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0046B" w14:textId="01566D7E" w:rsidR="00EC37A9" w:rsidRDefault="00EC37A9" w:rsidP="00946655">
      <w:pPr>
        <w:keepNext/>
        <w:keepLines/>
        <w:spacing w:before="240" w:after="240" w:line="360" w:lineRule="auto"/>
        <w:jc w:val="center"/>
        <w:outlineLvl w:val="0"/>
        <w:rPr>
          <w:rFonts w:ascii="Calibri" w:eastAsia="Times New Roman" w:hAnsi="Calibri" w:cs="Calibri"/>
          <w:sz w:val="36"/>
          <w:szCs w:val="36"/>
          <w:shd w:val="clear" w:color="auto" w:fill="FFFFFF"/>
          <w:lang w:val="en-US"/>
        </w:rPr>
      </w:pPr>
      <w:r w:rsidRPr="00EC37A9">
        <w:rPr>
          <w:rFonts w:cstheme="minorHAnsi"/>
          <w:b/>
          <w:sz w:val="36"/>
          <w:szCs w:val="36"/>
          <w:lang w:val="en-US"/>
        </w:rPr>
        <w:t>Supplementary Material</w:t>
      </w:r>
    </w:p>
    <w:p w14:paraId="14302D99" w14:textId="77777777" w:rsidR="00EC37A9" w:rsidRPr="00020381" w:rsidRDefault="00EC37A9" w:rsidP="00020381">
      <w:pPr>
        <w:rPr>
          <w:shd w:val="clear" w:color="auto" w:fill="FFFFFF"/>
          <w:lang w:val="en-US"/>
        </w:rPr>
      </w:pPr>
      <w:r w:rsidRPr="00020381">
        <w:rPr>
          <w:sz w:val="28"/>
          <w:szCs w:val="28"/>
          <w:shd w:val="clear" w:color="auto" w:fill="FFFFFF"/>
          <w:lang w:val="en-US"/>
        </w:rPr>
        <w:t>Title</w:t>
      </w:r>
      <w:r w:rsidRPr="00020381">
        <w:rPr>
          <w:shd w:val="clear" w:color="auto" w:fill="FFFFFF"/>
          <w:lang w:val="en-US"/>
        </w:rPr>
        <w:t xml:space="preserve">: </w:t>
      </w:r>
    </w:p>
    <w:p w14:paraId="6182C2DD" w14:textId="1F18C452" w:rsidR="002F3481" w:rsidRPr="00020381" w:rsidRDefault="002F3481" w:rsidP="00020381">
      <w:pPr>
        <w:rPr>
          <w:b/>
          <w:sz w:val="28"/>
          <w:szCs w:val="28"/>
          <w:shd w:val="clear" w:color="auto" w:fill="FFFFFF"/>
          <w:lang w:val="en-US"/>
        </w:rPr>
      </w:pPr>
      <w:r w:rsidRPr="00020381">
        <w:rPr>
          <w:b/>
          <w:sz w:val="28"/>
          <w:szCs w:val="28"/>
          <w:shd w:val="clear" w:color="auto" w:fill="FFFFFF"/>
          <w:lang w:val="en-US"/>
        </w:rPr>
        <w:t>A blood-based panel of DNA methylation markers improves diagnosis accuracy of Alzheimer’s disease</w:t>
      </w:r>
    </w:p>
    <w:p w14:paraId="2B3EFD94" w14:textId="15E502BE" w:rsidR="00D67E36" w:rsidRDefault="003E36DC" w:rsidP="00020381">
      <w:pPr>
        <w:spacing w:after="120" w:line="360" w:lineRule="auto"/>
        <w:rPr>
          <w:rFonts w:ascii="Calibri" w:eastAsia="Calibri" w:hAnsi="Calibri" w:cs="Calibri"/>
          <w:sz w:val="24"/>
          <w:szCs w:val="24"/>
          <w:lang w:val="en-US"/>
        </w:rPr>
      </w:pPr>
      <w:r w:rsidRPr="00EC37A9">
        <w:rPr>
          <w:rFonts w:ascii="Calibri" w:eastAsia="Calibri" w:hAnsi="Calibri" w:cs="Calibri"/>
          <w:sz w:val="24"/>
          <w:szCs w:val="24"/>
          <w:lang w:val="en-US"/>
        </w:rPr>
        <w:t xml:space="preserve">Blanca </w:t>
      </w:r>
      <w:r w:rsidR="00EC37A9" w:rsidRPr="00EC37A9">
        <w:rPr>
          <w:rFonts w:ascii="Calibri" w:eastAsia="Calibri" w:hAnsi="Calibri" w:cs="Calibri"/>
          <w:sz w:val="24"/>
          <w:szCs w:val="24"/>
          <w:lang w:val="en-US"/>
        </w:rPr>
        <w:t>Acha, et al.</w:t>
      </w:r>
    </w:p>
    <w:p w14:paraId="0DA6F231" w14:textId="77777777" w:rsidR="00020381" w:rsidRPr="00EC37A9" w:rsidRDefault="00020381" w:rsidP="002A71D8">
      <w:pPr>
        <w:spacing w:after="120" w:line="360" w:lineRule="auto"/>
        <w:ind w:left="357"/>
        <w:rPr>
          <w:rFonts w:ascii="Calibri" w:eastAsia="Calibri" w:hAnsi="Calibri" w:cs="Calibri"/>
          <w:sz w:val="24"/>
          <w:szCs w:val="24"/>
          <w:lang w:val="en-US"/>
        </w:rPr>
      </w:pPr>
    </w:p>
    <w:p w14:paraId="61C4CB32" w14:textId="13E23793" w:rsidR="00D67E36" w:rsidRPr="00020381" w:rsidRDefault="00EC37A9" w:rsidP="00020381">
      <w:pPr>
        <w:spacing w:after="120" w:line="360" w:lineRule="auto"/>
        <w:rPr>
          <w:rFonts w:ascii="Calibri" w:eastAsia="Calibri" w:hAnsi="Calibri" w:cs="Calibri"/>
          <w:sz w:val="24"/>
          <w:szCs w:val="24"/>
          <w:lang w:val="en-US"/>
        </w:rPr>
      </w:pPr>
      <w:r w:rsidRPr="00EC37A9">
        <w:rPr>
          <w:rFonts w:ascii="Calibri" w:eastAsia="Calibri" w:hAnsi="Calibri" w:cs="Calibri"/>
          <w:sz w:val="24"/>
          <w:szCs w:val="24"/>
          <w:lang w:val="en-US"/>
        </w:rPr>
        <w:t>The Supplementary materials include the following information:</w:t>
      </w:r>
    </w:p>
    <w:p w14:paraId="48ABA0D7" w14:textId="318E6848" w:rsidR="00EC37A9" w:rsidRPr="00A24433" w:rsidRDefault="00EC37A9" w:rsidP="00020381">
      <w:pPr>
        <w:spacing w:after="120" w:line="360" w:lineRule="auto"/>
        <w:rPr>
          <w:rFonts w:ascii="Calibri" w:eastAsia="Calibri" w:hAnsi="Calibri" w:cs="Calibri"/>
          <w:b/>
          <w:sz w:val="24"/>
          <w:szCs w:val="24"/>
          <w:lang w:val="en-US"/>
        </w:rPr>
      </w:pPr>
      <w:r w:rsidRPr="00A24433">
        <w:rPr>
          <w:rFonts w:ascii="Calibri" w:eastAsia="Calibri" w:hAnsi="Calibri" w:cs="Calibri"/>
          <w:b/>
          <w:sz w:val="24"/>
          <w:szCs w:val="24"/>
          <w:lang w:val="en-US"/>
        </w:rPr>
        <w:t>Supplementary Methods</w:t>
      </w:r>
    </w:p>
    <w:p w14:paraId="6686AB3E" w14:textId="3804310D" w:rsidR="00EC37A9" w:rsidRDefault="00EC37A9" w:rsidP="00020381">
      <w:pPr>
        <w:spacing w:after="120" w:line="360" w:lineRule="auto"/>
        <w:rPr>
          <w:rFonts w:ascii="Calibri" w:eastAsia="Calibri" w:hAnsi="Calibri" w:cs="Calibri"/>
          <w:sz w:val="24"/>
          <w:szCs w:val="24"/>
          <w:lang w:val="en-US"/>
        </w:rPr>
      </w:pPr>
      <w:r w:rsidRPr="00A24433">
        <w:rPr>
          <w:rFonts w:ascii="Calibri" w:eastAsia="Calibri" w:hAnsi="Calibri" w:cs="Calibri"/>
          <w:b/>
          <w:sz w:val="24"/>
          <w:szCs w:val="24"/>
          <w:lang w:val="en-US"/>
        </w:rPr>
        <w:t>Supplementary Figure 1.</w:t>
      </w:r>
      <w:r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EC37A9">
        <w:rPr>
          <w:rFonts w:ascii="Calibri" w:eastAsia="Calibri" w:hAnsi="Calibri" w:cs="Calibri"/>
          <w:sz w:val="24"/>
          <w:szCs w:val="24"/>
          <w:lang w:val="en-US"/>
        </w:rPr>
        <w:t xml:space="preserve">Area under the curve (AUC) of receiver operating characteristic (ROC) graph for each </w:t>
      </w:r>
      <w:proofErr w:type="spellStart"/>
      <w:r w:rsidRPr="00EC37A9">
        <w:rPr>
          <w:rFonts w:ascii="Calibri" w:eastAsia="Calibri" w:hAnsi="Calibri" w:cs="Calibri"/>
          <w:sz w:val="24"/>
          <w:szCs w:val="24"/>
          <w:lang w:val="en-US"/>
        </w:rPr>
        <w:t>bivariant</w:t>
      </w:r>
      <w:proofErr w:type="spellEnd"/>
      <w:r w:rsidRPr="00EC37A9">
        <w:rPr>
          <w:rFonts w:ascii="Calibri" w:eastAsia="Calibri" w:hAnsi="Calibri" w:cs="Calibri"/>
          <w:sz w:val="24"/>
          <w:szCs w:val="24"/>
          <w:lang w:val="en-US"/>
        </w:rPr>
        <w:t xml:space="preserve"> logistic regression model.</w:t>
      </w:r>
    </w:p>
    <w:p w14:paraId="324CD641" w14:textId="77777777" w:rsidR="00EC37A9" w:rsidRDefault="00EC37A9" w:rsidP="00020381">
      <w:pPr>
        <w:spacing w:after="120" w:line="360" w:lineRule="auto"/>
        <w:rPr>
          <w:rFonts w:ascii="Calibri" w:eastAsia="Calibri" w:hAnsi="Calibri" w:cs="Calibri"/>
          <w:sz w:val="24"/>
          <w:szCs w:val="24"/>
          <w:lang w:val="en-US"/>
        </w:rPr>
      </w:pPr>
      <w:proofErr w:type="spellStart"/>
      <w:r w:rsidRPr="00A24433">
        <w:rPr>
          <w:rFonts w:ascii="Calibri" w:eastAsia="Calibri" w:hAnsi="Calibri" w:cs="Calibri"/>
          <w:b/>
          <w:sz w:val="24"/>
          <w:szCs w:val="24"/>
          <w:lang w:val="en-US"/>
        </w:rPr>
        <w:t>Supplemetary</w:t>
      </w:r>
      <w:proofErr w:type="spellEnd"/>
      <w:r w:rsidRPr="00A24433">
        <w:rPr>
          <w:rFonts w:ascii="Calibri" w:eastAsia="Calibri" w:hAnsi="Calibri" w:cs="Calibri"/>
          <w:b/>
          <w:sz w:val="24"/>
          <w:szCs w:val="24"/>
          <w:lang w:val="en-US"/>
        </w:rPr>
        <w:t xml:space="preserve"> Figure 2.</w:t>
      </w:r>
      <w:r w:rsidRPr="00EC37A9">
        <w:rPr>
          <w:rFonts w:ascii="Calibri" w:eastAsia="Calibri" w:hAnsi="Calibri" w:cs="Calibri"/>
          <w:sz w:val="24"/>
          <w:szCs w:val="24"/>
          <w:lang w:val="en-US"/>
        </w:rPr>
        <w:t xml:space="preserve"> Plasma pTau181 levels measured in </w:t>
      </w:r>
      <w:proofErr w:type="spellStart"/>
      <w:r w:rsidRPr="00EC37A9">
        <w:rPr>
          <w:rFonts w:ascii="Calibri" w:eastAsia="Calibri" w:hAnsi="Calibri" w:cs="Calibri"/>
          <w:sz w:val="24"/>
          <w:szCs w:val="24"/>
          <w:lang w:val="en-US"/>
        </w:rPr>
        <w:t>iBEAS</w:t>
      </w:r>
      <w:proofErr w:type="spellEnd"/>
      <w:r w:rsidRPr="00EC37A9">
        <w:rPr>
          <w:rFonts w:ascii="Calibri" w:eastAsia="Calibri" w:hAnsi="Calibri" w:cs="Calibri"/>
          <w:sz w:val="24"/>
          <w:szCs w:val="24"/>
          <w:lang w:val="en-US"/>
        </w:rPr>
        <w:t xml:space="preserve"> cohort</w:t>
      </w:r>
      <w:r>
        <w:rPr>
          <w:rFonts w:ascii="Calibri" w:eastAsia="Calibri" w:hAnsi="Calibri" w:cs="Calibri"/>
          <w:sz w:val="24"/>
          <w:szCs w:val="24"/>
          <w:lang w:val="en-US"/>
        </w:rPr>
        <w:t>.</w:t>
      </w:r>
    </w:p>
    <w:p w14:paraId="34B4C39A" w14:textId="77777777" w:rsidR="00A24433" w:rsidRDefault="00EC37A9" w:rsidP="00020381">
      <w:pPr>
        <w:spacing w:after="120" w:line="360" w:lineRule="auto"/>
        <w:rPr>
          <w:rFonts w:ascii="Calibri" w:eastAsia="Calibri" w:hAnsi="Calibri" w:cs="Calibri"/>
          <w:sz w:val="24"/>
          <w:szCs w:val="24"/>
          <w:lang w:val="en-US"/>
        </w:rPr>
      </w:pPr>
      <w:r w:rsidRPr="00A24433">
        <w:rPr>
          <w:rFonts w:ascii="Calibri" w:eastAsia="Calibri" w:hAnsi="Calibri" w:cs="Calibri"/>
          <w:b/>
          <w:sz w:val="24"/>
          <w:szCs w:val="24"/>
          <w:lang w:val="en-US"/>
        </w:rPr>
        <w:t>Supplementary Figure 3.</w:t>
      </w:r>
      <w:r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Pr="00EC37A9">
        <w:rPr>
          <w:rFonts w:ascii="Calibri" w:eastAsia="Calibri" w:hAnsi="Calibri" w:cs="Calibri"/>
          <w:sz w:val="24"/>
          <w:szCs w:val="24"/>
          <w:lang w:val="en-US"/>
        </w:rPr>
        <w:t>DNA methylation levels in peripheral blood leucocytes (PBLs) by sex</w:t>
      </w:r>
      <w:r>
        <w:rPr>
          <w:rFonts w:ascii="Calibri" w:eastAsia="Calibri" w:hAnsi="Calibri" w:cs="Calibri"/>
          <w:sz w:val="24"/>
          <w:szCs w:val="24"/>
          <w:lang w:val="en-US"/>
        </w:rPr>
        <w:t>.</w:t>
      </w:r>
    </w:p>
    <w:p w14:paraId="598546E9" w14:textId="77777777" w:rsidR="00A24433" w:rsidRDefault="00A24433" w:rsidP="00020381">
      <w:pPr>
        <w:spacing w:after="120" w:line="360" w:lineRule="auto"/>
        <w:rPr>
          <w:rFonts w:ascii="Calibri" w:eastAsia="Times New Roman" w:hAnsi="Calibri" w:cs="Calibri"/>
          <w:bCs/>
          <w:color w:val="000000"/>
          <w:sz w:val="24"/>
          <w:szCs w:val="24"/>
          <w:lang w:val="en-US" w:eastAsia="es-ES"/>
        </w:rPr>
      </w:pPr>
      <w:r w:rsidRPr="00A24433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es-ES"/>
        </w:rPr>
        <w:t>Supplementary Table 1</w:t>
      </w:r>
      <w:r w:rsidRPr="00A24433">
        <w:rPr>
          <w:rFonts w:ascii="Calibri" w:eastAsia="Times New Roman" w:hAnsi="Calibri" w:cs="Calibri"/>
          <w:bCs/>
          <w:color w:val="000000"/>
          <w:sz w:val="24"/>
          <w:szCs w:val="24"/>
          <w:lang w:val="en-US" w:eastAsia="es-ES"/>
        </w:rPr>
        <w:t xml:space="preserve">. Baseline characteristics of the </w:t>
      </w:r>
      <w:proofErr w:type="spellStart"/>
      <w:r w:rsidRPr="00A24433">
        <w:rPr>
          <w:rFonts w:ascii="Calibri" w:eastAsia="Times New Roman" w:hAnsi="Calibri" w:cs="Calibri"/>
          <w:bCs/>
          <w:color w:val="000000"/>
          <w:sz w:val="24"/>
          <w:szCs w:val="24"/>
          <w:lang w:val="en-US" w:eastAsia="es-ES"/>
        </w:rPr>
        <w:t>iBEAS</w:t>
      </w:r>
      <w:proofErr w:type="spellEnd"/>
      <w:r w:rsidRPr="00A24433">
        <w:rPr>
          <w:rFonts w:ascii="Calibri" w:eastAsia="Times New Roman" w:hAnsi="Calibri" w:cs="Calibri"/>
          <w:bCs/>
          <w:color w:val="000000"/>
          <w:sz w:val="24"/>
          <w:szCs w:val="24"/>
          <w:lang w:val="en-US" w:eastAsia="es-ES"/>
        </w:rPr>
        <w:t xml:space="preserve"> study participants.</w:t>
      </w:r>
    </w:p>
    <w:p w14:paraId="3FB0A6E3" w14:textId="23218F5A" w:rsidR="00A24433" w:rsidRDefault="00A24433" w:rsidP="00020381">
      <w:pPr>
        <w:spacing w:after="120" w:line="360" w:lineRule="auto"/>
        <w:rPr>
          <w:rFonts w:ascii="Calibri" w:eastAsia="Times New Roman" w:hAnsi="Calibri" w:cs="Calibri"/>
          <w:bCs/>
          <w:color w:val="000000"/>
          <w:sz w:val="24"/>
          <w:szCs w:val="24"/>
          <w:lang w:val="en-US" w:eastAsia="es-ES"/>
        </w:rPr>
      </w:pPr>
      <w:r w:rsidRPr="00A24433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es-ES"/>
        </w:rPr>
        <w:t>Supplementary Table 2</w:t>
      </w:r>
      <w:r w:rsidRPr="00A24433">
        <w:rPr>
          <w:rFonts w:ascii="Calibri" w:eastAsia="Times New Roman" w:hAnsi="Calibri" w:cs="Calibri"/>
          <w:bCs/>
          <w:color w:val="000000"/>
          <w:sz w:val="24"/>
          <w:szCs w:val="24"/>
          <w:lang w:val="en-US" w:eastAsia="es-ES"/>
        </w:rPr>
        <w:t>. Bisulfite PCR pyrosequencing primers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es-ES"/>
        </w:rPr>
        <w:t>.</w:t>
      </w:r>
    </w:p>
    <w:p w14:paraId="1808E550" w14:textId="5EB7792D" w:rsidR="00A24433" w:rsidRDefault="00A24433" w:rsidP="00020381">
      <w:pPr>
        <w:spacing w:after="120" w:line="360" w:lineRule="auto"/>
        <w:rPr>
          <w:rFonts w:ascii="Calibri" w:eastAsia="Times New Roman" w:hAnsi="Calibri" w:cs="Calibri"/>
          <w:bCs/>
          <w:color w:val="000000"/>
          <w:sz w:val="24"/>
          <w:szCs w:val="24"/>
          <w:lang w:val="en-US" w:eastAsia="es-ES"/>
        </w:rPr>
      </w:pPr>
      <w:r w:rsidRPr="00A24433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es-ES"/>
        </w:rPr>
        <w:t xml:space="preserve">Supplementary Table 3. </w:t>
      </w:r>
      <w:r w:rsidRPr="00A24433">
        <w:rPr>
          <w:rFonts w:ascii="Calibri" w:eastAsia="Times New Roman" w:hAnsi="Calibri" w:cs="Calibri"/>
          <w:bCs/>
          <w:color w:val="000000"/>
          <w:sz w:val="24"/>
          <w:szCs w:val="24"/>
          <w:lang w:val="en-US" w:eastAsia="es-ES"/>
        </w:rPr>
        <w:t>Analysis stratified by sex.</w:t>
      </w:r>
    </w:p>
    <w:p w14:paraId="42E35992" w14:textId="0EDB8EFB" w:rsidR="00A24433" w:rsidRDefault="00A24433" w:rsidP="00020381">
      <w:pPr>
        <w:spacing w:after="120" w:line="360" w:lineRule="auto"/>
        <w:rPr>
          <w:rFonts w:ascii="Calibri" w:eastAsia="Times New Roman" w:hAnsi="Calibri" w:cs="Calibri"/>
          <w:bCs/>
          <w:color w:val="000000"/>
          <w:sz w:val="24"/>
          <w:szCs w:val="24"/>
          <w:lang w:val="en-US" w:eastAsia="es-ES"/>
        </w:rPr>
      </w:pPr>
      <w:r w:rsidRPr="00A24433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es-ES"/>
        </w:rPr>
        <w:t xml:space="preserve">Supplementary Table 4. </w:t>
      </w:r>
      <w:r w:rsidRPr="00A24433">
        <w:rPr>
          <w:rFonts w:ascii="Calibri" w:eastAsia="Times New Roman" w:hAnsi="Calibri" w:cs="Calibri"/>
          <w:bCs/>
          <w:color w:val="000000"/>
          <w:sz w:val="24"/>
          <w:szCs w:val="24"/>
          <w:lang w:val="en-US" w:eastAsia="es-ES"/>
        </w:rPr>
        <w:t xml:space="preserve">Multivariate regression logistic analysis. </w:t>
      </w:r>
    </w:p>
    <w:p w14:paraId="5381B6B5" w14:textId="77777777" w:rsidR="00A24433" w:rsidRDefault="00A24433" w:rsidP="00020381">
      <w:pPr>
        <w:spacing w:after="120" w:line="360" w:lineRule="auto"/>
        <w:rPr>
          <w:rFonts w:ascii="Calibri" w:eastAsia="Calibri" w:hAnsi="Calibri" w:cs="Times New Roman"/>
          <w:sz w:val="24"/>
          <w:szCs w:val="24"/>
          <w:lang w:val="en-US"/>
        </w:rPr>
      </w:pPr>
      <w:r w:rsidRPr="00A24433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es-ES"/>
        </w:rPr>
        <w:t>Supplementary Table 5</w:t>
      </w:r>
      <w:r w:rsidRPr="00A24433">
        <w:rPr>
          <w:rFonts w:ascii="Calibri" w:eastAsia="Times New Roman" w:hAnsi="Calibri" w:cs="Calibri"/>
          <w:bCs/>
          <w:color w:val="000000"/>
          <w:sz w:val="24"/>
          <w:szCs w:val="24"/>
          <w:lang w:val="en-US" w:eastAsia="es-ES"/>
        </w:rPr>
        <w:t>. PCR Amplification reaction cond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val="en-US" w:eastAsia="es-ES"/>
        </w:rPr>
        <w:t>itions of APOE gene genotyping.</w:t>
      </w:r>
      <w:r w:rsidR="00D67E36">
        <w:rPr>
          <w:rFonts w:ascii="Calibri" w:eastAsia="Calibri" w:hAnsi="Calibri" w:cs="Times New Roman"/>
          <w:sz w:val="24"/>
          <w:szCs w:val="24"/>
          <w:lang w:val="en-US"/>
        </w:rPr>
        <w:br w:type="page"/>
      </w:r>
    </w:p>
    <w:p w14:paraId="17E7E789" w14:textId="412ACAB4" w:rsidR="00EE061B" w:rsidRPr="00020381" w:rsidRDefault="00A24433" w:rsidP="00020381">
      <w:pPr>
        <w:pStyle w:val="Ttulo1"/>
        <w:spacing w:after="200" w:line="360" w:lineRule="auto"/>
        <w:rPr>
          <w:color w:val="auto"/>
          <w:lang w:val="en-US"/>
        </w:rPr>
      </w:pPr>
      <w:r w:rsidRPr="00020381">
        <w:rPr>
          <w:color w:val="auto"/>
          <w:lang w:val="en-US"/>
        </w:rPr>
        <w:lastRenderedPageBreak/>
        <w:t xml:space="preserve">Supplementary </w:t>
      </w:r>
      <w:r w:rsidR="00195A6B" w:rsidRPr="00020381">
        <w:rPr>
          <w:color w:val="auto"/>
          <w:lang w:val="en-US"/>
        </w:rPr>
        <w:t>Methods</w:t>
      </w:r>
    </w:p>
    <w:p w14:paraId="36AA4378" w14:textId="75F0272B" w:rsidR="00195A6B" w:rsidRPr="00020381" w:rsidRDefault="00195A6B" w:rsidP="00020381">
      <w:pPr>
        <w:rPr>
          <w:b/>
          <w:lang w:val="en-US"/>
        </w:rPr>
      </w:pPr>
      <w:r w:rsidRPr="00020381">
        <w:rPr>
          <w:b/>
          <w:lang w:val="en-US"/>
        </w:rPr>
        <w:t>Study design and Participants</w:t>
      </w:r>
    </w:p>
    <w:p w14:paraId="3CEB1E1F" w14:textId="14179315" w:rsidR="00195A6B" w:rsidRDefault="00195A6B" w:rsidP="00195A6B">
      <w:pPr>
        <w:rPr>
          <w:rFonts w:eastAsia="Calibri" w:cstheme="minorHAnsi"/>
          <w:lang w:val="en-US"/>
        </w:rPr>
      </w:pPr>
      <w:r>
        <w:rPr>
          <w:rFonts w:cstheme="minorHAnsi"/>
          <w:lang w:val="en-US"/>
        </w:rPr>
        <w:t>D</w:t>
      </w:r>
      <w:r w:rsidRPr="00AF6088">
        <w:rPr>
          <w:rFonts w:cstheme="minorHAnsi"/>
          <w:lang w:val="en-US"/>
        </w:rPr>
        <w:t xml:space="preserve">iagnosis of late-onset </w:t>
      </w:r>
      <w:r>
        <w:rPr>
          <w:rFonts w:cstheme="minorHAnsi"/>
          <w:lang w:val="en-US"/>
        </w:rPr>
        <w:t>AD</w:t>
      </w:r>
      <w:r w:rsidRPr="00AF6088">
        <w:rPr>
          <w:rFonts w:cstheme="minorHAnsi"/>
          <w:lang w:val="en-US"/>
        </w:rPr>
        <w:t xml:space="preserve"> was </w:t>
      </w:r>
      <w:r>
        <w:rPr>
          <w:rFonts w:cstheme="minorHAnsi"/>
          <w:lang w:val="en-US"/>
        </w:rPr>
        <w:t xml:space="preserve">performed by neurologists </w:t>
      </w:r>
      <w:r w:rsidRPr="00195A6B">
        <w:rPr>
          <w:rFonts w:eastAsia="Calibri" w:cstheme="minorHAnsi"/>
          <w:lang w:val="en-US"/>
        </w:rPr>
        <w:t xml:space="preserve">after performing neurological clinical examination, blood tests, neuropsychological tests and brain imaging by magnetic resonance (70%) or computed tomography (30%) scans. Patients’ inclusion also took into account levels of </w:t>
      </w:r>
      <w:r w:rsidRPr="0067755A">
        <w:rPr>
          <w:rFonts w:eastAsia="Calibri" w:cstheme="minorHAnsi"/>
          <w:i/>
          <w:iCs/>
          <w:lang w:val="en-US"/>
        </w:rPr>
        <w:t xml:space="preserve">core </w:t>
      </w:r>
      <w:r w:rsidRPr="00195A6B">
        <w:rPr>
          <w:rFonts w:eastAsia="Calibri" w:cstheme="minorHAnsi"/>
          <w:lang w:val="en-US"/>
        </w:rPr>
        <w:t>biomarkers measured in cerebrospinal fluid (CSF) samples when available. Patients with behavioral disorders or other conditions that preclude neuroimaging acquisition were not included</w:t>
      </w:r>
      <w:r w:rsidR="000F4FB5">
        <w:rPr>
          <w:rFonts w:eastAsia="Calibri" w:cstheme="minorHAnsi"/>
          <w:lang w:val="en-US"/>
        </w:rPr>
        <w:t xml:space="preserve"> in the </w:t>
      </w:r>
      <w:proofErr w:type="spellStart"/>
      <w:r w:rsidR="000F4FB5">
        <w:rPr>
          <w:rFonts w:eastAsia="Calibri" w:cstheme="minorHAnsi"/>
          <w:lang w:val="en-US"/>
        </w:rPr>
        <w:t>iBEAS</w:t>
      </w:r>
      <w:proofErr w:type="spellEnd"/>
      <w:r w:rsidR="000F4FB5">
        <w:rPr>
          <w:rFonts w:eastAsia="Calibri" w:cstheme="minorHAnsi"/>
          <w:lang w:val="en-US"/>
        </w:rPr>
        <w:t xml:space="preserve"> study.</w:t>
      </w:r>
    </w:p>
    <w:p w14:paraId="22EF68B3" w14:textId="7C1CBFF6" w:rsidR="00B0413A" w:rsidRPr="00020381" w:rsidRDefault="00B0413A" w:rsidP="00020381">
      <w:pPr>
        <w:rPr>
          <w:b/>
          <w:lang w:val="en-US"/>
        </w:rPr>
      </w:pPr>
      <w:r w:rsidRPr="00020381">
        <w:rPr>
          <w:b/>
          <w:lang w:val="en-US"/>
        </w:rPr>
        <w:t xml:space="preserve">CSF samples collection and AD </w:t>
      </w:r>
      <w:r w:rsidR="0018716B" w:rsidRPr="00020381">
        <w:rPr>
          <w:b/>
          <w:lang w:val="en-US"/>
        </w:rPr>
        <w:t xml:space="preserve">core </w:t>
      </w:r>
      <w:r w:rsidRPr="00020381">
        <w:rPr>
          <w:b/>
          <w:lang w:val="en-US"/>
        </w:rPr>
        <w:t>biomarkers analysis</w:t>
      </w:r>
    </w:p>
    <w:p w14:paraId="559061E9" w14:textId="63610F5A" w:rsidR="00B0413A" w:rsidRPr="00B0413A" w:rsidRDefault="00B0413A" w:rsidP="00254E63">
      <w:pPr>
        <w:rPr>
          <w:lang w:val="en-US"/>
        </w:rPr>
      </w:pPr>
      <w:r w:rsidRPr="00B0413A">
        <w:rPr>
          <w:lang w:val="en-US"/>
        </w:rPr>
        <w:t xml:space="preserve">CSF samples from AD patients </w:t>
      </w:r>
      <w:proofErr w:type="gramStart"/>
      <w:r w:rsidRPr="00B0413A">
        <w:rPr>
          <w:lang w:val="en-US"/>
        </w:rPr>
        <w:t>were obtained by lumbar punct</w:t>
      </w:r>
      <w:r w:rsidR="00FF7A59">
        <w:rPr>
          <w:lang w:val="en-US"/>
        </w:rPr>
        <w:t>ure</w:t>
      </w:r>
      <w:r w:rsidRPr="00B0413A">
        <w:rPr>
          <w:lang w:val="en-US"/>
        </w:rPr>
        <w:t xml:space="preserve"> after ruling out contraindications and written informed consent</w:t>
      </w:r>
      <w:proofErr w:type="gramEnd"/>
      <w:r w:rsidRPr="00B0413A">
        <w:rPr>
          <w:lang w:val="en-US"/>
        </w:rPr>
        <w:t xml:space="preserve">. CSF samples were centrifuged at </w:t>
      </w:r>
      <w:proofErr w:type="gramStart"/>
      <w:r w:rsidRPr="00B0413A">
        <w:rPr>
          <w:lang w:val="en-US"/>
        </w:rPr>
        <w:t>2000 x</w:t>
      </w:r>
      <w:proofErr w:type="gramEnd"/>
      <w:r w:rsidRPr="00B0413A">
        <w:rPr>
          <w:lang w:val="en-US"/>
        </w:rPr>
        <w:t xml:space="preserve"> g for 10 minutes, at 4°C, transferred to 1.5 mL polypropylene tubes in 0.5 mL aliquots, within next two hours and subsequently stored at -80°C. CSF levels of </w:t>
      </w:r>
      <w:r w:rsidRPr="00B0413A">
        <w:rPr>
          <w:i/>
          <w:iCs/>
          <w:lang w:val="en-US"/>
        </w:rPr>
        <w:t>core</w:t>
      </w:r>
      <w:r w:rsidRPr="00B0413A">
        <w:rPr>
          <w:lang w:val="en-US"/>
        </w:rPr>
        <w:t xml:space="preserve"> AD biomarkers Aβ1–42, Aβ1–40, total Tau (</w:t>
      </w:r>
      <w:proofErr w:type="spellStart"/>
      <w:r w:rsidRPr="00B0413A">
        <w:rPr>
          <w:lang w:val="en-US"/>
        </w:rPr>
        <w:t>tTau</w:t>
      </w:r>
      <w:proofErr w:type="spellEnd"/>
      <w:r w:rsidRPr="00B0413A">
        <w:rPr>
          <w:lang w:val="en-US"/>
        </w:rPr>
        <w:t xml:space="preserve">) and pTau181 were measured in the </w:t>
      </w:r>
      <w:proofErr w:type="spellStart"/>
      <w:r w:rsidRPr="00B0413A">
        <w:rPr>
          <w:lang w:val="en-US"/>
        </w:rPr>
        <w:t>Lumipulse</w:t>
      </w:r>
      <w:proofErr w:type="spellEnd"/>
      <w:r w:rsidRPr="00B0413A">
        <w:rPr>
          <w:lang w:val="en-US"/>
        </w:rPr>
        <w:t xml:space="preserve"> fully-automated platform using commercially available kits (</w:t>
      </w:r>
      <w:proofErr w:type="spellStart"/>
      <w:r w:rsidRPr="00B0413A">
        <w:rPr>
          <w:lang w:val="en-US"/>
        </w:rPr>
        <w:t>Fujirebio</w:t>
      </w:r>
      <w:proofErr w:type="spellEnd"/>
      <w:r w:rsidRPr="00B0413A">
        <w:rPr>
          <w:lang w:val="en-US"/>
        </w:rPr>
        <w:t xml:space="preserve"> Europe, Ghent, Belgium)</w:t>
      </w:r>
      <w:r w:rsidRPr="00B0413A">
        <w:rPr>
          <w:lang w:val="en-US"/>
        </w:rPr>
        <w:fldChar w:fldCharType="begin">
          <w:fldData xml:space="preserve">PEVuZE5vdGU+PENpdGU+PEF1dGhvcj5BbGNvbGVhPC9BdXRob3I+PFllYXI+MjAyMTwvWWVhcj48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</w:fldData>
        </w:fldChar>
      </w:r>
      <w:r w:rsidR="00E274E3">
        <w:rPr>
          <w:lang w:val="en-US"/>
        </w:rPr>
        <w:instrText xml:space="preserve"> ADDIN EN.CITE </w:instrText>
      </w:r>
      <w:r w:rsidR="00E274E3">
        <w:rPr>
          <w:lang w:val="en-US"/>
        </w:rPr>
        <w:fldChar w:fldCharType="begin">
          <w:fldData xml:space="preserve">PEVuZE5vdGU+PENpdGU+PEF1dGhvcj5BbGNvbGVhPC9BdXRob3I+PFllYXI+MjAyMTwvWWVhcj48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</w:fldData>
        </w:fldChar>
      </w:r>
      <w:r w:rsidR="00E274E3">
        <w:rPr>
          <w:lang w:val="en-US"/>
        </w:rPr>
        <w:instrText xml:space="preserve"> ADDIN EN.CITE.DATA </w:instrText>
      </w:r>
      <w:r w:rsidR="00E274E3">
        <w:rPr>
          <w:lang w:val="en-US"/>
        </w:rPr>
      </w:r>
      <w:r w:rsidR="00E274E3">
        <w:rPr>
          <w:lang w:val="en-US"/>
        </w:rPr>
        <w:fldChar w:fldCharType="end"/>
      </w:r>
      <w:r w:rsidRPr="00B0413A">
        <w:rPr>
          <w:lang w:val="en-US"/>
        </w:rPr>
      </w:r>
      <w:r w:rsidRPr="00B0413A">
        <w:rPr>
          <w:lang w:val="en-US"/>
        </w:rPr>
        <w:fldChar w:fldCharType="separate"/>
      </w:r>
      <w:r w:rsidR="00E274E3" w:rsidRPr="00E274E3">
        <w:rPr>
          <w:noProof/>
          <w:vertAlign w:val="superscript"/>
          <w:lang w:val="en-US"/>
        </w:rPr>
        <w:t>1</w:t>
      </w:r>
      <w:r w:rsidRPr="00B0413A">
        <w:rPr>
          <w:lang w:val="en-US"/>
        </w:rPr>
        <w:fldChar w:fldCharType="end"/>
      </w:r>
      <w:r w:rsidRPr="00B0413A">
        <w:rPr>
          <w:lang w:val="en-US"/>
        </w:rPr>
        <w:t xml:space="preserve"> at the </w:t>
      </w:r>
      <w:proofErr w:type="spellStart"/>
      <w:r w:rsidRPr="00B0413A">
        <w:rPr>
          <w:lang w:val="en-US"/>
        </w:rPr>
        <w:t>Sant</w:t>
      </w:r>
      <w:proofErr w:type="spellEnd"/>
      <w:r w:rsidRPr="00B0413A">
        <w:rPr>
          <w:lang w:val="en-US"/>
        </w:rPr>
        <w:t xml:space="preserve"> Pau </w:t>
      </w:r>
      <w:r w:rsidR="00F312DE">
        <w:rPr>
          <w:lang w:val="en-US"/>
        </w:rPr>
        <w:t>Hospital</w:t>
      </w:r>
      <w:r w:rsidRPr="00B0413A">
        <w:rPr>
          <w:lang w:val="en-US"/>
        </w:rPr>
        <w:t xml:space="preserve"> (Barcelona, Spain) (</w:t>
      </w:r>
      <w:r w:rsidR="00911CBE">
        <w:rPr>
          <w:lang w:val="en-US"/>
        </w:rPr>
        <w:t xml:space="preserve">Supplementary </w:t>
      </w:r>
      <w:r w:rsidRPr="00B0413A">
        <w:rPr>
          <w:lang w:val="en-US"/>
        </w:rPr>
        <w:t>Tab</w:t>
      </w:r>
      <w:r w:rsidR="001C11E3">
        <w:rPr>
          <w:lang w:val="en-US"/>
        </w:rPr>
        <w:t xml:space="preserve">le </w:t>
      </w:r>
      <w:r w:rsidRPr="00B0413A">
        <w:rPr>
          <w:lang w:val="en-US"/>
        </w:rPr>
        <w:t>1).</w:t>
      </w:r>
    </w:p>
    <w:p w14:paraId="1F08FB0B" w14:textId="5A8165DE" w:rsidR="00254E63" w:rsidRPr="00020381" w:rsidRDefault="00254E63" w:rsidP="00020381">
      <w:pPr>
        <w:rPr>
          <w:b/>
          <w:lang w:val="en-US"/>
        </w:rPr>
      </w:pPr>
      <w:r w:rsidRPr="00020381">
        <w:rPr>
          <w:b/>
          <w:lang w:val="en-US"/>
        </w:rPr>
        <w:t>APOE genotyping</w:t>
      </w:r>
    </w:p>
    <w:p w14:paraId="49F66341" w14:textId="563CF35E" w:rsidR="00195A6B" w:rsidRDefault="00254E63">
      <w:pPr>
        <w:rPr>
          <w:rFonts w:cstheme="minorHAnsi"/>
          <w:color w:val="000000"/>
          <w:shd w:val="clear" w:color="auto" w:fill="FFFFFF"/>
          <w:lang w:val="en-US"/>
        </w:rPr>
      </w:pPr>
      <w:r w:rsidRPr="00195A6B">
        <w:rPr>
          <w:rFonts w:cstheme="minorHAnsi"/>
          <w:iCs/>
          <w:lang w:val="en-US"/>
        </w:rPr>
        <w:t xml:space="preserve">Polymerase Chain Reaction-Restriction Fragment Length Polymorphism (PCR-RFLP) performed </w:t>
      </w:r>
      <w:r w:rsidRPr="00195A6B">
        <w:rPr>
          <w:rFonts w:cstheme="minorHAnsi"/>
          <w:i/>
          <w:iCs/>
          <w:lang w:val="en-US"/>
        </w:rPr>
        <w:t>APOE</w:t>
      </w:r>
      <w:r w:rsidRPr="00195A6B">
        <w:rPr>
          <w:rFonts w:cstheme="minorHAnsi"/>
          <w:iCs/>
          <w:lang w:val="en-US"/>
        </w:rPr>
        <w:t xml:space="preserve"> genotyping</w:t>
      </w:r>
      <w:r w:rsidRPr="00195A6B">
        <w:rPr>
          <w:rFonts w:cstheme="minorHAnsi"/>
          <w:color w:val="000000"/>
          <w:shd w:val="clear" w:color="auto" w:fill="FFFFFF"/>
          <w:lang w:val="en-US"/>
        </w:rPr>
        <w:t>. DNA was amplified by PCR using 10 µM oligonucleotide primers forward 5'-TAAGCTTGGCACGGCTGTCCAAGGA-3' and reverse 5' ACAGAATTCGCCCCCCGGCCTGGTACACAC-3'</w:t>
      </w:r>
      <w:r w:rsidRPr="00195A6B">
        <w:rPr>
          <w:rFonts w:cstheme="minorHAnsi"/>
          <w:color w:val="000000"/>
          <w:shd w:val="clear" w:color="auto" w:fill="FFFFFF"/>
          <w:lang w:val="en-US"/>
        </w:rPr>
        <w:fldChar w:fldCharType="begin"/>
      </w:r>
      <w:r w:rsidR="00E274E3">
        <w:rPr>
          <w:rFonts w:cstheme="minorHAnsi"/>
          <w:color w:val="000000"/>
          <w:shd w:val="clear" w:color="auto" w:fill="FFFFFF"/>
          <w:lang w:val="en-US"/>
        </w:rPr>
        <w:instrText xml:space="preserve"> ADDIN EN.CITE &lt;EndNote&gt;&lt;Cite&gt;&lt;Author&gt;Hixson&lt;/Author&gt;&lt;Year&gt;1990&lt;/Year&gt;&lt;IDText&gt;Restriction isotyping of human apolipoprotein E by gene amplification and cleavage with HhaI&lt;/IDText&gt;&lt;DisplayText&gt;&lt;style face="superscript"&gt;2&lt;/style&gt;&lt;/DisplayText&gt;&lt;record&gt;&lt;dates&gt;&lt;pub-dates&gt;&lt;date&gt;Mar&lt;/date&gt;&lt;/pub-dates&gt;&lt;year&gt;1990&lt;/year&gt;&lt;/dates&gt;&lt;keywords&gt;&lt;keyword&gt;Amino Acid Sequence&lt;/keyword&gt;&lt;keyword&gt;Apolipoproteins E&lt;/keyword&gt;&lt;keyword&gt;Base Sequence&lt;/keyword&gt;&lt;keyword&gt;DNA&lt;/keyword&gt;&lt;keyword&gt;Deoxyribonucleases, Type II Site-Specific&lt;/keyword&gt;&lt;keyword&gt;Gene Amplification&lt;/keyword&gt;&lt;keyword&gt;Humans&lt;/keyword&gt;&lt;keyword&gt;Leukocytes&lt;/keyword&gt;&lt;keyword&gt;Molecular Sequence Data&lt;/keyword&gt;&lt;keyword&gt;Polymerase Chain Reaction&lt;/keyword&gt;&lt;keyword&gt;Polymorphism, Genetic&lt;/keyword&gt;&lt;/keywords&gt;&lt;urls&gt;&lt;related-urls&gt;&lt;url&gt;https://www.ncbi.nlm.nih.gov/pubmed/2341813&lt;/url&gt;&lt;/related-urls&gt;&lt;/urls&gt;&lt;isbn&gt;0022-2275&lt;/isbn&gt;&lt;titles&gt;&lt;title&gt;Restriction isotyping of human apolipoprotein E by gene amplification and cleavage with HhaI&lt;/title&gt;&lt;secondary-title&gt;J Lipid Res&lt;/secondary-title&gt;&lt;/titles&gt;&lt;pages&gt;545-8&lt;/pages&gt;&lt;number&gt;3&lt;/number&gt;&lt;contributors&gt;&lt;authors&gt;&lt;author&gt;Hixson, J. E.&lt;/author&gt;&lt;author&gt;Vernier, D. T.&lt;/author&gt;&lt;/authors&gt;&lt;/contributors&gt;&lt;language&gt;eng&lt;/language&gt;&lt;added-date format="utc"&gt;1654586863&lt;/added-date&gt;&lt;ref-type name="Journal Article"&gt;17&lt;/ref-type&gt;&lt;auth-address&gt;Department of Genetics, Southwest Foundation for Biomedical Research, San Antonio, TX 78284.&lt;/auth-address&gt;&lt;rec-number&gt;222&lt;/rec-number&gt;&lt;last-updated-date format="utc"&gt;1654586863&lt;/last-updated-date&gt;&lt;accession-num&gt;2341813&lt;/accession-num&gt;&lt;volume&gt;31&lt;/volume&gt;&lt;/record&gt;&lt;/Cite&gt;&lt;/EndNote&gt;</w:instrText>
      </w:r>
      <w:r w:rsidRPr="00195A6B">
        <w:rPr>
          <w:rFonts w:cstheme="minorHAnsi"/>
          <w:color w:val="000000"/>
          <w:shd w:val="clear" w:color="auto" w:fill="FFFFFF"/>
          <w:lang w:val="en-US"/>
        </w:rPr>
        <w:fldChar w:fldCharType="separate"/>
      </w:r>
      <w:r w:rsidR="00E274E3" w:rsidRPr="00E274E3">
        <w:rPr>
          <w:rFonts w:cstheme="minorHAnsi"/>
          <w:noProof/>
          <w:color w:val="000000"/>
          <w:shd w:val="clear" w:color="auto" w:fill="FFFFFF"/>
          <w:vertAlign w:val="superscript"/>
          <w:lang w:val="en-US"/>
        </w:rPr>
        <w:t>2</w:t>
      </w:r>
      <w:r w:rsidRPr="00195A6B">
        <w:rPr>
          <w:rFonts w:cstheme="minorHAnsi"/>
          <w:color w:val="000000"/>
          <w:shd w:val="clear" w:color="auto" w:fill="FFFFFF"/>
          <w:lang w:val="en-US"/>
        </w:rPr>
        <w:fldChar w:fldCharType="end"/>
      </w:r>
      <w:r w:rsidRPr="00195A6B">
        <w:rPr>
          <w:rFonts w:cstheme="minorHAnsi"/>
          <w:color w:val="000000"/>
          <w:shd w:val="clear" w:color="auto" w:fill="FFFFFF"/>
          <w:lang w:val="en-US"/>
        </w:rPr>
        <w:t xml:space="preserve"> in a </w:t>
      </w:r>
      <w:proofErr w:type="spellStart"/>
      <w:r w:rsidRPr="00195A6B">
        <w:rPr>
          <w:rFonts w:cstheme="minorHAnsi"/>
          <w:lang w:val="en-US"/>
        </w:rPr>
        <w:t>Veriti</w:t>
      </w:r>
      <w:r w:rsidRPr="00195A6B">
        <w:rPr>
          <w:rFonts w:cstheme="minorHAnsi"/>
          <w:vertAlign w:val="superscript"/>
          <w:lang w:val="en-US"/>
        </w:rPr>
        <w:t>TM</w:t>
      </w:r>
      <w:proofErr w:type="spellEnd"/>
      <w:r w:rsidRPr="00195A6B">
        <w:rPr>
          <w:rFonts w:cstheme="minorHAnsi"/>
          <w:lang w:val="en-US"/>
        </w:rPr>
        <w:t xml:space="preserve"> Thermal Cycler (Applied </w:t>
      </w:r>
      <w:proofErr w:type="spellStart"/>
      <w:r w:rsidRPr="00195A6B">
        <w:rPr>
          <w:rFonts w:cstheme="minorHAnsi"/>
          <w:lang w:val="en-US"/>
        </w:rPr>
        <w:t>Biosystems</w:t>
      </w:r>
      <w:proofErr w:type="spellEnd"/>
      <w:r w:rsidRPr="00195A6B">
        <w:rPr>
          <w:rFonts w:cstheme="minorHAnsi"/>
          <w:lang w:val="en-US"/>
        </w:rPr>
        <w:t>)</w:t>
      </w:r>
      <w:r w:rsidRPr="00195A6B">
        <w:rPr>
          <w:rFonts w:cstheme="minorHAnsi"/>
          <w:color w:val="000000"/>
          <w:shd w:val="clear" w:color="auto" w:fill="FFFFFF"/>
          <w:lang w:val="en-US"/>
        </w:rPr>
        <w:t xml:space="preserve">. Amplification reaction conditions </w:t>
      </w:r>
      <w:proofErr w:type="gramStart"/>
      <w:r w:rsidRPr="00195A6B">
        <w:rPr>
          <w:rFonts w:cstheme="minorHAnsi"/>
          <w:color w:val="000000"/>
          <w:shd w:val="clear" w:color="auto" w:fill="FFFFFF"/>
          <w:lang w:val="en-US"/>
        </w:rPr>
        <w:t>are described</w:t>
      </w:r>
      <w:proofErr w:type="gramEnd"/>
      <w:r w:rsidRPr="00195A6B">
        <w:rPr>
          <w:rFonts w:cstheme="minorHAnsi"/>
          <w:color w:val="000000"/>
          <w:shd w:val="clear" w:color="auto" w:fill="FFFFFF"/>
          <w:lang w:val="en-US"/>
        </w:rPr>
        <w:t xml:space="preserve"> in </w:t>
      </w:r>
      <w:r w:rsidR="00911CBE">
        <w:rPr>
          <w:lang w:val="en-US"/>
        </w:rPr>
        <w:t xml:space="preserve">Supplementary </w:t>
      </w:r>
      <w:r w:rsidR="001C11E3">
        <w:rPr>
          <w:rFonts w:cstheme="minorHAnsi"/>
          <w:color w:val="000000"/>
          <w:shd w:val="clear" w:color="auto" w:fill="FFFFFF"/>
          <w:lang w:val="en-US"/>
        </w:rPr>
        <w:t xml:space="preserve">Table </w:t>
      </w:r>
      <w:r w:rsidR="00673334">
        <w:rPr>
          <w:rFonts w:cstheme="minorHAnsi"/>
          <w:color w:val="000000"/>
          <w:shd w:val="clear" w:color="auto" w:fill="FFFFFF"/>
          <w:lang w:val="en-US"/>
        </w:rPr>
        <w:t>5</w:t>
      </w:r>
      <w:r w:rsidRPr="00195A6B">
        <w:rPr>
          <w:rFonts w:cstheme="minorHAnsi"/>
          <w:color w:val="000000"/>
          <w:shd w:val="clear" w:color="auto" w:fill="FFFFFF"/>
          <w:lang w:val="en-US"/>
        </w:rPr>
        <w:t xml:space="preserve">. Amplified </w:t>
      </w:r>
      <w:r w:rsidRPr="00195A6B">
        <w:rPr>
          <w:rFonts w:cstheme="minorHAnsi"/>
          <w:i/>
          <w:color w:val="000000"/>
          <w:shd w:val="clear" w:color="auto" w:fill="FFFFFF"/>
          <w:lang w:val="en-US"/>
        </w:rPr>
        <w:t>APOE</w:t>
      </w:r>
      <w:r w:rsidRPr="00195A6B">
        <w:rPr>
          <w:rFonts w:cstheme="minorHAnsi"/>
          <w:color w:val="000000"/>
          <w:shd w:val="clear" w:color="auto" w:fill="FFFFFF"/>
          <w:lang w:val="en-US"/>
        </w:rPr>
        <w:t xml:space="preserve"> sequences were incubated with 10 U </w:t>
      </w:r>
      <w:proofErr w:type="spellStart"/>
      <w:r w:rsidRPr="00195A6B">
        <w:rPr>
          <w:rFonts w:cstheme="minorHAnsi"/>
          <w:color w:val="000000"/>
          <w:shd w:val="clear" w:color="auto" w:fill="FFFFFF"/>
          <w:lang w:val="en-US"/>
        </w:rPr>
        <w:t>FastDigest</w:t>
      </w:r>
      <w:proofErr w:type="spellEnd"/>
      <w:r w:rsidRPr="00195A6B">
        <w:rPr>
          <w:rFonts w:cstheme="minorHAnsi"/>
          <w:color w:val="000000"/>
          <w:shd w:val="clear" w:color="auto" w:fill="FFFFFF"/>
          <w:lang w:val="en-US"/>
        </w:rPr>
        <w:t xml:space="preserve"> </w:t>
      </w:r>
      <w:proofErr w:type="spellStart"/>
      <w:r w:rsidRPr="00195A6B">
        <w:rPr>
          <w:rFonts w:cstheme="minorHAnsi"/>
          <w:color w:val="000000"/>
          <w:shd w:val="clear" w:color="auto" w:fill="FFFFFF"/>
          <w:lang w:val="en-US"/>
        </w:rPr>
        <w:t>HhaI</w:t>
      </w:r>
      <w:proofErr w:type="spellEnd"/>
      <w:r w:rsidRPr="00195A6B">
        <w:rPr>
          <w:rFonts w:cstheme="minorHAnsi"/>
          <w:color w:val="000000"/>
          <w:shd w:val="clear" w:color="auto" w:fill="FFFFFF"/>
          <w:lang w:val="en-US"/>
        </w:rPr>
        <w:t xml:space="preserve"> restriction enzyme (New England </w:t>
      </w:r>
      <w:proofErr w:type="spellStart"/>
      <w:r w:rsidRPr="00195A6B">
        <w:rPr>
          <w:rFonts w:cstheme="minorHAnsi"/>
          <w:color w:val="000000"/>
          <w:shd w:val="clear" w:color="auto" w:fill="FFFFFF"/>
          <w:lang w:val="en-US"/>
        </w:rPr>
        <w:t>BioLabs</w:t>
      </w:r>
      <w:proofErr w:type="spellEnd"/>
      <w:r w:rsidRPr="00195A6B">
        <w:rPr>
          <w:rFonts w:cstheme="minorHAnsi"/>
          <w:color w:val="000000"/>
          <w:shd w:val="clear" w:color="auto" w:fill="FFFFFF"/>
          <w:lang w:val="en-US"/>
        </w:rPr>
        <w:t xml:space="preserve">, </w:t>
      </w:r>
      <w:proofErr w:type="spellStart"/>
      <w:r w:rsidRPr="00195A6B">
        <w:rPr>
          <w:rFonts w:cstheme="minorHAnsi"/>
          <w:color w:val="000000"/>
          <w:shd w:val="clear" w:color="auto" w:fill="FFFFFF"/>
          <w:lang w:val="en-US"/>
        </w:rPr>
        <w:t>Missisauga</w:t>
      </w:r>
      <w:proofErr w:type="spellEnd"/>
      <w:r w:rsidRPr="00195A6B">
        <w:rPr>
          <w:rFonts w:cstheme="minorHAnsi"/>
          <w:color w:val="000000"/>
          <w:shd w:val="clear" w:color="auto" w:fill="FFFFFF"/>
          <w:lang w:val="en-US"/>
        </w:rPr>
        <w:t>, ON, Canada) at 37ºC overnight and electrophoresed on a 4% agarose gel at 120 V for 50 minutes.</w:t>
      </w:r>
    </w:p>
    <w:p w14:paraId="052E1C38" w14:textId="202B88C6" w:rsidR="00EC37A9" w:rsidRPr="00020381" w:rsidRDefault="00A24433" w:rsidP="00020381">
      <w:pPr>
        <w:rPr>
          <w:sz w:val="28"/>
          <w:szCs w:val="28"/>
        </w:rPr>
      </w:pPr>
      <w:proofErr w:type="spellStart"/>
      <w:r w:rsidRPr="00020381">
        <w:rPr>
          <w:sz w:val="28"/>
          <w:szCs w:val="28"/>
        </w:rPr>
        <w:lastRenderedPageBreak/>
        <w:t>References</w:t>
      </w:r>
      <w:proofErr w:type="spellEnd"/>
    </w:p>
    <w:p w14:paraId="54FD5294" w14:textId="77777777" w:rsidR="00EC37A9" w:rsidRPr="00E274E3" w:rsidRDefault="00EC37A9" w:rsidP="00EC37A9">
      <w:pPr>
        <w:pStyle w:val="EndNoteBibliography"/>
        <w:spacing w:after="0" w:line="480" w:lineRule="auto"/>
        <w:jc w:val="left"/>
        <w:rPr>
          <w:sz w:val="20"/>
        </w:rPr>
      </w:pPr>
      <w:r w:rsidRPr="00E274E3">
        <w:rPr>
          <w:sz w:val="20"/>
        </w:rPr>
        <w:fldChar w:fldCharType="begin"/>
      </w:r>
      <w:r w:rsidRPr="003C0A99">
        <w:rPr>
          <w:sz w:val="20"/>
          <w:lang w:val="es-ES"/>
        </w:rPr>
        <w:instrText xml:space="preserve"> ADDIN EN.REFLIST </w:instrText>
      </w:r>
      <w:r w:rsidRPr="00E274E3">
        <w:rPr>
          <w:sz w:val="20"/>
        </w:rPr>
        <w:fldChar w:fldCharType="separate"/>
      </w:r>
      <w:r w:rsidRPr="003C0A99">
        <w:rPr>
          <w:sz w:val="20"/>
          <w:lang w:val="es-ES"/>
        </w:rPr>
        <w:t>1.</w:t>
      </w:r>
      <w:r w:rsidRPr="003C0A99">
        <w:rPr>
          <w:sz w:val="20"/>
          <w:lang w:val="es-ES"/>
        </w:rPr>
        <w:tab/>
        <w:t xml:space="preserve">Alcolea D, Delaby C, Muñoz L, et al. </w:t>
      </w:r>
      <w:r w:rsidRPr="00E274E3">
        <w:rPr>
          <w:sz w:val="20"/>
        </w:rPr>
        <w:t>Use of plasma biomarkers for AT(N) classification of neurodegenerative dementias. J Neurol Neurosurg Psychiatry. Jun 08 2021;doi:10.1136/jnnp-2021-326603</w:t>
      </w:r>
    </w:p>
    <w:p w14:paraId="1555E77D" w14:textId="77777777" w:rsidR="00EC37A9" w:rsidRPr="00E274E3" w:rsidRDefault="00EC37A9" w:rsidP="00EC37A9">
      <w:pPr>
        <w:pStyle w:val="EndNoteBibliography"/>
        <w:spacing w:after="0" w:line="480" w:lineRule="auto"/>
        <w:jc w:val="left"/>
        <w:rPr>
          <w:sz w:val="20"/>
        </w:rPr>
      </w:pPr>
      <w:r w:rsidRPr="00E274E3">
        <w:rPr>
          <w:sz w:val="20"/>
        </w:rPr>
        <w:t>2.</w:t>
      </w:r>
      <w:r w:rsidRPr="00E274E3">
        <w:rPr>
          <w:sz w:val="20"/>
        </w:rPr>
        <w:tab/>
        <w:t xml:space="preserve">Hixson JE, Vernier DT. Restriction isotyping of human apolipoprotein E by gene amplification and cleavage with HhaI. J Lipid Res. Mar 1990;31(3):545-8. </w:t>
      </w:r>
    </w:p>
    <w:p w14:paraId="1B9E5338" w14:textId="77777777" w:rsidR="00EC37A9" w:rsidRPr="007B309A" w:rsidRDefault="00EC37A9" w:rsidP="00EC37A9">
      <w:pPr>
        <w:tabs>
          <w:tab w:val="left" w:pos="6765"/>
        </w:tabs>
        <w:jc w:val="left"/>
        <w:rPr>
          <w:lang w:val="en-US"/>
        </w:rPr>
      </w:pPr>
      <w:r w:rsidRPr="00E274E3">
        <w:rPr>
          <w:rFonts w:ascii="Calibri" w:hAnsi="Calibri" w:cs="Calibri"/>
          <w:noProof/>
          <w:sz w:val="20"/>
          <w:lang w:val="en-US"/>
        </w:rPr>
        <w:fldChar w:fldCharType="end"/>
      </w:r>
    </w:p>
    <w:p w14:paraId="55DBB0A3" w14:textId="7BD3DCC5" w:rsidR="00451238" w:rsidRDefault="00451238" w:rsidP="00451238">
      <w:pPr>
        <w:pStyle w:val="Ttulo1"/>
        <w:spacing w:after="200" w:line="360" w:lineRule="auto"/>
        <w:rPr>
          <w:rFonts w:cstheme="minorHAnsi"/>
          <w:color w:val="000000"/>
          <w:shd w:val="clear" w:color="auto" w:fill="FFFFFF"/>
          <w:lang w:val="en-US"/>
        </w:rPr>
      </w:pPr>
      <w:r w:rsidRPr="00451238">
        <w:rPr>
          <w:color w:val="auto"/>
          <w:lang w:val="en-US"/>
        </w:rPr>
        <w:lastRenderedPageBreak/>
        <w:t>Supplementary</w:t>
      </w:r>
      <w:r w:rsidRPr="00451238">
        <w:rPr>
          <w:rFonts w:cstheme="minorHAnsi"/>
          <w:color w:val="000000"/>
          <w:shd w:val="clear" w:color="auto" w:fill="FFFFFF"/>
          <w:lang w:val="en-US"/>
        </w:rPr>
        <w:t xml:space="preserve"> Figure</w:t>
      </w:r>
      <w:r w:rsidR="007B309A">
        <w:rPr>
          <w:rFonts w:cstheme="minorHAnsi"/>
          <w:color w:val="000000"/>
          <w:shd w:val="clear" w:color="auto" w:fill="FFFFFF"/>
          <w:lang w:val="en-US"/>
        </w:rPr>
        <w:t>s</w:t>
      </w:r>
    </w:p>
    <w:p w14:paraId="415C6012" w14:textId="0CEC6A25" w:rsidR="00451238" w:rsidRDefault="006B52AD" w:rsidP="006B52AD">
      <w:pPr>
        <w:jc w:val="left"/>
        <w:rPr>
          <w:rFonts w:cstheme="minorHAnsi"/>
          <w:color w:val="000000"/>
          <w:shd w:val="clear" w:color="auto" w:fill="FFFFFF"/>
          <w:lang w:val="en-US"/>
        </w:rPr>
      </w:pPr>
      <w:r>
        <w:rPr>
          <w:rFonts w:cstheme="minorHAnsi"/>
          <w:b/>
          <w:color w:val="000000"/>
          <w:shd w:val="clear" w:color="auto" w:fill="FFFFFF"/>
          <w:lang w:val="en-US"/>
        </w:rPr>
        <w:t>Supplementary Figure 1.</w:t>
      </w:r>
      <w:r w:rsidRPr="00451238">
        <w:rPr>
          <w:rFonts w:cstheme="minorHAnsi"/>
          <w:color w:val="000000"/>
          <w:shd w:val="clear" w:color="auto" w:fill="FFFFFF"/>
          <w:lang w:val="en-US"/>
        </w:rPr>
        <w:t xml:space="preserve"> </w:t>
      </w:r>
      <w:r w:rsidRPr="003E36DC">
        <w:rPr>
          <w:rFonts w:cstheme="minorHAnsi"/>
          <w:b/>
          <w:color w:val="000000"/>
          <w:shd w:val="clear" w:color="auto" w:fill="FFFFFF"/>
          <w:lang w:val="en-US"/>
        </w:rPr>
        <w:t xml:space="preserve">Area under the curve (AUC) of receiver operating characteristic (ROC) graph for each </w:t>
      </w:r>
      <w:proofErr w:type="spellStart"/>
      <w:r w:rsidRPr="003E36DC">
        <w:rPr>
          <w:rFonts w:cstheme="minorHAnsi"/>
          <w:b/>
          <w:color w:val="000000"/>
          <w:shd w:val="clear" w:color="auto" w:fill="FFFFFF"/>
          <w:lang w:val="en-US"/>
        </w:rPr>
        <w:t>bivariant</w:t>
      </w:r>
      <w:proofErr w:type="spellEnd"/>
      <w:r w:rsidRPr="003E36DC">
        <w:rPr>
          <w:rFonts w:cstheme="minorHAnsi"/>
          <w:b/>
          <w:color w:val="000000"/>
          <w:shd w:val="clear" w:color="auto" w:fill="FFFFFF"/>
          <w:lang w:val="en-US"/>
        </w:rPr>
        <w:t xml:space="preserve"> logistic regression model</w:t>
      </w:r>
      <w:r w:rsidRPr="00451238">
        <w:rPr>
          <w:rFonts w:cstheme="minorHAnsi"/>
          <w:color w:val="000000"/>
          <w:shd w:val="clear" w:color="auto" w:fill="FFFFFF"/>
          <w:lang w:val="en-US"/>
        </w:rPr>
        <w:t>.</w:t>
      </w:r>
      <w:r w:rsidR="006B7E23">
        <w:rPr>
          <w:rFonts w:cstheme="minorHAnsi"/>
          <w:noProof/>
          <w:color w:val="000000"/>
          <w:shd w:val="clear" w:color="auto" w:fill="FFFFFF"/>
          <w:lang w:eastAsia="es-ES"/>
        </w:rPr>
        <w:drawing>
          <wp:inline distT="0" distB="0" distL="0" distR="0" wp14:anchorId="2AE5CEEC" wp14:editId="522E42B6">
            <wp:extent cx="5666633" cy="621030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550" cy="622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A46DF9" w14:textId="77777777" w:rsidR="006B52AD" w:rsidRDefault="006B52AD" w:rsidP="00451238">
      <w:pPr>
        <w:spacing w:line="360" w:lineRule="auto"/>
        <w:rPr>
          <w:rFonts w:cstheme="minorHAnsi"/>
          <w:b/>
          <w:color w:val="000000"/>
          <w:shd w:val="clear" w:color="auto" w:fill="FFFFFF"/>
          <w:lang w:val="en-US"/>
        </w:rPr>
      </w:pPr>
      <w:r>
        <w:rPr>
          <w:rFonts w:cstheme="minorHAnsi"/>
          <w:b/>
          <w:color w:val="000000"/>
          <w:shd w:val="clear" w:color="auto" w:fill="FFFFFF"/>
          <w:lang w:val="en-US"/>
        </w:rPr>
        <w:t>Figure Legend:</w:t>
      </w:r>
    </w:p>
    <w:p w14:paraId="045C4F58" w14:textId="750343D9" w:rsidR="006B52AD" w:rsidRDefault="003E36DC" w:rsidP="000D5928">
      <w:pPr>
        <w:spacing w:line="360" w:lineRule="auto"/>
        <w:rPr>
          <w:rFonts w:cstheme="minorHAnsi"/>
          <w:color w:val="000000"/>
          <w:shd w:val="clear" w:color="auto" w:fill="FFFFFF"/>
          <w:lang w:val="en-US"/>
        </w:rPr>
      </w:pPr>
      <w:r w:rsidRPr="003E36DC">
        <w:rPr>
          <w:rFonts w:cstheme="minorHAnsi"/>
          <w:color w:val="000000"/>
          <w:shd w:val="clear" w:color="auto" w:fill="FFFFFF"/>
          <w:lang w:val="en-US"/>
        </w:rPr>
        <w:t xml:space="preserve">The graphs represent the AUC showing the performance of diagnostic prediction for </w:t>
      </w:r>
      <w:r w:rsidRPr="003E36DC">
        <w:rPr>
          <w:rFonts w:cstheme="minorHAnsi"/>
          <w:i/>
          <w:iCs/>
          <w:color w:val="000000"/>
          <w:shd w:val="clear" w:color="auto" w:fill="FFFFFF"/>
          <w:lang w:val="en-US"/>
        </w:rPr>
        <w:t xml:space="preserve">HOXA3 </w:t>
      </w:r>
      <w:r w:rsidRPr="003E36DC">
        <w:rPr>
          <w:rFonts w:cstheme="minorHAnsi"/>
          <w:color w:val="000000"/>
          <w:shd w:val="clear" w:color="auto" w:fill="FFFFFF"/>
          <w:lang w:val="en-US"/>
        </w:rPr>
        <w:t>(</w:t>
      </w:r>
      <w:r w:rsidR="000D5928">
        <w:rPr>
          <w:rFonts w:cstheme="minorHAnsi"/>
          <w:b/>
          <w:bCs/>
          <w:color w:val="000000"/>
          <w:shd w:val="clear" w:color="auto" w:fill="FFFFFF"/>
          <w:lang w:val="en-US"/>
        </w:rPr>
        <w:t>A</w:t>
      </w:r>
      <w:r w:rsidRPr="003E36DC">
        <w:rPr>
          <w:rFonts w:cstheme="minorHAnsi"/>
          <w:color w:val="000000"/>
          <w:shd w:val="clear" w:color="auto" w:fill="FFFFFF"/>
          <w:lang w:val="en-US"/>
        </w:rPr>
        <w:t xml:space="preserve">), </w:t>
      </w:r>
      <w:r w:rsidRPr="003E36DC">
        <w:rPr>
          <w:rFonts w:cstheme="minorHAnsi"/>
          <w:i/>
          <w:iCs/>
          <w:color w:val="000000"/>
          <w:shd w:val="clear" w:color="auto" w:fill="FFFFFF"/>
          <w:lang w:val="en-US"/>
        </w:rPr>
        <w:t xml:space="preserve">NXN </w:t>
      </w:r>
      <w:r w:rsidRPr="003E36DC">
        <w:rPr>
          <w:rFonts w:cstheme="minorHAnsi"/>
          <w:color w:val="000000"/>
          <w:shd w:val="clear" w:color="auto" w:fill="FFFFFF"/>
          <w:lang w:val="en-US"/>
        </w:rPr>
        <w:t>(</w:t>
      </w:r>
      <w:r w:rsidR="000D5928">
        <w:rPr>
          <w:rFonts w:cstheme="minorHAnsi"/>
          <w:b/>
          <w:bCs/>
          <w:color w:val="000000"/>
          <w:shd w:val="clear" w:color="auto" w:fill="FFFFFF"/>
          <w:lang w:val="en-US"/>
        </w:rPr>
        <w:t>B</w:t>
      </w:r>
      <w:r w:rsidRPr="003E36DC">
        <w:rPr>
          <w:rFonts w:cstheme="minorHAnsi"/>
          <w:color w:val="000000"/>
          <w:shd w:val="clear" w:color="auto" w:fill="FFFFFF"/>
          <w:lang w:val="en-US"/>
        </w:rPr>
        <w:t xml:space="preserve">), </w:t>
      </w:r>
      <w:r w:rsidRPr="003E36DC">
        <w:rPr>
          <w:rFonts w:cstheme="minorHAnsi"/>
          <w:i/>
          <w:iCs/>
          <w:color w:val="000000"/>
          <w:shd w:val="clear" w:color="auto" w:fill="FFFFFF"/>
          <w:lang w:val="en-US"/>
        </w:rPr>
        <w:t>ADAM10</w:t>
      </w:r>
      <w:r w:rsidRPr="003E36DC">
        <w:rPr>
          <w:rFonts w:cstheme="minorHAnsi"/>
          <w:color w:val="000000"/>
          <w:shd w:val="clear" w:color="auto" w:fill="FFFFFF"/>
          <w:lang w:val="en-US"/>
        </w:rPr>
        <w:t xml:space="preserve"> (</w:t>
      </w:r>
      <w:r w:rsidR="000D5928">
        <w:rPr>
          <w:rFonts w:cstheme="minorHAnsi"/>
          <w:b/>
          <w:bCs/>
          <w:color w:val="000000"/>
          <w:shd w:val="clear" w:color="auto" w:fill="FFFFFF"/>
          <w:lang w:val="en-US"/>
        </w:rPr>
        <w:t>C</w:t>
      </w:r>
      <w:r w:rsidRPr="003E36DC">
        <w:rPr>
          <w:rFonts w:cstheme="minorHAnsi"/>
          <w:color w:val="000000"/>
          <w:shd w:val="clear" w:color="auto" w:fill="FFFFFF"/>
          <w:lang w:val="en-US"/>
        </w:rPr>
        <w:t xml:space="preserve">), </w:t>
      </w:r>
      <w:r w:rsidRPr="003E36DC">
        <w:rPr>
          <w:rFonts w:cstheme="minorHAnsi"/>
          <w:i/>
          <w:iCs/>
          <w:color w:val="000000"/>
          <w:shd w:val="clear" w:color="auto" w:fill="FFFFFF"/>
          <w:lang w:val="en-US"/>
        </w:rPr>
        <w:t xml:space="preserve">APOE </w:t>
      </w:r>
      <w:r w:rsidRPr="003E36DC">
        <w:rPr>
          <w:rFonts w:cstheme="minorHAnsi"/>
          <w:color w:val="000000"/>
          <w:shd w:val="clear" w:color="auto" w:fill="FFFFFF"/>
          <w:lang w:val="en-US"/>
        </w:rPr>
        <w:t>(</w:t>
      </w:r>
      <w:r w:rsidR="000D5928">
        <w:rPr>
          <w:rFonts w:cstheme="minorHAnsi"/>
          <w:b/>
          <w:bCs/>
          <w:color w:val="000000"/>
          <w:shd w:val="clear" w:color="auto" w:fill="FFFFFF"/>
          <w:lang w:val="en-US"/>
        </w:rPr>
        <w:t>D</w:t>
      </w:r>
      <w:r w:rsidRPr="003E36DC">
        <w:rPr>
          <w:rFonts w:cstheme="minorHAnsi"/>
          <w:color w:val="000000"/>
          <w:shd w:val="clear" w:color="auto" w:fill="FFFFFF"/>
          <w:lang w:val="en-US"/>
        </w:rPr>
        <w:t xml:space="preserve">), </w:t>
      </w:r>
      <w:r w:rsidRPr="003E36DC">
        <w:rPr>
          <w:rFonts w:cstheme="minorHAnsi"/>
          <w:i/>
          <w:iCs/>
          <w:color w:val="000000"/>
          <w:shd w:val="clear" w:color="auto" w:fill="FFFFFF"/>
          <w:lang w:val="en-US"/>
        </w:rPr>
        <w:t>TREML2</w:t>
      </w:r>
      <w:r w:rsidRPr="003E36DC">
        <w:rPr>
          <w:rFonts w:cstheme="minorHAnsi"/>
          <w:color w:val="000000"/>
          <w:shd w:val="clear" w:color="auto" w:fill="FFFFFF"/>
          <w:lang w:val="en-US"/>
        </w:rPr>
        <w:t xml:space="preserve"> (</w:t>
      </w:r>
      <w:r w:rsidR="000D5928">
        <w:rPr>
          <w:rFonts w:cstheme="minorHAnsi"/>
          <w:b/>
          <w:bCs/>
          <w:color w:val="000000"/>
          <w:shd w:val="clear" w:color="auto" w:fill="FFFFFF"/>
          <w:lang w:val="en-US"/>
        </w:rPr>
        <w:t>E</w:t>
      </w:r>
      <w:r w:rsidRPr="003E36DC">
        <w:rPr>
          <w:rFonts w:cstheme="minorHAnsi"/>
          <w:color w:val="000000"/>
          <w:shd w:val="clear" w:color="auto" w:fill="FFFFFF"/>
          <w:lang w:val="en-US"/>
        </w:rPr>
        <w:t xml:space="preserve">), </w:t>
      </w:r>
      <w:r w:rsidRPr="003E36DC">
        <w:rPr>
          <w:rFonts w:cstheme="minorHAnsi"/>
          <w:i/>
          <w:iCs/>
          <w:color w:val="000000"/>
          <w:shd w:val="clear" w:color="auto" w:fill="FFFFFF"/>
          <w:lang w:val="en-US"/>
        </w:rPr>
        <w:t>BDNF</w:t>
      </w:r>
      <w:r w:rsidRPr="003E36DC">
        <w:rPr>
          <w:rFonts w:cstheme="minorHAnsi"/>
          <w:color w:val="000000"/>
          <w:shd w:val="clear" w:color="auto" w:fill="FFFFFF"/>
          <w:lang w:val="en-US"/>
        </w:rPr>
        <w:t xml:space="preserve"> (</w:t>
      </w:r>
      <w:r w:rsidR="000D5928">
        <w:rPr>
          <w:rFonts w:cstheme="minorHAnsi"/>
          <w:b/>
          <w:bCs/>
          <w:color w:val="000000"/>
          <w:shd w:val="clear" w:color="auto" w:fill="FFFFFF"/>
          <w:lang w:val="en-US"/>
        </w:rPr>
        <w:t>F,I</w:t>
      </w:r>
      <w:r w:rsidRPr="003E36DC">
        <w:rPr>
          <w:rFonts w:cstheme="minorHAnsi"/>
          <w:color w:val="000000"/>
          <w:shd w:val="clear" w:color="auto" w:fill="FFFFFF"/>
          <w:lang w:val="en-US"/>
        </w:rPr>
        <w:t xml:space="preserve">), </w:t>
      </w:r>
      <w:r w:rsidRPr="003E36DC">
        <w:rPr>
          <w:rFonts w:cstheme="minorHAnsi"/>
          <w:i/>
          <w:iCs/>
          <w:color w:val="000000"/>
          <w:shd w:val="clear" w:color="auto" w:fill="FFFFFF"/>
          <w:lang w:val="en-US"/>
        </w:rPr>
        <w:t>TREM2</w:t>
      </w:r>
      <w:r w:rsidRPr="003E36DC">
        <w:rPr>
          <w:rFonts w:cstheme="minorHAnsi"/>
          <w:color w:val="000000"/>
          <w:shd w:val="clear" w:color="auto" w:fill="FFFFFF"/>
          <w:lang w:val="en-US"/>
        </w:rPr>
        <w:t xml:space="preserve"> (</w:t>
      </w:r>
      <w:r w:rsidR="000D5928">
        <w:rPr>
          <w:rFonts w:cstheme="minorHAnsi"/>
          <w:b/>
          <w:bCs/>
          <w:color w:val="000000"/>
          <w:shd w:val="clear" w:color="auto" w:fill="FFFFFF"/>
          <w:lang w:val="en-US"/>
        </w:rPr>
        <w:t>G</w:t>
      </w:r>
      <w:r w:rsidRPr="003E36DC">
        <w:rPr>
          <w:rFonts w:cstheme="minorHAnsi"/>
          <w:color w:val="000000"/>
          <w:shd w:val="clear" w:color="auto" w:fill="FFFFFF"/>
          <w:lang w:val="en-US"/>
        </w:rPr>
        <w:t xml:space="preserve">), </w:t>
      </w:r>
      <w:r w:rsidRPr="003E36DC">
        <w:rPr>
          <w:rFonts w:cstheme="minorHAnsi"/>
          <w:i/>
          <w:iCs/>
          <w:color w:val="000000"/>
          <w:shd w:val="clear" w:color="auto" w:fill="FFFFFF"/>
          <w:lang w:val="en-US"/>
        </w:rPr>
        <w:t>ABCA7</w:t>
      </w:r>
      <w:r w:rsidRPr="003E36DC">
        <w:rPr>
          <w:rFonts w:cstheme="minorHAnsi"/>
          <w:color w:val="000000"/>
          <w:shd w:val="clear" w:color="auto" w:fill="FFFFFF"/>
          <w:lang w:val="en-US"/>
        </w:rPr>
        <w:t xml:space="preserve"> (</w:t>
      </w:r>
      <w:r w:rsidR="000D5928">
        <w:rPr>
          <w:rFonts w:cstheme="minorHAnsi"/>
          <w:b/>
          <w:bCs/>
          <w:color w:val="000000"/>
          <w:shd w:val="clear" w:color="auto" w:fill="FFFFFF"/>
          <w:lang w:val="en-US"/>
        </w:rPr>
        <w:t>H</w:t>
      </w:r>
      <w:r w:rsidRPr="003E36DC">
        <w:rPr>
          <w:rFonts w:cstheme="minorHAnsi"/>
          <w:color w:val="000000"/>
          <w:shd w:val="clear" w:color="auto" w:fill="FFFFFF"/>
          <w:lang w:val="en-US"/>
        </w:rPr>
        <w:t>) genes</w:t>
      </w:r>
      <w:r w:rsidR="000D5928">
        <w:rPr>
          <w:rFonts w:cstheme="minorHAnsi"/>
          <w:color w:val="000000"/>
          <w:shd w:val="clear" w:color="auto" w:fill="FFFFFF"/>
          <w:lang w:val="en-US"/>
        </w:rPr>
        <w:t>.</w:t>
      </w:r>
    </w:p>
    <w:p w14:paraId="194ED84A" w14:textId="77777777" w:rsidR="000D5928" w:rsidRDefault="000D5928" w:rsidP="000D5928">
      <w:pPr>
        <w:spacing w:line="360" w:lineRule="auto"/>
        <w:rPr>
          <w:rFonts w:cstheme="minorHAnsi"/>
          <w:color w:val="000000"/>
          <w:shd w:val="clear" w:color="auto" w:fill="FFFFFF"/>
          <w:lang w:val="en-US"/>
        </w:rPr>
      </w:pPr>
    </w:p>
    <w:p w14:paraId="2844F6E7" w14:textId="00498050" w:rsidR="00451238" w:rsidRDefault="006B52AD" w:rsidP="003C0A99">
      <w:pPr>
        <w:rPr>
          <w:rFonts w:cstheme="minorHAnsi"/>
          <w:color w:val="000000"/>
          <w:shd w:val="clear" w:color="auto" w:fill="FFFFFF"/>
          <w:lang w:val="en-US"/>
        </w:rPr>
      </w:pPr>
      <w:r>
        <w:rPr>
          <w:rFonts w:cstheme="minorHAnsi"/>
          <w:b/>
          <w:color w:val="000000"/>
          <w:shd w:val="clear" w:color="auto" w:fill="FFFFFF"/>
          <w:lang w:val="en-US"/>
        </w:rPr>
        <w:lastRenderedPageBreak/>
        <w:t>Supplementary Figure 2.</w:t>
      </w:r>
      <w:r w:rsidRPr="00451238">
        <w:rPr>
          <w:rFonts w:cstheme="minorHAnsi"/>
          <w:color w:val="000000"/>
          <w:shd w:val="clear" w:color="auto" w:fill="FFFFFF"/>
          <w:lang w:val="en-US"/>
        </w:rPr>
        <w:t xml:space="preserve"> </w:t>
      </w:r>
      <w:r w:rsidRPr="003E36DC">
        <w:rPr>
          <w:rFonts w:cstheme="minorHAnsi"/>
          <w:b/>
          <w:color w:val="000000"/>
          <w:shd w:val="clear" w:color="auto" w:fill="FFFFFF"/>
          <w:lang w:val="en-US"/>
        </w:rPr>
        <w:t xml:space="preserve">Plasma pTau181 levels measured in </w:t>
      </w:r>
      <w:proofErr w:type="spellStart"/>
      <w:r w:rsidRPr="003E36DC">
        <w:rPr>
          <w:rFonts w:cstheme="minorHAnsi"/>
          <w:b/>
          <w:color w:val="000000"/>
          <w:shd w:val="clear" w:color="auto" w:fill="FFFFFF"/>
          <w:lang w:val="en-US"/>
        </w:rPr>
        <w:t>iBEAS</w:t>
      </w:r>
      <w:proofErr w:type="spellEnd"/>
      <w:r w:rsidRPr="003E36DC">
        <w:rPr>
          <w:rFonts w:cstheme="minorHAnsi"/>
          <w:b/>
          <w:color w:val="000000"/>
          <w:shd w:val="clear" w:color="auto" w:fill="FFFFFF"/>
          <w:lang w:val="en-US"/>
        </w:rPr>
        <w:t xml:space="preserve"> cohort</w:t>
      </w:r>
      <w:r w:rsidRPr="003E36DC">
        <w:rPr>
          <w:rFonts w:cstheme="minorHAnsi"/>
          <w:color w:val="000000"/>
          <w:shd w:val="clear" w:color="auto" w:fill="FFFFFF"/>
          <w:lang w:val="en-US"/>
        </w:rPr>
        <w:t>.</w:t>
      </w:r>
    </w:p>
    <w:p w14:paraId="5FDECF20" w14:textId="77777777" w:rsidR="000D5928" w:rsidRDefault="006B52AD" w:rsidP="007A3BE6">
      <w:pPr>
        <w:spacing w:line="360" w:lineRule="auto"/>
        <w:rPr>
          <w:rFonts w:cstheme="minorHAnsi"/>
          <w:color w:val="000000"/>
          <w:shd w:val="clear" w:color="auto" w:fill="FFFFFF"/>
          <w:lang w:val="en-US"/>
        </w:rPr>
      </w:pPr>
      <w:r>
        <w:rPr>
          <w:rFonts w:cstheme="minorHAnsi"/>
          <w:b/>
          <w:noProof/>
          <w:color w:val="000000"/>
          <w:shd w:val="clear" w:color="auto" w:fill="FFFFFF"/>
          <w:lang w:eastAsia="es-ES"/>
        </w:rPr>
        <w:drawing>
          <wp:inline distT="0" distB="0" distL="0" distR="0" wp14:anchorId="6EEF4B88" wp14:editId="4051A202">
            <wp:extent cx="5401310" cy="1692796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576" cy="17047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A3BE6">
        <w:rPr>
          <w:rFonts w:cstheme="minorHAnsi"/>
          <w:b/>
          <w:color w:val="000000"/>
          <w:shd w:val="clear" w:color="auto" w:fill="FFFFFF"/>
          <w:lang w:val="en-US"/>
        </w:rPr>
        <w:t xml:space="preserve"> </w:t>
      </w:r>
      <w:r>
        <w:rPr>
          <w:rFonts w:cstheme="minorHAnsi"/>
          <w:b/>
          <w:color w:val="000000"/>
          <w:shd w:val="clear" w:color="auto" w:fill="FFFFFF"/>
          <w:lang w:val="en-US"/>
        </w:rPr>
        <w:t>Figure Legend:</w:t>
      </w:r>
    </w:p>
    <w:p w14:paraId="17D9A04F" w14:textId="6D18AA2B" w:rsidR="007A3BE6" w:rsidRDefault="003E36DC" w:rsidP="007A3BE6">
      <w:pPr>
        <w:spacing w:line="360" w:lineRule="auto"/>
        <w:rPr>
          <w:rFonts w:cstheme="minorHAnsi"/>
          <w:color w:val="000000"/>
          <w:shd w:val="clear" w:color="auto" w:fill="FFFFFF"/>
          <w:lang w:val="en-US"/>
        </w:rPr>
      </w:pPr>
      <w:r w:rsidRPr="003E36DC">
        <w:rPr>
          <w:rFonts w:cstheme="minorHAnsi"/>
          <w:color w:val="000000"/>
          <w:shd w:val="clear" w:color="auto" w:fill="FFFFFF"/>
          <w:lang w:val="en-US"/>
        </w:rPr>
        <w:t>(</w:t>
      </w:r>
      <w:r w:rsidR="000D5928">
        <w:rPr>
          <w:rFonts w:cstheme="minorHAnsi"/>
          <w:b/>
          <w:color w:val="000000"/>
          <w:shd w:val="clear" w:color="auto" w:fill="FFFFFF"/>
          <w:lang w:val="en-US"/>
        </w:rPr>
        <w:t>A</w:t>
      </w:r>
      <w:proofErr w:type="gramStart"/>
      <w:r w:rsidR="000D5928">
        <w:rPr>
          <w:rFonts w:cstheme="minorHAnsi"/>
          <w:b/>
          <w:color w:val="000000"/>
          <w:shd w:val="clear" w:color="auto" w:fill="FFFFFF"/>
          <w:lang w:val="en-US"/>
        </w:rPr>
        <w:t>,B</w:t>
      </w:r>
      <w:proofErr w:type="gramEnd"/>
      <w:r w:rsidRPr="003E36DC">
        <w:rPr>
          <w:rFonts w:cstheme="minorHAnsi"/>
          <w:color w:val="000000"/>
          <w:shd w:val="clear" w:color="auto" w:fill="FFFFFF"/>
          <w:lang w:val="en-US"/>
        </w:rPr>
        <w:t>)</w:t>
      </w:r>
      <w:r w:rsidRPr="003E36DC">
        <w:rPr>
          <w:rFonts w:cstheme="minorHAnsi"/>
          <w:b/>
          <w:bCs/>
          <w:color w:val="000000"/>
          <w:shd w:val="clear" w:color="auto" w:fill="FFFFFF"/>
          <w:lang w:val="en-US"/>
        </w:rPr>
        <w:t xml:space="preserve"> </w:t>
      </w:r>
      <w:proofErr w:type="gramStart"/>
      <w:r w:rsidRPr="003E36DC">
        <w:rPr>
          <w:rFonts w:cstheme="minorHAnsi"/>
          <w:color w:val="000000"/>
          <w:shd w:val="clear" w:color="auto" w:fill="FFFFFF"/>
          <w:lang w:val="en-US"/>
        </w:rPr>
        <w:t xml:space="preserve">Box-plots represent plasma levels of pTau181 in whole </w:t>
      </w:r>
      <w:proofErr w:type="spellStart"/>
      <w:r w:rsidRPr="003E36DC">
        <w:rPr>
          <w:rFonts w:cstheme="minorHAnsi"/>
          <w:color w:val="000000"/>
          <w:shd w:val="clear" w:color="auto" w:fill="FFFFFF"/>
          <w:lang w:val="en-US"/>
        </w:rPr>
        <w:t>iBEAS</w:t>
      </w:r>
      <w:proofErr w:type="spellEnd"/>
      <w:r w:rsidRPr="003E36DC">
        <w:rPr>
          <w:rFonts w:cstheme="minorHAnsi"/>
          <w:color w:val="000000"/>
          <w:shd w:val="clear" w:color="auto" w:fill="FFFFFF"/>
          <w:lang w:val="en-US"/>
        </w:rPr>
        <w:t xml:space="preserve"> cohort and after stratified in female and male subset.</w:t>
      </w:r>
      <w:proofErr w:type="gramEnd"/>
      <w:r w:rsidRPr="003E36DC">
        <w:rPr>
          <w:rFonts w:cstheme="minorHAnsi"/>
          <w:color w:val="000000"/>
          <w:shd w:val="clear" w:color="auto" w:fill="FFFFFF"/>
          <w:lang w:val="en-US"/>
        </w:rPr>
        <w:t xml:space="preserve"> (</w:t>
      </w:r>
      <w:r w:rsidR="000D5928">
        <w:rPr>
          <w:rFonts w:cstheme="minorHAnsi"/>
          <w:b/>
          <w:bCs/>
          <w:color w:val="000000"/>
          <w:shd w:val="clear" w:color="auto" w:fill="FFFFFF"/>
          <w:lang w:val="en-US"/>
        </w:rPr>
        <w:t>C</w:t>
      </w:r>
      <w:r w:rsidRPr="003E36DC">
        <w:rPr>
          <w:rFonts w:cstheme="minorHAnsi"/>
          <w:color w:val="000000"/>
          <w:shd w:val="clear" w:color="auto" w:fill="FFFFFF"/>
          <w:lang w:val="en-US"/>
        </w:rPr>
        <w:t>)</w:t>
      </w:r>
      <w:r w:rsidRPr="003E36DC">
        <w:rPr>
          <w:rFonts w:cstheme="minorHAnsi"/>
          <w:b/>
          <w:bCs/>
          <w:color w:val="000000"/>
          <w:shd w:val="clear" w:color="auto" w:fill="FFFFFF"/>
          <w:lang w:val="en-US"/>
        </w:rPr>
        <w:t xml:space="preserve"> </w:t>
      </w:r>
      <w:r w:rsidRPr="003E36DC">
        <w:rPr>
          <w:rFonts w:cstheme="minorHAnsi"/>
          <w:color w:val="000000"/>
          <w:shd w:val="clear" w:color="auto" w:fill="FFFFFF"/>
          <w:lang w:val="en-US"/>
        </w:rPr>
        <w:t xml:space="preserve">The graph represents the AUC showing the performance of diagnostic prediction for plasma levels of pTau181. </w:t>
      </w:r>
      <w:r w:rsidRPr="00410B18">
        <w:rPr>
          <w:rFonts w:cstheme="minorHAnsi"/>
          <w:color w:val="000000"/>
          <w:shd w:val="clear" w:color="auto" w:fill="FFFFFF"/>
          <w:lang w:val="en-US"/>
        </w:rPr>
        <w:t>**</w:t>
      </w:r>
      <w:r w:rsidRPr="00410B18">
        <w:rPr>
          <w:rFonts w:cstheme="minorHAnsi"/>
          <w:i/>
          <w:iCs/>
          <w:color w:val="000000"/>
          <w:shd w:val="clear" w:color="auto" w:fill="FFFFFF"/>
          <w:lang w:val="en-US"/>
        </w:rPr>
        <w:t>P</w:t>
      </w:r>
      <w:r w:rsidRPr="00410B18">
        <w:rPr>
          <w:rFonts w:cstheme="minorHAnsi"/>
          <w:color w:val="000000"/>
          <w:shd w:val="clear" w:color="auto" w:fill="FFFFFF"/>
          <w:lang w:val="en-US"/>
        </w:rPr>
        <w:t xml:space="preserve">-value &lt; </w:t>
      </w:r>
      <w:r w:rsidR="00CF14C9">
        <w:rPr>
          <w:rFonts w:cstheme="minorHAnsi"/>
          <w:color w:val="000000"/>
          <w:shd w:val="clear" w:color="auto" w:fill="FFFFFF"/>
          <w:lang w:val="en-US"/>
        </w:rPr>
        <w:t>0</w:t>
      </w:r>
      <w:r w:rsidRPr="00410B18">
        <w:rPr>
          <w:rFonts w:cstheme="minorHAnsi"/>
          <w:color w:val="000000"/>
          <w:shd w:val="clear" w:color="auto" w:fill="FFFFFF"/>
          <w:lang w:val="en-US"/>
        </w:rPr>
        <w:t>.01; ***</w:t>
      </w:r>
      <w:r w:rsidRPr="00410B18">
        <w:rPr>
          <w:rFonts w:cstheme="minorHAnsi"/>
          <w:i/>
          <w:iCs/>
          <w:color w:val="000000"/>
          <w:shd w:val="clear" w:color="auto" w:fill="FFFFFF"/>
          <w:lang w:val="en-US"/>
        </w:rPr>
        <w:t>P</w:t>
      </w:r>
      <w:r w:rsidRPr="00410B18">
        <w:rPr>
          <w:rFonts w:cstheme="minorHAnsi"/>
          <w:color w:val="000000"/>
          <w:shd w:val="clear" w:color="auto" w:fill="FFFFFF"/>
          <w:lang w:val="en-US"/>
        </w:rPr>
        <w:t xml:space="preserve">-value &lt; </w:t>
      </w:r>
      <w:r w:rsidR="00CF14C9">
        <w:rPr>
          <w:rFonts w:cstheme="minorHAnsi"/>
          <w:color w:val="000000"/>
          <w:shd w:val="clear" w:color="auto" w:fill="FFFFFF"/>
          <w:lang w:val="en-US"/>
        </w:rPr>
        <w:t>0</w:t>
      </w:r>
      <w:r w:rsidRPr="00410B18">
        <w:rPr>
          <w:rFonts w:cstheme="minorHAnsi"/>
          <w:color w:val="000000"/>
          <w:shd w:val="clear" w:color="auto" w:fill="FFFFFF"/>
          <w:lang w:val="en-US"/>
        </w:rPr>
        <w:t>.001</w:t>
      </w:r>
      <w:r w:rsidR="006B52AD">
        <w:rPr>
          <w:rFonts w:cstheme="minorHAnsi"/>
          <w:color w:val="000000"/>
          <w:shd w:val="clear" w:color="auto" w:fill="FFFFFF"/>
          <w:lang w:val="en-US"/>
        </w:rPr>
        <w:t>.</w:t>
      </w:r>
    </w:p>
    <w:p w14:paraId="2F29CCED" w14:textId="77777777" w:rsidR="006B52AD" w:rsidRPr="006B52AD" w:rsidRDefault="006B52AD" w:rsidP="007A3BE6">
      <w:pPr>
        <w:spacing w:line="360" w:lineRule="auto"/>
        <w:rPr>
          <w:rFonts w:cstheme="minorHAnsi"/>
          <w:color w:val="000000"/>
          <w:shd w:val="clear" w:color="auto" w:fill="FFFFFF"/>
          <w:lang w:val="en-US"/>
        </w:rPr>
      </w:pPr>
    </w:p>
    <w:p w14:paraId="1A2BA806" w14:textId="3C9B62FB" w:rsidR="007A3BE6" w:rsidRDefault="006B52AD" w:rsidP="00451238">
      <w:pPr>
        <w:spacing w:line="360" w:lineRule="auto"/>
        <w:rPr>
          <w:rFonts w:cstheme="minorHAnsi"/>
          <w:color w:val="000000"/>
          <w:shd w:val="clear" w:color="auto" w:fill="FFFFFF"/>
          <w:lang w:val="en-US"/>
        </w:rPr>
      </w:pPr>
      <w:r>
        <w:rPr>
          <w:rFonts w:cstheme="minorHAnsi"/>
          <w:b/>
          <w:color w:val="000000"/>
          <w:shd w:val="clear" w:color="auto" w:fill="FFFFFF"/>
          <w:lang w:val="en-US"/>
        </w:rPr>
        <w:t xml:space="preserve">Supplementary Figure </w:t>
      </w:r>
      <w:r w:rsidRPr="00451238">
        <w:rPr>
          <w:rFonts w:cstheme="minorHAnsi"/>
          <w:b/>
          <w:color w:val="000000"/>
          <w:shd w:val="clear" w:color="auto" w:fill="FFFFFF"/>
          <w:lang w:val="en-US"/>
        </w:rPr>
        <w:t>3</w:t>
      </w:r>
      <w:r>
        <w:rPr>
          <w:rFonts w:cstheme="minorHAnsi"/>
          <w:b/>
          <w:color w:val="000000"/>
          <w:shd w:val="clear" w:color="auto" w:fill="FFFFFF"/>
          <w:lang w:val="en-US"/>
        </w:rPr>
        <w:t>.</w:t>
      </w:r>
      <w:r w:rsidRPr="00451238">
        <w:rPr>
          <w:rFonts w:cstheme="minorHAnsi"/>
          <w:color w:val="000000"/>
          <w:shd w:val="clear" w:color="auto" w:fill="FFFFFF"/>
          <w:lang w:val="en-US"/>
        </w:rPr>
        <w:t xml:space="preserve"> </w:t>
      </w:r>
      <w:r w:rsidRPr="00EB6187">
        <w:rPr>
          <w:rFonts w:cstheme="minorHAnsi"/>
          <w:b/>
          <w:color w:val="000000"/>
          <w:shd w:val="clear" w:color="auto" w:fill="FFFFFF"/>
          <w:lang w:val="en-US"/>
        </w:rPr>
        <w:t>DNA methylation levels in peripheral blood leucocytes (PBLs) by sex.</w:t>
      </w:r>
    </w:p>
    <w:p w14:paraId="16508793" w14:textId="12721826" w:rsidR="006B52AD" w:rsidRDefault="00451238" w:rsidP="00451238">
      <w:pPr>
        <w:spacing w:line="360" w:lineRule="auto"/>
        <w:rPr>
          <w:rFonts w:cstheme="minorHAnsi"/>
          <w:b/>
          <w:color w:val="000000"/>
          <w:shd w:val="clear" w:color="auto" w:fill="FFFFFF"/>
          <w:lang w:val="en-US"/>
        </w:rPr>
      </w:pPr>
      <w:r>
        <w:rPr>
          <w:rFonts w:cstheme="minorHAnsi"/>
          <w:noProof/>
          <w:color w:val="000000"/>
          <w:shd w:val="clear" w:color="auto" w:fill="FFFFFF"/>
          <w:lang w:eastAsia="es-ES"/>
        </w:rPr>
        <w:drawing>
          <wp:inline distT="0" distB="0" distL="0" distR="0" wp14:anchorId="0B8C0CC2" wp14:editId="68F99230">
            <wp:extent cx="5319055" cy="1556951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269" cy="1576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B52AD">
        <w:rPr>
          <w:rFonts w:cstheme="minorHAnsi"/>
          <w:b/>
          <w:color w:val="000000"/>
          <w:shd w:val="clear" w:color="auto" w:fill="FFFFFF"/>
          <w:lang w:val="en-US"/>
        </w:rPr>
        <w:t>Figure Legend:</w:t>
      </w:r>
    </w:p>
    <w:p w14:paraId="0D1D17C1" w14:textId="0362E185" w:rsidR="00451238" w:rsidRDefault="00410B18" w:rsidP="00451238">
      <w:pPr>
        <w:spacing w:line="360" w:lineRule="auto"/>
        <w:rPr>
          <w:rFonts w:cstheme="minorHAnsi"/>
          <w:color w:val="000000"/>
          <w:shd w:val="clear" w:color="auto" w:fill="FFFFFF"/>
          <w:lang w:val="en-US"/>
        </w:rPr>
      </w:pPr>
      <w:r w:rsidRPr="00410B18">
        <w:rPr>
          <w:rFonts w:cstheme="minorHAnsi"/>
          <w:color w:val="000000"/>
          <w:shd w:val="clear" w:color="auto" w:fill="FFFFFF"/>
          <w:lang w:val="en-US"/>
        </w:rPr>
        <w:t>The panel show box-</w:t>
      </w:r>
      <w:proofErr w:type="gramStart"/>
      <w:r w:rsidRPr="00410B18">
        <w:rPr>
          <w:rFonts w:cstheme="minorHAnsi"/>
          <w:color w:val="000000"/>
          <w:shd w:val="clear" w:color="auto" w:fill="FFFFFF"/>
          <w:lang w:val="en-US"/>
        </w:rPr>
        <w:t>plot which</w:t>
      </w:r>
      <w:proofErr w:type="gramEnd"/>
      <w:r w:rsidRPr="00410B18">
        <w:rPr>
          <w:rFonts w:cstheme="minorHAnsi"/>
          <w:color w:val="000000"/>
          <w:shd w:val="clear" w:color="auto" w:fill="FFFFFF"/>
          <w:lang w:val="en-US"/>
        </w:rPr>
        <w:t xml:space="preserve"> represent the percentage of DNA methylation to DMPs for </w:t>
      </w:r>
      <w:r w:rsidRPr="00410B18">
        <w:rPr>
          <w:rFonts w:cstheme="minorHAnsi"/>
          <w:i/>
          <w:iCs/>
          <w:color w:val="000000"/>
          <w:shd w:val="clear" w:color="auto" w:fill="FFFFFF"/>
          <w:lang w:val="en-US"/>
        </w:rPr>
        <w:t xml:space="preserve">ADAM10 </w:t>
      </w:r>
      <w:r w:rsidRPr="00410B18">
        <w:rPr>
          <w:rFonts w:cstheme="minorHAnsi"/>
          <w:color w:val="000000"/>
          <w:shd w:val="clear" w:color="auto" w:fill="FFFFFF"/>
          <w:lang w:val="en-US"/>
        </w:rPr>
        <w:t>(</w:t>
      </w:r>
      <w:r w:rsidR="000D5928">
        <w:rPr>
          <w:rFonts w:cstheme="minorHAnsi"/>
          <w:b/>
          <w:bCs/>
          <w:color w:val="000000"/>
          <w:shd w:val="clear" w:color="auto" w:fill="FFFFFF"/>
          <w:lang w:val="en-US"/>
        </w:rPr>
        <w:t>A</w:t>
      </w:r>
      <w:r w:rsidRPr="00410B18">
        <w:rPr>
          <w:rFonts w:cstheme="minorHAnsi"/>
          <w:color w:val="000000"/>
          <w:shd w:val="clear" w:color="auto" w:fill="FFFFFF"/>
          <w:lang w:val="en-US"/>
        </w:rPr>
        <w:t>)</w:t>
      </w:r>
      <w:r w:rsidRPr="00410B18">
        <w:rPr>
          <w:rFonts w:cstheme="minorHAnsi"/>
          <w:i/>
          <w:iCs/>
          <w:color w:val="000000"/>
          <w:shd w:val="clear" w:color="auto" w:fill="FFFFFF"/>
          <w:lang w:val="en-US"/>
        </w:rPr>
        <w:t xml:space="preserve">, HOXA3 </w:t>
      </w:r>
      <w:r w:rsidRPr="00410B18">
        <w:rPr>
          <w:rFonts w:cstheme="minorHAnsi"/>
          <w:color w:val="000000"/>
          <w:shd w:val="clear" w:color="auto" w:fill="FFFFFF"/>
          <w:lang w:val="en-US"/>
        </w:rPr>
        <w:t>(</w:t>
      </w:r>
      <w:r w:rsidR="000D5928">
        <w:rPr>
          <w:rFonts w:cstheme="minorHAnsi"/>
          <w:b/>
          <w:bCs/>
          <w:color w:val="000000"/>
          <w:shd w:val="clear" w:color="auto" w:fill="FFFFFF"/>
          <w:lang w:val="en-US"/>
        </w:rPr>
        <w:t>B</w:t>
      </w:r>
      <w:r w:rsidRPr="00410B18">
        <w:rPr>
          <w:rFonts w:cstheme="minorHAnsi"/>
          <w:color w:val="000000"/>
          <w:shd w:val="clear" w:color="auto" w:fill="FFFFFF"/>
          <w:lang w:val="en-US"/>
        </w:rPr>
        <w:t>)</w:t>
      </w:r>
      <w:r w:rsidRPr="00410B18">
        <w:rPr>
          <w:rFonts w:cstheme="minorHAnsi"/>
          <w:i/>
          <w:iCs/>
          <w:color w:val="000000"/>
          <w:shd w:val="clear" w:color="auto" w:fill="FFFFFF"/>
          <w:lang w:val="en-US"/>
        </w:rPr>
        <w:t xml:space="preserve">, RHBDF2 </w:t>
      </w:r>
      <w:r w:rsidRPr="00410B18">
        <w:rPr>
          <w:rFonts w:cstheme="minorHAnsi"/>
          <w:color w:val="000000"/>
          <w:shd w:val="clear" w:color="auto" w:fill="FFFFFF"/>
          <w:lang w:val="en-US"/>
        </w:rPr>
        <w:t>(</w:t>
      </w:r>
      <w:r w:rsidR="000D5928">
        <w:rPr>
          <w:rFonts w:cstheme="minorHAnsi"/>
          <w:b/>
          <w:bCs/>
          <w:color w:val="000000"/>
          <w:shd w:val="clear" w:color="auto" w:fill="FFFFFF"/>
          <w:lang w:val="en-US"/>
        </w:rPr>
        <w:t>C</w:t>
      </w:r>
      <w:r w:rsidRPr="00410B18">
        <w:rPr>
          <w:rFonts w:cstheme="minorHAnsi"/>
          <w:color w:val="000000"/>
          <w:shd w:val="clear" w:color="auto" w:fill="FFFFFF"/>
          <w:lang w:val="en-US"/>
        </w:rPr>
        <w:t>)</w:t>
      </w:r>
      <w:r w:rsidRPr="00410B18">
        <w:rPr>
          <w:rFonts w:cstheme="minorHAnsi"/>
          <w:i/>
          <w:iCs/>
          <w:color w:val="000000"/>
          <w:shd w:val="clear" w:color="auto" w:fill="FFFFFF"/>
          <w:lang w:val="en-US"/>
        </w:rPr>
        <w:t xml:space="preserve"> </w:t>
      </w:r>
      <w:r w:rsidRPr="00410B18">
        <w:rPr>
          <w:rFonts w:cstheme="minorHAnsi"/>
          <w:color w:val="000000"/>
          <w:shd w:val="clear" w:color="auto" w:fill="FFFFFF"/>
          <w:lang w:val="en-US"/>
        </w:rPr>
        <w:t>genes in w</w:t>
      </w:r>
      <w:r>
        <w:rPr>
          <w:rFonts w:cstheme="minorHAnsi"/>
          <w:color w:val="000000"/>
          <w:shd w:val="clear" w:color="auto" w:fill="FFFFFF"/>
          <w:lang w:val="en-US"/>
        </w:rPr>
        <w:t>hole cohort, males and females</w:t>
      </w:r>
    </w:p>
    <w:p w14:paraId="700262A1" w14:textId="77777777" w:rsidR="006B52AD" w:rsidRDefault="006B52AD">
      <w:pPr>
        <w:rPr>
          <w:rFonts w:cstheme="minorHAnsi"/>
          <w:b/>
          <w:color w:val="000000"/>
          <w:shd w:val="clear" w:color="auto" w:fill="FFFFFF"/>
          <w:lang w:val="en-US"/>
        </w:rPr>
      </w:pPr>
    </w:p>
    <w:p w14:paraId="4D40C29A" w14:textId="77777777" w:rsidR="006B52AD" w:rsidRDefault="006B52AD">
      <w:pPr>
        <w:rPr>
          <w:rFonts w:cstheme="minorHAnsi"/>
          <w:b/>
          <w:color w:val="000000"/>
          <w:shd w:val="clear" w:color="auto" w:fill="FFFFFF"/>
          <w:lang w:val="en-US"/>
        </w:rPr>
      </w:pPr>
    </w:p>
    <w:p w14:paraId="00B2049E" w14:textId="77777777" w:rsidR="006B52AD" w:rsidRDefault="006B52AD">
      <w:pPr>
        <w:rPr>
          <w:rFonts w:cstheme="minorHAnsi"/>
          <w:b/>
          <w:color w:val="000000"/>
          <w:shd w:val="clear" w:color="auto" w:fill="FFFFFF"/>
          <w:lang w:val="en-US"/>
        </w:rPr>
      </w:pPr>
    </w:p>
    <w:p w14:paraId="54ABAC89" w14:textId="77777777" w:rsidR="006B52AD" w:rsidRDefault="006B52AD">
      <w:pPr>
        <w:rPr>
          <w:rFonts w:cstheme="minorHAnsi"/>
          <w:b/>
          <w:color w:val="000000"/>
          <w:shd w:val="clear" w:color="auto" w:fill="FFFFFF"/>
          <w:lang w:val="en-US"/>
        </w:rPr>
      </w:pPr>
    </w:p>
    <w:p w14:paraId="0FAD608B" w14:textId="26A8565E" w:rsidR="006B52AD" w:rsidRDefault="006B52AD" w:rsidP="006B52AD">
      <w:pPr>
        <w:rPr>
          <w:rFonts w:cstheme="minorHAnsi"/>
          <w:color w:val="000000"/>
          <w:shd w:val="clear" w:color="auto" w:fill="FFFFFF"/>
          <w:lang w:val="en-US"/>
        </w:rPr>
      </w:pPr>
      <w:r>
        <w:rPr>
          <w:rFonts w:cstheme="minorHAnsi"/>
          <w:b/>
          <w:color w:val="000000"/>
          <w:shd w:val="clear" w:color="auto" w:fill="FFFFFF"/>
          <w:lang w:val="en-US"/>
        </w:rPr>
        <w:lastRenderedPageBreak/>
        <w:t>Supplementary Figure 4.</w:t>
      </w:r>
      <w:r w:rsidRPr="00451238">
        <w:rPr>
          <w:rFonts w:cstheme="minorHAnsi"/>
          <w:color w:val="000000"/>
          <w:shd w:val="clear" w:color="auto" w:fill="FFFFFF"/>
          <w:lang w:val="en-US"/>
        </w:rPr>
        <w:t xml:space="preserve"> </w:t>
      </w:r>
      <w:r w:rsidRPr="00BB1D3C">
        <w:rPr>
          <w:rFonts w:cstheme="minorHAnsi"/>
          <w:b/>
          <w:color w:val="000000"/>
          <w:shd w:val="clear" w:color="auto" w:fill="FFFFFF"/>
          <w:lang w:val="en-US"/>
        </w:rPr>
        <w:t>Area under the curve (AUC) of receiver operating characteristic (ROC) graph for each multivariate logistic regression model (LRM).</w:t>
      </w:r>
      <w:r>
        <w:rPr>
          <w:rFonts w:cstheme="minorHAnsi"/>
          <w:noProof/>
          <w:color w:val="000000"/>
          <w:shd w:val="clear" w:color="auto" w:fill="FFFFFF"/>
          <w:lang w:eastAsia="es-ES"/>
        </w:rPr>
        <w:drawing>
          <wp:inline distT="0" distB="0" distL="0" distR="0" wp14:anchorId="0230C947" wp14:editId="5E9B97D9">
            <wp:extent cx="5047615" cy="6858635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685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theme="minorHAnsi"/>
          <w:b/>
          <w:color w:val="000000"/>
          <w:shd w:val="clear" w:color="auto" w:fill="FFFFFF"/>
          <w:lang w:val="en-US"/>
        </w:rPr>
        <w:t>Figure Legend:</w:t>
      </w:r>
    </w:p>
    <w:p w14:paraId="4AD6879C" w14:textId="4E118ADD" w:rsidR="008105E2" w:rsidRDefault="00BB1D3C" w:rsidP="00451238">
      <w:pPr>
        <w:spacing w:line="360" w:lineRule="auto"/>
        <w:rPr>
          <w:rFonts w:cstheme="minorHAnsi"/>
          <w:color w:val="000000"/>
          <w:shd w:val="clear" w:color="auto" w:fill="FFFFFF"/>
          <w:lang w:val="en-US"/>
        </w:rPr>
      </w:pPr>
      <w:r w:rsidRPr="00BB1D3C">
        <w:rPr>
          <w:rFonts w:cstheme="minorHAnsi"/>
          <w:color w:val="000000"/>
          <w:shd w:val="clear" w:color="auto" w:fill="FFFFFF"/>
          <w:lang w:val="en-US"/>
        </w:rPr>
        <w:t xml:space="preserve">The graphs represent the AUC showing the performance of diagnostic prediction for LRM DNA methylation of </w:t>
      </w:r>
      <w:r w:rsidRPr="00BB1D3C">
        <w:rPr>
          <w:rFonts w:cstheme="minorHAnsi"/>
          <w:i/>
          <w:iCs/>
          <w:color w:val="000000"/>
          <w:shd w:val="clear" w:color="auto" w:fill="FFFFFF"/>
          <w:lang w:val="en-US"/>
        </w:rPr>
        <w:t xml:space="preserve">HOXA3 </w:t>
      </w:r>
      <w:r w:rsidRPr="00BB1D3C">
        <w:rPr>
          <w:rFonts w:cstheme="minorHAnsi"/>
          <w:color w:val="000000"/>
          <w:shd w:val="clear" w:color="auto" w:fill="FFFFFF"/>
          <w:lang w:val="en-US"/>
        </w:rPr>
        <w:t>(</w:t>
      </w:r>
      <w:r w:rsidR="00B11178">
        <w:rPr>
          <w:rFonts w:cstheme="minorHAnsi"/>
          <w:b/>
          <w:bCs/>
          <w:color w:val="000000"/>
          <w:shd w:val="clear" w:color="auto" w:fill="FFFFFF"/>
          <w:lang w:val="en-US"/>
        </w:rPr>
        <w:t>A</w:t>
      </w:r>
      <w:proofErr w:type="gramStart"/>
      <w:r w:rsidR="00B11178">
        <w:rPr>
          <w:rFonts w:cstheme="minorHAnsi"/>
          <w:b/>
          <w:bCs/>
          <w:color w:val="000000"/>
          <w:shd w:val="clear" w:color="auto" w:fill="FFFFFF"/>
          <w:lang w:val="en-US"/>
        </w:rPr>
        <w:t>,B</w:t>
      </w:r>
      <w:proofErr w:type="gramEnd"/>
      <w:r w:rsidRPr="00BB1D3C">
        <w:rPr>
          <w:rFonts w:cstheme="minorHAnsi"/>
          <w:color w:val="000000"/>
          <w:shd w:val="clear" w:color="auto" w:fill="FFFFFF"/>
          <w:lang w:val="en-US"/>
        </w:rPr>
        <w:t>), LRM plasma pTau181 (</w:t>
      </w:r>
      <w:r w:rsidR="00B11178">
        <w:rPr>
          <w:rFonts w:cstheme="minorHAnsi"/>
          <w:b/>
          <w:bCs/>
          <w:color w:val="000000"/>
          <w:shd w:val="clear" w:color="auto" w:fill="FFFFFF"/>
          <w:lang w:val="en-US"/>
        </w:rPr>
        <w:t>C,D</w:t>
      </w:r>
      <w:r w:rsidRPr="00BB1D3C">
        <w:rPr>
          <w:rFonts w:cstheme="minorHAnsi"/>
          <w:color w:val="000000"/>
          <w:shd w:val="clear" w:color="auto" w:fill="FFFFFF"/>
          <w:lang w:val="en-US"/>
        </w:rPr>
        <w:t xml:space="preserve">), LRM combination DNA methylation of </w:t>
      </w:r>
      <w:r w:rsidRPr="00BB1D3C">
        <w:rPr>
          <w:rFonts w:cstheme="minorHAnsi"/>
          <w:i/>
          <w:iCs/>
          <w:color w:val="000000"/>
          <w:shd w:val="clear" w:color="auto" w:fill="FFFFFF"/>
          <w:lang w:val="en-US"/>
        </w:rPr>
        <w:t xml:space="preserve">HOXA3 </w:t>
      </w:r>
      <w:r w:rsidRPr="00BB1D3C">
        <w:rPr>
          <w:rFonts w:cstheme="minorHAnsi"/>
          <w:color w:val="000000"/>
          <w:shd w:val="clear" w:color="auto" w:fill="FFFFFF"/>
          <w:lang w:val="en-US"/>
        </w:rPr>
        <w:t>gene + pTau181 (</w:t>
      </w:r>
      <w:r w:rsidR="00B11178">
        <w:rPr>
          <w:rFonts w:cstheme="minorHAnsi"/>
          <w:b/>
          <w:bCs/>
          <w:color w:val="000000"/>
          <w:shd w:val="clear" w:color="auto" w:fill="FFFFFF"/>
          <w:lang w:val="en-US"/>
        </w:rPr>
        <w:t>E,F</w:t>
      </w:r>
      <w:r w:rsidRPr="00BB1D3C">
        <w:rPr>
          <w:rFonts w:cstheme="minorHAnsi"/>
          <w:color w:val="000000"/>
          <w:shd w:val="clear" w:color="auto" w:fill="FFFFFF"/>
          <w:lang w:val="en-US"/>
        </w:rPr>
        <w:t>)</w:t>
      </w:r>
      <w:r>
        <w:rPr>
          <w:rFonts w:cstheme="minorHAnsi"/>
          <w:color w:val="000000"/>
          <w:shd w:val="clear" w:color="auto" w:fill="FFFFFF"/>
          <w:lang w:val="en-US"/>
        </w:rPr>
        <w:t xml:space="preserve"> in female and male subset</w:t>
      </w:r>
    </w:p>
    <w:p w14:paraId="231D48BC" w14:textId="77777777" w:rsidR="00451238" w:rsidRDefault="00451238" w:rsidP="00451238">
      <w:pPr>
        <w:pStyle w:val="Ttulo1"/>
        <w:spacing w:after="200" w:line="360" w:lineRule="auto"/>
        <w:rPr>
          <w:color w:val="auto"/>
          <w:shd w:val="clear" w:color="auto" w:fill="FFFFFF"/>
          <w:lang w:val="en-US"/>
        </w:rPr>
      </w:pPr>
      <w:r w:rsidRPr="00451238">
        <w:rPr>
          <w:color w:val="auto"/>
          <w:lang w:val="en-US"/>
        </w:rPr>
        <w:lastRenderedPageBreak/>
        <w:t>Supplementary</w:t>
      </w:r>
      <w:r w:rsidRPr="00451238">
        <w:rPr>
          <w:color w:val="auto"/>
          <w:shd w:val="clear" w:color="auto" w:fill="FFFFFF"/>
          <w:lang w:val="en-US"/>
        </w:rPr>
        <w:t xml:space="preserve"> Table</w:t>
      </w:r>
      <w:r w:rsidR="007B309A">
        <w:rPr>
          <w:color w:val="auto"/>
          <w:shd w:val="clear" w:color="auto" w:fill="FFFFFF"/>
          <w:lang w:val="en-US"/>
        </w:rPr>
        <w:t>s</w:t>
      </w:r>
    </w:p>
    <w:p w14:paraId="56879857" w14:textId="04ADE6FD" w:rsidR="001406B0" w:rsidRDefault="00446031" w:rsidP="006B52AD">
      <w:pPr>
        <w:spacing w:after="0" w:line="360" w:lineRule="auto"/>
        <w:contextualSpacing/>
        <w:rPr>
          <w:lang w:val="en-US"/>
        </w:rPr>
      </w:pPr>
      <w:r w:rsidRPr="00020381">
        <w:rPr>
          <w:rFonts w:ascii="Calibri" w:eastAsia="Times New Roman" w:hAnsi="Calibri" w:cs="Calibri"/>
          <w:b/>
          <w:bCs/>
          <w:color w:val="000000"/>
          <w:lang w:val="en-US" w:eastAsia="es-ES"/>
        </w:rPr>
        <w:t xml:space="preserve">Supplementary Table </w:t>
      </w:r>
      <w:r w:rsidR="00451238" w:rsidRPr="00020381">
        <w:rPr>
          <w:rFonts w:ascii="Calibri" w:eastAsia="Times New Roman" w:hAnsi="Calibri" w:cs="Calibri"/>
          <w:b/>
          <w:bCs/>
          <w:color w:val="000000"/>
          <w:lang w:val="en-US" w:eastAsia="es-ES"/>
        </w:rPr>
        <w:t>1. Baseline characteristics o</w:t>
      </w:r>
      <w:r w:rsidR="006B52AD">
        <w:rPr>
          <w:rFonts w:ascii="Calibri" w:eastAsia="Times New Roman" w:hAnsi="Calibri" w:cs="Calibri"/>
          <w:b/>
          <w:bCs/>
          <w:color w:val="000000"/>
          <w:lang w:val="en-US" w:eastAsia="es-ES"/>
        </w:rPr>
        <w:t xml:space="preserve">f the </w:t>
      </w:r>
      <w:proofErr w:type="spellStart"/>
      <w:r w:rsidR="006B52AD">
        <w:rPr>
          <w:rFonts w:ascii="Calibri" w:eastAsia="Times New Roman" w:hAnsi="Calibri" w:cs="Calibri"/>
          <w:b/>
          <w:bCs/>
          <w:color w:val="000000"/>
          <w:lang w:val="en-US" w:eastAsia="es-ES"/>
        </w:rPr>
        <w:t>iBEAS</w:t>
      </w:r>
      <w:proofErr w:type="spellEnd"/>
      <w:r w:rsidR="006B52AD">
        <w:rPr>
          <w:rFonts w:ascii="Calibri" w:eastAsia="Times New Roman" w:hAnsi="Calibri" w:cs="Calibri"/>
          <w:b/>
          <w:bCs/>
          <w:color w:val="000000"/>
          <w:lang w:val="en-US" w:eastAsia="es-ES"/>
        </w:rPr>
        <w:t xml:space="preserve"> study participants.</w:t>
      </w:r>
    </w:p>
    <w:tbl>
      <w:tblPr>
        <w:tblW w:w="8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3240"/>
        <w:gridCol w:w="1700"/>
        <w:gridCol w:w="1720"/>
        <w:gridCol w:w="780"/>
      </w:tblGrid>
      <w:tr w:rsidR="001406B0" w:rsidRPr="001406B0" w14:paraId="12348BF4" w14:textId="77777777" w:rsidTr="00C12E32">
        <w:trPr>
          <w:trHeight w:val="282"/>
          <w:jc w:val="center"/>
        </w:trPr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808080"/>
            <w:textDirection w:val="btLr"/>
            <w:vAlign w:val="center"/>
            <w:hideMark/>
          </w:tcPr>
          <w:p w14:paraId="2AEC33F3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</w:pPr>
            <w:proofErr w:type="spellStart"/>
            <w:r w:rsidRPr="001406B0"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  <w:t>Demographic</w:t>
            </w:r>
            <w:proofErr w:type="spellEnd"/>
            <w:r w:rsidRPr="001406B0"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  <w:t xml:space="preserve"> &amp; </w:t>
            </w:r>
            <w:proofErr w:type="spellStart"/>
            <w:r w:rsidRPr="001406B0"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  <w:t>clinical</w:t>
            </w:r>
            <w:proofErr w:type="spellEnd"/>
            <w:r w:rsidRPr="001406B0"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  <w:t xml:space="preserve"> </w:t>
            </w:r>
            <w:proofErr w:type="spellStart"/>
            <w:r w:rsidRPr="001406B0"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  <w:t>characteristics</w:t>
            </w:r>
            <w:proofErr w:type="spellEnd"/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808080"/>
            <w:vAlign w:val="center"/>
            <w:hideMark/>
          </w:tcPr>
          <w:p w14:paraId="4291ABCC" w14:textId="77777777" w:rsidR="001406B0" w:rsidRPr="001406B0" w:rsidRDefault="001406B0" w:rsidP="001406B0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808080"/>
            <w:vAlign w:val="center"/>
            <w:hideMark/>
          </w:tcPr>
          <w:p w14:paraId="697885A0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AD (n=80)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808080"/>
            <w:vAlign w:val="center"/>
            <w:hideMark/>
          </w:tcPr>
          <w:p w14:paraId="4FAB4721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CONTROLS (n=100)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808080"/>
            <w:vAlign w:val="center"/>
            <w:hideMark/>
          </w:tcPr>
          <w:p w14:paraId="78D4AE6D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sz w:val="20"/>
                <w:szCs w:val="20"/>
                <w:lang w:eastAsia="es-ES"/>
              </w:rPr>
              <w:t xml:space="preserve">P </w:t>
            </w:r>
            <w:proofErr w:type="spellStart"/>
            <w:r w:rsidRPr="001406B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value</w:t>
            </w:r>
            <w:proofErr w:type="spellEnd"/>
          </w:p>
        </w:tc>
      </w:tr>
      <w:tr w:rsidR="001406B0" w:rsidRPr="001406B0" w14:paraId="609C027B" w14:textId="77777777" w:rsidTr="00C12E32">
        <w:trPr>
          <w:trHeight w:val="300"/>
          <w:jc w:val="center"/>
        </w:trPr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4E9C8F7" w14:textId="77777777" w:rsidR="001406B0" w:rsidRPr="001406B0" w:rsidRDefault="001406B0" w:rsidP="001406B0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F5D7C" w14:textId="77777777" w:rsidR="001406B0" w:rsidRPr="001406B0" w:rsidRDefault="001406B0" w:rsidP="001406B0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Age</w:t>
            </w:r>
            <w:proofErr w:type="spellEnd"/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, median (IQR), </w:t>
            </w:r>
            <w:proofErr w:type="spellStart"/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years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228E7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79.00 (11)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7EB00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77.00 (10)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F4AF8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0.086</w:t>
            </w:r>
          </w:p>
        </w:tc>
      </w:tr>
      <w:tr w:rsidR="001406B0" w:rsidRPr="001406B0" w14:paraId="5CEBA76F" w14:textId="77777777" w:rsidTr="00C12E32">
        <w:trPr>
          <w:trHeight w:val="300"/>
          <w:jc w:val="center"/>
        </w:trPr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C180239" w14:textId="77777777" w:rsidR="001406B0" w:rsidRPr="001406B0" w:rsidRDefault="001406B0" w:rsidP="001406B0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A20DF" w14:textId="77777777" w:rsidR="001406B0" w:rsidRPr="001406B0" w:rsidRDefault="001406B0" w:rsidP="001406B0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Sex, </w:t>
            </w:r>
            <w:proofErr w:type="spellStart"/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female</w:t>
            </w:r>
            <w:proofErr w:type="spellEnd"/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/</w:t>
            </w:r>
            <w:proofErr w:type="spellStart"/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male</w:t>
            </w:r>
            <w:proofErr w:type="spellEnd"/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, (% </w:t>
            </w:r>
            <w:proofErr w:type="spellStart"/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female</w:t>
            </w:r>
            <w:proofErr w:type="spellEnd"/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BCE86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47/33 (58.8)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EB768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58/42 (58.0)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EEAA0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0.919</w:t>
            </w:r>
          </w:p>
        </w:tc>
      </w:tr>
      <w:tr w:rsidR="001406B0" w:rsidRPr="001406B0" w14:paraId="3B92C3BB" w14:textId="77777777" w:rsidTr="00C12E32">
        <w:trPr>
          <w:trHeight w:val="300"/>
          <w:jc w:val="center"/>
        </w:trPr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78326B7" w14:textId="77777777" w:rsidR="001406B0" w:rsidRPr="001406B0" w:rsidRDefault="001406B0" w:rsidP="001406B0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11FB5" w14:textId="77777777" w:rsidR="001406B0" w:rsidRPr="001406B0" w:rsidRDefault="001406B0" w:rsidP="001406B0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977600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es-ES"/>
              </w:rPr>
              <w:t>APOE</w:t>
            </w: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ɛ4 </w:t>
            </w:r>
            <w:proofErr w:type="spellStart"/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carrier</w:t>
            </w:r>
            <w:proofErr w:type="spellEnd"/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, pos/</w:t>
            </w:r>
            <w:proofErr w:type="spellStart"/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neg</w:t>
            </w:r>
            <w:proofErr w:type="spellEnd"/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(%pos)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A4BCD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43/37 (53.8)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AEAA3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10/89 (10.1)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85007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&lt;0.001</w:t>
            </w:r>
          </w:p>
        </w:tc>
      </w:tr>
      <w:tr w:rsidR="001406B0" w:rsidRPr="001406B0" w14:paraId="7B7B4F66" w14:textId="77777777" w:rsidTr="00C12E32">
        <w:trPr>
          <w:trHeight w:val="300"/>
          <w:jc w:val="center"/>
        </w:trPr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86BB6B4" w14:textId="77777777" w:rsidR="001406B0" w:rsidRPr="001406B0" w:rsidRDefault="001406B0" w:rsidP="001406B0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CBBBC" w14:textId="77777777" w:rsidR="001406B0" w:rsidRPr="001406B0" w:rsidRDefault="001406B0" w:rsidP="001406B0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MMSE score, median (IQR)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AD272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22.50 (6.25)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82D45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30.00 (1.00)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D58FB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&lt;0.001</w:t>
            </w:r>
          </w:p>
        </w:tc>
      </w:tr>
      <w:tr w:rsidR="001406B0" w:rsidRPr="001406B0" w14:paraId="16FEFEA7" w14:textId="77777777" w:rsidTr="00C12E32">
        <w:trPr>
          <w:trHeight w:val="300"/>
          <w:jc w:val="center"/>
        </w:trPr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4A2016D" w14:textId="77777777" w:rsidR="001406B0" w:rsidRPr="001406B0" w:rsidRDefault="001406B0" w:rsidP="001406B0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D98BA" w14:textId="77777777" w:rsidR="001406B0" w:rsidRPr="001406B0" w:rsidRDefault="001406B0" w:rsidP="001406B0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GDS score, median (IQR)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8E127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4.00 (1.00)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256E2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1.00 (0.00)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BDB0A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&lt;0.001</w:t>
            </w:r>
          </w:p>
        </w:tc>
      </w:tr>
      <w:tr w:rsidR="001406B0" w:rsidRPr="001406B0" w14:paraId="52DB7CB0" w14:textId="77777777" w:rsidTr="00C12E32">
        <w:trPr>
          <w:trHeight w:val="300"/>
          <w:jc w:val="center"/>
        </w:trPr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808080"/>
            <w:textDirection w:val="btLr"/>
            <w:vAlign w:val="center"/>
            <w:hideMark/>
          </w:tcPr>
          <w:p w14:paraId="4F7C156C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  <w:t xml:space="preserve">AD </w:t>
            </w:r>
            <w:proofErr w:type="spellStart"/>
            <w:r w:rsidRPr="001406B0"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  <w:t>Biomarkers</w:t>
            </w:r>
            <w:proofErr w:type="spellEnd"/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808080"/>
            <w:vAlign w:val="center"/>
            <w:hideMark/>
          </w:tcPr>
          <w:p w14:paraId="664EB862" w14:textId="77777777" w:rsidR="001406B0" w:rsidRPr="001406B0" w:rsidRDefault="001406B0" w:rsidP="001406B0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 xml:space="preserve">Plasma </w:t>
            </w:r>
            <w:proofErr w:type="spellStart"/>
            <w:r w:rsidRPr="001406B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biomarkers</w:t>
            </w:r>
            <w:proofErr w:type="spellEnd"/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808080"/>
            <w:vAlign w:val="center"/>
            <w:hideMark/>
          </w:tcPr>
          <w:p w14:paraId="750473DF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AD (n=70)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808080"/>
            <w:vAlign w:val="center"/>
            <w:hideMark/>
          </w:tcPr>
          <w:p w14:paraId="46DE1DE9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CONTROLS (n=70)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808080"/>
            <w:vAlign w:val="center"/>
            <w:hideMark/>
          </w:tcPr>
          <w:p w14:paraId="522E3CB3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sz w:val="20"/>
                <w:szCs w:val="20"/>
                <w:lang w:eastAsia="es-ES"/>
              </w:rPr>
              <w:t xml:space="preserve">P </w:t>
            </w:r>
            <w:proofErr w:type="spellStart"/>
            <w:r w:rsidRPr="001406B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value</w:t>
            </w:r>
            <w:proofErr w:type="spellEnd"/>
          </w:p>
        </w:tc>
      </w:tr>
      <w:tr w:rsidR="001406B0" w:rsidRPr="001406B0" w14:paraId="4DEE7DCD" w14:textId="77777777" w:rsidTr="00C12E32">
        <w:trPr>
          <w:trHeight w:val="300"/>
          <w:jc w:val="center"/>
        </w:trPr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94B47B9" w14:textId="77777777" w:rsidR="001406B0" w:rsidRPr="001406B0" w:rsidRDefault="001406B0" w:rsidP="001406B0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B719A" w14:textId="77777777" w:rsidR="001406B0" w:rsidRPr="001406B0" w:rsidRDefault="001406B0" w:rsidP="001406B0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Plasma pTau181, median (IQR), </w:t>
            </w:r>
            <w:proofErr w:type="spellStart"/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pg</w:t>
            </w:r>
            <w:proofErr w:type="spellEnd"/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/ml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20248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2.69 (1.56)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E35C2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1.52 (0.91)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136C2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&lt;0.001</w:t>
            </w:r>
          </w:p>
        </w:tc>
      </w:tr>
      <w:tr w:rsidR="001406B0" w:rsidRPr="001406B0" w14:paraId="24526A41" w14:textId="77777777" w:rsidTr="00C12E32">
        <w:trPr>
          <w:trHeight w:val="300"/>
          <w:jc w:val="center"/>
        </w:trPr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15D0CB2" w14:textId="77777777" w:rsidR="001406B0" w:rsidRPr="001406B0" w:rsidRDefault="001406B0" w:rsidP="001406B0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center"/>
            <w:hideMark/>
          </w:tcPr>
          <w:p w14:paraId="79BCDFBA" w14:textId="77777777" w:rsidR="001406B0" w:rsidRPr="001406B0" w:rsidRDefault="001406B0" w:rsidP="001406B0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 xml:space="preserve">CSF </w:t>
            </w:r>
            <w:proofErr w:type="spellStart"/>
            <w:r w:rsidRPr="001406B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biomarkers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center"/>
            <w:hideMark/>
          </w:tcPr>
          <w:p w14:paraId="5DDFE552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AD (n=26)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center"/>
            <w:hideMark/>
          </w:tcPr>
          <w:p w14:paraId="716D5347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08080"/>
            <w:vAlign w:val="center"/>
            <w:hideMark/>
          </w:tcPr>
          <w:p w14:paraId="0A20B87E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 </w:t>
            </w:r>
          </w:p>
        </w:tc>
      </w:tr>
      <w:tr w:rsidR="001406B0" w:rsidRPr="001406B0" w14:paraId="37A88D30" w14:textId="77777777" w:rsidTr="00C12E32">
        <w:trPr>
          <w:trHeight w:val="300"/>
          <w:jc w:val="center"/>
        </w:trPr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8C30719" w14:textId="77777777" w:rsidR="001406B0" w:rsidRPr="001406B0" w:rsidRDefault="001406B0" w:rsidP="001406B0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4087F" w14:textId="77777777" w:rsidR="001406B0" w:rsidRPr="001406B0" w:rsidRDefault="001406B0" w:rsidP="001406B0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CSF A</w:t>
            </w:r>
            <w:r w:rsidRPr="001406B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β</w:t>
            </w: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42, media ± SD, </w:t>
            </w:r>
            <w:proofErr w:type="spellStart"/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pg</w:t>
            </w:r>
            <w:proofErr w:type="spellEnd"/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/ml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6D5BD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363.19 ± 90.71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29930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BA513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1406B0" w:rsidRPr="001406B0" w14:paraId="62A5774F" w14:textId="77777777" w:rsidTr="00C12E32">
        <w:trPr>
          <w:trHeight w:val="300"/>
          <w:jc w:val="center"/>
        </w:trPr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83D489F" w14:textId="77777777" w:rsidR="001406B0" w:rsidRPr="001406B0" w:rsidRDefault="001406B0" w:rsidP="001406B0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7E1F7" w14:textId="77777777" w:rsidR="001406B0" w:rsidRPr="001406B0" w:rsidRDefault="001406B0" w:rsidP="001406B0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CSF A</w:t>
            </w:r>
            <w:r w:rsidRPr="001406B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β</w:t>
            </w: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40, media ± SD, </w:t>
            </w:r>
            <w:proofErr w:type="spellStart"/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pg</w:t>
            </w:r>
            <w:proofErr w:type="spellEnd"/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/ml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49148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8039.89 ± 2258.10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634BF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26911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1406B0" w:rsidRPr="001406B0" w14:paraId="617DC8BD" w14:textId="77777777" w:rsidTr="00C12E32">
        <w:trPr>
          <w:trHeight w:val="300"/>
          <w:jc w:val="center"/>
        </w:trPr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0DEEC24" w14:textId="77777777" w:rsidR="001406B0" w:rsidRPr="001406B0" w:rsidRDefault="001406B0" w:rsidP="001406B0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5DDC6" w14:textId="77777777" w:rsidR="001406B0" w:rsidRPr="001406B0" w:rsidRDefault="001406B0" w:rsidP="001406B0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CSF A</w:t>
            </w:r>
            <w:r w:rsidRPr="001406B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β</w:t>
            </w: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42 /A</w:t>
            </w:r>
            <w:r w:rsidRPr="001406B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β</w:t>
            </w: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40, media ± SD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9AD59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0.047 ± 0.010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C326B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70092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1406B0" w:rsidRPr="001406B0" w14:paraId="2DD4F4DF" w14:textId="77777777" w:rsidTr="00C12E32">
        <w:trPr>
          <w:trHeight w:val="300"/>
          <w:jc w:val="center"/>
        </w:trPr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18AE37C" w14:textId="77777777" w:rsidR="001406B0" w:rsidRPr="001406B0" w:rsidRDefault="001406B0" w:rsidP="001406B0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5EA4F" w14:textId="77777777" w:rsidR="001406B0" w:rsidRPr="001406B0" w:rsidRDefault="001406B0" w:rsidP="001406B0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CSF </w:t>
            </w:r>
            <w:proofErr w:type="spellStart"/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tTau</w:t>
            </w:r>
            <w:proofErr w:type="spellEnd"/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, median (IQR), </w:t>
            </w:r>
            <w:proofErr w:type="spellStart"/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pg</w:t>
            </w:r>
            <w:proofErr w:type="spellEnd"/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/ml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A9F81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703.00 (339.00)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60AA6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38CFF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1406B0" w:rsidRPr="001406B0" w14:paraId="5A9D945D" w14:textId="77777777" w:rsidTr="00C12E32">
        <w:trPr>
          <w:trHeight w:val="300"/>
          <w:jc w:val="center"/>
        </w:trPr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DC2C795" w14:textId="77777777" w:rsidR="001406B0" w:rsidRPr="001406B0" w:rsidRDefault="001406B0" w:rsidP="001406B0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6F7E4A" w14:textId="77777777" w:rsidR="001406B0" w:rsidRPr="001406B0" w:rsidRDefault="001406B0" w:rsidP="001406B0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CSF </w:t>
            </w:r>
            <w:proofErr w:type="spellStart"/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pTau</w:t>
            </w:r>
            <w:proofErr w:type="spellEnd"/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, median (IQR), </w:t>
            </w:r>
            <w:proofErr w:type="spellStart"/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pg</w:t>
            </w:r>
            <w:proofErr w:type="spellEnd"/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/ml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4CAA96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111.80 (61.43)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38FDD4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E96D8" w14:textId="77777777" w:rsidR="001406B0" w:rsidRPr="001406B0" w:rsidRDefault="001406B0" w:rsidP="0014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1406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14:paraId="2FC4D6FD" w14:textId="1E8336ED" w:rsidR="003C0A99" w:rsidRDefault="003C0A99" w:rsidP="006B52AD">
      <w:pPr>
        <w:spacing w:after="120" w:line="360" w:lineRule="auto"/>
        <w:rPr>
          <w:lang w:val="en-US"/>
        </w:rPr>
      </w:pPr>
    </w:p>
    <w:p w14:paraId="461267C4" w14:textId="77777777" w:rsidR="006B52AD" w:rsidRPr="00020381" w:rsidRDefault="006B52AD" w:rsidP="006B52AD">
      <w:pPr>
        <w:spacing w:after="0" w:line="360" w:lineRule="auto"/>
        <w:contextualSpacing/>
        <w:rPr>
          <w:lang w:val="en-US"/>
        </w:rPr>
      </w:pPr>
      <w:r w:rsidRPr="00020381">
        <w:rPr>
          <w:rFonts w:ascii="Calibri" w:eastAsia="Times New Roman" w:hAnsi="Calibri" w:cs="Calibri"/>
          <w:color w:val="000000"/>
          <w:lang w:val="en-US" w:eastAsia="es-ES"/>
        </w:rPr>
        <w:t xml:space="preserve">Abbreviations: AD, Alzheimer’s disease; APOE </w:t>
      </w:r>
      <w:r w:rsidRPr="00020381">
        <w:rPr>
          <w:rFonts w:ascii="Calibri" w:eastAsia="Times New Roman" w:hAnsi="Calibri" w:cs="Calibri"/>
          <w:color w:val="000000"/>
          <w:lang w:eastAsia="es-ES"/>
        </w:rPr>
        <w:t>ε</w:t>
      </w:r>
      <w:r w:rsidRPr="00020381">
        <w:rPr>
          <w:rFonts w:ascii="Calibri" w:eastAsia="Times New Roman" w:hAnsi="Calibri" w:cs="Calibri"/>
          <w:color w:val="000000"/>
          <w:lang w:val="en-US" w:eastAsia="es-ES"/>
        </w:rPr>
        <w:t xml:space="preserve">4, </w:t>
      </w:r>
      <w:proofErr w:type="spellStart"/>
      <w:r w:rsidRPr="00020381">
        <w:rPr>
          <w:rFonts w:ascii="Calibri" w:eastAsia="Times New Roman" w:hAnsi="Calibri" w:cs="Calibri"/>
          <w:color w:val="000000"/>
          <w:lang w:val="en-US" w:eastAsia="es-ES"/>
        </w:rPr>
        <w:t>apolipoprotein</w:t>
      </w:r>
      <w:proofErr w:type="spellEnd"/>
      <w:r w:rsidRPr="00020381">
        <w:rPr>
          <w:rFonts w:ascii="Calibri" w:eastAsia="Times New Roman" w:hAnsi="Calibri" w:cs="Calibri"/>
          <w:color w:val="000000"/>
          <w:lang w:val="en-US" w:eastAsia="es-ES"/>
        </w:rPr>
        <w:t xml:space="preserve"> </w:t>
      </w:r>
      <w:r w:rsidRPr="00020381">
        <w:rPr>
          <w:rFonts w:ascii="Calibri" w:eastAsia="Times New Roman" w:hAnsi="Calibri" w:cs="Calibri"/>
          <w:color w:val="000000"/>
          <w:lang w:eastAsia="es-ES"/>
        </w:rPr>
        <w:t>ε</w:t>
      </w:r>
      <w:r w:rsidRPr="00020381">
        <w:rPr>
          <w:rFonts w:ascii="Calibri" w:eastAsia="Times New Roman" w:hAnsi="Calibri" w:cs="Calibri"/>
          <w:color w:val="000000"/>
          <w:lang w:val="en-US" w:eastAsia="es-ES"/>
        </w:rPr>
        <w:t xml:space="preserve">4; ;MMSE, Mini-Mental State Examination; GDS, Global/Geriatric Deterioration Scale de </w:t>
      </w:r>
      <w:proofErr w:type="spellStart"/>
      <w:r w:rsidRPr="00020381">
        <w:rPr>
          <w:rFonts w:ascii="Calibri" w:eastAsia="Times New Roman" w:hAnsi="Calibri" w:cs="Calibri"/>
          <w:color w:val="000000"/>
          <w:lang w:val="en-US" w:eastAsia="es-ES"/>
        </w:rPr>
        <w:t>Reisberg</w:t>
      </w:r>
      <w:proofErr w:type="spellEnd"/>
      <w:r w:rsidRPr="00020381">
        <w:rPr>
          <w:rFonts w:ascii="Calibri" w:eastAsia="Times New Roman" w:hAnsi="Calibri" w:cs="Calibri"/>
          <w:color w:val="000000"/>
          <w:lang w:val="en-US" w:eastAsia="es-ES"/>
        </w:rPr>
        <w:t>; IQR, Interquartile Range; SD, standard deviation; CSF, Cerebrospinal fluid</w:t>
      </w:r>
      <w:r w:rsidRPr="00020381">
        <w:rPr>
          <w:lang w:val="en-US"/>
        </w:rPr>
        <w:fldChar w:fldCharType="begin"/>
      </w:r>
      <w:r w:rsidRPr="00020381">
        <w:rPr>
          <w:lang w:val="en-US"/>
        </w:rPr>
        <w:instrText xml:space="preserve"> LINK Excel.Sheet.12 "\\\\CENTCS01SRV03\\G0112056\\Blanca\\iBEAS\\Articulo\\iBEAS\\Enviado a Maite\\Borrador_Methylation iBEAS_171122.xlsx" "Supplementary Table S1!F1C1:F16C6" \a \f 4 \h  \* MERGEFORMAT </w:instrText>
      </w:r>
      <w:r w:rsidRPr="00020381">
        <w:rPr>
          <w:lang w:val="en-US"/>
        </w:rPr>
        <w:fldChar w:fldCharType="separate"/>
      </w:r>
    </w:p>
    <w:p w14:paraId="2ADEF2B9" w14:textId="4B23ABC2" w:rsidR="006B52AD" w:rsidRDefault="006B52AD" w:rsidP="006B52AD">
      <w:pPr>
        <w:spacing w:line="360" w:lineRule="auto"/>
        <w:rPr>
          <w:lang w:val="en-US"/>
        </w:rPr>
      </w:pPr>
      <w:r w:rsidRPr="00020381">
        <w:rPr>
          <w:sz w:val="24"/>
          <w:szCs w:val="24"/>
          <w:lang w:val="en-US"/>
        </w:rPr>
        <w:fldChar w:fldCharType="end"/>
      </w:r>
    </w:p>
    <w:p w14:paraId="03F0EA99" w14:textId="77777777" w:rsidR="003C0A99" w:rsidRDefault="003C0A99">
      <w:pPr>
        <w:rPr>
          <w:lang w:val="en-US"/>
        </w:rPr>
      </w:pPr>
      <w:r>
        <w:rPr>
          <w:lang w:val="en-US"/>
        </w:rPr>
        <w:br w:type="page"/>
      </w:r>
    </w:p>
    <w:p w14:paraId="202C00A4" w14:textId="41B22138" w:rsidR="0004089D" w:rsidRPr="00020381" w:rsidRDefault="00446031" w:rsidP="0004089D">
      <w:pPr>
        <w:spacing w:line="360" w:lineRule="auto"/>
        <w:rPr>
          <w:lang w:val="en-US"/>
        </w:rPr>
      </w:pPr>
      <w:r w:rsidRPr="00020381">
        <w:rPr>
          <w:b/>
          <w:lang w:val="en-US"/>
        </w:rPr>
        <w:lastRenderedPageBreak/>
        <w:t xml:space="preserve">Supplementary Table </w:t>
      </w:r>
      <w:r w:rsidR="00451238" w:rsidRPr="00020381">
        <w:rPr>
          <w:b/>
          <w:lang w:val="en-US"/>
        </w:rPr>
        <w:t>2</w:t>
      </w:r>
      <w:r w:rsidR="00451238" w:rsidRPr="00020381">
        <w:rPr>
          <w:lang w:val="en-US"/>
        </w:rPr>
        <w:t xml:space="preserve">. </w:t>
      </w:r>
      <w:r w:rsidR="00451238" w:rsidRPr="00020381">
        <w:rPr>
          <w:b/>
          <w:lang w:val="en-US"/>
        </w:rPr>
        <w:t>Bisulfite PCR pyrosequencing primers.</w:t>
      </w:r>
    </w:p>
    <w:tbl>
      <w:tblPr>
        <w:tblW w:w="10155" w:type="dxa"/>
        <w:tblInd w:w="-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4"/>
        <w:gridCol w:w="928"/>
        <w:gridCol w:w="504"/>
        <w:gridCol w:w="3466"/>
        <w:gridCol w:w="504"/>
        <w:gridCol w:w="3369"/>
      </w:tblGrid>
      <w:tr w:rsidR="0004089D" w:rsidRPr="0004089D" w14:paraId="342054AD" w14:textId="77777777" w:rsidTr="0004089D">
        <w:trPr>
          <w:trHeight w:val="585"/>
        </w:trPr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2CD15236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 xml:space="preserve">Gene ID 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754BA02E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proofErr w:type="spellStart"/>
            <w:r w:rsidRPr="000408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Amplicon</w:t>
            </w:r>
            <w:proofErr w:type="spellEnd"/>
            <w:r w:rsidRPr="000408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size</w:t>
            </w:r>
            <w:proofErr w:type="spellEnd"/>
            <w:r w:rsidRPr="000408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 xml:space="preserve"> (</w:t>
            </w:r>
            <w:proofErr w:type="spellStart"/>
            <w:r w:rsidRPr="000408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bp</w:t>
            </w:r>
            <w:proofErr w:type="spellEnd"/>
            <w:r w:rsidRPr="000408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5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14CF83F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Tm1</w:t>
            </w:r>
          </w:p>
        </w:tc>
        <w:tc>
          <w:tcPr>
            <w:tcW w:w="34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30DC8CB0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 xml:space="preserve">Forward Primer </w:t>
            </w:r>
          </w:p>
        </w:tc>
        <w:tc>
          <w:tcPr>
            <w:tcW w:w="5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80E02E6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Tm2</w:t>
            </w:r>
          </w:p>
        </w:tc>
        <w:tc>
          <w:tcPr>
            <w:tcW w:w="336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808080"/>
            <w:vAlign w:val="bottom"/>
            <w:hideMark/>
          </w:tcPr>
          <w:p w14:paraId="6C91E58D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 xml:space="preserve">Reverse Primer </w:t>
            </w:r>
          </w:p>
        </w:tc>
      </w:tr>
      <w:tr w:rsidR="0004089D" w:rsidRPr="0004089D" w14:paraId="68FE6AF9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D2D77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ABCA7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pyro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6060C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196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2CFB3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59.1 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701F6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AGTTTTTGGTTTTTAGGTATTAGTGTAG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2FEA1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59.4 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F2C2B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ATAAACCCAAACTCTATTAAAAACCTTC </w:t>
            </w:r>
          </w:p>
        </w:tc>
      </w:tr>
      <w:tr w:rsidR="0004089D" w:rsidRPr="0004089D" w14:paraId="0ADFA1A4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ACE3E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ABCA7</w:t>
            </w:r>
            <w:r w:rsidRPr="000408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seq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6D6B2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75105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45.2</w:t>
            </w:r>
            <w:r w:rsidRPr="0004089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BE4F1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AGTGTAGTTTAGGTTGTT</w:t>
            </w:r>
            <w:r w:rsidRPr="0004089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AA6E6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71ABFC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 </w:t>
            </w:r>
          </w:p>
        </w:tc>
      </w:tr>
      <w:tr w:rsidR="0004089D" w:rsidRPr="0004089D" w14:paraId="291108FB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8C1CE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ADAM10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pyro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FE2A3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211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6926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58.6</w:t>
            </w:r>
            <w:r w:rsidRPr="0004089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C99CA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ATTTAGGTTGGTGGTTGTATTTT</w:t>
            </w:r>
            <w:r w:rsidRPr="0004089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4C30E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60.5</w:t>
            </w:r>
            <w:r w:rsidRPr="0004089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BE6C6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CCCAACTACAAACAACACAACTT</w:t>
            </w:r>
            <w:r w:rsidRPr="0004089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</w:p>
        </w:tc>
      </w:tr>
      <w:tr w:rsidR="0004089D" w:rsidRPr="0004089D" w14:paraId="341F52A4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250DD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ADAM10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seq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4F34B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66940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09066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04BDC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46.3</w:t>
            </w:r>
            <w:r w:rsidRPr="0004089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AF03F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ACAACACAACTTCCC</w:t>
            </w:r>
            <w:r w:rsidRPr="0004089D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</w:p>
        </w:tc>
      </w:tr>
      <w:tr w:rsidR="0004089D" w:rsidRPr="0004089D" w14:paraId="20A242CE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2286F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ANK1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pyro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5EF69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140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E54C0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57.4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64024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AGAGGAAGTTTTTATTGTTTGTAATT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75842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58.6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191C7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CTCCATCATTTTAATTCCAACCTAATAC</w:t>
            </w:r>
          </w:p>
        </w:tc>
      </w:tr>
      <w:tr w:rsidR="0004089D" w:rsidRPr="0004089D" w14:paraId="4383B01C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9A591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ANK1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seq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5F27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C2CD8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44.4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10D7F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ATTAAGATTATTTAGGGTTTAGT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F8F5D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BAE89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 </w:t>
            </w:r>
          </w:p>
        </w:tc>
      </w:tr>
      <w:tr w:rsidR="0004089D" w:rsidRPr="0004089D" w14:paraId="071776D8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8030E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APOE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pyro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A049C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190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F83F3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57.7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5F2B9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TGTTTTGGTAGAGTATGGTTTGTATTT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D56FC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56.9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EC8BA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ACCATAAAAAAATTAAAAACCTACAAATC</w:t>
            </w:r>
          </w:p>
        </w:tc>
      </w:tr>
      <w:tr w:rsidR="0004089D" w:rsidRPr="0004089D" w14:paraId="0205620E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6E5E8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APOE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seq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EB9EB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F2E89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40.0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90027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GTTTGTAGTTTTTTGGATA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D5D2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2CAA7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 </w:t>
            </w:r>
          </w:p>
        </w:tc>
      </w:tr>
      <w:tr w:rsidR="0004089D" w:rsidRPr="0004089D" w14:paraId="1A8E66FB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F7074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 xml:space="preserve">BDNF </w:t>
            </w:r>
            <w:proofErr w:type="spellStart"/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seq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9E2EA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87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31482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58.9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68F7A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GGGAAGATAGTTGGGGAATTTGT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B0367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58.6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E5638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CCCCTCCCTACTACCCTTTTCTAATATTAT</w:t>
            </w:r>
          </w:p>
        </w:tc>
      </w:tr>
      <w:tr w:rsidR="0004089D" w:rsidRPr="0004089D" w14:paraId="241EB506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16D58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BDNF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seq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CB1B9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AB723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44.9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084A4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GGGGAATTTGTTGTTTAT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D79FE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DED1F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 </w:t>
            </w:r>
          </w:p>
        </w:tc>
      </w:tr>
      <w:tr w:rsidR="0004089D" w:rsidRPr="0004089D" w14:paraId="7DA9DDBC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37D46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BIN1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pyro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9B4F5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179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FDC44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57.2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1FE8F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TGGTTTTTTAGGTGTTAGTTTTTTAAT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F967A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CC121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ACATCATAAAATATAATTCCTACCCATAA</w:t>
            </w:r>
          </w:p>
        </w:tc>
      </w:tr>
      <w:tr w:rsidR="0004089D" w:rsidRPr="0004089D" w14:paraId="04A3F6A5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C71D3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BIN1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seq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A7AA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7C98B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BE0D2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C8D91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39.8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FACC6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ACCACAACCATATATCTAAATAAT</w:t>
            </w:r>
          </w:p>
        </w:tc>
      </w:tr>
      <w:tr w:rsidR="0004089D" w:rsidRPr="0004089D" w14:paraId="3A62AE90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9D77C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GP1BB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pyro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C64B9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162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0DB48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53.7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93D55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GTTTTGGGTTGTTGTAGT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2E076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54.9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9EF01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AAAACCCCTCCAACAAAATCCT</w:t>
            </w:r>
          </w:p>
        </w:tc>
      </w:tr>
      <w:tr w:rsidR="0004089D" w:rsidRPr="0004089D" w14:paraId="30473D46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FA2CD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GP1BB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seq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5802C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2C876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39.9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144B6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AGAGAATAGGAGTTGGGTAATA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5DEE5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4DCCB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 </w:t>
            </w:r>
          </w:p>
        </w:tc>
      </w:tr>
      <w:tr w:rsidR="0004089D" w:rsidRPr="0004089D" w14:paraId="56A1E8B7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684FD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HAND2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pyro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8C097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147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14329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57.9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A61B9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TTGAGGTATTAGTTATTAAAAGATTAAGGT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3CA47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59.9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3D7FE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CCAACAACCACTTATTTTATACACTT </w:t>
            </w:r>
          </w:p>
        </w:tc>
      </w:tr>
      <w:tr w:rsidR="0004089D" w:rsidRPr="0004089D" w14:paraId="081989EF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98C39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HAND2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seq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53516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24051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42.3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A4D87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ATTAAATTTTATTTAGTTTTAGAGG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CEF50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59D8A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 </w:t>
            </w:r>
          </w:p>
        </w:tc>
      </w:tr>
      <w:tr w:rsidR="0004089D" w:rsidRPr="0004089D" w14:paraId="23CAD3F4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D3E49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HIST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pyro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53A8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176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52567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57.2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8C44D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GGAAAAAGATTTGTTTGAAAGAGTTAGTT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F7665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57.8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DD1EA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CCCCTCTATATAAAAACAAAATCACT</w:t>
            </w:r>
          </w:p>
        </w:tc>
      </w:tr>
      <w:tr w:rsidR="0004089D" w:rsidRPr="0004089D" w14:paraId="5080B934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1F83B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HIST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seq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CB8F1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FB04B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B16AB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18DC4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35.9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86469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ATTAATAATCCATTACTAAATTCC</w:t>
            </w:r>
          </w:p>
        </w:tc>
      </w:tr>
      <w:tr w:rsidR="0004089D" w:rsidRPr="0004089D" w14:paraId="431D14E0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DEE68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HOXA3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pyro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008E9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92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2B9AB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53.8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9CBF5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TTTGTTTTTTTAGAGGGTAGTAGT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252FD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57.3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69DB6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ATACCCAAATCCATACCACTAACCC</w:t>
            </w:r>
          </w:p>
        </w:tc>
      </w:tr>
      <w:tr w:rsidR="0004089D" w:rsidRPr="0004089D" w14:paraId="7E0F1D1C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6B356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HOXA3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seq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ABB89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97A0B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BDAD4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6C0E6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44.5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2EEC8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CTAACCCAAACAAAACC</w:t>
            </w:r>
          </w:p>
        </w:tc>
      </w:tr>
      <w:tr w:rsidR="0004089D" w:rsidRPr="0004089D" w14:paraId="7148E324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CACB1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HOXB6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pyro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9BCF8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140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3588C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58.7 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8E69F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AGGAGGGGATAGGTATTTATTTGTAG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45408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56.3 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86A74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CAAAAAACAAACCCAATCTATATTCTCCT </w:t>
            </w:r>
          </w:p>
        </w:tc>
      </w:tr>
      <w:tr w:rsidR="0004089D" w:rsidRPr="0004089D" w14:paraId="79E244EA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ED7CA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HOXB6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seq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90FAA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AB7D7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41.1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B66BA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TGTAGATATTAATAGTTTTTAGAAA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0F38B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BECA4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 </w:t>
            </w:r>
          </w:p>
        </w:tc>
      </w:tr>
      <w:tr w:rsidR="0004089D" w:rsidRPr="0004089D" w14:paraId="6748791B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AB014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IRS2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pyro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1DED6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E7D0D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58.7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0363C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AGGGAGTAGGGGTTGGTG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D85D2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58.8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3A408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ACACAACCCCTCCATATCCATACC</w:t>
            </w:r>
          </w:p>
        </w:tc>
      </w:tr>
      <w:tr w:rsidR="0004089D" w:rsidRPr="0004089D" w14:paraId="179BF9C1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AF578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IRS2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seq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7F5AD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8DC11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F596E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6C852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47.9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FD931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ACCCCTCCATATCCATACCC </w:t>
            </w:r>
          </w:p>
        </w:tc>
      </w:tr>
      <w:tr w:rsidR="0004089D" w:rsidRPr="0004089D" w14:paraId="17412617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9297E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KCNN4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pyro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9B273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221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F99EE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57.2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1031F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TAGGGATAGTAGAGTTTTTTTTTGGTTTAG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196ED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57.8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7D3B2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ACCCCCTACCCACAACTATTCATA</w:t>
            </w:r>
          </w:p>
        </w:tc>
      </w:tr>
      <w:tr w:rsidR="0004089D" w:rsidRPr="0004089D" w14:paraId="41C3D8C0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EEC57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KCNN4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seq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D90FD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FE30B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44.9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6127C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GGTTGAGGGGAGGTT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FF1B1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7FA8D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 </w:t>
            </w:r>
          </w:p>
        </w:tc>
      </w:tr>
      <w:tr w:rsidR="0004089D" w:rsidRPr="0004089D" w14:paraId="00D54FBA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F1C50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MAP4K1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pyro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DE562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163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59C8B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56.2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36653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GGTAGTGGGAATAGTATTTGTT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95239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58.1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426E6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AACCTTATCCCCTAACATTTCT</w:t>
            </w:r>
          </w:p>
        </w:tc>
      </w:tr>
      <w:tr w:rsidR="0004089D" w:rsidRPr="0004089D" w14:paraId="70688949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043F4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MAP4K1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seq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B8FA8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2DEDC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45.1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C704E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GTGGGAATAGTATTTGTTG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D4258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6F3ED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 </w:t>
            </w:r>
          </w:p>
        </w:tc>
      </w:tr>
      <w:tr w:rsidR="0004089D" w:rsidRPr="0004089D" w14:paraId="62DD7E9D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7AC94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NXN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pyro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49BBC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229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7396A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58.3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2613C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AGAGAGTTGTTTTTGGTAATAGAATT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30CF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57.7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25256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ACAACAAACCTAAAAAAAAACTAACTTAA</w:t>
            </w:r>
          </w:p>
        </w:tc>
      </w:tr>
      <w:tr w:rsidR="0004089D" w:rsidRPr="0004089D" w14:paraId="186348B1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F30EA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NXN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seq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45FB9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8E019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44.3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9F925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GTAGATTTAGAAGATGTTAAAATGG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7E705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677EA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 </w:t>
            </w:r>
          </w:p>
        </w:tc>
      </w:tr>
      <w:tr w:rsidR="0004089D" w:rsidRPr="0004089D" w14:paraId="7B05A8A6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86B5E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PAX3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pyro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BD068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252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72F21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59.8</w:t>
            </w:r>
            <w:r w:rsidRPr="0004089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7B683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GGGTTATTTAAAAGTTTTTAGGGTTGAG</w:t>
            </w:r>
            <w:r w:rsidRPr="0004089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1C245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58.8</w:t>
            </w:r>
            <w:r w:rsidRPr="0004089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67C27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ACTTTTCATTTTCATTAACCATCTACTT</w:t>
            </w:r>
            <w:r w:rsidRPr="0004089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04089D" w:rsidRPr="0004089D" w14:paraId="41FE2164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3E942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PAX3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seq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853AE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17B9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45.1</w:t>
            </w:r>
            <w:r w:rsidRPr="0004089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DE20E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GGTGAGGAGGAATTAGTTAG</w:t>
            </w:r>
            <w:r w:rsidRPr="0004089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628BA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521CB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 </w:t>
            </w:r>
          </w:p>
        </w:tc>
      </w:tr>
      <w:tr w:rsidR="0004089D" w:rsidRPr="0004089D" w14:paraId="2737C7C8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DF74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RHBDF2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pyro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05516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177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CEEB3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58.6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E54B3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GTTAGTTAATGGGGTAGATGTATAGT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3FA52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58.3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6E479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CCCACATCTTCCACTTCCTCAATAAC</w:t>
            </w:r>
          </w:p>
        </w:tc>
      </w:tr>
      <w:tr w:rsidR="0004089D" w:rsidRPr="0004089D" w14:paraId="7D16E684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8049F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RHBDF2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seq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60DBF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A24E4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46.6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603C3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ATGGGGTAGATGTATAGTT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B2DDF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BC2A3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 </w:t>
            </w:r>
          </w:p>
        </w:tc>
      </w:tr>
      <w:tr w:rsidR="0004089D" w:rsidRPr="0004089D" w14:paraId="4C1AED89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6472B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RHOB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pyro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52826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229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1E018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58.3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ECB97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AGAGTAGGGTTTTAGAGTGTGTG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535A7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60.0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7FA53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ATATAACATCCCCCCATCCTC</w:t>
            </w:r>
          </w:p>
        </w:tc>
      </w:tr>
      <w:tr w:rsidR="0004089D" w:rsidRPr="0004089D" w14:paraId="471F58AE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78121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RHOB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seq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19917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AF9D8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46.3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FC249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ATTGGAGAGGGAGTGTGG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D5D3C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EA43B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 </w:t>
            </w:r>
          </w:p>
        </w:tc>
      </w:tr>
      <w:tr w:rsidR="0004089D" w:rsidRPr="0004089D" w14:paraId="15E6E98B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9DEC2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SIX3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pyro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38042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185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C3E44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60.2 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D8BD2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GGGAGTAGGATTTTTAGTTGTTGATAG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9DE51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58.7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299E6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CTCTCCACAAAAAAACCTTAACTTA </w:t>
            </w:r>
          </w:p>
        </w:tc>
      </w:tr>
      <w:tr w:rsidR="0004089D" w:rsidRPr="0004089D" w14:paraId="1DAAFD9C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A3CEE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SIX3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seq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06294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2CC17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45.7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C5FCD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GTTTGATGAGGGGAG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42652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EF287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 </w:t>
            </w:r>
          </w:p>
        </w:tc>
      </w:tr>
      <w:tr w:rsidR="0004089D" w:rsidRPr="0004089D" w14:paraId="11212C09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017F9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TREM2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pyro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47E2E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179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97290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59.8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D05EF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AAGGGGAATAAAGTTATAGAAATAGGG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972F9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58.7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C896E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CCTCCAATTCTATTCTACACATCT</w:t>
            </w:r>
          </w:p>
        </w:tc>
      </w:tr>
      <w:tr w:rsidR="0004089D" w:rsidRPr="0004089D" w14:paraId="2481FF8A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31E66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TREM2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seq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213AF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9F83E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45.5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529EE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GGAAGTTAAAGGTTAGGAA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66D45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AD9CB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 </w:t>
            </w:r>
          </w:p>
        </w:tc>
      </w:tr>
      <w:tr w:rsidR="0004089D" w:rsidRPr="0004089D" w14:paraId="5342A040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50CDA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TREML2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pyro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AD81E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105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1D754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59.1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EA8F4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AATAGTGATTAAAAGTTGGGGATTTATAG</w:t>
            </w:r>
            <w:r w:rsidRPr="0004089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460CC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61.7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248E1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CAACCCCAATCAAAACAAAACCATC</w:t>
            </w:r>
          </w:p>
        </w:tc>
      </w:tr>
      <w:tr w:rsidR="0004089D" w:rsidRPr="0004089D" w14:paraId="28FBC28A" w14:textId="77777777" w:rsidTr="0000437D">
        <w:trPr>
          <w:trHeight w:hRule="exact" w:val="284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AA026" w14:textId="77777777" w:rsidR="0004089D" w:rsidRPr="0004089D" w:rsidRDefault="0004089D" w:rsidP="0004089D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es-ES"/>
              </w:rPr>
              <w:t>TREML2</w:t>
            </w: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seq</w:t>
            </w:r>
            <w:proofErr w:type="spellEnd"/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EB709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096F5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47.8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C01CF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GAGGGGTTGGTAGTT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E1CA5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DB37E" w14:textId="77777777" w:rsidR="0004089D" w:rsidRPr="0004089D" w:rsidRDefault="0004089D" w:rsidP="00040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04089D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 </w:t>
            </w:r>
          </w:p>
        </w:tc>
      </w:tr>
    </w:tbl>
    <w:p w14:paraId="414F1FF9" w14:textId="77777777" w:rsidR="006B52AD" w:rsidRDefault="006B52AD" w:rsidP="00C12E32">
      <w:pPr>
        <w:tabs>
          <w:tab w:val="left" w:pos="6765"/>
        </w:tabs>
        <w:spacing w:line="360" w:lineRule="auto"/>
        <w:rPr>
          <w:lang w:val="en-US"/>
        </w:rPr>
      </w:pPr>
      <w:r w:rsidRPr="00020381">
        <w:rPr>
          <w:lang w:val="en-US"/>
        </w:rPr>
        <w:t xml:space="preserve">The table shows the primer pairs used in the study. </w:t>
      </w:r>
      <w:r w:rsidRPr="00020381">
        <w:rPr>
          <w:rFonts w:ascii="Calibri" w:eastAsia="Times New Roman" w:hAnsi="Calibri" w:cs="Calibri"/>
          <w:color w:val="000000"/>
          <w:lang w:val="en-US" w:eastAsia="es-ES"/>
        </w:rPr>
        <w:t>Abbreviations</w:t>
      </w:r>
      <w:r w:rsidRPr="00020381">
        <w:rPr>
          <w:lang w:val="en-US"/>
        </w:rPr>
        <w:t xml:space="preserve">: ID: identification; </w:t>
      </w:r>
      <w:proofErr w:type="spellStart"/>
      <w:r w:rsidRPr="00020381">
        <w:rPr>
          <w:lang w:val="en-US"/>
        </w:rPr>
        <w:t>bp</w:t>
      </w:r>
      <w:proofErr w:type="spellEnd"/>
      <w:r w:rsidRPr="00020381">
        <w:rPr>
          <w:lang w:val="en-US"/>
        </w:rPr>
        <w:t>: base pair; Tm: Melting Temperature.</w:t>
      </w:r>
    </w:p>
    <w:p w14:paraId="19F0D69D" w14:textId="333268C8" w:rsidR="007802BE" w:rsidRDefault="00446031" w:rsidP="007802BE">
      <w:pPr>
        <w:tabs>
          <w:tab w:val="left" w:pos="6765"/>
        </w:tabs>
        <w:spacing w:line="360" w:lineRule="auto"/>
        <w:rPr>
          <w:b/>
          <w:lang w:val="en-US"/>
        </w:rPr>
      </w:pPr>
      <w:r w:rsidRPr="00020381">
        <w:rPr>
          <w:b/>
          <w:lang w:val="en-US"/>
        </w:rPr>
        <w:lastRenderedPageBreak/>
        <w:t xml:space="preserve">Supplementary Table </w:t>
      </w:r>
      <w:r w:rsidR="00DE0A3E" w:rsidRPr="00020381">
        <w:rPr>
          <w:b/>
          <w:lang w:val="en-US"/>
        </w:rPr>
        <w:t>3.</w:t>
      </w:r>
      <w:r w:rsidR="00DE0A3E" w:rsidRPr="00020381">
        <w:rPr>
          <w:lang w:val="en-US"/>
        </w:rPr>
        <w:t xml:space="preserve">  </w:t>
      </w:r>
      <w:r w:rsidR="00DE0A3E" w:rsidRPr="00020381">
        <w:rPr>
          <w:b/>
          <w:lang w:val="en-US"/>
        </w:rPr>
        <w:t>Analysis stratified by sex</w:t>
      </w:r>
      <w:r w:rsidR="007912AA" w:rsidRPr="00020381">
        <w:rPr>
          <w:b/>
          <w:lang w:val="en-US"/>
        </w:rPr>
        <w:t>.</w:t>
      </w:r>
    </w:p>
    <w:tbl>
      <w:tblPr>
        <w:tblW w:w="76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343"/>
        <w:gridCol w:w="1080"/>
        <w:gridCol w:w="1240"/>
        <w:gridCol w:w="1240"/>
        <w:gridCol w:w="842"/>
      </w:tblGrid>
      <w:tr w:rsidR="007802BE" w:rsidRPr="007802BE" w14:paraId="11D4563D" w14:textId="77777777" w:rsidTr="007802BE">
        <w:trPr>
          <w:trHeight w:val="312"/>
        </w:trPr>
        <w:tc>
          <w:tcPr>
            <w:tcW w:w="7645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C04999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7802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Female</w:t>
            </w:r>
            <w:proofErr w:type="spellEnd"/>
            <w:r w:rsidRPr="007802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(N=89)</w:t>
            </w:r>
          </w:p>
        </w:tc>
      </w:tr>
      <w:tr w:rsidR="007802BE" w:rsidRPr="007802BE" w14:paraId="27609307" w14:textId="77777777" w:rsidTr="007802BE">
        <w:trPr>
          <w:trHeight w:val="888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19FD2BF8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 xml:space="preserve">    ID</w:t>
            </w:r>
          </w:p>
        </w:tc>
        <w:tc>
          <w:tcPr>
            <w:tcW w:w="142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208C795A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proofErr w:type="spellStart"/>
            <w:r w:rsidRPr="007802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Genomic</w:t>
            </w:r>
            <w:proofErr w:type="spellEnd"/>
            <w:r w:rsidRPr="007802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7802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coordinates</w:t>
            </w:r>
            <w:proofErr w:type="spellEnd"/>
            <w:r w:rsidRPr="007802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 xml:space="preserve"> GRCh37/Hg19 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48182446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AD (n=47)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61345C35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CONTROLS (n=42)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808080"/>
            <w:vAlign w:val="bottom"/>
            <w:hideMark/>
          </w:tcPr>
          <w:p w14:paraId="30C241BC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sz w:val="20"/>
                <w:szCs w:val="20"/>
                <w:lang w:eastAsia="es-ES"/>
              </w:rPr>
              <w:t>P</w:t>
            </w:r>
            <w:r w:rsidRPr="007802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7802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value</w:t>
            </w:r>
            <w:proofErr w:type="spellEnd"/>
          </w:p>
        </w:tc>
      </w:tr>
      <w:tr w:rsidR="007802BE" w:rsidRPr="007802BE" w14:paraId="098B21D0" w14:textId="77777777" w:rsidTr="007802BE">
        <w:trPr>
          <w:trHeight w:val="288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54331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Age</w:t>
            </w:r>
            <w:proofErr w:type="spellEnd"/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, median (IQR), </w:t>
            </w:r>
            <w:proofErr w:type="spellStart"/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years</w:t>
            </w:r>
            <w:proofErr w:type="spellEnd"/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F8BDC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567B0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7B2F0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80.00 (9)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87F86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77.00 (7)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10574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0.265</w:t>
            </w:r>
          </w:p>
        </w:tc>
      </w:tr>
      <w:tr w:rsidR="007802BE" w:rsidRPr="007802BE" w14:paraId="3EDF7BB2" w14:textId="77777777" w:rsidTr="007802BE">
        <w:trPr>
          <w:trHeight w:val="288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CE6E7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APOE</w:t>
            </w: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ɛ4 </w:t>
            </w:r>
            <w:proofErr w:type="spellStart"/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carrier</w:t>
            </w:r>
            <w:proofErr w:type="spellEnd"/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, pos/</w:t>
            </w:r>
            <w:proofErr w:type="spellStart"/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neg</w:t>
            </w:r>
            <w:proofErr w:type="spellEnd"/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(%pos)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30A8D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8ACDF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CC533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24/23 (51.1)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5F55D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5/37 (11.9)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2E7B1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&lt;0.001</w:t>
            </w:r>
          </w:p>
        </w:tc>
      </w:tr>
      <w:tr w:rsidR="007802BE" w:rsidRPr="007802BE" w14:paraId="3E8039E3" w14:textId="77777777" w:rsidTr="007802BE">
        <w:trPr>
          <w:trHeight w:val="288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92206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ABCA7</w:t>
            </w: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, median (IQR), % </w:t>
            </w:r>
            <w:proofErr w:type="spellStart"/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Meth</w:t>
            </w:r>
            <w:proofErr w:type="spellEnd"/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B0928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B4096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1046617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99A79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98.38 (3.25)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807F3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99.65 (2.32)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5AFA6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&lt;0.05</w:t>
            </w:r>
          </w:p>
        </w:tc>
      </w:tr>
      <w:tr w:rsidR="007802BE" w:rsidRPr="007802BE" w14:paraId="37085334" w14:textId="77777777" w:rsidTr="007802BE">
        <w:trPr>
          <w:trHeight w:val="288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99759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ADAM10,</w:t>
            </w: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median (IQR), % </w:t>
            </w:r>
            <w:proofErr w:type="spellStart"/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Meth</w:t>
            </w:r>
            <w:proofErr w:type="spellEnd"/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02206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62136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59041183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4F713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0.00 (3.89)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7614E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3.72 (4.90)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CB92B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&lt;0.01</w:t>
            </w:r>
          </w:p>
        </w:tc>
      </w:tr>
      <w:tr w:rsidR="007802BE" w:rsidRPr="007802BE" w14:paraId="054B2389" w14:textId="77777777" w:rsidTr="007802BE">
        <w:trPr>
          <w:trHeight w:val="288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CCEA7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APOE,</w:t>
            </w: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median (IQR), % </w:t>
            </w:r>
            <w:proofErr w:type="spellStart"/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Meth</w:t>
            </w:r>
            <w:proofErr w:type="spellEnd"/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0B190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8B36F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45411874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88629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91.43 (1.04)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FAEC3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90.87 (2.05)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0167A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&lt;0.01</w:t>
            </w:r>
          </w:p>
        </w:tc>
      </w:tr>
      <w:tr w:rsidR="007802BE" w:rsidRPr="007802BE" w14:paraId="4F47DD75" w14:textId="77777777" w:rsidTr="007802BE">
        <w:trPr>
          <w:trHeight w:val="288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EF0C0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BDNF,</w:t>
            </w: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media ± SE, % </w:t>
            </w:r>
            <w:proofErr w:type="spellStart"/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Meth</w:t>
            </w:r>
            <w:proofErr w:type="spellEnd"/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6AF26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9FD87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27743580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FEAC6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5.76 ± 1.54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E99C0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6.91 ± 2.16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D4333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&lt;0.01</w:t>
            </w:r>
          </w:p>
        </w:tc>
      </w:tr>
      <w:tr w:rsidR="007802BE" w:rsidRPr="007802BE" w14:paraId="6D49A3E2" w14:textId="77777777" w:rsidTr="007802BE">
        <w:trPr>
          <w:trHeight w:val="288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7BADB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BDNF,</w:t>
            </w: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median (IQR), % </w:t>
            </w:r>
            <w:proofErr w:type="spellStart"/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Meth</w:t>
            </w:r>
            <w:proofErr w:type="spellEnd"/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825DF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1AC56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27743583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D2E4B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5.90 (2.39)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5BEEC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6.51 (2.75)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A4F1B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&lt;0.05</w:t>
            </w:r>
          </w:p>
        </w:tc>
      </w:tr>
      <w:tr w:rsidR="007802BE" w:rsidRPr="007802BE" w14:paraId="1D05AC98" w14:textId="77777777" w:rsidTr="007802BE">
        <w:trPr>
          <w:trHeight w:val="288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116A7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HOXA3,</w:t>
            </w: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median (IQR), % </w:t>
            </w:r>
            <w:proofErr w:type="spellStart"/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Meth</w:t>
            </w:r>
            <w:proofErr w:type="spellEnd"/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EE0C1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12F04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27153577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5A3AA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91.50 (2.24)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48A4B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90.76 (1.06)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A61C6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&lt;0.05</w:t>
            </w:r>
          </w:p>
        </w:tc>
      </w:tr>
      <w:tr w:rsidR="007802BE" w:rsidRPr="007802BE" w14:paraId="2E84D8B3" w14:textId="77777777" w:rsidTr="007802BE">
        <w:trPr>
          <w:trHeight w:val="288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AF784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RHBDF2,</w:t>
            </w: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median (IQR), % </w:t>
            </w:r>
            <w:proofErr w:type="spellStart"/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Meth</w:t>
            </w:r>
            <w:proofErr w:type="spellEnd"/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67AEB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63581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74467837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F6F2E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92.88 (6.00)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8FEF8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90.29 (6.15)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A3FF8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&lt;0.05</w:t>
            </w:r>
          </w:p>
        </w:tc>
      </w:tr>
      <w:tr w:rsidR="007802BE" w:rsidRPr="007802BE" w14:paraId="36F888B3" w14:textId="77777777" w:rsidTr="007802BE">
        <w:trPr>
          <w:trHeight w:val="288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A0912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TREM2,</w:t>
            </w: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media ± SE, % </w:t>
            </w:r>
            <w:proofErr w:type="spellStart"/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Meth</w:t>
            </w:r>
            <w:proofErr w:type="spellEnd"/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ABA4E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9EFBE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41129736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F28B5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26.56 ± 6.29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99C0A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29.73 ± 6.46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4283D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&lt;0.05</w:t>
            </w:r>
          </w:p>
        </w:tc>
      </w:tr>
      <w:tr w:rsidR="007802BE" w:rsidRPr="007802BE" w14:paraId="14150E1A" w14:textId="77777777" w:rsidTr="007802BE">
        <w:trPr>
          <w:trHeight w:val="288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0FB03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TREM2,</w:t>
            </w: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media ± SE, % </w:t>
            </w:r>
            <w:proofErr w:type="spellStart"/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Meth</w:t>
            </w:r>
            <w:proofErr w:type="spellEnd"/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AA6EF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320F9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41129712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4DDEE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31.03 ± 6.54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2B578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34.64 ± 6.21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8BDC5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&lt;0.05</w:t>
            </w:r>
          </w:p>
        </w:tc>
      </w:tr>
      <w:tr w:rsidR="007802BE" w:rsidRPr="007802BE" w14:paraId="103295DC" w14:textId="77777777" w:rsidTr="007802BE">
        <w:trPr>
          <w:trHeight w:val="288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AC5A1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TREML2,</w:t>
            </w: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median (IQR), % </w:t>
            </w:r>
            <w:proofErr w:type="spellStart"/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Meth</w:t>
            </w:r>
            <w:proofErr w:type="spellEnd"/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C5E39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7750A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41159608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1F3A5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27.06 (10.53)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CFA41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32.65 (10.66)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94617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&lt;0.05</w:t>
            </w:r>
          </w:p>
        </w:tc>
      </w:tr>
      <w:tr w:rsidR="007802BE" w:rsidRPr="007802BE" w14:paraId="2BCA1FD4" w14:textId="77777777" w:rsidTr="007802BE">
        <w:trPr>
          <w:trHeight w:val="288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ABC08E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pTau181, median (IQR), </w:t>
            </w:r>
            <w:proofErr w:type="spellStart"/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pg</w:t>
            </w:r>
            <w:proofErr w:type="spellEnd"/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/ml</w:t>
            </w:r>
          </w:p>
        </w:tc>
        <w:tc>
          <w:tcPr>
            <w:tcW w:w="3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716A9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7802BE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D386B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7802BE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A57C8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2.90 (2.08)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6779D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1.41 (0.57)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7815A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&lt;0.001</w:t>
            </w:r>
          </w:p>
        </w:tc>
      </w:tr>
      <w:tr w:rsidR="007802BE" w:rsidRPr="007802BE" w14:paraId="55835F32" w14:textId="77777777" w:rsidTr="007802BE">
        <w:trPr>
          <w:trHeight w:val="288"/>
        </w:trPr>
        <w:tc>
          <w:tcPr>
            <w:tcW w:w="7645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33E275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7802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Male</w:t>
            </w:r>
            <w:proofErr w:type="spellEnd"/>
            <w:r w:rsidRPr="007802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(N=75)</w:t>
            </w:r>
          </w:p>
        </w:tc>
      </w:tr>
      <w:tr w:rsidR="007802BE" w:rsidRPr="007802BE" w14:paraId="7C281AA5" w14:textId="77777777" w:rsidTr="007802BE">
        <w:trPr>
          <w:trHeight w:val="888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2BE7DFF3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 xml:space="preserve">    ID</w:t>
            </w:r>
          </w:p>
        </w:tc>
        <w:tc>
          <w:tcPr>
            <w:tcW w:w="142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79873E7F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proofErr w:type="spellStart"/>
            <w:r w:rsidRPr="007802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Genomic</w:t>
            </w:r>
            <w:proofErr w:type="spellEnd"/>
            <w:r w:rsidRPr="007802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7802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coordinates</w:t>
            </w:r>
            <w:proofErr w:type="spellEnd"/>
            <w:r w:rsidRPr="007802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 xml:space="preserve"> GRCh37/Hg19 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54758A71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AD (n=33)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3C4CF814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CONTROLS (n=42)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808080"/>
            <w:vAlign w:val="bottom"/>
            <w:hideMark/>
          </w:tcPr>
          <w:p w14:paraId="6FD5E7BC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sz w:val="20"/>
                <w:szCs w:val="20"/>
                <w:lang w:eastAsia="es-ES"/>
              </w:rPr>
              <w:t>P</w:t>
            </w:r>
            <w:r w:rsidRPr="007802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7802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value</w:t>
            </w:r>
            <w:proofErr w:type="spellEnd"/>
          </w:p>
        </w:tc>
      </w:tr>
      <w:tr w:rsidR="007802BE" w:rsidRPr="007802BE" w14:paraId="2ACE66A1" w14:textId="77777777" w:rsidTr="007802BE">
        <w:trPr>
          <w:trHeight w:val="288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315D1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Age</w:t>
            </w:r>
            <w:proofErr w:type="spellEnd"/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, media ± SE, </w:t>
            </w:r>
            <w:proofErr w:type="spellStart"/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years</w:t>
            </w:r>
            <w:proofErr w:type="spellEnd"/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8BFBB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02360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A0DCA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78.06 ± 6.50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FD839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79.76 ± 6.25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C6D462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0.254</w:t>
            </w:r>
          </w:p>
        </w:tc>
      </w:tr>
      <w:tr w:rsidR="007802BE" w:rsidRPr="007802BE" w14:paraId="0A4FC083" w14:textId="77777777" w:rsidTr="007802BE">
        <w:trPr>
          <w:trHeight w:val="288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3FCB7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APOE</w:t>
            </w: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ɛ4 </w:t>
            </w:r>
            <w:proofErr w:type="spellStart"/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carrier</w:t>
            </w:r>
            <w:proofErr w:type="spellEnd"/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, pos/</w:t>
            </w:r>
            <w:proofErr w:type="spellStart"/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neg</w:t>
            </w:r>
            <w:proofErr w:type="spellEnd"/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(%pos)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2C43D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EFDC6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A75D0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19/14 (57.6)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68116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4/37 (9.8)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2D846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&lt;0.001</w:t>
            </w:r>
          </w:p>
        </w:tc>
      </w:tr>
      <w:tr w:rsidR="007802BE" w:rsidRPr="007802BE" w14:paraId="3175214F" w14:textId="77777777" w:rsidTr="007802BE">
        <w:trPr>
          <w:trHeight w:val="288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91537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ADAM10,</w:t>
            </w: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 median (IQR), % </w:t>
            </w:r>
            <w:proofErr w:type="spellStart"/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Meth</w:t>
            </w:r>
            <w:proofErr w:type="spellEnd"/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FBE96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F7800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59041183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B8D6A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3.06 (4.08)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CE743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4.04 (5.25)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0C151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&lt;0.05</w:t>
            </w:r>
          </w:p>
        </w:tc>
      </w:tr>
      <w:tr w:rsidR="007802BE" w:rsidRPr="007802BE" w14:paraId="2808A720" w14:textId="77777777" w:rsidTr="007802BE">
        <w:trPr>
          <w:trHeight w:val="288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BA837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ADAM10,</w:t>
            </w: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 median (IQR), % </w:t>
            </w:r>
            <w:proofErr w:type="spellStart"/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Meth</w:t>
            </w:r>
            <w:proofErr w:type="spellEnd"/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141FE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D5210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59041185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210C5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0.00 (3.18)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A310E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0.00 (0.00)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8B79C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&lt;0.05</w:t>
            </w:r>
          </w:p>
        </w:tc>
      </w:tr>
      <w:tr w:rsidR="007802BE" w:rsidRPr="007802BE" w14:paraId="4D55F47D" w14:textId="77777777" w:rsidTr="007802BE">
        <w:trPr>
          <w:trHeight w:val="288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04D17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HOXA3,</w:t>
            </w: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 median (IQR), % </w:t>
            </w:r>
            <w:proofErr w:type="spellStart"/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Meth</w:t>
            </w:r>
            <w:proofErr w:type="spellEnd"/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A5CB8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3F84E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27153577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98CC0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92.25 (2.01)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94F02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90.57 (1.86)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8CE79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&lt;0.001</w:t>
            </w:r>
          </w:p>
        </w:tc>
      </w:tr>
      <w:tr w:rsidR="007802BE" w:rsidRPr="007802BE" w14:paraId="047D4597" w14:textId="77777777" w:rsidTr="007802BE">
        <w:trPr>
          <w:trHeight w:val="288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1350D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NXN,</w:t>
            </w: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media ± SD, % </w:t>
            </w:r>
            <w:proofErr w:type="spellStart"/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Meth</w:t>
            </w:r>
            <w:proofErr w:type="spellEnd"/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D252A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79666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800086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18E3D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79.68 ± 3.22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A8311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76.65 ± 3.47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2F2E7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&lt;0.001</w:t>
            </w:r>
          </w:p>
        </w:tc>
      </w:tr>
      <w:tr w:rsidR="007802BE" w:rsidRPr="007802BE" w14:paraId="1D5E154F" w14:textId="77777777" w:rsidTr="007802BE">
        <w:trPr>
          <w:trHeight w:val="288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351C6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PAX3,</w:t>
            </w: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media ± SD, % </w:t>
            </w:r>
            <w:proofErr w:type="spellStart"/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Meth</w:t>
            </w:r>
            <w:proofErr w:type="spellEnd"/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5014E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FE826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223154176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9D957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46.37 ± 7.81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3A8C8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43.11 ± 5.80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EFA1E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&lt;0.05</w:t>
            </w:r>
          </w:p>
        </w:tc>
      </w:tr>
      <w:tr w:rsidR="007802BE" w:rsidRPr="007802BE" w14:paraId="19D6D1E8" w14:textId="77777777" w:rsidTr="007802BE">
        <w:trPr>
          <w:trHeight w:val="288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44B52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RHBDF2,</w:t>
            </w: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 median (IQR), % </w:t>
            </w:r>
            <w:proofErr w:type="spellStart"/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Meth</w:t>
            </w:r>
            <w:proofErr w:type="spellEnd"/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A578A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D1F4C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74467829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6A278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92.07 (1.14)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392BC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92.94 (3.68)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11887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&lt;0.001</w:t>
            </w:r>
          </w:p>
        </w:tc>
      </w:tr>
      <w:tr w:rsidR="007802BE" w:rsidRPr="007802BE" w14:paraId="666FCF92" w14:textId="77777777" w:rsidTr="007802BE">
        <w:trPr>
          <w:trHeight w:val="288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F631B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RHBDF2,</w:t>
            </w: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 median (IQR), % </w:t>
            </w:r>
            <w:proofErr w:type="spellStart"/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Meth</w:t>
            </w:r>
            <w:proofErr w:type="spellEnd"/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9FAFE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EC999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74467837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8DEEE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90.29 (0.66)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D1D1D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92.88 (6.22)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2B467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&lt;0.01</w:t>
            </w:r>
          </w:p>
        </w:tc>
      </w:tr>
      <w:tr w:rsidR="007802BE" w:rsidRPr="007802BE" w14:paraId="2FB0E0C2" w14:textId="77777777" w:rsidTr="007802BE">
        <w:trPr>
          <w:trHeight w:val="288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A7B137D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pTau181, median (IQR), </w:t>
            </w:r>
            <w:proofErr w:type="spellStart"/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pg</w:t>
            </w:r>
            <w:proofErr w:type="spellEnd"/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/ml</w:t>
            </w:r>
          </w:p>
        </w:tc>
        <w:tc>
          <w:tcPr>
            <w:tcW w:w="3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EA7A17E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FEB14A5" w14:textId="77777777" w:rsidR="007802BE" w:rsidRPr="007802BE" w:rsidRDefault="007802BE" w:rsidP="007802B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3EECA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2.59 (1.35)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C5DA0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1.73 (1.37)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09D58" w14:textId="77777777" w:rsidR="007802BE" w:rsidRPr="007802BE" w:rsidRDefault="007802BE" w:rsidP="007802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7802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&lt;0.01</w:t>
            </w:r>
          </w:p>
        </w:tc>
      </w:tr>
    </w:tbl>
    <w:p w14:paraId="6741D3A2" w14:textId="7C14E7AA" w:rsidR="007802BE" w:rsidRDefault="007802BE">
      <w:pPr>
        <w:rPr>
          <w:b/>
          <w:lang w:val="en-US"/>
        </w:rPr>
      </w:pPr>
    </w:p>
    <w:p w14:paraId="0AC3A493" w14:textId="5520D2BF" w:rsidR="007802BE" w:rsidRDefault="007802BE" w:rsidP="00747AE0">
      <w:pPr>
        <w:spacing w:line="360" w:lineRule="auto"/>
        <w:rPr>
          <w:b/>
          <w:highlight w:val="yellow"/>
          <w:lang w:val="en-US"/>
        </w:rPr>
      </w:pPr>
      <w:r w:rsidRPr="00020381">
        <w:rPr>
          <w:lang w:val="en-US"/>
        </w:rPr>
        <w:t xml:space="preserve">The table shows the variables with significant differences after stratifying by sex. Abbreviations:  ID=identification; AD, </w:t>
      </w:r>
      <w:proofErr w:type="spellStart"/>
      <w:r w:rsidRPr="00020381">
        <w:rPr>
          <w:lang w:val="en-US"/>
        </w:rPr>
        <w:t>Alzheimer’sdisease</w:t>
      </w:r>
      <w:proofErr w:type="spellEnd"/>
      <w:r w:rsidRPr="00020381">
        <w:rPr>
          <w:lang w:val="en-US"/>
        </w:rPr>
        <w:t xml:space="preserve">; APOE ε4, </w:t>
      </w:r>
      <w:proofErr w:type="spellStart"/>
      <w:r w:rsidRPr="00020381">
        <w:rPr>
          <w:lang w:val="en-US"/>
        </w:rPr>
        <w:t>apolipoprotein</w:t>
      </w:r>
      <w:proofErr w:type="spellEnd"/>
      <w:r w:rsidRPr="00020381">
        <w:rPr>
          <w:lang w:val="en-US"/>
        </w:rPr>
        <w:t xml:space="preserve"> ε4; IQR, Interquartile Range; SD, standard deviation; % Meth, % Methylation.</w:t>
      </w:r>
    </w:p>
    <w:p w14:paraId="62F6FD29" w14:textId="77777777" w:rsidR="00C12E32" w:rsidRDefault="00C12E32">
      <w:pPr>
        <w:rPr>
          <w:b/>
          <w:highlight w:val="yellow"/>
          <w:lang w:val="en-US"/>
        </w:rPr>
      </w:pPr>
      <w:r>
        <w:rPr>
          <w:b/>
          <w:highlight w:val="yellow"/>
          <w:lang w:val="en-US"/>
        </w:rPr>
        <w:br w:type="page"/>
      </w:r>
    </w:p>
    <w:tbl>
      <w:tblPr>
        <w:tblpPr w:leftFromText="141" w:rightFromText="141" w:vertAnchor="text" w:horzAnchor="margin" w:tblpXSpec="center" w:tblpY="384"/>
        <w:tblW w:w="11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2940"/>
        <w:gridCol w:w="797"/>
        <w:gridCol w:w="1760"/>
        <w:gridCol w:w="1791"/>
        <w:gridCol w:w="1020"/>
        <w:gridCol w:w="852"/>
        <w:gridCol w:w="1380"/>
      </w:tblGrid>
      <w:tr w:rsidR="0086601E" w:rsidRPr="0086601E" w14:paraId="7B8956FD" w14:textId="77777777" w:rsidTr="0086601E">
        <w:trPr>
          <w:trHeight w:val="288"/>
        </w:trPr>
        <w:tc>
          <w:tcPr>
            <w:tcW w:w="1118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9B72A1" w14:textId="77777777" w:rsidR="0086601E" w:rsidRPr="0086601E" w:rsidRDefault="0086601E" w:rsidP="008660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8660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lastRenderedPageBreak/>
              <w:t>Female</w:t>
            </w:r>
            <w:proofErr w:type="spellEnd"/>
          </w:p>
        </w:tc>
      </w:tr>
      <w:tr w:rsidR="007C5632" w:rsidRPr="0086601E" w14:paraId="6E2EDC6F" w14:textId="77777777" w:rsidTr="0086601E">
        <w:trPr>
          <w:trHeight w:val="828"/>
        </w:trPr>
        <w:tc>
          <w:tcPr>
            <w:tcW w:w="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808080"/>
            <w:textDirection w:val="btLr"/>
            <w:vAlign w:val="center"/>
            <w:hideMark/>
          </w:tcPr>
          <w:p w14:paraId="5EDB1335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lang w:eastAsia="es-ES"/>
              </w:rPr>
              <w:t>HOXA3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157CB64B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ID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6C6A0D25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sz w:val="20"/>
                <w:szCs w:val="20"/>
                <w:lang w:eastAsia="es-ES"/>
              </w:rPr>
              <w:t xml:space="preserve"> P </w:t>
            </w:r>
            <w:proofErr w:type="spellStart"/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value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3B874398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OR (95%CI)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4F390180" w14:textId="56E137E5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AUC (95%CI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)</w:t>
            </w:r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58FB58D3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proofErr w:type="spellStart"/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Sensitivity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3D8B81E0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proofErr w:type="spellStart"/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Specifity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08080"/>
            <w:vAlign w:val="bottom"/>
            <w:hideMark/>
          </w:tcPr>
          <w:p w14:paraId="2C024571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proofErr w:type="spellStart"/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Hosmer-Lemeshow</w:t>
            </w:r>
            <w:proofErr w:type="spellEnd"/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 xml:space="preserve"> test </w:t>
            </w:r>
          </w:p>
        </w:tc>
      </w:tr>
      <w:tr w:rsidR="0086601E" w:rsidRPr="0086601E" w14:paraId="1B5B412C" w14:textId="77777777" w:rsidTr="0086601E">
        <w:trPr>
          <w:trHeight w:val="288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6CB8D1B" w14:textId="77777777" w:rsidR="0086601E" w:rsidRPr="0086601E" w:rsidRDefault="0086601E" w:rsidP="0086601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lang w:eastAsia="es-ES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F1052D" w14:textId="77777777" w:rsidR="0086601E" w:rsidRPr="0086601E" w:rsidRDefault="0086601E" w:rsidP="0086601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Age</w:t>
            </w:r>
            <w:proofErr w:type="spell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043F2" w14:textId="77777777" w:rsidR="0086601E" w:rsidRPr="0086601E" w:rsidRDefault="0086601E" w:rsidP="008660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0.072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B8862" w14:textId="77777777" w:rsidR="0086601E" w:rsidRPr="0086601E" w:rsidRDefault="0086601E" w:rsidP="008660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1.08 (0.99-1.17)</w:t>
            </w:r>
          </w:p>
        </w:tc>
        <w:tc>
          <w:tcPr>
            <w:tcW w:w="179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14BFFE6" w14:textId="77777777" w:rsidR="0086601E" w:rsidRPr="0086601E" w:rsidRDefault="0086601E" w:rsidP="008660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0.824 (0.738 - 0.909)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A514C3" w14:textId="77777777" w:rsidR="0086601E" w:rsidRPr="0086601E" w:rsidRDefault="0086601E" w:rsidP="008660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72.30%</w:t>
            </w:r>
          </w:p>
        </w:tc>
        <w:tc>
          <w:tcPr>
            <w:tcW w:w="85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1A607F" w14:textId="77777777" w:rsidR="0086601E" w:rsidRPr="0086601E" w:rsidRDefault="0086601E" w:rsidP="008660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67.50%</w:t>
            </w:r>
          </w:p>
        </w:tc>
        <w:tc>
          <w:tcPr>
            <w:tcW w:w="13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4B1F1" w14:textId="77777777" w:rsidR="0086601E" w:rsidRPr="0086601E" w:rsidRDefault="0086601E" w:rsidP="008660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0.053</w:t>
            </w:r>
          </w:p>
        </w:tc>
      </w:tr>
      <w:tr w:rsidR="0086601E" w:rsidRPr="0086601E" w14:paraId="103794D9" w14:textId="77777777" w:rsidTr="0086601E">
        <w:trPr>
          <w:trHeight w:val="288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6DFE790" w14:textId="77777777" w:rsidR="0086601E" w:rsidRPr="0086601E" w:rsidRDefault="0086601E" w:rsidP="0086601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lang w:eastAsia="es-ES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4A18" w14:textId="77777777" w:rsidR="0086601E" w:rsidRPr="0086601E" w:rsidRDefault="0086601E" w:rsidP="0086601E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APOE</w:t>
            </w: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ɛ4 </w:t>
            </w:r>
            <w:proofErr w:type="spellStart"/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carrier</w:t>
            </w:r>
            <w:proofErr w:type="spell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FE38D6" w14:textId="77777777" w:rsidR="0086601E" w:rsidRPr="0086601E" w:rsidRDefault="0086601E" w:rsidP="008660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73379" w14:textId="77777777" w:rsidR="0086601E" w:rsidRPr="0086601E" w:rsidRDefault="0086601E" w:rsidP="008660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7.139 (2.19-23.26)</w:t>
            </w:r>
          </w:p>
        </w:tc>
        <w:tc>
          <w:tcPr>
            <w:tcW w:w="179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DE789A" w14:textId="77777777" w:rsidR="0086601E" w:rsidRPr="0086601E" w:rsidRDefault="0086601E" w:rsidP="0086601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C5AF60" w14:textId="77777777" w:rsidR="0086601E" w:rsidRPr="0086601E" w:rsidRDefault="0086601E" w:rsidP="0086601E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85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E59A10" w14:textId="77777777" w:rsidR="0086601E" w:rsidRPr="0086601E" w:rsidRDefault="0086601E" w:rsidP="0086601E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13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544DBF" w14:textId="77777777" w:rsidR="0086601E" w:rsidRPr="0086601E" w:rsidRDefault="0086601E" w:rsidP="0086601E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</w:tr>
      <w:tr w:rsidR="0086601E" w:rsidRPr="0086601E" w14:paraId="5555C4A3" w14:textId="77777777" w:rsidTr="0086601E">
        <w:trPr>
          <w:trHeight w:val="288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F55F112" w14:textId="77777777" w:rsidR="0086601E" w:rsidRPr="0086601E" w:rsidRDefault="0086601E" w:rsidP="0086601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lang w:eastAsia="es-ES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E07C5" w14:textId="77777777" w:rsidR="0086601E" w:rsidRPr="0086601E" w:rsidRDefault="0086601E" w:rsidP="0086601E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HOXA3</w:t>
            </w: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methylation</w:t>
            </w:r>
            <w:proofErr w:type="spellEnd"/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level</w:t>
            </w:r>
            <w:proofErr w:type="spellEnd"/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&gt; 0.913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4CEE4D" w14:textId="77777777" w:rsidR="0086601E" w:rsidRPr="0086601E" w:rsidRDefault="0086601E" w:rsidP="008660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&lt;0.01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EE2BA" w14:textId="77777777" w:rsidR="0086601E" w:rsidRPr="0086601E" w:rsidRDefault="0086601E" w:rsidP="008660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5.48 (1.87-16.01)</w:t>
            </w:r>
          </w:p>
        </w:tc>
        <w:tc>
          <w:tcPr>
            <w:tcW w:w="179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2CE2D9" w14:textId="77777777" w:rsidR="0086601E" w:rsidRPr="0086601E" w:rsidRDefault="0086601E" w:rsidP="0086601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075A40" w14:textId="77777777" w:rsidR="0086601E" w:rsidRPr="0086601E" w:rsidRDefault="0086601E" w:rsidP="0086601E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85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1E24AA" w14:textId="77777777" w:rsidR="0086601E" w:rsidRPr="0086601E" w:rsidRDefault="0086601E" w:rsidP="0086601E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13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71584F" w14:textId="77777777" w:rsidR="0086601E" w:rsidRPr="0086601E" w:rsidRDefault="0086601E" w:rsidP="0086601E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</w:tr>
      <w:tr w:rsidR="007C5632" w:rsidRPr="0086601E" w14:paraId="1B6CF636" w14:textId="77777777" w:rsidTr="0086601E">
        <w:trPr>
          <w:trHeight w:val="828"/>
        </w:trPr>
        <w:tc>
          <w:tcPr>
            <w:tcW w:w="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808080"/>
            <w:textDirection w:val="btLr"/>
            <w:vAlign w:val="center"/>
            <w:hideMark/>
          </w:tcPr>
          <w:p w14:paraId="5665774E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  <w:t>pTau181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0D9EE03A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ID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230CD256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sz w:val="20"/>
                <w:szCs w:val="20"/>
                <w:lang w:eastAsia="es-ES"/>
              </w:rPr>
              <w:t xml:space="preserve"> P </w:t>
            </w:r>
            <w:proofErr w:type="spellStart"/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value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3DEDE8BC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OR (95%CI)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6B0656AD" w14:textId="1274B842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AUC (95%CI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)</w:t>
            </w:r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6D3817A4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proofErr w:type="spellStart"/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Sensitivity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1BEFE4E4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proofErr w:type="spellStart"/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Specifity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08080"/>
            <w:vAlign w:val="bottom"/>
            <w:hideMark/>
          </w:tcPr>
          <w:p w14:paraId="5D2CD179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proofErr w:type="spellStart"/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Hosmer-Lemeshow</w:t>
            </w:r>
            <w:proofErr w:type="spellEnd"/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 xml:space="preserve"> test </w:t>
            </w:r>
          </w:p>
        </w:tc>
      </w:tr>
      <w:tr w:rsidR="007C5632" w:rsidRPr="0086601E" w14:paraId="54F91962" w14:textId="77777777" w:rsidTr="0086601E">
        <w:trPr>
          <w:trHeight w:val="288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2E34A2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5FB7A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Age</w:t>
            </w:r>
            <w:proofErr w:type="spell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D3BE1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0.429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DF084C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1.05 (0.93-1.18)</w:t>
            </w:r>
          </w:p>
        </w:tc>
        <w:tc>
          <w:tcPr>
            <w:tcW w:w="179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24E121D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0.896 (0.821 - 0.971)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19DFD0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89.70%</w:t>
            </w:r>
          </w:p>
        </w:tc>
        <w:tc>
          <w:tcPr>
            <w:tcW w:w="85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AC2360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75.80%</w:t>
            </w:r>
          </w:p>
        </w:tc>
        <w:tc>
          <w:tcPr>
            <w:tcW w:w="13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5FA88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0.602</w:t>
            </w:r>
          </w:p>
        </w:tc>
      </w:tr>
      <w:tr w:rsidR="007C5632" w:rsidRPr="0086601E" w14:paraId="3FB8599C" w14:textId="77777777" w:rsidTr="0086601E">
        <w:trPr>
          <w:trHeight w:val="288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34FA69B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778A0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APOE</w:t>
            </w: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ɛ4 </w:t>
            </w:r>
            <w:proofErr w:type="spellStart"/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carrier</w:t>
            </w:r>
            <w:proofErr w:type="spell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9B76C2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&lt;0.01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27A1C8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8.74 (1.75-43.53)</w:t>
            </w:r>
          </w:p>
        </w:tc>
        <w:tc>
          <w:tcPr>
            <w:tcW w:w="179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763D10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116C9F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85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80F97C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13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EFEF33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</w:tr>
      <w:tr w:rsidR="007C5632" w:rsidRPr="0086601E" w14:paraId="2FC6AF75" w14:textId="77777777" w:rsidTr="0086601E">
        <w:trPr>
          <w:trHeight w:val="288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E5286AC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53585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Plasma pTau181 &gt; 1.82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E322A1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&lt;0.0001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4693B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19.34 (4.91-76.22)</w:t>
            </w:r>
          </w:p>
        </w:tc>
        <w:tc>
          <w:tcPr>
            <w:tcW w:w="179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35E81C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162E54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85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FBE9CF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13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45AB39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</w:tr>
      <w:tr w:rsidR="007C5632" w:rsidRPr="0086601E" w14:paraId="09AAA46D" w14:textId="77777777" w:rsidTr="0086601E">
        <w:trPr>
          <w:trHeight w:val="828"/>
        </w:trPr>
        <w:tc>
          <w:tcPr>
            <w:tcW w:w="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808080"/>
            <w:textDirection w:val="btLr"/>
            <w:vAlign w:val="center"/>
            <w:hideMark/>
          </w:tcPr>
          <w:p w14:paraId="7445D7D1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</w:pPr>
            <w:proofErr w:type="spellStart"/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  <w:t>Model</w:t>
            </w:r>
            <w:proofErr w:type="spellEnd"/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  <w:t xml:space="preserve"> </w:t>
            </w:r>
            <w:r w:rsidRPr="0086601E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lang w:eastAsia="es-ES"/>
              </w:rPr>
              <w:t xml:space="preserve">HOXA3 </w:t>
            </w:r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  <w:t>+ pTau181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36757599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ID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532D2E0C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sz w:val="20"/>
                <w:szCs w:val="20"/>
                <w:lang w:eastAsia="es-ES"/>
              </w:rPr>
              <w:t xml:space="preserve"> P </w:t>
            </w:r>
            <w:proofErr w:type="spellStart"/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value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074C566F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OR (95%CI)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169C8C29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AUC (95%CI)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0EB9BE57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proofErr w:type="spellStart"/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Sensitivity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06C7C0FD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proofErr w:type="spellStart"/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Specifity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08080"/>
            <w:vAlign w:val="bottom"/>
            <w:hideMark/>
          </w:tcPr>
          <w:p w14:paraId="384351EC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proofErr w:type="spellStart"/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Hosmer-Lemeshow</w:t>
            </w:r>
            <w:proofErr w:type="spellEnd"/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 xml:space="preserve"> test </w:t>
            </w:r>
          </w:p>
        </w:tc>
      </w:tr>
      <w:tr w:rsidR="007C5632" w:rsidRPr="0086601E" w14:paraId="2718FF88" w14:textId="77777777" w:rsidTr="0086601E">
        <w:trPr>
          <w:trHeight w:val="288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272AD55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07783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Age</w:t>
            </w:r>
            <w:proofErr w:type="spell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5AA24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0.342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D00D8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1.07 (0.93-1.22)</w:t>
            </w:r>
          </w:p>
        </w:tc>
        <w:tc>
          <w:tcPr>
            <w:tcW w:w="179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D96292C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0.934 (0.879 - 0.989)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B65A7E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84.60%</w:t>
            </w:r>
          </w:p>
        </w:tc>
        <w:tc>
          <w:tcPr>
            <w:tcW w:w="85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BA87FE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90.60%</w:t>
            </w:r>
          </w:p>
        </w:tc>
        <w:tc>
          <w:tcPr>
            <w:tcW w:w="13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FC443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0.548</w:t>
            </w:r>
          </w:p>
        </w:tc>
      </w:tr>
      <w:tr w:rsidR="007C5632" w:rsidRPr="0086601E" w14:paraId="00BD8A9A" w14:textId="77777777" w:rsidTr="0086601E">
        <w:trPr>
          <w:trHeight w:val="288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50FB8EF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668F6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APOE</w:t>
            </w: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ɛ4 </w:t>
            </w:r>
            <w:proofErr w:type="spellStart"/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carrier</w:t>
            </w:r>
            <w:proofErr w:type="spell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6591CB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0.023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6C5DB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10.85 (1.40-84.28)</w:t>
            </w:r>
          </w:p>
        </w:tc>
        <w:tc>
          <w:tcPr>
            <w:tcW w:w="179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312360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26D1EB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85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501F7A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13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D475F1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</w:tr>
      <w:tr w:rsidR="007C5632" w:rsidRPr="0086601E" w14:paraId="74326927" w14:textId="77777777" w:rsidTr="0086601E">
        <w:trPr>
          <w:trHeight w:val="288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27AE694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C6AD2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Plasma pTau181 &gt; 1.82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CAE253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596830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21.26 (3.95-114.44)</w:t>
            </w:r>
          </w:p>
        </w:tc>
        <w:tc>
          <w:tcPr>
            <w:tcW w:w="179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FED1C7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C29F0C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85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5C94CF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13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C59001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</w:tr>
      <w:tr w:rsidR="007C5632" w:rsidRPr="0086601E" w14:paraId="5A654B95" w14:textId="77777777" w:rsidTr="0086601E">
        <w:trPr>
          <w:trHeight w:val="288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CF8E17F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FA75F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HOXA3</w:t>
            </w: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methylation</w:t>
            </w:r>
            <w:proofErr w:type="spellEnd"/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level</w:t>
            </w:r>
            <w:proofErr w:type="spellEnd"/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&gt; 0.913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F4A002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&lt;0.01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AB44EB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11.35 (2.04-63.06)</w:t>
            </w:r>
          </w:p>
        </w:tc>
        <w:tc>
          <w:tcPr>
            <w:tcW w:w="179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7FD432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FC606D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85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0BFC69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13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DEEE35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</w:tr>
      <w:tr w:rsidR="007C5632" w:rsidRPr="0086601E" w14:paraId="6985159F" w14:textId="77777777" w:rsidTr="0086601E">
        <w:trPr>
          <w:trHeight w:val="288"/>
        </w:trPr>
        <w:tc>
          <w:tcPr>
            <w:tcW w:w="11180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1180BF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8660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Male</w:t>
            </w:r>
            <w:proofErr w:type="spellEnd"/>
            <w:r w:rsidRPr="008660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7C5632" w:rsidRPr="0086601E" w14:paraId="7A28D9A4" w14:textId="77777777" w:rsidTr="0086601E">
        <w:trPr>
          <w:trHeight w:val="828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808080"/>
            <w:textDirection w:val="btLr"/>
            <w:vAlign w:val="center"/>
            <w:hideMark/>
          </w:tcPr>
          <w:p w14:paraId="319B66E1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lang w:eastAsia="es-ES"/>
              </w:rPr>
              <w:t>HOXA3</w:t>
            </w: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31C691B7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ID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29D0FA5D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sz w:val="20"/>
                <w:szCs w:val="20"/>
                <w:lang w:eastAsia="es-ES"/>
              </w:rPr>
              <w:t xml:space="preserve"> P </w:t>
            </w:r>
            <w:proofErr w:type="spellStart"/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value</w:t>
            </w:r>
            <w:proofErr w:type="spellEnd"/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5121964E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OR (95%CI)</w:t>
            </w:r>
          </w:p>
        </w:tc>
        <w:tc>
          <w:tcPr>
            <w:tcW w:w="17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109003FB" w14:textId="48410CA8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AUC (95%CI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)</w:t>
            </w:r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7FF57F42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proofErr w:type="spellStart"/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Sensitivity</w:t>
            </w:r>
            <w:proofErr w:type="spellEnd"/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08200755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proofErr w:type="spellStart"/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Specifity</w:t>
            </w:r>
            <w:proofErr w:type="spellEnd"/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808080"/>
            <w:vAlign w:val="bottom"/>
            <w:hideMark/>
          </w:tcPr>
          <w:p w14:paraId="4FC60133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proofErr w:type="spellStart"/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Hosmer-Lemeshow</w:t>
            </w:r>
            <w:proofErr w:type="spellEnd"/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 xml:space="preserve"> test </w:t>
            </w:r>
          </w:p>
        </w:tc>
      </w:tr>
      <w:tr w:rsidR="007C5632" w:rsidRPr="0086601E" w14:paraId="599AA9A0" w14:textId="77777777" w:rsidTr="0086601E">
        <w:trPr>
          <w:trHeight w:val="288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C3259CC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lang w:eastAsia="es-ES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BAC46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Age</w:t>
            </w:r>
            <w:proofErr w:type="spell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C9FA5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0.924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548D9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0.99 (0.91-1.09)</w:t>
            </w:r>
          </w:p>
        </w:tc>
        <w:tc>
          <w:tcPr>
            <w:tcW w:w="179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0487762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0.834 (0.737 - 0.932)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18E08A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59.40%</w:t>
            </w:r>
          </w:p>
        </w:tc>
        <w:tc>
          <w:tcPr>
            <w:tcW w:w="85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6AE461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89.20%</w:t>
            </w:r>
          </w:p>
        </w:tc>
        <w:tc>
          <w:tcPr>
            <w:tcW w:w="13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81357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0.454</w:t>
            </w:r>
          </w:p>
        </w:tc>
      </w:tr>
      <w:tr w:rsidR="007C5632" w:rsidRPr="0086601E" w14:paraId="20B549D2" w14:textId="77777777" w:rsidTr="0086601E">
        <w:trPr>
          <w:trHeight w:val="288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D6A4D3C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lang w:eastAsia="es-ES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1BA63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APOE</w:t>
            </w: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ɛ4 </w:t>
            </w:r>
            <w:proofErr w:type="spellStart"/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carrier</w:t>
            </w:r>
            <w:proofErr w:type="spell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F8154C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&lt;0.001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5DA53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11.24 (2.88-43.92)</w:t>
            </w:r>
          </w:p>
        </w:tc>
        <w:tc>
          <w:tcPr>
            <w:tcW w:w="179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A59A8F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275C42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85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0B1091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13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87542E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</w:tr>
      <w:tr w:rsidR="007C5632" w:rsidRPr="0086601E" w14:paraId="073B05A4" w14:textId="77777777" w:rsidTr="0086601E">
        <w:trPr>
          <w:trHeight w:val="288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5DDC059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lang w:eastAsia="es-E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2905FB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HOXA3</w:t>
            </w: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methylation</w:t>
            </w:r>
            <w:proofErr w:type="spellEnd"/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level</w:t>
            </w:r>
            <w:proofErr w:type="spellEnd"/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&gt; 0.913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D71406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&lt;0.01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27F99B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5.13 (1.53-17.22)</w:t>
            </w:r>
          </w:p>
        </w:tc>
        <w:tc>
          <w:tcPr>
            <w:tcW w:w="179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9F7777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B6E700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85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C8AB83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13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68A97D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</w:tr>
      <w:tr w:rsidR="007C5632" w:rsidRPr="0086601E" w14:paraId="793CF13F" w14:textId="77777777" w:rsidTr="0086601E">
        <w:trPr>
          <w:trHeight w:val="828"/>
        </w:trPr>
        <w:tc>
          <w:tcPr>
            <w:tcW w:w="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808080"/>
            <w:textDirection w:val="btLr"/>
            <w:vAlign w:val="center"/>
            <w:hideMark/>
          </w:tcPr>
          <w:p w14:paraId="7E542743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  <w:t>pTau181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7D732880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ID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45E5BDBF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sz w:val="20"/>
                <w:szCs w:val="20"/>
                <w:lang w:eastAsia="es-ES"/>
              </w:rPr>
              <w:t xml:space="preserve"> P </w:t>
            </w:r>
            <w:proofErr w:type="spellStart"/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value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19AD1CFC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OR (95%CI)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213DA5CC" w14:textId="74E552EE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AUC (95%CI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)</w:t>
            </w:r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550E4A11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proofErr w:type="spellStart"/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Sensitivity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203C488B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proofErr w:type="spellStart"/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Specifity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08080"/>
            <w:vAlign w:val="bottom"/>
            <w:hideMark/>
          </w:tcPr>
          <w:p w14:paraId="43B7B238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proofErr w:type="spellStart"/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Hosmer-Lemeshow</w:t>
            </w:r>
            <w:proofErr w:type="spellEnd"/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 xml:space="preserve"> test </w:t>
            </w:r>
          </w:p>
        </w:tc>
      </w:tr>
      <w:tr w:rsidR="007C5632" w:rsidRPr="0086601E" w14:paraId="6390C571" w14:textId="77777777" w:rsidTr="0086601E">
        <w:trPr>
          <w:trHeight w:val="288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1FFF519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A999F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Age</w:t>
            </w:r>
            <w:proofErr w:type="spell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444EC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0.392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4FB9C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0.95 (0.85-1.07)</w:t>
            </w:r>
          </w:p>
        </w:tc>
        <w:tc>
          <w:tcPr>
            <w:tcW w:w="179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FD55C79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0.803 (0.692-0.914)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496EC4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64.50%</w:t>
            </w:r>
          </w:p>
        </w:tc>
        <w:tc>
          <w:tcPr>
            <w:tcW w:w="85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2B22C0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90.30%</w:t>
            </w:r>
          </w:p>
        </w:tc>
        <w:tc>
          <w:tcPr>
            <w:tcW w:w="13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11FE0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0.298</w:t>
            </w:r>
          </w:p>
        </w:tc>
      </w:tr>
      <w:tr w:rsidR="007C5632" w:rsidRPr="0086601E" w14:paraId="1C578EDC" w14:textId="77777777" w:rsidTr="0086601E">
        <w:trPr>
          <w:trHeight w:val="288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3F35DA3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5C0B08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APOE</w:t>
            </w: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ɛ4 </w:t>
            </w:r>
            <w:proofErr w:type="spellStart"/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carrier</w:t>
            </w:r>
            <w:proofErr w:type="spell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20236C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&lt;0.01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BC731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8.86 (2.07-37.84)</w:t>
            </w:r>
          </w:p>
        </w:tc>
        <w:tc>
          <w:tcPr>
            <w:tcW w:w="179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157E49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9AAE68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85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21973B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13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B3AF44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</w:tr>
      <w:tr w:rsidR="007C5632" w:rsidRPr="0086601E" w14:paraId="7CF9F3C6" w14:textId="77777777" w:rsidTr="0086601E">
        <w:trPr>
          <w:trHeight w:val="288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6104884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ACB71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Plasma pTau181 &gt; 1.82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1B7F93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.111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9F5DA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2.84 (0.79-10.28)</w:t>
            </w:r>
          </w:p>
        </w:tc>
        <w:tc>
          <w:tcPr>
            <w:tcW w:w="179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59A906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B63CB3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85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43599F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13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D20440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</w:tr>
      <w:tr w:rsidR="007C5632" w:rsidRPr="0086601E" w14:paraId="341AF8CF" w14:textId="77777777" w:rsidTr="0086601E">
        <w:trPr>
          <w:trHeight w:val="828"/>
        </w:trPr>
        <w:tc>
          <w:tcPr>
            <w:tcW w:w="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808080"/>
            <w:textDirection w:val="btLr"/>
            <w:vAlign w:val="center"/>
            <w:hideMark/>
          </w:tcPr>
          <w:p w14:paraId="1C09DBC2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</w:pPr>
            <w:proofErr w:type="spellStart"/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  <w:t>Model</w:t>
            </w:r>
            <w:proofErr w:type="spellEnd"/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  <w:t xml:space="preserve"> </w:t>
            </w:r>
            <w:r w:rsidRPr="0086601E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lang w:eastAsia="es-ES"/>
              </w:rPr>
              <w:t xml:space="preserve">HOXA3 </w:t>
            </w:r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  <w:t>+ pTau181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41405973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ID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5CB45E8D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sz w:val="20"/>
                <w:szCs w:val="20"/>
                <w:lang w:eastAsia="es-ES"/>
              </w:rPr>
              <w:t xml:space="preserve"> P </w:t>
            </w:r>
            <w:proofErr w:type="spellStart"/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value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0E9C35E5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OR (95%CI)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19CC5089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AUC (95%CI)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4E3A500A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proofErr w:type="spellStart"/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Sensitivity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2E1D7948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proofErr w:type="spellStart"/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Specifity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08080"/>
            <w:vAlign w:val="bottom"/>
            <w:hideMark/>
          </w:tcPr>
          <w:p w14:paraId="3BC29D57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proofErr w:type="spellStart"/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Hosmer-Lemeshow</w:t>
            </w:r>
            <w:proofErr w:type="spellEnd"/>
            <w:r w:rsidRPr="0086601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 xml:space="preserve"> test </w:t>
            </w:r>
          </w:p>
        </w:tc>
      </w:tr>
      <w:tr w:rsidR="007C5632" w:rsidRPr="0086601E" w14:paraId="18B842C9" w14:textId="77777777" w:rsidTr="0086601E">
        <w:trPr>
          <w:trHeight w:val="288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C7EDC0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89C57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Age</w:t>
            </w:r>
            <w:proofErr w:type="spell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929B49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0.346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C05A7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0.94 (0.83-1.07)</w:t>
            </w:r>
          </w:p>
        </w:tc>
        <w:tc>
          <w:tcPr>
            <w:tcW w:w="179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151B21C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0.856 (0.757 - 0.955)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2A98DE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80.00%</w:t>
            </w:r>
          </w:p>
        </w:tc>
        <w:tc>
          <w:tcPr>
            <w:tcW w:w="85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B373512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71.40%</w:t>
            </w:r>
          </w:p>
        </w:tc>
        <w:tc>
          <w:tcPr>
            <w:tcW w:w="13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BC4C3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0.083</w:t>
            </w:r>
          </w:p>
        </w:tc>
      </w:tr>
      <w:tr w:rsidR="007C5632" w:rsidRPr="0086601E" w14:paraId="26795F12" w14:textId="77777777" w:rsidTr="0086601E">
        <w:trPr>
          <w:trHeight w:val="288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FE6D99B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6FF2E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APOE</w:t>
            </w: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ɛ4 </w:t>
            </w:r>
            <w:proofErr w:type="spellStart"/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carrier</w:t>
            </w:r>
            <w:proofErr w:type="spell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E84289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&lt;0.01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D2570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7.69 (1.63-36.38)</w:t>
            </w:r>
          </w:p>
        </w:tc>
        <w:tc>
          <w:tcPr>
            <w:tcW w:w="179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A1FEDA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BA9769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85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4F630C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13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979D45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</w:tr>
      <w:tr w:rsidR="007C5632" w:rsidRPr="0086601E" w14:paraId="5F48AF8A" w14:textId="77777777" w:rsidTr="0086601E">
        <w:trPr>
          <w:trHeight w:val="288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9410AE3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B55AB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Plasma pTau181 &gt; 1.82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26B98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0.160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68468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2.98 (0.65-13.68)</w:t>
            </w:r>
          </w:p>
        </w:tc>
        <w:tc>
          <w:tcPr>
            <w:tcW w:w="179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9249A0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1F2950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85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809FA7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13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79AF59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</w:tr>
      <w:tr w:rsidR="007C5632" w:rsidRPr="0086601E" w14:paraId="6080FBC9" w14:textId="77777777" w:rsidTr="0086601E">
        <w:trPr>
          <w:trHeight w:val="288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283228B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lang w:eastAsia="es-ES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0E710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  <w:t>HOXA3</w:t>
            </w: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methylation</w:t>
            </w:r>
            <w:proofErr w:type="spellEnd"/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level</w:t>
            </w:r>
            <w:proofErr w:type="spellEnd"/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&gt; 0.913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3D5657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&lt;0.01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60606" w14:textId="77777777" w:rsidR="007C5632" w:rsidRPr="0086601E" w:rsidRDefault="007C5632" w:rsidP="007C56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8660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5.69 (1.41-22.93)</w:t>
            </w:r>
          </w:p>
        </w:tc>
        <w:tc>
          <w:tcPr>
            <w:tcW w:w="179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C1D36B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D89566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85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E8489D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13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3691B6" w14:textId="77777777" w:rsidR="007C5632" w:rsidRPr="0086601E" w:rsidRDefault="007C5632" w:rsidP="007C5632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</w:tr>
    </w:tbl>
    <w:p w14:paraId="1CCE576C" w14:textId="7AD1F70B" w:rsidR="00E63F50" w:rsidRDefault="00446031" w:rsidP="00747AE0">
      <w:pPr>
        <w:tabs>
          <w:tab w:val="left" w:pos="6765"/>
        </w:tabs>
        <w:spacing w:after="120" w:line="360" w:lineRule="auto"/>
        <w:rPr>
          <w:b/>
          <w:lang w:val="en-US"/>
        </w:rPr>
      </w:pPr>
      <w:r w:rsidRPr="00020381">
        <w:rPr>
          <w:b/>
          <w:lang w:val="en-US"/>
        </w:rPr>
        <w:t xml:space="preserve">Supplementary Table </w:t>
      </w:r>
      <w:r w:rsidR="00DE0A3E" w:rsidRPr="00020381">
        <w:rPr>
          <w:b/>
          <w:lang w:val="en-US"/>
        </w:rPr>
        <w:t>4. Multivariate regression logistic analysis.</w:t>
      </w:r>
      <w:bookmarkStart w:id="0" w:name="_GoBack"/>
      <w:bookmarkEnd w:id="0"/>
    </w:p>
    <w:p w14:paraId="159E7E3E" w14:textId="4F4833D9" w:rsidR="00747AE0" w:rsidRDefault="00747AE0" w:rsidP="007C158A">
      <w:pPr>
        <w:spacing w:line="360" w:lineRule="auto"/>
        <w:rPr>
          <w:b/>
          <w:lang w:val="en-US"/>
        </w:rPr>
      </w:pPr>
      <w:r w:rsidRPr="00020381">
        <w:rPr>
          <w:lang w:val="en-US"/>
        </w:rPr>
        <w:t>The table shows the variables included in the different multivariate logistic regression models adjusted by age and APOE ɛ4 genotype with p-value and OR for each variable after stratified by sex. Abbreviations: ID=identification; AUC= area under the curve; 95%CI=95% Confidence interval; OR=Odds ratio.</w:t>
      </w:r>
    </w:p>
    <w:p w14:paraId="37878010" w14:textId="4B3F2BA6" w:rsidR="00451238" w:rsidRDefault="00A605A1" w:rsidP="007C158A">
      <w:pPr>
        <w:spacing w:line="360" w:lineRule="auto"/>
        <w:rPr>
          <w:lang w:val="en-US"/>
        </w:rPr>
      </w:pPr>
      <w:r>
        <w:rPr>
          <w:b/>
          <w:lang w:val="en-US"/>
        </w:rPr>
        <w:lastRenderedPageBreak/>
        <w:t>S</w:t>
      </w:r>
      <w:r w:rsidR="007B309A" w:rsidRPr="00673334">
        <w:rPr>
          <w:b/>
          <w:lang w:val="en-US"/>
        </w:rPr>
        <w:t>upplementary</w:t>
      </w:r>
      <w:r w:rsidR="00446031">
        <w:rPr>
          <w:b/>
          <w:lang w:val="en-US"/>
        </w:rPr>
        <w:t xml:space="preserve"> Table </w:t>
      </w:r>
      <w:r w:rsidR="00DE0A3E">
        <w:rPr>
          <w:b/>
          <w:lang w:val="en-US"/>
        </w:rPr>
        <w:t>5</w:t>
      </w:r>
      <w:r w:rsidR="007B309A" w:rsidRPr="007B309A">
        <w:rPr>
          <w:b/>
          <w:lang w:val="en-US"/>
        </w:rPr>
        <w:t xml:space="preserve">. </w:t>
      </w:r>
      <w:r w:rsidR="00873F37">
        <w:rPr>
          <w:b/>
          <w:lang w:val="en-US"/>
        </w:rPr>
        <w:t xml:space="preserve">PCR </w:t>
      </w:r>
      <w:r w:rsidR="007B309A" w:rsidRPr="007B309A">
        <w:rPr>
          <w:b/>
          <w:lang w:val="en-US"/>
        </w:rPr>
        <w:t xml:space="preserve">Amplification reaction conditions of </w:t>
      </w:r>
      <w:r w:rsidR="007B309A" w:rsidRPr="0067755A">
        <w:rPr>
          <w:b/>
          <w:i/>
          <w:iCs/>
          <w:lang w:val="en-US"/>
        </w:rPr>
        <w:t xml:space="preserve">APOE </w:t>
      </w:r>
      <w:r w:rsidR="007B309A" w:rsidRPr="007B309A">
        <w:rPr>
          <w:b/>
          <w:lang w:val="en-US"/>
        </w:rPr>
        <w:t>gen</w:t>
      </w:r>
      <w:r w:rsidR="00873F37">
        <w:rPr>
          <w:b/>
          <w:lang w:val="en-US"/>
        </w:rPr>
        <w:t>e genotyping</w:t>
      </w:r>
      <w:r w:rsidR="007B309A" w:rsidRPr="007B309A">
        <w:rPr>
          <w:b/>
          <w:lang w:val="en-US"/>
        </w:rPr>
        <w:t>.</w:t>
      </w:r>
      <w:r w:rsidR="007B309A" w:rsidRPr="007B309A">
        <w:rPr>
          <w:lang w:val="en-US"/>
        </w:rPr>
        <w:t xml:space="preserve"> </w:t>
      </w:r>
    </w:p>
    <w:tbl>
      <w:tblPr>
        <w:tblW w:w="4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1340"/>
        <w:gridCol w:w="1500"/>
      </w:tblGrid>
      <w:tr w:rsidR="00A605A1" w:rsidRPr="00A605A1" w14:paraId="5BAE0BC3" w14:textId="77777777" w:rsidTr="00A605A1">
        <w:trPr>
          <w:trHeight w:val="300"/>
          <w:jc w:val="center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808080"/>
            <w:vAlign w:val="center"/>
            <w:hideMark/>
          </w:tcPr>
          <w:p w14:paraId="7085706C" w14:textId="77777777" w:rsidR="00A605A1" w:rsidRPr="00A605A1" w:rsidRDefault="00A605A1" w:rsidP="00A60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proofErr w:type="spellStart"/>
            <w:r w:rsidRPr="00A605A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Step</w:t>
            </w:r>
            <w:proofErr w:type="spellEnd"/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808080"/>
            <w:vAlign w:val="center"/>
            <w:hideMark/>
          </w:tcPr>
          <w:p w14:paraId="4A36C6B6" w14:textId="77777777" w:rsidR="00A605A1" w:rsidRPr="00A605A1" w:rsidRDefault="00A605A1" w:rsidP="00A60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proofErr w:type="spellStart"/>
            <w:r w:rsidRPr="00A605A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Temperature</w:t>
            </w:r>
            <w:proofErr w:type="spellEnd"/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808080"/>
            <w:vAlign w:val="center"/>
            <w:hideMark/>
          </w:tcPr>
          <w:p w14:paraId="3272081D" w14:textId="77777777" w:rsidR="00A605A1" w:rsidRPr="00A605A1" w:rsidRDefault="00A605A1" w:rsidP="00A60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A605A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ES"/>
              </w:rPr>
              <w:t>Time (minutes)</w:t>
            </w:r>
          </w:p>
        </w:tc>
      </w:tr>
      <w:tr w:rsidR="00A605A1" w:rsidRPr="00A605A1" w14:paraId="75906A1E" w14:textId="77777777" w:rsidTr="00A605A1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61FC4" w14:textId="77777777" w:rsidR="00A605A1" w:rsidRPr="00A605A1" w:rsidRDefault="00A605A1" w:rsidP="00A60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A605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Denaturation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D7991" w14:textId="77777777" w:rsidR="00A605A1" w:rsidRPr="00A605A1" w:rsidRDefault="00A605A1" w:rsidP="00A60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A605A1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95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DA7EF" w14:textId="77777777" w:rsidR="00A605A1" w:rsidRPr="00A605A1" w:rsidRDefault="00A605A1" w:rsidP="00A60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A605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0:05:00</w:t>
            </w:r>
          </w:p>
        </w:tc>
      </w:tr>
      <w:tr w:rsidR="00A605A1" w:rsidRPr="00A605A1" w14:paraId="27ADBA1D" w14:textId="77777777" w:rsidTr="00A605A1">
        <w:trPr>
          <w:trHeight w:val="300"/>
          <w:jc w:val="center"/>
        </w:trPr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3E920" w14:textId="77777777" w:rsidR="00A605A1" w:rsidRPr="00A605A1" w:rsidRDefault="00A605A1" w:rsidP="00A60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A605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Denaturation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33D95" w14:textId="77777777" w:rsidR="00A605A1" w:rsidRPr="00A605A1" w:rsidRDefault="00A605A1" w:rsidP="00A60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A605A1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95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6E1F25" w14:textId="77777777" w:rsidR="00A605A1" w:rsidRPr="00A605A1" w:rsidRDefault="00A605A1" w:rsidP="00A60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A605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0:01:00</w:t>
            </w:r>
          </w:p>
        </w:tc>
      </w:tr>
      <w:tr w:rsidR="00A605A1" w:rsidRPr="00A605A1" w14:paraId="7DA43380" w14:textId="77777777" w:rsidTr="00A605A1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9C51F" w14:textId="77777777" w:rsidR="00A605A1" w:rsidRPr="00A605A1" w:rsidRDefault="00A605A1" w:rsidP="00A60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A605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Annealing</w:t>
            </w:r>
            <w:proofErr w:type="spellEnd"/>
            <w:r w:rsidRPr="00A605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C2741" w14:textId="77777777" w:rsidR="00A605A1" w:rsidRPr="00A605A1" w:rsidRDefault="00A605A1" w:rsidP="00A60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A605A1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9ABF27" w14:textId="77777777" w:rsidR="00A605A1" w:rsidRPr="00A605A1" w:rsidRDefault="00A605A1" w:rsidP="00A60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A605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0:01:00</w:t>
            </w:r>
          </w:p>
        </w:tc>
      </w:tr>
      <w:tr w:rsidR="00A605A1" w:rsidRPr="00A605A1" w14:paraId="00FA1468" w14:textId="77777777" w:rsidTr="00A605A1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58AAC4" w14:textId="77777777" w:rsidR="00A605A1" w:rsidRPr="00A605A1" w:rsidRDefault="00A605A1" w:rsidP="00A60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A605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Elongation</w:t>
            </w:r>
            <w:proofErr w:type="spellEnd"/>
            <w:r w:rsidRPr="00A605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BDF05" w14:textId="77777777" w:rsidR="00A605A1" w:rsidRPr="00A605A1" w:rsidRDefault="00A605A1" w:rsidP="00A60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A605A1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C7970A" w14:textId="77777777" w:rsidR="00A605A1" w:rsidRPr="00A605A1" w:rsidRDefault="00A605A1" w:rsidP="00A60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A605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0:02:00</w:t>
            </w:r>
          </w:p>
        </w:tc>
      </w:tr>
      <w:tr w:rsidR="00A605A1" w:rsidRPr="00A605A1" w14:paraId="78930BAC" w14:textId="77777777" w:rsidTr="00A605A1">
        <w:trPr>
          <w:trHeight w:val="300"/>
          <w:jc w:val="center"/>
        </w:trPr>
        <w:tc>
          <w:tcPr>
            <w:tcW w:w="42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ED8EFC" w14:textId="77777777" w:rsidR="00A605A1" w:rsidRPr="00A605A1" w:rsidRDefault="00A605A1" w:rsidP="00A60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60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35 </w:t>
            </w:r>
            <w:proofErr w:type="spellStart"/>
            <w:r w:rsidRPr="00A605A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cycles</w:t>
            </w:r>
            <w:proofErr w:type="spellEnd"/>
          </w:p>
        </w:tc>
      </w:tr>
      <w:tr w:rsidR="00A605A1" w:rsidRPr="00A605A1" w14:paraId="68758206" w14:textId="77777777" w:rsidTr="00A605A1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3BEAE" w14:textId="77777777" w:rsidR="00A605A1" w:rsidRPr="00A605A1" w:rsidRDefault="00A605A1" w:rsidP="00A60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A605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Elongation</w:t>
            </w:r>
            <w:proofErr w:type="spellEnd"/>
            <w:r w:rsidRPr="00A605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6FEBE" w14:textId="77777777" w:rsidR="00A605A1" w:rsidRPr="00A605A1" w:rsidRDefault="00A605A1" w:rsidP="00A60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A605A1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077737" w14:textId="77777777" w:rsidR="00A605A1" w:rsidRPr="00A605A1" w:rsidRDefault="00A605A1" w:rsidP="00A60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A605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0:05:00</w:t>
            </w:r>
          </w:p>
        </w:tc>
      </w:tr>
      <w:tr w:rsidR="00A605A1" w:rsidRPr="00A605A1" w14:paraId="62CDBCD0" w14:textId="77777777" w:rsidTr="00A605A1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0A028F" w14:textId="77777777" w:rsidR="00A605A1" w:rsidRPr="00A605A1" w:rsidRDefault="00A605A1" w:rsidP="00A60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A605A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114BF" w14:textId="77777777" w:rsidR="00A605A1" w:rsidRPr="00A605A1" w:rsidRDefault="00A605A1" w:rsidP="00A60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A605A1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5B356" w14:textId="77777777" w:rsidR="00A605A1" w:rsidRPr="00A605A1" w:rsidRDefault="00A605A1" w:rsidP="00A60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A605A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∞</w:t>
            </w:r>
          </w:p>
        </w:tc>
      </w:tr>
    </w:tbl>
    <w:p w14:paraId="60461721" w14:textId="517A6894" w:rsidR="007B309A" w:rsidRDefault="007B309A" w:rsidP="00DE0A3E">
      <w:pPr>
        <w:spacing w:line="360" w:lineRule="auto"/>
        <w:jc w:val="center"/>
        <w:rPr>
          <w:lang w:val="en-US"/>
        </w:rPr>
      </w:pPr>
    </w:p>
    <w:p w14:paraId="600AD778" w14:textId="1AF91167" w:rsidR="00747AE0" w:rsidRPr="00DE0A3E" w:rsidRDefault="00747AE0" w:rsidP="00747AE0">
      <w:pPr>
        <w:spacing w:line="360" w:lineRule="auto"/>
        <w:jc w:val="left"/>
        <w:rPr>
          <w:lang w:val="en-US"/>
        </w:rPr>
      </w:pPr>
      <w:r w:rsidRPr="007B309A">
        <w:rPr>
          <w:lang w:val="en-US"/>
        </w:rPr>
        <w:t xml:space="preserve">The table shows the different steps </w:t>
      </w:r>
      <w:r>
        <w:rPr>
          <w:lang w:val="en-US"/>
        </w:rPr>
        <w:t xml:space="preserve">of PCR amplification </w:t>
      </w:r>
      <w:r w:rsidRPr="007B309A">
        <w:rPr>
          <w:lang w:val="en-US"/>
        </w:rPr>
        <w:t>used</w:t>
      </w:r>
      <w:r>
        <w:rPr>
          <w:lang w:val="en-US"/>
        </w:rPr>
        <w:t xml:space="preserve"> for</w:t>
      </w:r>
      <w:r w:rsidRPr="007B309A">
        <w:rPr>
          <w:lang w:val="en-US"/>
        </w:rPr>
        <w:t xml:space="preserve"> </w:t>
      </w:r>
      <w:r w:rsidRPr="0067755A">
        <w:rPr>
          <w:i/>
          <w:iCs/>
          <w:lang w:val="en-US"/>
        </w:rPr>
        <w:t>APOE</w:t>
      </w:r>
      <w:r w:rsidRPr="007B309A">
        <w:rPr>
          <w:lang w:val="en-US"/>
        </w:rPr>
        <w:t xml:space="preserve"> genotyping.</w:t>
      </w:r>
    </w:p>
    <w:p w14:paraId="4B513401" w14:textId="0EB1060E" w:rsidR="00E274E3" w:rsidRPr="003C0A99" w:rsidRDefault="00E274E3" w:rsidP="003C0A99">
      <w:pPr>
        <w:rPr>
          <w:b/>
          <w:lang w:val="en-US"/>
        </w:rPr>
      </w:pPr>
    </w:p>
    <w:sectPr w:rsidR="00E274E3" w:rsidRPr="003C0A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F4C68"/>
    <w:multiLevelType w:val="hybridMultilevel"/>
    <w:tmpl w:val="ACB2B9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AMA 11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6D4A9B"/>
    <w:rsid w:val="0000437D"/>
    <w:rsid w:val="00020381"/>
    <w:rsid w:val="0004089D"/>
    <w:rsid w:val="000D5928"/>
    <w:rsid w:val="000F4FB5"/>
    <w:rsid w:val="001406B0"/>
    <w:rsid w:val="0016031A"/>
    <w:rsid w:val="0018716B"/>
    <w:rsid w:val="00195A6B"/>
    <w:rsid w:val="001B15F2"/>
    <w:rsid w:val="001C11E3"/>
    <w:rsid w:val="001E66FF"/>
    <w:rsid w:val="00254E63"/>
    <w:rsid w:val="002A71D8"/>
    <w:rsid w:val="002F3481"/>
    <w:rsid w:val="003C0A99"/>
    <w:rsid w:val="003E36DC"/>
    <w:rsid w:val="003F583F"/>
    <w:rsid w:val="00410B18"/>
    <w:rsid w:val="00411E2D"/>
    <w:rsid w:val="00446031"/>
    <w:rsid w:val="00451238"/>
    <w:rsid w:val="004518EA"/>
    <w:rsid w:val="004B0966"/>
    <w:rsid w:val="00546FBE"/>
    <w:rsid w:val="005657B6"/>
    <w:rsid w:val="0065630C"/>
    <w:rsid w:val="00665CE8"/>
    <w:rsid w:val="00673334"/>
    <w:rsid w:val="0067755A"/>
    <w:rsid w:val="006B52AD"/>
    <w:rsid w:val="006B7E23"/>
    <w:rsid w:val="006D4A9B"/>
    <w:rsid w:val="006D5E68"/>
    <w:rsid w:val="006E56E7"/>
    <w:rsid w:val="00747AE0"/>
    <w:rsid w:val="007642A2"/>
    <w:rsid w:val="007802BE"/>
    <w:rsid w:val="007912AA"/>
    <w:rsid w:val="007A3BE6"/>
    <w:rsid w:val="007A5C34"/>
    <w:rsid w:val="007B309A"/>
    <w:rsid w:val="007C158A"/>
    <w:rsid w:val="007C5632"/>
    <w:rsid w:val="008105E2"/>
    <w:rsid w:val="0086601E"/>
    <w:rsid w:val="00870033"/>
    <w:rsid w:val="00873F37"/>
    <w:rsid w:val="00911CBE"/>
    <w:rsid w:val="00946655"/>
    <w:rsid w:val="00977600"/>
    <w:rsid w:val="00986504"/>
    <w:rsid w:val="009D7C0D"/>
    <w:rsid w:val="00A24433"/>
    <w:rsid w:val="00A605A1"/>
    <w:rsid w:val="00A92D7C"/>
    <w:rsid w:val="00AB3369"/>
    <w:rsid w:val="00AE5C92"/>
    <w:rsid w:val="00B0413A"/>
    <w:rsid w:val="00B11178"/>
    <w:rsid w:val="00B33662"/>
    <w:rsid w:val="00BB1D3C"/>
    <w:rsid w:val="00BC2C99"/>
    <w:rsid w:val="00C12E32"/>
    <w:rsid w:val="00C16E19"/>
    <w:rsid w:val="00CE5608"/>
    <w:rsid w:val="00CF14C9"/>
    <w:rsid w:val="00D67E36"/>
    <w:rsid w:val="00DE0A3E"/>
    <w:rsid w:val="00DF2238"/>
    <w:rsid w:val="00E274E3"/>
    <w:rsid w:val="00E57003"/>
    <w:rsid w:val="00E63F50"/>
    <w:rsid w:val="00EA1E4C"/>
    <w:rsid w:val="00EB6187"/>
    <w:rsid w:val="00EC37A9"/>
    <w:rsid w:val="00EE061B"/>
    <w:rsid w:val="00EF5DAB"/>
    <w:rsid w:val="00F312DE"/>
    <w:rsid w:val="00FF6FF9"/>
    <w:rsid w:val="00FF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0BCE6"/>
  <w15:chartTrackingRefBased/>
  <w15:docId w15:val="{DF7F38B8-CBE9-4376-8ED3-8ED778F9A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48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95A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95A6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n">
    <w:name w:val="Revision"/>
    <w:hidden/>
    <w:uiPriority w:val="99"/>
    <w:semiHidden/>
    <w:rsid w:val="000F4FB5"/>
    <w:pPr>
      <w:spacing w:after="0" w:line="240" w:lineRule="auto"/>
      <w:jc w:val="left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77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755A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ar"/>
    <w:rsid w:val="00E274E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E274E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E274E3"/>
    <w:pPr>
      <w:spacing w:line="240" w:lineRule="auto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Fuentedeprrafopredeter"/>
    <w:link w:val="EndNoteBibliography"/>
    <w:rsid w:val="00E274E3"/>
    <w:rPr>
      <w:rFonts w:ascii="Calibri" w:hAnsi="Calibri" w:cs="Calibri"/>
      <w:noProof/>
      <w:lang w:val="en-US"/>
    </w:rPr>
  </w:style>
  <w:style w:type="character" w:styleId="Hipervnculo">
    <w:name w:val="Hyperlink"/>
    <w:basedOn w:val="Fuentedeprrafopredeter"/>
    <w:uiPriority w:val="99"/>
    <w:unhideWhenUsed/>
    <w:rsid w:val="003E36DC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E36D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11</Pages>
  <Words>2271</Words>
  <Characters>12493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D283118</dc:creator>
  <cp:keywords/>
  <dc:description/>
  <cp:lastModifiedBy>D283118</cp:lastModifiedBy>
  <cp:revision>39</cp:revision>
  <dcterms:created xsi:type="dcterms:W3CDTF">2022-12-01T09:20:00Z</dcterms:created>
  <dcterms:modified xsi:type="dcterms:W3CDTF">2022-12-16T07:59:00Z</dcterms:modified>
</cp:coreProperties>
</file>