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DE8D5" w14:textId="77777777" w:rsidR="004A2056" w:rsidRPr="004408A3" w:rsidRDefault="004A2056" w:rsidP="00E106D8">
      <w:pPr>
        <w:spacing w:line="360" w:lineRule="auto"/>
        <w:jc w:val="center"/>
        <w:rPr>
          <w:rFonts w:ascii="Times New Roman" w:hAnsi="Times New Roman" w:cs="Times New Roman"/>
          <w:sz w:val="24"/>
          <w:szCs w:val="24"/>
        </w:rPr>
      </w:pPr>
      <w:r w:rsidRPr="004408A3">
        <w:rPr>
          <w:rFonts w:ascii="Times New Roman" w:hAnsi="Times New Roman" w:cs="Times New Roman"/>
          <w:bCs/>
          <w:sz w:val="24"/>
          <w:szCs w:val="24"/>
        </w:rPr>
        <w:t>Supplementary information for</w:t>
      </w:r>
    </w:p>
    <w:p w14:paraId="648D22BE" w14:textId="2B8337F9" w:rsidR="004408A3" w:rsidRPr="004408A3" w:rsidRDefault="004408A3" w:rsidP="004408A3">
      <w:pPr>
        <w:spacing w:line="360" w:lineRule="auto"/>
        <w:jc w:val="center"/>
        <w:rPr>
          <w:rFonts w:ascii="Times New Roman" w:hAnsi="Times New Roman" w:cs="Times New Roman"/>
          <w:b/>
          <w:bCs/>
          <w:sz w:val="24"/>
          <w:szCs w:val="24"/>
        </w:rPr>
      </w:pPr>
      <w:r w:rsidRPr="004408A3">
        <w:rPr>
          <w:rFonts w:ascii="Times New Roman" w:hAnsi="Times New Roman" w:cs="Times New Roman"/>
          <w:b/>
          <w:bCs/>
          <w:sz w:val="24"/>
          <w:szCs w:val="24"/>
        </w:rPr>
        <w:t>Fully automatic transfer and measurement system for structural superlubric materials</w:t>
      </w:r>
    </w:p>
    <w:p w14:paraId="44845104" w14:textId="508F73D1" w:rsidR="004A2056" w:rsidRDefault="0030552D" w:rsidP="00E106D8">
      <w:pPr>
        <w:spacing w:line="360" w:lineRule="auto"/>
        <w:rPr>
          <w:rFonts w:ascii="Times New Roman" w:hAnsi="Times New Roman"/>
          <w:szCs w:val="21"/>
        </w:rPr>
      </w:pPr>
      <w:r>
        <w:rPr>
          <w:rFonts w:ascii="Times New Roman" w:hAnsi="Times New Roman"/>
          <w:szCs w:val="21"/>
        </w:rPr>
        <w:t>Li Chen</w:t>
      </w:r>
      <w:r w:rsidRPr="00DC1183">
        <w:rPr>
          <w:rFonts w:ascii="Times New Roman" w:hAnsi="Times New Roman"/>
          <w:szCs w:val="21"/>
        </w:rPr>
        <w:t>,</w:t>
      </w:r>
      <w:r>
        <w:rPr>
          <w:rFonts w:ascii="Times New Roman" w:hAnsi="Times New Roman"/>
          <w:szCs w:val="21"/>
        </w:rPr>
        <w:t xml:space="preserve"> Cong Lin, </w:t>
      </w:r>
      <w:proofErr w:type="spellStart"/>
      <w:r>
        <w:rPr>
          <w:rFonts w:ascii="Times New Roman" w:hAnsi="Times New Roman"/>
          <w:szCs w:val="21"/>
        </w:rPr>
        <w:t>Diwei</w:t>
      </w:r>
      <w:proofErr w:type="spellEnd"/>
      <w:r>
        <w:rPr>
          <w:rFonts w:ascii="Times New Roman" w:hAnsi="Times New Roman"/>
          <w:szCs w:val="21"/>
        </w:rPr>
        <w:t xml:space="preserve"> Shi, </w:t>
      </w:r>
      <w:proofErr w:type="spellStart"/>
      <w:r>
        <w:rPr>
          <w:rFonts w:ascii="Times New Roman" w:hAnsi="Times New Roman"/>
          <w:szCs w:val="21"/>
        </w:rPr>
        <w:t>Quanshui</w:t>
      </w:r>
      <w:proofErr w:type="spellEnd"/>
      <w:r>
        <w:rPr>
          <w:rFonts w:ascii="Times New Roman" w:hAnsi="Times New Roman"/>
          <w:szCs w:val="21"/>
        </w:rPr>
        <w:t xml:space="preserve"> Zheng</w:t>
      </w:r>
      <w:r w:rsidRPr="00DC1183">
        <w:rPr>
          <w:rFonts w:ascii="Times New Roman" w:hAnsi="Times New Roman"/>
          <w:szCs w:val="21"/>
        </w:rPr>
        <w:t xml:space="preserve">, </w:t>
      </w:r>
      <w:r>
        <w:rPr>
          <w:rFonts w:ascii="Times New Roman" w:hAnsi="Times New Roman"/>
          <w:szCs w:val="21"/>
        </w:rPr>
        <w:t>Jinhui Nie*, and Ming Ma*</w:t>
      </w:r>
    </w:p>
    <w:p w14:paraId="2A5AF756" w14:textId="01E48D1C" w:rsidR="0030552D" w:rsidRDefault="0030552D" w:rsidP="00E106D8">
      <w:pPr>
        <w:spacing w:line="360" w:lineRule="auto"/>
        <w:rPr>
          <w:rFonts w:ascii="Times New Roman" w:hAnsi="Times New Roman"/>
          <w:szCs w:val="21"/>
        </w:rPr>
      </w:pPr>
      <w:r>
        <w:rPr>
          <w:rFonts w:ascii="Times New Roman" w:hAnsi="Times New Roman" w:hint="eastAsia"/>
          <w:szCs w:val="21"/>
        </w:rPr>
        <w:t>C</w:t>
      </w:r>
      <w:r>
        <w:rPr>
          <w:rFonts w:ascii="Times New Roman" w:hAnsi="Times New Roman"/>
          <w:szCs w:val="21"/>
        </w:rPr>
        <w:t xml:space="preserve">orresponding authors: </w:t>
      </w:r>
      <w:r w:rsidR="002D0CE4" w:rsidRPr="002D0CE4">
        <w:rPr>
          <w:rFonts w:ascii="Times New Roman" w:hAnsi="Times New Roman"/>
          <w:szCs w:val="21"/>
        </w:rPr>
        <w:t>niejh@Tsinghua-sz.org,</w:t>
      </w:r>
      <w:r w:rsidR="002D0CE4">
        <w:rPr>
          <w:rFonts w:ascii="Times New Roman" w:hAnsi="Times New Roman"/>
          <w:szCs w:val="21"/>
        </w:rPr>
        <w:t xml:space="preserve"> </w:t>
      </w:r>
      <w:r w:rsidR="002D0CE4" w:rsidRPr="0030552D">
        <w:rPr>
          <w:rFonts w:ascii="Times New Roman" w:hAnsi="Times New Roman"/>
          <w:szCs w:val="21"/>
        </w:rPr>
        <w:t>maming16@tsinghua.edu.cn</w:t>
      </w:r>
      <w:r w:rsidR="002D0CE4">
        <w:rPr>
          <w:rFonts w:ascii="Times New Roman" w:hAnsi="Times New Roman"/>
          <w:szCs w:val="21"/>
        </w:rPr>
        <w:t>,</w:t>
      </w:r>
    </w:p>
    <w:p w14:paraId="391AF3CD" w14:textId="4A6A0531" w:rsidR="0030552D" w:rsidRDefault="0030552D" w:rsidP="00E106D8">
      <w:pPr>
        <w:spacing w:line="360" w:lineRule="auto"/>
        <w:rPr>
          <w:rFonts w:ascii="Times New Roman" w:hAnsi="Times New Roman"/>
          <w:szCs w:val="21"/>
        </w:rPr>
      </w:pPr>
    </w:p>
    <w:p w14:paraId="175E8477" w14:textId="13BEEC6A" w:rsidR="001901EB" w:rsidRPr="001901EB" w:rsidRDefault="001901EB" w:rsidP="001901EB">
      <w:pPr>
        <w:spacing w:line="360" w:lineRule="auto"/>
        <w:rPr>
          <w:rFonts w:ascii="Times New Roman" w:hAnsi="Times New Roman"/>
          <w:szCs w:val="21"/>
        </w:rPr>
      </w:pPr>
      <w:r w:rsidRPr="001901EB">
        <w:rPr>
          <w:rFonts w:ascii="Times New Roman" w:hAnsi="Times New Roman"/>
          <w:szCs w:val="21"/>
        </w:rPr>
        <w:t>In this supplementary information, we provide additional details on certain aspects of the study</w:t>
      </w:r>
      <w:r>
        <w:rPr>
          <w:rFonts w:ascii="Times New Roman" w:hAnsi="Times New Roman"/>
          <w:szCs w:val="21"/>
        </w:rPr>
        <w:t xml:space="preserve"> </w:t>
      </w:r>
      <w:r w:rsidRPr="001901EB">
        <w:rPr>
          <w:rFonts w:ascii="Times New Roman" w:hAnsi="Times New Roman"/>
          <w:szCs w:val="21"/>
        </w:rPr>
        <w:t xml:space="preserve">reported in the manuscript. The following </w:t>
      </w:r>
      <w:r w:rsidR="001D6E12">
        <w:rPr>
          <w:rFonts w:ascii="Times New Roman" w:hAnsi="Times New Roman"/>
          <w:szCs w:val="21"/>
        </w:rPr>
        <w:t>contents</w:t>
      </w:r>
      <w:r w:rsidRPr="001901EB">
        <w:rPr>
          <w:rFonts w:ascii="Times New Roman" w:hAnsi="Times New Roman"/>
          <w:szCs w:val="21"/>
        </w:rPr>
        <w:t xml:space="preserve"> are </w:t>
      </w:r>
      <w:r w:rsidR="001D6E12">
        <w:rPr>
          <w:rFonts w:ascii="Times New Roman" w:hAnsi="Times New Roman"/>
          <w:szCs w:val="21"/>
        </w:rPr>
        <w:t>provided</w:t>
      </w:r>
      <w:r w:rsidRPr="001901EB">
        <w:rPr>
          <w:rFonts w:ascii="Times New Roman" w:hAnsi="Times New Roman"/>
          <w:szCs w:val="21"/>
        </w:rPr>
        <w:t>:</w:t>
      </w:r>
    </w:p>
    <w:p w14:paraId="14A5A011" w14:textId="434CB58C" w:rsidR="00696154" w:rsidRPr="001D6E12" w:rsidRDefault="00696154" w:rsidP="001D6E12">
      <w:pPr>
        <w:spacing w:line="360" w:lineRule="auto"/>
        <w:rPr>
          <w:rFonts w:ascii="Times New Roman" w:hAnsi="Times New Roman" w:cs="Times New Roman"/>
          <w:szCs w:val="21"/>
        </w:rPr>
      </w:pPr>
      <w:r w:rsidRPr="001D6E12">
        <w:rPr>
          <w:rFonts w:ascii="Times New Roman" w:hAnsi="Times New Roman"/>
          <w:szCs w:val="21"/>
        </w:rPr>
        <w:t xml:space="preserve">Additional </w:t>
      </w:r>
      <w:r w:rsidRPr="001D6E12">
        <w:rPr>
          <w:rFonts w:ascii="Times New Roman" w:hAnsi="Times New Roman" w:cs="Times New Roman"/>
          <w:szCs w:val="21"/>
        </w:rPr>
        <w:t>Supplementary Figures</w:t>
      </w:r>
    </w:p>
    <w:p w14:paraId="29CD47EA" w14:textId="2DC604A9" w:rsidR="001D6E12" w:rsidRPr="001D6E12" w:rsidRDefault="001D6E12" w:rsidP="001D6E12">
      <w:pPr>
        <w:spacing w:line="360" w:lineRule="auto"/>
        <w:rPr>
          <w:rFonts w:ascii="Times New Roman" w:hAnsi="Times New Roman"/>
          <w:bCs/>
          <w:szCs w:val="21"/>
        </w:rPr>
      </w:pPr>
      <w:r w:rsidRPr="001D6E12">
        <w:rPr>
          <w:rFonts w:ascii="Times New Roman" w:hAnsi="Times New Roman" w:cs="Times New Roman"/>
          <w:bCs/>
          <w:szCs w:val="21"/>
        </w:rPr>
        <w:t>Supplementary Notes</w:t>
      </w:r>
    </w:p>
    <w:p w14:paraId="200C82A1" w14:textId="408AE6E8" w:rsidR="001901EB" w:rsidRPr="001901EB" w:rsidRDefault="001D6E12" w:rsidP="001901EB">
      <w:pPr>
        <w:spacing w:line="360" w:lineRule="auto"/>
        <w:rPr>
          <w:rFonts w:ascii="Times New Roman" w:hAnsi="Times New Roman"/>
          <w:szCs w:val="21"/>
        </w:rPr>
      </w:pPr>
      <w:r>
        <w:rPr>
          <w:rFonts w:ascii="Times New Roman" w:hAnsi="Times New Roman"/>
          <w:szCs w:val="21"/>
        </w:rPr>
        <w:t>1</w:t>
      </w:r>
      <w:r w:rsidR="001901EB" w:rsidRPr="001901EB">
        <w:rPr>
          <w:rFonts w:ascii="Times New Roman" w:hAnsi="Times New Roman"/>
          <w:szCs w:val="21"/>
        </w:rPr>
        <w:t xml:space="preserve">. </w:t>
      </w:r>
      <w:r w:rsidR="00696154" w:rsidRPr="00696154">
        <w:rPr>
          <w:rFonts w:ascii="Times New Roman" w:hAnsi="Times New Roman"/>
          <w:szCs w:val="21"/>
        </w:rPr>
        <w:t>Friction curves for transferred graphite flakes</w:t>
      </w:r>
    </w:p>
    <w:p w14:paraId="1AFC1336" w14:textId="61CDBA7D" w:rsidR="001901EB" w:rsidRDefault="001D6E12" w:rsidP="001901EB">
      <w:pPr>
        <w:spacing w:line="360" w:lineRule="auto"/>
        <w:rPr>
          <w:rFonts w:ascii="Times New Roman" w:hAnsi="Times New Roman"/>
          <w:szCs w:val="21"/>
        </w:rPr>
      </w:pPr>
      <w:r>
        <w:rPr>
          <w:rFonts w:ascii="Times New Roman" w:hAnsi="Times New Roman"/>
          <w:szCs w:val="21"/>
        </w:rPr>
        <w:t>2</w:t>
      </w:r>
      <w:r w:rsidR="001901EB" w:rsidRPr="001901EB">
        <w:rPr>
          <w:rFonts w:ascii="Times New Roman" w:hAnsi="Times New Roman"/>
          <w:szCs w:val="21"/>
        </w:rPr>
        <w:t xml:space="preserve">. </w:t>
      </w:r>
      <w:r w:rsidR="00696154" w:rsidRPr="00696154">
        <w:rPr>
          <w:rFonts w:ascii="Times New Roman" w:hAnsi="Times New Roman"/>
          <w:szCs w:val="21"/>
        </w:rPr>
        <w:t>GUI design for transfer and measurement system</w:t>
      </w:r>
    </w:p>
    <w:p w14:paraId="01E95782" w14:textId="1C778688" w:rsidR="00696154" w:rsidRDefault="001D6E12" w:rsidP="001901EB">
      <w:pPr>
        <w:spacing w:line="360" w:lineRule="auto"/>
        <w:rPr>
          <w:rFonts w:ascii="Times New Roman" w:hAnsi="Times New Roman"/>
          <w:szCs w:val="21"/>
        </w:rPr>
      </w:pPr>
      <w:r>
        <w:rPr>
          <w:rFonts w:ascii="Times New Roman" w:hAnsi="Times New Roman"/>
          <w:szCs w:val="21"/>
        </w:rPr>
        <w:t>3</w:t>
      </w:r>
      <w:r w:rsidR="00696154">
        <w:rPr>
          <w:rFonts w:ascii="Times New Roman" w:hAnsi="Times New Roman"/>
          <w:szCs w:val="21"/>
        </w:rPr>
        <w:t xml:space="preserve">. </w:t>
      </w:r>
      <w:r w:rsidR="00696154" w:rsidRPr="00696154">
        <w:rPr>
          <w:rFonts w:ascii="Times New Roman" w:hAnsi="Times New Roman"/>
          <w:szCs w:val="21"/>
        </w:rPr>
        <w:t>Time analysis for transfer graphite flakes</w:t>
      </w:r>
    </w:p>
    <w:p w14:paraId="15CA20A9" w14:textId="7291F705" w:rsidR="00696154" w:rsidRPr="00696154" w:rsidRDefault="001D6E12" w:rsidP="001901EB">
      <w:pPr>
        <w:spacing w:line="360" w:lineRule="auto"/>
        <w:rPr>
          <w:rFonts w:ascii="Times New Roman" w:hAnsi="Times New Roman"/>
          <w:szCs w:val="21"/>
        </w:rPr>
      </w:pPr>
      <w:r>
        <w:rPr>
          <w:rFonts w:ascii="Times New Roman" w:hAnsi="Times New Roman"/>
          <w:szCs w:val="21"/>
        </w:rPr>
        <w:t>4</w:t>
      </w:r>
      <w:r w:rsidR="00696154">
        <w:rPr>
          <w:rFonts w:ascii="Times New Roman" w:hAnsi="Times New Roman"/>
          <w:szCs w:val="21"/>
        </w:rPr>
        <w:t xml:space="preserve">. </w:t>
      </w:r>
      <w:r w:rsidR="00696154" w:rsidRPr="00696154">
        <w:rPr>
          <w:rFonts w:ascii="Times New Roman" w:hAnsi="Times New Roman"/>
          <w:szCs w:val="21"/>
        </w:rPr>
        <w:t>The performance of deep learning algorithms.</w:t>
      </w:r>
    </w:p>
    <w:p w14:paraId="5A69E23C" w14:textId="76E98CA9" w:rsidR="00696154" w:rsidRDefault="0030552D" w:rsidP="00696154">
      <w:pPr>
        <w:widowControl/>
        <w:jc w:val="left"/>
        <w:rPr>
          <w:rFonts w:ascii="Times New Roman" w:hAnsi="Times New Roman" w:cs="Times New Roman"/>
          <w:szCs w:val="21"/>
        </w:rPr>
      </w:pPr>
      <w:r>
        <w:rPr>
          <w:rFonts w:ascii="Times New Roman" w:hAnsi="Times New Roman" w:cs="Times New Roman"/>
          <w:szCs w:val="21"/>
        </w:rPr>
        <w:br w:type="page"/>
      </w:r>
    </w:p>
    <w:p w14:paraId="78C62182" w14:textId="2EF2B1D9" w:rsidR="00696154" w:rsidRPr="00696154" w:rsidRDefault="00696154" w:rsidP="00696154">
      <w:pPr>
        <w:spacing w:line="360" w:lineRule="auto"/>
        <w:rPr>
          <w:rFonts w:ascii="Times New Roman" w:hAnsi="Times New Roman"/>
          <w:b/>
          <w:bCs/>
          <w:szCs w:val="21"/>
        </w:rPr>
      </w:pPr>
      <w:r w:rsidRPr="00696154">
        <w:rPr>
          <w:rFonts w:ascii="Times New Roman" w:hAnsi="Times New Roman"/>
          <w:b/>
          <w:bCs/>
          <w:szCs w:val="21"/>
        </w:rPr>
        <w:lastRenderedPageBreak/>
        <w:t xml:space="preserve">Additional </w:t>
      </w:r>
      <w:r w:rsidRPr="00696154">
        <w:rPr>
          <w:rFonts w:ascii="Times New Roman" w:hAnsi="Times New Roman" w:cs="Times New Roman"/>
          <w:b/>
          <w:bCs/>
          <w:szCs w:val="21"/>
        </w:rPr>
        <w:t>Supplementary Figures</w:t>
      </w:r>
    </w:p>
    <w:p w14:paraId="7A532199" w14:textId="39ED29D0" w:rsidR="004A2056" w:rsidRPr="001B6F23" w:rsidRDefault="00200626" w:rsidP="00E106D8">
      <w:pPr>
        <w:keepNext/>
        <w:spacing w:line="360" w:lineRule="auto"/>
        <w:rPr>
          <w:rFonts w:ascii="Times New Roman" w:hAnsi="Times New Roman" w:cs="Times New Roman"/>
          <w:szCs w:val="21"/>
        </w:rPr>
      </w:pPr>
      <w:r w:rsidRPr="00200626">
        <w:rPr>
          <w:noProof/>
        </w:rPr>
        <w:drawing>
          <wp:inline distT="0" distB="0" distL="0" distR="0" wp14:anchorId="6423B579" wp14:editId="019AC97A">
            <wp:extent cx="5274310" cy="203835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038350"/>
                    </a:xfrm>
                    <a:prstGeom prst="rect">
                      <a:avLst/>
                    </a:prstGeom>
                    <a:noFill/>
                    <a:ln>
                      <a:noFill/>
                    </a:ln>
                  </pic:spPr>
                </pic:pic>
              </a:graphicData>
            </a:graphic>
          </wp:inline>
        </w:drawing>
      </w:r>
    </w:p>
    <w:p w14:paraId="255409D5" w14:textId="7807F50B" w:rsidR="000A5332" w:rsidRDefault="004A2056" w:rsidP="0030552D">
      <w:pPr>
        <w:pStyle w:val="a7"/>
        <w:spacing w:line="360" w:lineRule="auto"/>
        <w:rPr>
          <w:rFonts w:ascii="Times New Roman" w:hAnsi="Times New Roman" w:cs="Times New Roman"/>
          <w:szCs w:val="21"/>
        </w:rPr>
      </w:pPr>
      <w:r w:rsidRPr="001B6F23">
        <w:rPr>
          <w:rFonts w:ascii="Times New Roman" w:hAnsi="Times New Roman" w:cs="Times New Roman"/>
          <w:b/>
          <w:sz w:val="21"/>
          <w:szCs w:val="21"/>
        </w:rPr>
        <w:t xml:space="preserve">Supplementary Figure </w:t>
      </w:r>
      <w:r w:rsidRPr="001B6F23">
        <w:rPr>
          <w:rFonts w:ascii="Times New Roman" w:hAnsi="Times New Roman" w:cs="Times New Roman"/>
          <w:b/>
          <w:sz w:val="21"/>
          <w:szCs w:val="21"/>
        </w:rPr>
        <w:fldChar w:fldCharType="begin"/>
      </w:r>
      <w:r w:rsidRPr="001B6F23">
        <w:rPr>
          <w:rFonts w:ascii="Times New Roman" w:hAnsi="Times New Roman" w:cs="Times New Roman"/>
          <w:b/>
          <w:sz w:val="21"/>
          <w:szCs w:val="21"/>
        </w:rPr>
        <w:instrText xml:space="preserve"> SEQ Supplementary_Figure \* ARABIC </w:instrText>
      </w:r>
      <w:r w:rsidRPr="001B6F23">
        <w:rPr>
          <w:rFonts w:ascii="Times New Roman" w:hAnsi="Times New Roman" w:cs="Times New Roman"/>
          <w:b/>
          <w:sz w:val="21"/>
          <w:szCs w:val="21"/>
        </w:rPr>
        <w:fldChar w:fldCharType="separate"/>
      </w:r>
      <w:r w:rsidR="00E7469B">
        <w:rPr>
          <w:rFonts w:ascii="Times New Roman" w:hAnsi="Times New Roman" w:cs="Times New Roman"/>
          <w:b/>
          <w:noProof/>
          <w:sz w:val="21"/>
          <w:szCs w:val="21"/>
        </w:rPr>
        <w:t>1</w:t>
      </w:r>
      <w:r w:rsidRPr="001B6F23">
        <w:rPr>
          <w:rFonts w:ascii="Times New Roman" w:hAnsi="Times New Roman" w:cs="Times New Roman"/>
          <w:b/>
          <w:sz w:val="21"/>
          <w:szCs w:val="21"/>
        </w:rPr>
        <w:fldChar w:fldCharType="end"/>
      </w:r>
      <w:r w:rsidRPr="001B6F23">
        <w:rPr>
          <w:rFonts w:ascii="Times New Roman" w:hAnsi="Times New Roman" w:cs="Times New Roman"/>
          <w:b/>
          <w:sz w:val="21"/>
          <w:szCs w:val="21"/>
        </w:rPr>
        <w:t xml:space="preserve"> </w:t>
      </w:r>
      <w:r w:rsidR="000A5332" w:rsidRPr="001B6F23">
        <w:rPr>
          <w:rFonts w:ascii="Times New Roman" w:hAnsi="Times New Roman" w:cs="Times New Roman"/>
          <w:sz w:val="21"/>
          <w:szCs w:val="21"/>
        </w:rPr>
        <w:t>Schematic and results of generating graphite flakes.</w:t>
      </w:r>
      <w:r w:rsidR="000A5332" w:rsidRPr="001B6F23">
        <w:rPr>
          <w:rFonts w:ascii="Times New Roman" w:hAnsi="Times New Roman" w:cs="Times New Roman"/>
          <w:b/>
          <w:sz w:val="21"/>
          <w:szCs w:val="21"/>
        </w:rPr>
        <w:t xml:space="preserve"> </w:t>
      </w:r>
      <w:r w:rsidR="000A5332" w:rsidRPr="001B6F23">
        <w:rPr>
          <w:rFonts w:ascii="Times New Roman" w:hAnsi="Times New Roman" w:cs="Times New Roman"/>
          <w:b/>
          <w:bCs/>
          <w:sz w:val="21"/>
          <w:szCs w:val="21"/>
        </w:rPr>
        <w:t>a</w:t>
      </w:r>
      <w:r w:rsidR="00F6546E">
        <w:rPr>
          <w:rFonts w:ascii="Times New Roman" w:hAnsi="Times New Roman" w:cs="Times New Roman"/>
          <w:bCs/>
          <w:sz w:val="21"/>
          <w:szCs w:val="21"/>
        </w:rPr>
        <w:t>,</w:t>
      </w:r>
      <w:r w:rsidR="00211EE4">
        <w:rPr>
          <w:rFonts w:ascii="Times New Roman" w:hAnsi="Times New Roman" w:cs="Times New Roman"/>
          <w:sz w:val="21"/>
          <w:szCs w:val="21"/>
        </w:rPr>
        <w:t xml:space="preserve"> </w:t>
      </w:r>
      <w:r w:rsidR="00F6546E">
        <w:rPr>
          <w:rFonts w:ascii="Times New Roman" w:hAnsi="Times New Roman" w:cs="Times New Roman"/>
          <w:sz w:val="21"/>
          <w:szCs w:val="21"/>
        </w:rPr>
        <w:t>T</w:t>
      </w:r>
      <w:r w:rsidR="000A5332" w:rsidRPr="001B6F23">
        <w:rPr>
          <w:rFonts w:ascii="Times New Roman" w:hAnsi="Times New Roman" w:cs="Times New Roman"/>
          <w:sz w:val="21"/>
          <w:szCs w:val="21"/>
        </w:rPr>
        <w:t xml:space="preserve">he </w:t>
      </w:r>
      <w:r w:rsidR="00F6546E">
        <w:rPr>
          <w:rFonts w:ascii="Times New Roman" w:hAnsi="Times New Roman" w:cs="Times New Roman"/>
          <w:sz w:val="21"/>
          <w:szCs w:val="21"/>
        </w:rPr>
        <w:t xml:space="preserve">schematic </w:t>
      </w:r>
      <w:r w:rsidR="00F6546E" w:rsidRPr="00F6546E">
        <w:rPr>
          <w:rFonts w:ascii="Times New Roman" w:hAnsi="Times New Roman" w:cs="Times New Roman"/>
          <w:sz w:val="21"/>
          <w:szCs w:val="21"/>
        </w:rPr>
        <w:t xml:space="preserve">of the production process </w:t>
      </w:r>
      <w:r w:rsidR="00F6546E">
        <w:rPr>
          <w:rFonts w:ascii="Times New Roman" w:hAnsi="Times New Roman" w:cs="Times New Roman"/>
          <w:sz w:val="21"/>
          <w:szCs w:val="21"/>
        </w:rPr>
        <w:t>for SSL</w:t>
      </w:r>
      <w:r w:rsidR="00F6546E" w:rsidRPr="00F6546E">
        <w:rPr>
          <w:rFonts w:ascii="Times New Roman" w:hAnsi="Times New Roman" w:cs="Times New Roman"/>
          <w:sz w:val="21"/>
          <w:szCs w:val="21"/>
        </w:rPr>
        <w:t xml:space="preserve"> graphite flakes</w:t>
      </w:r>
      <w:r w:rsidR="000A5332" w:rsidRPr="001B6F23">
        <w:rPr>
          <w:rFonts w:ascii="Times New Roman" w:hAnsi="Times New Roman" w:cs="Times New Roman"/>
          <w:sz w:val="21"/>
          <w:szCs w:val="21"/>
        </w:rPr>
        <w:t>.</w:t>
      </w:r>
      <w:r w:rsidR="000A5332" w:rsidRPr="001B6F23">
        <w:rPr>
          <w:rFonts w:ascii="Times New Roman" w:hAnsi="Times New Roman" w:cs="Times New Roman"/>
          <w:b/>
          <w:sz w:val="21"/>
          <w:szCs w:val="21"/>
        </w:rPr>
        <w:t xml:space="preserve"> </w:t>
      </w:r>
      <w:r w:rsidR="000A5332" w:rsidRPr="001B6F23">
        <w:rPr>
          <w:rFonts w:ascii="Times New Roman" w:hAnsi="Times New Roman" w:cs="Times New Roman"/>
          <w:b/>
          <w:bCs/>
          <w:sz w:val="21"/>
          <w:szCs w:val="21"/>
        </w:rPr>
        <w:t>b</w:t>
      </w:r>
      <w:r w:rsidR="00F6546E" w:rsidRPr="00F6546E">
        <w:rPr>
          <w:rFonts w:ascii="Times New Roman" w:hAnsi="Times New Roman" w:cs="Times New Roman"/>
          <w:bCs/>
          <w:sz w:val="21"/>
          <w:szCs w:val="21"/>
        </w:rPr>
        <w:t>,</w:t>
      </w:r>
      <w:r w:rsidR="000A5332" w:rsidRPr="001B6F23">
        <w:rPr>
          <w:rFonts w:ascii="Times New Roman" w:hAnsi="Times New Roman" w:cs="Times New Roman"/>
          <w:b/>
          <w:sz w:val="21"/>
          <w:szCs w:val="21"/>
        </w:rPr>
        <w:t xml:space="preserve"> </w:t>
      </w:r>
      <w:r w:rsidR="00F6546E">
        <w:rPr>
          <w:rFonts w:ascii="Times New Roman" w:hAnsi="Times New Roman" w:cs="Times New Roman"/>
          <w:sz w:val="21"/>
          <w:szCs w:val="21"/>
        </w:rPr>
        <w:t>M</w:t>
      </w:r>
      <w:r w:rsidR="000A5332" w:rsidRPr="001B6F23">
        <w:rPr>
          <w:rFonts w:ascii="Times New Roman" w:hAnsi="Times New Roman" w:cs="Times New Roman"/>
          <w:sz w:val="21"/>
          <w:szCs w:val="21"/>
        </w:rPr>
        <w:t xml:space="preserve">icroscope view of the prepared graphite flakes and the scale bar is 10 </w:t>
      </w:r>
      <w:proofErr w:type="spellStart"/>
      <w:r w:rsidR="000A5332" w:rsidRPr="001B6F23">
        <w:rPr>
          <w:rFonts w:ascii="Times New Roman" w:hAnsi="Times New Roman" w:cs="Times New Roman"/>
          <w:sz w:val="21"/>
          <w:szCs w:val="21"/>
        </w:rPr>
        <w:t>μm</w:t>
      </w:r>
      <w:proofErr w:type="spellEnd"/>
      <w:r w:rsidR="00377970">
        <w:rPr>
          <w:rFonts w:ascii="Times New Roman" w:hAnsi="Times New Roman" w:cs="Times New Roman"/>
          <w:sz w:val="21"/>
          <w:szCs w:val="21"/>
        </w:rPr>
        <w:t>.</w:t>
      </w:r>
    </w:p>
    <w:p w14:paraId="3F08074A" w14:textId="77777777" w:rsidR="0030552D" w:rsidRDefault="0030552D">
      <w:pPr>
        <w:widowControl/>
        <w:jc w:val="left"/>
        <w:rPr>
          <w:rFonts w:ascii="Times New Roman" w:hAnsi="Times New Roman" w:cs="Times New Roman"/>
          <w:szCs w:val="21"/>
        </w:rPr>
      </w:pPr>
      <w:r>
        <w:rPr>
          <w:rFonts w:ascii="Times New Roman" w:hAnsi="Times New Roman" w:cs="Times New Roman"/>
          <w:szCs w:val="21"/>
        </w:rPr>
        <w:br w:type="page"/>
      </w:r>
    </w:p>
    <w:p w14:paraId="5A75849E" w14:textId="4AFF4BB4" w:rsidR="00703D19" w:rsidRPr="001B6F23" w:rsidRDefault="00703D19" w:rsidP="00E106D8">
      <w:pPr>
        <w:keepNext/>
        <w:spacing w:line="360" w:lineRule="auto"/>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283783AB" wp14:editId="74C311C8">
            <wp:extent cx="5263515" cy="205930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3515" cy="2059305"/>
                    </a:xfrm>
                    <a:prstGeom prst="rect">
                      <a:avLst/>
                    </a:prstGeom>
                    <a:noFill/>
                    <a:ln>
                      <a:noFill/>
                    </a:ln>
                  </pic:spPr>
                </pic:pic>
              </a:graphicData>
            </a:graphic>
          </wp:inline>
        </w:drawing>
      </w:r>
    </w:p>
    <w:p w14:paraId="0BA43A5C" w14:textId="4D0840AC" w:rsidR="002822F7" w:rsidRPr="00E106D8" w:rsidRDefault="00703D19" w:rsidP="00E106D8">
      <w:pPr>
        <w:pStyle w:val="a7"/>
        <w:spacing w:line="360" w:lineRule="auto"/>
        <w:rPr>
          <w:rFonts w:ascii="Times New Roman" w:hAnsi="Times New Roman" w:cs="Times New Roman"/>
          <w:sz w:val="21"/>
          <w:szCs w:val="21"/>
        </w:rPr>
      </w:pPr>
      <w:r w:rsidRPr="001B6F23">
        <w:rPr>
          <w:rFonts w:ascii="Times New Roman" w:hAnsi="Times New Roman" w:cs="Times New Roman"/>
          <w:b/>
          <w:sz w:val="21"/>
          <w:szCs w:val="21"/>
        </w:rPr>
        <w:t xml:space="preserve">Supplementary Figure </w:t>
      </w:r>
      <w:r>
        <w:rPr>
          <w:rFonts w:ascii="Times New Roman" w:hAnsi="Times New Roman" w:cs="Times New Roman"/>
          <w:b/>
          <w:sz w:val="21"/>
          <w:szCs w:val="21"/>
        </w:rPr>
        <w:t>2</w:t>
      </w:r>
      <w:r w:rsidRPr="001B6F23">
        <w:rPr>
          <w:rFonts w:ascii="Times New Roman" w:hAnsi="Times New Roman" w:cs="Times New Roman"/>
          <w:b/>
          <w:sz w:val="21"/>
          <w:szCs w:val="21"/>
        </w:rPr>
        <w:t xml:space="preserve">. </w:t>
      </w:r>
      <w:r>
        <w:rPr>
          <w:rFonts w:ascii="Times New Roman" w:hAnsi="Times New Roman" w:cs="Times New Roman"/>
          <w:sz w:val="21"/>
          <w:szCs w:val="21"/>
        </w:rPr>
        <w:t>Normal</w:t>
      </w:r>
      <w:r w:rsidRPr="001B6F23">
        <w:rPr>
          <w:rFonts w:ascii="Times New Roman" w:hAnsi="Times New Roman" w:cs="Times New Roman"/>
          <w:sz w:val="21"/>
          <w:szCs w:val="21"/>
        </w:rPr>
        <w:t xml:space="preserve"> pressures introduced for the first time pushing (a) and after self-recovery p</w:t>
      </w:r>
      <w:r>
        <w:rPr>
          <w:rFonts w:ascii="Times New Roman" w:hAnsi="Times New Roman" w:cs="Times New Roman"/>
          <w:sz w:val="21"/>
          <w:szCs w:val="21"/>
        </w:rPr>
        <w:t>icking</w:t>
      </w:r>
      <w:r w:rsidRPr="001B6F23">
        <w:rPr>
          <w:rFonts w:ascii="Times New Roman" w:hAnsi="Times New Roman" w:cs="Times New Roman"/>
          <w:sz w:val="21"/>
          <w:szCs w:val="21"/>
        </w:rPr>
        <w:t xml:space="preserve"> (b) for different sizes of graphite flakes. The different colored dots are measurements of the </w:t>
      </w:r>
      <w:r>
        <w:rPr>
          <w:rFonts w:ascii="Times New Roman" w:hAnsi="Times New Roman" w:cs="Times New Roman"/>
          <w:sz w:val="21"/>
          <w:szCs w:val="21"/>
        </w:rPr>
        <w:t>normal</w:t>
      </w:r>
      <w:r w:rsidRPr="001B6F23">
        <w:rPr>
          <w:rFonts w:ascii="Times New Roman" w:hAnsi="Times New Roman" w:cs="Times New Roman"/>
          <w:sz w:val="21"/>
          <w:szCs w:val="21"/>
        </w:rPr>
        <w:t xml:space="preserve"> pressure for pushing the different sizes of graphite flakes. The blue lines show the result of the linear fit to the maximum positive pressure and the orange lines show the positive pressure after retaining a 20% margin, and the final transferred </w:t>
      </w:r>
      <w:r>
        <w:rPr>
          <w:rFonts w:ascii="Times New Roman" w:hAnsi="Times New Roman" w:cs="Times New Roman"/>
          <w:sz w:val="21"/>
          <w:szCs w:val="21"/>
        </w:rPr>
        <w:t>force</w:t>
      </w:r>
      <w:r w:rsidRPr="001B6F23">
        <w:rPr>
          <w:rFonts w:ascii="Times New Roman" w:hAnsi="Times New Roman" w:cs="Times New Roman"/>
          <w:sz w:val="21"/>
          <w:szCs w:val="21"/>
        </w:rPr>
        <w:t xml:space="preserve"> parameter</w:t>
      </w:r>
      <w:r>
        <w:rPr>
          <w:rFonts w:ascii="Times New Roman" w:hAnsi="Times New Roman" w:cs="Times New Roman"/>
          <w:sz w:val="21"/>
          <w:szCs w:val="21"/>
        </w:rPr>
        <w:t>s</w:t>
      </w:r>
      <w:r w:rsidRPr="001B6F23">
        <w:rPr>
          <w:rFonts w:ascii="Times New Roman" w:hAnsi="Times New Roman" w:cs="Times New Roman"/>
          <w:sz w:val="21"/>
          <w:szCs w:val="21"/>
        </w:rPr>
        <w:t xml:space="preserve"> </w:t>
      </w:r>
      <w:r>
        <w:rPr>
          <w:rFonts w:ascii="Times New Roman" w:hAnsi="Times New Roman" w:cs="Times New Roman"/>
          <w:sz w:val="21"/>
          <w:szCs w:val="21"/>
        </w:rPr>
        <w:t>are</w:t>
      </w:r>
      <w:r w:rsidRPr="001B6F23">
        <w:rPr>
          <w:rFonts w:ascii="Times New Roman" w:hAnsi="Times New Roman" w:cs="Times New Roman"/>
          <w:sz w:val="21"/>
          <w:szCs w:val="21"/>
        </w:rPr>
        <w:t xml:space="preserve"> calculated from the two orange lines.</w:t>
      </w:r>
    </w:p>
    <w:p w14:paraId="44C94279" w14:textId="77777777" w:rsidR="0030552D" w:rsidRDefault="0030552D">
      <w:pPr>
        <w:widowControl/>
        <w:jc w:val="left"/>
        <w:rPr>
          <w:rFonts w:ascii="Times New Roman" w:hAnsi="Times New Roman" w:cs="Times New Roman"/>
          <w:szCs w:val="21"/>
        </w:rPr>
      </w:pPr>
      <w:r>
        <w:rPr>
          <w:rFonts w:ascii="Times New Roman" w:hAnsi="Times New Roman" w:cs="Times New Roman"/>
          <w:szCs w:val="21"/>
        </w:rPr>
        <w:br w:type="page"/>
      </w:r>
    </w:p>
    <w:p w14:paraId="69B7DEDF" w14:textId="2D3E2975" w:rsidR="002822F7" w:rsidRPr="001B6F23" w:rsidRDefault="002822F7" w:rsidP="00E106D8">
      <w:pPr>
        <w:spacing w:line="360" w:lineRule="auto"/>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3D658733" wp14:editId="7B009607">
            <wp:extent cx="5254426" cy="5989193"/>
            <wp:effectExtent l="0" t="0" r="381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8464"/>
                    <a:stretch/>
                  </pic:blipFill>
                  <pic:spPr bwMode="auto">
                    <a:xfrm>
                      <a:off x="0" y="0"/>
                      <a:ext cx="5291699" cy="6031679"/>
                    </a:xfrm>
                    <a:prstGeom prst="rect">
                      <a:avLst/>
                    </a:prstGeom>
                    <a:noFill/>
                    <a:ln>
                      <a:noFill/>
                    </a:ln>
                    <a:extLst>
                      <a:ext uri="{53640926-AAD7-44D8-BBD7-CCE9431645EC}">
                        <a14:shadowObscured xmlns:a14="http://schemas.microsoft.com/office/drawing/2010/main"/>
                      </a:ext>
                    </a:extLst>
                  </pic:spPr>
                </pic:pic>
              </a:graphicData>
            </a:graphic>
          </wp:inline>
        </w:drawing>
      </w:r>
    </w:p>
    <w:p w14:paraId="0CE2893F" w14:textId="3A000149" w:rsidR="002822F7" w:rsidRPr="002822F7" w:rsidRDefault="002822F7" w:rsidP="0030552D">
      <w:pPr>
        <w:pStyle w:val="a7"/>
        <w:spacing w:line="360" w:lineRule="auto"/>
        <w:rPr>
          <w:rFonts w:ascii="Times New Roman" w:hAnsi="Times New Roman" w:cs="Times New Roman"/>
          <w:szCs w:val="21"/>
        </w:rPr>
      </w:pPr>
      <w:r w:rsidRPr="001B6F23">
        <w:rPr>
          <w:rFonts w:ascii="Times New Roman" w:hAnsi="Times New Roman" w:cs="Times New Roman"/>
          <w:b/>
          <w:sz w:val="21"/>
          <w:szCs w:val="21"/>
        </w:rPr>
        <w:t xml:space="preserve">Supplementary Figure </w:t>
      </w:r>
      <w:r w:rsidR="001D58D9">
        <w:rPr>
          <w:rFonts w:ascii="Times New Roman" w:hAnsi="Times New Roman" w:cs="Times New Roman"/>
          <w:b/>
          <w:sz w:val="21"/>
          <w:szCs w:val="21"/>
        </w:rPr>
        <w:t>3</w:t>
      </w:r>
      <w:r w:rsidRPr="001B6F23">
        <w:rPr>
          <w:rFonts w:ascii="Times New Roman" w:hAnsi="Times New Roman" w:cs="Times New Roman"/>
          <w:b/>
          <w:sz w:val="21"/>
          <w:szCs w:val="21"/>
        </w:rPr>
        <w:t xml:space="preserve">. </w:t>
      </w:r>
      <w:r w:rsidRPr="001B6F23">
        <w:rPr>
          <w:rFonts w:ascii="Times New Roman" w:hAnsi="Times New Roman" w:cs="Times New Roman"/>
          <w:sz w:val="21"/>
          <w:szCs w:val="21"/>
        </w:rPr>
        <w:t xml:space="preserve">Detailed graphical user interface (GUI) window screenshots of our CAD software. </w:t>
      </w:r>
      <w:r w:rsidRPr="001B6F23">
        <w:rPr>
          <w:rFonts w:ascii="Times New Roman" w:hAnsi="Times New Roman" w:cs="Times New Roman"/>
          <w:b/>
          <w:sz w:val="21"/>
          <w:szCs w:val="21"/>
        </w:rPr>
        <w:t>a</w:t>
      </w:r>
      <w:r w:rsidRPr="001B6F23">
        <w:rPr>
          <w:rFonts w:ascii="Times New Roman" w:hAnsi="Times New Roman" w:cs="Times New Roman"/>
          <w:sz w:val="21"/>
          <w:szCs w:val="21"/>
        </w:rPr>
        <w:t xml:space="preserve"> Fully automatic transfer interface and descriptions of the functions of each section. </w:t>
      </w:r>
      <w:r w:rsidRPr="001B6F23">
        <w:rPr>
          <w:rFonts w:ascii="Times New Roman" w:hAnsi="Times New Roman" w:cs="Times New Roman"/>
          <w:b/>
          <w:sz w:val="21"/>
          <w:szCs w:val="21"/>
        </w:rPr>
        <w:t xml:space="preserve">b </w:t>
      </w:r>
      <w:r w:rsidRPr="001B6F23">
        <w:rPr>
          <w:rFonts w:ascii="Times New Roman" w:hAnsi="Times New Roman" w:cs="Times New Roman"/>
          <w:sz w:val="21"/>
          <w:szCs w:val="21"/>
        </w:rPr>
        <w:t xml:space="preserve">Detailed custom target array transfer interface. </w:t>
      </w:r>
      <w:r w:rsidRPr="001B6F23">
        <w:rPr>
          <w:rFonts w:ascii="Times New Roman" w:hAnsi="Times New Roman" w:cs="Times New Roman"/>
          <w:b/>
          <w:sz w:val="21"/>
          <w:szCs w:val="21"/>
        </w:rPr>
        <w:t>c</w:t>
      </w:r>
      <w:r w:rsidRPr="001B6F23">
        <w:rPr>
          <w:rFonts w:ascii="Times New Roman" w:hAnsi="Times New Roman" w:cs="Times New Roman"/>
          <w:sz w:val="21"/>
          <w:szCs w:val="21"/>
        </w:rPr>
        <w:t>-</w:t>
      </w:r>
      <w:r w:rsidRPr="001B6F23">
        <w:rPr>
          <w:rFonts w:ascii="Times New Roman" w:hAnsi="Times New Roman" w:cs="Times New Roman"/>
          <w:b/>
          <w:sz w:val="21"/>
          <w:szCs w:val="21"/>
        </w:rPr>
        <w:t xml:space="preserve">e </w:t>
      </w:r>
      <w:r>
        <w:rPr>
          <w:rFonts w:ascii="Times New Roman" w:hAnsi="Times New Roman" w:cs="Times New Roman"/>
          <w:sz w:val="21"/>
          <w:szCs w:val="21"/>
        </w:rPr>
        <w:t>S</w:t>
      </w:r>
      <w:r w:rsidRPr="001B6F23">
        <w:rPr>
          <w:rFonts w:ascii="Times New Roman" w:hAnsi="Times New Roman" w:cs="Times New Roman"/>
          <w:sz w:val="21"/>
          <w:szCs w:val="21"/>
        </w:rPr>
        <w:t>emi-automatic functions for different transfer step: (c), picking (d), pushing (e), placement.</w:t>
      </w:r>
    </w:p>
    <w:p w14:paraId="7A6619FD" w14:textId="77777777" w:rsidR="0030552D" w:rsidRDefault="0030552D">
      <w:pPr>
        <w:widowControl/>
        <w:jc w:val="left"/>
        <w:rPr>
          <w:rFonts w:ascii="Times New Roman" w:hAnsi="Times New Roman" w:cs="Times New Roman"/>
          <w:szCs w:val="21"/>
        </w:rPr>
      </w:pPr>
      <w:r>
        <w:rPr>
          <w:rFonts w:ascii="Times New Roman" w:hAnsi="Times New Roman" w:cs="Times New Roman"/>
          <w:szCs w:val="21"/>
        </w:rPr>
        <w:br w:type="page"/>
      </w:r>
    </w:p>
    <w:p w14:paraId="22B18D5D" w14:textId="48AEF126" w:rsidR="000A5332" w:rsidRPr="001B6F23" w:rsidRDefault="00F6546E" w:rsidP="00E106D8">
      <w:pPr>
        <w:spacing w:line="360" w:lineRule="auto"/>
        <w:rPr>
          <w:rFonts w:ascii="Times New Roman" w:hAnsi="Times New Roman" w:cs="Times New Roman"/>
          <w:szCs w:val="21"/>
        </w:rPr>
      </w:pPr>
      <w:r>
        <w:rPr>
          <w:noProof/>
        </w:rPr>
        <w:lastRenderedPageBreak/>
        <w:drawing>
          <wp:inline distT="0" distB="0" distL="0" distR="0" wp14:anchorId="76AA8B5D" wp14:editId="2AD97374">
            <wp:extent cx="5271770" cy="5846445"/>
            <wp:effectExtent l="0" t="0" r="508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1770" cy="5846445"/>
                    </a:xfrm>
                    <a:prstGeom prst="rect">
                      <a:avLst/>
                    </a:prstGeom>
                    <a:noFill/>
                    <a:ln>
                      <a:noFill/>
                    </a:ln>
                  </pic:spPr>
                </pic:pic>
              </a:graphicData>
            </a:graphic>
          </wp:inline>
        </w:drawing>
      </w:r>
    </w:p>
    <w:p w14:paraId="59770DAA" w14:textId="2C3EC9F5" w:rsidR="000A5332" w:rsidRDefault="000A5332" w:rsidP="00E106D8">
      <w:pPr>
        <w:pStyle w:val="a7"/>
        <w:spacing w:line="360" w:lineRule="auto"/>
        <w:rPr>
          <w:rFonts w:ascii="Times New Roman" w:hAnsi="Times New Roman" w:cs="Times New Roman"/>
          <w:sz w:val="21"/>
          <w:szCs w:val="21"/>
        </w:rPr>
      </w:pPr>
      <w:r w:rsidRPr="001B6F23">
        <w:rPr>
          <w:rFonts w:ascii="Times New Roman" w:hAnsi="Times New Roman" w:cs="Times New Roman"/>
          <w:b/>
          <w:sz w:val="21"/>
          <w:szCs w:val="21"/>
        </w:rPr>
        <w:t xml:space="preserve">Supplementary Figure </w:t>
      </w:r>
      <w:r w:rsidR="001D58D9">
        <w:rPr>
          <w:rFonts w:ascii="Times New Roman" w:hAnsi="Times New Roman" w:cs="Times New Roman"/>
          <w:b/>
          <w:sz w:val="21"/>
          <w:szCs w:val="21"/>
        </w:rPr>
        <w:t>4</w:t>
      </w:r>
      <w:r w:rsidRPr="001B6F23">
        <w:rPr>
          <w:rFonts w:ascii="Times New Roman" w:hAnsi="Times New Roman" w:cs="Times New Roman"/>
          <w:b/>
          <w:sz w:val="21"/>
          <w:szCs w:val="21"/>
        </w:rPr>
        <w:t>.</w:t>
      </w:r>
      <w:r w:rsidRPr="001B6F23">
        <w:rPr>
          <w:rFonts w:ascii="Times New Roman" w:hAnsi="Times New Roman" w:cs="Times New Roman"/>
          <w:sz w:val="21"/>
          <w:szCs w:val="21"/>
        </w:rPr>
        <w:t xml:space="preserve"> The connectivity diagram of the </w:t>
      </w:r>
      <w:r w:rsidR="00A36A6B">
        <w:rPr>
          <w:rFonts w:ascii="Times New Roman" w:hAnsi="Times New Roman" w:cs="Times New Roman"/>
          <w:sz w:val="21"/>
          <w:szCs w:val="21"/>
        </w:rPr>
        <w:t>software</w:t>
      </w:r>
      <w:r w:rsidRPr="001B6F23">
        <w:rPr>
          <w:rFonts w:ascii="Times New Roman" w:hAnsi="Times New Roman" w:cs="Times New Roman"/>
          <w:sz w:val="21"/>
          <w:szCs w:val="21"/>
        </w:rPr>
        <w:t xml:space="preserve"> components in the system. </w:t>
      </w:r>
      <w:r w:rsidR="00C63C3F" w:rsidRPr="00C63C3F">
        <w:rPr>
          <w:rFonts w:ascii="Times New Roman" w:hAnsi="Times New Roman" w:cs="Times New Roman"/>
          <w:sz w:val="21"/>
          <w:szCs w:val="21"/>
        </w:rPr>
        <w:t>The GUI consists of three major components:</w:t>
      </w:r>
      <w:r w:rsidR="00DC7E4D">
        <w:rPr>
          <w:rFonts w:ascii="Times New Roman" w:hAnsi="Times New Roman" w:cs="Times New Roman"/>
          <w:sz w:val="21"/>
          <w:szCs w:val="21"/>
        </w:rPr>
        <w:t xml:space="preserve"> </w:t>
      </w:r>
      <w:r w:rsidR="00DC7E4D">
        <w:rPr>
          <w:rFonts w:ascii="Times New Roman" w:hAnsi="Times New Roman" w:cs="Times New Roman" w:hint="eastAsia"/>
          <w:sz w:val="21"/>
          <w:szCs w:val="21"/>
        </w:rPr>
        <w:t>micro</w:t>
      </w:r>
      <w:r w:rsidR="00DC7E4D">
        <w:rPr>
          <w:rFonts w:ascii="Times New Roman" w:hAnsi="Times New Roman" w:cs="Times New Roman"/>
          <w:sz w:val="21"/>
          <w:szCs w:val="21"/>
        </w:rPr>
        <w:t>-operations, mac</w:t>
      </w:r>
      <w:r w:rsidR="00554AEC">
        <w:rPr>
          <w:rFonts w:ascii="Times New Roman" w:hAnsi="Times New Roman" w:cs="Times New Roman"/>
          <w:sz w:val="21"/>
          <w:szCs w:val="21"/>
        </w:rPr>
        <w:t>r</w:t>
      </w:r>
      <w:r w:rsidR="00DC7E4D">
        <w:rPr>
          <w:rFonts w:ascii="Times New Roman" w:hAnsi="Times New Roman" w:cs="Times New Roman"/>
          <w:sz w:val="21"/>
          <w:szCs w:val="21"/>
        </w:rPr>
        <w:t xml:space="preserve">o-operations and </w:t>
      </w:r>
      <w:r w:rsidR="00554AEC">
        <w:rPr>
          <w:rFonts w:ascii="Times New Roman" w:hAnsi="Times New Roman" w:cs="Times New Roman"/>
          <w:sz w:val="21"/>
          <w:szCs w:val="21"/>
        </w:rPr>
        <w:t>clean</w:t>
      </w:r>
      <w:r w:rsidR="00F6546E">
        <w:rPr>
          <w:rFonts w:ascii="Times New Roman" w:hAnsi="Times New Roman" w:cs="Times New Roman"/>
          <w:sz w:val="21"/>
          <w:szCs w:val="21"/>
        </w:rPr>
        <w:t>ing module</w:t>
      </w:r>
      <w:r w:rsidR="00C63C3F" w:rsidRPr="00C63C3F">
        <w:rPr>
          <w:rFonts w:ascii="Times New Roman" w:hAnsi="Times New Roman" w:cs="Times New Roman"/>
          <w:sz w:val="21"/>
          <w:szCs w:val="21"/>
        </w:rPr>
        <w:t xml:space="preserve">. Each </w:t>
      </w:r>
      <w:r w:rsidR="00CA67BC">
        <w:rPr>
          <w:rFonts w:ascii="Times New Roman" w:hAnsi="Times New Roman" w:cs="Times New Roman"/>
          <w:sz w:val="21"/>
          <w:szCs w:val="21"/>
        </w:rPr>
        <w:t>component</w:t>
      </w:r>
      <w:r w:rsidR="00C63C3F" w:rsidRPr="00C63C3F">
        <w:rPr>
          <w:rFonts w:ascii="Times New Roman" w:hAnsi="Times New Roman" w:cs="Times New Roman"/>
          <w:sz w:val="21"/>
          <w:szCs w:val="21"/>
        </w:rPr>
        <w:t xml:space="preserve"> sends</w:t>
      </w:r>
      <w:r w:rsidR="00C63C3F">
        <w:rPr>
          <w:rFonts w:ascii="Times New Roman" w:hAnsi="Times New Roman" w:cs="Times New Roman" w:hint="eastAsia"/>
          <w:sz w:val="21"/>
          <w:szCs w:val="21"/>
        </w:rPr>
        <w:t xml:space="preserve"> </w:t>
      </w:r>
      <w:r w:rsidR="00C63C3F" w:rsidRPr="00C63C3F">
        <w:rPr>
          <w:rFonts w:ascii="Times New Roman" w:hAnsi="Times New Roman" w:cs="Times New Roman"/>
          <w:sz w:val="21"/>
          <w:szCs w:val="21"/>
        </w:rPr>
        <w:t xml:space="preserve">commands </w:t>
      </w:r>
      <w:r w:rsidR="001B7D7D">
        <w:rPr>
          <w:rFonts w:ascii="Times New Roman" w:hAnsi="Times New Roman" w:cs="Times New Roman"/>
          <w:sz w:val="21"/>
          <w:szCs w:val="21"/>
        </w:rPr>
        <w:t>through the pres</w:t>
      </w:r>
      <w:r w:rsidR="000332C8">
        <w:rPr>
          <w:rFonts w:ascii="Times New Roman" w:hAnsi="Times New Roman" w:cs="Times New Roman"/>
          <w:sz w:val="21"/>
          <w:szCs w:val="21"/>
        </w:rPr>
        <w:t>ented libraries and python-Qt slot funct</w:t>
      </w:r>
      <w:r w:rsidR="000332C8">
        <w:rPr>
          <w:rFonts w:ascii="Times New Roman" w:hAnsi="Times New Roman" w:cs="Times New Roman" w:hint="eastAsia"/>
          <w:sz w:val="21"/>
          <w:szCs w:val="21"/>
        </w:rPr>
        <w:t>i</w:t>
      </w:r>
      <w:r w:rsidR="000332C8">
        <w:rPr>
          <w:rFonts w:ascii="Times New Roman" w:hAnsi="Times New Roman" w:cs="Times New Roman"/>
          <w:sz w:val="21"/>
          <w:szCs w:val="21"/>
        </w:rPr>
        <w:t>ons</w:t>
      </w:r>
      <w:r w:rsidR="00C63C3F" w:rsidRPr="00C63C3F">
        <w:rPr>
          <w:rFonts w:ascii="Times New Roman" w:hAnsi="Times New Roman" w:cs="Times New Roman"/>
          <w:sz w:val="21"/>
          <w:szCs w:val="21"/>
        </w:rPr>
        <w:t>. The</w:t>
      </w:r>
      <w:r w:rsidR="007260A6">
        <w:rPr>
          <w:rFonts w:ascii="Times New Roman" w:hAnsi="Times New Roman" w:cs="Times New Roman"/>
          <w:sz w:val="21"/>
          <w:szCs w:val="21"/>
        </w:rPr>
        <w:t xml:space="preserve"> soft</w:t>
      </w:r>
      <w:r w:rsidR="00222764">
        <w:rPr>
          <w:rFonts w:ascii="Times New Roman" w:hAnsi="Times New Roman" w:cs="Times New Roman"/>
          <w:sz w:val="21"/>
          <w:szCs w:val="21"/>
        </w:rPr>
        <w:t>ware and</w:t>
      </w:r>
      <w:r w:rsidR="00C63C3F" w:rsidRPr="00C63C3F">
        <w:rPr>
          <w:rFonts w:ascii="Times New Roman" w:hAnsi="Times New Roman" w:cs="Times New Roman"/>
          <w:sz w:val="21"/>
          <w:szCs w:val="21"/>
        </w:rPr>
        <w:t xml:space="preserve"> image </w:t>
      </w:r>
      <w:r w:rsidR="00140352">
        <w:rPr>
          <w:rFonts w:ascii="Times New Roman" w:hAnsi="Times New Roman" w:cs="Times New Roman"/>
          <w:sz w:val="21"/>
          <w:szCs w:val="21"/>
        </w:rPr>
        <w:t>processing</w:t>
      </w:r>
      <w:r w:rsidR="00C63C3F" w:rsidRPr="00C63C3F">
        <w:rPr>
          <w:rFonts w:ascii="Times New Roman" w:hAnsi="Times New Roman" w:cs="Times New Roman"/>
          <w:sz w:val="21"/>
          <w:szCs w:val="21"/>
        </w:rPr>
        <w:t xml:space="preserve"> algorithms are provided </w:t>
      </w:r>
      <w:r w:rsidR="00222764">
        <w:rPr>
          <w:rFonts w:ascii="Times New Roman" w:hAnsi="Times New Roman" w:cs="Times New Roman"/>
          <w:sz w:val="21"/>
          <w:szCs w:val="21"/>
        </w:rPr>
        <w:t>with different</w:t>
      </w:r>
      <w:r w:rsidR="00C63C3F">
        <w:rPr>
          <w:rFonts w:ascii="Times New Roman" w:hAnsi="Times New Roman" w:cs="Times New Roman"/>
          <w:sz w:val="21"/>
          <w:szCs w:val="21"/>
        </w:rPr>
        <w:t xml:space="preserve"> </w:t>
      </w:r>
      <w:r w:rsidR="00C63C3F" w:rsidRPr="00C63C3F">
        <w:rPr>
          <w:rFonts w:ascii="Times New Roman" w:hAnsi="Times New Roman" w:cs="Times New Roman"/>
          <w:sz w:val="21"/>
          <w:szCs w:val="21"/>
        </w:rPr>
        <w:t>libraries; thus, the algorithms can be switched without shutting down the</w:t>
      </w:r>
      <w:r w:rsidR="00C63C3F">
        <w:rPr>
          <w:rFonts w:ascii="Times New Roman" w:hAnsi="Times New Roman" w:cs="Times New Roman"/>
          <w:sz w:val="21"/>
          <w:szCs w:val="21"/>
        </w:rPr>
        <w:t xml:space="preserve"> </w:t>
      </w:r>
      <w:r w:rsidR="00C63C3F" w:rsidRPr="00C63C3F">
        <w:rPr>
          <w:rFonts w:ascii="Times New Roman" w:hAnsi="Times New Roman" w:cs="Times New Roman"/>
          <w:sz w:val="21"/>
          <w:szCs w:val="21"/>
        </w:rPr>
        <w:t>software.</w:t>
      </w:r>
    </w:p>
    <w:p w14:paraId="095ABFE8" w14:textId="7980CF84" w:rsidR="0031762E" w:rsidRDefault="0031762E" w:rsidP="00E106D8">
      <w:pPr>
        <w:spacing w:line="360" w:lineRule="auto"/>
      </w:pPr>
    </w:p>
    <w:p w14:paraId="5DA5E98C" w14:textId="40FD7D98" w:rsidR="0031762E" w:rsidRDefault="0031762E" w:rsidP="00E106D8">
      <w:pPr>
        <w:spacing w:line="360" w:lineRule="auto"/>
      </w:pPr>
    </w:p>
    <w:p w14:paraId="57C812F9" w14:textId="318CC3BC" w:rsidR="0031762E" w:rsidRDefault="0031762E" w:rsidP="00E106D8">
      <w:pPr>
        <w:spacing w:line="360" w:lineRule="auto"/>
      </w:pPr>
    </w:p>
    <w:p w14:paraId="003DBEA5" w14:textId="5BC76E05" w:rsidR="0031762E" w:rsidRDefault="0031762E" w:rsidP="00E106D8">
      <w:pPr>
        <w:spacing w:line="360" w:lineRule="auto"/>
      </w:pPr>
    </w:p>
    <w:p w14:paraId="257D082A" w14:textId="77777777" w:rsidR="0030552D" w:rsidRDefault="0030552D">
      <w:pPr>
        <w:widowControl/>
        <w:jc w:val="left"/>
      </w:pPr>
      <w:r>
        <w:br w:type="page"/>
      </w:r>
    </w:p>
    <w:p w14:paraId="45350D3F" w14:textId="320C85FD" w:rsidR="0031762E" w:rsidRDefault="00FA4D98" w:rsidP="00E106D8">
      <w:pPr>
        <w:keepNext/>
        <w:spacing w:line="360" w:lineRule="auto"/>
        <w:jc w:val="center"/>
      </w:pPr>
      <w:r>
        <w:rPr>
          <w:rFonts w:ascii="Times New Roman" w:hAnsi="Times New Roman" w:cs="Times New Roman"/>
          <w:noProof/>
          <w:szCs w:val="21"/>
        </w:rPr>
        <w:lastRenderedPageBreak/>
        <w:drawing>
          <wp:inline distT="0" distB="0" distL="0" distR="0" wp14:anchorId="2CA53EBB" wp14:editId="5EF5076B">
            <wp:extent cx="5271770" cy="2632075"/>
            <wp:effectExtent l="0" t="0" r="508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1770" cy="2632075"/>
                    </a:xfrm>
                    <a:prstGeom prst="rect">
                      <a:avLst/>
                    </a:prstGeom>
                    <a:noFill/>
                    <a:ln>
                      <a:noFill/>
                    </a:ln>
                  </pic:spPr>
                </pic:pic>
              </a:graphicData>
            </a:graphic>
          </wp:inline>
        </w:drawing>
      </w:r>
    </w:p>
    <w:p w14:paraId="147F450B" w14:textId="63203517" w:rsidR="00A36A6B" w:rsidRDefault="0031762E" w:rsidP="00E106D8">
      <w:pPr>
        <w:pStyle w:val="a7"/>
        <w:spacing w:line="360" w:lineRule="auto"/>
        <w:rPr>
          <w:rFonts w:ascii="Times New Roman" w:hAnsi="Times New Roman" w:cs="Times New Roman"/>
          <w:sz w:val="21"/>
          <w:szCs w:val="21"/>
        </w:rPr>
      </w:pPr>
      <w:r w:rsidRPr="00A36A6B">
        <w:rPr>
          <w:rFonts w:ascii="Times New Roman" w:hAnsi="Times New Roman" w:cs="Times New Roman"/>
          <w:b/>
        </w:rPr>
        <w:t xml:space="preserve">Supplementary Figure </w:t>
      </w:r>
      <w:r w:rsidR="001D58D9">
        <w:rPr>
          <w:rFonts w:ascii="Times New Roman" w:hAnsi="Times New Roman" w:cs="Times New Roman"/>
          <w:b/>
        </w:rPr>
        <w:t>5</w:t>
      </w:r>
      <w:r w:rsidR="00A36A6B" w:rsidRPr="00A36A6B">
        <w:rPr>
          <w:rFonts w:ascii="Times New Roman" w:hAnsi="Times New Roman" w:cs="Times New Roman"/>
          <w:b/>
        </w:rPr>
        <w:t>.</w:t>
      </w:r>
      <w:r w:rsidR="00A36A6B">
        <w:t xml:space="preserve"> </w:t>
      </w:r>
      <w:r w:rsidR="00A36A6B" w:rsidRPr="001B6F23">
        <w:rPr>
          <w:rFonts w:ascii="Times New Roman" w:hAnsi="Times New Roman" w:cs="Times New Roman"/>
          <w:sz w:val="21"/>
          <w:szCs w:val="21"/>
        </w:rPr>
        <w:t xml:space="preserve">The connectivity diagram of the hardware components utilized in the system. </w:t>
      </w:r>
    </w:p>
    <w:p w14:paraId="0A235778" w14:textId="08DF3D69" w:rsidR="00327AE4" w:rsidRDefault="00327AE4" w:rsidP="00E106D8">
      <w:pPr>
        <w:spacing w:line="360" w:lineRule="auto"/>
      </w:pPr>
    </w:p>
    <w:p w14:paraId="11C4FD80" w14:textId="77777777" w:rsidR="00001A53" w:rsidRDefault="00001A53">
      <w:pPr>
        <w:widowControl/>
        <w:jc w:val="left"/>
      </w:pPr>
      <w:r>
        <w:br w:type="page"/>
      </w:r>
    </w:p>
    <w:p w14:paraId="2B720110" w14:textId="073B875F" w:rsidR="00E7469B" w:rsidRDefault="00231C50" w:rsidP="00E106D8">
      <w:pPr>
        <w:keepNext/>
        <w:spacing w:line="360" w:lineRule="auto"/>
      </w:pPr>
      <w:r>
        <w:rPr>
          <w:noProof/>
        </w:rPr>
        <w:lastRenderedPageBreak/>
        <w:drawing>
          <wp:inline distT="0" distB="0" distL="0" distR="0" wp14:anchorId="06FAB739" wp14:editId="505D231A">
            <wp:extent cx="5274310" cy="372379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723790"/>
                    </a:xfrm>
                    <a:prstGeom prst="rect">
                      <a:avLst/>
                    </a:prstGeom>
                    <a:noFill/>
                    <a:ln>
                      <a:noFill/>
                    </a:ln>
                  </pic:spPr>
                </pic:pic>
              </a:graphicData>
            </a:graphic>
          </wp:inline>
        </w:drawing>
      </w:r>
    </w:p>
    <w:p w14:paraId="3F2DCBC8" w14:textId="7C1F495E" w:rsidR="00470999" w:rsidRPr="00E106D8" w:rsidRDefault="00E7469B" w:rsidP="00E106D8">
      <w:pPr>
        <w:pStyle w:val="a7"/>
        <w:spacing w:line="360" w:lineRule="auto"/>
        <w:rPr>
          <w:rFonts w:ascii="Times New Roman" w:hAnsi="Times New Roman" w:cs="Times New Roman"/>
        </w:rPr>
      </w:pPr>
      <w:r w:rsidRPr="00647471">
        <w:rPr>
          <w:rFonts w:ascii="Times New Roman" w:hAnsi="Times New Roman" w:cs="Times New Roman"/>
          <w:b/>
        </w:rPr>
        <w:t xml:space="preserve">Supplementary Figure </w:t>
      </w:r>
      <w:r w:rsidR="001D58D9">
        <w:rPr>
          <w:rFonts w:ascii="Times New Roman" w:hAnsi="Times New Roman" w:cs="Times New Roman"/>
          <w:b/>
        </w:rPr>
        <w:t>6</w:t>
      </w:r>
      <w:r w:rsidR="00D850E3">
        <w:rPr>
          <w:rFonts w:ascii="Times New Roman" w:hAnsi="Times New Roman" w:cs="Times New Roman"/>
          <w:b/>
        </w:rPr>
        <w:t>.</w:t>
      </w:r>
      <w:r w:rsidR="005233A1">
        <w:rPr>
          <w:rFonts w:ascii="Times New Roman" w:hAnsi="Times New Roman" w:cs="Times New Roman"/>
          <w:b/>
        </w:rPr>
        <w:t xml:space="preserve"> </w:t>
      </w:r>
      <w:r w:rsidR="005233A1">
        <w:rPr>
          <w:rFonts w:ascii="Times New Roman" w:hAnsi="Times New Roman" w:cs="Times New Roman"/>
        </w:rPr>
        <w:t>Some sample data in our collected datasets,</w:t>
      </w:r>
      <w:r w:rsidR="00D82E8B">
        <w:rPr>
          <w:rFonts w:ascii="Times New Roman" w:hAnsi="Times New Roman" w:cs="Times New Roman"/>
        </w:rPr>
        <w:t xml:space="preserve"> where </w:t>
      </w:r>
      <w:r w:rsidR="00D82E8B" w:rsidRPr="00D850E3">
        <w:rPr>
          <w:rFonts w:ascii="Times New Roman" w:hAnsi="Times New Roman" w:cs="Times New Roman"/>
        </w:rPr>
        <w:t>√</w:t>
      </w:r>
      <w:r w:rsidR="00D82E8B">
        <w:rPr>
          <w:rFonts w:ascii="黑体" w:hAnsi="黑体" w:cs="Times New Roman" w:hint="eastAsia"/>
        </w:rPr>
        <w:t xml:space="preserve"> </w:t>
      </w:r>
      <w:r w:rsidR="00D82E8B">
        <w:rPr>
          <w:rFonts w:ascii="Times New Roman" w:hAnsi="Times New Roman" w:cs="Times New Roman"/>
        </w:rPr>
        <w:t xml:space="preserve">means </w:t>
      </w:r>
      <w:r w:rsidR="00D850E3">
        <w:rPr>
          <w:rFonts w:ascii="Times New Roman" w:hAnsi="Times New Roman" w:cs="Times New Roman"/>
        </w:rPr>
        <w:t xml:space="preserve">positive sample and </w:t>
      </w:r>
      <w:r w:rsidR="00D850E3" w:rsidRPr="00D850E3">
        <w:rPr>
          <w:rFonts w:ascii="Times New Roman" w:hAnsi="Times New Roman" w:cs="Times New Roman"/>
        </w:rPr>
        <w:t>×</w:t>
      </w:r>
      <w:r w:rsidR="00D850E3">
        <w:rPr>
          <w:rFonts w:ascii="Times New Roman" w:hAnsi="Times New Roman" w:cs="Times New Roman"/>
        </w:rPr>
        <w:t xml:space="preserve"> means negative sample. </w:t>
      </w:r>
      <w:r w:rsidR="00D850E3">
        <w:rPr>
          <w:rFonts w:ascii="Times New Roman" w:hAnsi="Times New Roman" w:cs="Times New Roman"/>
          <w:b/>
        </w:rPr>
        <w:t xml:space="preserve">a </w:t>
      </w:r>
      <w:r w:rsidR="00760683">
        <w:rPr>
          <w:rFonts w:ascii="Times New Roman" w:hAnsi="Times New Roman" w:cs="Times New Roman"/>
        </w:rPr>
        <w:t>S</w:t>
      </w:r>
      <w:r w:rsidR="00760683" w:rsidRPr="00760683">
        <w:rPr>
          <w:rFonts w:ascii="Times New Roman" w:hAnsi="Times New Roman" w:cs="Times New Roman"/>
        </w:rPr>
        <w:t>ample</w:t>
      </w:r>
      <w:r w:rsidR="00760683">
        <w:rPr>
          <w:rFonts w:ascii="Times New Roman" w:hAnsi="Times New Roman" w:cs="Times New Roman"/>
        </w:rPr>
        <w:t>s</w:t>
      </w:r>
      <w:r w:rsidR="00760683" w:rsidRPr="00760683">
        <w:rPr>
          <w:rFonts w:ascii="Times New Roman" w:hAnsi="Times New Roman" w:cs="Times New Roman"/>
        </w:rPr>
        <w:t xml:space="preserve"> for determining whether a graphite </w:t>
      </w:r>
      <w:r w:rsidR="00760683">
        <w:rPr>
          <w:rFonts w:ascii="Times New Roman" w:hAnsi="Times New Roman" w:cs="Times New Roman"/>
        </w:rPr>
        <w:t>flake</w:t>
      </w:r>
      <w:r w:rsidR="00760683" w:rsidRPr="00760683">
        <w:rPr>
          <w:rFonts w:ascii="Times New Roman" w:hAnsi="Times New Roman" w:cs="Times New Roman"/>
        </w:rPr>
        <w:t xml:space="preserve"> is </w:t>
      </w:r>
      <w:r w:rsidR="00760683">
        <w:rPr>
          <w:rFonts w:ascii="Times New Roman" w:hAnsi="Times New Roman" w:cs="Times New Roman"/>
        </w:rPr>
        <w:t>on the probe.</w:t>
      </w:r>
      <w:r w:rsidR="00760683">
        <w:rPr>
          <w:rFonts w:ascii="Times New Roman" w:hAnsi="Times New Roman" w:cs="Times New Roman"/>
          <w:b/>
        </w:rPr>
        <w:t xml:space="preserve"> b</w:t>
      </w:r>
      <w:r w:rsidR="00D850E3">
        <w:rPr>
          <w:rFonts w:ascii="Times New Roman" w:hAnsi="Times New Roman" w:cs="Times New Roman" w:hint="eastAsia"/>
        </w:rPr>
        <w:t xml:space="preserve"> </w:t>
      </w:r>
      <w:r w:rsidR="00760683" w:rsidRPr="00760683">
        <w:rPr>
          <w:rFonts w:ascii="Times New Roman" w:hAnsi="Times New Roman" w:cs="Times New Roman"/>
        </w:rPr>
        <w:t>Sample</w:t>
      </w:r>
      <w:r w:rsidR="00760683">
        <w:rPr>
          <w:rFonts w:ascii="Times New Roman" w:hAnsi="Times New Roman" w:cs="Times New Roman"/>
        </w:rPr>
        <w:t>s</w:t>
      </w:r>
      <w:r w:rsidR="00760683" w:rsidRPr="00760683">
        <w:rPr>
          <w:rFonts w:ascii="Times New Roman" w:hAnsi="Times New Roman" w:cs="Times New Roman"/>
        </w:rPr>
        <w:t xml:space="preserve"> for determining whether a graphite </w:t>
      </w:r>
      <w:r w:rsidR="00760683">
        <w:rPr>
          <w:rFonts w:ascii="Times New Roman" w:hAnsi="Times New Roman" w:cs="Times New Roman"/>
        </w:rPr>
        <w:t>flake</w:t>
      </w:r>
      <w:r w:rsidR="00760683" w:rsidRPr="00760683">
        <w:rPr>
          <w:rFonts w:ascii="Times New Roman" w:hAnsi="Times New Roman" w:cs="Times New Roman"/>
        </w:rPr>
        <w:t xml:space="preserve"> is </w:t>
      </w:r>
      <w:r w:rsidR="00760683">
        <w:rPr>
          <w:rFonts w:ascii="Times New Roman" w:hAnsi="Times New Roman" w:cs="Times New Roman"/>
        </w:rPr>
        <w:t>superlubricity.</w:t>
      </w:r>
      <w:r w:rsidR="00231C50">
        <w:rPr>
          <w:rFonts w:ascii="Times New Roman" w:hAnsi="Times New Roman" w:cs="Times New Roman"/>
        </w:rPr>
        <w:t xml:space="preserve"> </w:t>
      </w:r>
      <w:r w:rsidR="00231C50">
        <w:rPr>
          <w:rFonts w:ascii="Times New Roman" w:hAnsi="Times New Roman" w:cs="Times New Roman"/>
          <w:b/>
        </w:rPr>
        <w:t xml:space="preserve">c </w:t>
      </w:r>
      <w:r w:rsidR="00231C50" w:rsidRPr="00231C50">
        <w:rPr>
          <w:rFonts w:ascii="Times New Roman" w:hAnsi="Times New Roman" w:cs="Times New Roman"/>
        </w:rPr>
        <w:t>Samples</w:t>
      </w:r>
      <w:r w:rsidR="00231C50">
        <w:rPr>
          <w:rFonts w:ascii="Times New Roman" w:hAnsi="Times New Roman" w:cs="Times New Roman"/>
        </w:rPr>
        <w:t xml:space="preserve"> for position target flakes and </w:t>
      </w:r>
      <w:r w:rsidR="00231C50" w:rsidRPr="00806226">
        <w:rPr>
          <w:rFonts w:ascii="Times New Roman" w:eastAsia="微软雅黑" w:hAnsi="Times New Roman" w:cs="Times New Roman"/>
          <w:bCs/>
          <w:szCs w:val="21"/>
        </w:rPr>
        <w:t xml:space="preserve">tungsten </w:t>
      </w:r>
      <w:r w:rsidR="00231C50">
        <w:rPr>
          <w:rFonts w:ascii="Times New Roman" w:hAnsi="Times New Roman" w:cs="Times New Roman"/>
        </w:rPr>
        <w:t xml:space="preserve">tip. </w:t>
      </w:r>
    </w:p>
    <w:p w14:paraId="58C441DB" w14:textId="77777777" w:rsidR="00001A53" w:rsidRDefault="00001A53">
      <w:pPr>
        <w:widowControl/>
        <w:jc w:val="left"/>
        <w:rPr>
          <w:rFonts w:ascii="Times New Roman" w:eastAsia="黑体" w:hAnsi="Times New Roman" w:cs="Times New Roman"/>
          <w:szCs w:val="21"/>
        </w:rPr>
      </w:pPr>
      <w:r>
        <w:rPr>
          <w:rFonts w:ascii="Times New Roman" w:hAnsi="Times New Roman" w:cs="Times New Roman"/>
          <w:szCs w:val="21"/>
        </w:rPr>
        <w:br w:type="page"/>
      </w:r>
    </w:p>
    <w:p w14:paraId="02BE900C" w14:textId="4D3DD940" w:rsidR="0065449D" w:rsidRPr="001B6F23" w:rsidRDefault="00F60DB7" w:rsidP="00E106D8">
      <w:pPr>
        <w:pStyle w:val="a7"/>
        <w:keepNext/>
        <w:spacing w:line="360" w:lineRule="auto"/>
        <w:rPr>
          <w:rFonts w:ascii="Times New Roman" w:hAnsi="Times New Roman" w:cs="Times New Roman"/>
          <w:sz w:val="21"/>
          <w:szCs w:val="21"/>
        </w:rPr>
      </w:pPr>
      <w:r>
        <w:rPr>
          <w:rFonts w:ascii="Times New Roman" w:hAnsi="Times New Roman" w:cs="Times New Roman"/>
          <w:noProof/>
          <w:sz w:val="21"/>
          <w:szCs w:val="21"/>
        </w:rPr>
        <w:lastRenderedPageBreak/>
        <w:drawing>
          <wp:inline distT="0" distB="0" distL="0" distR="0" wp14:anchorId="3A2D7B7F" wp14:editId="5A281833">
            <wp:extent cx="5271135" cy="4279900"/>
            <wp:effectExtent l="0" t="0" r="5715"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1135" cy="4279900"/>
                    </a:xfrm>
                    <a:prstGeom prst="rect">
                      <a:avLst/>
                    </a:prstGeom>
                    <a:noFill/>
                    <a:ln>
                      <a:noFill/>
                    </a:ln>
                  </pic:spPr>
                </pic:pic>
              </a:graphicData>
            </a:graphic>
          </wp:inline>
        </w:drawing>
      </w:r>
    </w:p>
    <w:p w14:paraId="2A771A3B" w14:textId="3260D960" w:rsidR="000A5332" w:rsidRPr="001B6F23" w:rsidRDefault="0065449D" w:rsidP="00E106D8">
      <w:pPr>
        <w:pStyle w:val="a7"/>
        <w:spacing w:line="360" w:lineRule="auto"/>
        <w:rPr>
          <w:rFonts w:ascii="Times New Roman" w:hAnsi="Times New Roman" w:cs="Times New Roman"/>
          <w:sz w:val="21"/>
          <w:szCs w:val="21"/>
        </w:rPr>
      </w:pPr>
      <w:r w:rsidRPr="001B6F23">
        <w:rPr>
          <w:rFonts w:ascii="Times New Roman" w:hAnsi="Times New Roman" w:cs="Times New Roman"/>
          <w:b/>
          <w:sz w:val="21"/>
          <w:szCs w:val="21"/>
        </w:rPr>
        <w:t xml:space="preserve">Supplementary Figure </w:t>
      </w:r>
      <w:r w:rsidR="00C80E32">
        <w:rPr>
          <w:rFonts w:ascii="Times New Roman" w:hAnsi="Times New Roman" w:cs="Times New Roman"/>
          <w:b/>
          <w:sz w:val="21"/>
          <w:szCs w:val="21"/>
        </w:rPr>
        <w:t>7</w:t>
      </w:r>
      <w:r w:rsidRPr="001B6F23">
        <w:rPr>
          <w:rFonts w:ascii="Times New Roman" w:hAnsi="Times New Roman" w:cs="Times New Roman"/>
          <w:b/>
          <w:sz w:val="21"/>
          <w:szCs w:val="21"/>
        </w:rPr>
        <w:t xml:space="preserve">. </w:t>
      </w:r>
      <w:r w:rsidR="00EC519A" w:rsidRPr="001B6F23">
        <w:rPr>
          <w:rFonts w:ascii="Times New Roman" w:hAnsi="Times New Roman" w:cs="Times New Roman"/>
          <w:sz w:val="21"/>
          <w:szCs w:val="21"/>
        </w:rPr>
        <w:t>Different model</w:t>
      </w:r>
      <w:r w:rsidR="003A735B">
        <w:rPr>
          <w:rFonts w:ascii="Times New Roman" w:hAnsi="Times New Roman" w:cs="Times New Roman"/>
          <w:sz w:val="21"/>
          <w:szCs w:val="21"/>
        </w:rPr>
        <w:t>s</w:t>
      </w:r>
      <w:r w:rsidR="00EC519A" w:rsidRPr="001B6F23">
        <w:rPr>
          <w:rFonts w:ascii="Times New Roman" w:hAnsi="Times New Roman" w:cs="Times New Roman"/>
          <w:sz w:val="21"/>
          <w:szCs w:val="21"/>
        </w:rPr>
        <w:t xml:space="preserve"> performance metrics during training</w:t>
      </w:r>
      <w:r w:rsidR="00F60DB7">
        <w:rPr>
          <w:rFonts w:ascii="Times New Roman" w:hAnsi="Times New Roman" w:cs="Times New Roman"/>
          <w:sz w:val="21"/>
          <w:szCs w:val="21"/>
        </w:rPr>
        <w:t xml:space="preserve">, </w:t>
      </w:r>
      <w:r w:rsidR="00F60DB7" w:rsidRPr="001B6F23">
        <w:rPr>
          <w:rFonts w:ascii="Times New Roman" w:hAnsi="Times New Roman" w:cs="Times New Roman"/>
          <w:b/>
          <w:sz w:val="21"/>
          <w:szCs w:val="21"/>
        </w:rPr>
        <w:t>a</w:t>
      </w:r>
      <w:r w:rsidR="00F60DB7" w:rsidRPr="001B6F23">
        <w:rPr>
          <w:rFonts w:ascii="Times New Roman" w:hAnsi="Times New Roman" w:cs="Times New Roman"/>
          <w:sz w:val="21"/>
          <w:szCs w:val="21"/>
        </w:rPr>
        <w:t xml:space="preserve"> training accuracy; </w:t>
      </w:r>
      <w:r w:rsidR="00F60DB7" w:rsidRPr="001B6F23">
        <w:rPr>
          <w:rFonts w:ascii="Times New Roman" w:hAnsi="Times New Roman" w:cs="Times New Roman"/>
          <w:b/>
          <w:sz w:val="21"/>
          <w:szCs w:val="21"/>
        </w:rPr>
        <w:t xml:space="preserve">b </w:t>
      </w:r>
      <w:r w:rsidR="00F60DB7" w:rsidRPr="001B6F23">
        <w:rPr>
          <w:rFonts w:ascii="Times New Roman" w:hAnsi="Times New Roman" w:cs="Times New Roman"/>
          <w:sz w:val="21"/>
          <w:szCs w:val="21"/>
        </w:rPr>
        <w:t xml:space="preserve">training loss; </w:t>
      </w:r>
      <w:r w:rsidR="00F60DB7" w:rsidRPr="001B6F23">
        <w:rPr>
          <w:rFonts w:ascii="Times New Roman" w:hAnsi="Times New Roman" w:cs="Times New Roman"/>
          <w:b/>
          <w:sz w:val="21"/>
          <w:szCs w:val="21"/>
        </w:rPr>
        <w:t>c</w:t>
      </w:r>
      <w:r w:rsidR="00F60DB7" w:rsidRPr="001B6F23">
        <w:rPr>
          <w:rFonts w:ascii="Times New Roman" w:hAnsi="Times New Roman" w:cs="Times New Roman"/>
          <w:sz w:val="21"/>
          <w:szCs w:val="21"/>
        </w:rPr>
        <w:t xml:space="preserve"> validation accuracy; </w:t>
      </w:r>
      <w:r w:rsidR="00F60DB7" w:rsidRPr="001B6F23">
        <w:rPr>
          <w:rFonts w:ascii="Times New Roman" w:hAnsi="Times New Roman" w:cs="Times New Roman"/>
          <w:b/>
          <w:sz w:val="21"/>
          <w:szCs w:val="21"/>
        </w:rPr>
        <w:t xml:space="preserve">d </w:t>
      </w:r>
      <w:r w:rsidR="00F60DB7" w:rsidRPr="001B6F23">
        <w:rPr>
          <w:rFonts w:ascii="Times New Roman" w:hAnsi="Times New Roman" w:cs="Times New Roman"/>
          <w:sz w:val="21"/>
          <w:szCs w:val="21"/>
        </w:rPr>
        <w:t>validation loss</w:t>
      </w:r>
      <w:r w:rsidR="00F60DB7">
        <w:rPr>
          <w:rFonts w:ascii="Times New Roman" w:hAnsi="Times New Roman" w:cs="Times New Roman" w:hint="eastAsia"/>
          <w:sz w:val="21"/>
          <w:szCs w:val="21"/>
        </w:rPr>
        <w:t>.</w:t>
      </w:r>
      <w:r w:rsidR="00F60DB7">
        <w:rPr>
          <w:rFonts w:ascii="Times New Roman" w:hAnsi="Times New Roman" w:cs="Times New Roman"/>
          <w:sz w:val="21"/>
          <w:szCs w:val="21"/>
        </w:rPr>
        <w:t xml:space="preserve"> The</w:t>
      </w:r>
      <w:r w:rsidR="00F60DB7" w:rsidRPr="00F60DB7">
        <w:rPr>
          <w:rFonts w:ascii="Times New Roman" w:hAnsi="Times New Roman" w:cs="Times New Roman"/>
          <w:sz w:val="21"/>
          <w:szCs w:val="21"/>
        </w:rPr>
        <w:t xml:space="preserve"> blue line shows the model for determining whether the graphite flake is on the </w:t>
      </w:r>
      <w:r w:rsidR="00F60DB7">
        <w:rPr>
          <w:rFonts w:ascii="Times New Roman" w:hAnsi="Times New Roman" w:cs="Times New Roman" w:hint="eastAsia"/>
          <w:sz w:val="21"/>
          <w:szCs w:val="21"/>
        </w:rPr>
        <w:t>probe</w:t>
      </w:r>
      <w:r w:rsidR="00F60DB7" w:rsidRPr="00F60DB7">
        <w:rPr>
          <w:rFonts w:ascii="Times New Roman" w:hAnsi="Times New Roman" w:cs="Times New Roman"/>
          <w:sz w:val="21"/>
          <w:szCs w:val="21"/>
        </w:rPr>
        <w:t xml:space="preserve"> and the orange line </w:t>
      </w:r>
      <w:r w:rsidR="00F60DB7">
        <w:rPr>
          <w:rFonts w:ascii="Times New Roman" w:hAnsi="Times New Roman" w:cs="Times New Roman"/>
          <w:sz w:val="21"/>
          <w:szCs w:val="21"/>
        </w:rPr>
        <w:t>indicate</w:t>
      </w:r>
      <w:r w:rsidR="00F60DB7" w:rsidRPr="00F60DB7">
        <w:rPr>
          <w:rFonts w:ascii="Times New Roman" w:hAnsi="Times New Roman" w:cs="Times New Roman"/>
          <w:sz w:val="21"/>
          <w:szCs w:val="21"/>
        </w:rPr>
        <w:t xml:space="preserve">s the model for determining whether the graphite flake is </w:t>
      </w:r>
      <w:r w:rsidR="00F60DB7">
        <w:rPr>
          <w:rFonts w:ascii="Times New Roman" w:hAnsi="Times New Roman" w:cs="Times New Roman"/>
          <w:sz w:val="21"/>
          <w:szCs w:val="21"/>
        </w:rPr>
        <w:t>SSL</w:t>
      </w:r>
      <w:r w:rsidR="00EC519A" w:rsidRPr="001B6F23">
        <w:rPr>
          <w:rFonts w:ascii="Times New Roman" w:hAnsi="Times New Roman" w:cs="Times New Roman"/>
          <w:sz w:val="21"/>
          <w:szCs w:val="21"/>
        </w:rPr>
        <w:t xml:space="preserve">. </w:t>
      </w:r>
    </w:p>
    <w:p w14:paraId="31AB2DD5" w14:textId="16304BA1" w:rsidR="00EC519A" w:rsidRPr="001B6F23" w:rsidRDefault="00EC519A" w:rsidP="00E106D8">
      <w:pPr>
        <w:spacing w:line="360" w:lineRule="auto"/>
        <w:rPr>
          <w:rFonts w:ascii="Times New Roman" w:hAnsi="Times New Roman" w:cs="Times New Roman"/>
          <w:szCs w:val="21"/>
        </w:rPr>
      </w:pPr>
    </w:p>
    <w:p w14:paraId="1B0E1531" w14:textId="3DCE708F" w:rsidR="00470999" w:rsidRPr="00087267" w:rsidRDefault="00470999" w:rsidP="00E106D8">
      <w:pPr>
        <w:widowControl/>
        <w:spacing w:line="360" w:lineRule="auto"/>
        <w:jc w:val="left"/>
        <w:rPr>
          <w:rFonts w:ascii="Times New Roman" w:hAnsi="Times New Roman" w:cs="Times New Roman"/>
          <w:szCs w:val="21"/>
        </w:rPr>
      </w:pPr>
      <w:r>
        <w:rPr>
          <w:rFonts w:ascii="Times New Roman" w:hAnsi="Times New Roman" w:cs="Times New Roman"/>
          <w:szCs w:val="21"/>
        </w:rPr>
        <w:br w:type="page"/>
      </w:r>
    </w:p>
    <w:p w14:paraId="4FE0E68E" w14:textId="6D0298B0" w:rsidR="001B6F23" w:rsidRPr="00E106D8" w:rsidRDefault="001B6F23" w:rsidP="00E106D8">
      <w:pPr>
        <w:spacing w:line="360" w:lineRule="auto"/>
        <w:rPr>
          <w:rFonts w:ascii="Times New Roman" w:hAnsi="Times New Roman" w:cs="Times New Roman"/>
          <w:b/>
          <w:sz w:val="28"/>
          <w:szCs w:val="28"/>
        </w:rPr>
      </w:pPr>
      <w:r w:rsidRPr="00E106D8">
        <w:rPr>
          <w:rFonts w:ascii="Times New Roman" w:hAnsi="Times New Roman" w:cs="Times New Roman"/>
          <w:b/>
          <w:sz w:val="28"/>
          <w:szCs w:val="28"/>
        </w:rPr>
        <w:lastRenderedPageBreak/>
        <w:t>Supplementary Notes</w:t>
      </w:r>
    </w:p>
    <w:p w14:paraId="76FD8E46" w14:textId="3F1A2071" w:rsidR="00E106D8" w:rsidRPr="00E106D8" w:rsidRDefault="00E106D8" w:rsidP="00E106D8">
      <w:pPr>
        <w:spacing w:line="360" w:lineRule="auto"/>
        <w:rPr>
          <w:rFonts w:ascii="Times New Roman" w:hAnsi="Times New Roman" w:cs="Times New Roman"/>
          <w:b/>
          <w:szCs w:val="21"/>
        </w:rPr>
      </w:pPr>
      <w:r w:rsidRPr="00E106D8">
        <w:rPr>
          <w:rFonts w:ascii="Times New Roman" w:hAnsi="Times New Roman" w:cs="Times New Roman"/>
          <w:b/>
          <w:szCs w:val="21"/>
        </w:rPr>
        <w:t>Supplementary Note 1</w:t>
      </w:r>
    </w:p>
    <w:p w14:paraId="732357FD" w14:textId="2534D740" w:rsidR="00E106D8" w:rsidRPr="00E106D8" w:rsidRDefault="00E106D8" w:rsidP="00E106D8">
      <w:pPr>
        <w:spacing w:line="360" w:lineRule="auto"/>
        <w:rPr>
          <w:rFonts w:ascii="Times New Roman" w:hAnsi="Times New Roman" w:cs="Times New Roman"/>
          <w:b/>
          <w:szCs w:val="21"/>
        </w:rPr>
      </w:pPr>
      <w:r w:rsidRPr="00E106D8">
        <w:rPr>
          <w:rFonts w:ascii="Times New Roman" w:hAnsi="Times New Roman" w:cs="Times New Roman"/>
          <w:b/>
          <w:szCs w:val="21"/>
        </w:rPr>
        <w:t>Friction curves for transferred graphite flakes.</w:t>
      </w:r>
      <w:r>
        <w:rPr>
          <w:rFonts w:ascii="Times New Roman" w:hAnsi="Times New Roman" w:cs="Times New Roman" w:hint="eastAsia"/>
          <w:b/>
          <w:szCs w:val="21"/>
        </w:rPr>
        <w:t xml:space="preserve"> </w:t>
      </w:r>
      <w:r>
        <w:rPr>
          <w:rFonts w:ascii="Times New Roman" w:hAnsi="Times New Roman" w:cs="Times New Roman"/>
        </w:rPr>
        <w:t>Supplementary Figure 8</w:t>
      </w:r>
      <w:r w:rsidRPr="006567CB">
        <w:rPr>
          <w:rFonts w:ascii="Times New Roman" w:hAnsi="Times New Roman" w:cs="Times New Roman"/>
        </w:rPr>
        <w:t xml:space="preserve"> shows the friction curves of the graphite flakes transferred </w:t>
      </w:r>
      <w:r>
        <w:rPr>
          <w:rFonts w:ascii="Times New Roman" w:hAnsi="Times New Roman" w:cs="Times New Roman"/>
        </w:rPr>
        <w:t xml:space="preserve">onto graphite substrates </w:t>
      </w:r>
      <w:r w:rsidRPr="006567CB">
        <w:rPr>
          <w:rFonts w:ascii="Times New Roman" w:hAnsi="Times New Roman" w:cs="Times New Roman"/>
        </w:rPr>
        <w:t>by the automated transfer system</w:t>
      </w:r>
      <w:r>
        <w:rPr>
          <w:rFonts w:ascii="Times New Roman" w:hAnsi="Times New Roman" w:cs="Times New Roman"/>
        </w:rPr>
        <w:t>.</w:t>
      </w:r>
      <w:r w:rsidRPr="000F2E81">
        <w:t xml:space="preserve"> </w:t>
      </w:r>
      <w:r w:rsidRPr="000F2E81">
        <w:rPr>
          <w:rFonts w:ascii="Times New Roman" w:hAnsi="Times New Roman" w:cs="Times New Roman"/>
        </w:rPr>
        <w:t xml:space="preserve">The friction coefficients of the </w:t>
      </w:r>
      <w:r>
        <w:rPr>
          <w:rFonts w:ascii="Times New Roman" w:hAnsi="Times New Roman" w:cs="Times New Roman"/>
        </w:rPr>
        <w:t>six</w:t>
      </w:r>
      <w:r w:rsidRPr="000F2E81">
        <w:rPr>
          <w:rFonts w:ascii="Times New Roman" w:hAnsi="Times New Roman" w:cs="Times New Roman"/>
        </w:rPr>
        <w:t xml:space="preserve"> groups tested rang</w:t>
      </w:r>
      <w:r>
        <w:rPr>
          <w:rFonts w:ascii="Times New Roman" w:hAnsi="Times New Roman" w:cs="Times New Roman"/>
        </w:rPr>
        <w:t>e</w:t>
      </w:r>
      <w:r w:rsidRPr="000F2E81">
        <w:rPr>
          <w:rFonts w:ascii="Times New Roman" w:hAnsi="Times New Roman" w:cs="Times New Roman"/>
        </w:rPr>
        <w:t xml:space="preserve"> from 0.0013 to 0.003</w:t>
      </w:r>
      <w:r>
        <w:rPr>
          <w:rFonts w:ascii="Times New Roman" w:hAnsi="Times New Roman" w:cs="Times New Roman"/>
        </w:rPr>
        <w:t>1,</w:t>
      </w:r>
      <w:r w:rsidRPr="006567CB">
        <w:rPr>
          <w:rFonts w:ascii="Times New Roman" w:hAnsi="Times New Roman" w:cs="Times New Roman"/>
        </w:rPr>
        <w:t xml:space="preserve"> </w:t>
      </w:r>
      <w:r>
        <w:rPr>
          <w:rFonts w:ascii="Times New Roman" w:hAnsi="Times New Roman" w:cs="Times New Roman"/>
        </w:rPr>
        <w:t>which are all</w:t>
      </w:r>
      <w:r w:rsidRPr="006567CB">
        <w:rPr>
          <w:rFonts w:ascii="Times New Roman" w:hAnsi="Times New Roman" w:cs="Times New Roman"/>
        </w:rPr>
        <w:t xml:space="preserve"> less than </w:t>
      </w:r>
      <w:r>
        <w:rPr>
          <w:rFonts w:ascii="Times New Roman" w:hAnsi="Times New Roman" w:cs="Times New Roman"/>
        </w:rPr>
        <w:t>0.01</w:t>
      </w:r>
      <w:r w:rsidRPr="006567CB">
        <w:rPr>
          <w:rFonts w:ascii="Times New Roman" w:hAnsi="Times New Roman" w:cs="Times New Roman"/>
        </w:rPr>
        <w:t>, indicating that the transfer process of the system</w:t>
      </w:r>
      <w:r w:rsidRPr="000F2E81">
        <w:rPr>
          <w:rFonts w:ascii="Times New Roman" w:hAnsi="Times New Roman" w:cs="Times New Roman"/>
        </w:rPr>
        <w:t xml:space="preserve"> will not affect the </w:t>
      </w:r>
      <w:r>
        <w:rPr>
          <w:rFonts w:ascii="Times New Roman" w:hAnsi="Times New Roman" w:cs="Times New Roman"/>
        </w:rPr>
        <w:t>SSL</w:t>
      </w:r>
      <w:r w:rsidRPr="000F2E81">
        <w:rPr>
          <w:rFonts w:ascii="Times New Roman" w:hAnsi="Times New Roman" w:cs="Times New Roman"/>
        </w:rPr>
        <w:t xml:space="preserve"> performance of </w:t>
      </w:r>
      <w:r w:rsidRPr="006567CB">
        <w:rPr>
          <w:rFonts w:ascii="Times New Roman" w:hAnsi="Times New Roman" w:cs="Times New Roman"/>
        </w:rPr>
        <w:t>the graphite flakes.</w:t>
      </w:r>
    </w:p>
    <w:p w14:paraId="756C57FF" w14:textId="77777777" w:rsidR="00E106D8" w:rsidRDefault="00E106D8" w:rsidP="00E106D8">
      <w:pPr>
        <w:keepNext/>
        <w:spacing w:line="360" w:lineRule="auto"/>
      </w:pPr>
      <w:r>
        <w:rPr>
          <w:noProof/>
        </w:rPr>
        <w:drawing>
          <wp:inline distT="0" distB="0" distL="0" distR="0" wp14:anchorId="4E1B8DE1" wp14:editId="72A78F91">
            <wp:extent cx="5274310" cy="3688570"/>
            <wp:effectExtent l="0" t="0" r="254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688570"/>
                    </a:xfrm>
                    <a:prstGeom prst="rect">
                      <a:avLst/>
                    </a:prstGeom>
                    <a:noFill/>
                    <a:ln>
                      <a:noFill/>
                    </a:ln>
                  </pic:spPr>
                </pic:pic>
              </a:graphicData>
            </a:graphic>
          </wp:inline>
        </w:drawing>
      </w:r>
    </w:p>
    <w:p w14:paraId="331F5E98" w14:textId="3C63F111" w:rsidR="00E106D8" w:rsidRPr="00F6652A" w:rsidRDefault="00E106D8" w:rsidP="00E106D8">
      <w:pPr>
        <w:pStyle w:val="a7"/>
        <w:spacing w:line="360" w:lineRule="auto"/>
        <w:rPr>
          <w:rFonts w:ascii="Times New Roman" w:hAnsi="Times New Roman" w:cs="Times New Roman"/>
        </w:rPr>
      </w:pPr>
      <w:r w:rsidRPr="001B6F23">
        <w:rPr>
          <w:rFonts w:ascii="Times New Roman" w:hAnsi="Times New Roman" w:cs="Times New Roman"/>
          <w:b/>
          <w:sz w:val="21"/>
          <w:szCs w:val="21"/>
        </w:rPr>
        <w:t xml:space="preserve">Supplementary Figure </w:t>
      </w:r>
      <w:r>
        <w:rPr>
          <w:rFonts w:ascii="Times New Roman" w:hAnsi="Times New Roman" w:cs="Times New Roman"/>
          <w:b/>
          <w:sz w:val="21"/>
          <w:szCs w:val="21"/>
        </w:rPr>
        <w:t>8</w:t>
      </w:r>
      <w:r w:rsidRPr="001B6F23">
        <w:rPr>
          <w:rFonts w:ascii="Times New Roman" w:hAnsi="Times New Roman" w:cs="Times New Roman"/>
          <w:b/>
          <w:sz w:val="21"/>
          <w:szCs w:val="21"/>
        </w:rPr>
        <w:t xml:space="preserve">. </w:t>
      </w:r>
      <w:r w:rsidRPr="009C2F71">
        <w:rPr>
          <w:rFonts w:ascii="Times New Roman" w:hAnsi="Times New Roman" w:cs="Times New Roman"/>
        </w:rPr>
        <w:t xml:space="preserve">Friction curves for </w:t>
      </w:r>
      <w:r>
        <w:rPr>
          <w:rFonts w:ascii="Times New Roman" w:hAnsi="Times New Roman" w:cs="Times New Roman"/>
        </w:rPr>
        <w:t xml:space="preserve">the transferred </w:t>
      </w:r>
      <w:r w:rsidRPr="009C2F71">
        <w:rPr>
          <w:rFonts w:ascii="Times New Roman" w:hAnsi="Times New Roman" w:cs="Times New Roman"/>
        </w:rPr>
        <w:t>graphite flakes measured under loaded conditions</w:t>
      </w:r>
      <w:r>
        <w:rPr>
          <w:rFonts w:ascii="Times New Roman" w:hAnsi="Times New Roman" w:cs="Times New Roman"/>
        </w:rPr>
        <w:t xml:space="preserve"> by AFM</w:t>
      </w:r>
      <w:r w:rsidRPr="009C2F71">
        <w:rPr>
          <w:rFonts w:ascii="Times New Roman" w:hAnsi="Times New Roman" w:cs="Times New Roman"/>
        </w:rPr>
        <w:t xml:space="preserve">, all with a coefficient of friction of less than </w:t>
      </w:r>
      <w:r>
        <w:rPr>
          <w:rFonts w:ascii="Times New Roman" w:hAnsi="Times New Roman" w:cs="Times New Roman"/>
        </w:rPr>
        <w:t>0.01</w:t>
      </w:r>
      <w:r w:rsidRPr="009C2F71">
        <w:rPr>
          <w:rFonts w:ascii="Times New Roman" w:hAnsi="Times New Roman" w:cs="Times New Roman"/>
        </w:rPr>
        <w:t>.</w:t>
      </w:r>
    </w:p>
    <w:p w14:paraId="557CBF1D" w14:textId="77777777" w:rsidR="00E106D8" w:rsidRPr="00751D60" w:rsidRDefault="00E106D8" w:rsidP="00E106D8">
      <w:pPr>
        <w:spacing w:line="360" w:lineRule="auto"/>
        <w:rPr>
          <w:rFonts w:ascii="Times New Roman" w:hAnsi="Times New Roman" w:cs="Times New Roman"/>
        </w:rPr>
      </w:pPr>
    </w:p>
    <w:p w14:paraId="56E62EA5" w14:textId="77777777" w:rsidR="0030552D" w:rsidRDefault="0030552D">
      <w:pPr>
        <w:widowControl/>
        <w:jc w:val="left"/>
        <w:rPr>
          <w:rFonts w:ascii="Times New Roman" w:eastAsia="黑体" w:hAnsi="Times New Roman" w:cs="Times New Roman"/>
          <w:b/>
          <w:sz w:val="20"/>
          <w:szCs w:val="21"/>
        </w:rPr>
      </w:pPr>
      <w:r>
        <w:rPr>
          <w:rFonts w:ascii="Times New Roman" w:hAnsi="Times New Roman" w:cs="Times New Roman"/>
          <w:b/>
          <w:szCs w:val="21"/>
        </w:rPr>
        <w:br w:type="page"/>
      </w:r>
    </w:p>
    <w:p w14:paraId="2FCAF216" w14:textId="5B3D39FB" w:rsidR="00C63C3F" w:rsidRPr="00E106D8" w:rsidRDefault="00C63C3F" w:rsidP="00E106D8">
      <w:pPr>
        <w:pStyle w:val="a7"/>
        <w:spacing w:line="360" w:lineRule="auto"/>
        <w:rPr>
          <w:rFonts w:ascii="Times New Roman" w:hAnsi="Times New Roman" w:cs="Times New Roman"/>
          <w:b/>
          <w:szCs w:val="21"/>
        </w:rPr>
      </w:pPr>
      <w:r w:rsidRPr="00E106D8">
        <w:rPr>
          <w:rFonts w:ascii="Times New Roman" w:hAnsi="Times New Roman" w:cs="Times New Roman"/>
          <w:b/>
          <w:szCs w:val="21"/>
        </w:rPr>
        <w:lastRenderedPageBreak/>
        <w:t xml:space="preserve">Supplementary Note </w:t>
      </w:r>
      <w:r w:rsidR="00E106D8" w:rsidRPr="00E106D8">
        <w:rPr>
          <w:rFonts w:ascii="Times New Roman" w:hAnsi="Times New Roman" w:cs="Times New Roman"/>
          <w:b/>
          <w:szCs w:val="21"/>
        </w:rPr>
        <w:t>2</w:t>
      </w:r>
    </w:p>
    <w:p w14:paraId="6E939092" w14:textId="68FBA29D" w:rsidR="00B917B6" w:rsidRPr="00E106D8" w:rsidRDefault="00C63C3F" w:rsidP="00E106D8">
      <w:pPr>
        <w:spacing w:line="360" w:lineRule="auto"/>
        <w:rPr>
          <w:rFonts w:ascii="Times New Roman" w:hAnsi="Times New Roman" w:cs="Times New Roman"/>
          <w:b/>
        </w:rPr>
      </w:pPr>
      <w:r w:rsidRPr="00E106D8">
        <w:rPr>
          <w:rFonts w:ascii="Times New Roman" w:hAnsi="Times New Roman" w:cs="Times New Roman"/>
          <w:b/>
        </w:rPr>
        <w:t xml:space="preserve">GUI design for transfer </w:t>
      </w:r>
      <w:r w:rsidR="00E106D8" w:rsidRPr="00E106D8">
        <w:rPr>
          <w:rFonts w:ascii="Times New Roman" w:hAnsi="Times New Roman" w:cs="Times New Roman"/>
          <w:b/>
        </w:rPr>
        <w:t xml:space="preserve">and measurement </w:t>
      </w:r>
      <w:r w:rsidRPr="00E106D8">
        <w:rPr>
          <w:rFonts w:ascii="Times New Roman" w:hAnsi="Times New Roman" w:cs="Times New Roman"/>
          <w:b/>
        </w:rPr>
        <w:t>system.</w:t>
      </w:r>
      <w:r w:rsidR="00E106D8">
        <w:rPr>
          <w:rFonts w:ascii="Times New Roman" w:hAnsi="Times New Roman" w:cs="Times New Roman" w:hint="eastAsia"/>
          <w:b/>
        </w:rPr>
        <w:t xml:space="preserve"> </w:t>
      </w:r>
      <w:r w:rsidR="00B917B6" w:rsidRPr="00B917B6">
        <w:rPr>
          <w:rFonts w:ascii="Times New Roman" w:hAnsi="Times New Roman" w:cs="Times New Roman"/>
        </w:rPr>
        <w:t xml:space="preserve">In </w:t>
      </w:r>
      <w:r w:rsidR="00B917B6">
        <w:rPr>
          <w:rFonts w:ascii="Times New Roman" w:hAnsi="Times New Roman" w:cs="Times New Roman"/>
        </w:rPr>
        <w:t xml:space="preserve">Supplementary </w:t>
      </w:r>
      <w:r w:rsidR="00B917B6" w:rsidRPr="00B917B6">
        <w:rPr>
          <w:rFonts w:ascii="Times New Roman" w:hAnsi="Times New Roman" w:cs="Times New Roman"/>
        </w:rPr>
        <w:t xml:space="preserve">Figure </w:t>
      </w:r>
      <w:r w:rsidR="00E106D8">
        <w:rPr>
          <w:rFonts w:ascii="Times New Roman" w:hAnsi="Times New Roman" w:cs="Times New Roman"/>
        </w:rPr>
        <w:t>7</w:t>
      </w:r>
      <w:r w:rsidR="00B917B6">
        <w:rPr>
          <w:rFonts w:ascii="Times New Roman" w:hAnsi="Times New Roman" w:cs="Times New Roman"/>
        </w:rPr>
        <w:t>,</w:t>
      </w:r>
      <w:r w:rsidR="00B917B6" w:rsidRPr="00B917B6">
        <w:rPr>
          <w:rFonts w:ascii="Times New Roman" w:hAnsi="Times New Roman" w:cs="Times New Roman"/>
        </w:rPr>
        <w:t xml:space="preserve"> we show the GUI for each of the different functions. The main interface</w:t>
      </w:r>
      <w:r w:rsidR="00C92C5E">
        <w:rPr>
          <w:rFonts w:ascii="Times New Roman" w:hAnsi="Times New Roman" w:cs="Times New Roman"/>
        </w:rPr>
        <w:t>,</w:t>
      </w:r>
      <w:r w:rsidR="00D80333">
        <w:rPr>
          <w:rFonts w:ascii="Times New Roman" w:hAnsi="Times New Roman" w:cs="Times New Roman"/>
        </w:rPr>
        <w:t xml:space="preserve"> </w:t>
      </w:r>
      <w:r w:rsidR="00C92C5E">
        <w:rPr>
          <w:rFonts w:ascii="Times New Roman" w:hAnsi="Times New Roman" w:cs="Times New Roman"/>
        </w:rPr>
        <w:t xml:space="preserve">as presented in Supplementary Fig. 8a, </w:t>
      </w:r>
      <w:r w:rsidR="00B917B6" w:rsidRPr="00B917B6">
        <w:rPr>
          <w:rFonts w:ascii="Times New Roman" w:hAnsi="Times New Roman" w:cs="Times New Roman"/>
        </w:rPr>
        <w:t>consists</w:t>
      </w:r>
      <w:r w:rsidR="00C92C5E">
        <w:rPr>
          <w:rFonts w:ascii="Times New Roman" w:hAnsi="Times New Roman" w:cs="Times New Roman"/>
        </w:rPr>
        <w:t xml:space="preserve"> </w:t>
      </w:r>
      <w:r w:rsidR="00B917B6" w:rsidRPr="00B917B6">
        <w:rPr>
          <w:rFonts w:ascii="Times New Roman" w:hAnsi="Times New Roman" w:cs="Times New Roman"/>
        </w:rPr>
        <w:t xml:space="preserve">of three parts: 1) an information display section containing real-time information about the force </w:t>
      </w:r>
      <w:r w:rsidR="000512EC">
        <w:rPr>
          <w:rFonts w:ascii="Times New Roman" w:hAnsi="Times New Roman" w:cs="Times New Roman"/>
        </w:rPr>
        <w:t>sensor</w:t>
      </w:r>
      <w:r w:rsidR="00B917B6" w:rsidRPr="00B917B6">
        <w:rPr>
          <w:rFonts w:ascii="Times New Roman" w:hAnsi="Times New Roman" w:cs="Times New Roman"/>
        </w:rPr>
        <w:t>, the image of the tip section, the position of each displacement platform,</w:t>
      </w:r>
      <w:r w:rsidR="009770EA">
        <w:rPr>
          <w:rFonts w:ascii="Times New Roman" w:hAnsi="Times New Roman" w:cs="Times New Roman"/>
        </w:rPr>
        <w:t xml:space="preserve"> </w:t>
      </w:r>
      <w:r w:rsidR="00B917B6" w:rsidRPr="00B917B6">
        <w:rPr>
          <w:rFonts w:ascii="Times New Roman" w:hAnsi="Times New Roman" w:cs="Times New Roman"/>
        </w:rPr>
        <w:t>etc</w:t>
      </w:r>
      <w:r w:rsidR="009770EA">
        <w:rPr>
          <w:rFonts w:ascii="Times New Roman" w:hAnsi="Times New Roman" w:cs="Times New Roman"/>
        </w:rPr>
        <w:t xml:space="preserve">. In this </w:t>
      </w:r>
      <w:r w:rsidR="00D80333">
        <w:rPr>
          <w:rFonts w:ascii="Times New Roman" w:hAnsi="Times New Roman" w:cs="Times New Roman"/>
        </w:rPr>
        <w:t xml:space="preserve">section, </w:t>
      </w:r>
      <w:r w:rsidR="00D80333" w:rsidRPr="00D80333">
        <w:rPr>
          <w:rFonts w:ascii="Times New Roman" w:hAnsi="Times New Roman" w:cs="Times New Roman"/>
        </w:rPr>
        <w:t xml:space="preserve">we have </w:t>
      </w:r>
      <w:r w:rsidR="00D80333">
        <w:rPr>
          <w:rFonts w:ascii="Times New Roman" w:hAnsi="Times New Roman" w:cs="Times New Roman"/>
        </w:rPr>
        <w:t xml:space="preserve">also </w:t>
      </w:r>
      <w:r w:rsidR="00D80333" w:rsidRPr="00D80333">
        <w:rPr>
          <w:rFonts w:ascii="Times New Roman" w:hAnsi="Times New Roman" w:cs="Times New Roman"/>
        </w:rPr>
        <w:t>added other interactive functions such as manual tip position calibration, displacement stages, force transducer zeroing and angle calibration</w:t>
      </w:r>
      <w:r w:rsidR="00D80333">
        <w:rPr>
          <w:rFonts w:ascii="Times New Roman" w:hAnsi="Times New Roman" w:cs="Times New Roman"/>
        </w:rPr>
        <w:t xml:space="preserve">. </w:t>
      </w:r>
      <w:r w:rsidR="00B917B6" w:rsidRPr="00B917B6">
        <w:rPr>
          <w:rFonts w:ascii="Times New Roman" w:hAnsi="Times New Roman" w:cs="Times New Roman"/>
        </w:rPr>
        <w:t xml:space="preserve">2) </w:t>
      </w:r>
      <w:r w:rsidR="00D80333">
        <w:rPr>
          <w:rFonts w:ascii="Times New Roman" w:hAnsi="Times New Roman" w:cs="Times New Roman"/>
        </w:rPr>
        <w:t>A</w:t>
      </w:r>
      <w:r w:rsidR="00B917B6" w:rsidRPr="00B917B6">
        <w:rPr>
          <w:rFonts w:ascii="Times New Roman" w:hAnsi="Times New Roman" w:cs="Times New Roman"/>
        </w:rPr>
        <w:t xml:space="preserve"> hardware connection section to connect to the corresponding hardware by selecting the </w:t>
      </w:r>
      <w:r w:rsidR="00D65522">
        <w:rPr>
          <w:rFonts w:ascii="Times New Roman" w:hAnsi="Times New Roman" w:cs="Times New Roman"/>
        </w:rPr>
        <w:t>cluster communication (COM)</w:t>
      </w:r>
      <w:r w:rsidR="00B917B6" w:rsidRPr="00B917B6">
        <w:rPr>
          <w:rFonts w:ascii="Times New Roman" w:hAnsi="Times New Roman" w:cs="Times New Roman"/>
        </w:rPr>
        <w:t xml:space="preserve"> port</w:t>
      </w:r>
      <w:r w:rsidR="00D80333">
        <w:rPr>
          <w:rFonts w:ascii="Times New Roman" w:hAnsi="Times New Roman" w:cs="Times New Roman"/>
        </w:rPr>
        <w:t>.</w:t>
      </w:r>
      <w:r w:rsidR="00110B29">
        <w:t xml:space="preserve"> </w:t>
      </w:r>
      <w:r w:rsidR="00110B29" w:rsidRPr="00110B29">
        <w:rPr>
          <w:rFonts w:ascii="Times New Roman" w:hAnsi="Times New Roman" w:cs="Times New Roman"/>
        </w:rPr>
        <w:t>The serial number of the COM port</w:t>
      </w:r>
      <w:r w:rsidR="00110B29">
        <w:rPr>
          <w:rFonts w:ascii="Times New Roman" w:hAnsi="Times New Roman" w:cs="Times New Roman"/>
        </w:rPr>
        <w:t>s</w:t>
      </w:r>
      <w:r w:rsidR="00110B29" w:rsidRPr="00110B29">
        <w:rPr>
          <w:rFonts w:ascii="Times New Roman" w:hAnsi="Times New Roman" w:cs="Times New Roman"/>
        </w:rPr>
        <w:t xml:space="preserve"> in this connection section </w:t>
      </w:r>
      <w:r w:rsidR="00110B29">
        <w:rPr>
          <w:rFonts w:ascii="Times New Roman" w:hAnsi="Times New Roman" w:cs="Times New Roman"/>
        </w:rPr>
        <w:t>are</w:t>
      </w:r>
      <w:r w:rsidR="00110B29" w:rsidRPr="00110B29">
        <w:rPr>
          <w:rFonts w:ascii="Times New Roman" w:hAnsi="Times New Roman" w:cs="Times New Roman"/>
        </w:rPr>
        <w:t xml:space="preserve"> automatically searched</w:t>
      </w:r>
      <w:r w:rsidR="00110B29">
        <w:rPr>
          <w:rFonts w:ascii="Times New Roman" w:hAnsi="Times New Roman" w:cs="Times New Roman"/>
        </w:rPr>
        <w:t xml:space="preserve"> for avoid</w:t>
      </w:r>
      <w:r w:rsidR="00B917B6" w:rsidRPr="00B917B6">
        <w:rPr>
          <w:rFonts w:ascii="Times New Roman" w:hAnsi="Times New Roman" w:cs="Times New Roman"/>
        </w:rPr>
        <w:t xml:space="preserve"> </w:t>
      </w:r>
      <w:r w:rsidR="00110B29">
        <w:rPr>
          <w:rFonts w:ascii="Times New Roman" w:hAnsi="Times New Roman" w:cs="Times New Roman"/>
        </w:rPr>
        <w:t xml:space="preserve">manual checking. </w:t>
      </w:r>
      <w:r w:rsidR="00B917B6" w:rsidRPr="00B917B6">
        <w:rPr>
          <w:rFonts w:ascii="Times New Roman" w:hAnsi="Times New Roman" w:cs="Times New Roman"/>
        </w:rPr>
        <w:t xml:space="preserve">3) </w:t>
      </w:r>
      <w:r w:rsidR="00110B29">
        <w:rPr>
          <w:rFonts w:ascii="Times New Roman" w:hAnsi="Times New Roman" w:cs="Times New Roman"/>
        </w:rPr>
        <w:t>A</w:t>
      </w:r>
      <w:r w:rsidR="00B917B6" w:rsidRPr="00B917B6">
        <w:rPr>
          <w:rFonts w:ascii="Times New Roman" w:hAnsi="Times New Roman" w:cs="Times New Roman"/>
        </w:rPr>
        <w:t xml:space="preserve"> transfer parameter setting and semi-automatic selection interaction section for selecting the specific function required</w:t>
      </w:r>
      <w:r w:rsidR="00110B29">
        <w:rPr>
          <w:rFonts w:ascii="Times New Roman" w:hAnsi="Times New Roman" w:cs="Times New Roman"/>
        </w:rPr>
        <w:t xml:space="preserve">. In this section, </w:t>
      </w:r>
      <w:r w:rsidR="00110B29" w:rsidRPr="00110B29">
        <w:rPr>
          <w:rFonts w:ascii="Times New Roman" w:hAnsi="Times New Roman" w:cs="Times New Roman"/>
        </w:rPr>
        <w:t>user</w:t>
      </w:r>
      <w:r w:rsidR="00110B29">
        <w:rPr>
          <w:rFonts w:ascii="Times New Roman" w:hAnsi="Times New Roman" w:cs="Times New Roman"/>
        </w:rPr>
        <w:t>s</w:t>
      </w:r>
      <w:r w:rsidR="00110B29" w:rsidRPr="00110B29">
        <w:rPr>
          <w:rFonts w:ascii="Times New Roman" w:hAnsi="Times New Roman" w:cs="Times New Roman"/>
        </w:rPr>
        <w:t xml:space="preserve"> can transfer </w:t>
      </w:r>
      <w:r w:rsidR="00110B29">
        <w:rPr>
          <w:rFonts w:ascii="Times New Roman" w:hAnsi="Times New Roman" w:cs="Times New Roman"/>
        </w:rPr>
        <w:t xml:space="preserve">the SSL materials </w:t>
      </w:r>
      <w:r w:rsidR="00110B29" w:rsidRPr="00110B29">
        <w:rPr>
          <w:rFonts w:ascii="Times New Roman" w:hAnsi="Times New Roman" w:cs="Times New Roman"/>
        </w:rPr>
        <w:t>fully or semi-automatically according to the needs of the experiment or assembly</w:t>
      </w:r>
      <w:r w:rsidR="00110B29">
        <w:rPr>
          <w:rFonts w:ascii="Times New Roman" w:hAnsi="Times New Roman" w:cs="Times New Roman"/>
        </w:rPr>
        <w:t>.</w:t>
      </w:r>
    </w:p>
    <w:p w14:paraId="14E64BCD" w14:textId="6A1C1FB5" w:rsidR="00F86F8D" w:rsidRDefault="00F86F8D" w:rsidP="00E106D8">
      <w:pPr>
        <w:spacing w:line="360" w:lineRule="auto"/>
      </w:pPr>
    </w:p>
    <w:p w14:paraId="092805C3" w14:textId="77777777" w:rsidR="0030552D" w:rsidRDefault="0030552D">
      <w:pPr>
        <w:widowControl/>
        <w:jc w:val="left"/>
        <w:rPr>
          <w:rFonts w:ascii="Times New Roman" w:hAnsi="Times New Roman" w:cs="Times New Roman"/>
          <w:b/>
          <w:szCs w:val="21"/>
        </w:rPr>
      </w:pPr>
      <w:r>
        <w:rPr>
          <w:rFonts w:ascii="Times New Roman" w:hAnsi="Times New Roman" w:cs="Times New Roman"/>
          <w:b/>
          <w:szCs w:val="21"/>
        </w:rPr>
        <w:br w:type="page"/>
      </w:r>
    </w:p>
    <w:p w14:paraId="7FEB8B96" w14:textId="57984F53" w:rsidR="00E106D8" w:rsidRPr="00E106D8" w:rsidRDefault="00E106D8" w:rsidP="00E106D8">
      <w:pPr>
        <w:spacing w:line="360" w:lineRule="auto"/>
        <w:rPr>
          <w:rFonts w:ascii="Times New Roman" w:hAnsi="Times New Roman" w:cs="Times New Roman"/>
          <w:b/>
          <w:szCs w:val="21"/>
        </w:rPr>
      </w:pPr>
      <w:r w:rsidRPr="00E106D8">
        <w:rPr>
          <w:rFonts w:ascii="Times New Roman" w:hAnsi="Times New Roman" w:cs="Times New Roman"/>
          <w:b/>
          <w:szCs w:val="21"/>
        </w:rPr>
        <w:lastRenderedPageBreak/>
        <w:t>Supplementary Note 3</w:t>
      </w:r>
    </w:p>
    <w:p w14:paraId="479E9D6D" w14:textId="3F3F23F9" w:rsidR="00E106D8" w:rsidRPr="00E106D8" w:rsidRDefault="00E106D8" w:rsidP="00E106D8">
      <w:pPr>
        <w:spacing w:line="360" w:lineRule="auto"/>
        <w:rPr>
          <w:rFonts w:ascii="Times New Roman" w:hAnsi="Times New Roman" w:cs="Times New Roman"/>
          <w:b/>
          <w:szCs w:val="21"/>
        </w:rPr>
      </w:pPr>
      <w:r w:rsidRPr="00E106D8">
        <w:rPr>
          <w:rFonts w:ascii="Times New Roman" w:hAnsi="Times New Roman" w:cs="Times New Roman" w:hint="eastAsia"/>
          <w:b/>
          <w:szCs w:val="21"/>
        </w:rPr>
        <w:t>T</w:t>
      </w:r>
      <w:r w:rsidRPr="00E106D8">
        <w:rPr>
          <w:rFonts w:ascii="Times New Roman" w:hAnsi="Times New Roman" w:cs="Times New Roman"/>
          <w:b/>
          <w:szCs w:val="21"/>
        </w:rPr>
        <w:t>ime analysis for transfer graphite flakes</w:t>
      </w:r>
      <w:r>
        <w:rPr>
          <w:rFonts w:ascii="Times New Roman" w:hAnsi="Times New Roman" w:cs="Times New Roman"/>
          <w:b/>
          <w:szCs w:val="21"/>
        </w:rPr>
        <w:t>.</w:t>
      </w:r>
      <w:r>
        <w:rPr>
          <w:rFonts w:ascii="Times New Roman" w:hAnsi="Times New Roman" w:cs="Times New Roman" w:hint="eastAsia"/>
          <w:b/>
          <w:szCs w:val="21"/>
        </w:rPr>
        <w:t xml:space="preserve"> </w:t>
      </w:r>
      <w:r>
        <w:rPr>
          <w:rFonts w:ascii="Times New Roman" w:eastAsia="微软雅黑" w:hAnsi="Times New Roman" w:cs="Times New Roman"/>
          <w:szCs w:val="21"/>
        </w:rPr>
        <w:t>T</w:t>
      </w:r>
      <w:r w:rsidRPr="00F80A45">
        <w:rPr>
          <w:rFonts w:ascii="Times New Roman" w:eastAsia="微软雅黑" w:hAnsi="Times New Roman" w:cs="Times New Roman"/>
          <w:szCs w:val="21"/>
        </w:rPr>
        <w:t xml:space="preserve">he current basic manufacturing processes relies on the manual operation of the experimental apparatus. Considering the yield rate </w:t>
      </w:r>
      <m:oMath>
        <m:sSub>
          <m:sSubPr>
            <m:ctrlPr>
              <w:rPr>
                <w:rFonts w:ascii="Cambria Math" w:eastAsia="微软雅黑" w:hAnsi="Cambria Math" w:cs="Times New Roman"/>
                <w:szCs w:val="21"/>
              </w:rPr>
            </m:ctrlPr>
          </m:sSubPr>
          <m:e>
            <m:r>
              <w:rPr>
                <w:rFonts w:ascii="Cambria Math" w:eastAsia="微软雅黑" w:hAnsi="Cambria Math" w:cs="Times New Roman"/>
                <w:szCs w:val="21"/>
              </w:rPr>
              <m:t>P</m:t>
            </m:r>
          </m:e>
          <m:sub>
            <m:r>
              <m:rPr>
                <m:sty m:val="p"/>
              </m:rPr>
              <w:rPr>
                <w:rFonts w:ascii="Cambria Math" w:eastAsia="微软雅黑" w:hAnsi="Cambria Math" w:cs="Times New Roman"/>
                <w:szCs w:val="21"/>
              </w:rPr>
              <m:t>1</m:t>
            </m:r>
          </m:sub>
        </m:sSub>
      </m:oMath>
      <w:r w:rsidRPr="00F80A45">
        <w:rPr>
          <w:rFonts w:ascii="Times New Roman" w:eastAsia="微软雅黑" w:hAnsi="Times New Roman" w:cs="Times New Roman"/>
          <w:szCs w:val="21"/>
        </w:rPr>
        <w:t xml:space="preserve">, the expected time needed to transfer </w:t>
      </w:r>
      <w:r w:rsidRPr="006B7951">
        <w:rPr>
          <w:rFonts w:ascii="Times New Roman" w:eastAsia="微软雅黑" w:hAnsi="Times New Roman" w:cs="Times New Roman"/>
          <w:i/>
          <w:iCs/>
          <w:szCs w:val="21"/>
        </w:rPr>
        <w:t>N</w:t>
      </w:r>
      <w:r w:rsidRPr="00F80A45">
        <w:rPr>
          <w:rFonts w:ascii="Times New Roman" w:eastAsia="微软雅黑" w:hAnsi="Times New Roman" w:cs="Times New Roman"/>
          <w:szCs w:val="21"/>
        </w:rPr>
        <w:t xml:space="preserve"> micro graphite flakes with the incommensurate interface as </w:t>
      </w:r>
      <m:oMath>
        <m:d>
          <m:dPr>
            <m:ctrlPr>
              <w:rPr>
                <w:rFonts w:ascii="Cambria Math" w:eastAsia="微软雅黑" w:hAnsi="Cambria Math" w:cs="Times New Roman"/>
                <w:szCs w:val="21"/>
              </w:rPr>
            </m:ctrlPr>
          </m:dPr>
          <m:e>
            <m:f>
              <m:fPr>
                <m:type m:val="lin"/>
                <m:ctrlPr>
                  <w:rPr>
                    <w:rFonts w:ascii="Cambria Math" w:eastAsia="微软雅黑" w:hAnsi="Cambria Math" w:cs="Times New Roman"/>
                    <w:szCs w:val="21"/>
                  </w:rPr>
                </m:ctrlPr>
              </m:fPr>
              <m:num>
                <m:r>
                  <w:rPr>
                    <w:rFonts w:ascii="Cambria Math" w:eastAsia="微软雅黑" w:hAnsi="Cambria Math" w:cs="Times New Roman"/>
                    <w:szCs w:val="21"/>
                  </w:rPr>
                  <m:t>A</m:t>
                </m:r>
              </m:num>
              <m:den>
                <m:sSub>
                  <m:sSubPr>
                    <m:ctrlPr>
                      <w:rPr>
                        <w:rFonts w:ascii="Cambria Math" w:eastAsia="微软雅黑" w:hAnsi="Cambria Math" w:cs="Times New Roman"/>
                        <w:i/>
                        <w:szCs w:val="21"/>
                      </w:rPr>
                    </m:ctrlPr>
                  </m:sSubPr>
                  <m:e>
                    <m:r>
                      <w:rPr>
                        <w:rFonts w:ascii="Cambria Math" w:eastAsia="微软雅黑" w:hAnsi="Cambria Math" w:cs="Times New Roman"/>
                        <w:szCs w:val="21"/>
                      </w:rPr>
                      <m:t>P</m:t>
                    </m:r>
                  </m:e>
                  <m:sub>
                    <m:r>
                      <w:rPr>
                        <w:rFonts w:ascii="Cambria Math" w:eastAsia="微软雅黑" w:hAnsi="Cambria Math" w:cs="Times New Roman"/>
                        <w:szCs w:val="21"/>
                      </w:rPr>
                      <m:t>1</m:t>
                    </m:r>
                  </m:sub>
                </m:sSub>
              </m:den>
            </m:f>
            <m:r>
              <w:rPr>
                <w:rFonts w:ascii="Cambria Math" w:eastAsia="微软雅黑" w:hAnsi="Cambria Math" w:cs="Times New Roman"/>
                <w:szCs w:val="21"/>
              </w:rPr>
              <m:t>+</m:t>
            </m:r>
            <m:f>
              <m:fPr>
                <m:type m:val="lin"/>
                <m:ctrlPr>
                  <w:rPr>
                    <w:rFonts w:ascii="Cambria Math" w:eastAsia="微软雅黑" w:hAnsi="Cambria Math" w:cs="Times New Roman"/>
                    <w:iCs/>
                    <w:szCs w:val="21"/>
                  </w:rPr>
                </m:ctrlPr>
              </m:fPr>
              <m:num>
                <m:r>
                  <w:rPr>
                    <w:rFonts w:ascii="Cambria Math" w:eastAsia="微软雅黑" w:hAnsi="Cambria Math" w:cs="Times New Roman"/>
                    <w:szCs w:val="21"/>
                  </w:rPr>
                  <m:t>B</m:t>
                </m:r>
              </m:num>
              <m:den>
                <m:sSub>
                  <m:sSubPr>
                    <m:ctrlPr>
                      <w:rPr>
                        <w:rFonts w:ascii="Cambria Math" w:eastAsia="微软雅黑" w:hAnsi="Cambria Math" w:cs="Times New Roman"/>
                        <w:i/>
                        <w:iCs/>
                        <w:szCs w:val="21"/>
                      </w:rPr>
                    </m:ctrlPr>
                  </m:sSubPr>
                  <m:e>
                    <m:r>
                      <w:rPr>
                        <w:rFonts w:ascii="Cambria Math" w:eastAsia="微软雅黑" w:hAnsi="Cambria Math" w:cs="Times New Roman"/>
                        <w:szCs w:val="21"/>
                      </w:rPr>
                      <m:t>P</m:t>
                    </m:r>
                  </m:e>
                  <m:sub>
                    <m:r>
                      <w:rPr>
                        <w:rFonts w:ascii="Cambria Math" w:eastAsia="微软雅黑" w:hAnsi="Cambria Math" w:cs="Times New Roman"/>
                        <w:szCs w:val="21"/>
                      </w:rPr>
                      <m:t>2</m:t>
                    </m:r>
                  </m:sub>
                </m:sSub>
              </m:den>
            </m:f>
            <m:r>
              <w:rPr>
                <w:rFonts w:ascii="Cambria Math" w:eastAsia="微软雅黑" w:hAnsi="Cambria Math" w:cs="Times New Roman"/>
                <w:szCs w:val="21"/>
              </w:rPr>
              <m:t>+C</m:t>
            </m:r>
            <m:ctrlPr>
              <w:rPr>
                <w:rFonts w:ascii="Cambria Math" w:eastAsia="微软雅黑" w:hAnsi="Cambria Math" w:cs="Times New Roman"/>
                <w:i/>
                <w:szCs w:val="21"/>
              </w:rPr>
            </m:ctrlPr>
          </m:e>
        </m:d>
        <m:r>
          <w:rPr>
            <w:rFonts w:ascii="Cambria Math" w:eastAsia="微软雅黑" w:hAnsi="Cambria Math" w:cs="Times New Roman"/>
            <w:szCs w:val="21"/>
          </w:rPr>
          <m:t>×N</m:t>
        </m:r>
      </m:oMath>
      <w:r w:rsidRPr="00F80A45">
        <w:rPr>
          <w:rFonts w:ascii="Times New Roman" w:eastAsia="微软雅黑" w:hAnsi="Times New Roman" w:cs="Times New Roman"/>
          <w:szCs w:val="21"/>
        </w:rPr>
        <w:t xml:space="preserve">, where </w:t>
      </w:r>
      <m:oMath>
        <m:r>
          <w:rPr>
            <w:rFonts w:ascii="Cambria Math" w:eastAsia="微软雅黑" w:hAnsi="Cambria Math" w:cs="Times New Roman"/>
            <w:szCs w:val="21"/>
          </w:rPr>
          <m:t>A</m:t>
        </m:r>
      </m:oMath>
      <w:r w:rsidRPr="00F80A45">
        <w:rPr>
          <w:rFonts w:ascii="Times New Roman" w:eastAsia="微软雅黑" w:hAnsi="Times New Roman" w:cs="Times New Roman"/>
          <w:szCs w:val="21"/>
        </w:rPr>
        <w:t xml:space="preserve"> is the time for pushing the flakes, </w:t>
      </w:r>
      <m:oMath>
        <m:r>
          <w:rPr>
            <w:rFonts w:ascii="Cambria Math" w:eastAsia="微软雅黑" w:hAnsi="Cambria Math" w:cs="Times New Roman"/>
            <w:szCs w:val="21"/>
          </w:rPr>
          <m:t>B</m:t>
        </m:r>
      </m:oMath>
      <w:r w:rsidRPr="00F80A45">
        <w:rPr>
          <w:rFonts w:ascii="Times New Roman" w:eastAsia="微软雅黑" w:hAnsi="Times New Roman" w:cs="Times New Roman"/>
          <w:szCs w:val="21"/>
        </w:rPr>
        <w:t xml:space="preserve"> is the time for picking them onto tips, </w:t>
      </w:r>
      <w:r w:rsidRPr="006B7951">
        <w:rPr>
          <w:rFonts w:ascii="Times New Roman" w:eastAsia="微软雅黑" w:hAnsi="Times New Roman" w:cs="Times New Roman"/>
          <w:i/>
          <w:iCs/>
          <w:szCs w:val="21"/>
        </w:rPr>
        <w:t>C</w:t>
      </w:r>
      <w:r w:rsidRPr="00F80A45">
        <w:rPr>
          <w:rFonts w:ascii="Times New Roman" w:eastAsia="微软雅黑" w:hAnsi="Times New Roman" w:cs="Times New Roman"/>
          <w:szCs w:val="21"/>
        </w:rPr>
        <w:t xml:space="preserve"> is the time for transfer to the target position, and </w:t>
      </w:r>
      <m:oMath>
        <m:sSub>
          <m:sSubPr>
            <m:ctrlPr>
              <w:rPr>
                <w:rFonts w:ascii="Cambria Math" w:eastAsia="微软雅黑" w:hAnsi="Cambria Math" w:cs="Times New Roman"/>
                <w:szCs w:val="21"/>
              </w:rPr>
            </m:ctrlPr>
          </m:sSubPr>
          <m:e>
            <m:r>
              <w:rPr>
                <w:rFonts w:ascii="Cambria Math" w:eastAsia="微软雅黑" w:hAnsi="Cambria Math" w:cs="Times New Roman"/>
                <w:szCs w:val="21"/>
              </w:rPr>
              <m:t>P</m:t>
            </m:r>
          </m:e>
          <m:sub>
            <m:r>
              <m:rPr>
                <m:sty m:val="p"/>
              </m:rPr>
              <w:rPr>
                <w:rFonts w:ascii="Cambria Math" w:eastAsia="微软雅黑" w:hAnsi="Cambria Math" w:cs="Times New Roman"/>
                <w:szCs w:val="21"/>
              </w:rPr>
              <m:t>2</m:t>
            </m:r>
          </m:sub>
        </m:sSub>
      </m:oMath>
      <w:r w:rsidRPr="00F80A45">
        <w:rPr>
          <w:rFonts w:ascii="Times New Roman" w:eastAsia="微软雅黑" w:hAnsi="Times New Roman" w:cs="Times New Roman"/>
          <w:szCs w:val="21"/>
        </w:rPr>
        <w:t xml:space="preserve"> is the success rate for picking. For the current process of generating graphite flakes, </w:t>
      </w:r>
      <m:oMath>
        <m:sSub>
          <m:sSubPr>
            <m:ctrlPr>
              <w:rPr>
                <w:rFonts w:ascii="Cambria Math" w:eastAsia="微软雅黑" w:hAnsi="Cambria Math" w:cs="Times New Roman"/>
                <w:szCs w:val="21"/>
              </w:rPr>
            </m:ctrlPr>
          </m:sSubPr>
          <m:e>
            <m:r>
              <w:rPr>
                <w:rFonts w:ascii="Cambria Math" w:eastAsia="微软雅黑" w:hAnsi="Cambria Math" w:cs="Times New Roman"/>
                <w:szCs w:val="21"/>
              </w:rPr>
              <m:t>P</m:t>
            </m:r>
          </m:e>
          <m:sub>
            <m:r>
              <m:rPr>
                <m:sty m:val="p"/>
              </m:rPr>
              <w:rPr>
                <w:rFonts w:ascii="Cambria Math" w:eastAsia="微软雅黑" w:hAnsi="Cambria Math" w:cs="Times New Roman"/>
                <w:szCs w:val="21"/>
              </w:rPr>
              <m:t>1</m:t>
            </m:r>
          </m:sub>
        </m:sSub>
        <m:r>
          <w:rPr>
            <w:rFonts w:ascii="Cambria Math" w:eastAsia="微软雅黑" w:hAnsi="Cambria Math" w:cs="Times New Roman"/>
            <w:szCs w:val="21"/>
          </w:rPr>
          <m:t>≈60%</m:t>
        </m:r>
      </m:oMath>
      <w:r w:rsidRPr="00F80A45">
        <w:rPr>
          <w:rFonts w:ascii="Times New Roman" w:eastAsia="微软雅黑" w:hAnsi="Times New Roman" w:cs="Times New Roman"/>
          <w:szCs w:val="21"/>
        </w:rPr>
        <w:t xml:space="preserve">. When we estimate </w:t>
      </w:r>
      <m:oMath>
        <m:r>
          <w:rPr>
            <w:rFonts w:ascii="Cambria Math" w:eastAsia="微软雅黑" w:hAnsi="Cambria Math" w:cs="Times New Roman"/>
            <w:szCs w:val="21"/>
          </w:rPr>
          <m:t>A</m:t>
        </m:r>
        <m:r>
          <m:rPr>
            <m:sty m:val="p"/>
          </m:rPr>
          <w:rPr>
            <w:rFonts w:ascii="Cambria Math" w:eastAsia="微软雅黑" w:hAnsi="Cambria Math" w:cs="Times New Roman"/>
            <w:szCs w:val="21"/>
          </w:rPr>
          <m:t>=2 min</m:t>
        </m:r>
      </m:oMath>
      <w:r w:rsidRPr="00F80A45">
        <w:rPr>
          <w:rFonts w:ascii="Times New Roman" w:eastAsia="微软雅黑" w:hAnsi="Times New Roman" w:cs="Times New Roman"/>
          <w:szCs w:val="21"/>
        </w:rPr>
        <w:t xml:space="preserve">, </w:t>
      </w:r>
      <m:oMath>
        <m:r>
          <w:rPr>
            <w:rFonts w:ascii="Cambria Math" w:eastAsia="微软雅黑" w:hAnsi="Cambria Math" w:cs="Times New Roman"/>
            <w:szCs w:val="21"/>
          </w:rPr>
          <m:t>B</m:t>
        </m:r>
        <m:r>
          <m:rPr>
            <m:sty m:val="p"/>
          </m:rPr>
          <w:rPr>
            <w:rFonts w:ascii="Cambria Math" w:eastAsia="微软雅黑" w:hAnsi="Cambria Math" w:cs="Times New Roman"/>
            <w:szCs w:val="21"/>
          </w:rPr>
          <m:t xml:space="preserve"> = 1 min</m:t>
        </m:r>
      </m:oMath>
      <w:r w:rsidRPr="003A21C0">
        <w:rPr>
          <w:rFonts w:ascii="Times New Roman" w:eastAsia="微软雅黑" w:hAnsi="Times New Roman" w:cs="Times New Roman"/>
          <w:iCs/>
          <w:szCs w:val="21"/>
        </w:rPr>
        <w:t xml:space="preserve">, </w:t>
      </w:r>
      <m:oMath>
        <m:r>
          <w:rPr>
            <w:rFonts w:ascii="Cambria Math" w:eastAsia="微软雅黑" w:hAnsi="Cambria Math" w:cs="Times New Roman"/>
            <w:szCs w:val="21"/>
          </w:rPr>
          <m:t>C</m:t>
        </m:r>
        <m:r>
          <m:rPr>
            <m:sty m:val="p"/>
          </m:rPr>
          <w:rPr>
            <w:rFonts w:ascii="Cambria Math" w:eastAsia="微软雅黑" w:hAnsi="Cambria Math" w:cs="Times New Roman"/>
            <w:szCs w:val="21"/>
          </w:rPr>
          <m:t xml:space="preserve"> = 10 min</m:t>
        </m:r>
      </m:oMath>
      <w:r>
        <w:rPr>
          <w:rFonts w:ascii="Times New Roman" w:eastAsia="微软雅黑" w:hAnsi="Times New Roman" w:cs="Times New Roman" w:hint="eastAsia"/>
          <w:szCs w:val="21"/>
        </w:rPr>
        <w:t>,</w:t>
      </w:r>
      <w:r w:rsidRPr="003A21C0">
        <w:rPr>
          <w:rFonts w:ascii="Times New Roman" w:eastAsia="微软雅黑" w:hAnsi="Times New Roman" w:cs="Times New Roman"/>
          <w:iCs/>
          <w:szCs w:val="21"/>
        </w:rPr>
        <w:t xml:space="preserve"> and </w:t>
      </w:r>
      <m:oMath>
        <m:sSub>
          <m:sSubPr>
            <m:ctrlPr>
              <w:rPr>
                <w:rFonts w:ascii="Cambria Math" w:eastAsia="微软雅黑" w:hAnsi="Cambria Math" w:cs="Times New Roman"/>
                <w:szCs w:val="21"/>
              </w:rPr>
            </m:ctrlPr>
          </m:sSubPr>
          <m:e>
            <m:r>
              <w:rPr>
                <w:rFonts w:ascii="Cambria Math" w:eastAsia="微软雅黑" w:hAnsi="Cambria Math" w:cs="Times New Roman"/>
                <w:szCs w:val="21"/>
              </w:rPr>
              <m:t>P</m:t>
            </m:r>
          </m:e>
          <m:sub>
            <m:r>
              <m:rPr>
                <m:sty m:val="p"/>
              </m:rPr>
              <w:rPr>
                <w:rFonts w:ascii="Cambria Math" w:eastAsia="微软雅黑" w:hAnsi="Cambria Math" w:cs="Times New Roman"/>
                <w:szCs w:val="21"/>
              </w:rPr>
              <m:t>2</m:t>
            </m:r>
          </m:sub>
        </m:sSub>
        <m:r>
          <m:rPr>
            <m:sty m:val="p"/>
          </m:rPr>
          <w:rPr>
            <w:rFonts w:ascii="Cambria Math" w:eastAsia="微软雅黑" w:hAnsi="Cambria Math" w:cs="Times New Roman"/>
            <w:szCs w:val="21"/>
          </w:rPr>
          <m:t xml:space="preserve"> = 70%</m:t>
        </m:r>
      </m:oMath>
      <w:r w:rsidRPr="00F80A45">
        <w:rPr>
          <w:rFonts w:ascii="Times New Roman" w:eastAsia="微软雅黑" w:hAnsi="Times New Roman" w:cs="Times New Roman"/>
          <w:szCs w:val="21"/>
        </w:rPr>
        <w:t xml:space="preserve">, which can be an optimistic value even for a well-trained researcher, the time required to complete a millimeter-scale macrostructure superlubricity which requires at least </w:t>
      </w:r>
      <m:oMath>
        <m:r>
          <w:rPr>
            <w:rFonts w:ascii="Cambria Math" w:eastAsia="微软雅黑" w:hAnsi="Cambria Math" w:cs="Times New Roman"/>
            <w:szCs w:val="21"/>
          </w:rPr>
          <m:t>N</m:t>
        </m:r>
        <m:r>
          <m:rPr>
            <m:sty m:val="p"/>
          </m:rPr>
          <w:rPr>
            <w:rFonts w:ascii="Cambria Math" w:eastAsia="微软雅黑" w:hAnsi="Cambria Math" w:cs="Times New Roman"/>
            <w:szCs w:val="21"/>
          </w:rPr>
          <m:t>=1000</m:t>
        </m:r>
      </m:oMath>
      <w:r w:rsidRPr="00F80A45">
        <w:rPr>
          <w:rFonts w:ascii="Times New Roman" w:eastAsia="微软雅黑" w:hAnsi="Times New Roman" w:cs="Times New Roman"/>
          <w:szCs w:val="21"/>
        </w:rPr>
        <w:t xml:space="preserve"> flakes with incommensurate counts up to ~250h of successive process. Performing such repetitive manual tasks is practically impossible. </w:t>
      </w:r>
    </w:p>
    <w:p w14:paraId="41361105" w14:textId="149F6DED" w:rsidR="006A02EB" w:rsidRDefault="006A02EB" w:rsidP="00E106D8">
      <w:pPr>
        <w:spacing w:line="360" w:lineRule="auto"/>
        <w:rPr>
          <w:rFonts w:ascii="Times New Roman" w:hAnsi="Times New Roman" w:cs="Times New Roman"/>
          <w:szCs w:val="21"/>
        </w:rPr>
      </w:pPr>
    </w:p>
    <w:p w14:paraId="29B21B83" w14:textId="77777777" w:rsidR="0030552D" w:rsidRDefault="0030552D">
      <w:pPr>
        <w:widowControl/>
        <w:jc w:val="left"/>
        <w:rPr>
          <w:rFonts w:ascii="Times New Roman" w:hAnsi="Times New Roman" w:cs="Times New Roman"/>
          <w:b/>
          <w:szCs w:val="21"/>
        </w:rPr>
      </w:pPr>
      <w:r>
        <w:rPr>
          <w:rFonts w:ascii="Times New Roman" w:hAnsi="Times New Roman" w:cs="Times New Roman"/>
          <w:b/>
          <w:szCs w:val="21"/>
        </w:rPr>
        <w:br w:type="page"/>
      </w:r>
    </w:p>
    <w:p w14:paraId="33AAABB2" w14:textId="5F71BED0" w:rsidR="00D92EB9" w:rsidRPr="00E106D8" w:rsidRDefault="00D92EB9" w:rsidP="00E106D8">
      <w:pPr>
        <w:spacing w:line="360" w:lineRule="auto"/>
        <w:rPr>
          <w:rFonts w:ascii="Times New Roman" w:hAnsi="Times New Roman" w:cs="Times New Roman"/>
          <w:b/>
          <w:szCs w:val="21"/>
        </w:rPr>
      </w:pPr>
      <w:r w:rsidRPr="00E106D8">
        <w:rPr>
          <w:rFonts w:ascii="Times New Roman" w:hAnsi="Times New Roman" w:cs="Times New Roman"/>
          <w:b/>
          <w:szCs w:val="21"/>
        </w:rPr>
        <w:lastRenderedPageBreak/>
        <w:t>Supplementary Note 4</w:t>
      </w:r>
    </w:p>
    <w:p w14:paraId="7F9BEF7A" w14:textId="561FA052" w:rsidR="00D92EB9" w:rsidRPr="00E106D8" w:rsidRDefault="00F958EA" w:rsidP="00E106D8">
      <w:pPr>
        <w:spacing w:line="360" w:lineRule="auto"/>
        <w:rPr>
          <w:rFonts w:ascii="Times New Roman" w:hAnsi="Times New Roman" w:cs="Times New Roman"/>
          <w:b/>
          <w:szCs w:val="21"/>
        </w:rPr>
      </w:pPr>
      <w:r w:rsidRPr="00E106D8">
        <w:rPr>
          <w:rFonts w:ascii="Times New Roman" w:hAnsi="Times New Roman" w:cs="Times New Roman" w:hint="eastAsia"/>
          <w:b/>
          <w:szCs w:val="21"/>
        </w:rPr>
        <w:t>T</w:t>
      </w:r>
      <w:r w:rsidRPr="00E106D8">
        <w:rPr>
          <w:rFonts w:ascii="Times New Roman" w:hAnsi="Times New Roman" w:cs="Times New Roman"/>
          <w:b/>
          <w:szCs w:val="21"/>
        </w:rPr>
        <w:t xml:space="preserve">he performance of </w:t>
      </w:r>
      <w:r w:rsidR="00966752" w:rsidRPr="00E106D8">
        <w:rPr>
          <w:rFonts w:ascii="Times New Roman" w:hAnsi="Times New Roman" w:cs="Times New Roman"/>
          <w:b/>
          <w:szCs w:val="21"/>
        </w:rPr>
        <w:t>deep learning algorithms</w:t>
      </w:r>
      <w:r w:rsidR="00E106D8">
        <w:rPr>
          <w:rFonts w:ascii="Times New Roman" w:hAnsi="Times New Roman" w:cs="Times New Roman" w:hint="eastAsia"/>
          <w:b/>
          <w:szCs w:val="21"/>
        </w:rPr>
        <w:t>.</w:t>
      </w:r>
      <w:r w:rsidR="00E106D8">
        <w:rPr>
          <w:rFonts w:ascii="Times New Roman" w:hAnsi="Times New Roman" w:cs="Times New Roman"/>
          <w:b/>
          <w:szCs w:val="21"/>
        </w:rPr>
        <w:t xml:space="preserve"> </w:t>
      </w:r>
      <w:r w:rsidR="00D92EB9" w:rsidRPr="00011217">
        <w:rPr>
          <w:rFonts w:ascii="Times New Roman" w:hAnsi="Times New Roman" w:cs="Times New Roman"/>
          <w:szCs w:val="21"/>
        </w:rPr>
        <w:t xml:space="preserve">The additional test datasets have been collected to evaluate the robustness of our trained models, where the performances for each task are presented in </w:t>
      </w:r>
      <w:r w:rsidR="00571BA6">
        <w:rPr>
          <w:rFonts w:ascii="Times New Roman" w:hAnsi="Times New Roman" w:cs="Times New Roman"/>
          <w:szCs w:val="21"/>
        </w:rPr>
        <w:t xml:space="preserve">Supplementary </w:t>
      </w:r>
      <w:r w:rsidR="00D92EB9" w:rsidRPr="00011217">
        <w:rPr>
          <w:rFonts w:ascii="Times New Roman" w:hAnsi="Times New Roman" w:cs="Times New Roman"/>
          <w:szCs w:val="21"/>
        </w:rPr>
        <w:t>Table 1. For each judgment task, our system transferred SSL flakes and collected over 1,000 input images simultaneously, and on images not trained by these models, each model performed well, with an accuracy of over 98%, and an F1 score of over 96%.</w:t>
      </w:r>
      <w:r w:rsidR="00D92EB9" w:rsidRPr="00AD0DE9">
        <w:t xml:space="preserve"> </w:t>
      </w:r>
      <w:r w:rsidR="00D92EB9" w:rsidRPr="00AD0DE9">
        <w:rPr>
          <w:rFonts w:ascii="Times New Roman" w:hAnsi="Times New Roman" w:cs="Times New Roman"/>
          <w:szCs w:val="21"/>
        </w:rPr>
        <w:t>Besides, it is worth noting that the size of our trained models is only 9</w:t>
      </w:r>
      <w:r w:rsidR="00D92EB9">
        <w:rPr>
          <w:rFonts w:ascii="Times New Roman" w:hAnsi="Times New Roman" w:cs="Times New Roman"/>
          <w:szCs w:val="21"/>
        </w:rPr>
        <w:t xml:space="preserve"> </w:t>
      </w:r>
      <w:r w:rsidR="00D92EB9" w:rsidRPr="00AD0DE9">
        <w:rPr>
          <w:rFonts w:ascii="Times New Roman" w:hAnsi="Times New Roman" w:cs="Times New Roman"/>
          <w:szCs w:val="21"/>
        </w:rPr>
        <w:t>M</w:t>
      </w:r>
      <w:r w:rsidR="006A01E2">
        <w:rPr>
          <w:rFonts w:ascii="Times New Roman" w:hAnsi="Times New Roman" w:cs="Times New Roman"/>
          <w:szCs w:val="21"/>
        </w:rPr>
        <w:t xml:space="preserve">B </w:t>
      </w:r>
      <w:r w:rsidR="00D92EB9" w:rsidRPr="00AD0DE9">
        <w:rPr>
          <w:rFonts w:ascii="Times New Roman" w:hAnsi="Times New Roman" w:cs="Times New Roman"/>
          <w:szCs w:val="21"/>
        </w:rPr>
        <w:t>and each model takes less than 200</w:t>
      </w:r>
      <w:r w:rsidR="00D92EB9">
        <w:rPr>
          <w:rFonts w:ascii="Times New Roman" w:hAnsi="Times New Roman" w:cs="Times New Roman"/>
          <w:szCs w:val="21"/>
        </w:rPr>
        <w:t xml:space="preserve"> </w:t>
      </w:r>
      <w:proofErr w:type="spellStart"/>
      <w:r w:rsidR="00D92EB9" w:rsidRPr="00AD0DE9">
        <w:rPr>
          <w:rFonts w:ascii="Times New Roman" w:hAnsi="Times New Roman" w:cs="Times New Roman"/>
          <w:szCs w:val="21"/>
        </w:rPr>
        <w:t>ms</w:t>
      </w:r>
      <w:proofErr w:type="spellEnd"/>
      <w:r w:rsidR="00D92EB9" w:rsidRPr="00AD0DE9">
        <w:rPr>
          <w:rFonts w:ascii="Times New Roman" w:hAnsi="Times New Roman" w:cs="Times New Roman"/>
          <w:szCs w:val="21"/>
        </w:rPr>
        <w:t xml:space="preserve"> to </w:t>
      </w:r>
      <w:r w:rsidR="00D92EB9">
        <w:rPr>
          <w:rFonts w:ascii="Times New Roman" w:hAnsi="Times New Roman" w:cs="Times New Roman"/>
          <w:szCs w:val="21"/>
        </w:rPr>
        <w:t xml:space="preserve">return its determination, </w:t>
      </w:r>
      <w:r w:rsidR="00D92EB9" w:rsidRPr="00AD0DE9">
        <w:rPr>
          <w:rFonts w:ascii="Times New Roman" w:hAnsi="Times New Roman" w:cs="Times New Roman"/>
          <w:szCs w:val="21"/>
        </w:rPr>
        <w:t xml:space="preserve">ensuring the efficiency of </w:t>
      </w:r>
      <w:r w:rsidR="00D92EB9">
        <w:rPr>
          <w:rFonts w:ascii="Times New Roman" w:hAnsi="Times New Roman" w:cs="Times New Roman"/>
          <w:szCs w:val="21"/>
        </w:rPr>
        <w:t>our</w:t>
      </w:r>
      <w:r w:rsidR="00D92EB9" w:rsidRPr="00AD0DE9">
        <w:rPr>
          <w:rFonts w:ascii="Times New Roman" w:hAnsi="Times New Roman" w:cs="Times New Roman"/>
          <w:szCs w:val="21"/>
        </w:rPr>
        <w:t xml:space="preserve"> transfer</w:t>
      </w:r>
      <w:r w:rsidR="00D92EB9">
        <w:rPr>
          <w:rFonts w:ascii="Times New Roman" w:hAnsi="Times New Roman" w:cs="Times New Roman"/>
          <w:szCs w:val="21"/>
        </w:rPr>
        <w:t xml:space="preserve"> system.</w:t>
      </w:r>
    </w:p>
    <w:p w14:paraId="7E85139C" w14:textId="77777777" w:rsidR="00001A53" w:rsidRDefault="00001A53">
      <w:pPr>
        <w:widowControl/>
        <w:jc w:val="left"/>
        <w:rPr>
          <w:rFonts w:ascii="Times New Roman" w:eastAsia="黑体" w:hAnsi="Times New Roman" w:cs="Times New Roman"/>
          <w:b/>
          <w:szCs w:val="21"/>
        </w:rPr>
      </w:pPr>
      <w:r>
        <w:rPr>
          <w:rFonts w:ascii="Times New Roman" w:hAnsi="Times New Roman" w:cs="Times New Roman"/>
          <w:b/>
          <w:szCs w:val="21"/>
        </w:rPr>
        <w:br w:type="page"/>
      </w:r>
    </w:p>
    <w:p w14:paraId="1C3F20CF" w14:textId="574EA10B" w:rsidR="00D92EB9" w:rsidRPr="007953D8" w:rsidRDefault="00966752" w:rsidP="00001A53">
      <w:pPr>
        <w:pStyle w:val="a7"/>
        <w:keepNext/>
        <w:spacing w:line="360" w:lineRule="auto"/>
        <w:jc w:val="left"/>
        <w:rPr>
          <w:rFonts w:ascii="Times New Roman" w:hAnsi="Times New Roman" w:cs="Times New Roman"/>
        </w:rPr>
      </w:pPr>
      <w:r w:rsidRPr="001B6F23">
        <w:rPr>
          <w:rFonts w:ascii="Times New Roman" w:hAnsi="Times New Roman" w:cs="Times New Roman"/>
          <w:b/>
          <w:sz w:val="21"/>
          <w:szCs w:val="21"/>
        </w:rPr>
        <w:lastRenderedPageBreak/>
        <w:t>Supplementary</w:t>
      </w:r>
      <w:r w:rsidRPr="007953D8">
        <w:rPr>
          <w:rFonts w:ascii="Times New Roman" w:hAnsi="Times New Roman" w:cs="Times New Roman"/>
          <w:b/>
        </w:rPr>
        <w:t xml:space="preserve"> </w:t>
      </w:r>
      <w:r w:rsidR="00D92EB9" w:rsidRPr="007953D8">
        <w:rPr>
          <w:rFonts w:ascii="Times New Roman" w:hAnsi="Times New Roman" w:cs="Times New Roman"/>
          <w:b/>
        </w:rPr>
        <w:t xml:space="preserve">Table </w:t>
      </w:r>
      <w:r w:rsidR="00D92EB9" w:rsidRPr="007953D8">
        <w:rPr>
          <w:rFonts w:ascii="Times New Roman" w:hAnsi="Times New Roman" w:cs="Times New Roman"/>
          <w:b/>
        </w:rPr>
        <w:fldChar w:fldCharType="begin"/>
      </w:r>
      <w:r w:rsidR="00D92EB9" w:rsidRPr="007953D8">
        <w:rPr>
          <w:rFonts w:ascii="Times New Roman" w:hAnsi="Times New Roman" w:cs="Times New Roman"/>
          <w:b/>
        </w:rPr>
        <w:instrText xml:space="preserve"> SEQ Table \* ARABIC </w:instrText>
      </w:r>
      <w:r w:rsidR="00D92EB9" w:rsidRPr="007953D8">
        <w:rPr>
          <w:rFonts w:ascii="Times New Roman" w:hAnsi="Times New Roman" w:cs="Times New Roman"/>
          <w:b/>
        </w:rPr>
        <w:fldChar w:fldCharType="separate"/>
      </w:r>
      <w:r w:rsidR="00D92EB9">
        <w:rPr>
          <w:rFonts w:ascii="Times New Roman" w:hAnsi="Times New Roman" w:cs="Times New Roman"/>
          <w:b/>
          <w:noProof/>
        </w:rPr>
        <w:t>1</w:t>
      </w:r>
      <w:r w:rsidR="00D92EB9" w:rsidRPr="007953D8">
        <w:rPr>
          <w:rFonts w:ascii="Times New Roman" w:hAnsi="Times New Roman" w:cs="Times New Roman"/>
          <w:b/>
        </w:rPr>
        <w:fldChar w:fldCharType="end"/>
      </w:r>
      <w:r w:rsidR="00D92EB9" w:rsidRPr="007953D8">
        <w:rPr>
          <w:rFonts w:ascii="Times New Roman" w:hAnsi="Times New Roman" w:cs="Times New Roman"/>
          <w:b/>
        </w:rPr>
        <w:t xml:space="preserve"> </w:t>
      </w:r>
      <w:r w:rsidR="00D92EB9">
        <w:rPr>
          <w:rFonts w:ascii="Times New Roman" w:hAnsi="Times New Roman" w:cs="Times New Roman"/>
        </w:rPr>
        <w:t>The judgment results of this system for the three key decisions</w:t>
      </w:r>
    </w:p>
    <w:tbl>
      <w:tblPr>
        <w:tblStyle w:val="af1"/>
        <w:tblW w:w="0" w:type="auto"/>
        <w:tblLook w:val="04A0" w:firstRow="1" w:lastRow="0" w:firstColumn="1" w:lastColumn="0" w:noHBand="0" w:noVBand="1"/>
      </w:tblPr>
      <w:tblGrid>
        <w:gridCol w:w="1185"/>
        <w:gridCol w:w="1185"/>
        <w:gridCol w:w="1185"/>
        <w:gridCol w:w="1185"/>
        <w:gridCol w:w="1185"/>
        <w:gridCol w:w="1185"/>
        <w:gridCol w:w="1186"/>
      </w:tblGrid>
      <w:tr w:rsidR="00D92EB9" w:rsidRPr="00C049E3" w14:paraId="45EDACCC" w14:textId="77777777" w:rsidTr="009E12DB">
        <w:tc>
          <w:tcPr>
            <w:tcW w:w="1185" w:type="dxa"/>
          </w:tcPr>
          <w:p w14:paraId="3CDA5C46" w14:textId="77777777" w:rsidR="00D92EB9" w:rsidRPr="00C049E3" w:rsidRDefault="00D92EB9" w:rsidP="00E106D8">
            <w:pPr>
              <w:spacing w:line="360" w:lineRule="auto"/>
              <w:rPr>
                <w:rFonts w:ascii="Times New Roman" w:hAnsi="Times New Roman" w:cs="Times New Roman"/>
                <w:sz w:val="24"/>
                <w:szCs w:val="24"/>
              </w:rPr>
            </w:pPr>
            <w:r w:rsidRPr="00C049E3">
              <w:rPr>
                <w:rFonts w:ascii="Times New Roman" w:hAnsi="Times New Roman" w:cs="Times New Roman"/>
                <w:sz w:val="24"/>
                <w:szCs w:val="24"/>
              </w:rPr>
              <w:t>Task</w:t>
            </w:r>
          </w:p>
        </w:tc>
        <w:tc>
          <w:tcPr>
            <w:tcW w:w="1185" w:type="dxa"/>
          </w:tcPr>
          <w:p w14:paraId="2012B050" w14:textId="77777777" w:rsidR="00D92EB9" w:rsidRPr="00C049E3" w:rsidRDefault="00D92EB9" w:rsidP="00E106D8">
            <w:pPr>
              <w:spacing w:line="360" w:lineRule="auto"/>
              <w:rPr>
                <w:rFonts w:ascii="Times New Roman" w:hAnsi="Times New Roman" w:cs="Times New Roman"/>
                <w:sz w:val="24"/>
                <w:szCs w:val="24"/>
              </w:rPr>
            </w:pPr>
            <w:r w:rsidRPr="00C049E3">
              <w:rPr>
                <w:rFonts w:ascii="Times New Roman" w:hAnsi="Times New Roman" w:cs="Times New Roman"/>
                <w:sz w:val="24"/>
                <w:szCs w:val="24"/>
              </w:rPr>
              <w:t>Positive</w:t>
            </w:r>
          </w:p>
        </w:tc>
        <w:tc>
          <w:tcPr>
            <w:tcW w:w="1185" w:type="dxa"/>
          </w:tcPr>
          <w:p w14:paraId="0802C076" w14:textId="77777777" w:rsidR="00D92EB9" w:rsidRPr="00C049E3" w:rsidRDefault="00D92EB9" w:rsidP="00E106D8">
            <w:pPr>
              <w:spacing w:line="360" w:lineRule="auto"/>
              <w:rPr>
                <w:rFonts w:ascii="Times New Roman" w:hAnsi="Times New Roman" w:cs="Times New Roman"/>
                <w:sz w:val="24"/>
                <w:szCs w:val="24"/>
              </w:rPr>
            </w:pPr>
            <w:r w:rsidRPr="00C049E3">
              <w:rPr>
                <w:rFonts w:ascii="Times New Roman" w:hAnsi="Times New Roman" w:cs="Times New Roman"/>
                <w:sz w:val="24"/>
                <w:szCs w:val="24"/>
              </w:rPr>
              <w:t>Negative</w:t>
            </w:r>
          </w:p>
        </w:tc>
        <w:tc>
          <w:tcPr>
            <w:tcW w:w="1185" w:type="dxa"/>
          </w:tcPr>
          <w:p w14:paraId="6C9E28B6" w14:textId="77777777" w:rsidR="00D92EB9" w:rsidRPr="00C049E3" w:rsidRDefault="00D92EB9" w:rsidP="00E106D8">
            <w:pPr>
              <w:spacing w:line="360" w:lineRule="auto"/>
              <w:rPr>
                <w:rFonts w:ascii="Times New Roman" w:hAnsi="Times New Roman" w:cs="Times New Roman"/>
                <w:sz w:val="24"/>
                <w:szCs w:val="24"/>
              </w:rPr>
            </w:pPr>
            <w:r w:rsidRPr="00C049E3">
              <w:rPr>
                <w:rFonts w:ascii="Times New Roman" w:hAnsi="Times New Roman" w:cs="Times New Roman"/>
                <w:sz w:val="24"/>
                <w:szCs w:val="24"/>
              </w:rPr>
              <w:t>TP</w:t>
            </w:r>
            <w:r>
              <w:rPr>
                <w:rFonts w:ascii="Times New Roman" w:hAnsi="Times New Roman" w:cs="Times New Roman"/>
                <w:sz w:val="24"/>
                <w:szCs w:val="24"/>
              </w:rPr>
              <w:t>R</w:t>
            </w:r>
            <w:r w:rsidRPr="00470EB2">
              <w:rPr>
                <w:rFonts w:ascii="宋体" w:eastAsia="宋体" w:hAnsi="宋体" w:cs="宋体" w:hint="eastAsia"/>
                <w:sz w:val="24"/>
                <w:szCs w:val="24"/>
                <w:vertAlign w:val="superscript"/>
              </w:rPr>
              <w:t>①</w:t>
            </w:r>
          </w:p>
        </w:tc>
        <w:tc>
          <w:tcPr>
            <w:tcW w:w="1185" w:type="dxa"/>
          </w:tcPr>
          <w:p w14:paraId="0A8CB0A7" w14:textId="77777777" w:rsidR="00D92EB9" w:rsidRPr="00C049E3" w:rsidRDefault="00D92EB9" w:rsidP="00E106D8">
            <w:pPr>
              <w:spacing w:line="360" w:lineRule="auto"/>
              <w:rPr>
                <w:rFonts w:ascii="Times New Roman" w:hAnsi="Times New Roman" w:cs="Times New Roman"/>
                <w:sz w:val="24"/>
                <w:szCs w:val="24"/>
              </w:rPr>
            </w:pPr>
            <w:r w:rsidRPr="00C049E3">
              <w:rPr>
                <w:rFonts w:ascii="Times New Roman" w:hAnsi="Times New Roman" w:cs="Times New Roman"/>
                <w:sz w:val="24"/>
                <w:szCs w:val="24"/>
              </w:rPr>
              <w:t>TN</w:t>
            </w:r>
            <w:r>
              <w:rPr>
                <w:rFonts w:ascii="Times New Roman" w:hAnsi="Times New Roman" w:cs="Times New Roman"/>
                <w:sz w:val="24"/>
                <w:szCs w:val="24"/>
              </w:rPr>
              <w:t>R</w:t>
            </w:r>
            <w:r>
              <w:rPr>
                <w:rFonts w:ascii="宋体" w:eastAsia="宋体" w:hAnsi="宋体" w:cs="宋体" w:hint="eastAsia"/>
                <w:sz w:val="24"/>
                <w:szCs w:val="24"/>
                <w:vertAlign w:val="superscript"/>
              </w:rPr>
              <w:t>②</w:t>
            </w:r>
          </w:p>
        </w:tc>
        <w:tc>
          <w:tcPr>
            <w:tcW w:w="1185" w:type="dxa"/>
          </w:tcPr>
          <w:p w14:paraId="5261A4C0"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sz w:val="24"/>
                <w:szCs w:val="24"/>
              </w:rPr>
              <w:t>F1-score</w:t>
            </w:r>
          </w:p>
        </w:tc>
        <w:tc>
          <w:tcPr>
            <w:tcW w:w="1186" w:type="dxa"/>
          </w:tcPr>
          <w:p w14:paraId="06FA286E"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ccuracy</w:t>
            </w:r>
          </w:p>
        </w:tc>
      </w:tr>
      <w:tr w:rsidR="00D92EB9" w:rsidRPr="00C049E3" w14:paraId="4DBA2AB8" w14:textId="77777777" w:rsidTr="009E12DB">
        <w:tc>
          <w:tcPr>
            <w:tcW w:w="1185" w:type="dxa"/>
          </w:tcPr>
          <w:p w14:paraId="4A0AE7B9" w14:textId="77777777" w:rsidR="00D92EB9" w:rsidRPr="00C049E3" w:rsidRDefault="00D92EB9" w:rsidP="00E106D8">
            <w:pPr>
              <w:spacing w:line="360" w:lineRule="auto"/>
              <w:rPr>
                <w:rFonts w:ascii="Times New Roman" w:hAnsi="Times New Roman" w:cs="Times New Roman"/>
                <w:sz w:val="24"/>
                <w:szCs w:val="24"/>
              </w:rPr>
            </w:pPr>
            <w:r w:rsidRPr="00C049E3">
              <w:rPr>
                <w:rFonts w:ascii="Times New Roman" w:hAnsi="Times New Roman" w:cs="Times New Roman"/>
                <w:sz w:val="24"/>
                <w:szCs w:val="24"/>
              </w:rPr>
              <w:t>Recover</w:t>
            </w:r>
          </w:p>
        </w:tc>
        <w:tc>
          <w:tcPr>
            <w:tcW w:w="1185" w:type="dxa"/>
          </w:tcPr>
          <w:p w14:paraId="1F688757"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sz w:val="24"/>
                <w:szCs w:val="24"/>
              </w:rPr>
              <w:t>1176</w:t>
            </w:r>
          </w:p>
        </w:tc>
        <w:tc>
          <w:tcPr>
            <w:tcW w:w="1185" w:type="dxa"/>
          </w:tcPr>
          <w:p w14:paraId="081CD400"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sz w:val="24"/>
                <w:szCs w:val="24"/>
              </w:rPr>
              <w:t>2204</w:t>
            </w:r>
          </w:p>
        </w:tc>
        <w:tc>
          <w:tcPr>
            <w:tcW w:w="1185" w:type="dxa"/>
          </w:tcPr>
          <w:p w14:paraId="54FDAABD"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8.21%</w:t>
            </w:r>
          </w:p>
        </w:tc>
        <w:tc>
          <w:tcPr>
            <w:tcW w:w="1185" w:type="dxa"/>
          </w:tcPr>
          <w:p w14:paraId="228BEAFB"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8.09%</w:t>
            </w:r>
          </w:p>
        </w:tc>
        <w:tc>
          <w:tcPr>
            <w:tcW w:w="1185" w:type="dxa"/>
          </w:tcPr>
          <w:p w14:paraId="6CC25C3F"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hint="eastAsia"/>
                <w:sz w:val="24"/>
                <w:szCs w:val="24"/>
              </w:rPr>
              <w:t>9</w:t>
            </w:r>
            <w:r>
              <w:rPr>
                <w:rFonts w:ascii="Times New Roman" w:hAnsi="Times New Roman" w:cs="Times New Roman"/>
                <w:sz w:val="24"/>
                <w:szCs w:val="24"/>
              </w:rPr>
              <w:t>77</w:t>
            </w:r>
          </w:p>
        </w:tc>
        <w:tc>
          <w:tcPr>
            <w:tcW w:w="1186" w:type="dxa"/>
          </w:tcPr>
          <w:p w14:paraId="7759DE82"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sz w:val="24"/>
                <w:szCs w:val="24"/>
              </w:rPr>
              <w:t>98.14%</w:t>
            </w:r>
          </w:p>
        </w:tc>
      </w:tr>
      <w:tr w:rsidR="00D92EB9" w:rsidRPr="00C049E3" w14:paraId="34D918DB" w14:textId="77777777" w:rsidTr="009E12DB">
        <w:tc>
          <w:tcPr>
            <w:tcW w:w="1185" w:type="dxa"/>
          </w:tcPr>
          <w:p w14:paraId="7A05BAAB" w14:textId="77777777" w:rsidR="00D92EB9" w:rsidRPr="00C049E3" w:rsidRDefault="00D92EB9" w:rsidP="00E106D8">
            <w:pPr>
              <w:spacing w:line="360" w:lineRule="auto"/>
              <w:rPr>
                <w:rFonts w:ascii="Times New Roman" w:hAnsi="Times New Roman" w:cs="Times New Roman"/>
                <w:sz w:val="24"/>
                <w:szCs w:val="24"/>
              </w:rPr>
            </w:pPr>
            <w:r w:rsidRPr="00C049E3">
              <w:rPr>
                <w:rFonts w:ascii="Times New Roman" w:hAnsi="Times New Roman" w:cs="Times New Roman"/>
                <w:sz w:val="24"/>
                <w:szCs w:val="24"/>
              </w:rPr>
              <w:t>Place</w:t>
            </w:r>
          </w:p>
        </w:tc>
        <w:tc>
          <w:tcPr>
            <w:tcW w:w="1185" w:type="dxa"/>
          </w:tcPr>
          <w:p w14:paraId="48D72C8E"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176</w:t>
            </w:r>
          </w:p>
        </w:tc>
        <w:tc>
          <w:tcPr>
            <w:tcW w:w="1185" w:type="dxa"/>
          </w:tcPr>
          <w:p w14:paraId="01D515F0"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41</w:t>
            </w:r>
          </w:p>
        </w:tc>
        <w:tc>
          <w:tcPr>
            <w:tcW w:w="1185" w:type="dxa"/>
          </w:tcPr>
          <w:p w14:paraId="66B73D33"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9.15%</w:t>
            </w:r>
          </w:p>
        </w:tc>
        <w:tc>
          <w:tcPr>
            <w:tcW w:w="1185" w:type="dxa"/>
          </w:tcPr>
          <w:p w14:paraId="1EB3C365"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9.29%</w:t>
            </w:r>
          </w:p>
        </w:tc>
        <w:tc>
          <w:tcPr>
            <w:tcW w:w="1185" w:type="dxa"/>
          </w:tcPr>
          <w:p w14:paraId="715BB974"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sz w:val="24"/>
                <w:szCs w:val="24"/>
              </w:rPr>
              <w:t>0.965</w:t>
            </w:r>
          </w:p>
        </w:tc>
        <w:tc>
          <w:tcPr>
            <w:tcW w:w="1186" w:type="dxa"/>
          </w:tcPr>
          <w:p w14:paraId="66E68715" w14:textId="77777777" w:rsidR="00D92EB9" w:rsidRPr="00C049E3" w:rsidRDefault="00D92EB9" w:rsidP="00E106D8">
            <w:pPr>
              <w:spacing w:line="360" w:lineRule="auto"/>
              <w:rPr>
                <w:rFonts w:ascii="Times New Roman" w:hAnsi="Times New Roman" w:cs="Times New Roman"/>
                <w:sz w:val="24"/>
                <w:szCs w:val="24"/>
              </w:rPr>
            </w:pPr>
            <w:r>
              <w:rPr>
                <w:rFonts w:ascii="Times New Roman" w:hAnsi="Times New Roman" w:cs="Times New Roman"/>
                <w:sz w:val="24"/>
                <w:szCs w:val="24"/>
              </w:rPr>
              <w:t>99.16%</w:t>
            </w:r>
          </w:p>
        </w:tc>
      </w:tr>
      <w:tr w:rsidR="00D92EB9" w:rsidRPr="00893134" w14:paraId="3CC3F314" w14:textId="77777777" w:rsidTr="009E12DB">
        <w:tc>
          <w:tcPr>
            <w:tcW w:w="1185" w:type="dxa"/>
          </w:tcPr>
          <w:p w14:paraId="079B5670" w14:textId="77777777" w:rsidR="00D92EB9" w:rsidRPr="00893134" w:rsidRDefault="00D92EB9" w:rsidP="00E106D8">
            <w:pPr>
              <w:spacing w:line="360" w:lineRule="auto"/>
              <w:rPr>
                <w:rFonts w:ascii="Times New Roman" w:hAnsi="Times New Roman" w:cs="Times New Roman"/>
                <w:sz w:val="24"/>
                <w:szCs w:val="24"/>
              </w:rPr>
            </w:pPr>
            <w:r w:rsidRPr="00893134">
              <w:rPr>
                <w:rFonts w:ascii="Times New Roman" w:hAnsi="Times New Roman" w:cs="Times New Roman"/>
                <w:sz w:val="24"/>
                <w:szCs w:val="24"/>
              </w:rPr>
              <w:t>Pick</w:t>
            </w:r>
          </w:p>
        </w:tc>
        <w:tc>
          <w:tcPr>
            <w:tcW w:w="1185" w:type="dxa"/>
          </w:tcPr>
          <w:p w14:paraId="6D4FC819" w14:textId="77777777" w:rsidR="00D92EB9" w:rsidRPr="00893134" w:rsidRDefault="00D92EB9" w:rsidP="00E106D8">
            <w:pPr>
              <w:spacing w:line="360" w:lineRule="auto"/>
              <w:rPr>
                <w:rFonts w:ascii="Times New Roman" w:hAnsi="Times New Roman" w:cs="Times New Roman"/>
                <w:sz w:val="24"/>
                <w:szCs w:val="24"/>
              </w:rPr>
            </w:pPr>
            <w:r w:rsidRPr="00893134">
              <w:rPr>
                <w:rFonts w:ascii="Times New Roman" w:hAnsi="Times New Roman" w:cs="Times New Roman"/>
                <w:sz w:val="24"/>
                <w:szCs w:val="24"/>
              </w:rPr>
              <w:t>1924</w:t>
            </w:r>
          </w:p>
        </w:tc>
        <w:tc>
          <w:tcPr>
            <w:tcW w:w="1185" w:type="dxa"/>
          </w:tcPr>
          <w:p w14:paraId="28BC56E0" w14:textId="77777777" w:rsidR="00D92EB9" w:rsidRPr="00893134" w:rsidRDefault="00D92EB9" w:rsidP="00E106D8">
            <w:pPr>
              <w:spacing w:line="360" w:lineRule="auto"/>
              <w:rPr>
                <w:rFonts w:ascii="Times New Roman" w:hAnsi="Times New Roman" w:cs="Times New Roman"/>
                <w:sz w:val="24"/>
                <w:szCs w:val="24"/>
              </w:rPr>
            </w:pPr>
            <w:r w:rsidRPr="00893134">
              <w:rPr>
                <w:rFonts w:ascii="Times New Roman" w:hAnsi="Times New Roman" w:cs="Times New Roman"/>
                <w:sz w:val="24"/>
                <w:szCs w:val="24"/>
              </w:rPr>
              <w:t>2482</w:t>
            </w:r>
          </w:p>
        </w:tc>
        <w:tc>
          <w:tcPr>
            <w:tcW w:w="1185" w:type="dxa"/>
          </w:tcPr>
          <w:p w14:paraId="5C5DA983" w14:textId="77777777" w:rsidR="00D92EB9" w:rsidRPr="00893134" w:rsidRDefault="00D92EB9" w:rsidP="00E106D8">
            <w:pPr>
              <w:spacing w:line="360" w:lineRule="auto"/>
              <w:rPr>
                <w:rFonts w:ascii="Times New Roman" w:hAnsi="Times New Roman" w:cs="Times New Roman"/>
                <w:sz w:val="24"/>
                <w:szCs w:val="24"/>
              </w:rPr>
            </w:pPr>
            <w:r w:rsidRPr="00893134">
              <w:rPr>
                <w:rFonts w:ascii="Times New Roman" w:hAnsi="Times New Roman" w:cs="Times New Roman"/>
                <w:sz w:val="24"/>
                <w:szCs w:val="24"/>
              </w:rPr>
              <w:t>99.43%</w:t>
            </w:r>
          </w:p>
        </w:tc>
        <w:tc>
          <w:tcPr>
            <w:tcW w:w="1185" w:type="dxa"/>
          </w:tcPr>
          <w:p w14:paraId="103CF423" w14:textId="77777777" w:rsidR="00D92EB9" w:rsidRPr="00893134" w:rsidRDefault="00D92EB9" w:rsidP="00E106D8">
            <w:pPr>
              <w:spacing w:line="360" w:lineRule="auto"/>
              <w:rPr>
                <w:rFonts w:ascii="Times New Roman" w:hAnsi="Times New Roman" w:cs="Times New Roman"/>
                <w:sz w:val="24"/>
                <w:szCs w:val="24"/>
              </w:rPr>
            </w:pPr>
            <w:r w:rsidRPr="00893134">
              <w:rPr>
                <w:rFonts w:ascii="Times New Roman" w:hAnsi="Times New Roman" w:cs="Times New Roman"/>
                <w:sz w:val="24"/>
                <w:szCs w:val="24"/>
              </w:rPr>
              <w:t>99.23%</w:t>
            </w:r>
          </w:p>
        </w:tc>
        <w:tc>
          <w:tcPr>
            <w:tcW w:w="1185" w:type="dxa"/>
          </w:tcPr>
          <w:p w14:paraId="0D6EABA0" w14:textId="77777777" w:rsidR="00D92EB9" w:rsidRPr="00893134" w:rsidRDefault="00D92EB9" w:rsidP="00E106D8">
            <w:pPr>
              <w:spacing w:line="360" w:lineRule="auto"/>
              <w:rPr>
                <w:rFonts w:ascii="Times New Roman" w:hAnsi="Times New Roman" w:cs="Times New Roman"/>
                <w:sz w:val="24"/>
                <w:szCs w:val="24"/>
              </w:rPr>
            </w:pPr>
            <w:r w:rsidRPr="00893134">
              <w:rPr>
                <w:rFonts w:ascii="Times New Roman" w:hAnsi="Times New Roman" w:cs="Times New Roman"/>
                <w:sz w:val="24"/>
                <w:szCs w:val="24"/>
              </w:rPr>
              <w:t>0.993</w:t>
            </w:r>
          </w:p>
        </w:tc>
        <w:tc>
          <w:tcPr>
            <w:tcW w:w="1186" w:type="dxa"/>
          </w:tcPr>
          <w:p w14:paraId="69BAC27C" w14:textId="77777777" w:rsidR="00D92EB9" w:rsidRPr="00893134" w:rsidRDefault="00D92EB9" w:rsidP="00E106D8">
            <w:pPr>
              <w:spacing w:line="360" w:lineRule="auto"/>
              <w:rPr>
                <w:rFonts w:ascii="Times New Roman" w:hAnsi="Times New Roman" w:cs="Times New Roman"/>
                <w:sz w:val="24"/>
                <w:szCs w:val="24"/>
              </w:rPr>
            </w:pPr>
            <w:r w:rsidRPr="00893134">
              <w:rPr>
                <w:rFonts w:ascii="Times New Roman" w:hAnsi="Times New Roman" w:cs="Times New Roman"/>
                <w:sz w:val="24"/>
                <w:szCs w:val="24"/>
              </w:rPr>
              <w:t>99.34%</w:t>
            </w:r>
          </w:p>
        </w:tc>
      </w:tr>
    </w:tbl>
    <w:p w14:paraId="44510C8C" w14:textId="77777777" w:rsidR="00D92EB9" w:rsidRPr="00893134" w:rsidRDefault="00D92EB9" w:rsidP="00E106D8">
      <w:pPr>
        <w:pStyle w:val="a7"/>
        <w:numPr>
          <w:ilvl w:val="0"/>
          <w:numId w:val="1"/>
        </w:numPr>
        <w:spacing w:line="360" w:lineRule="auto"/>
        <w:rPr>
          <w:rFonts w:ascii="Times New Roman" w:eastAsia="宋体" w:hAnsi="Times New Roman" w:cs="Times New Roman"/>
          <w:sz w:val="21"/>
          <w:szCs w:val="21"/>
        </w:rPr>
      </w:pPr>
      <w:r w:rsidRPr="00893134">
        <w:rPr>
          <w:rFonts w:ascii="Times New Roman" w:eastAsia="宋体" w:hAnsi="Times New Roman" w:cs="Times New Roman"/>
          <w:sz w:val="21"/>
          <w:szCs w:val="21"/>
        </w:rPr>
        <w:t xml:space="preserve"> TPR: </w:t>
      </w:r>
      <w:r>
        <w:rPr>
          <w:rFonts w:ascii="Times New Roman" w:eastAsia="宋体" w:hAnsi="Times New Roman" w:cs="Times New Roman"/>
          <w:sz w:val="21"/>
          <w:szCs w:val="21"/>
        </w:rPr>
        <w:t>True Positive Rate</w:t>
      </w:r>
    </w:p>
    <w:p w14:paraId="081FF86A" w14:textId="15A0A539" w:rsidR="00E106D8" w:rsidRPr="00E106D8" w:rsidRDefault="00D92EB9" w:rsidP="00E106D8">
      <w:pPr>
        <w:pStyle w:val="af0"/>
        <w:numPr>
          <w:ilvl w:val="0"/>
          <w:numId w:val="1"/>
        </w:numPr>
        <w:spacing w:line="360" w:lineRule="auto"/>
        <w:ind w:firstLineChars="0"/>
        <w:rPr>
          <w:rFonts w:ascii="Times New Roman" w:hAnsi="Times New Roman" w:cs="Times New Roman"/>
          <w:szCs w:val="21"/>
        </w:rPr>
      </w:pPr>
      <w:r w:rsidRPr="00470EB2">
        <w:rPr>
          <w:rFonts w:ascii="Times New Roman" w:eastAsia="宋体" w:hAnsi="Times New Roman" w:cs="Times New Roman"/>
          <w:szCs w:val="21"/>
        </w:rPr>
        <w:t xml:space="preserve"> TNR: Tr</w:t>
      </w:r>
      <w:r>
        <w:rPr>
          <w:rFonts w:ascii="Times New Roman" w:eastAsia="宋体" w:hAnsi="Times New Roman" w:cs="Times New Roman"/>
          <w:szCs w:val="21"/>
        </w:rPr>
        <w:t>ue Negative Rate</w:t>
      </w:r>
    </w:p>
    <w:sectPr w:rsidR="00E106D8" w:rsidRPr="00E106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11799" w14:textId="77777777" w:rsidR="00F64C63" w:rsidRDefault="00F64C63" w:rsidP="004A2056">
      <w:r>
        <w:separator/>
      </w:r>
    </w:p>
  </w:endnote>
  <w:endnote w:type="continuationSeparator" w:id="0">
    <w:p w14:paraId="1F137F3C" w14:textId="77777777" w:rsidR="00F64C63" w:rsidRDefault="00F64C63" w:rsidP="004A2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2"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F4FCC" w14:textId="77777777" w:rsidR="00F64C63" w:rsidRDefault="00F64C63" w:rsidP="004A2056">
      <w:r>
        <w:separator/>
      </w:r>
    </w:p>
  </w:footnote>
  <w:footnote w:type="continuationSeparator" w:id="0">
    <w:p w14:paraId="436904DE" w14:textId="77777777" w:rsidR="00F64C63" w:rsidRDefault="00F64C63" w:rsidP="004A2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7543D"/>
    <w:multiLevelType w:val="hybridMultilevel"/>
    <w:tmpl w:val="17C404B4"/>
    <w:lvl w:ilvl="0" w:tplc="C0389762">
      <w:start w:val="1"/>
      <w:numFmt w:val="decimal"/>
      <w:lvlText w:val="%1."/>
      <w:lvlJc w:val="left"/>
      <w:pPr>
        <w:ind w:left="360" w:hanging="360"/>
      </w:pPr>
      <w:rPr>
        <w:rFonts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067098D"/>
    <w:multiLevelType w:val="hybridMultilevel"/>
    <w:tmpl w:val="35E624D0"/>
    <w:lvl w:ilvl="0" w:tplc="7206D4E0">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312097584">
    <w:abstractNumId w:val="1"/>
  </w:num>
  <w:num w:numId="2" w16cid:durableId="746149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AEF"/>
    <w:rsid w:val="00001A53"/>
    <w:rsid w:val="000332C8"/>
    <w:rsid w:val="000512EC"/>
    <w:rsid w:val="00086ACA"/>
    <w:rsid w:val="00087267"/>
    <w:rsid w:val="000A5332"/>
    <w:rsid w:val="000B7537"/>
    <w:rsid w:val="00110B29"/>
    <w:rsid w:val="001305F1"/>
    <w:rsid w:val="00140352"/>
    <w:rsid w:val="00165CD6"/>
    <w:rsid w:val="001901EB"/>
    <w:rsid w:val="00192209"/>
    <w:rsid w:val="00194B97"/>
    <w:rsid w:val="0019763F"/>
    <w:rsid w:val="001B0D3F"/>
    <w:rsid w:val="001B6F23"/>
    <w:rsid w:val="001B7D7D"/>
    <w:rsid w:val="001D58D9"/>
    <w:rsid w:val="001D6E12"/>
    <w:rsid w:val="001E7FF9"/>
    <w:rsid w:val="00200626"/>
    <w:rsid w:val="00211EE4"/>
    <w:rsid w:val="00222764"/>
    <w:rsid w:val="00231C50"/>
    <w:rsid w:val="002822F7"/>
    <w:rsid w:val="00287313"/>
    <w:rsid w:val="00296AD0"/>
    <w:rsid w:val="002A568B"/>
    <w:rsid w:val="002B10BC"/>
    <w:rsid w:val="002C220A"/>
    <w:rsid w:val="002D0CE4"/>
    <w:rsid w:val="002D16AA"/>
    <w:rsid w:val="0030552D"/>
    <w:rsid w:val="0031762E"/>
    <w:rsid w:val="00323ADA"/>
    <w:rsid w:val="00327AE4"/>
    <w:rsid w:val="00346A34"/>
    <w:rsid w:val="00377970"/>
    <w:rsid w:val="0039227C"/>
    <w:rsid w:val="003A735B"/>
    <w:rsid w:val="003B1AEF"/>
    <w:rsid w:val="004408A3"/>
    <w:rsid w:val="00470999"/>
    <w:rsid w:val="00480E04"/>
    <w:rsid w:val="004A2056"/>
    <w:rsid w:val="004D6B31"/>
    <w:rsid w:val="005233A1"/>
    <w:rsid w:val="0055119C"/>
    <w:rsid w:val="00554AEC"/>
    <w:rsid w:val="00571BA6"/>
    <w:rsid w:val="00624947"/>
    <w:rsid w:val="00647471"/>
    <w:rsid w:val="0065449D"/>
    <w:rsid w:val="00696154"/>
    <w:rsid w:val="006A01E2"/>
    <w:rsid w:val="006A02EB"/>
    <w:rsid w:val="00703D19"/>
    <w:rsid w:val="007260A6"/>
    <w:rsid w:val="00730467"/>
    <w:rsid w:val="00760683"/>
    <w:rsid w:val="00781EAA"/>
    <w:rsid w:val="007B6185"/>
    <w:rsid w:val="00801AA9"/>
    <w:rsid w:val="008264F1"/>
    <w:rsid w:val="0083308C"/>
    <w:rsid w:val="00834AE1"/>
    <w:rsid w:val="008449CF"/>
    <w:rsid w:val="008A784A"/>
    <w:rsid w:val="0096523A"/>
    <w:rsid w:val="00966752"/>
    <w:rsid w:val="009770EA"/>
    <w:rsid w:val="009C2E06"/>
    <w:rsid w:val="009F28D8"/>
    <w:rsid w:val="00A059D7"/>
    <w:rsid w:val="00A22D51"/>
    <w:rsid w:val="00A31F41"/>
    <w:rsid w:val="00A36A6B"/>
    <w:rsid w:val="00A46EF2"/>
    <w:rsid w:val="00A624AF"/>
    <w:rsid w:val="00A7713D"/>
    <w:rsid w:val="00AD067B"/>
    <w:rsid w:val="00AD7281"/>
    <w:rsid w:val="00B74506"/>
    <w:rsid w:val="00B917B6"/>
    <w:rsid w:val="00BA710B"/>
    <w:rsid w:val="00C1401C"/>
    <w:rsid w:val="00C204AC"/>
    <w:rsid w:val="00C63C3F"/>
    <w:rsid w:val="00C66614"/>
    <w:rsid w:val="00C80E32"/>
    <w:rsid w:val="00C92C5E"/>
    <w:rsid w:val="00CA67BC"/>
    <w:rsid w:val="00D221BA"/>
    <w:rsid w:val="00D31CA8"/>
    <w:rsid w:val="00D3773B"/>
    <w:rsid w:val="00D604B3"/>
    <w:rsid w:val="00D65522"/>
    <w:rsid w:val="00D80333"/>
    <w:rsid w:val="00D82E8B"/>
    <w:rsid w:val="00D850E3"/>
    <w:rsid w:val="00D86F0D"/>
    <w:rsid w:val="00D92EB9"/>
    <w:rsid w:val="00DC7E4D"/>
    <w:rsid w:val="00E106D8"/>
    <w:rsid w:val="00E228E4"/>
    <w:rsid w:val="00E7469B"/>
    <w:rsid w:val="00E760D8"/>
    <w:rsid w:val="00E823D5"/>
    <w:rsid w:val="00EA2382"/>
    <w:rsid w:val="00EC519A"/>
    <w:rsid w:val="00F14CCF"/>
    <w:rsid w:val="00F60DB7"/>
    <w:rsid w:val="00F64C63"/>
    <w:rsid w:val="00F6546E"/>
    <w:rsid w:val="00F86F8D"/>
    <w:rsid w:val="00F958EA"/>
    <w:rsid w:val="00FA4D98"/>
    <w:rsid w:val="00FF4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5C6B6"/>
  <w15:chartTrackingRefBased/>
  <w15:docId w15:val="{54DC99CD-71FE-41EC-BE34-847CB90F6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0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205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2056"/>
    <w:rPr>
      <w:sz w:val="18"/>
      <w:szCs w:val="18"/>
    </w:rPr>
  </w:style>
  <w:style w:type="paragraph" w:styleId="a5">
    <w:name w:val="footer"/>
    <w:basedOn w:val="a"/>
    <w:link w:val="a6"/>
    <w:uiPriority w:val="99"/>
    <w:unhideWhenUsed/>
    <w:rsid w:val="004A2056"/>
    <w:pPr>
      <w:tabs>
        <w:tab w:val="center" w:pos="4153"/>
        <w:tab w:val="right" w:pos="8306"/>
      </w:tabs>
      <w:snapToGrid w:val="0"/>
      <w:jc w:val="left"/>
    </w:pPr>
    <w:rPr>
      <w:sz w:val="18"/>
      <w:szCs w:val="18"/>
    </w:rPr>
  </w:style>
  <w:style w:type="character" w:customStyle="1" w:styleId="a6">
    <w:name w:val="页脚 字符"/>
    <w:basedOn w:val="a0"/>
    <w:link w:val="a5"/>
    <w:uiPriority w:val="99"/>
    <w:rsid w:val="004A2056"/>
    <w:rPr>
      <w:sz w:val="18"/>
      <w:szCs w:val="18"/>
    </w:rPr>
  </w:style>
  <w:style w:type="paragraph" w:styleId="a7">
    <w:name w:val="caption"/>
    <w:basedOn w:val="a"/>
    <w:next w:val="a"/>
    <w:uiPriority w:val="35"/>
    <w:unhideWhenUsed/>
    <w:qFormat/>
    <w:rsid w:val="004A2056"/>
    <w:rPr>
      <w:rFonts w:asciiTheme="majorHAnsi" w:eastAsia="黑体" w:hAnsiTheme="majorHAnsi" w:cstheme="majorBidi"/>
      <w:sz w:val="20"/>
      <w:szCs w:val="20"/>
    </w:rPr>
  </w:style>
  <w:style w:type="paragraph" w:styleId="a8">
    <w:name w:val="Normal (Web)"/>
    <w:basedOn w:val="a"/>
    <w:uiPriority w:val="99"/>
    <w:semiHidden/>
    <w:unhideWhenUsed/>
    <w:rsid w:val="00D850E3"/>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703D19"/>
    <w:rPr>
      <w:sz w:val="21"/>
      <w:szCs w:val="21"/>
    </w:rPr>
  </w:style>
  <w:style w:type="paragraph" w:styleId="aa">
    <w:name w:val="annotation text"/>
    <w:basedOn w:val="a"/>
    <w:link w:val="ab"/>
    <w:uiPriority w:val="99"/>
    <w:semiHidden/>
    <w:unhideWhenUsed/>
    <w:rsid w:val="00703D19"/>
    <w:pPr>
      <w:jc w:val="left"/>
    </w:pPr>
  </w:style>
  <w:style w:type="character" w:customStyle="1" w:styleId="ab">
    <w:name w:val="批注文字 字符"/>
    <w:basedOn w:val="a0"/>
    <w:link w:val="aa"/>
    <w:uiPriority w:val="99"/>
    <w:semiHidden/>
    <w:rsid w:val="00703D19"/>
  </w:style>
  <w:style w:type="paragraph" w:styleId="ac">
    <w:name w:val="annotation subject"/>
    <w:basedOn w:val="aa"/>
    <w:next w:val="aa"/>
    <w:link w:val="ad"/>
    <w:uiPriority w:val="99"/>
    <w:semiHidden/>
    <w:unhideWhenUsed/>
    <w:rsid w:val="00703D19"/>
    <w:rPr>
      <w:b/>
      <w:bCs/>
    </w:rPr>
  </w:style>
  <w:style w:type="character" w:customStyle="1" w:styleId="ad">
    <w:name w:val="批注主题 字符"/>
    <w:basedOn w:val="ab"/>
    <w:link w:val="ac"/>
    <w:uiPriority w:val="99"/>
    <w:semiHidden/>
    <w:rsid w:val="00703D19"/>
    <w:rPr>
      <w:b/>
      <w:bCs/>
    </w:rPr>
  </w:style>
  <w:style w:type="paragraph" w:styleId="ae">
    <w:name w:val="Balloon Text"/>
    <w:basedOn w:val="a"/>
    <w:link w:val="af"/>
    <w:uiPriority w:val="99"/>
    <w:semiHidden/>
    <w:unhideWhenUsed/>
    <w:rsid w:val="00703D19"/>
    <w:rPr>
      <w:sz w:val="18"/>
      <w:szCs w:val="18"/>
    </w:rPr>
  </w:style>
  <w:style w:type="character" w:customStyle="1" w:styleId="af">
    <w:name w:val="批注框文本 字符"/>
    <w:basedOn w:val="a0"/>
    <w:link w:val="ae"/>
    <w:uiPriority w:val="99"/>
    <w:semiHidden/>
    <w:rsid w:val="00703D19"/>
    <w:rPr>
      <w:sz w:val="18"/>
      <w:szCs w:val="18"/>
    </w:rPr>
  </w:style>
  <w:style w:type="paragraph" w:styleId="af0">
    <w:name w:val="List Paragraph"/>
    <w:basedOn w:val="a"/>
    <w:uiPriority w:val="34"/>
    <w:qFormat/>
    <w:rsid w:val="00D92EB9"/>
    <w:pPr>
      <w:ind w:firstLineChars="200" w:firstLine="420"/>
    </w:pPr>
  </w:style>
  <w:style w:type="table" w:styleId="af1">
    <w:name w:val="Table Grid"/>
    <w:basedOn w:val="a1"/>
    <w:uiPriority w:val="39"/>
    <w:rsid w:val="00D92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30552D"/>
    <w:rPr>
      <w:color w:val="0563C1" w:themeColor="hyperlink"/>
      <w:u w:val="single"/>
    </w:rPr>
  </w:style>
  <w:style w:type="character" w:styleId="af3">
    <w:name w:val="Unresolved Mention"/>
    <w:basedOn w:val="a0"/>
    <w:uiPriority w:val="99"/>
    <w:semiHidden/>
    <w:unhideWhenUsed/>
    <w:rsid w:val="00305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3369">
      <w:bodyDiv w:val="1"/>
      <w:marLeft w:val="0"/>
      <w:marRight w:val="0"/>
      <w:marTop w:val="0"/>
      <w:marBottom w:val="0"/>
      <w:divBdr>
        <w:top w:val="none" w:sz="0" w:space="0" w:color="auto"/>
        <w:left w:val="none" w:sz="0" w:space="0" w:color="auto"/>
        <w:bottom w:val="none" w:sz="0" w:space="0" w:color="auto"/>
        <w:right w:val="none" w:sz="0" w:space="0" w:color="auto"/>
      </w:divBdr>
      <w:divsChild>
        <w:div w:id="1523856304">
          <w:marLeft w:val="0"/>
          <w:marRight w:val="0"/>
          <w:marTop w:val="0"/>
          <w:marBottom w:val="0"/>
          <w:divBdr>
            <w:top w:val="none" w:sz="0" w:space="0" w:color="auto"/>
            <w:left w:val="none" w:sz="0" w:space="0" w:color="auto"/>
            <w:bottom w:val="none" w:sz="0" w:space="0" w:color="auto"/>
            <w:right w:val="none" w:sz="0" w:space="0" w:color="auto"/>
          </w:divBdr>
        </w:div>
      </w:divsChild>
    </w:div>
    <w:div w:id="169214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chenli</dc:creator>
  <cp:keywords/>
  <dc:description/>
  <cp:lastModifiedBy>Ma Ming</cp:lastModifiedBy>
  <cp:revision>7</cp:revision>
  <dcterms:created xsi:type="dcterms:W3CDTF">2022-12-09T07:16:00Z</dcterms:created>
  <dcterms:modified xsi:type="dcterms:W3CDTF">2022-12-16T03:16:00Z</dcterms:modified>
</cp:coreProperties>
</file>