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1FCCD3" w14:textId="77777777" w:rsidR="006D6D23" w:rsidRPr="004F0C7E" w:rsidRDefault="006D6D23" w:rsidP="00A83129">
      <w:pPr>
        <w:jc w:val="center"/>
        <w:rPr>
          <w:rFonts w:ascii="Times New Roman" w:hAnsi="Times New Roman" w:cs="Times New Roman"/>
          <w:lang w:val="en-US"/>
        </w:rPr>
      </w:pPr>
      <w:bookmarkStart w:id="0" w:name="OLE_LINK2"/>
      <w:bookmarkStart w:id="1" w:name="OLE_LINK3"/>
      <w:r w:rsidRPr="004F0C7E">
        <w:rPr>
          <w:rFonts w:ascii="Times New Roman" w:hAnsi="Times New Roman" w:cs="Times New Roman"/>
          <w:noProof/>
        </w:rPr>
        <w:drawing>
          <wp:inline distT="0" distB="0" distL="0" distR="0" wp14:anchorId="2D52E9D8" wp14:editId="42A4BB32">
            <wp:extent cx="4572000" cy="2743200"/>
            <wp:effectExtent l="0" t="0" r="12700" b="12700"/>
            <wp:docPr id="38" name="Chart 38">
              <a:extLst xmlns:a="http://schemas.openxmlformats.org/drawingml/2006/main">
                <a:ext uri="{FF2B5EF4-FFF2-40B4-BE49-F238E27FC236}">
                  <a16:creationId xmlns:a16="http://schemas.microsoft.com/office/drawing/2014/main" id="{CBA7287D-4623-4748-8659-02B1D450AB5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7018822" w14:textId="77777777" w:rsidR="006D6D23" w:rsidRPr="004F0C7E" w:rsidRDefault="006D6D23" w:rsidP="00A83129">
      <w:pPr>
        <w:jc w:val="center"/>
        <w:rPr>
          <w:rFonts w:ascii="Times New Roman" w:hAnsi="Times New Roman" w:cs="Times New Roman"/>
          <w:lang w:val="en-US"/>
        </w:rPr>
      </w:pPr>
    </w:p>
    <w:p w14:paraId="60D02CC8" w14:textId="729DB0A4" w:rsidR="006D6D23" w:rsidRPr="004F0C7E" w:rsidRDefault="000372B8" w:rsidP="00E41D06">
      <w:pPr>
        <w:rPr>
          <w:rFonts w:ascii="Times New Roman" w:hAnsi="Times New Roman" w:cs="Times New Roman"/>
          <w:lang w:val="en-US"/>
        </w:rPr>
      </w:pPr>
      <w:r w:rsidRPr="004F0C7E">
        <w:rPr>
          <w:rFonts w:ascii="Times New Roman" w:hAnsi="Times New Roman" w:cs="Times New Roman"/>
          <w:lang w:val="en-US"/>
        </w:rPr>
        <w:t>Appendix 1</w:t>
      </w:r>
      <w:r w:rsidR="006D6D23" w:rsidRPr="004F0C7E">
        <w:rPr>
          <w:rFonts w:ascii="Times New Roman" w:hAnsi="Times New Roman" w:cs="Times New Roman"/>
          <w:lang w:val="en-US"/>
        </w:rPr>
        <w:t>. MSSQ percentile score breakdown for the CS group.</w:t>
      </w:r>
    </w:p>
    <w:p w14:paraId="113562E6" w14:textId="77777777" w:rsidR="006D6D23" w:rsidRPr="004F0C7E" w:rsidRDefault="006D6D23" w:rsidP="0066282C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8C93F5A" w14:textId="77777777" w:rsidR="006D6D23" w:rsidRPr="004F0C7E" w:rsidRDefault="006D6D23" w:rsidP="00A83129">
      <w:pPr>
        <w:jc w:val="center"/>
        <w:rPr>
          <w:rFonts w:ascii="Times New Roman" w:hAnsi="Times New Roman" w:cs="Times New Roman"/>
          <w:lang w:val="en-US"/>
        </w:rPr>
      </w:pPr>
      <w:r w:rsidRPr="004F0C7E">
        <w:rPr>
          <w:rFonts w:ascii="Times New Roman" w:hAnsi="Times New Roman" w:cs="Times New Roman"/>
          <w:noProof/>
        </w:rPr>
        <w:drawing>
          <wp:inline distT="0" distB="0" distL="0" distR="0" wp14:anchorId="757ADFC5" wp14:editId="44AE3432">
            <wp:extent cx="4572000" cy="2743200"/>
            <wp:effectExtent l="0" t="0" r="12700" b="12700"/>
            <wp:docPr id="37" name="Chart 37">
              <a:extLst xmlns:a="http://schemas.openxmlformats.org/drawingml/2006/main">
                <a:ext uri="{FF2B5EF4-FFF2-40B4-BE49-F238E27FC236}">
                  <a16:creationId xmlns:a16="http://schemas.microsoft.com/office/drawing/2014/main" id="{6712069E-FB67-6B45-B821-1B7FBF982BA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236DB0F" w14:textId="77777777" w:rsidR="00F6766E" w:rsidRPr="004F0C7E" w:rsidRDefault="00F6766E" w:rsidP="00F6766E">
      <w:pPr>
        <w:rPr>
          <w:rFonts w:ascii="Times New Roman" w:hAnsi="Times New Roman" w:cs="Times New Roman"/>
          <w:lang w:val="en-US"/>
        </w:rPr>
      </w:pPr>
    </w:p>
    <w:p w14:paraId="2FF45B01" w14:textId="347ED889" w:rsidR="00F6766E" w:rsidRPr="004F0C7E" w:rsidRDefault="000372B8" w:rsidP="00E41D06">
      <w:pPr>
        <w:rPr>
          <w:rFonts w:ascii="Times New Roman" w:hAnsi="Times New Roman" w:cs="Times New Roman"/>
          <w:lang w:val="en-US"/>
        </w:rPr>
      </w:pPr>
      <w:r w:rsidRPr="004F0C7E">
        <w:rPr>
          <w:rFonts w:ascii="Times New Roman" w:hAnsi="Times New Roman" w:cs="Times New Roman"/>
          <w:lang w:val="en-US"/>
        </w:rPr>
        <w:t>Appendix 2</w:t>
      </w:r>
      <w:r w:rsidR="006D6D23" w:rsidRPr="004F0C7E">
        <w:rPr>
          <w:rFonts w:ascii="Times New Roman" w:hAnsi="Times New Roman" w:cs="Times New Roman"/>
          <w:lang w:val="en-US"/>
        </w:rPr>
        <w:t>. SSQ score breakdown for the CS group</w:t>
      </w:r>
    </w:p>
    <w:p w14:paraId="48CBB4B7" w14:textId="77777777" w:rsidR="00F6766E" w:rsidRPr="004F0C7E" w:rsidRDefault="00F6766E" w:rsidP="0066282C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CA09E09" w14:textId="410DE61B" w:rsidR="006D6D23" w:rsidRPr="004F0C7E" w:rsidRDefault="00F6766E" w:rsidP="006D6D23">
      <w:pPr>
        <w:rPr>
          <w:rFonts w:ascii="Times New Roman" w:hAnsi="Times New Roman" w:cs="Times New Roman"/>
          <w:lang w:val="en-US"/>
        </w:rPr>
      </w:pPr>
      <w:r w:rsidRPr="004F0C7E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758592" behindDoc="0" locked="0" layoutInCell="1" allowOverlap="1" wp14:anchorId="35349A81" wp14:editId="105BD41E">
            <wp:simplePos x="0" y="0"/>
            <wp:positionH relativeFrom="column">
              <wp:posOffset>609600</wp:posOffset>
            </wp:positionH>
            <wp:positionV relativeFrom="paragraph">
              <wp:posOffset>164465</wp:posOffset>
            </wp:positionV>
            <wp:extent cx="4572000" cy="2743200"/>
            <wp:effectExtent l="0" t="0" r="12700" b="12700"/>
            <wp:wrapSquare wrapText="bothSides"/>
            <wp:docPr id="17" name="Chart 17">
              <a:extLst xmlns:a="http://schemas.openxmlformats.org/drawingml/2006/main">
                <a:ext uri="{FF2B5EF4-FFF2-40B4-BE49-F238E27FC236}">
                  <a16:creationId xmlns:a16="http://schemas.microsoft.com/office/drawing/2014/main" id="{CC3FDAC0-9004-AE47-AD71-B1E07FA92E0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9FAF60" w14:textId="408B4B64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0E80D69B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6F8FC5CD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58B315C3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25E7CA4F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3142E464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3FCA7C71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7979F203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64369AD6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0CF82B80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59E01D73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38A30B0B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34798B73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68AD1182" w14:textId="4720275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37920202" w14:textId="15F02EF0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3A4572DF" w14:textId="647C5F0F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1257C08F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28DB846E" w14:textId="65E04B13" w:rsidR="006D6D23" w:rsidRPr="004F0C7E" w:rsidRDefault="000372B8" w:rsidP="006D6D23">
      <w:pPr>
        <w:rPr>
          <w:rFonts w:ascii="Times New Roman" w:hAnsi="Times New Roman" w:cs="Times New Roman"/>
          <w:lang w:val="en-US"/>
        </w:rPr>
      </w:pPr>
      <w:r w:rsidRPr="004F0C7E">
        <w:rPr>
          <w:rFonts w:ascii="Times New Roman" w:hAnsi="Times New Roman" w:cs="Times New Roman"/>
          <w:lang w:val="en-US"/>
        </w:rPr>
        <w:t>Appendix 3</w:t>
      </w:r>
      <w:r w:rsidR="006D6D23" w:rsidRPr="004F0C7E">
        <w:rPr>
          <w:rFonts w:ascii="Times New Roman" w:hAnsi="Times New Roman" w:cs="Times New Roman"/>
          <w:lang w:val="en-US"/>
        </w:rPr>
        <w:t xml:space="preserve">. CS onset timings </w:t>
      </w:r>
    </w:p>
    <w:p w14:paraId="6725BF3B" w14:textId="77777777" w:rsidR="000F3BFB" w:rsidRPr="004F0C7E" w:rsidRDefault="000F3BFB" w:rsidP="006D6D23">
      <w:pPr>
        <w:rPr>
          <w:rFonts w:ascii="Times New Roman" w:hAnsi="Times New Roman" w:cs="Times New Roman"/>
          <w:lang w:val="en-US"/>
        </w:rPr>
      </w:pPr>
    </w:p>
    <w:p w14:paraId="01F3BD46" w14:textId="77777777" w:rsidR="006D6D23" w:rsidRPr="004F0C7E" w:rsidRDefault="006D6D23" w:rsidP="006D6D23">
      <w:pPr>
        <w:rPr>
          <w:rFonts w:ascii="Times New Roman" w:hAnsi="Times New Roman" w:cs="Times New Roman"/>
          <w:lang w:val="en-US"/>
        </w:rPr>
      </w:pPr>
    </w:p>
    <w:p w14:paraId="7EB0CF69" w14:textId="77777777" w:rsidR="006D6D23" w:rsidRPr="004F0C7E" w:rsidRDefault="006D6D23" w:rsidP="006D6D23">
      <w:pPr>
        <w:jc w:val="center"/>
        <w:rPr>
          <w:rFonts w:ascii="Times New Roman" w:hAnsi="Times New Roman" w:cs="Times New Roman"/>
          <w:lang w:val="en-US"/>
        </w:rPr>
      </w:pPr>
      <w:r w:rsidRPr="004F0C7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59616" behindDoc="0" locked="0" layoutInCell="1" allowOverlap="1" wp14:anchorId="29D038EA" wp14:editId="5180E5D3">
            <wp:simplePos x="0" y="0"/>
            <wp:positionH relativeFrom="column">
              <wp:posOffset>609600</wp:posOffset>
            </wp:positionH>
            <wp:positionV relativeFrom="paragraph">
              <wp:posOffset>-4445</wp:posOffset>
            </wp:positionV>
            <wp:extent cx="4490977" cy="2777924"/>
            <wp:effectExtent l="0" t="0" r="17780" b="16510"/>
            <wp:wrapSquare wrapText="bothSides"/>
            <wp:docPr id="41" name="Chart 41">
              <a:extLst xmlns:a="http://schemas.openxmlformats.org/drawingml/2006/main">
                <a:ext uri="{FF2B5EF4-FFF2-40B4-BE49-F238E27FC236}">
                  <a16:creationId xmlns:a16="http://schemas.microsoft.com/office/drawing/2014/main" id="{0E69367F-C2B2-D94D-85C5-33EFB96BC4F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11FD0F" w14:textId="77777777" w:rsidR="006D6D23" w:rsidRPr="004F0C7E" w:rsidRDefault="006D6D23" w:rsidP="006D6D23">
      <w:pPr>
        <w:rPr>
          <w:rFonts w:ascii="Times New Roman" w:hAnsi="Times New Roman" w:cs="Times New Roman"/>
          <w:lang w:val="en-US"/>
        </w:rPr>
      </w:pPr>
    </w:p>
    <w:p w14:paraId="22275796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6BABF564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0CD06FA6" w14:textId="18C6EC8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226CAA25" w14:textId="5D6F0422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06FE7A93" w14:textId="6BB1144B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0364789C" w14:textId="4073B9C9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32AB27F1" w14:textId="6B280CCF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7A804D3E" w14:textId="27204108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1B6B8CFA" w14:textId="080C07B9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509100D3" w14:textId="65D976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62A2AEEF" w14:textId="161E02C2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185C9097" w14:textId="3223A89A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1D07FB2E" w14:textId="71FEEE6A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5C0D417B" w14:textId="3B4C12A1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70738479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2D261A6B" w14:textId="1F8D0209" w:rsidR="006D6D23" w:rsidRPr="004F0C7E" w:rsidRDefault="000372B8" w:rsidP="006D6D23">
      <w:pPr>
        <w:rPr>
          <w:rFonts w:ascii="Times New Roman" w:hAnsi="Times New Roman" w:cs="Times New Roman"/>
          <w:lang w:val="en-US"/>
        </w:rPr>
      </w:pPr>
      <w:r w:rsidRPr="004F0C7E">
        <w:rPr>
          <w:rFonts w:ascii="Times New Roman" w:hAnsi="Times New Roman" w:cs="Times New Roman"/>
          <w:lang w:val="en-US"/>
        </w:rPr>
        <w:t>Appendix 4</w:t>
      </w:r>
      <w:r w:rsidR="006D6D23" w:rsidRPr="004F0C7E">
        <w:rPr>
          <w:rFonts w:ascii="Times New Roman" w:hAnsi="Times New Roman" w:cs="Times New Roman"/>
          <w:lang w:val="en-US"/>
        </w:rPr>
        <w:t xml:space="preserve">. </w:t>
      </w:r>
      <w:bookmarkStart w:id="2" w:name="OLE_LINK1"/>
      <w:r w:rsidR="004B3C59" w:rsidRPr="004F0C7E">
        <w:rPr>
          <w:rFonts w:ascii="Times New Roman" w:hAnsi="Times New Roman" w:cs="Times New Roman"/>
          <w:lang w:val="en-US"/>
        </w:rPr>
        <w:t>Spike count</w:t>
      </w:r>
      <w:r w:rsidR="006D6D23" w:rsidRPr="004F0C7E">
        <w:rPr>
          <w:rFonts w:ascii="Times New Roman" w:hAnsi="Times New Roman" w:cs="Times New Roman"/>
          <w:lang w:val="en-US"/>
        </w:rPr>
        <w:t xml:space="preserve"> of 30-3</w:t>
      </w:r>
      <w:r w:rsidR="00B401DD" w:rsidRPr="004F0C7E">
        <w:rPr>
          <w:rFonts w:ascii="Times New Roman" w:hAnsi="Times New Roman" w:cs="Times New Roman"/>
          <w:lang w:val="en-US"/>
        </w:rPr>
        <w:t>1</w:t>
      </w:r>
      <w:r w:rsidR="006D6D23" w:rsidRPr="004F0C7E">
        <w:rPr>
          <w:rFonts w:ascii="Times New Roman" w:hAnsi="Times New Roman" w:cs="Times New Roman"/>
          <w:lang w:val="en-US"/>
        </w:rPr>
        <w:t xml:space="preserve">s time segment for all CS participants. Sample number </w:t>
      </w:r>
      <w:bookmarkStart w:id="3" w:name="OLE_LINK4"/>
      <w:r w:rsidR="006D6D23" w:rsidRPr="004F0C7E">
        <w:rPr>
          <w:rFonts w:ascii="Times New Roman" w:hAnsi="Times New Roman" w:cs="Times New Roman"/>
          <w:lang w:val="en-US"/>
        </w:rPr>
        <w:t xml:space="preserve">3, 4, 18, 24 and 27 </w:t>
      </w:r>
      <w:bookmarkEnd w:id="3"/>
      <w:r w:rsidR="006D6D23" w:rsidRPr="004F0C7E">
        <w:rPr>
          <w:rFonts w:ascii="Times New Roman" w:hAnsi="Times New Roman" w:cs="Times New Roman"/>
          <w:lang w:val="en-US"/>
        </w:rPr>
        <w:t>were predicted at 30-3</w:t>
      </w:r>
      <w:r w:rsidR="00B401DD" w:rsidRPr="004F0C7E">
        <w:rPr>
          <w:rFonts w:ascii="Times New Roman" w:hAnsi="Times New Roman" w:cs="Times New Roman"/>
          <w:lang w:val="en-US"/>
        </w:rPr>
        <w:t>1s</w:t>
      </w:r>
      <w:r w:rsidR="006D6D23" w:rsidRPr="004F0C7E">
        <w:rPr>
          <w:rFonts w:ascii="Times New Roman" w:hAnsi="Times New Roman" w:cs="Times New Roman"/>
          <w:lang w:val="en-US"/>
        </w:rPr>
        <w:t xml:space="preserve"> but not at 90-9</w:t>
      </w:r>
      <w:r w:rsidR="00B401DD" w:rsidRPr="004F0C7E">
        <w:rPr>
          <w:rFonts w:ascii="Times New Roman" w:hAnsi="Times New Roman" w:cs="Times New Roman"/>
          <w:lang w:val="en-US"/>
        </w:rPr>
        <w:t>1</w:t>
      </w:r>
      <w:r w:rsidR="006D6D23" w:rsidRPr="004F0C7E">
        <w:rPr>
          <w:rFonts w:ascii="Times New Roman" w:hAnsi="Times New Roman" w:cs="Times New Roman"/>
          <w:lang w:val="en-US"/>
        </w:rPr>
        <w:t>s.</w:t>
      </w:r>
      <w:bookmarkEnd w:id="2"/>
    </w:p>
    <w:p w14:paraId="5E0EB834" w14:textId="77777777" w:rsidR="006D6D23" w:rsidRPr="004F0C7E" w:rsidRDefault="006D6D23" w:rsidP="006D6D23">
      <w:pPr>
        <w:rPr>
          <w:rFonts w:ascii="Times New Roman" w:hAnsi="Times New Roman" w:cs="Times New Roman"/>
          <w:lang w:val="en-US"/>
        </w:rPr>
      </w:pPr>
    </w:p>
    <w:p w14:paraId="775828B6" w14:textId="0C1ECB53" w:rsidR="006D6D23" w:rsidRPr="004F0C7E" w:rsidRDefault="006D6D23" w:rsidP="006D6D23">
      <w:pPr>
        <w:rPr>
          <w:rFonts w:ascii="Times New Roman" w:hAnsi="Times New Roman" w:cs="Times New Roman"/>
          <w:lang w:val="en-US"/>
        </w:rPr>
      </w:pPr>
    </w:p>
    <w:p w14:paraId="66876980" w14:textId="77777777" w:rsidR="006D6D23" w:rsidRPr="004F0C7E" w:rsidRDefault="006D6D23" w:rsidP="006D6D23">
      <w:pPr>
        <w:jc w:val="center"/>
        <w:rPr>
          <w:rFonts w:ascii="Times New Roman" w:hAnsi="Times New Roman" w:cs="Times New Roman"/>
          <w:lang w:val="en-US"/>
        </w:rPr>
      </w:pPr>
      <w:r w:rsidRPr="004F0C7E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760640" behindDoc="0" locked="0" layoutInCell="1" allowOverlap="1" wp14:anchorId="79C79207" wp14:editId="764B8750">
            <wp:simplePos x="0" y="0"/>
            <wp:positionH relativeFrom="column">
              <wp:posOffset>571500</wp:posOffset>
            </wp:positionH>
            <wp:positionV relativeFrom="paragraph">
              <wp:posOffset>0</wp:posOffset>
            </wp:positionV>
            <wp:extent cx="4572000" cy="2743200"/>
            <wp:effectExtent l="0" t="0" r="12700" b="12700"/>
            <wp:wrapSquare wrapText="bothSides"/>
            <wp:docPr id="13" name="Chart 13">
              <a:extLst xmlns:a="http://schemas.openxmlformats.org/drawingml/2006/main">
                <a:ext uri="{FF2B5EF4-FFF2-40B4-BE49-F238E27FC236}">
                  <a16:creationId xmlns:a16="http://schemas.microsoft.com/office/drawing/2014/main" id="{5B8FF3CF-2CC4-8D42-96C6-89AC4C18503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E734FB" w14:textId="77777777" w:rsidR="006D6D23" w:rsidRPr="004F0C7E" w:rsidRDefault="006D6D23" w:rsidP="006D6D23">
      <w:pPr>
        <w:rPr>
          <w:rFonts w:ascii="Times New Roman" w:hAnsi="Times New Roman" w:cs="Times New Roman"/>
          <w:lang w:val="en-US"/>
        </w:rPr>
      </w:pPr>
    </w:p>
    <w:p w14:paraId="415955DC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61FFAFF2" w14:textId="4F5B45D4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7B92B7A5" w14:textId="1BF00F18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637FBB85" w14:textId="3649D92C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4A1D507D" w14:textId="0041DF64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7A23B832" w14:textId="475E5133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085DDD22" w14:textId="13F91F65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57362874" w14:textId="53BABDE9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3E147055" w14:textId="31263ACE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22AAC715" w14:textId="0CA426BB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106E8CF5" w14:textId="7C224F3E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4B46FF39" w14:textId="7DBA17BA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672D3B98" w14:textId="3850F680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150D5735" w14:textId="1F8A6312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1B07725F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07E86717" w14:textId="3C4450B4" w:rsidR="006D6D23" w:rsidRPr="004F0C7E" w:rsidRDefault="000372B8" w:rsidP="006D6D23">
      <w:pPr>
        <w:rPr>
          <w:rFonts w:ascii="Times New Roman" w:hAnsi="Times New Roman" w:cs="Times New Roman"/>
          <w:lang w:val="en-US"/>
        </w:rPr>
      </w:pPr>
      <w:r w:rsidRPr="004F0C7E">
        <w:rPr>
          <w:rFonts w:ascii="Times New Roman" w:hAnsi="Times New Roman" w:cs="Times New Roman"/>
          <w:lang w:val="en-US"/>
        </w:rPr>
        <w:t>Appendix 5</w:t>
      </w:r>
      <w:r w:rsidR="006D6D23" w:rsidRPr="004F0C7E">
        <w:rPr>
          <w:rFonts w:ascii="Times New Roman" w:hAnsi="Times New Roman" w:cs="Times New Roman"/>
          <w:lang w:val="en-US"/>
        </w:rPr>
        <w:t xml:space="preserve">. </w:t>
      </w:r>
      <w:r w:rsidR="004B3C59" w:rsidRPr="004F0C7E">
        <w:rPr>
          <w:rFonts w:ascii="Times New Roman" w:hAnsi="Times New Roman" w:cs="Times New Roman"/>
          <w:lang w:val="en-US"/>
        </w:rPr>
        <w:t>Spike count</w:t>
      </w:r>
      <w:r w:rsidR="006D6D23" w:rsidRPr="004F0C7E">
        <w:rPr>
          <w:rFonts w:ascii="Times New Roman" w:hAnsi="Times New Roman" w:cs="Times New Roman"/>
          <w:lang w:val="en-US"/>
        </w:rPr>
        <w:t xml:space="preserve"> of 90-9</w:t>
      </w:r>
      <w:r w:rsidR="00B401DD" w:rsidRPr="004F0C7E">
        <w:rPr>
          <w:rFonts w:ascii="Times New Roman" w:hAnsi="Times New Roman" w:cs="Times New Roman"/>
          <w:lang w:val="en-US"/>
        </w:rPr>
        <w:t>1</w:t>
      </w:r>
      <w:r w:rsidR="006D6D23" w:rsidRPr="004F0C7E">
        <w:rPr>
          <w:rFonts w:ascii="Times New Roman" w:hAnsi="Times New Roman" w:cs="Times New Roman"/>
          <w:lang w:val="en-US"/>
        </w:rPr>
        <w:t>s time segment for all CS participants. Sample number 9, 22, 23 were predicted at 90-9</w:t>
      </w:r>
      <w:r w:rsidR="00B401DD" w:rsidRPr="004F0C7E">
        <w:rPr>
          <w:rFonts w:ascii="Times New Roman" w:hAnsi="Times New Roman" w:cs="Times New Roman"/>
          <w:lang w:val="en-US"/>
        </w:rPr>
        <w:t xml:space="preserve">1s </w:t>
      </w:r>
      <w:r w:rsidR="006D6D23" w:rsidRPr="004F0C7E">
        <w:rPr>
          <w:rFonts w:ascii="Times New Roman" w:hAnsi="Times New Roman" w:cs="Times New Roman"/>
          <w:lang w:val="en-US"/>
        </w:rPr>
        <w:t>but not at 30-3</w:t>
      </w:r>
      <w:r w:rsidR="00B401DD" w:rsidRPr="004F0C7E">
        <w:rPr>
          <w:rFonts w:ascii="Times New Roman" w:hAnsi="Times New Roman" w:cs="Times New Roman"/>
          <w:lang w:val="en-US"/>
        </w:rPr>
        <w:t>1</w:t>
      </w:r>
      <w:r w:rsidR="006D6D23" w:rsidRPr="004F0C7E">
        <w:rPr>
          <w:rFonts w:ascii="Times New Roman" w:hAnsi="Times New Roman" w:cs="Times New Roman"/>
          <w:lang w:val="en-US"/>
        </w:rPr>
        <w:t>s.</w:t>
      </w:r>
    </w:p>
    <w:p w14:paraId="07D8BC9A" w14:textId="77777777" w:rsidR="000F3BFB" w:rsidRPr="004F0C7E" w:rsidRDefault="000F3BFB" w:rsidP="006D6D23">
      <w:pPr>
        <w:rPr>
          <w:rFonts w:ascii="Times New Roman" w:hAnsi="Times New Roman" w:cs="Times New Roman"/>
          <w:lang w:val="en-US"/>
        </w:rPr>
      </w:pPr>
    </w:p>
    <w:p w14:paraId="146AF6B6" w14:textId="77777777" w:rsidR="006D6D23" w:rsidRPr="004F0C7E" w:rsidRDefault="006D6D23" w:rsidP="006D6D23">
      <w:pPr>
        <w:rPr>
          <w:rFonts w:ascii="Times New Roman" w:hAnsi="Times New Roman" w:cs="Times New Roman"/>
          <w:lang w:val="en-US"/>
        </w:rPr>
      </w:pPr>
    </w:p>
    <w:p w14:paraId="1A9DD945" w14:textId="77777777" w:rsidR="006D6D23" w:rsidRPr="004F0C7E" w:rsidRDefault="006D6D23" w:rsidP="006D6D23">
      <w:pPr>
        <w:jc w:val="center"/>
        <w:rPr>
          <w:rFonts w:ascii="Times New Roman" w:hAnsi="Times New Roman" w:cs="Times New Roman"/>
          <w:lang w:val="en-US"/>
        </w:rPr>
      </w:pPr>
      <w:r w:rsidRPr="004F0C7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61664" behindDoc="0" locked="0" layoutInCell="1" allowOverlap="1" wp14:anchorId="03DA11C8" wp14:editId="170DB61B">
            <wp:simplePos x="0" y="0"/>
            <wp:positionH relativeFrom="column">
              <wp:posOffset>571500</wp:posOffset>
            </wp:positionH>
            <wp:positionV relativeFrom="paragraph">
              <wp:posOffset>-2540</wp:posOffset>
            </wp:positionV>
            <wp:extent cx="4572000" cy="2743200"/>
            <wp:effectExtent l="0" t="0" r="12700" b="12700"/>
            <wp:wrapSquare wrapText="bothSides"/>
            <wp:docPr id="40" name="Chart 40">
              <a:extLst xmlns:a="http://schemas.openxmlformats.org/drawingml/2006/main">
                <a:ext uri="{FF2B5EF4-FFF2-40B4-BE49-F238E27FC236}">
                  <a16:creationId xmlns:a16="http://schemas.microsoft.com/office/drawing/2014/main" id="{142452B4-1C24-3A45-87A9-E48E33F503C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A4F173" w14:textId="77777777" w:rsidR="006D6D23" w:rsidRPr="004F0C7E" w:rsidRDefault="006D6D23" w:rsidP="006D6D23">
      <w:pPr>
        <w:rPr>
          <w:rFonts w:ascii="Times New Roman" w:hAnsi="Times New Roman" w:cs="Times New Roman"/>
          <w:lang w:val="en-US"/>
        </w:rPr>
      </w:pPr>
    </w:p>
    <w:p w14:paraId="36CFAA43" w14:textId="77777777" w:rsidR="006D6D23" w:rsidRPr="004F0C7E" w:rsidRDefault="006D6D23" w:rsidP="006D6D23">
      <w:pPr>
        <w:rPr>
          <w:rFonts w:ascii="Times New Roman" w:hAnsi="Times New Roman" w:cs="Times New Roman"/>
          <w:lang w:val="en-US"/>
        </w:rPr>
      </w:pPr>
    </w:p>
    <w:p w14:paraId="56C5C948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75D81EA6" w14:textId="03A2F2A4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1D432AD6" w14:textId="1985B92F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3A1E047C" w14:textId="130CF775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737DFBC6" w14:textId="4330C494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40F2401A" w14:textId="2891F339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022C9A04" w14:textId="041D49CC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72A4CF61" w14:textId="37B4BCE2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2BBEF003" w14:textId="570A689F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455C8B2E" w14:textId="0A544160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5D5CB54C" w14:textId="48A41201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595391B2" w14:textId="760931A0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59C1D0C4" w14:textId="0F1F9F3A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4B2C3FE6" w14:textId="77777777" w:rsidR="00F6766E" w:rsidRPr="004F0C7E" w:rsidRDefault="00F6766E" w:rsidP="006D6D23">
      <w:pPr>
        <w:rPr>
          <w:rFonts w:ascii="Times New Roman" w:hAnsi="Times New Roman" w:cs="Times New Roman"/>
          <w:lang w:val="en-US"/>
        </w:rPr>
      </w:pPr>
    </w:p>
    <w:p w14:paraId="021E97D9" w14:textId="3A7A0329" w:rsidR="00365377" w:rsidRPr="004F0C7E" w:rsidRDefault="000372B8" w:rsidP="00A83129">
      <w:pPr>
        <w:jc w:val="both"/>
        <w:rPr>
          <w:rFonts w:ascii="Times New Roman" w:hAnsi="Times New Roman" w:cs="Times New Roman"/>
          <w:lang w:val="en-US"/>
        </w:rPr>
      </w:pPr>
      <w:r w:rsidRPr="004F0C7E">
        <w:rPr>
          <w:rFonts w:ascii="Times New Roman" w:hAnsi="Times New Roman" w:cs="Times New Roman"/>
          <w:lang w:val="en-US"/>
        </w:rPr>
        <w:t>Appendix 6</w:t>
      </w:r>
      <w:r w:rsidR="006D6D23" w:rsidRPr="004F0C7E">
        <w:rPr>
          <w:rFonts w:ascii="Times New Roman" w:hAnsi="Times New Roman" w:cs="Times New Roman"/>
          <w:lang w:val="en-US"/>
        </w:rPr>
        <w:t xml:space="preserve">. </w:t>
      </w:r>
      <w:r w:rsidR="004B3C59" w:rsidRPr="004F0C7E">
        <w:rPr>
          <w:rFonts w:ascii="Times New Roman" w:hAnsi="Times New Roman" w:cs="Times New Roman"/>
          <w:lang w:val="en-US"/>
        </w:rPr>
        <w:t>Spike count</w:t>
      </w:r>
      <w:r w:rsidRPr="004F0C7E">
        <w:rPr>
          <w:rFonts w:ascii="Times New Roman" w:hAnsi="Times New Roman" w:cs="Times New Roman"/>
          <w:lang w:val="en-US"/>
        </w:rPr>
        <w:t xml:space="preserve"> </w:t>
      </w:r>
      <w:r w:rsidR="006D6D23" w:rsidRPr="004F0C7E">
        <w:rPr>
          <w:rFonts w:ascii="Times New Roman" w:hAnsi="Times New Roman" w:cs="Times New Roman"/>
          <w:lang w:val="en-US"/>
        </w:rPr>
        <w:t>for all CS participants</w:t>
      </w:r>
      <w:r w:rsidRPr="004F0C7E">
        <w:rPr>
          <w:rFonts w:ascii="Times New Roman" w:hAnsi="Times New Roman" w:cs="Times New Roman"/>
          <w:lang w:val="en-US"/>
        </w:rPr>
        <w:t xml:space="preserve"> during the CS onset</w:t>
      </w:r>
      <w:r w:rsidR="006D6D23" w:rsidRPr="004F0C7E">
        <w:rPr>
          <w:rFonts w:ascii="Times New Roman" w:hAnsi="Times New Roman" w:cs="Times New Roman"/>
          <w:lang w:val="en-US"/>
        </w:rPr>
        <w:t xml:space="preserve">. </w:t>
      </w:r>
    </w:p>
    <w:bookmarkEnd w:id="0"/>
    <w:bookmarkEnd w:id="1"/>
    <w:p w14:paraId="7B2E6992" w14:textId="77777777" w:rsidR="00F6766E" w:rsidRPr="004F0C7E" w:rsidRDefault="00F6766E" w:rsidP="0066282C">
      <w:pPr>
        <w:spacing w:line="480" w:lineRule="auto"/>
        <w:rPr>
          <w:rFonts w:ascii="Times New Roman" w:hAnsi="Times New Roman" w:cs="Times New Roman"/>
          <w:lang w:val="en-US"/>
        </w:rPr>
      </w:pPr>
    </w:p>
    <w:sectPr w:rsidR="00F6766E" w:rsidRPr="004F0C7E" w:rsidSect="00387CDB">
      <w:footerReference w:type="even" r:id="rId14"/>
      <w:footerReference w:type="default" r:id="rId15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19FD03" w14:textId="77777777" w:rsidR="0082414D" w:rsidRDefault="0082414D" w:rsidP="00D863E9">
      <w:r>
        <w:separator/>
      </w:r>
    </w:p>
  </w:endnote>
  <w:endnote w:type="continuationSeparator" w:id="0">
    <w:p w14:paraId="3091DC3B" w14:textId="77777777" w:rsidR="0082414D" w:rsidRDefault="0082414D" w:rsidP="00D863E9">
      <w:r>
        <w:continuationSeparator/>
      </w:r>
    </w:p>
  </w:endnote>
  <w:endnote w:type="continuationNotice" w:id="1">
    <w:p w14:paraId="1BCC6AAC" w14:textId="77777777" w:rsidR="0082414D" w:rsidRDefault="0082414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2426259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5930B82" w14:textId="5C9F010E" w:rsidR="00132A1E" w:rsidRDefault="00132A1E" w:rsidP="00B840B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D894118" w14:textId="77777777" w:rsidR="00132A1E" w:rsidRDefault="00132A1E" w:rsidP="00684BB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11405690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9FF1B4A" w14:textId="128549A8" w:rsidR="00132A1E" w:rsidRDefault="00132A1E" w:rsidP="00B840B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6BE34DF" w14:textId="77777777" w:rsidR="00132A1E" w:rsidRDefault="00132A1E" w:rsidP="00684BB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7CD2DF" w14:textId="77777777" w:rsidR="0082414D" w:rsidRDefault="0082414D" w:rsidP="00D863E9">
      <w:r>
        <w:separator/>
      </w:r>
    </w:p>
  </w:footnote>
  <w:footnote w:type="continuationSeparator" w:id="0">
    <w:p w14:paraId="054EEBC3" w14:textId="77777777" w:rsidR="0082414D" w:rsidRDefault="0082414D" w:rsidP="00D863E9">
      <w:r>
        <w:continuationSeparator/>
      </w:r>
    </w:p>
  </w:footnote>
  <w:footnote w:type="continuationNotice" w:id="1">
    <w:p w14:paraId="76BFC95C" w14:textId="77777777" w:rsidR="0082414D" w:rsidRDefault="0082414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C40DD"/>
    <w:multiLevelType w:val="hybridMultilevel"/>
    <w:tmpl w:val="ED78A61A"/>
    <w:lvl w:ilvl="0" w:tplc="DD1864C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292929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758A1"/>
    <w:multiLevelType w:val="hybridMultilevel"/>
    <w:tmpl w:val="6FEE68E4"/>
    <w:lvl w:ilvl="0" w:tplc="B0BEFC02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8F6E59"/>
    <w:multiLevelType w:val="hybridMultilevel"/>
    <w:tmpl w:val="2ABE02B8"/>
    <w:lvl w:ilvl="0" w:tplc="CBC256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AE74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02C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8C10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7E25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149F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CE2C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D8CC4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42A9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8F81034"/>
    <w:multiLevelType w:val="hybridMultilevel"/>
    <w:tmpl w:val="3CAC1C0E"/>
    <w:lvl w:ilvl="0" w:tplc="B2B676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BC56D784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sz w:val="22"/>
      </w:rPr>
    </w:lvl>
    <w:lvl w:ilvl="2" w:tplc="25C2DE28">
      <w:start w:val="3"/>
      <w:numFmt w:val="decimal"/>
      <w:lvlText w:val="%3"/>
      <w:lvlJc w:val="left"/>
      <w:pPr>
        <w:ind w:left="1980" w:hanging="360"/>
      </w:pPr>
      <w:rPr>
        <w:rFonts w:hint="default"/>
      </w:rPr>
    </w:lvl>
    <w:lvl w:ilvl="3" w:tplc="F39E891A">
      <w:start w:val="1"/>
      <w:numFmt w:val="upperLetter"/>
      <w:lvlText w:val="%4."/>
      <w:lvlJc w:val="left"/>
      <w:pPr>
        <w:ind w:left="2520" w:hanging="360"/>
      </w:pPr>
      <w:rPr>
        <w:rFonts w:hint="default"/>
      </w:r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36A4071"/>
    <w:multiLevelType w:val="hybridMultilevel"/>
    <w:tmpl w:val="07E4197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B614D4"/>
    <w:multiLevelType w:val="hybridMultilevel"/>
    <w:tmpl w:val="A9C6B42C"/>
    <w:lvl w:ilvl="0" w:tplc="A120EE6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742F25"/>
    <w:multiLevelType w:val="hybridMultilevel"/>
    <w:tmpl w:val="3390969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6E7C3A"/>
    <w:multiLevelType w:val="hybridMultilevel"/>
    <w:tmpl w:val="3F7E4FE2"/>
    <w:lvl w:ilvl="0" w:tplc="1214DC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BE15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3A4F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E24D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88F5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060D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301B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FAC1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CCE8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2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E1tDQ1tDAwMjY1MjRU0lEKTi0uzszPAykwqgUAE/yJr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BasicNumb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sv90wv24rdwv4e9faaxervhpzfdrdzswrr2&quot;&gt;My EndNote Library&lt;record-ids&gt;&lt;item&gt;29&lt;/item&gt;&lt;item&gt;31&lt;/item&gt;&lt;item&gt;164&lt;/item&gt;&lt;item&gt;170&lt;/item&gt;&lt;item&gt;184&lt;/item&gt;&lt;item&gt;206&lt;/item&gt;&lt;item&gt;213&lt;/item&gt;&lt;item&gt;300&lt;/item&gt;&lt;item&gt;314&lt;/item&gt;&lt;item&gt;371&lt;/item&gt;&lt;item&gt;373&lt;/item&gt;&lt;item&gt;402&lt;/item&gt;&lt;item&gt;419&lt;/item&gt;&lt;item&gt;430&lt;/item&gt;&lt;item&gt;451&lt;/item&gt;&lt;item&gt;486&lt;/item&gt;&lt;item&gt;489&lt;/item&gt;&lt;item&gt;494&lt;/item&gt;&lt;item&gt;495&lt;/item&gt;&lt;item&gt;516&lt;/item&gt;&lt;item&gt;532&lt;/item&gt;&lt;item&gt;557&lt;/item&gt;&lt;item&gt;558&lt;/item&gt;&lt;item&gt;559&lt;/item&gt;&lt;item&gt;560&lt;/item&gt;&lt;item&gt;564&lt;/item&gt;&lt;item&gt;565&lt;/item&gt;&lt;item&gt;566&lt;/item&gt;&lt;item&gt;567&lt;/item&gt;&lt;item&gt;568&lt;/item&gt;&lt;/record-ids&gt;&lt;/item&gt;&lt;/Libraries&gt;"/>
  </w:docVars>
  <w:rsids>
    <w:rsidRoot w:val="00B052E9"/>
    <w:rsid w:val="00000BE0"/>
    <w:rsid w:val="00001185"/>
    <w:rsid w:val="00003DF5"/>
    <w:rsid w:val="00017FAF"/>
    <w:rsid w:val="00020C28"/>
    <w:rsid w:val="00032D80"/>
    <w:rsid w:val="000372B8"/>
    <w:rsid w:val="0004039B"/>
    <w:rsid w:val="000416A6"/>
    <w:rsid w:val="00043216"/>
    <w:rsid w:val="00044242"/>
    <w:rsid w:val="00047B36"/>
    <w:rsid w:val="00047BC0"/>
    <w:rsid w:val="00050155"/>
    <w:rsid w:val="000506D4"/>
    <w:rsid w:val="000562EF"/>
    <w:rsid w:val="00061A80"/>
    <w:rsid w:val="00064AAB"/>
    <w:rsid w:val="00064DD1"/>
    <w:rsid w:val="00066124"/>
    <w:rsid w:val="00067D7E"/>
    <w:rsid w:val="000702FE"/>
    <w:rsid w:val="00075980"/>
    <w:rsid w:val="00077388"/>
    <w:rsid w:val="00081375"/>
    <w:rsid w:val="000938A5"/>
    <w:rsid w:val="00094698"/>
    <w:rsid w:val="000A6598"/>
    <w:rsid w:val="000B0D6A"/>
    <w:rsid w:val="000B24E7"/>
    <w:rsid w:val="000B5C21"/>
    <w:rsid w:val="000B5EB3"/>
    <w:rsid w:val="000C0503"/>
    <w:rsid w:val="000C1798"/>
    <w:rsid w:val="000C35AB"/>
    <w:rsid w:val="000C7E58"/>
    <w:rsid w:val="000D1446"/>
    <w:rsid w:val="000D160F"/>
    <w:rsid w:val="000D2149"/>
    <w:rsid w:val="000D3C44"/>
    <w:rsid w:val="000D50D1"/>
    <w:rsid w:val="000D7032"/>
    <w:rsid w:val="000E51E0"/>
    <w:rsid w:val="000E6530"/>
    <w:rsid w:val="000E6A76"/>
    <w:rsid w:val="000E7E41"/>
    <w:rsid w:val="000F018C"/>
    <w:rsid w:val="000F05D6"/>
    <w:rsid w:val="000F2856"/>
    <w:rsid w:val="000F3BFB"/>
    <w:rsid w:val="001031CB"/>
    <w:rsid w:val="00103D7F"/>
    <w:rsid w:val="00106E6D"/>
    <w:rsid w:val="00106F1E"/>
    <w:rsid w:val="001153DD"/>
    <w:rsid w:val="00117281"/>
    <w:rsid w:val="0011753B"/>
    <w:rsid w:val="001242CA"/>
    <w:rsid w:val="00126CBA"/>
    <w:rsid w:val="00127B8F"/>
    <w:rsid w:val="00130087"/>
    <w:rsid w:val="001306A8"/>
    <w:rsid w:val="00132A1E"/>
    <w:rsid w:val="0013687B"/>
    <w:rsid w:val="00140253"/>
    <w:rsid w:val="0014064D"/>
    <w:rsid w:val="001430C4"/>
    <w:rsid w:val="001443DE"/>
    <w:rsid w:val="001511F6"/>
    <w:rsid w:val="0015681B"/>
    <w:rsid w:val="00156C45"/>
    <w:rsid w:val="001570BE"/>
    <w:rsid w:val="00161156"/>
    <w:rsid w:val="0016192E"/>
    <w:rsid w:val="0016201B"/>
    <w:rsid w:val="00162E70"/>
    <w:rsid w:val="00164C7B"/>
    <w:rsid w:val="00167357"/>
    <w:rsid w:val="0016748D"/>
    <w:rsid w:val="00177391"/>
    <w:rsid w:val="0018221E"/>
    <w:rsid w:val="00182754"/>
    <w:rsid w:val="00183AAE"/>
    <w:rsid w:val="00184C6A"/>
    <w:rsid w:val="00194A70"/>
    <w:rsid w:val="00196F9C"/>
    <w:rsid w:val="001A3BEF"/>
    <w:rsid w:val="001A3C45"/>
    <w:rsid w:val="001B1F78"/>
    <w:rsid w:val="001B7A29"/>
    <w:rsid w:val="001B7E5D"/>
    <w:rsid w:val="001C07D1"/>
    <w:rsid w:val="001C2766"/>
    <w:rsid w:val="001C7E74"/>
    <w:rsid w:val="001E1677"/>
    <w:rsid w:val="001E1A5F"/>
    <w:rsid w:val="001E2935"/>
    <w:rsid w:val="001E56A9"/>
    <w:rsid w:val="001E69D0"/>
    <w:rsid w:val="001F212D"/>
    <w:rsid w:val="001F2E31"/>
    <w:rsid w:val="00201F2E"/>
    <w:rsid w:val="002043CF"/>
    <w:rsid w:val="0020464A"/>
    <w:rsid w:val="00206BC0"/>
    <w:rsid w:val="00207AFC"/>
    <w:rsid w:val="00210F29"/>
    <w:rsid w:val="002113C2"/>
    <w:rsid w:val="0021395C"/>
    <w:rsid w:val="00220EBA"/>
    <w:rsid w:val="002210B4"/>
    <w:rsid w:val="0022148B"/>
    <w:rsid w:val="002278F5"/>
    <w:rsid w:val="00234C09"/>
    <w:rsid w:val="00234F92"/>
    <w:rsid w:val="002425BA"/>
    <w:rsid w:val="00243089"/>
    <w:rsid w:val="0024741F"/>
    <w:rsid w:val="00253004"/>
    <w:rsid w:val="002572F7"/>
    <w:rsid w:val="00260FFB"/>
    <w:rsid w:val="0026259E"/>
    <w:rsid w:val="00265562"/>
    <w:rsid w:val="00270D1F"/>
    <w:rsid w:val="00271C70"/>
    <w:rsid w:val="002765CA"/>
    <w:rsid w:val="00280F52"/>
    <w:rsid w:val="002A2734"/>
    <w:rsid w:val="002B2340"/>
    <w:rsid w:val="002B4DE4"/>
    <w:rsid w:val="002B5314"/>
    <w:rsid w:val="002B68F7"/>
    <w:rsid w:val="002C02ED"/>
    <w:rsid w:val="002C4392"/>
    <w:rsid w:val="002C5B81"/>
    <w:rsid w:val="002C696C"/>
    <w:rsid w:val="002D3E94"/>
    <w:rsid w:val="002E51CE"/>
    <w:rsid w:val="002E59A6"/>
    <w:rsid w:val="002F4A11"/>
    <w:rsid w:val="002F6034"/>
    <w:rsid w:val="003022CC"/>
    <w:rsid w:val="003039DC"/>
    <w:rsid w:val="0030619F"/>
    <w:rsid w:val="00313827"/>
    <w:rsid w:val="003167CD"/>
    <w:rsid w:val="0032365C"/>
    <w:rsid w:val="00323F10"/>
    <w:rsid w:val="00325C07"/>
    <w:rsid w:val="0032772E"/>
    <w:rsid w:val="00330213"/>
    <w:rsid w:val="0033277B"/>
    <w:rsid w:val="003335B1"/>
    <w:rsid w:val="00337BE9"/>
    <w:rsid w:val="003409B6"/>
    <w:rsid w:val="00342231"/>
    <w:rsid w:val="00343491"/>
    <w:rsid w:val="0034636D"/>
    <w:rsid w:val="00350357"/>
    <w:rsid w:val="00350CE7"/>
    <w:rsid w:val="00365377"/>
    <w:rsid w:val="0037184B"/>
    <w:rsid w:val="003773EA"/>
    <w:rsid w:val="003808F8"/>
    <w:rsid w:val="00382C6A"/>
    <w:rsid w:val="003876C2"/>
    <w:rsid w:val="00387CDB"/>
    <w:rsid w:val="00387D89"/>
    <w:rsid w:val="00395039"/>
    <w:rsid w:val="00395AD5"/>
    <w:rsid w:val="00396D5E"/>
    <w:rsid w:val="003A7C2A"/>
    <w:rsid w:val="003B49C9"/>
    <w:rsid w:val="003C0254"/>
    <w:rsid w:val="003C3DE0"/>
    <w:rsid w:val="003C3F26"/>
    <w:rsid w:val="003C6069"/>
    <w:rsid w:val="003D046E"/>
    <w:rsid w:val="003D0DE1"/>
    <w:rsid w:val="003D42E2"/>
    <w:rsid w:val="003E0937"/>
    <w:rsid w:val="003E0F11"/>
    <w:rsid w:val="003E15F2"/>
    <w:rsid w:val="003E65C9"/>
    <w:rsid w:val="003E7F0F"/>
    <w:rsid w:val="003F1573"/>
    <w:rsid w:val="003F69BB"/>
    <w:rsid w:val="003F783D"/>
    <w:rsid w:val="00402975"/>
    <w:rsid w:val="004066D9"/>
    <w:rsid w:val="004176D9"/>
    <w:rsid w:val="00421378"/>
    <w:rsid w:val="00435FFD"/>
    <w:rsid w:val="004379B6"/>
    <w:rsid w:val="00443BF5"/>
    <w:rsid w:val="0044400D"/>
    <w:rsid w:val="00445FF2"/>
    <w:rsid w:val="00452D5F"/>
    <w:rsid w:val="004539C9"/>
    <w:rsid w:val="00454F7F"/>
    <w:rsid w:val="004551F2"/>
    <w:rsid w:val="004639EB"/>
    <w:rsid w:val="0046690E"/>
    <w:rsid w:val="00467765"/>
    <w:rsid w:val="00474E5A"/>
    <w:rsid w:val="0047507C"/>
    <w:rsid w:val="004755D0"/>
    <w:rsid w:val="004762EB"/>
    <w:rsid w:val="00476B6B"/>
    <w:rsid w:val="004774AC"/>
    <w:rsid w:val="00477F4B"/>
    <w:rsid w:val="00480B03"/>
    <w:rsid w:val="00482416"/>
    <w:rsid w:val="0048455D"/>
    <w:rsid w:val="004878EA"/>
    <w:rsid w:val="0049066B"/>
    <w:rsid w:val="00494CFD"/>
    <w:rsid w:val="00496964"/>
    <w:rsid w:val="004A0BFE"/>
    <w:rsid w:val="004A2D8E"/>
    <w:rsid w:val="004A433C"/>
    <w:rsid w:val="004A7328"/>
    <w:rsid w:val="004A7527"/>
    <w:rsid w:val="004B08B7"/>
    <w:rsid w:val="004B3C59"/>
    <w:rsid w:val="004B4283"/>
    <w:rsid w:val="004B52E8"/>
    <w:rsid w:val="004C48C8"/>
    <w:rsid w:val="004E2FDE"/>
    <w:rsid w:val="004E5064"/>
    <w:rsid w:val="004F0C7E"/>
    <w:rsid w:val="004F2CB4"/>
    <w:rsid w:val="004F71F9"/>
    <w:rsid w:val="00500471"/>
    <w:rsid w:val="0050344E"/>
    <w:rsid w:val="005049B2"/>
    <w:rsid w:val="005058C4"/>
    <w:rsid w:val="00507CA7"/>
    <w:rsid w:val="00514323"/>
    <w:rsid w:val="005157BA"/>
    <w:rsid w:val="00533E24"/>
    <w:rsid w:val="00534CB0"/>
    <w:rsid w:val="005404CE"/>
    <w:rsid w:val="00541245"/>
    <w:rsid w:val="005428AC"/>
    <w:rsid w:val="00544F17"/>
    <w:rsid w:val="00550665"/>
    <w:rsid w:val="00556106"/>
    <w:rsid w:val="00560F99"/>
    <w:rsid w:val="00561A9E"/>
    <w:rsid w:val="00561E56"/>
    <w:rsid w:val="0056316A"/>
    <w:rsid w:val="00566986"/>
    <w:rsid w:val="0057511B"/>
    <w:rsid w:val="00576514"/>
    <w:rsid w:val="00576904"/>
    <w:rsid w:val="00580790"/>
    <w:rsid w:val="00581DB8"/>
    <w:rsid w:val="00581E2B"/>
    <w:rsid w:val="005826C3"/>
    <w:rsid w:val="005843CB"/>
    <w:rsid w:val="00593224"/>
    <w:rsid w:val="00596B9A"/>
    <w:rsid w:val="00596C30"/>
    <w:rsid w:val="005A23F5"/>
    <w:rsid w:val="005A2892"/>
    <w:rsid w:val="005A2E10"/>
    <w:rsid w:val="005A52D1"/>
    <w:rsid w:val="005A6B92"/>
    <w:rsid w:val="005B0279"/>
    <w:rsid w:val="005B3969"/>
    <w:rsid w:val="005C2F2A"/>
    <w:rsid w:val="005C434A"/>
    <w:rsid w:val="005C5A95"/>
    <w:rsid w:val="005D5531"/>
    <w:rsid w:val="005D7B33"/>
    <w:rsid w:val="005E1C0C"/>
    <w:rsid w:val="005E25C7"/>
    <w:rsid w:val="005F2E6B"/>
    <w:rsid w:val="005F301A"/>
    <w:rsid w:val="005F3E5A"/>
    <w:rsid w:val="005F6233"/>
    <w:rsid w:val="005F6C86"/>
    <w:rsid w:val="005F7BB6"/>
    <w:rsid w:val="006018A4"/>
    <w:rsid w:val="0060401F"/>
    <w:rsid w:val="00610296"/>
    <w:rsid w:val="00611AAA"/>
    <w:rsid w:val="00612141"/>
    <w:rsid w:val="00617F87"/>
    <w:rsid w:val="00620DB6"/>
    <w:rsid w:val="00625F2D"/>
    <w:rsid w:val="00627F63"/>
    <w:rsid w:val="00635AC9"/>
    <w:rsid w:val="00643472"/>
    <w:rsid w:val="00643B02"/>
    <w:rsid w:val="00645880"/>
    <w:rsid w:val="00647173"/>
    <w:rsid w:val="00650DE4"/>
    <w:rsid w:val="00652BB4"/>
    <w:rsid w:val="0065345B"/>
    <w:rsid w:val="006541EE"/>
    <w:rsid w:val="006549EA"/>
    <w:rsid w:val="0065688F"/>
    <w:rsid w:val="006619A0"/>
    <w:rsid w:val="0066282C"/>
    <w:rsid w:val="006641AF"/>
    <w:rsid w:val="006645BD"/>
    <w:rsid w:val="006658C2"/>
    <w:rsid w:val="006716B1"/>
    <w:rsid w:val="0067320C"/>
    <w:rsid w:val="00676554"/>
    <w:rsid w:val="00680ABC"/>
    <w:rsid w:val="006818A5"/>
    <w:rsid w:val="00682EA3"/>
    <w:rsid w:val="00684767"/>
    <w:rsid w:val="00684BBE"/>
    <w:rsid w:val="00686F51"/>
    <w:rsid w:val="00687F80"/>
    <w:rsid w:val="006904DD"/>
    <w:rsid w:val="00692CE2"/>
    <w:rsid w:val="006935E1"/>
    <w:rsid w:val="00693E23"/>
    <w:rsid w:val="00696B3A"/>
    <w:rsid w:val="006A27D2"/>
    <w:rsid w:val="006A32B8"/>
    <w:rsid w:val="006A4799"/>
    <w:rsid w:val="006A7EAC"/>
    <w:rsid w:val="006B0041"/>
    <w:rsid w:val="006B56DC"/>
    <w:rsid w:val="006C3FF0"/>
    <w:rsid w:val="006C5C15"/>
    <w:rsid w:val="006D4D2C"/>
    <w:rsid w:val="006D6D23"/>
    <w:rsid w:val="006E25CD"/>
    <w:rsid w:val="006E3CA2"/>
    <w:rsid w:val="006E4787"/>
    <w:rsid w:val="006E6D1B"/>
    <w:rsid w:val="006F3034"/>
    <w:rsid w:val="006F3853"/>
    <w:rsid w:val="006F46AB"/>
    <w:rsid w:val="00701693"/>
    <w:rsid w:val="007016BC"/>
    <w:rsid w:val="00702AA3"/>
    <w:rsid w:val="00703EAF"/>
    <w:rsid w:val="00705AC7"/>
    <w:rsid w:val="00710382"/>
    <w:rsid w:val="00711586"/>
    <w:rsid w:val="007222E4"/>
    <w:rsid w:val="00722FA9"/>
    <w:rsid w:val="007244DA"/>
    <w:rsid w:val="00725408"/>
    <w:rsid w:val="007263EB"/>
    <w:rsid w:val="00727BAE"/>
    <w:rsid w:val="007416C1"/>
    <w:rsid w:val="00747B1B"/>
    <w:rsid w:val="007643DF"/>
    <w:rsid w:val="007722A9"/>
    <w:rsid w:val="00772B39"/>
    <w:rsid w:val="00773632"/>
    <w:rsid w:val="00774A4F"/>
    <w:rsid w:val="00777078"/>
    <w:rsid w:val="00777E49"/>
    <w:rsid w:val="007800A1"/>
    <w:rsid w:val="0078147A"/>
    <w:rsid w:val="0078466B"/>
    <w:rsid w:val="0078535A"/>
    <w:rsid w:val="007868B6"/>
    <w:rsid w:val="00790A52"/>
    <w:rsid w:val="00795644"/>
    <w:rsid w:val="007A273F"/>
    <w:rsid w:val="007B3012"/>
    <w:rsid w:val="007B462D"/>
    <w:rsid w:val="007C1133"/>
    <w:rsid w:val="007C5283"/>
    <w:rsid w:val="007C5447"/>
    <w:rsid w:val="007C5939"/>
    <w:rsid w:val="007D3D16"/>
    <w:rsid w:val="007D65DA"/>
    <w:rsid w:val="007E1A74"/>
    <w:rsid w:val="007E2455"/>
    <w:rsid w:val="007E25B6"/>
    <w:rsid w:val="007E66E4"/>
    <w:rsid w:val="007F3500"/>
    <w:rsid w:val="007F5101"/>
    <w:rsid w:val="008018A9"/>
    <w:rsid w:val="0081210E"/>
    <w:rsid w:val="00820D17"/>
    <w:rsid w:val="0082414D"/>
    <w:rsid w:val="00831D25"/>
    <w:rsid w:val="00834271"/>
    <w:rsid w:val="00836817"/>
    <w:rsid w:val="00842EB1"/>
    <w:rsid w:val="00846285"/>
    <w:rsid w:val="00851826"/>
    <w:rsid w:val="00853850"/>
    <w:rsid w:val="0085525F"/>
    <w:rsid w:val="00856CCD"/>
    <w:rsid w:val="00871780"/>
    <w:rsid w:val="00872795"/>
    <w:rsid w:val="0087476C"/>
    <w:rsid w:val="00875653"/>
    <w:rsid w:val="00877003"/>
    <w:rsid w:val="0088285B"/>
    <w:rsid w:val="00882C44"/>
    <w:rsid w:val="00885C66"/>
    <w:rsid w:val="0089066B"/>
    <w:rsid w:val="00891070"/>
    <w:rsid w:val="008917E8"/>
    <w:rsid w:val="008A09F6"/>
    <w:rsid w:val="008A1925"/>
    <w:rsid w:val="008A3015"/>
    <w:rsid w:val="008A6501"/>
    <w:rsid w:val="008A66E1"/>
    <w:rsid w:val="008B72F4"/>
    <w:rsid w:val="008C15AA"/>
    <w:rsid w:val="008C52E5"/>
    <w:rsid w:val="008C5B81"/>
    <w:rsid w:val="008D634E"/>
    <w:rsid w:val="008D6570"/>
    <w:rsid w:val="008D7EF7"/>
    <w:rsid w:val="008E2754"/>
    <w:rsid w:val="008E78DE"/>
    <w:rsid w:val="008F0E3A"/>
    <w:rsid w:val="008F50A5"/>
    <w:rsid w:val="008F63D8"/>
    <w:rsid w:val="00900383"/>
    <w:rsid w:val="0090052C"/>
    <w:rsid w:val="00904C5E"/>
    <w:rsid w:val="00904EA4"/>
    <w:rsid w:val="00905C11"/>
    <w:rsid w:val="00914AEA"/>
    <w:rsid w:val="00915374"/>
    <w:rsid w:val="0091547F"/>
    <w:rsid w:val="009202AD"/>
    <w:rsid w:val="00922054"/>
    <w:rsid w:val="009239C9"/>
    <w:rsid w:val="0092444C"/>
    <w:rsid w:val="00924F02"/>
    <w:rsid w:val="00932160"/>
    <w:rsid w:val="00932BF3"/>
    <w:rsid w:val="009424F1"/>
    <w:rsid w:val="009442E0"/>
    <w:rsid w:val="0095372D"/>
    <w:rsid w:val="0097363B"/>
    <w:rsid w:val="00974288"/>
    <w:rsid w:val="009802DA"/>
    <w:rsid w:val="00981EF4"/>
    <w:rsid w:val="009823F1"/>
    <w:rsid w:val="009905BB"/>
    <w:rsid w:val="00997278"/>
    <w:rsid w:val="009B0909"/>
    <w:rsid w:val="009B46C2"/>
    <w:rsid w:val="009B52BD"/>
    <w:rsid w:val="009B570B"/>
    <w:rsid w:val="009C0EDF"/>
    <w:rsid w:val="009C602D"/>
    <w:rsid w:val="009C7D58"/>
    <w:rsid w:val="009D4639"/>
    <w:rsid w:val="009D5829"/>
    <w:rsid w:val="009E3404"/>
    <w:rsid w:val="009E347A"/>
    <w:rsid w:val="009E42B0"/>
    <w:rsid w:val="009E6E9B"/>
    <w:rsid w:val="009F3FE6"/>
    <w:rsid w:val="009F6D70"/>
    <w:rsid w:val="00A05D29"/>
    <w:rsid w:val="00A0624D"/>
    <w:rsid w:val="00A1311D"/>
    <w:rsid w:val="00A16CBD"/>
    <w:rsid w:val="00A202C5"/>
    <w:rsid w:val="00A21E63"/>
    <w:rsid w:val="00A25202"/>
    <w:rsid w:val="00A25F40"/>
    <w:rsid w:val="00A321EF"/>
    <w:rsid w:val="00A47B3E"/>
    <w:rsid w:val="00A53953"/>
    <w:rsid w:val="00A57B8E"/>
    <w:rsid w:val="00A601F2"/>
    <w:rsid w:val="00A642AF"/>
    <w:rsid w:val="00A654DE"/>
    <w:rsid w:val="00A67076"/>
    <w:rsid w:val="00A76466"/>
    <w:rsid w:val="00A77427"/>
    <w:rsid w:val="00A83129"/>
    <w:rsid w:val="00A9158A"/>
    <w:rsid w:val="00A93A0B"/>
    <w:rsid w:val="00A95193"/>
    <w:rsid w:val="00A95227"/>
    <w:rsid w:val="00A978D9"/>
    <w:rsid w:val="00AA704F"/>
    <w:rsid w:val="00AB3757"/>
    <w:rsid w:val="00AC01FD"/>
    <w:rsid w:val="00AC1605"/>
    <w:rsid w:val="00AC3685"/>
    <w:rsid w:val="00AD3B5C"/>
    <w:rsid w:val="00AE2126"/>
    <w:rsid w:val="00AF367E"/>
    <w:rsid w:val="00B039E8"/>
    <w:rsid w:val="00B0471B"/>
    <w:rsid w:val="00B052E9"/>
    <w:rsid w:val="00B05385"/>
    <w:rsid w:val="00B122B4"/>
    <w:rsid w:val="00B149E8"/>
    <w:rsid w:val="00B17C6F"/>
    <w:rsid w:val="00B2642B"/>
    <w:rsid w:val="00B26474"/>
    <w:rsid w:val="00B27141"/>
    <w:rsid w:val="00B316F3"/>
    <w:rsid w:val="00B36DC4"/>
    <w:rsid w:val="00B401DD"/>
    <w:rsid w:val="00B43514"/>
    <w:rsid w:val="00B50314"/>
    <w:rsid w:val="00B51927"/>
    <w:rsid w:val="00B5332E"/>
    <w:rsid w:val="00B604F6"/>
    <w:rsid w:val="00B67C7F"/>
    <w:rsid w:val="00B70EC9"/>
    <w:rsid w:val="00B72AE7"/>
    <w:rsid w:val="00B73D34"/>
    <w:rsid w:val="00B80D3B"/>
    <w:rsid w:val="00B81A7A"/>
    <w:rsid w:val="00B85FA0"/>
    <w:rsid w:val="00B90847"/>
    <w:rsid w:val="00B93A78"/>
    <w:rsid w:val="00B97E51"/>
    <w:rsid w:val="00BA11F0"/>
    <w:rsid w:val="00BA1B2A"/>
    <w:rsid w:val="00BA274E"/>
    <w:rsid w:val="00BB13F1"/>
    <w:rsid w:val="00BB1D03"/>
    <w:rsid w:val="00BC1839"/>
    <w:rsid w:val="00BC2A57"/>
    <w:rsid w:val="00BD3584"/>
    <w:rsid w:val="00BD5D67"/>
    <w:rsid w:val="00BD63CE"/>
    <w:rsid w:val="00BD791A"/>
    <w:rsid w:val="00BE0A03"/>
    <w:rsid w:val="00BF1A67"/>
    <w:rsid w:val="00BF366B"/>
    <w:rsid w:val="00BF5340"/>
    <w:rsid w:val="00BF7BC7"/>
    <w:rsid w:val="00BF7D6F"/>
    <w:rsid w:val="00C007FB"/>
    <w:rsid w:val="00C0560F"/>
    <w:rsid w:val="00C05AE5"/>
    <w:rsid w:val="00C13214"/>
    <w:rsid w:val="00C13944"/>
    <w:rsid w:val="00C16849"/>
    <w:rsid w:val="00C21EF7"/>
    <w:rsid w:val="00C32994"/>
    <w:rsid w:val="00C33B49"/>
    <w:rsid w:val="00C33D61"/>
    <w:rsid w:val="00C40630"/>
    <w:rsid w:val="00C40CE4"/>
    <w:rsid w:val="00C43165"/>
    <w:rsid w:val="00C44C7E"/>
    <w:rsid w:val="00C61960"/>
    <w:rsid w:val="00C61DBC"/>
    <w:rsid w:val="00C6267A"/>
    <w:rsid w:val="00C62A13"/>
    <w:rsid w:val="00C65CE0"/>
    <w:rsid w:val="00C71C44"/>
    <w:rsid w:val="00C737BD"/>
    <w:rsid w:val="00C746E6"/>
    <w:rsid w:val="00C821E1"/>
    <w:rsid w:val="00C855AB"/>
    <w:rsid w:val="00C85D44"/>
    <w:rsid w:val="00C85DEF"/>
    <w:rsid w:val="00C901D7"/>
    <w:rsid w:val="00C90E62"/>
    <w:rsid w:val="00CA1AE0"/>
    <w:rsid w:val="00CA24A2"/>
    <w:rsid w:val="00CA44FB"/>
    <w:rsid w:val="00CB108C"/>
    <w:rsid w:val="00CB11F2"/>
    <w:rsid w:val="00CB3021"/>
    <w:rsid w:val="00CB31F7"/>
    <w:rsid w:val="00CB7B75"/>
    <w:rsid w:val="00CC0B7A"/>
    <w:rsid w:val="00CC0D8E"/>
    <w:rsid w:val="00CC3D6B"/>
    <w:rsid w:val="00CC5D46"/>
    <w:rsid w:val="00CC6D3A"/>
    <w:rsid w:val="00CD06C3"/>
    <w:rsid w:val="00CD2CD2"/>
    <w:rsid w:val="00CD39AA"/>
    <w:rsid w:val="00CE2760"/>
    <w:rsid w:val="00CF0F31"/>
    <w:rsid w:val="00CF1BC6"/>
    <w:rsid w:val="00CF4515"/>
    <w:rsid w:val="00CF7AD1"/>
    <w:rsid w:val="00D04539"/>
    <w:rsid w:val="00D22EF6"/>
    <w:rsid w:val="00D24E2F"/>
    <w:rsid w:val="00D3003B"/>
    <w:rsid w:val="00D3332E"/>
    <w:rsid w:val="00D419A9"/>
    <w:rsid w:val="00D42E09"/>
    <w:rsid w:val="00D44838"/>
    <w:rsid w:val="00D477C6"/>
    <w:rsid w:val="00D51E5D"/>
    <w:rsid w:val="00D53725"/>
    <w:rsid w:val="00D53B0C"/>
    <w:rsid w:val="00D63252"/>
    <w:rsid w:val="00D63C2C"/>
    <w:rsid w:val="00D66CFA"/>
    <w:rsid w:val="00D6720D"/>
    <w:rsid w:val="00D73A67"/>
    <w:rsid w:val="00D77355"/>
    <w:rsid w:val="00D82844"/>
    <w:rsid w:val="00D85B6A"/>
    <w:rsid w:val="00D863E9"/>
    <w:rsid w:val="00D866DD"/>
    <w:rsid w:val="00D900FD"/>
    <w:rsid w:val="00D92AFC"/>
    <w:rsid w:val="00D93CE4"/>
    <w:rsid w:val="00DA0ACA"/>
    <w:rsid w:val="00DA4008"/>
    <w:rsid w:val="00DA5D62"/>
    <w:rsid w:val="00DB20A7"/>
    <w:rsid w:val="00DB3EA2"/>
    <w:rsid w:val="00DB67C2"/>
    <w:rsid w:val="00DB7DC0"/>
    <w:rsid w:val="00DC1A1E"/>
    <w:rsid w:val="00DC25EE"/>
    <w:rsid w:val="00DD24A6"/>
    <w:rsid w:val="00DD2C45"/>
    <w:rsid w:val="00DD7C52"/>
    <w:rsid w:val="00DE06EA"/>
    <w:rsid w:val="00DE0BD0"/>
    <w:rsid w:val="00DE4737"/>
    <w:rsid w:val="00DE5951"/>
    <w:rsid w:val="00DF6797"/>
    <w:rsid w:val="00E024F3"/>
    <w:rsid w:val="00E07E0D"/>
    <w:rsid w:val="00E11268"/>
    <w:rsid w:val="00E132BA"/>
    <w:rsid w:val="00E1342A"/>
    <w:rsid w:val="00E177C6"/>
    <w:rsid w:val="00E20920"/>
    <w:rsid w:val="00E23ACC"/>
    <w:rsid w:val="00E23BC4"/>
    <w:rsid w:val="00E34EC2"/>
    <w:rsid w:val="00E369C8"/>
    <w:rsid w:val="00E41D06"/>
    <w:rsid w:val="00E420CD"/>
    <w:rsid w:val="00E42B5D"/>
    <w:rsid w:val="00E448AD"/>
    <w:rsid w:val="00E47E87"/>
    <w:rsid w:val="00E51072"/>
    <w:rsid w:val="00E6029E"/>
    <w:rsid w:val="00E625CB"/>
    <w:rsid w:val="00E65A35"/>
    <w:rsid w:val="00E66990"/>
    <w:rsid w:val="00E7137A"/>
    <w:rsid w:val="00E71460"/>
    <w:rsid w:val="00E72360"/>
    <w:rsid w:val="00E73687"/>
    <w:rsid w:val="00E77D6C"/>
    <w:rsid w:val="00E816EE"/>
    <w:rsid w:val="00E856B3"/>
    <w:rsid w:val="00E91000"/>
    <w:rsid w:val="00E91683"/>
    <w:rsid w:val="00E9223B"/>
    <w:rsid w:val="00E93078"/>
    <w:rsid w:val="00E93ADF"/>
    <w:rsid w:val="00EA2510"/>
    <w:rsid w:val="00EA2DE9"/>
    <w:rsid w:val="00EB2D04"/>
    <w:rsid w:val="00EC5D65"/>
    <w:rsid w:val="00EE5177"/>
    <w:rsid w:val="00EE6A40"/>
    <w:rsid w:val="00EF10D0"/>
    <w:rsid w:val="00EF4629"/>
    <w:rsid w:val="00EF50D8"/>
    <w:rsid w:val="00F000D1"/>
    <w:rsid w:val="00F02D95"/>
    <w:rsid w:val="00F02DB4"/>
    <w:rsid w:val="00F07A8A"/>
    <w:rsid w:val="00F108AE"/>
    <w:rsid w:val="00F1400D"/>
    <w:rsid w:val="00F238C9"/>
    <w:rsid w:val="00F24CDD"/>
    <w:rsid w:val="00F25770"/>
    <w:rsid w:val="00F259B0"/>
    <w:rsid w:val="00F26D75"/>
    <w:rsid w:val="00F26D9F"/>
    <w:rsid w:val="00F27DAA"/>
    <w:rsid w:val="00F307BF"/>
    <w:rsid w:val="00F34695"/>
    <w:rsid w:val="00F47445"/>
    <w:rsid w:val="00F50557"/>
    <w:rsid w:val="00F51406"/>
    <w:rsid w:val="00F52ABB"/>
    <w:rsid w:val="00F6154D"/>
    <w:rsid w:val="00F623B7"/>
    <w:rsid w:val="00F664C1"/>
    <w:rsid w:val="00F66873"/>
    <w:rsid w:val="00F6766E"/>
    <w:rsid w:val="00F73B6D"/>
    <w:rsid w:val="00F750A8"/>
    <w:rsid w:val="00F75C6B"/>
    <w:rsid w:val="00F823E6"/>
    <w:rsid w:val="00F911DB"/>
    <w:rsid w:val="00F93E0B"/>
    <w:rsid w:val="00F94DB3"/>
    <w:rsid w:val="00F96085"/>
    <w:rsid w:val="00FA1AD9"/>
    <w:rsid w:val="00FB210B"/>
    <w:rsid w:val="00FB2A33"/>
    <w:rsid w:val="00FB5393"/>
    <w:rsid w:val="00FB73ED"/>
    <w:rsid w:val="00FB7C8B"/>
    <w:rsid w:val="00FC3B26"/>
    <w:rsid w:val="00FC5658"/>
    <w:rsid w:val="00FC6D00"/>
    <w:rsid w:val="00FC704C"/>
    <w:rsid w:val="00FD0EDA"/>
    <w:rsid w:val="00FE2D32"/>
    <w:rsid w:val="00FE4332"/>
    <w:rsid w:val="00FE52C9"/>
    <w:rsid w:val="00FF7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4B56D1"/>
  <w15:chartTrackingRefBased/>
  <w15:docId w15:val="{B8965851-1078-9341-86CB-CFEDAFD72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D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3C0254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C0254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C0254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C0254"/>
    <w:rPr>
      <w:rFonts w:ascii="Calibri" w:hAnsi="Calibri" w:cs="Calibri"/>
      <w:lang w:val="en-US"/>
    </w:rPr>
  </w:style>
  <w:style w:type="paragraph" w:styleId="ListParagraph">
    <w:name w:val="List Paragraph"/>
    <w:basedOn w:val="Normal"/>
    <w:uiPriority w:val="34"/>
    <w:qFormat/>
    <w:rsid w:val="00647173"/>
    <w:pPr>
      <w:ind w:left="720"/>
      <w:contextualSpacing/>
    </w:pPr>
  </w:style>
  <w:style w:type="table" w:styleId="PlainTable2">
    <w:name w:val="Plain Table 2"/>
    <w:basedOn w:val="TableNormal"/>
    <w:uiPriority w:val="42"/>
    <w:rsid w:val="008C5B8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DB7D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7DC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9066B"/>
  </w:style>
  <w:style w:type="character" w:styleId="CommentReference">
    <w:name w:val="annotation reference"/>
    <w:basedOn w:val="DefaultParagraphFont"/>
    <w:uiPriority w:val="99"/>
    <w:semiHidden/>
    <w:unhideWhenUsed/>
    <w:rsid w:val="004906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9066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9066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06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066B"/>
    <w:rPr>
      <w:b/>
      <w:bCs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863E9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3F783D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F000D1"/>
    <w:rPr>
      <w:rFonts w:ascii="Calibri" w:eastAsia="Calibri" w:hAnsi="Calibri" w:cs="Times New Roman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000D1"/>
    <w:rPr>
      <w:rFonts w:ascii="Calibri" w:eastAsia="Calibri" w:hAnsi="Calibri" w:cs="Times New Roman"/>
      <w:sz w:val="22"/>
      <w:szCs w:val="21"/>
    </w:rPr>
  </w:style>
  <w:style w:type="paragraph" w:styleId="Header">
    <w:name w:val="header"/>
    <w:basedOn w:val="Normal"/>
    <w:link w:val="HeaderChar"/>
    <w:uiPriority w:val="99"/>
    <w:unhideWhenUsed/>
    <w:rsid w:val="0013008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0087"/>
  </w:style>
  <w:style w:type="paragraph" w:styleId="Footer">
    <w:name w:val="footer"/>
    <w:basedOn w:val="Normal"/>
    <w:link w:val="FooterChar"/>
    <w:uiPriority w:val="99"/>
    <w:unhideWhenUsed/>
    <w:rsid w:val="0013008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0087"/>
  </w:style>
  <w:style w:type="character" w:styleId="LineNumber">
    <w:name w:val="line number"/>
    <w:basedOn w:val="DefaultParagraphFont"/>
    <w:uiPriority w:val="99"/>
    <w:semiHidden/>
    <w:unhideWhenUsed/>
    <w:rsid w:val="00132A1E"/>
  </w:style>
  <w:style w:type="character" w:styleId="PageNumber">
    <w:name w:val="page number"/>
    <w:basedOn w:val="DefaultParagraphFont"/>
    <w:uiPriority w:val="99"/>
    <w:semiHidden/>
    <w:unhideWhenUsed/>
    <w:rsid w:val="00132A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1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40764">
          <w:marLeft w:val="90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29884">
          <w:marLeft w:val="90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76254">
          <w:marLeft w:val="90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39627">
          <w:marLeft w:val="90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28853">
          <w:marLeft w:val="90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05598">
          <w:marLeft w:val="90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251263">
          <w:marLeft w:val="90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93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68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47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6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yaale244\Desktop\Reports%20and%20files\MSSQ%20percentile%20scores%20for%20pvalue%20calc.csv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yaale244\Desktop\Reports%20and%20files\SSQ%20CS%20versus%20control%20comparison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yaale244\Desktop\python%20code\CS%20onset%20time\CS%20onset%20timing%20seconds%2002022022.csv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yaale244\Desktop\spike\CS%2030-32%20Spikefreq.csv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yaale244\Desktop\spike\CS%2090-92%20spikefreq.csv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yaale244\Desktop\spike\CS%20stim%20spikefreq.csv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yVal>
            <c:numRef>
              <c:f>'MSSQ percentile scores for pval'!$A$2:$A$33</c:f>
              <c:numCache>
                <c:formatCode>General</c:formatCode>
                <c:ptCount val="32"/>
                <c:pt idx="0">
                  <c:v>80.834015949999994</c:v>
                </c:pt>
                <c:pt idx="1">
                  <c:v>99.975340919999994</c:v>
                </c:pt>
                <c:pt idx="2">
                  <c:v>45.073235169999997</c:v>
                </c:pt>
                <c:pt idx="3">
                  <c:v>48.856119970000002</c:v>
                </c:pt>
                <c:pt idx="4">
                  <c:v>97.098155879999993</c:v>
                </c:pt>
                <c:pt idx="5">
                  <c:v>24.123180000000001</c:v>
                </c:pt>
                <c:pt idx="6">
                  <c:v>100.1930377</c:v>
                </c:pt>
                <c:pt idx="7">
                  <c:v>91.703213930000004</c:v>
                </c:pt>
                <c:pt idx="8">
                  <c:v>97.098155879999993</c:v>
                </c:pt>
                <c:pt idx="9">
                  <c:v>73.443147049999993</c:v>
                </c:pt>
                <c:pt idx="10">
                  <c:v>19.541011640000001</c:v>
                </c:pt>
                <c:pt idx="11">
                  <c:v>81.679990759999995</c:v>
                </c:pt>
                <c:pt idx="12">
                  <c:v>14.834313849999999</c:v>
                </c:pt>
                <c:pt idx="13">
                  <c:v>59.363602389999997</c:v>
                </c:pt>
                <c:pt idx="14">
                  <c:v>41.152219000000002</c:v>
                </c:pt>
                <c:pt idx="15">
                  <c:v>37.094695549999997</c:v>
                </c:pt>
                <c:pt idx="16">
                  <c:v>95.557938930000006</c:v>
                </c:pt>
                <c:pt idx="17">
                  <c:v>56.002284799999998</c:v>
                </c:pt>
                <c:pt idx="18">
                  <c:v>10.00625366</c:v>
                </c:pt>
                <c:pt idx="19">
                  <c:v>56.002284799999998</c:v>
                </c:pt>
                <c:pt idx="20">
                  <c:v>28.57790907</c:v>
                </c:pt>
                <c:pt idx="21">
                  <c:v>65.659730449999998</c:v>
                </c:pt>
                <c:pt idx="22">
                  <c:v>50.695325889999999</c:v>
                </c:pt>
                <c:pt idx="23">
                  <c:v>45.073235169999997</c:v>
                </c:pt>
                <c:pt idx="24">
                  <c:v>48.856119970000002</c:v>
                </c:pt>
                <c:pt idx="25">
                  <c:v>56.002284799999998</c:v>
                </c:pt>
                <c:pt idx="26">
                  <c:v>24.123180000000001</c:v>
                </c:pt>
                <c:pt idx="27">
                  <c:v>74.036437039999996</c:v>
                </c:pt>
                <c:pt idx="28">
                  <c:v>68.59412141</c:v>
                </c:pt>
                <c:pt idx="29">
                  <c:v>38.121775479999997</c:v>
                </c:pt>
                <c:pt idx="30">
                  <c:v>28.57790907</c:v>
                </c:pt>
                <c:pt idx="31">
                  <c:v>41.152219000000002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573-4C4B-9EFF-D9E6D41804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4450512"/>
        <c:axId val="215716736"/>
      </c:scatterChart>
      <c:valAx>
        <c:axId val="174450512"/>
        <c:scaling>
          <c:orientation val="minMax"/>
          <c:max val="3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Sample Number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5716736"/>
        <c:crosses val="autoZero"/>
        <c:crossBetween val="midCat"/>
        <c:majorUnit val="2"/>
      </c:valAx>
      <c:valAx>
        <c:axId val="215716736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MSSQ percentile</a:t>
                </a:r>
                <a:r>
                  <a:rPr lang="en-GB" baseline="0"/>
                  <a:t> score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445051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yVal>
            <c:numRef>
              <c:f>Sheet1!$B$2:$B$33</c:f>
              <c:numCache>
                <c:formatCode>General</c:formatCode>
                <c:ptCount val="32"/>
                <c:pt idx="0">
                  <c:v>67.320000000000007</c:v>
                </c:pt>
                <c:pt idx="1">
                  <c:v>127.16000000000001</c:v>
                </c:pt>
                <c:pt idx="2">
                  <c:v>74.800000000000011</c:v>
                </c:pt>
                <c:pt idx="3">
                  <c:v>37.400000000000006</c:v>
                </c:pt>
                <c:pt idx="4">
                  <c:v>93.5</c:v>
                </c:pt>
                <c:pt idx="5">
                  <c:v>33.660000000000004</c:v>
                </c:pt>
                <c:pt idx="6">
                  <c:v>112.2</c:v>
                </c:pt>
                <c:pt idx="7">
                  <c:v>97.240000000000009</c:v>
                </c:pt>
                <c:pt idx="8">
                  <c:v>115.94000000000001</c:v>
                </c:pt>
                <c:pt idx="9">
                  <c:v>37.400000000000006</c:v>
                </c:pt>
                <c:pt idx="10">
                  <c:v>93.5</c:v>
                </c:pt>
                <c:pt idx="11">
                  <c:v>41.14</c:v>
                </c:pt>
                <c:pt idx="12">
                  <c:v>89.76</c:v>
                </c:pt>
                <c:pt idx="13">
                  <c:v>89.76</c:v>
                </c:pt>
                <c:pt idx="14">
                  <c:v>97.240000000000009</c:v>
                </c:pt>
                <c:pt idx="15">
                  <c:v>33.660000000000004</c:v>
                </c:pt>
                <c:pt idx="16">
                  <c:v>22.44</c:v>
                </c:pt>
                <c:pt idx="17">
                  <c:v>63.580000000000005</c:v>
                </c:pt>
                <c:pt idx="18">
                  <c:v>22.44</c:v>
                </c:pt>
                <c:pt idx="19">
                  <c:v>26.18</c:v>
                </c:pt>
                <c:pt idx="20">
                  <c:v>48.620000000000005</c:v>
                </c:pt>
                <c:pt idx="21">
                  <c:v>71.06</c:v>
                </c:pt>
                <c:pt idx="22">
                  <c:v>78.540000000000006</c:v>
                </c:pt>
                <c:pt idx="23">
                  <c:v>37.400000000000006</c:v>
                </c:pt>
                <c:pt idx="24">
                  <c:v>74.800000000000011</c:v>
                </c:pt>
                <c:pt idx="25">
                  <c:v>22.44</c:v>
                </c:pt>
                <c:pt idx="26">
                  <c:v>18.700000000000003</c:v>
                </c:pt>
                <c:pt idx="27">
                  <c:v>11.22</c:v>
                </c:pt>
                <c:pt idx="28">
                  <c:v>63.580000000000005</c:v>
                </c:pt>
                <c:pt idx="29">
                  <c:v>41.14</c:v>
                </c:pt>
                <c:pt idx="30">
                  <c:v>44.88</c:v>
                </c:pt>
                <c:pt idx="31">
                  <c:v>100.98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066-DA46-8A52-3EF6D2E552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95958976"/>
        <c:axId val="295827472"/>
      </c:scatterChart>
      <c:valAx>
        <c:axId val="295958976"/>
        <c:scaling>
          <c:orientation val="minMax"/>
          <c:max val="3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Sample Number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95827472"/>
        <c:crosses val="autoZero"/>
        <c:crossBetween val="midCat"/>
        <c:majorUnit val="2"/>
      </c:valAx>
      <c:valAx>
        <c:axId val="2958274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SSQ score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9595897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yVal>
            <c:numRef>
              <c:f>'CS onset timing seconds 0202202'!$A$1:$A$32</c:f>
              <c:numCache>
                <c:formatCode>General</c:formatCode>
                <c:ptCount val="32"/>
                <c:pt idx="0">
                  <c:v>10.670999999999999</c:v>
                </c:pt>
                <c:pt idx="1">
                  <c:v>39.411999999999999</c:v>
                </c:pt>
                <c:pt idx="2">
                  <c:v>15.832000000000001</c:v>
                </c:pt>
                <c:pt idx="3">
                  <c:v>24.324999999999999</c:v>
                </c:pt>
                <c:pt idx="4">
                  <c:v>68.394000000000005</c:v>
                </c:pt>
                <c:pt idx="5">
                  <c:v>60.152999999999999</c:v>
                </c:pt>
                <c:pt idx="6">
                  <c:v>82.174000000000007</c:v>
                </c:pt>
                <c:pt idx="7">
                  <c:v>44.052</c:v>
                </c:pt>
                <c:pt idx="8">
                  <c:v>23.855</c:v>
                </c:pt>
                <c:pt idx="9">
                  <c:v>49.865000000000002</c:v>
                </c:pt>
                <c:pt idx="10">
                  <c:v>28.779</c:v>
                </c:pt>
                <c:pt idx="11">
                  <c:v>86.341999999999999</c:v>
                </c:pt>
                <c:pt idx="12">
                  <c:v>24.792999999999999</c:v>
                </c:pt>
                <c:pt idx="13">
                  <c:v>38.609000000000002</c:v>
                </c:pt>
                <c:pt idx="14">
                  <c:v>120</c:v>
                </c:pt>
                <c:pt idx="15">
                  <c:v>109.133</c:v>
                </c:pt>
                <c:pt idx="16">
                  <c:v>120</c:v>
                </c:pt>
                <c:pt idx="17">
                  <c:v>102.956</c:v>
                </c:pt>
                <c:pt idx="18">
                  <c:v>109.10599999999999</c:v>
                </c:pt>
                <c:pt idx="19">
                  <c:v>37.006999999999998</c:v>
                </c:pt>
                <c:pt idx="20">
                  <c:v>95.853999999999999</c:v>
                </c:pt>
                <c:pt idx="21">
                  <c:v>84.38</c:v>
                </c:pt>
                <c:pt idx="22">
                  <c:v>31.619</c:v>
                </c:pt>
                <c:pt idx="23">
                  <c:v>113.456</c:v>
                </c:pt>
                <c:pt idx="24">
                  <c:v>11.372</c:v>
                </c:pt>
                <c:pt idx="25">
                  <c:v>22.411000000000001</c:v>
                </c:pt>
                <c:pt idx="26">
                  <c:v>95.478999999999999</c:v>
                </c:pt>
                <c:pt idx="27">
                  <c:v>31.25</c:v>
                </c:pt>
                <c:pt idx="28">
                  <c:v>22.885000000000002</c:v>
                </c:pt>
                <c:pt idx="29">
                  <c:v>24.652000000000001</c:v>
                </c:pt>
                <c:pt idx="30">
                  <c:v>14.576000000000001</c:v>
                </c:pt>
                <c:pt idx="31">
                  <c:v>37.436999999999998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AC98-BA4B-B0B4-B1C7620254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68273328"/>
        <c:axId val="268274976"/>
      </c:scatterChart>
      <c:valAx>
        <c:axId val="26827332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Sample Number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8274976"/>
        <c:crosses val="autoZero"/>
        <c:crossBetween val="midCat"/>
        <c:majorUnit val="2"/>
      </c:valAx>
      <c:valAx>
        <c:axId val="2682749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CS onset timing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827332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 algn="just"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'CS 30-32 Spikefreq'!$N$9</c:f>
              <c:strCache>
                <c:ptCount val="1"/>
                <c:pt idx="0">
                  <c:v>P4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'CS 30-32 Spikefreq'!$M$10:$M$41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  <c:pt idx="6">
                  <c:v>9</c:v>
                </c:pt>
                <c:pt idx="7">
                  <c:v>10</c:v>
                </c:pt>
                <c:pt idx="8">
                  <c:v>11</c:v>
                </c:pt>
                <c:pt idx="9">
                  <c:v>12</c:v>
                </c:pt>
                <c:pt idx="10">
                  <c:v>13</c:v>
                </c:pt>
                <c:pt idx="11">
                  <c:v>14</c:v>
                </c:pt>
                <c:pt idx="12">
                  <c:v>15</c:v>
                </c:pt>
                <c:pt idx="13">
                  <c:v>16</c:v>
                </c:pt>
                <c:pt idx="14">
                  <c:v>17</c:v>
                </c:pt>
                <c:pt idx="15">
                  <c:v>19</c:v>
                </c:pt>
                <c:pt idx="16">
                  <c:v>20</c:v>
                </c:pt>
                <c:pt idx="17">
                  <c:v>21</c:v>
                </c:pt>
                <c:pt idx="18">
                  <c:v>22</c:v>
                </c:pt>
                <c:pt idx="19">
                  <c:v>23</c:v>
                </c:pt>
                <c:pt idx="20">
                  <c:v>25</c:v>
                </c:pt>
                <c:pt idx="21">
                  <c:v>26</c:v>
                </c:pt>
                <c:pt idx="22">
                  <c:v>28</c:v>
                </c:pt>
                <c:pt idx="23">
                  <c:v>29</c:v>
                </c:pt>
                <c:pt idx="24">
                  <c:v>31</c:v>
                </c:pt>
                <c:pt idx="25">
                  <c:v>32</c:v>
                </c:pt>
                <c:pt idx="26">
                  <c:v>3</c:v>
                </c:pt>
                <c:pt idx="27">
                  <c:v>4</c:v>
                </c:pt>
                <c:pt idx="28">
                  <c:v>18</c:v>
                </c:pt>
                <c:pt idx="29">
                  <c:v>24</c:v>
                </c:pt>
                <c:pt idx="30">
                  <c:v>27</c:v>
                </c:pt>
                <c:pt idx="31">
                  <c:v>30</c:v>
                </c:pt>
              </c:numCache>
            </c:numRef>
          </c:xVal>
          <c:yVal>
            <c:numRef>
              <c:f>'CS 30-32 Spikefreq'!$N$10:$N$41</c:f>
              <c:numCache>
                <c:formatCode>General</c:formatCode>
                <c:ptCount val="32"/>
                <c:pt idx="0">
                  <c:v>72</c:v>
                </c:pt>
                <c:pt idx="1">
                  <c:v>62</c:v>
                </c:pt>
                <c:pt idx="2">
                  <c:v>254</c:v>
                </c:pt>
                <c:pt idx="3">
                  <c:v>53</c:v>
                </c:pt>
                <c:pt idx="4">
                  <c:v>886</c:v>
                </c:pt>
                <c:pt idx="5">
                  <c:v>204</c:v>
                </c:pt>
                <c:pt idx="6">
                  <c:v>38</c:v>
                </c:pt>
                <c:pt idx="7">
                  <c:v>101</c:v>
                </c:pt>
                <c:pt idx="8">
                  <c:v>33</c:v>
                </c:pt>
                <c:pt idx="9">
                  <c:v>68</c:v>
                </c:pt>
                <c:pt idx="10">
                  <c:v>37</c:v>
                </c:pt>
                <c:pt idx="11">
                  <c:v>50</c:v>
                </c:pt>
                <c:pt idx="12">
                  <c:v>26</c:v>
                </c:pt>
                <c:pt idx="13">
                  <c:v>33</c:v>
                </c:pt>
                <c:pt idx="14">
                  <c:v>28</c:v>
                </c:pt>
                <c:pt idx="15">
                  <c:v>73</c:v>
                </c:pt>
                <c:pt idx="16">
                  <c:v>33</c:v>
                </c:pt>
                <c:pt idx="17">
                  <c:v>34</c:v>
                </c:pt>
                <c:pt idx="18">
                  <c:v>26</c:v>
                </c:pt>
                <c:pt idx="19">
                  <c:v>34</c:v>
                </c:pt>
                <c:pt idx="20">
                  <c:v>27</c:v>
                </c:pt>
                <c:pt idx="21">
                  <c:v>29</c:v>
                </c:pt>
                <c:pt idx="22">
                  <c:v>101</c:v>
                </c:pt>
                <c:pt idx="23">
                  <c:v>82</c:v>
                </c:pt>
                <c:pt idx="24">
                  <c:v>180</c:v>
                </c:pt>
                <c:pt idx="25">
                  <c:v>117</c:v>
                </c:pt>
                <c:pt idx="26">
                  <c:v>32</c:v>
                </c:pt>
                <c:pt idx="27">
                  <c:v>57</c:v>
                </c:pt>
                <c:pt idx="28">
                  <c:v>55</c:v>
                </c:pt>
                <c:pt idx="29">
                  <c:v>48</c:v>
                </c:pt>
                <c:pt idx="30">
                  <c:v>42</c:v>
                </c:pt>
                <c:pt idx="31">
                  <c:v>53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637D-BB4D-AE44-116B1329E364}"/>
            </c:ext>
          </c:extLst>
        </c:ser>
        <c:ser>
          <c:idx val="1"/>
          <c:order val="1"/>
          <c:tx>
            <c:strRef>
              <c:f>'CS 30-32 Spikefreq'!$O$9</c:f>
              <c:strCache>
                <c:ptCount val="1"/>
                <c:pt idx="0">
                  <c:v>Cz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'CS 30-32 Spikefreq'!$M$10:$M$41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  <c:pt idx="6">
                  <c:v>9</c:v>
                </c:pt>
                <c:pt idx="7">
                  <c:v>10</c:v>
                </c:pt>
                <c:pt idx="8">
                  <c:v>11</c:v>
                </c:pt>
                <c:pt idx="9">
                  <c:v>12</c:v>
                </c:pt>
                <c:pt idx="10">
                  <c:v>13</c:v>
                </c:pt>
                <c:pt idx="11">
                  <c:v>14</c:v>
                </c:pt>
                <c:pt idx="12">
                  <c:v>15</c:v>
                </c:pt>
                <c:pt idx="13">
                  <c:v>16</c:v>
                </c:pt>
                <c:pt idx="14">
                  <c:v>17</c:v>
                </c:pt>
                <c:pt idx="15">
                  <c:v>19</c:v>
                </c:pt>
                <c:pt idx="16">
                  <c:v>20</c:v>
                </c:pt>
                <c:pt idx="17">
                  <c:v>21</c:v>
                </c:pt>
                <c:pt idx="18">
                  <c:v>22</c:v>
                </c:pt>
                <c:pt idx="19">
                  <c:v>23</c:v>
                </c:pt>
                <c:pt idx="20">
                  <c:v>25</c:v>
                </c:pt>
                <c:pt idx="21">
                  <c:v>26</c:v>
                </c:pt>
                <c:pt idx="22">
                  <c:v>28</c:v>
                </c:pt>
                <c:pt idx="23">
                  <c:v>29</c:v>
                </c:pt>
                <c:pt idx="24">
                  <c:v>31</c:v>
                </c:pt>
                <c:pt idx="25">
                  <c:v>32</c:v>
                </c:pt>
                <c:pt idx="26">
                  <c:v>3</c:v>
                </c:pt>
                <c:pt idx="27">
                  <c:v>4</c:v>
                </c:pt>
                <c:pt idx="28">
                  <c:v>18</c:v>
                </c:pt>
                <c:pt idx="29">
                  <c:v>24</c:v>
                </c:pt>
                <c:pt idx="30">
                  <c:v>27</c:v>
                </c:pt>
                <c:pt idx="31">
                  <c:v>30</c:v>
                </c:pt>
              </c:numCache>
            </c:numRef>
          </c:xVal>
          <c:yVal>
            <c:numRef>
              <c:f>'CS 30-32 Spikefreq'!$O$10:$O$41</c:f>
              <c:numCache>
                <c:formatCode>General</c:formatCode>
                <c:ptCount val="32"/>
                <c:pt idx="0">
                  <c:v>168</c:v>
                </c:pt>
                <c:pt idx="1">
                  <c:v>151</c:v>
                </c:pt>
                <c:pt idx="2">
                  <c:v>30</c:v>
                </c:pt>
                <c:pt idx="3">
                  <c:v>11</c:v>
                </c:pt>
                <c:pt idx="4">
                  <c:v>991</c:v>
                </c:pt>
                <c:pt idx="5">
                  <c:v>30</c:v>
                </c:pt>
                <c:pt idx="6">
                  <c:v>29</c:v>
                </c:pt>
                <c:pt idx="7">
                  <c:v>15</c:v>
                </c:pt>
                <c:pt idx="8">
                  <c:v>2</c:v>
                </c:pt>
                <c:pt idx="9">
                  <c:v>6</c:v>
                </c:pt>
                <c:pt idx="10">
                  <c:v>5</c:v>
                </c:pt>
                <c:pt idx="11">
                  <c:v>7</c:v>
                </c:pt>
                <c:pt idx="12">
                  <c:v>11</c:v>
                </c:pt>
                <c:pt idx="13">
                  <c:v>3</c:v>
                </c:pt>
                <c:pt idx="14">
                  <c:v>63</c:v>
                </c:pt>
                <c:pt idx="15">
                  <c:v>178</c:v>
                </c:pt>
                <c:pt idx="16">
                  <c:v>8</c:v>
                </c:pt>
                <c:pt idx="17">
                  <c:v>133</c:v>
                </c:pt>
                <c:pt idx="18">
                  <c:v>98</c:v>
                </c:pt>
                <c:pt idx="19">
                  <c:v>59</c:v>
                </c:pt>
                <c:pt idx="20">
                  <c:v>21</c:v>
                </c:pt>
                <c:pt idx="21">
                  <c:v>17</c:v>
                </c:pt>
                <c:pt idx="22">
                  <c:v>3</c:v>
                </c:pt>
                <c:pt idx="23">
                  <c:v>4</c:v>
                </c:pt>
                <c:pt idx="24">
                  <c:v>3</c:v>
                </c:pt>
                <c:pt idx="25">
                  <c:v>6</c:v>
                </c:pt>
                <c:pt idx="26">
                  <c:v>120</c:v>
                </c:pt>
                <c:pt idx="27">
                  <c:v>60</c:v>
                </c:pt>
                <c:pt idx="28">
                  <c:v>9</c:v>
                </c:pt>
                <c:pt idx="29">
                  <c:v>190</c:v>
                </c:pt>
                <c:pt idx="30">
                  <c:v>31</c:v>
                </c:pt>
                <c:pt idx="31">
                  <c:v>81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637D-BB4D-AE44-116B1329E364}"/>
            </c:ext>
          </c:extLst>
        </c:ser>
        <c:ser>
          <c:idx val="2"/>
          <c:order val="2"/>
          <c:tx>
            <c:strRef>
              <c:f>'CS 30-32 Spikefreq'!$P$9</c:f>
              <c:strCache>
                <c:ptCount val="1"/>
                <c:pt idx="0">
                  <c:v>PO3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xVal>
            <c:numRef>
              <c:f>'CS 30-32 Spikefreq'!$M$10:$M$41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  <c:pt idx="6">
                  <c:v>9</c:v>
                </c:pt>
                <c:pt idx="7">
                  <c:v>10</c:v>
                </c:pt>
                <c:pt idx="8">
                  <c:v>11</c:v>
                </c:pt>
                <c:pt idx="9">
                  <c:v>12</c:v>
                </c:pt>
                <c:pt idx="10">
                  <c:v>13</c:v>
                </c:pt>
                <c:pt idx="11">
                  <c:v>14</c:v>
                </c:pt>
                <c:pt idx="12">
                  <c:v>15</c:v>
                </c:pt>
                <c:pt idx="13">
                  <c:v>16</c:v>
                </c:pt>
                <c:pt idx="14">
                  <c:v>17</c:v>
                </c:pt>
                <c:pt idx="15">
                  <c:v>19</c:v>
                </c:pt>
                <c:pt idx="16">
                  <c:v>20</c:v>
                </c:pt>
                <c:pt idx="17">
                  <c:v>21</c:v>
                </c:pt>
                <c:pt idx="18">
                  <c:v>22</c:v>
                </c:pt>
                <c:pt idx="19">
                  <c:v>23</c:v>
                </c:pt>
                <c:pt idx="20">
                  <c:v>25</c:v>
                </c:pt>
                <c:pt idx="21">
                  <c:v>26</c:v>
                </c:pt>
                <c:pt idx="22">
                  <c:v>28</c:v>
                </c:pt>
                <c:pt idx="23">
                  <c:v>29</c:v>
                </c:pt>
                <c:pt idx="24">
                  <c:v>31</c:v>
                </c:pt>
                <c:pt idx="25">
                  <c:v>32</c:v>
                </c:pt>
                <c:pt idx="26">
                  <c:v>3</c:v>
                </c:pt>
                <c:pt idx="27">
                  <c:v>4</c:v>
                </c:pt>
                <c:pt idx="28">
                  <c:v>18</c:v>
                </c:pt>
                <c:pt idx="29">
                  <c:v>24</c:v>
                </c:pt>
                <c:pt idx="30">
                  <c:v>27</c:v>
                </c:pt>
                <c:pt idx="31">
                  <c:v>30</c:v>
                </c:pt>
              </c:numCache>
            </c:numRef>
          </c:xVal>
          <c:yVal>
            <c:numRef>
              <c:f>'CS 30-32 Spikefreq'!$P$10:$P$41</c:f>
              <c:numCache>
                <c:formatCode>General</c:formatCode>
                <c:ptCount val="32"/>
                <c:pt idx="0">
                  <c:v>117</c:v>
                </c:pt>
                <c:pt idx="1">
                  <c:v>61</c:v>
                </c:pt>
                <c:pt idx="2">
                  <c:v>196</c:v>
                </c:pt>
                <c:pt idx="3">
                  <c:v>57</c:v>
                </c:pt>
                <c:pt idx="4">
                  <c:v>880</c:v>
                </c:pt>
                <c:pt idx="5">
                  <c:v>75</c:v>
                </c:pt>
                <c:pt idx="6">
                  <c:v>46</c:v>
                </c:pt>
                <c:pt idx="7">
                  <c:v>53</c:v>
                </c:pt>
                <c:pt idx="8">
                  <c:v>48</c:v>
                </c:pt>
                <c:pt idx="9">
                  <c:v>52</c:v>
                </c:pt>
                <c:pt idx="10">
                  <c:v>89</c:v>
                </c:pt>
                <c:pt idx="11">
                  <c:v>60</c:v>
                </c:pt>
                <c:pt idx="12">
                  <c:v>37</c:v>
                </c:pt>
                <c:pt idx="13">
                  <c:v>50</c:v>
                </c:pt>
                <c:pt idx="14">
                  <c:v>49</c:v>
                </c:pt>
                <c:pt idx="15">
                  <c:v>106</c:v>
                </c:pt>
                <c:pt idx="16">
                  <c:v>111</c:v>
                </c:pt>
                <c:pt idx="17">
                  <c:v>99</c:v>
                </c:pt>
                <c:pt idx="18">
                  <c:v>106</c:v>
                </c:pt>
                <c:pt idx="19">
                  <c:v>69</c:v>
                </c:pt>
                <c:pt idx="20">
                  <c:v>36</c:v>
                </c:pt>
                <c:pt idx="21">
                  <c:v>186</c:v>
                </c:pt>
                <c:pt idx="22">
                  <c:v>112</c:v>
                </c:pt>
                <c:pt idx="23">
                  <c:v>152</c:v>
                </c:pt>
                <c:pt idx="24">
                  <c:v>200</c:v>
                </c:pt>
                <c:pt idx="25">
                  <c:v>76</c:v>
                </c:pt>
                <c:pt idx="26">
                  <c:v>58</c:v>
                </c:pt>
                <c:pt idx="27">
                  <c:v>81</c:v>
                </c:pt>
                <c:pt idx="28">
                  <c:v>61</c:v>
                </c:pt>
                <c:pt idx="29">
                  <c:v>103</c:v>
                </c:pt>
                <c:pt idx="30">
                  <c:v>31</c:v>
                </c:pt>
                <c:pt idx="31">
                  <c:v>131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637D-BB4D-AE44-116B1329E364}"/>
            </c:ext>
          </c:extLst>
        </c:ser>
        <c:ser>
          <c:idx val="3"/>
          <c:order val="3"/>
          <c:tx>
            <c:strRef>
              <c:f>'CS 30-32 Spikefreq'!$Q$9</c:f>
              <c:strCache>
                <c:ptCount val="1"/>
                <c:pt idx="0">
                  <c:v>Pz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xVal>
            <c:numRef>
              <c:f>'CS 30-32 Spikefreq'!$M$10:$M$41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  <c:pt idx="6">
                  <c:v>9</c:v>
                </c:pt>
                <c:pt idx="7">
                  <c:v>10</c:v>
                </c:pt>
                <c:pt idx="8">
                  <c:v>11</c:v>
                </c:pt>
                <c:pt idx="9">
                  <c:v>12</c:v>
                </c:pt>
                <c:pt idx="10">
                  <c:v>13</c:v>
                </c:pt>
                <c:pt idx="11">
                  <c:v>14</c:v>
                </c:pt>
                <c:pt idx="12">
                  <c:v>15</c:v>
                </c:pt>
                <c:pt idx="13">
                  <c:v>16</c:v>
                </c:pt>
                <c:pt idx="14">
                  <c:v>17</c:v>
                </c:pt>
                <c:pt idx="15">
                  <c:v>19</c:v>
                </c:pt>
                <c:pt idx="16">
                  <c:v>20</c:v>
                </c:pt>
                <c:pt idx="17">
                  <c:v>21</c:v>
                </c:pt>
                <c:pt idx="18">
                  <c:v>22</c:v>
                </c:pt>
                <c:pt idx="19">
                  <c:v>23</c:v>
                </c:pt>
                <c:pt idx="20">
                  <c:v>25</c:v>
                </c:pt>
                <c:pt idx="21">
                  <c:v>26</c:v>
                </c:pt>
                <c:pt idx="22">
                  <c:v>28</c:v>
                </c:pt>
                <c:pt idx="23">
                  <c:v>29</c:v>
                </c:pt>
                <c:pt idx="24">
                  <c:v>31</c:v>
                </c:pt>
                <c:pt idx="25">
                  <c:v>32</c:v>
                </c:pt>
                <c:pt idx="26">
                  <c:v>3</c:v>
                </c:pt>
                <c:pt idx="27">
                  <c:v>4</c:v>
                </c:pt>
                <c:pt idx="28">
                  <c:v>18</c:v>
                </c:pt>
                <c:pt idx="29">
                  <c:v>24</c:v>
                </c:pt>
                <c:pt idx="30">
                  <c:v>27</c:v>
                </c:pt>
                <c:pt idx="31">
                  <c:v>30</c:v>
                </c:pt>
              </c:numCache>
            </c:numRef>
          </c:xVal>
          <c:yVal>
            <c:numRef>
              <c:f>'CS 30-32 Spikefreq'!$Q$10:$Q$41</c:f>
              <c:numCache>
                <c:formatCode>General</c:formatCode>
                <c:ptCount val="32"/>
                <c:pt idx="0">
                  <c:v>216</c:v>
                </c:pt>
                <c:pt idx="1">
                  <c:v>261</c:v>
                </c:pt>
                <c:pt idx="2">
                  <c:v>55</c:v>
                </c:pt>
                <c:pt idx="3">
                  <c:v>104</c:v>
                </c:pt>
                <c:pt idx="4">
                  <c:v>911</c:v>
                </c:pt>
                <c:pt idx="5">
                  <c:v>91</c:v>
                </c:pt>
                <c:pt idx="6">
                  <c:v>80</c:v>
                </c:pt>
                <c:pt idx="7">
                  <c:v>25</c:v>
                </c:pt>
                <c:pt idx="8">
                  <c:v>21</c:v>
                </c:pt>
                <c:pt idx="9">
                  <c:v>47</c:v>
                </c:pt>
                <c:pt idx="10">
                  <c:v>47</c:v>
                </c:pt>
                <c:pt idx="11">
                  <c:v>25</c:v>
                </c:pt>
                <c:pt idx="12">
                  <c:v>21</c:v>
                </c:pt>
                <c:pt idx="13">
                  <c:v>19</c:v>
                </c:pt>
                <c:pt idx="14">
                  <c:v>36</c:v>
                </c:pt>
                <c:pt idx="15">
                  <c:v>34</c:v>
                </c:pt>
                <c:pt idx="16">
                  <c:v>52</c:v>
                </c:pt>
                <c:pt idx="17">
                  <c:v>101</c:v>
                </c:pt>
                <c:pt idx="18">
                  <c:v>86</c:v>
                </c:pt>
                <c:pt idx="19">
                  <c:v>118</c:v>
                </c:pt>
                <c:pt idx="20">
                  <c:v>8</c:v>
                </c:pt>
                <c:pt idx="21">
                  <c:v>17</c:v>
                </c:pt>
                <c:pt idx="22">
                  <c:v>37</c:v>
                </c:pt>
                <c:pt idx="23">
                  <c:v>47</c:v>
                </c:pt>
                <c:pt idx="24">
                  <c:v>154</c:v>
                </c:pt>
                <c:pt idx="25">
                  <c:v>35</c:v>
                </c:pt>
                <c:pt idx="26">
                  <c:v>76</c:v>
                </c:pt>
                <c:pt idx="27">
                  <c:v>60</c:v>
                </c:pt>
                <c:pt idx="28">
                  <c:v>73</c:v>
                </c:pt>
                <c:pt idx="29">
                  <c:v>108</c:v>
                </c:pt>
                <c:pt idx="30">
                  <c:v>19</c:v>
                </c:pt>
                <c:pt idx="31">
                  <c:v>55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637D-BB4D-AE44-116B1329E364}"/>
            </c:ext>
          </c:extLst>
        </c:ser>
        <c:ser>
          <c:idx val="4"/>
          <c:order val="4"/>
          <c:tx>
            <c:strRef>
              <c:f>'CS 30-32 Spikefreq'!$R$9</c:f>
              <c:strCache>
                <c:ptCount val="1"/>
                <c:pt idx="0">
                  <c:v>F3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xVal>
            <c:numRef>
              <c:f>'CS 30-32 Spikefreq'!$M$10:$M$41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  <c:pt idx="6">
                  <c:v>9</c:v>
                </c:pt>
                <c:pt idx="7">
                  <c:v>10</c:v>
                </c:pt>
                <c:pt idx="8">
                  <c:v>11</c:v>
                </c:pt>
                <c:pt idx="9">
                  <c:v>12</c:v>
                </c:pt>
                <c:pt idx="10">
                  <c:v>13</c:v>
                </c:pt>
                <c:pt idx="11">
                  <c:v>14</c:v>
                </c:pt>
                <c:pt idx="12">
                  <c:v>15</c:v>
                </c:pt>
                <c:pt idx="13">
                  <c:v>16</c:v>
                </c:pt>
                <c:pt idx="14">
                  <c:v>17</c:v>
                </c:pt>
                <c:pt idx="15">
                  <c:v>19</c:v>
                </c:pt>
                <c:pt idx="16">
                  <c:v>20</c:v>
                </c:pt>
                <c:pt idx="17">
                  <c:v>21</c:v>
                </c:pt>
                <c:pt idx="18">
                  <c:v>22</c:v>
                </c:pt>
                <c:pt idx="19">
                  <c:v>23</c:v>
                </c:pt>
                <c:pt idx="20">
                  <c:v>25</c:v>
                </c:pt>
                <c:pt idx="21">
                  <c:v>26</c:v>
                </c:pt>
                <c:pt idx="22">
                  <c:v>28</c:v>
                </c:pt>
                <c:pt idx="23">
                  <c:v>29</c:v>
                </c:pt>
                <c:pt idx="24">
                  <c:v>31</c:v>
                </c:pt>
                <c:pt idx="25">
                  <c:v>32</c:v>
                </c:pt>
                <c:pt idx="26">
                  <c:v>3</c:v>
                </c:pt>
                <c:pt idx="27">
                  <c:v>4</c:v>
                </c:pt>
                <c:pt idx="28">
                  <c:v>18</c:v>
                </c:pt>
                <c:pt idx="29">
                  <c:v>24</c:v>
                </c:pt>
                <c:pt idx="30">
                  <c:v>27</c:v>
                </c:pt>
                <c:pt idx="31">
                  <c:v>30</c:v>
                </c:pt>
              </c:numCache>
            </c:numRef>
          </c:xVal>
          <c:yVal>
            <c:numRef>
              <c:f>'CS 30-32 Spikefreq'!$R$10:$R$41</c:f>
              <c:numCache>
                <c:formatCode>General</c:formatCode>
                <c:ptCount val="32"/>
                <c:pt idx="0">
                  <c:v>240</c:v>
                </c:pt>
                <c:pt idx="1">
                  <c:v>303</c:v>
                </c:pt>
                <c:pt idx="2">
                  <c:v>63</c:v>
                </c:pt>
                <c:pt idx="3">
                  <c:v>191</c:v>
                </c:pt>
                <c:pt idx="4">
                  <c:v>470</c:v>
                </c:pt>
                <c:pt idx="5">
                  <c:v>142</c:v>
                </c:pt>
                <c:pt idx="6">
                  <c:v>176</c:v>
                </c:pt>
                <c:pt idx="7">
                  <c:v>102</c:v>
                </c:pt>
                <c:pt idx="8">
                  <c:v>54</c:v>
                </c:pt>
                <c:pt idx="9">
                  <c:v>71</c:v>
                </c:pt>
                <c:pt idx="10">
                  <c:v>26</c:v>
                </c:pt>
                <c:pt idx="11">
                  <c:v>21</c:v>
                </c:pt>
                <c:pt idx="12">
                  <c:v>152</c:v>
                </c:pt>
                <c:pt idx="13">
                  <c:v>13</c:v>
                </c:pt>
                <c:pt idx="14">
                  <c:v>46</c:v>
                </c:pt>
                <c:pt idx="15">
                  <c:v>220</c:v>
                </c:pt>
                <c:pt idx="16">
                  <c:v>27</c:v>
                </c:pt>
                <c:pt idx="17">
                  <c:v>169</c:v>
                </c:pt>
                <c:pt idx="18">
                  <c:v>188</c:v>
                </c:pt>
                <c:pt idx="19">
                  <c:v>24</c:v>
                </c:pt>
                <c:pt idx="20">
                  <c:v>0</c:v>
                </c:pt>
                <c:pt idx="21">
                  <c:v>46</c:v>
                </c:pt>
                <c:pt idx="22">
                  <c:v>117</c:v>
                </c:pt>
                <c:pt idx="23">
                  <c:v>78</c:v>
                </c:pt>
                <c:pt idx="24">
                  <c:v>66</c:v>
                </c:pt>
                <c:pt idx="25">
                  <c:v>33</c:v>
                </c:pt>
                <c:pt idx="26">
                  <c:v>252</c:v>
                </c:pt>
                <c:pt idx="27">
                  <c:v>49</c:v>
                </c:pt>
                <c:pt idx="28">
                  <c:v>94</c:v>
                </c:pt>
                <c:pt idx="29">
                  <c:v>3</c:v>
                </c:pt>
                <c:pt idx="30">
                  <c:v>57</c:v>
                </c:pt>
                <c:pt idx="31">
                  <c:v>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637D-BB4D-AE44-116B1329E3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75480560"/>
        <c:axId val="1176325232"/>
      </c:scatterChart>
      <c:valAx>
        <c:axId val="1175480560"/>
        <c:scaling>
          <c:orientation val="minMax"/>
          <c:max val="3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Sample Number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76325232"/>
        <c:crosses val="autoZero"/>
        <c:crossBetween val="midCat"/>
        <c:majorUnit val="2"/>
      </c:valAx>
      <c:valAx>
        <c:axId val="11763252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rPr>
                  <a:t>Spike count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7548056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'CS 90-92 spikefreq'!$K$7</c:f>
              <c:strCache>
                <c:ptCount val="1"/>
                <c:pt idx="0">
                  <c:v>T8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'CS 90-92 spikefreq'!$J$8:$J$39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</c:numRef>
          </c:xVal>
          <c:yVal>
            <c:numRef>
              <c:f>'CS 90-92 spikefreq'!$K$8:$K$39</c:f>
              <c:numCache>
                <c:formatCode>General</c:formatCode>
                <c:ptCount val="32"/>
                <c:pt idx="0">
                  <c:v>198</c:v>
                </c:pt>
                <c:pt idx="1">
                  <c:v>168</c:v>
                </c:pt>
                <c:pt idx="2">
                  <c:v>129</c:v>
                </c:pt>
                <c:pt idx="3">
                  <c:v>197</c:v>
                </c:pt>
                <c:pt idx="4">
                  <c:v>312</c:v>
                </c:pt>
                <c:pt idx="5">
                  <c:v>185</c:v>
                </c:pt>
                <c:pt idx="6">
                  <c:v>129</c:v>
                </c:pt>
                <c:pt idx="7">
                  <c:v>366</c:v>
                </c:pt>
                <c:pt idx="8">
                  <c:v>154</c:v>
                </c:pt>
                <c:pt idx="9">
                  <c:v>134</c:v>
                </c:pt>
                <c:pt idx="10">
                  <c:v>217</c:v>
                </c:pt>
                <c:pt idx="11">
                  <c:v>160</c:v>
                </c:pt>
                <c:pt idx="12">
                  <c:v>165</c:v>
                </c:pt>
                <c:pt idx="13">
                  <c:v>144</c:v>
                </c:pt>
                <c:pt idx="14">
                  <c:v>137</c:v>
                </c:pt>
                <c:pt idx="15">
                  <c:v>127</c:v>
                </c:pt>
                <c:pt idx="16">
                  <c:v>177</c:v>
                </c:pt>
                <c:pt idx="17">
                  <c:v>195</c:v>
                </c:pt>
                <c:pt idx="18">
                  <c:v>140</c:v>
                </c:pt>
                <c:pt idx="19">
                  <c:v>165</c:v>
                </c:pt>
                <c:pt idx="20">
                  <c:v>176</c:v>
                </c:pt>
                <c:pt idx="21">
                  <c:v>146</c:v>
                </c:pt>
                <c:pt idx="22">
                  <c:v>136</c:v>
                </c:pt>
                <c:pt idx="23">
                  <c:v>141</c:v>
                </c:pt>
                <c:pt idx="24">
                  <c:v>288</c:v>
                </c:pt>
                <c:pt idx="25">
                  <c:v>214</c:v>
                </c:pt>
                <c:pt idx="26">
                  <c:v>167</c:v>
                </c:pt>
                <c:pt idx="27">
                  <c:v>376</c:v>
                </c:pt>
                <c:pt idx="28">
                  <c:v>238</c:v>
                </c:pt>
                <c:pt idx="29">
                  <c:v>153</c:v>
                </c:pt>
                <c:pt idx="30">
                  <c:v>126</c:v>
                </c:pt>
                <c:pt idx="31">
                  <c:v>141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F5C6-184F-83AD-4E3CA721BE3B}"/>
            </c:ext>
          </c:extLst>
        </c:ser>
        <c:ser>
          <c:idx val="1"/>
          <c:order val="1"/>
          <c:tx>
            <c:strRef>
              <c:f>'CS 90-92 spikefreq'!$L$7</c:f>
              <c:strCache>
                <c:ptCount val="1"/>
                <c:pt idx="0">
                  <c:v>CP6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'CS 90-92 spikefreq'!$J$8:$J$39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</c:numRef>
          </c:xVal>
          <c:yVal>
            <c:numRef>
              <c:f>'CS 90-92 spikefreq'!$L$8:$L$39</c:f>
              <c:numCache>
                <c:formatCode>General</c:formatCode>
                <c:ptCount val="32"/>
                <c:pt idx="0">
                  <c:v>394</c:v>
                </c:pt>
                <c:pt idx="1">
                  <c:v>395</c:v>
                </c:pt>
                <c:pt idx="2">
                  <c:v>396</c:v>
                </c:pt>
                <c:pt idx="3">
                  <c:v>283</c:v>
                </c:pt>
                <c:pt idx="4">
                  <c:v>234</c:v>
                </c:pt>
                <c:pt idx="5">
                  <c:v>165</c:v>
                </c:pt>
                <c:pt idx="6">
                  <c:v>361</c:v>
                </c:pt>
                <c:pt idx="7">
                  <c:v>162</c:v>
                </c:pt>
                <c:pt idx="8">
                  <c:v>161</c:v>
                </c:pt>
                <c:pt idx="9">
                  <c:v>47</c:v>
                </c:pt>
                <c:pt idx="10">
                  <c:v>149</c:v>
                </c:pt>
                <c:pt idx="11">
                  <c:v>108</c:v>
                </c:pt>
                <c:pt idx="12">
                  <c:v>65</c:v>
                </c:pt>
                <c:pt idx="13">
                  <c:v>173</c:v>
                </c:pt>
                <c:pt idx="14">
                  <c:v>67</c:v>
                </c:pt>
                <c:pt idx="15">
                  <c:v>290</c:v>
                </c:pt>
                <c:pt idx="16">
                  <c:v>120</c:v>
                </c:pt>
                <c:pt idx="17">
                  <c:v>406</c:v>
                </c:pt>
                <c:pt idx="18">
                  <c:v>110</c:v>
                </c:pt>
                <c:pt idx="19">
                  <c:v>376</c:v>
                </c:pt>
                <c:pt idx="20">
                  <c:v>361</c:v>
                </c:pt>
                <c:pt idx="21">
                  <c:v>180</c:v>
                </c:pt>
                <c:pt idx="22">
                  <c:v>142</c:v>
                </c:pt>
                <c:pt idx="23">
                  <c:v>234</c:v>
                </c:pt>
                <c:pt idx="24">
                  <c:v>42</c:v>
                </c:pt>
                <c:pt idx="25">
                  <c:v>38</c:v>
                </c:pt>
                <c:pt idx="26">
                  <c:v>306</c:v>
                </c:pt>
                <c:pt idx="27">
                  <c:v>83</c:v>
                </c:pt>
                <c:pt idx="28">
                  <c:v>36</c:v>
                </c:pt>
                <c:pt idx="29">
                  <c:v>242</c:v>
                </c:pt>
                <c:pt idx="30">
                  <c:v>431</c:v>
                </c:pt>
                <c:pt idx="31">
                  <c:v>288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F5C6-184F-83AD-4E3CA721BE3B}"/>
            </c:ext>
          </c:extLst>
        </c:ser>
        <c:ser>
          <c:idx val="2"/>
          <c:order val="2"/>
          <c:tx>
            <c:strRef>
              <c:f>'CS 90-92 spikefreq'!$M$7</c:f>
              <c:strCache>
                <c:ptCount val="1"/>
                <c:pt idx="0">
                  <c:v>Fz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xVal>
            <c:numRef>
              <c:f>'CS 90-92 spikefreq'!$J$8:$J$39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</c:numRef>
          </c:xVal>
          <c:yVal>
            <c:numRef>
              <c:f>'CS 90-92 spikefreq'!$M$8:$M$39</c:f>
              <c:numCache>
                <c:formatCode>General</c:formatCode>
                <c:ptCount val="32"/>
                <c:pt idx="0">
                  <c:v>245</c:v>
                </c:pt>
                <c:pt idx="1">
                  <c:v>153</c:v>
                </c:pt>
                <c:pt idx="2">
                  <c:v>176</c:v>
                </c:pt>
                <c:pt idx="3">
                  <c:v>197</c:v>
                </c:pt>
                <c:pt idx="4">
                  <c:v>215</c:v>
                </c:pt>
                <c:pt idx="5">
                  <c:v>266</c:v>
                </c:pt>
                <c:pt idx="6">
                  <c:v>147</c:v>
                </c:pt>
                <c:pt idx="7">
                  <c:v>168</c:v>
                </c:pt>
                <c:pt idx="8">
                  <c:v>150</c:v>
                </c:pt>
                <c:pt idx="9">
                  <c:v>121</c:v>
                </c:pt>
                <c:pt idx="10">
                  <c:v>155</c:v>
                </c:pt>
                <c:pt idx="11">
                  <c:v>210</c:v>
                </c:pt>
                <c:pt idx="12">
                  <c:v>151</c:v>
                </c:pt>
                <c:pt idx="13">
                  <c:v>148</c:v>
                </c:pt>
                <c:pt idx="14">
                  <c:v>125</c:v>
                </c:pt>
                <c:pt idx="15">
                  <c:v>145</c:v>
                </c:pt>
                <c:pt idx="16">
                  <c:v>148</c:v>
                </c:pt>
                <c:pt idx="17">
                  <c:v>237</c:v>
                </c:pt>
                <c:pt idx="18">
                  <c:v>226</c:v>
                </c:pt>
                <c:pt idx="19">
                  <c:v>250</c:v>
                </c:pt>
                <c:pt idx="20">
                  <c:v>227</c:v>
                </c:pt>
                <c:pt idx="21">
                  <c:v>155</c:v>
                </c:pt>
                <c:pt idx="22">
                  <c:v>326</c:v>
                </c:pt>
                <c:pt idx="23">
                  <c:v>7</c:v>
                </c:pt>
                <c:pt idx="24">
                  <c:v>260</c:v>
                </c:pt>
                <c:pt idx="25">
                  <c:v>280</c:v>
                </c:pt>
                <c:pt idx="26">
                  <c:v>187</c:v>
                </c:pt>
                <c:pt idx="27">
                  <c:v>323</c:v>
                </c:pt>
                <c:pt idx="28">
                  <c:v>296</c:v>
                </c:pt>
                <c:pt idx="29">
                  <c:v>154</c:v>
                </c:pt>
                <c:pt idx="30">
                  <c:v>235</c:v>
                </c:pt>
                <c:pt idx="31">
                  <c:v>132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F5C6-184F-83AD-4E3CA721BE3B}"/>
            </c:ext>
          </c:extLst>
        </c:ser>
        <c:ser>
          <c:idx val="3"/>
          <c:order val="3"/>
          <c:tx>
            <c:strRef>
              <c:f>'CS 90-92 spikefreq'!$N$7</c:f>
              <c:strCache>
                <c:ptCount val="1"/>
                <c:pt idx="0">
                  <c:v>O1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xVal>
            <c:numRef>
              <c:f>'CS 90-92 spikefreq'!$J$8:$J$39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</c:numRef>
          </c:xVal>
          <c:yVal>
            <c:numRef>
              <c:f>'CS 90-92 spikefreq'!$N$8:$N$39</c:f>
              <c:numCache>
                <c:formatCode>General</c:formatCode>
                <c:ptCount val="32"/>
                <c:pt idx="0">
                  <c:v>390</c:v>
                </c:pt>
                <c:pt idx="1">
                  <c:v>413</c:v>
                </c:pt>
                <c:pt idx="2">
                  <c:v>266</c:v>
                </c:pt>
                <c:pt idx="3">
                  <c:v>212</c:v>
                </c:pt>
                <c:pt idx="4">
                  <c:v>292</c:v>
                </c:pt>
                <c:pt idx="5">
                  <c:v>284</c:v>
                </c:pt>
                <c:pt idx="6">
                  <c:v>298</c:v>
                </c:pt>
                <c:pt idx="7">
                  <c:v>241</c:v>
                </c:pt>
                <c:pt idx="8">
                  <c:v>129</c:v>
                </c:pt>
                <c:pt idx="9">
                  <c:v>118</c:v>
                </c:pt>
                <c:pt idx="10">
                  <c:v>201</c:v>
                </c:pt>
                <c:pt idx="11">
                  <c:v>183</c:v>
                </c:pt>
                <c:pt idx="12">
                  <c:v>161</c:v>
                </c:pt>
                <c:pt idx="13">
                  <c:v>219</c:v>
                </c:pt>
                <c:pt idx="14">
                  <c:v>91</c:v>
                </c:pt>
                <c:pt idx="15">
                  <c:v>157</c:v>
                </c:pt>
                <c:pt idx="16">
                  <c:v>239</c:v>
                </c:pt>
                <c:pt idx="17">
                  <c:v>138</c:v>
                </c:pt>
                <c:pt idx="18">
                  <c:v>188</c:v>
                </c:pt>
                <c:pt idx="19">
                  <c:v>292</c:v>
                </c:pt>
                <c:pt idx="20">
                  <c:v>205</c:v>
                </c:pt>
                <c:pt idx="21">
                  <c:v>179</c:v>
                </c:pt>
                <c:pt idx="22">
                  <c:v>88</c:v>
                </c:pt>
                <c:pt idx="23">
                  <c:v>102</c:v>
                </c:pt>
                <c:pt idx="24">
                  <c:v>159</c:v>
                </c:pt>
                <c:pt idx="25">
                  <c:v>153</c:v>
                </c:pt>
                <c:pt idx="26">
                  <c:v>182</c:v>
                </c:pt>
                <c:pt idx="27">
                  <c:v>346</c:v>
                </c:pt>
                <c:pt idx="28">
                  <c:v>112</c:v>
                </c:pt>
                <c:pt idx="29">
                  <c:v>249</c:v>
                </c:pt>
                <c:pt idx="30">
                  <c:v>343</c:v>
                </c:pt>
                <c:pt idx="31">
                  <c:v>309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F5C6-184F-83AD-4E3CA721BE3B}"/>
            </c:ext>
          </c:extLst>
        </c:ser>
        <c:ser>
          <c:idx val="4"/>
          <c:order val="4"/>
          <c:tx>
            <c:strRef>
              <c:f>'CS 90-92 spikefreq'!$O$7</c:f>
              <c:strCache>
                <c:ptCount val="1"/>
                <c:pt idx="0">
                  <c:v>O2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xVal>
            <c:numRef>
              <c:f>'CS 90-92 spikefreq'!$J$8:$J$39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</c:numRef>
          </c:xVal>
          <c:yVal>
            <c:numRef>
              <c:f>'CS 90-92 spikefreq'!$O$8:$O$39</c:f>
              <c:numCache>
                <c:formatCode>General</c:formatCode>
                <c:ptCount val="32"/>
                <c:pt idx="0">
                  <c:v>391</c:v>
                </c:pt>
                <c:pt idx="1">
                  <c:v>411</c:v>
                </c:pt>
                <c:pt idx="2">
                  <c:v>395</c:v>
                </c:pt>
                <c:pt idx="3">
                  <c:v>145</c:v>
                </c:pt>
                <c:pt idx="4">
                  <c:v>333</c:v>
                </c:pt>
                <c:pt idx="5">
                  <c:v>311</c:v>
                </c:pt>
                <c:pt idx="6">
                  <c:v>432</c:v>
                </c:pt>
                <c:pt idx="7">
                  <c:v>302</c:v>
                </c:pt>
                <c:pt idx="8">
                  <c:v>238</c:v>
                </c:pt>
                <c:pt idx="9">
                  <c:v>175</c:v>
                </c:pt>
                <c:pt idx="10">
                  <c:v>201</c:v>
                </c:pt>
                <c:pt idx="11">
                  <c:v>116</c:v>
                </c:pt>
                <c:pt idx="12">
                  <c:v>92</c:v>
                </c:pt>
                <c:pt idx="13">
                  <c:v>239</c:v>
                </c:pt>
                <c:pt idx="14">
                  <c:v>83</c:v>
                </c:pt>
                <c:pt idx="15">
                  <c:v>122</c:v>
                </c:pt>
                <c:pt idx="16">
                  <c:v>228</c:v>
                </c:pt>
                <c:pt idx="17">
                  <c:v>379</c:v>
                </c:pt>
                <c:pt idx="18">
                  <c:v>94</c:v>
                </c:pt>
                <c:pt idx="19">
                  <c:v>326</c:v>
                </c:pt>
                <c:pt idx="20">
                  <c:v>109</c:v>
                </c:pt>
                <c:pt idx="21">
                  <c:v>207</c:v>
                </c:pt>
                <c:pt idx="22">
                  <c:v>88</c:v>
                </c:pt>
                <c:pt idx="23">
                  <c:v>186</c:v>
                </c:pt>
                <c:pt idx="24">
                  <c:v>266</c:v>
                </c:pt>
                <c:pt idx="25">
                  <c:v>185</c:v>
                </c:pt>
                <c:pt idx="26">
                  <c:v>46</c:v>
                </c:pt>
                <c:pt idx="27">
                  <c:v>180</c:v>
                </c:pt>
                <c:pt idx="28">
                  <c:v>114</c:v>
                </c:pt>
                <c:pt idx="29">
                  <c:v>340</c:v>
                </c:pt>
                <c:pt idx="30">
                  <c:v>367</c:v>
                </c:pt>
                <c:pt idx="31">
                  <c:v>97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F5C6-184F-83AD-4E3CA721BE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94712912"/>
        <c:axId val="295152640"/>
      </c:scatterChart>
      <c:valAx>
        <c:axId val="29471291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Sample</a:t>
                </a:r>
                <a:r>
                  <a:rPr lang="en-GB" baseline="0"/>
                  <a:t> number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95152640"/>
        <c:crosses val="autoZero"/>
        <c:crossBetween val="midCat"/>
      </c:valAx>
      <c:valAx>
        <c:axId val="2951526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rPr>
                  <a:t>Spike count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94712912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'CS stim spikefreq'!$B$1</c:f>
              <c:strCache>
                <c:ptCount val="1"/>
                <c:pt idx="0">
                  <c:v>FC6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'CS stim spikefreq'!$A$2:$A$33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</c:numRef>
          </c:xVal>
          <c:yVal>
            <c:numRef>
              <c:f>'CS stim spikefreq'!$B$2:$B$33</c:f>
              <c:numCache>
                <c:formatCode>General</c:formatCode>
                <c:ptCount val="32"/>
                <c:pt idx="0">
                  <c:v>288</c:v>
                </c:pt>
                <c:pt idx="1">
                  <c:v>61</c:v>
                </c:pt>
                <c:pt idx="2">
                  <c:v>79</c:v>
                </c:pt>
                <c:pt idx="3">
                  <c:v>228</c:v>
                </c:pt>
                <c:pt idx="4">
                  <c:v>214</c:v>
                </c:pt>
                <c:pt idx="5">
                  <c:v>424</c:v>
                </c:pt>
                <c:pt idx="6">
                  <c:v>187</c:v>
                </c:pt>
                <c:pt idx="7">
                  <c:v>209</c:v>
                </c:pt>
                <c:pt idx="8">
                  <c:v>155</c:v>
                </c:pt>
                <c:pt idx="9">
                  <c:v>176</c:v>
                </c:pt>
                <c:pt idx="10">
                  <c:v>229</c:v>
                </c:pt>
                <c:pt idx="11">
                  <c:v>169</c:v>
                </c:pt>
                <c:pt idx="12">
                  <c:v>246</c:v>
                </c:pt>
                <c:pt idx="13">
                  <c:v>310</c:v>
                </c:pt>
                <c:pt idx="14">
                  <c:v>90</c:v>
                </c:pt>
                <c:pt idx="15">
                  <c:v>83</c:v>
                </c:pt>
                <c:pt idx="16">
                  <c:v>142</c:v>
                </c:pt>
                <c:pt idx="17">
                  <c:v>223</c:v>
                </c:pt>
                <c:pt idx="18">
                  <c:v>242</c:v>
                </c:pt>
                <c:pt idx="19">
                  <c:v>108</c:v>
                </c:pt>
                <c:pt idx="20">
                  <c:v>246</c:v>
                </c:pt>
                <c:pt idx="21">
                  <c:v>95</c:v>
                </c:pt>
                <c:pt idx="22">
                  <c:v>181</c:v>
                </c:pt>
                <c:pt idx="23">
                  <c:v>351</c:v>
                </c:pt>
                <c:pt idx="24">
                  <c:v>117</c:v>
                </c:pt>
                <c:pt idx="25">
                  <c:v>284</c:v>
                </c:pt>
                <c:pt idx="26">
                  <c:v>211</c:v>
                </c:pt>
                <c:pt idx="27">
                  <c:v>428</c:v>
                </c:pt>
                <c:pt idx="28">
                  <c:v>213</c:v>
                </c:pt>
                <c:pt idx="29">
                  <c:v>326</c:v>
                </c:pt>
                <c:pt idx="30">
                  <c:v>284</c:v>
                </c:pt>
                <c:pt idx="31">
                  <c:v>219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F29-AF40-9AF3-EF77B8A5F267}"/>
            </c:ext>
          </c:extLst>
        </c:ser>
        <c:ser>
          <c:idx val="1"/>
          <c:order val="1"/>
          <c:tx>
            <c:strRef>
              <c:f>'CS stim spikefreq'!$C$1</c:f>
              <c:strCache>
                <c:ptCount val="1"/>
                <c:pt idx="0">
                  <c:v>Fp2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'CS stim spikefreq'!$A$2:$A$33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</c:numRef>
          </c:xVal>
          <c:yVal>
            <c:numRef>
              <c:f>'CS stim spikefreq'!$C$2:$C$33</c:f>
              <c:numCache>
                <c:formatCode>General</c:formatCode>
                <c:ptCount val="32"/>
                <c:pt idx="0">
                  <c:v>463</c:v>
                </c:pt>
                <c:pt idx="1">
                  <c:v>335</c:v>
                </c:pt>
                <c:pt idx="2">
                  <c:v>214</c:v>
                </c:pt>
                <c:pt idx="3">
                  <c:v>357</c:v>
                </c:pt>
                <c:pt idx="4">
                  <c:v>142</c:v>
                </c:pt>
                <c:pt idx="5">
                  <c:v>220</c:v>
                </c:pt>
                <c:pt idx="6">
                  <c:v>103</c:v>
                </c:pt>
                <c:pt idx="7">
                  <c:v>145</c:v>
                </c:pt>
                <c:pt idx="8">
                  <c:v>59</c:v>
                </c:pt>
                <c:pt idx="9">
                  <c:v>69</c:v>
                </c:pt>
                <c:pt idx="10">
                  <c:v>126</c:v>
                </c:pt>
                <c:pt idx="11">
                  <c:v>246</c:v>
                </c:pt>
                <c:pt idx="12">
                  <c:v>356</c:v>
                </c:pt>
                <c:pt idx="13">
                  <c:v>93</c:v>
                </c:pt>
                <c:pt idx="14">
                  <c:v>231</c:v>
                </c:pt>
                <c:pt idx="15">
                  <c:v>51</c:v>
                </c:pt>
                <c:pt idx="16">
                  <c:v>268</c:v>
                </c:pt>
                <c:pt idx="17">
                  <c:v>433</c:v>
                </c:pt>
                <c:pt idx="18">
                  <c:v>264</c:v>
                </c:pt>
                <c:pt idx="19">
                  <c:v>106</c:v>
                </c:pt>
                <c:pt idx="20">
                  <c:v>396</c:v>
                </c:pt>
                <c:pt idx="21">
                  <c:v>221</c:v>
                </c:pt>
                <c:pt idx="22">
                  <c:v>232</c:v>
                </c:pt>
                <c:pt idx="23">
                  <c:v>407</c:v>
                </c:pt>
                <c:pt idx="24">
                  <c:v>158</c:v>
                </c:pt>
                <c:pt idx="25">
                  <c:v>119</c:v>
                </c:pt>
                <c:pt idx="26">
                  <c:v>238</c:v>
                </c:pt>
                <c:pt idx="27">
                  <c:v>40</c:v>
                </c:pt>
                <c:pt idx="28">
                  <c:v>39</c:v>
                </c:pt>
                <c:pt idx="29">
                  <c:v>89</c:v>
                </c:pt>
                <c:pt idx="30">
                  <c:v>35</c:v>
                </c:pt>
                <c:pt idx="31">
                  <c:v>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BF29-AF40-9AF3-EF77B8A5F267}"/>
            </c:ext>
          </c:extLst>
        </c:ser>
        <c:ser>
          <c:idx val="2"/>
          <c:order val="2"/>
          <c:tx>
            <c:strRef>
              <c:f>'CS stim spikefreq'!$D$1</c:f>
              <c:strCache>
                <c:ptCount val="1"/>
                <c:pt idx="0">
                  <c:v>Fp1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xVal>
            <c:numRef>
              <c:f>'CS stim spikefreq'!$A$2:$A$33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</c:numRef>
          </c:xVal>
          <c:yVal>
            <c:numRef>
              <c:f>'CS stim spikefreq'!$D$2:$D$33</c:f>
              <c:numCache>
                <c:formatCode>General</c:formatCode>
                <c:ptCount val="32"/>
                <c:pt idx="0">
                  <c:v>451</c:v>
                </c:pt>
                <c:pt idx="1">
                  <c:v>229</c:v>
                </c:pt>
                <c:pt idx="2">
                  <c:v>25</c:v>
                </c:pt>
                <c:pt idx="3">
                  <c:v>388</c:v>
                </c:pt>
                <c:pt idx="4">
                  <c:v>97</c:v>
                </c:pt>
                <c:pt idx="5">
                  <c:v>193</c:v>
                </c:pt>
                <c:pt idx="6">
                  <c:v>51</c:v>
                </c:pt>
                <c:pt idx="7">
                  <c:v>149</c:v>
                </c:pt>
                <c:pt idx="8">
                  <c:v>46</c:v>
                </c:pt>
                <c:pt idx="9">
                  <c:v>69</c:v>
                </c:pt>
                <c:pt idx="10">
                  <c:v>195</c:v>
                </c:pt>
                <c:pt idx="11">
                  <c:v>109</c:v>
                </c:pt>
                <c:pt idx="12">
                  <c:v>265</c:v>
                </c:pt>
                <c:pt idx="13">
                  <c:v>28</c:v>
                </c:pt>
                <c:pt idx="14">
                  <c:v>201</c:v>
                </c:pt>
                <c:pt idx="15">
                  <c:v>26</c:v>
                </c:pt>
                <c:pt idx="16">
                  <c:v>60</c:v>
                </c:pt>
                <c:pt idx="17">
                  <c:v>253</c:v>
                </c:pt>
                <c:pt idx="18">
                  <c:v>98</c:v>
                </c:pt>
                <c:pt idx="19">
                  <c:v>45</c:v>
                </c:pt>
                <c:pt idx="20">
                  <c:v>180</c:v>
                </c:pt>
                <c:pt idx="21">
                  <c:v>249</c:v>
                </c:pt>
                <c:pt idx="22">
                  <c:v>424</c:v>
                </c:pt>
                <c:pt idx="23">
                  <c:v>312</c:v>
                </c:pt>
                <c:pt idx="24">
                  <c:v>85</c:v>
                </c:pt>
                <c:pt idx="25">
                  <c:v>82</c:v>
                </c:pt>
                <c:pt idx="26">
                  <c:v>105</c:v>
                </c:pt>
                <c:pt idx="27">
                  <c:v>33</c:v>
                </c:pt>
                <c:pt idx="28">
                  <c:v>5</c:v>
                </c:pt>
                <c:pt idx="29">
                  <c:v>10</c:v>
                </c:pt>
                <c:pt idx="30">
                  <c:v>17</c:v>
                </c:pt>
                <c:pt idx="31">
                  <c:v>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BF29-AF40-9AF3-EF77B8A5F267}"/>
            </c:ext>
          </c:extLst>
        </c:ser>
        <c:ser>
          <c:idx val="3"/>
          <c:order val="3"/>
          <c:tx>
            <c:strRef>
              <c:f>'CS stim spikefreq'!$E$1</c:f>
              <c:strCache>
                <c:ptCount val="1"/>
                <c:pt idx="0">
                  <c:v>Cz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xVal>
            <c:numRef>
              <c:f>'CS stim spikefreq'!$A$2:$A$33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</c:numRef>
          </c:xVal>
          <c:yVal>
            <c:numRef>
              <c:f>'CS stim spikefreq'!$E$2:$E$33</c:f>
              <c:numCache>
                <c:formatCode>General</c:formatCode>
                <c:ptCount val="32"/>
                <c:pt idx="0">
                  <c:v>475</c:v>
                </c:pt>
                <c:pt idx="1">
                  <c:v>335</c:v>
                </c:pt>
                <c:pt idx="2">
                  <c:v>366</c:v>
                </c:pt>
                <c:pt idx="3">
                  <c:v>406</c:v>
                </c:pt>
                <c:pt idx="4">
                  <c:v>256</c:v>
                </c:pt>
                <c:pt idx="5">
                  <c:v>355</c:v>
                </c:pt>
                <c:pt idx="6">
                  <c:v>347</c:v>
                </c:pt>
                <c:pt idx="7">
                  <c:v>182</c:v>
                </c:pt>
                <c:pt idx="8">
                  <c:v>209</c:v>
                </c:pt>
                <c:pt idx="9">
                  <c:v>168</c:v>
                </c:pt>
                <c:pt idx="10">
                  <c:v>156</c:v>
                </c:pt>
                <c:pt idx="11">
                  <c:v>242</c:v>
                </c:pt>
                <c:pt idx="12">
                  <c:v>329</c:v>
                </c:pt>
                <c:pt idx="13">
                  <c:v>104</c:v>
                </c:pt>
                <c:pt idx="14">
                  <c:v>125</c:v>
                </c:pt>
                <c:pt idx="15">
                  <c:v>71</c:v>
                </c:pt>
                <c:pt idx="16">
                  <c:v>241</c:v>
                </c:pt>
                <c:pt idx="17">
                  <c:v>260</c:v>
                </c:pt>
                <c:pt idx="18">
                  <c:v>371</c:v>
                </c:pt>
                <c:pt idx="19">
                  <c:v>140</c:v>
                </c:pt>
                <c:pt idx="20">
                  <c:v>354</c:v>
                </c:pt>
                <c:pt idx="21">
                  <c:v>287</c:v>
                </c:pt>
                <c:pt idx="22">
                  <c:v>134</c:v>
                </c:pt>
                <c:pt idx="23">
                  <c:v>308</c:v>
                </c:pt>
                <c:pt idx="24">
                  <c:v>107</c:v>
                </c:pt>
                <c:pt idx="25">
                  <c:v>97</c:v>
                </c:pt>
                <c:pt idx="26">
                  <c:v>131</c:v>
                </c:pt>
                <c:pt idx="27">
                  <c:v>25</c:v>
                </c:pt>
                <c:pt idx="28">
                  <c:v>27</c:v>
                </c:pt>
                <c:pt idx="29">
                  <c:v>291</c:v>
                </c:pt>
                <c:pt idx="30">
                  <c:v>78</c:v>
                </c:pt>
                <c:pt idx="31">
                  <c:v>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BF29-AF40-9AF3-EF77B8A5F267}"/>
            </c:ext>
          </c:extLst>
        </c:ser>
        <c:ser>
          <c:idx val="4"/>
          <c:order val="4"/>
          <c:tx>
            <c:strRef>
              <c:f>'CS stim spikefreq'!$F$1</c:f>
              <c:strCache>
                <c:ptCount val="1"/>
                <c:pt idx="0">
                  <c:v>O2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xVal>
            <c:numRef>
              <c:f>'CS stim spikefreq'!$A$2:$A$33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</c:numRef>
          </c:xVal>
          <c:yVal>
            <c:numRef>
              <c:f>'CS stim spikefreq'!$F$2:$F$33</c:f>
              <c:numCache>
                <c:formatCode>General</c:formatCode>
                <c:ptCount val="32"/>
                <c:pt idx="0">
                  <c:v>395</c:v>
                </c:pt>
                <c:pt idx="1">
                  <c:v>161</c:v>
                </c:pt>
                <c:pt idx="2">
                  <c:v>191</c:v>
                </c:pt>
                <c:pt idx="3">
                  <c:v>164</c:v>
                </c:pt>
                <c:pt idx="4">
                  <c:v>160</c:v>
                </c:pt>
                <c:pt idx="5">
                  <c:v>161</c:v>
                </c:pt>
                <c:pt idx="6">
                  <c:v>134</c:v>
                </c:pt>
                <c:pt idx="7">
                  <c:v>172</c:v>
                </c:pt>
                <c:pt idx="8">
                  <c:v>148</c:v>
                </c:pt>
                <c:pt idx="9">
                  <c:v>995</c:v>
                </c:pt>
                <c:pt idx="10">
                  <c:v>225</c:v>
                </c:pt>
                <c:pt idx="11">
                  <c:v>250</c:v>
                </c:pt>
                <c:pt idx="12">
                  <c:v>280</c:v>
                </c:pt>
                <c:pt idx="13">
                  <c:v>79</c:v>
                </c:pt>
                <c:pt idx="14">
                  <c:v>181</c:v>
                </c:pt>
                <c:pt idx="15">
                  <c:v>32</c:v>
                </c:pt>
                <c:pt idx="16">
                  <c:v>61</c:v>
                </c:pt>
                <c:pt idx="17">
                  <c:v>117</c:v>
                </c:pt>
                <c:pt idx="18">
                  <c:v>0</c:v>
                </c:pt>
                <c:pt idx="19">
                  <c:v>41</c:v>
                </c:pt>
                <c:pt idx="20">
                  <c:v>38</c:v>
                </c:pt>
                <c:pt idx="21">
                  <c:v>28</c:v>
                </c:pt>
                <c:pt idx="22">
                  <c:v>89</c:v>
                </c:pt>
                <c:pt idx="23">
                  <c:v>39</c:v>
                </c:pt>
                <c:pt idx="24">
                  <c:v>21</c:v>
                </c:pt>
                <c:pt idx="25">
                  <c:v>44</c:v>
                </c:pt>
                <c:pt idx="26">
                  <c:v>8</c:v>
                </c:pt>
                <c:pt idx="27">
                  <c:v>217</c:v>
                </c:pt>
                <c:pt idx="28">
                  <c:v>98</c:v>
                </c:pt>
                <c:pt idx="29">
                  <c:v>119</c:v>
                </c:pt>
                <c:pt idx="30">
                  <c:v>117</c:v>
                </c:pt>
                <c:pt idx="31">
                  <c:v>49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BF29-AF40-9AF3-EF77B8A5F26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62890928"/>
        <c:axId val="228873376"/>
      </c:scatterChart>
      <c:valAx>
        <c:axId val="26289092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Sample Number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8873376"/>
        <c:crosses val="autoZero"/>
        <c:crossBetween val="midCat"/>
      </c:valAx>
      <c:valAx>
        <c:axId val="2288733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rPr>
                  <a:t>Spike count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289092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3A4164-018F-B244-B676-BA4498D19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Yang</dc:creator>
  <cp:keywords/>
  <dc:description/>
  <cp:lastModifiedBy>Trupti Sudge</cp:lastModifiedBy>
  <cp:revision>2</cp:revision>
  <dcterms:created xsi:type="dcterms:W3CDTF">2022-12-19T11:56:00Z</dcterms:created>
  <dcterms:modified xsi:type="dcterms:W3CDTF">2022-12-19T11:56:00Z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2b51a5b771ace37dca8f0b3d311f7b5a031aeeeb30dd99ce80b9fde93c973fc6</vt:lpwstr>
  </property>
</Properties>
</file>