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5FE13F" w14:textId="77777777" w:rsidR="00934598" w:rsidRDefault="00934598" w:rsidP="00934598">
      <w:pPr>
        <w:rPr>
          <w:b/>
          <w:lang w:val="en-US"/>
        </w:rPr>
      </w:pPr>
    </w:p>
    <w:p w14:paraId="3C50FC56" w14:textId="73A1C16D" w:rsidR="00934598" w:rsidRPr="00EB1954" w:rsidRDefault="00934598" w:rsidP="00934598">
      <w:pPr>
        <w:rPr>
          <w:color w:val="FF0000"/>
          <w:lang w:val="en-US"/>
        </w:rPr>
      </w:pPr>
      <w:r w:rsidRPr="003B5400">
        <w:rPr>
          <w:b/>
          <w:lang w:val="en-US"/>
        </w:rPr>
        <w:t xml:space="preserve">Table </w:t>
      </w:r>
      <w:r w:rsidR="00672934">
        <w:rPr>
          <w:b/>
          <w:lang w:val="en-US"/>
        </w:rPr>
        <w:t>S2</w:t>
      </w:r>
      <w:r w:rsidRPr="003B5400">
        <w:rPr>
          <w:b/>
          <w:lang w:val="en-US"/>
        </w:rPr>
        <w:t xml:space="preserve">. </w:t>
      </w:r>
      <w:r w:rsidRPr="00EB1954">
        <w:rPr>
          <w:lang w:val="en-US"/>
        </w:rPr>
        <w:t>WORMS score before adm</w:t>
      </w:r>
      <w:r w:rsidR="00A33268">
        <w:rPr>
          <w:lang w:val="en-US"/>
        </w:rPr>
        <w:t xml:space="preserve">inistration of treatments </w:t>
      </w:r>
      <w:r w:rsidRPr="00EB1954">
        <w:rPr>
          <w:lang w:val="en-US"/>
        </w:rPr>
        <w:t>and 12 months afterwards</w:t>
      </w:r>
    </w:p>
    <w:p w14:paraId="09ED4FE7" w14:textId="77777777" w:rsidR="00934598" w:rsidRPr="006D1DFC" w:rsidRDefault="00934598" w:rsidP="00934598">
      <w:pPr>
        <w:rPr>
          <w:color w:val="7030A0"/>
          <w:lang w:val="en-US"/>
        </w:rPr>
      </w:pPr>
    </w:p>
    <w:tbl>
      <w:tblPr>
        <w:tblW w:w="81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42"/>
        <w:gridCol w:w="2296"/>
        <w:gridCol w:w="3003"/>
      </w:tblGrid>
      <w:tr w:rsidR="00934598" w:rsidRPr="00B56BC1" w14:paraId="33C0FA7F" w14:textId="77777777" w:rsidTr="00361C0A">
        <w:trPr>
          <w:trHeight w:val="433"/>
          <w:jc w:val="center"/>
        </w:trPr>
        <w:tc>
          <w:tcPr>
            <w:tcW w:w="2842" w:type="dxa"/>
          </w:tcPr>
          <w:p w14:paraId="701F1088" w14:textId="77777777" w:rsidR="00934598" w:rsidRPr="00B56BC1" w:rsidRDefault="00934598" w:rsidP="00EA04B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b/>
                <w:lang w:val="en-US"/>
              </w:rPr>
            </w:pPr>
            <w:r w:rsidRPr="00B56BC1">
              <w:rPr>
                <w:b/>
                <w:lang w:val="en-US"/>
              </w:rPr>
              <w:t>Time</w:t>
            </w:r>
          </w:p>
        </w:tc>
        <w:tc>
          <w:tcPr>
            <w:tcW w:w="2296" w:type="dxa"/>
            <w:vAlign w:val="center"/>
          </w:tcPr>
          <w:p w14:paraId="72CA1369" w14:textId="77777777" w:rsidR="00934598" w:rsidRPr="00B56BC1" w:rsidRDefault="00361C0A" w:rsidP="00EA04B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PRGF</w:t>
            </w:r>
          </w:p>
        </w:tc>
        <w:tc>
          <w:tcPr>
            <w:tcW w:w="3003" w:type="dxa"/>
            <w:vAlign w:val="center"/>
          </w:tcPr>
          <w:p w14:paraId="4D579376" w14:textId="77777777" w:rsidR="00934598" w:rsidRPr="00B56BC1" w:rsidRDefault="00934598" w:rsidP="00EA04B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b/>
                <w:lang w:val="en-US"/>
              </w:rPr>
            </w:pPr>
            <w:proofErr w:type="spellStart"/>
            <w:r w:rsidRPr="00B56BC1">
              <w:rPr>
                <w:b/>
                <w:lang w:val="en-US"/>
              </w:rPr>
              <w:t>BM-MSC</w:t>
            </w:r>
            <w:r>
              <w:rPr>
                <w:b/>
                <w:lang w:val="en-US"/>
              </w:rPr>
              <w:t>s</w:t>
            </w:r>
            <w:r w:rsidR="00361C0A">
              <w:rPr>
                <w:b/>
                <w:lang w:val="en-US"/>
              </w:rPr>
              <w:t>+PRGF</w:t>
            </w:r>
            <w:proofErr w:type="spellEnd"/>
          </w:p>
        </w:tc>
      </w:tr>
      <w:tr w:rsidR="00361C0A" w:rsidRPr="00B56BC1" w14:paraId="04E2F99B" w14:textId="77777777" w:rsidTr="00361C0A">
        <w:trPr>
          <w:trHeight w:val="431"/>
          <w:jc w:val="center"/>
        </w:trPr>
        <w:tc>
          <w:tcPr>
            <w:tcW w:w="2842" w:type="dxa"/>
            <w:vAlign w:val="center"/>
          </w:tcPr>
          <w:p w14:paraId="0D56B1CE" w14:textId="77777777" w:rsidR="00361C0A" w:rsidRPr="00B56BC1" w:rsidRDefault="00361C0A" w:rsidP="00EA04BC">
            <w:pPr>
              <w:jc w:val="center"/>
              <w:rPr>
                <w:lang w:val="en-US"/>
              </w:rPr>
            </w:pPr>
            <w:r w:rsidRPr="00B56BC1">
              <w:rPr>
                <w:b/>
                <w:lang w:val="en-US"/>
              </w:rPr>
              <w:t>Baseline</w:t>
            </w:r>
          </w:p>
        </w:tc>
        <w:tc>
          <w:tcPr>
            <w:tcW w:w="2296" w:type="dxa"/>
            <w:vAlign w:val="center"/>
          </w:tcPr>
          <w:p w14:paraId="51EFF33E" w14:textId="77777777" w:rsidR="00361C0A" w:rsidRPr="00B56BC1" w:rsidRDefault="00361C0A" w:rsidP="00EA04B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73.8 (30.9</w:t>
            </w:r>
            <w:r w:rsidRPr="00B56BC1">
              <w:rPr>
                <w:lang w:val="en-US"/>
              </w:rPr>
              <w:t>)</w:t>
            </w:r>
          </w:p>
        </w:tc>
        <w:tc>
          <w:tcPr>
            <w:tcW w:w="3003" w:type="dxa"/>
            <w:vAlign w:val="center"/>
          </w:tcPr>
          <w:p w14:paraId="7D536F55" w14:textId="77777777" w:rsidR="00361C0A" w:rsidRPr="00B56BC1" w:rsidRDefault="00361C0A" w:rsidP="00EA04B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74.4 (28)</w:t>
            </w:r>
          </w:p>
        </w:tc>
      </w:tr>
      <w:tr w:rsidR="00361C0A" w:rsidRPr="00B56BC1" w14:paraId="3D1CD06C" w14:textId="77777777" w:rsidTr="00361C0A">
        <w:trPr>
          <w:trHeight w:val="431"/>
          <w:jc w:val="center"/>
        </w:trPr>
        <w:tc>
          <w:tcPr>
            <w:tcW w:w="2842" w:type="dxa"/>
            <w:vAlign w:val="center"/>
          </w:tcPr>
          <w:p w14:paraId="128E6E2D" w14:textId="77777777" w:rsidR="00361C0A" w:rsidRPr="00B56BC1" w:rsidRDefault="00361C0A" w:rsidP="00EA04BC">
            <w:pPr>
              <w:jc w:val="center"/>
              <w:rPr>
                <w:b/>
                <w:lang w:val="en-US"/>
              </w:rPr>
            </w:pPr>
            <w:r w:rsidRPr="00B56BC1">
              <w:rPr>
                <w:b/>
                <w:lang w:val="en-US"/>
              </w:rPr>
              <w:t>12 months</w:t>
            </w:r>
          </w:p>
        </w:tc>
        <w:tc>
          <w:tcPr>
            <w:tcW w:w="2296" w:type="dxa"/>
            <w:vAlign w:val="center"/>
          </w:tcPr>
          <w:p w14:paraId="7D257708" w14:textId="77777777" w:rsidR="00361C0A" w:rsidRPr="00B56BC1" w:rsidRDefault="00361C0A" w:rsidP="00EA04B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77.4 (31.5</w:t>
            </w:r>
            <w:r w:rsidRPr="00B56BC1">
              <w:rPr>
                <w:lang w:val="en-US"/>
              </w:rPr>
              <w:t>)</w:t>
            </w:r>
          </w:p>
        </w:tc>
        <w:tc>
          <w:tcPr>
            <w:tcW w:w="3003" w:type="dxa"/>
            <w:vAlign w:val="center"/>
          </w:tcPr>
          <w:p w14:paraId="21546113" w14:textId="77777777" w:rsidR="00361C0A" w:rsidRPr="00B56BC1" w:rsidRDefault="00361C0A" w:rsidP="00EA04B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79.8 (29.1</w:t>
            </w:r>
            <w:r w:rsidRPr="00B56BC1">
              <w:rPr>
                <w:lang w:val="en-US"/>
              </w:rPr>
              <w:t>)</w:t>
            </w:r>
          </w:p>
        </w:tc>
      </w:tr>
    </w:tbl>
    <w:p w14:paraId="157493C2" w14:textId="77777777" w:rsidR="00934598" w:rsidRPr="00B56BC1" w:rsidRDefault="00934598" w:rsidP="00934598">
      <w:pPr>
        <w:rPr>
          <w:rFonts w:ascii="Arial Narrow" w:hAnsi="Arial Narrow" w:cs="Arial Narrow"/>
          <w:sz w:val="22"/>
          <w:szCs w:val="22"/>
        </w:rPr>
      </w:pPr>
    </w:p>
    <w:p w14:paraId="345528C2" w14:textId="6F386D11" w:rsidR="00934598" w:rsidRDefault="00934598" w:rsidP="00934598">
      <w:pPr>
        <w:rPr>
          <w:lang w:val="en-US"/>
        </w:rPr>
      </w:pPr>
      <w:r w:rsidRPr="00B56BC1">
        <w:rPr>
          <w:lang w:val="en-US"/>
        </w:rPr>
        <w:t>The overall</w:t>
      </w:r>
      <w:r w:rsidR="00361C0A">
        <w:rPr>
          <w:lang w:val="en-US"/>
        </w:rPr>
        <w:t xml:space="preserve"> WORMS scores at baseline </w:t>
      </w:r>
      <w:r w:rsidRPr="00B56BC1">
        <w:rPr>
          <w:lang w:val="en-US"/>
        </w:rPr>
        <w:t>and 12 months afterw</w:t>
      </w:r>
      <w:r w:rsidR="00361C0A">
        <w:rPr>
          <w:lang w:val="en-US"/>
        </w:rPr>
        <w:t>ards are presented as the media (SD</w:t>
      </w:r>
      <w:r w:rsidRPr="00B56BC1">
        <w:rPr>
          <w:lang w:val="en-US"/>
        </w:rPr>
        <w:t xml:space="preserve">) of each group. </w:t>
      </w:r>
    </w:p>
    <w:p w14:paraId="4209658E" w14:textId="77777777" w:rsidR="003B3B0A" w:rsidRPr="00A8093E" w:rsidRDefault="003B3B0A">
      <w:pPr>
        <w:rPr>
          <w:lang w:val="en-US"/>
        </w:rPr>
      </w:pPr>
    </w:p>
    <w:sectPr w:rsidR="003B3B0A" w:rsidRPr="00A8093E" w:rsidSect="003B3B0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proofState w:spelling="clean" w:grammar="clean"/>
  <w:trackRevisions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598"/>
    <w:rsid w:val="0002459A"/>
    <w:rsid w:val="00361C0A"/>
    <w:rsid w:val="003B3B0A"/>
    <w:rsid w:val="00587F91"/>
    <w:rsid w:val="00672934"/>
    <w:rsid w:val="00934598"/>
    <w:rsid w:val="00A33268"/>
    <w:rsid w:val="00A8093E"/>
    <w:rsid w:val="00B4374C"/>
    <w:rsid w:val="00EA5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B603103"/>
  <w14:defaultImageDpi w14:val="300"/>
  <w15:docId w15:val="{9AD05829-19F5-6942-BF57-8C86EA06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598"/>
    <w:pPr>
      <w:jc w:val="both"/>
    </w:pPr>
    <w:rPr>
      <w:rFonts w:ascii="Times New Roman" w:eastAsia="Times New Roman" w:hAnsi="Times New Roman" w:cs="Times New Roman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293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934"/>
    <w:rPr>
      <w:rFonts w:ascii="Segoe UI" w:eastAsia="Times New Roman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2020-07-27T14:15:00Z</dcterms:created>
  <dcterms:modified xsi:type="dcterms:W3CDTF">2020-08-13T00:03:00Z</dcterms:modified>
</cp:coreProperties>
</file>