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0A518" w14:textId="635B5FDC" w:rsidR="00AE739F" w:rsidRPr="00C21ADC" w:rsidRDefault="008A2926" w:rsidP="008A2926">
      <w:pPr>
        <w:jc w:val="center"/>
        <w:rPr>
          <w:rFonts w:ascii="Times New Roman" w:hAnsi="Times New Roman" w:cs="Times New Roman"/>
          <w:kern w:val="0"/>
          <w:sz w:val="22"/>
          <w:szCs w:val="21"/>
        </w:rPr>
      </w:pPr>
      <w:r w:rsidRPr="00C21ADC">
        <w:rPr>
          <w:rFonts w:ascii="Times New Roman" w:hAnsi="Times New Roman" w:cs="Times New Roman" w:hint="eastAsia"/>
          <w:kern w:val="0"/>
          <w:sz w:val="22"/>
          <w:szCs w:val="21"/>
        </w:rPr>
        <w:t>T</w:t>
      </w:r>
      <w:r w:rsidRPr="00C21ADC">
        <w:rPr>
          <w:rFonts w:ascii="Times New Roman" w:hAnsi="Times New Roman" w:cs="Times New Roman"/>
          <w:kern w:val="0"/>
          <w:sz w:val="22"/>
          <w:szCs w:val="21"/>
        </w:rPr>
        <w:t>able S1</w:t>
      </w:r>
      <w:r w:rsidR="00FB146E" w:rsidRPr="00C21ADC">
        <w:rPr>
          <w:rFonts w:ascii="Times New Roman" w:hAnsi="Times New Roman" w:cs="Times New Roman"/>
          <w:kern w:val="0"/>
          <w:sz w:val="22"/>
          <w:szCs w:val="21"/>
        </w:rPr>
        <w:t>.</w:t>
      </w:r>
      <w:r w:rsidRPr="00C21ADC">
        <w:rPr>
          <w:rFonts w:ascii="Times New Roman" w:hAnsi="Times New Roman" w:cs="Times New Roman"/>
          <w:kern w:val="0"/>
          <w:sz w:val="22"/>
          <w:szCs w:val="21"/>
        </w:rPr>
        <w:t xml:space="preserve"> List of genes encoded by </w:t>
      </w:r>
      <w:r w:rsidR="0029294A" w:rsidRPr="00C21ADC">
        <w:rPr>
          <w:rFonts w:ascii="Times New Roman" w:hAnsi="Times New Roman" w:cs="Times New Roman"/>
          <w:kern w:val="0"/>
          <w:sz w:val="22"/>
          <w:szCs w:val="21"/>
        </w:rPr>
        <w:t>six</w:t>
      </w:r>
      <w:r w:rsidRPr="00C21ADC">
        <w:rPr>
          <w:rFonts w:ascii="Times New Roman" w:hAnsi="Times New Roman" w:cs="Times New Roman"/>
          <w:kern w:val="0"/>
          <w:sz w:val="22"/>
          <w:szCs w:val="21"/>
        </w:rPr>
        <w:t xml:space="preserve"> species of </w:t>
      </w:r>
      <w:proofErr w:type="spellStart"/>
      <w:r w:rsidRPr="00C21ADC">
        <w:rPr>
          <w:rFonts w:ascii="Times New Roman" w:hAnsi="Times New Roman" w:cs="Times New Roman"/>
          <w:i/>
          <w:iCs/>
          <w:kern w:val="0"/>
          <w:sz w:val="22"/>
          <w:szCs w:val="21"/>
        </w:rPr>
        <w:t>Michelia</w:t>
      </w:r>
      <w:proofErr w:type="spellEnd"/>
      <w:r w:rsidRPr="00C21ADC">
        <w:rPr>
          <w:rFonts w:ascii="Times New Roman" w:hAnsi="Times New Roman" w:cs="Times New Roman"/>
          <w:kern w:val="0"/>
          <w:sz w:val="22"/>
          <w:szCs w:val="21"/>
        </w:rPr>
        <w:t xml:space="preserve"> ch</w:t>
      </w:r>
      <w:bookmarkStart w:id="0" w:name="_GoBack"/>
      <w:bookmarkEnd w:id="0"/>
      <w:r w:rsidRPr="00C21ADC">
        <w:rPr>
          <w:rFonts w:ascii="Times New Roman" w:hAnsi="Times New Roman" w:cs="Times New Roman"/>
          <w:kern w:val="0"/>
          <w:sz w:val="22"/>
          <w:szCs w:val="21"/>
        </w:rPr>
        <w:t>loroplast genome.</w:t>
      </w:r>
    </w:p>
    <w:tbl>
      <w:tblPr>
        <w:tblStyle w:val="a7"/>
        <w:tblpPr w:leftFromText="180" w:rightFromText="180" w:vertAnchor="text" w:tblpXSpec="center" w:tblpY="1"/>
        <w:tblOverlap w:val="never"/>
        <w:tblW w:w="1419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3"/>
        <w:gridCol w:w="1998"/>
        <w:gridCol w:w="9203"/>
        <w:gridCol w:w="1471"/>
      </w:tblGrid>
      <w:tr w:rsidR="00CB440B" w14:paraId="18D79320" w14:textId="3411C4F0" w:rsidTr="00BC3AA4"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2074E8" w14:textId="77777777" w:rsidR="00CB440B" w:rsidRDefault="00CB440B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Category</w:t>
            </w:r>
          </w:p>
        </w:tc>
        <w:tc>
          <w:tcPr>
            <w:tcW w:w="199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31E3C3" w14:textId="77777777" w:rsidR="00CB440B" w:rsidRDefault="00CB440B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Group</w:t>
            </w:r>
          </w:p>
        </w:tc>
        <w:tc>
          <w:tcPr>
            <w:tcW w:w="920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FB96DE" w14:textId="77777777" w:rsidR="00CB440B" w:rsidRDefault="00CB440B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Genes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8BCF54B" w14:textId="578FAF31" w:rsidR="00CB440B" w:rsidRDefault="00CB440B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N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umber</w:t>
            </w:r>
          </w:p>
        </w:tc>
      </w:tr>
      <w:tr w:rsidR="00CB440B" w:rsidRPr="00C3151E" w14:paraId="71E8329F" w14:textId="741B0A5F" w:rsidTr="00BC3AA4"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33E940" w14:textId="77777777" w:rsidR="00CB440B" w:rsidRDefault="00CB440B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Photosynthesis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5F87FFAF" w14:textId="77777777" w:rsidR="00CB440B" w:rsidRDefault="00CB440B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Subunits of photosystem I</w:t>
            </w:r>
          </w:p>
        </w:tc>
        <w:tc>
          <w:tcPr>
            <w:tcW w:w="9203" w:type="dxa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7F68C8B1" w14:textId="77777777" w:rsidR="00CB440B" w:rsidRPr="008A2926" w:rsidRDefault="00CB440B" w:rsidP="00C40C2B">
            <w:pPr>
              <w:jc w:val="center"/>
              <w:rPr>
                <w:rFonts w:ascii="Times New Roman" w:hAnsi="Times New Roman" w:cs="Times New Roman"/>
                <w:i/>
                <w:kern w:val="0"/>
                <w:szCs w:val="21"/>
              </w:rPr>
            </w:pP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psaA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psaB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psaC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pasI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pasJ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C69CD55" w14:textId="00041EF8" w:rsidR="002D2D94" w:rsidRPr="00CB440B" w:rsidRDefault="00CB440B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5</w:t>
            </w:r>
          </w:p>
        </w:tc>
      </w:tr>
      <w:tr w:rsidR="00CB440B" w14:paraId="13A85C7B" w14:textId="11F7023C" w:rsidTr="00C40C2B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EAF592" w14:textId="77777777" w:rsidR="00CB440B" w:rsidRDefault="00CB440B" w:rsidP="00C40C2B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98" w:type="dxa"/>
            <w:tcBorders>
              <w:left w:val="nil"/>
              <w:right w:val="nil"/>
            </w:tcBorders>
            <w:vAlign w:val="center"/>
            <w:hideMark/>
          </w:tcPr>
          <w:p w14:paraId="17DBCCF7" w14:textId="77777777" w:rsidR="00CB440B" w:rsidRDefault="00CB440B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Subunits of photosystem II</w:t>
            </w:r>
          </w:p>
        </w:tc>
        <w:tc>
          <w:tcPr>
            <w:tcW w:w="9203" w:type="dxa"/>
            <w:tcBorders>
              <w:left w:val="nil"/>
              <w:right w:val="nil"/>
            </w:tcBorders>
            <w:vAlign w:val="center"/>
            <w:hideMark/>
          </w:tcPr>
          <w:p w14:paraId="6652DAFF" w14:textId="69981B3C" w:rsidR="00CB440B" w:rsidRPr="008A2926" w:rsidRDefault="00CB440B" w:rsidP="00C40C2B">
            <w:pPr>
              <w:jc w:val="center"/>
              <w:rPr>
                <w:rFonts w:ascii="Times New Roman" w:hAnsi="Times New Roman" w:cs="Times New Roman"/>
                <w:i/>
                <w:kern w:val="0"/>
                <w:szCs w:val="21"/>
              </w:rPr>
            </w:pP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psbA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psbB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psbC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psbD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psbJ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psbZ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psbI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psbL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psbF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psbE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,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psbK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psbT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psbH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psbN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psbM</w:t>
            </w:r>
            <w:proofErr w:type="spellEnd"/>
          </w:p>
        </w:tc>
        <w:tc>
          <w:tcPr>
            <w:tcW w:w="1471" w:type="dxa"/>
            <w:tcBorders>
              <w:left w:val="nil"/>
              <w:right w:val="nil"/>
            </w:tcBorders>
            <w:vAlign w:val="center"/>
          </w:tcPr>
          <w:p w14:paraId="4C1D6ECB" w14:textId="5041E2CD" w:rsidR="00CB440B" w:rsidRPr="002D2D94" w:rsidRDefault="002D2D94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D2D94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2D2D94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</w:tr>
      <w:tr w:rsidR="00CB440B" w14:paraId="57B5976A" w14:textId="20304807" w:rsidTr="00C40C2B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F0871E" w14:textId="77777777" w:rsidR="00CB440B" w:rsidRDefault="00CB440B" w:rsidP="00C40C2B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98" w:type="dxa"/>
            <w:tcBorders>
              <w:left w:val="nil"/>
              <w:right w:val="nil"/>
            </w:tcBorders>
            <w:vAlign w:val="center"/>
            <w:hideMark/>
          </w:tcPr>
          <w:p w14:paraId="727C58B8" w14:textId="77777777" w:rsidR="00CB440B" w:rsidRDefault="00CB440B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Subunits of NADH dehydrogenase</w:t>
            </w:r>
          </w:p>
        </w:tc>
        <w:tc>
          <w:tcPr>
            <w:tcW w:w="9203" w:type="dxa"/>
            <w:tcBorders>
              <w:left w:val="nil"/>
              <w:right w:val="nil"/>
            </w:tcBorders>
            <w:vAlign w:val="center"/>
            <w:hideMark/>
          </w:tcPr>
          <w:p w14:paraId="27648E58" w14:textId="0AA6B395" w:rsidR="00CB440B" w:rsidRPr="008A2926" w:rsidRDefault="00CB440B" w:rsidP="00C40C2B">
            <w:pPr>
              <w:jc w:val="center"/>
              <w:rPr>
                <w:rFonts w:ascii="Times New Roman" w:hAnsi="Times New Roman" w:cs="Times New Roman"/>
                <w:i/>
                <w:kern w:val="0"/>
                <w:szCs w:val="21"/>
              </w:rPr>
            </w:pP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ndhC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ndhK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ndhJ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proofErr w:type="gram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ndhB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>(</w:t>
            </w:r>
            <w:proofErr w:type="gram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>×2)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*</w:t>
            </w:r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ndhF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="002D2D94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ndhD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ndhE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ndhG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ndhI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ndhA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*</w:t>
            </w:r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ndhH</w:t>
            </w:r>
            <w:proofErr w:type="spellEnd"/>
          </w:p>
        </w:tc>
        <w:tc>
          <w:tcPr>
            <w:tcW w:w="1471" w:type="dxa"/>
            <w:tcBorders>
              <w:left w:val="nil"/>
              <w:right w:val="nil"/>
            </w:tcBorders>
            <w:vAlign w:val="center"/>
          </w:tcPr>
          <w:p w14:paraId="7747E5B1" w14:textId="28470715" w:rsidR="00CB440B" w:rsidRPr="002D2D94" w:rsidRDefault="002D2D94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</w:tr>
      <w:tr w:rsidR="00CB440B" w14:paraId="31ECB63D" w14:textId="1C43BD80" w:rsidTr="00C40C2B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7EA85A" w14:textId="77777777" w:rsidR="00CB440B" w:rsidRDefault="00CB440B" w:rsidP="00C40C2B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98" w:type="dxa"/>
            <w:tcBorders>
              <w:left w:val="nil"/>
              <w:right w:val="nil"/>
            </w:tcBorders>
            <w:vAlign w:val="center"/>
            <w:hideMark/>
          </w:tcPr>
          <w:p w14:paraId="520D85A5" w14:textId="77777777" w:rsidR="00CB440B" w:rsidRDefault="00CB440B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Subunits of cytochrome </w:t>
            </w: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b/f</w:t>
            </w:r>
            <w:proofErr w:type="spellEnd"/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complex</w:t>
            </w:r>
          </w:p>
        </w:tc>
        <w:tc>
          <w:tcPr>
            <w:tcW w:w="9203" w:type="dxa"/>
            <w:tcBorders>
              <w:left w:val="nil"/>
              <w:right w:val="nil"/>
            </w:tcBorders>
            <w:vAlign w:val="center"/>
            <w:hideMark/>
          </w:tcPr>
          <w:p w14:paraId="6BCCFC01" w14:textId="77777777" w:rsidR="00CB440B" w:rsidRPr="008A2926" w:rsidRDefault="00CB440B" w:rsidP="00C40C2B">
            <w:pPr>
              <w:jc w:val="center"/>
              <w:rPr>
                <w:rFonts w:ascii="Times New Roman" w:hAnsi="Times New Roman" w:cs="Times New Roman"/>
                <w:i/>
                <w:kern w:val="0"/>
                <w:szCs w:val="21"/>
              </w:rPr>
            </w:pP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petN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petA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petL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petG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petB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*</w:t>
            </w:r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petD</w:t>
            </w:r>
            <w:proofErr w:type="spellEnd"/>
          </w:p>
        </w:tc>
        <w:tc>
          <w:tcPr>
            <w:tcW w:w="1471" w:type="dxa"/>
            <w:tcBorders>
              <w:left w:val="nil"/>
              <w:right w:val="nil"/>
            </w:tcBorders>
            <w:vAlign w:val="center"/>
          </w:tcPr>
          <w:p w14:paraId="6DC99743" w14:textId="2AF20E31" w:rsidR="00CB440B" w:rsidRPr="002D2D94" w:rsidRDefault="00105809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CB440B" w14:paraId="15D3A73C" w14:textId="69BCD548" w:rsidTr="00C40C2B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181002" w14:textId="77777777" w:rsidR="00CB440B" w:rsidRDefault="00CB440B" w:rsidP="00C40C2B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98" w:type="dxa"/>
            <w:tcBorders>
              <w:left w:val="nil"/>
              <w:right w:val="nil"/>
            </w:tcBorders>
            <w:vAlign w:val="center"/>
            <w:hideMark/>
          </w:tcPr>
          <w:p w14:paraId="732B125C" w14:textId="77777777" w:rsidR="00CB440B" w:rsidRDefault="00CB440B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Subunits of ATP synthase</w:t>
            </w:r>
          </w:p>
        </w:tc>
        <w:tc>
          <w:tcPr>
            <w:tcW w:w="9203" w:type="dxa"/>
            <w:tcBorders>
              <w:left w:val="nil"/>
              <w:right w:val="nil"/>
            </w:tcBorders>
            <w:vAlign w:val="center"/>
            <w:hideMark/>
          </w:tcPr>
          <w:p w14:paraId="566C5A5E" w14:textId="77777777" w:rsidR="00CB440B" w:rsidRPr="008A2926" w:rsidRDefault="00CB440B" w:rsidP="00C40C2B">
            <w:pPr>
              <w:jc w:val="center"/>
              <w:rPr>
                <w:rFonts w:ascii="Times New Roman" w:hAnsi="Times New Roman" w:cs="Times New Roman"/>
                <w:i/>
                <w:kern w:val="0"/>
                <w:szCs w:val="21"/>
              </w:rPr>
            </w:pP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atpB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atpE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atpI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atpH</w:t>
            </w:r>
            <w:proofErr w:type="spellEnd"/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atpF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*</w:t>
            </w:r>
            <w:r w:rsidRPr="00C7324D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atpA</w:t>
            </w:r>
            <w:proofErr w:type="spellEnd"/>
          </w:p>
        </w:tc>
        <w:tc>
          <w:tcPr>
            <w:tcW w:w="1471" w:type="dxa"/>
            <w:tcBorders>
              <w:left w:val="nil"/>
              <w:right w:val="nil"/>
            </w:tcBorders>
            <w:vAlign w:val="center"/>
          </w:tcPr>
          <w:p w14:paraId="0C4F1363" w14:textId="23172493" w:rsidR="00CB440B" w:rsidRPr="002D2D94" w:rsidRDefault="00105809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CB440B" w14:paraId="5E661CF3" w14:textId="50A7637A" w:rsidTr="00C40C2B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C36F87" w14:textId="77777777" w:rsidR="00CB440B" w:rsidRDefault="00CB440B" w:rsidP="00C40C2B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98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9A79DE" w14:textId="77777777" w:rsidR="00CB440B" w:rsidRDefault="00CB440B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Large subunit of Rubisco</w:t>
            </w:r>
          </w:p>
        </w:tc>
        <w:tc>
          <w:tcPr>
            <w:tcW w:w="9203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41FBCF" w14:textId="77777777" w:rsidR="00CB440B" w:rsidRPr="008A2926" w:rsidRDefault="00CB440B" w:rsidP="00C40C2B">
            <w:pPr>
              <w:jc w:val="center"/>
              <w:rPr>
                <w:rFonts w:ascii="Times New Roman" w:hAnsi="Times New Roman" w:cs="Times New Roman"/>
                <w:i/>
                <w:kern w:val="0"/>
                <w:szCs w:val="21"/>
              </w:rPr>
            </w:pP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rbcL</w:t>
            </w:r>
            <w:proofErr w:type="spellEnd"/>
          </w:p>
        </w:tc>
        <w:tc>
          <w:tcPr>
            <w:tcW w:w="14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A02719" w14:textId="49E2ECC6" w:rsidR="00CB440B" w:rsidRPr="002D2D94" w:rsidRDefault="00105809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</w:p>
        </w:tc>
      </w:tr>
      <w:tr w:rsidR="00CB440B" w14:paraId="1E93354B" w14:textId="5B08B383" w:rsidTr="00C40C2B"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716D92" w14:textId="77777777" w:rsidR="00CB440B" w:rsidRDefault="00CB440B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Self-replication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308544F8" w14:textId="77777777" w:rsidR="00CB440B" w:rsidRDefault="00CB440B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Large subunits of ribosome</w:t>
            </w:r>
          </w:p>
        </w:tc>
        <w:tc>
          <w:tcPr>
            <w:tcW w:w="9203" w:type="dxa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03B3AA26" w14:textId="0C04C23D" w:rsidR="00CB440B" w:rsidRPr="008A2926" w:rsidRDefault="00CB440B" w:rsidP="00C40C2B">
            <w:pPr>
              <w:jc w:val="center"/>
              <w:rPr>
                <w:rFonts w:ascii="Times New Roman" w:hAnsi="Times New Roman" w:cs="Times New Roman"/>
                <w:i/>
                <w:kern w:val="0"/>
                <w:szCs w:val="21"/>
              </w:rPr>
            </w:pP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rpl33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rpl20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rpl36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rpl14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rpl16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rpl2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 xml:space="preserve"> (×2)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*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rpl32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rpl23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(×2)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7DB82BA" w14:textId="21A24BD0" w:rsidR="00CB440B" w:rsidRPr="002D2D94" w:rsidRDefault="00105809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8</w:t>
            </w:r>
          </w:p>
        </w:tc>
      </w:tr>
      <w:tr w:rsidR="00CB440B" w14:paraId="6FC2AA7B" w14:textId="3B33071E" w:rsidTr="00C40C2B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0704EA6" w14:textId="77777777" w:rsidR="00CB440B" w:rsidRDefault="00CB440B" w:rsidP="00C40C2B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98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F85E5F6" w14:textId="77777777" w:rsidR="00CB440B" w:rsidRDefault="00CB440B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Small subunits of ribosome</w:t>
            </w:r>
          </w:p>
        </w:tc>
        <w:tc>
          <w:tcPr>
            <w:tcW w:w="920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ED3D5ED" w14:textId="77777777" w:rsidR="00CB440B" w:rsidRPr="008A2926" w:rsidRDefault="00CB440B" w:rsidP="00C40C2B">
            <w:pPr>
              <w:jc w:val="center"/>
              <w:rPr>
                <w:rFonts w:ascii="Times New Roman" w:hAnsi="Times New Roman" w:cs="Times New Roman"/>
                <w:i/>
                <w:kern w:val="0"/>
                <w:szCs w:val="21"/>
              </w:rPr>
            </w:pP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rps16*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rps14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rps2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rps18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rps11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rps8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rps19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rps12*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rps15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rps7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(×2)</w:t>
            </w:r>
          </w:p>
        </w:tc>
        <w:tc>
          <w:tcPr>
            <w:tcW w:w="1471" w:type="dxa"/>
            <w:tcBorders>
              <w:top w:val="nil"/>
              <w:left w:val="nil"/>
              <w:right w:val="nil"/>
            </w:tcBorders>
            <w:vAlign w:val="center"/>
          </w:tcPr>
          <w:p w14:paraId="2FA4D2F4" w14:textId="2C9F0EE6" w:rsidR="00CB440B" w:rsidRPr="002D2D94" w:rsidRDefault="00105809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0</w:t>
            </w:r>
          </w:p>
        </w:tc>
      </w:tr>
      <w:tr w:rsidR="00CB440B" w14:paraId="6BE57ECA" w14:textId="613DB84D" w:rsidTr="00C40C2B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13122B" w14:textId="77777777" w:rsidR="00CB440B" w:rsidRDefault="00CB440B" w:rsidP="00C40C2B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98" w:type="dxa"/>
            <w:tcBorders>
              <w:left w:val="nil"/>
              <w:right w:val="nil"/>
            </w:tcBorders>
            <w:vAlign w:val="center"/>
            <w:hideMark/>
          </w:tcPr>
          <w:p w14:paraId="68ACBB3C" w14:textId="77777777" w:rsidR="00CB440B" w:rsidRDefault="00CB440B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DNA-dependent RNA polymerase</w:t>
            </w:r>
          </w:p>
        </w:tc>
        <w:tc>
          <w:tcPr>
            <w:tcW w:w="9203" w:type="dxa"/>
            <w:tcBorders>
              <w:left w:val="nil"/>
              <w:right w:val="nil"/>
            </w:tcBorders>
            <w:vAlign w:val="center"/>
            <w:hideMark/>
          </w:tcPr>
          <w:p w14:paraId="4597CECE" w14:textId="77777777" w:rsidR="00CB440B" w:rsidRPr="008A2926" w:rsidRDefault="00CB440B" w:rsidP="00C40C2B">
            <w:pPr>
              <w:jc w:val="center"/>
              <w:rPr>
                <w:rFonts w:ascii="Times New Roman" w:hAnsi="Times New Roman" w:cs="Times New Roman"/>
                <w:i/>
                <w:kern w:val="0"/>
                <w:szCs w:val="21"/>
              </w:rPr>
            </w:pP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rpoB</w:t>
            </w:r>
            <w:proofErr w:type="spellEnd"/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rpoC1*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rpoC2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rpoA</w:t>
            </w:r>
            <w:proofErr w:type="spellEnd"/>
          </w:p>
        </w:tc>
        <w:tc>
          <w:tcPr>
            <w:tcW w:w="1471" w:type="dxa"/>
            <w:tcBorders>
              <w:left w:val="nil"/>
              <w:right w:val="nil"/>
            </w:tcBorders>
            <w:vAlign w:val="center"/>
          </w:tcPr>
          <w:p w14:paraId="17D43DC3" w14:textId="10EC8B93" w:rsidR="00CB440B" w:rsidRPr="002D2D94" w:rsidRDefault="00C40C2B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CB440B" w14:paraId="569FDE7D" w14:textId="445228DF" w:rsidTr="00C40C2B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E3DEFEF" w14:textId="77777777" w:rsidR="00CB440B" w:rsidRDefault="00CB440B" w:rsidP="00C40C2B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98" w:type="dxa"/>
            <w:tcBorders>
              <w:left w:val="nil"/>
              <w:right w:val="nil"/>
            </w:tcBorders>
            <w:vAlign w:val="center"/>
            <w:hideMark/>
          </w:tcPr>
          <w:p w14:paraId="092A9B0A" w14:textId="77777777" w:rsidR="00CB440B" w:rsidRDefault="00CB440B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Ribosomal RNAs</w:t>
            </w:r>
          </w:p>
        </w:tc>
        <w:tc>
          <w:tcPr>
            <w:tcW w:w="9203" w:type="dxa"/>
            <w:tcBorders>
              <w:left w:val="nil"/>
              <w:right w:val="nil"/>
            </w:tcBorders>
            <w:vAlign w:val="center"/>
            <w:hideMark/>
          </w:tcPr>
          <w:p w14:paraId="428A81BC" w14:textId="77777777" w:rsidR="00CB440B" w:rsidRPr="008A2926" w:rsidRDefault="00CB440B" w:rsidP="00C40C2B">
            <w:pPr>
              <w:jc w:val="center"/>
              <w:rPr>
                <w:rFonts w:ascii="Times New Roman" w:hAnsi="Times New Roman" w:cs="Times New Roman"/>
                <w:i/>
                <w:kern w:val="0"/>
                <w:szCs w:val="21"/>
              </w:rPr>
            </w:pP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rrn5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(×2),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rrn4.5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(×2)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, rrn23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(×2),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rrn16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(×2)</w:t>
            </w:r>
          </w:p>
        </w:tc>
        <w:tc>
          <w:tcPr>
            <w:tcW w:w="1471" w:type="dxa"/>
            <w:tcBorders>
              <w:left w:val="nil"/>
              <w:right w:val="nil"/>
            </w:tcBorders>
            <w:vAlign w:val="center"/>
          </w:tcPr>
          <w:p w14:paraId="1EF6D459" w14:textId="5DB34424" w:rsidR="00CB440B" w:rsidRPr="002D2D94" w:rsidRDefault="00C40C2B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CB440B" w14:paraId="502BAA65" w14:textId="7E3D0BEE" w:rsidTr="00BC3AA4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274F68" w14:textId="77777777" w:rsidR="00CB440B" w:rsidRDefault="00CB440B" w:rsidP="00C40C2B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98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1E1522" w14:textId="77777777" w:rsidR="00CB440B" w:rsidRDefault="00CB440B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Transfer RNAs</w:t>
            </w:r>
          </w:p>
        </w:tc>
        <w:tc>
          <w:tcPr>
            <w:tcW w:w="9203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1D96B5" w14:textId="77777777" w:rsidR="00CB440B" w:rsidRPr="008A2926" w:rsidRDefault="00CB440B" w:rsidP="00C40C2B">
            <w:pPr>
              <w:jc w:val="center"/>
              <w:rPr>
                <w:rFonts w:ascii="Times New Roman" w:hAnsi="Times New Roman" w:cs="Times New Roman"/>
                <w:i/>
                <w:kern w:val="0"/>
                <w:szCs w:val="21"/>
              </w:rPr>
            </w:pP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trnR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-UCU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trnG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-UCC*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trnS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-GCU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trnQ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-UUG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trnK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-UUU*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trnH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-GUG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trnI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-CAU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trnI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-GUA*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trnL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-CAA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(×2),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trnA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-UGC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 xml:space="preserve">(×2) 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*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trnP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-UGG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trnL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-UAG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trnN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-GUU 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(×2),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trnR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-ACG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(×2),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trnI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-GAU*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trnV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-GAC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(×2)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,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trnM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-CAU 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(×3),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trnW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-CCA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trnV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-UAC*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trnF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-GAA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trnL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-UAA*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trnT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-UGU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trnS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-GGA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trnS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-UGA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trnG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-GCC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trnT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-GGU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trnE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-UUC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trnY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-GUA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trnD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-GUC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trnC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-GCA</w:t>
            </w:r>
          </w:p>
        </w:tc>
        <w:tc>
          <w:tcPr>
            <w:tcW w:w="14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FFB31C" w14:textId="207EE866" w:rsidR="00CB440B" w:rsidRPr="002D2D94" w:rsidRDefault="00D109B9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0</w:t>
            </w:r>
          </w:p>
        </w:tc>
      </w:tr>
      <w:tr w:rsidR="00CB440B" w14:paraId="2135CE2D" w14:textId="1A86E036" w:rsidTr="00BC3AA4"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34BC49" w14:textId="77777777" w:rsidR="00CB440B" w:rsidRDefault="00CB440B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Other genes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2027FCF6" w14:textId="77777777" w:rsidR="00CB440B" w:rsidRDefault="00CB440B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Maturase</w:t>
            </w:r>
          </w:p>
        </w:tc>
        <w:tc>
          <w:tcPr>
            <w:tcW w:w="9203" w:type="dxa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392024F0" w14:textId="77777777" w:rsidR="00CB440B" w:rsidRPr="008A2926" w:rsidRDefault="00CB440B" w:rsidP="00C40C2B">
            <w:pPr>
              <w:jc w:val="center"/>
              <w:rPr>
                <w:rFonts w:ascii="Times New Roman" w:hAnsi="Times New Roman" w:cs="Times New Roman"/>
                <w:i/>
                <w:kern w:val="0"/>
                <w:szCs w:val="21"/>
              </w:rPr>
            </w:pP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matK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3544372" w14:textId="46FC7EE7" w:rsidR="00CB440B" w:rsidRPr="002D2D94" w:rsidRDefault="00D109B9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</w:p>
        </w:tc>
      </w:tr>
      <w:tr w:rsidR="00CB440B" w14:paraId="533982DE" w14:textId="12AC3F5D" w:rsidTr="00C40C2B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3356A9" w14:textId="77777777" w:rsidR="00CB440B" w:rsidRDefault="00CB440B" w:rsidP="00C40C2B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98" w:type="dxa"/>
            <w:tcBorders>
              <w:left w:val="nil"/>
              <w:right w:val="nil"/>
            </w:tcBorders>
            <w:vAlign w:val="center"/>
            <w:hideMark/>
          </w:tcPr>
          <w:p w14:paraId="549061B7" w14:textId="77777777" w:rsidR="00CB440B" w:rsidRDefault="00CB440B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Protease</w:t>
            </w:r>
          </w:p>
        </w:tc>
        <w:tc>
          <w:tcPr>
            <w:tcW w:w="9203" w:type="dxa"/>
            <w:tcBorders>
              <w:left w:val="nil"/>
              <w:right w:val="nil"/>
            </w:tcBorders>
            <w:vAlign w:val="center"/>
            <w:hideMark/>
          </w:tcPr>
          <w:p w14:paraId="42019EE5" w14:textId="77777777" w:rsidR="00CB440B" w:rsidRPr="008A2926" w:rsidRDefault="00CB440B" w:rsidP="00C40C2B">
            <w:pPr>
              <w:jc w:val="center"/>
              <w:rPr>
                <w:rFonts w:ascii="Times New Roman" w:hAnsi="Times New Roman" w:cs="Times New Roman"/>
                <w:i/>
                <w:kern w:val="0"/>
                <w:szCs w:val="21"/>
              </w:rPr>
            </w:pP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clpP</w:t>
            </w:r>
            <w:proofErr w:type="spellEnd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*</w:t>
            </w:r>
          </w:p>
        </w:tc>
        <w:tc>
          <w:tcPr>
            <w:tcW w:w="1471" w:type="dxa"/>
            <w:tcBorders>
              <w:left w:val="nil"/>
              <w:right w:val="nil"/>
            </w:tcBorders>
            <w:vAlign w:val="center"/>
          </w:tcPr>
          <w:p w14:paraId="7507892E" w14:textId="5F9D5189" w:rsidR="00CB440B" w:rsidRPr="002D2D94" w:rsidRDefault="00D109B9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</w:p>
        </w:tc>
      </w:tr>
      <w:tr w:rsidR="00CB440B" w14:paraId="3BEEED7D" w14:textId="3D26A4F8" w:rsidTr="00C40C2B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5E6A05" w14:textId="77777777" w:rsidR="00CB440B" w:rsidRDefault="00CB440B" w:rsidP="00C40C2B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98" w:type="dxa"/>
            <w:tcBorders>
              <w:left w:val="nil"/>
              <w:right w:val="nil"/>
            </w:tcBorders>
            <w:vAlign w:val="center"/>
            <w:hideMark/>
          </w:tcPr>
          <w:p w14:paraId="211626D2" w14:textId="77777777" w:rsidR="00CB440B" w:rsidRDefault="00CB440B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Envelope membrane protein</w:t>
            </w:r>
          </w:p>
        </w:tc>
        <w:tc>
          <w:tcPr>
            <w:tcW w:w="9203" w:type="dxa"/>
            <w:tcBorders>
              <w:left w:val="nil"/>
              <w:right w:val="nil"/>
            </w:tcBorders>
            <w:vAlign w:val="center"/>
            <w:hideMark/>
          </w:tcPr>
          <w:p w14:paraId="69DC1A6E" w14:textId="77777777" w:rsidR="00CB440B" w:rsidRPr="008A2926" w:rsidRDefault="00CB440B" w:rsidP="00C40C2B">
            <w:pPr>
              <w:jc w:val="center"/>
              <w:rPr>
                <w:rFonts w:ascii="Times New Roman" w:hAnsi="Times New Roman" w:cs="Times New Roman"/>
                <w:i/>
                <w:kern w:val="0"/>
                <w:szCs w:val="21"/>
              </w:rPr>
            </w:pP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cemA</w:t>
            </w:r>
            <w:proofErr w:type="spellEnd"/>
          </w:p>
        </w:tc>
        <w:tc>
          <w:tcPr>
            <w:tcW w:w="1471" w:type="dxa"/>
            <w:tcBorders>
              <w:left w:val="nil"/>
              <w:right w:val="nil"/>
            </w:tcBorders>
            <w:vAlign w:val="center"/>
          </w:tcPr>
          <w:p w14:paraId="0E93904B" w14:textId="314DEB02" w:rsidR="00CB440B" w:rsidRPr="002D2D94" w:rsidRDefault="00D109B9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</w:p>
        </w:tc>
      </w:tr>
      <w:tr w:rsidR="00CB440B" w14:paraId="3ED012BE" w14:textId="4E134AB0" w:rsidTr="00C40C2B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19B418" w14:textId="77777777" w:rsidR="00CB440B" w:rsidRDefault="00CB440B" w:rsidP="00C40C2B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98" w:type="dxa"/>
            <w:tcBorders>
              <w:left w:val="nil"/>
              <w:right w:val="nil"/>
            </w:tcBorders>
            <w:vAlign w:val="center"/>
            <w:hideMark/>
          </w:tcPr>
          <w:p w14:paraId="6D1ED4D5" w14:textId="77777777" w:rsidR="00CB440B" w:rsidRDefault="00CB440B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Acetyl-CoA carboxylase</w:t>
            </w:r>
          </w:p>
        </w:tc>
        <w:tc>
          <w:tcPr>
            <w:tcW w:w="9203" w:type="dxa"/>
            <w:tcBorders>
              <w:left w:val="nil"/>
              <w:right w:val="nil"/>
            </w:tcBorders>
            <w:vAlign w:val="center"/>
            <w:hideMark/>
          </w:tcPr>
          <w:p w14:paraId="52D7E098" w14:textId="77777777" w:rsidR="00CB440B" w:rsidRPr="008A2926" w:rsidRDefault="00CB440B" w:rsidP="00C40C2B">
            <w:pPr>
              <w:jc w:val="center"/>
              <w:rPr>
                <w:rFonts w:ascii="Times New Roman" w:hAnsi="Times New Roman" w:cs="Times New Roman"/>
                <w:i/>
                <w:kern w:val="0"/>
                <w:szCs w:val="21"/>
              </w:rPr>
            </w:pP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accD</w:t>
            </w:r>
            <w:proofErr w:type="spellEnd"/>
          </w:p>
        </w:tc>
        <w:tc>
          <w:tcPr>
            <w:tcW w:w="1471" w:type="dxa"/>
            <w:tcBorders>
              <w:left w:val="nil"/>
              <w:right w:val="nil"/>
            </w:tcBorders>
            <w:vAlign w:val="center"/>
          </w:tcPr>
          <w:p w14:paraId="552519AD" w14:textId="153D7755" w:rsidR="00CB440B" w:rsidRPr="002D2D94" w:rsidRDefault="00D109B9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</w:p>
        </w:tc>
      </w:tr>
      <w:tr w:rsidR="00CB440B" w14:paraId="4638C007" w14:textId="0B56F697" w:rsidTr="00C40C2B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6BCF99" w14:textId="77777777" w:rsidR="00CB440B" w:rsidRDefault="00CB440B" w:rsidP="00C40C2B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98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0812D8" w14:textId="77777777" w:rsidR="00CB440B" w:rsidRDefault="00CB440B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C-type cytochrome synthesis gene</w:t>
            </w:r>
          </w:p>
        </w:tc>
        <w:tc>
          <w:tcPr>
            <w:tcW w:w="9203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C7E8BF" w14:textId="77777777" w:rsidR="00CB440B" w:rsidRPr="008A2926" w:rsidRDefault="00CB440B" w:rsidP="00C40C2B">
            <w:pPr>
              <w:jc w:val="center"/>
              <w:rPr>
                <w:rFonts w:ascii="Times New Roman" w:hAnsi="Times New Roman" w:cs="Times New Roman"/>
                <w:i/>
                <w:kern w:val="0"/>
                <w:szCs w:val="21"/>
              </w:rPr>
            </w:pPr>
            <w:proofErr w:type="spellStart"/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ccsA</w:t>
            </w:r>
            <w:proofErr w:type="spellEnd"/>
          </w:p>
        </w:tc>
        <w:tc>
          <w:tcPr>
            <w:tcW w:w="14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3EB22F" w14:textId="7217B5EB" w:rsidR="00CB440B" w:rsidRPr="002D2D94" w:rsidRDefault="00D109B9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</w:p>
        </w:tc>
      </w:tr>
      <w:tr w:rsidR="00CB440B" w14:paraId="16D54133" w14:textId="5A4678CF" w:rsidTr="00C40C2B"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A2BA1D1" w14:textId="77777777" w:rsidR="00CB440B" w:rsidRDefault="00CB440B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Genes of unknown</w:t>
            </w:r>
          </w:p>
          <w:p w14:paraId="46EB772A" w14:textId="77777777" w:rsidR="00CB440B" w:rsidRDefault="00CB440B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function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2474E7D" w14:textId="77777777" w:rsidR="00CB440B" w:rsidRDefault="00CB440B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Proteins of unknown function</w:t>
            </w:r>
          </w:p>
        </w:tc>
        <w:tc>
          <w:tcPr>
            <w:tcW w:w="920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49AEF26" w14:textId="77777777" w:rsidR="00CB440B" w:rsidRPr="008A2926" w:rsidRDefault="00CB440B" w:rsidP="00C40C2B">
            <w:pPr>
              <w:jc w:val="center"/>
              <w:rPr>
                <w:rFonts w:ascii="Times New Roman" w:hAnsi="Times New Roman" w:cs="Times New Roman"/>
                <w:i/>
                <w:kern w:val="0"/>
                <w:szCs w:val="21"/>
              </w:rPr>
            </w:pP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>ycf1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ycf2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 xml:space="preserve"> (×2),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ycf3*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8A2926">
              <w:rPr>
                <w:rFonts w:ascii="Times New Roman" w:hAnsi="Times New Roman" w:cs="Times New Roman"/>
                <w:i/>
                <w:kern w:val="0"/>
                <w:szCs w:val="21"/>
              </w:rPr>
              <w:t xml:space="preserve"> ycf4, ycf15</w:t>
            </w:r>
            <w:r w:rsidRPr="008A2926">
              <w:rPr>
                <w:rFonts w:ascii="Times New Roman" w:hAnsi="Times New Roman" w:cs="Times New Roman"/>
                <w:kern w:val="0"/>
                <w:szCs w:val="21"/>
              </w:rPr>
              <w:t xml:space="preserve"> (×2)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C957ED4" w14:textId="12AAE180" w:rsidR="00CB440B" w:rsidRPr="002D2D94" w:rsidRDefault="00D109B9" w:rsidP="00C40C2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5</w:t>
            </w:r>
          </w:p>
        </w:tc>
      </w:tr>
    </w:tbl>
    <w:p w14:paraId="6CB900A3" w14:textId="4BA0D6E7" w:rsidR="008A2926" w:rsidRPr="00104DCA" w:rsidRDefault="00C40C2B">
      <w:r>
        <w:rPr>
          <w:rFonts w:ascii="Times New Roman" w:hAnsi="Times New Roman" w:cs="Times New Roman"/>
          <w:kern w:val="0"/>
          <w:szCs w:val="21"/>
        </w:rPr>
        <w:br w:type="textWrapping" w:clear="all"/>
      </w:r>
      <w:r w:rsidR="008A2926">
        <w:rPr>
          <w:rFonts w:ascii="Times New Roman" w:hAnsi="Times New Roman" w:cs="Times New Roman"/>
          <w:kern w:val="0"/>
          <w:szCs w:val="21"/>
        </w:rPr>
        <w:t>(×2) indicates that the gene has two copies. * and ** indicate genes containing one/ two introns.</w:t>
      </w:r>
    </w:p>
    <w:sectPr w:rsidR="008A2926" w:rsidRPr="00104DCA" w:rsidSect="00CB440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EFD53F" w14:textId="77777777" w:rsidR="00C17FCD" w:rsidRDefault="00C17FCD" w:rsidP="00104DCA">
      <w:r>
        <w:separator/>
      </w:r>
    </w:p>
  </w:endnote>
  <w:endnote w:type="continuationSeparator" w:id="0">
    <w:p w14:paraId="70E171DD" w14:textId="77777777" w:rsidR="00C17FCD" w:rsidRDefault="00C17FCD" w:rsidP="00104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51067" w14:textId="77777777" w:rsidR="00C17FCD" w:rsidRDefault="00C17FCD" w:rsidP="00104DCA">
      <w:r>
        <w:separator/>
      </w:r>
    </w:p>
  </w:footnote>
  <w:footnote w:type="continuationSeparator" w:id="0">
    <w:p w14:paraId="436DC368" w14:textId="77777777" w:rsidR="00C17FCD" w:rsidRDefault="00C17FCD" w:rsidP="00104D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A1AB2"/>
    <w:rsid w:val="0001766B"/>
    <w:rsid w:val="000B7593"/>
    <w:rsid w:val="00104DCA"/>
    <w:rsid w:val="00105809"/>
    <w:rsid w:val="001C726E"/>
    <w:rsid w:val="0029294A"/>
    <w:rsid w:val="002D2D94"/>
    <w:rsid w:val="0061403D"/>
    <w:rsid w:val="00705D8B"/>
    <w:rsid w:val="00715915"/>
    <w:rsid w:val="007F4020"/>
    <w:rsid w:val="008A2926"/>
    <w:rsid w:val="009D65D1"/>
    <w:rsid w:val="00A6498B"/>
    <w:rsid w:val="00AA1AB2"/>
    <w:rsid w:val="00AE739F"/>
    <w:rsid w:val="00B04EA6"/>
    <w:rsid w:val="00BC3AA4"/>
    <w:rsid w:val="00C17FCD"/>
    <w:rsid w:val="00C21ADC"/>
    <w:rsid w:val="00C3151E"/>
    <w:rsid w:val="00C40C2B"/>
    <w:rsid w:val="00C7324D"/>
    <w:rsid w:val="00CB440B"/>
    <w:rsid w:val="00D109B9"/>
    <w:rsid w:val="00EC5F3D"/>
    <w:rsid w:val="00FB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91E60B"/>
  <w15:chartTrackingRefBased/>
  <w15:docId w15:val="{4BCE3E18-48E4-405F-8D85-38BDF1146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4D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4D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4D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4D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4DCA"/>
    <w:rPr>
      <w:sz w:val="18"/>
      <w:szCs w:val="18"/>
    </w:rPr>
  </w:style>
  <w:style w:type="table" w:styleId="a7">
    <w:name w:val="Table Grid"/>
    <w:basedOn w:val="a1"/>
    <w:uiPriority w:val="39"/>
    <w:rsid w:val="00104DC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74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242</Words>
  <Characters>1386</Characters>
  <Application>Microsoft Office Word</Application>
  <DocSecurity>2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舒 军霞</dc:creator>
  <cp:keywords/>
  <dc:description/>
  <cp:lastModifiedBy>舒 军霞</cp:lastModifiedBy>
  <cp:revision>16</cp:revision>
  <dcterms:created xsi:type="dcterms:W3CDTF">2022-11-09T12:55:00Z</dcterms:created>
  <dcterms:modified xsi:type="dcterms:W3CDTF">2022-12-15T04:32:00Z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72918be298c9c331807168c0dfbe157b4f72eb1a0f76bc57f76d35b2d40efe38</vt:lpwstr>
  </property>
</Properties>
</file>