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32CE0" w14:textId="77777777" w:rsidR="007E2E2D" w:rsidRPr="00766075" w:rsidRDefault="007E2E2D" w:rsidP="007E2E2D">
      <w:pPr>
        <w:pStyle w:val="Heading1"/>
        <w:spacing w:line="480" w:lineRule="auto"/>
        <w:rPr>
          <w:rFonts w:ascii="Times New Roman" w:hAnsi="Times New Roman" w:cs="Times New Roman"/>
          <w:b/>
          <w:bCs/>
          <w:color w:val="auto"/>
          <w:sz w:val="24"/>
          <w:szCs w:val="24"/>
          <w:u w:val="single"/>
        </w:rPr>
      </w:pPr>
      <w:r w:rsidRPr="00766075">
        <w:rPr>
          <w:rFonts w:ascii="Times New Roman" w:hAnsi="Times New Roman" w:cs="Times New Roman"/>
          <w:b/>
          <w:bCs/>
          <w:color w:val="auto"/>
          <w:sz w:val="24"/>
          <w:szCs w:val="24"/>
          <w:u w:val="single"/>
        </w:rPr>
        <w:t>Supplementa</w:t>
      </w:r>
      <w:r>
        <w:rPr>
          <w:rFonts w:ascii="Times New Roman" w:hAnsi="Times New Roman" w:cs="Times New Roman"/>
          <w:b/>
          <w:bCs/>
          <w:color w:val="auto"/>
          <w:sz w:val="24"/>
          <w:szCs w:val="24"/>
          <w:u w:val="single"/>
        </w:rPr>
        <w:t>ry</w:t>
      </w:r>
      <w:r w:rsidRPr="00766075">
        <w:rPr>
          <w:rFonts w:ascii="Times New Roman" w:hAnsi="Times New Roman" w:cs="Times New Roman"/>
          <w:b/>
          <w:bCs/>
          <w:color w:val="auto"/>
          <w:sz w:val="24"/>
          <w:szCs w:val="24"/>
          <w:u w:val="single"/>
        </w:rPr>
        <w:t xml:space="preserve"> Methods</w:t>
      </w:r>
    </w:p>
    <w:p w14:paraId="03BD9274" w14:textId="77777777" w:rsidR="007E2E2D" w:rsidRPr="00766075" w:rsidRDefault="007E2E2D" w:rsidP="007E2E2D">
      <w:pPr>
        <w:pStyle w:val="Heading2"/>
        <w:spacing w:line="480" w:lineRule="auto"/>
        <w:rPr>
          <w:rFonts w:ascii="Times New Roman" w:hAnsi="Times New Roman" w:cs="Times New Roman"/>
          <w:color w:val="auto"/>
          <w:sz w:val="24"/>
          <w:szCs w:val="24"/>
          <w:u w:val="single"/>
        </w:rPr>
      </w:pPr>
      <w:r w:rsidRPr="00766075">
        <w:rPr>
          <w:rFonts w:ascii="Times New Roman" w:hAnsi="Times New Roman" w:cs="Times New Roman"/>
          <w:color w:val="auto"/>
          <w:sz w:val="24"/>
          <w:szCs w:val="24"/>
          <w:u w:val="single"/>
        </w:rPr>
        <w:t>Study Population:</w:t>
      </w:r>
    </w:p>
    <w:p w14:paraId="1AA81009" w14:textId="285A0C4E" w:rsidR="007E2E2D" w:rsidRPr="00766075" w:rsidRDefault="007E2E2D" w:rsidP="00784733">
      <w:pPr>
        <w:spacing w:line="480" w:lineRule="auto"/>
        <w:ind w:firstLine="720"/>
        <w:jc w:val="both"/>
        <w:rPr>
          <w:rFonts w:ascii="Times New Roman" w:hAnsi="Times New Roman" w:cs="Times New Roman"/>
          <w:sz w:val="24"/>
          <w:szCs w:val="24"/>
        </w:rPr>
      </w:pPr>
      <w:r w:rsidRPr="00766075">
        <w:rPr>
          <w:rFonts w:ascii="Times New Roman" w:hAnsi="Times New Roman" w:cs="Times New Roman"/>
          <w:sz w:val="24"/>
          <w:szCs w:val="24"/>
        </w:rPr>
        <w:t>Patient demographic characteristics such as race</w:t>
      </w:r>
      <w:r w:rsidR="00205557">
        <w:rPr>
          <w:rFonts w:ascii="Times New Roman" w:hAnsi="Times New Roman" w:cs="Times New Roman"/>
          <w:sz w:val="24"/>
          <w:szCs w:val="24"/>
        </w:rPr>
        <w:t xml:space="preserve">, </w:t>
      </w:r>
      <w:r w:rsidRPr="00766075">
        <w:rPr>
          <w:rFonts w:ascii="Times New Roman" w:hAnsi="Times New Roman" w:cs="Times New Roman"/>
          <w:sz w:val="24"/>
          <w:szCs w:val="24"/>
        </w:rPr>
        <w:t>ethnicity</w:t>
      </w:r>
      <w:r w:rsidR="00205557">
        <w:rPr>
          <w:rFonts w:ascii="Times New Roman" w:hAnsi="Times New Roman" w:cs="Times New Roman"/>
          <w:sz w:val="24"/>
          <w:szCs w:val="24"/>
        </w:rPr>
        <w:t xml:space="preserve"> and gender</w:t>
      </w:r>
      <w:r w:rsidRPr="00766075">
        <w:rPr>
          <w:rFonts w:ascii="Times New Roman" w:hAnsi="Times New Roman" w:cs="Times New Roman"/>
          <w:sz w:val="24"/>
          <w:szCs w:val="24"/>
        </w:rPr>
        <w:t xml:space="preserve"> were investigator-reported as these were collected by research coordinators at the time of consent for clinical trial participation and recorded in the electronic trial repository</w:t>
      </w:r>
      <w:r>
        <w:rPr>
          <w:rFonts w:ascii="Times New Roman" w:hAnsi="Times New Roman" w:cs="Times New Roman"/>
          <w:sz w:val="24"/>
          <w:szCs w:val="24"/>
        </w:rPr>
        <w:t>,</w:t>
      </w:r>
      <w:r w:rsidRPr="00766075">
        <w:rPr>
          <w:rFonts w:ascii="Times New Roman" w:hAnsi="Times New Roman" w:cs="Times New Roman"/>
          <w:sz w:val="24"/>
          <w:szCs w:val="24"/>
        </w:rPr>
        <w:t xml:space="preserve"> Oncore. </w:t>
      </w:r>
      <w:r w:rsidR="00231CC4">
        <w:rPr>
          <w:rFonts w:ascii="Times New Roman" w:hAnsi="Times New Roman" w:cs="Times New Roman"/>
          <w:sz w:val="24"/>
          <w:szCs w:val="24"/>
        </w:rPr>
        <w:t xml:space="preserve">Language data was obtained by clerical staff at </w:t>
      </w:r>
      <w:r w:rsidR="001E2E1A">
        <w:rPr>
          <w:rFonts w:ascii="Times New Roman" w:hAnsi="Times New Roman" w:cs="Times New Roman"/>
          <w:sz w:val="24"/>
          <w:szCs w:val="24"/>
        </w:rPr>
        <w:t>the time the patient had the initial encounter with the medical system.</w:t>
      </w:r>
    </w:p>
    <w:p w14:paraId="3C7BDCF8" w14:textId="77777777" w:rsidR="007E2E2D" w:rsidRPr="00766075" w:rsidRDefault="007E2E2D" w:rsidP="007E2E2D">
      <w:pPr>
        <w:pStyle w:val="Heading2"/>
        <w:spacing w:line="480" w:lineRule="auto"/>
        <w:rPr>
          <w:rFonts w:ascii="Times New Roman" w:hAnsi="Times New Roman" w:cs="Times New Roman"/>
          <w:color w:val="auto"/>
          <w:sz w:val="24"/>
          <w:szCs w:val="24"/>
          <w:u w:val="single"/>
        </w:rPr>
      </w:pPr>
      <w:bookmarkStart w:id="0" w:name="_Toc120717156"/>
      <w:r w:rsidRPr="00766075">
        <w:rPr>
          <w:rFonts w:ascii="Times New Roman" w:hAnsi="Times New Roman" w:cs="Times New Roman"/>
          <w:color w:val="auto"/>
          <w:sz w:val="24"/>
          <w:szCs w:val="24"/>
          <w:u w:val="single"/>
        </w:rPr>
        <w:t>Primary language and limited English proficiency designations</w:t>
      </w:r>
      <w:bookmarkEnd w:id="0"/>
    </w:p>
    <w:p w14:paraId="76D8FCAB" w14:textId="2196DD30" w:rsidR="007E2E2D" w:rsidRPr="00766075" w:rsidRDefault="007E2E2D" w:rsidP="007E2E2D">
      <w:pPr>
        <w:spacing w:line="480" w:lineRule="auto"/>
        <w:ind w:firstLine="720"/>
        <w:jc w:val="both"/>
        <w:rPr>
          <w:rFonts w:ascii="Times New Roman" w:hAnsi="Times New Roman" w:cs="Times New Roman"/>
          <w:sz w:val="24"/>
          <w:szCs w:val="24"/>
        </w:rPr>
      </w:pPr>
      <w:r w:rsidRPr="00766075">
        <w:rPr>
          <w:rFonts w:ascii="Times New Roman" w:hAnsi="Times New Roman" w:cs="Times New Roman"/>
          <w:sz w:val="24"/>
          <w:szCs w:val="24"/>
        </w:rPr>
        <w:t>Adult patients with a listed primary language other than English in the demographics section of the electronic health record were designated as a patient with a primary language other than English, and those with English listed as their primary language were designated as patients with English as their primary language. While patients with a primary language listed as “unknown” were excluded from our analysis, those with a primary language of “other” were included. If there was evidence of need for an interpreter in the demographic section of the electronic health record or the utilization of an interpreter within six months was documented for a patient with a primary language of “other”, they were considered to have limited English proficiency. Whether or not there was evidence of limited English proficiency, patients with a primary language listed a</w:t>
      </w:r>
      <w:r w:rsidR="0067699E">
        <w:rPr>
          <w:rFonts w:ascii="Times New Roman" w:hAnsi="Times New Roman" w:cs="Times New Roman"/>
          <w:sz w:val="24"/>
          <w:szCs w:val="24"/>
        </w:rPr>
        <w:t>s</w:t>
      </w:r>
      <w:r w:rsidRPr="00766075">
        <w:rPr>
          <w:rFonts w:ascii="Times New Roman" w:hAnsi="Times New Roman" w:cs="Times New Roman"/>
          <w:sz w:val="24"/>
          <w:szCs w:val="24"/>
        </w:rPr>
        <w:t xml:space="preserve"> “other” were considered to have a primary language other than English. </w:t>
      </w:r>
    </w:p>
    <w:p w14:paraId="7D621F82" w14:textId="77777777" w:rsidR="007E2E2D" w:rsidRPr="00766075" w:rsidRDefault="007E2E2D" w:rsidP="007E2E2D">
      <w:pPr>
        <w:pStyle w:val="Heading2"/>
        <w:spacing w:line="480" w:lineRule="auto"/>
        <w:rPr>
          <w:rFonts w:ascii="Times New Roman" w:hAnsi="Times New Roman" w:cs="Times New Roman"/>
          <w:color w:val="auto"/>
          <w:sz w:val="24"/>
          <w:szCs w:val="24"/>
          <w:u w:val="single"/>
        </w:rPr>
      </w:pPr>
      <w:bookmarkStart w:id="1" w:name="_Toc120717157"/>
      <w:r w:rsidRPr="00766075">
        <w:rPr>
          <w:rFonts w:ascii="Times New Roman" w:hAnsi="Times New Roman" w:cs="Times New Roman"/>
          <w:color w:val="auto"/>
          <w:sz w:val="24"/>
          <w:szCs w:val="24"/>
          <w:u w:val="single"/>
        </w:rPr>
        <w:t>Language of consent documents:</w:t>
      </w:r>
      <w:bookmarkEnd w:id="1"/>
      <w:r w:rsidRPr="00766075">
        <w:rPr>
          <w:rFonts w:ascii="Times New Roman" w:hAnsi="Times New Roman" w:cs="Times New Roman"/>
          <w:color w:val="auto"/>
          <w:sz w:val="24"/>
          <w:szCs w:val="24"/>
          <w:u w:val="single"/>
        </w:rPr>
        <w:t xml:space="preserve"> </w:t>
      </w:r>
    </w:p>
    <w:p w14:paraId="385FB3F1" w14:textId="08CFDC54" w:rsidR="007E2E2D" w:rsidRPr="00766075" w:rsidRDefault="007E2E2D" w:rsidP="007E2E2D">
      <w:pPr>
        <w:spacing w:line="480" w:lineRule="auto"/>
        <w:ind w:firstLine="720"/>
        <w:jc w:val="both"/>
        <w:rPr>
          <w:rFonts w:ascii="Times New Roman" w:hAnsi="Times New Roman" w:cs="Times New Roman"/>
          <w:sz w:val="24"/>
          <w:szCs w:val="24"/>
        </w:rPr>
      </w:pPr>
      <w:r w:rsidRPr="00766075">
        <w:rPr>
          <w:rFonts w:ascii="Times New Roman" w:hAnsi="Times New Roman" w:cs="Times New Roman"/>
          <w:sz w:val="24"/>
          <w:szCs w:val="24"/>
        </w:rPr>
        <w:t xml:space="preserve">We could not be definitively determined whether a patient signed consent documents in a language different from their primary language for which they were also proficient (e.g., a primary Farsi speaker who was also comfortable in Korean on a study for which a Korean consent was </w:t>
      </w:r>
      <w:r w:rsidRPr="00766075">
        <w:rPr>
          <w:rFonts w:ascii="Times New Roman" w:hAnsi="Times New Roman" w:cs="Times New Roman"/>
          <w:sz w:val="24"/>
          <w:szCs w:val="24"/>
        </w:rPr>
        <w:lastRenderedPageBreak/>
        <w:t xml:space="preserve">available), and we could only assess if the patient signed consent documents in their primary language (yes versus no). </w:t>
      </w:r>
    </w:p>
    <w:p w14:paraId="78ED6810" w14:textId="4E3B001B" w:rsidR="00C94DF4" w:rsidRDefault="007E2E2D" w:rsidP="007E2E2D">
      <w:pPr>
        <w:spacing w:line="480" w:lineRule="auto"/>
        <w:ind w:firstLine="720"/>
        <w:jc w:val="both"/>
        <w:rPr>
          <w:rFonts w:ascii="Times New Roman" w:hAnsi="Times New Roman" w:cs="Times New Roman"/>
          <w:sz w:val="24"/>
          <w:szCs w:val="24"/>
        </w:rPr>
      </w:pPr>
      <w:r w:rsidRPr="00766075">
        <w:rPr>
          <w:rFonts w:ascii="Times New Roman" w:hAnsi="Times New Roman" w:cs="Times New Roman"/>
          <w:sz w:val="24"/>
          <w:szCs w:val="24"/>
        </w:rPr>
        <w:t>The additional 30 days for translation of consent documents were permitted in the definition of consent documents in the patient’s primary language to account for the “short form” consent method. A short consent form consisting of a translated standardized document accompanied by verbally translated study-specific information is permitted when obtaining consent from subjects with a primary language other than English was not anticipated. As is generally true, the studied Cancer Center subsequently requires signature of translated written consent documents. Many institutions, including the studied Cancer Center, generally discourage the use of the short form because of concerns regarding the quality of information conveyed. There is also concern related to</w:t>
      </w:r>
      <w:r w:rsidRPr="00766075" w:rsidDel="005B1596">
        <w:rPr>
          <w:rFonts w:ascii="Times New Roman" w:hAnsi="Times New Roman" w:cs="Times New Roman"/>
          <w:sz w:val="24"/>
          <w:szCs w:val="24"/>
        </w:rPr>
        <w:t xml:space="preserve"> </w:t>
      </w:r>
      <w:r w:rsidRPr="00766075">
        <w:rPr>
          <w:rFonts w:ascii="Times New Roman" w:hAnsi="Times New Roman" w:cs="Times New Roman"/>
          <w:sz w:val="24"/>
          <w:szCs w:val="24"/>
        </w:rPr>
        <w:t>potential procedural errors that could be problematic at the time of regulatory audit</w:t>
      </w:r>
      <w:r w:rsidR="004C4E3D">
        <w:rPr>
          <w:rFonts w:ascii="Times New Roman" w:hAnsi="Times New Roman" w:cs="Times New Roman"/>
          <w:sz w:val="24"/>
          <w:szCs w:val="24"/>
        </w:rPr>
        <w:t>.</w:t>
      </w:r>
    </w:p>
    <w:p w14:paraId="342B3E6B" w14:textId="6D40C6FC" w:rsidR="007E2E2D" w:rsidRPr="00766075" w:rsidRDefault="00C63861" w:rsidP="0078473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formal process of obtaining consent from a patient for a study </w:t>
      </w:r>
      <w:r w:rsidR="00EC66C0">
        <w:rPr>
          <w:rFonts w:ascii="Times New Roman" w:hAnsi="Times New Roman" w:cs="Times New Roman"/>
          <w:sz w:val="24"/>
          <w:szCs w:val="24"/>
        </w:rPr>
        <w:t>has to be in the pre</w:t>
      </w:r>
      <w:r w:rsidR="0067699E">
        <w:rPr>
          <w:rFonts w:ascii="Times New Roman" w:hAnsi="Times New Roman" w:cs="Times New Roman"/>
          <w:sz w:val="24"/>
          <w:szCs w:val="24"/>
        </w:rPr>
        <w:t>s</w:t>
      </w:r>
      <w:r w:rsidR="00EC66C0">
        <w:rPr>
          <w:rFonts w:ascii="Times New Roman" w:hAnsi="Times New Roman" w:cs="Times New Roman"/>
          <w:sz w:val="24"/>
          <w:szCs w:val="24"/>
        </w:rPr>
        <w:t>en</w:t>
      </w:r>
      <w:r w:rsidR="0067699E">
        <w:rPr>
          <w:rFonts w:ascii="Times New Roman" w:hAnsi="Times New Roman" w:cs="Times New Roman"/>
          <w:sz w:val="24"/>
          <w:szCs w:val="24"/>
        </w:rPr>
        <w:t>c</w:t>
      </w:r>
      <w:r w:rsidR="00EC66C0">
        <w:rPr>
          <w:rFonts w:ascii="Times New Roman" w:hAnsi="Times New Roman" w:cs="Times New Roman"/>
          <w:sz w:val="24"/>
          <w:szCs w:val="24"/>
        </w:rPr>
        <w:t xml:space="preserve">e of </w:t>
      </w:r>
      <w:r w:rsidR="000D363A">
        <w:rPr>
          <w:rFonts w:ascii="Times New Roman" w:hAnsi="Times New Roman" w:cs="Times New Roman"/>
          <w:sz w:val="24"/>
          <w:szCs w:val="24"/>
        </w:rPr>
        <w:t>one of the investigators or sub-investigators of the stu</w:t>
      </w:r>
      <w:r w:rsidR="0067699E">
        <w:rPr>
          <w:rFonts w:ascii="Times New Roman" w:hAnsi="Times New Roman" w:cs="Times New Roman"/>
          <w:sz w:val="24"/>
          <w:szCs w:val="24"/>
        </w:rPr>
        <w:t>d</w:t>
      </w:r>
      <w:r w:rsidR="000D363A">
        <w:rPr>
          <w:rFonts w:ascii="Times New Roman" w:hAnsi="Times New Roman" w:cs="Times New Roman"/>
          <w:sz w:val="24"/>
          <w:szCs w:val="24"/>
        </w:rPr>
        <w:t>y</w:t>
      </w:r>
      <w:r w:rsidR="0067699E">
        <w:rPr>
          <w:rFonts w:ascii="Times New Roman" w:hAnsi="Times New Roman" w:cs="Times New Roman"/>
          <w:sz w:val="24"/>
          <w:szCs w:val="24"/>
        </w:rPr>
        <w:t xml:space="preserve"> at the studied Cancer Center</w:t>
      </w:r>
      <w:r w:rsidR="000D363A">
        <w:rPr>
          <w:rFonts w:ascii="Times New Roman" w:hAnsi="Times New Roman" w:cs="Times New Roman"/>
          <w:sz w:val="24"/>
          <w:szCs w:val="24"/>
        </w:rPr>
        <w:t xml:space="preserve">. </w:t>
      </w:r>
    </w:p>
    <w:p w14:paraId="7A067140" w14:textId="77777777" w:rsidR="007E2E2D" w:rsidRPr="00766075" w:rsidRDefault="007E2E2D" w:rsidP="007E2E2D">
      <w:pPr>
        <w:pStyle w:val="Heading2"/>
        <w:spacing w:line="480" w:lineRule="auto"/>
        <w:rPr>
          <w:rFonts w:ascii="Times New Roman" w:hAnsi="Times New Roman" w:cs="Times New Roman"/>
          <w:color w:val="auto"/>
          <w:sz w:val="24"/>
          <w:szCs w:val="24"/>
          <w:u w:val="single"/>
        </w:rPr>
      </w:pPr>
      <w:bookmarkStart w:id="2" w:name="_Toc120717158"/>
      <w:r w:rsidRPr="00766075">
        <w:rPr>
          <w:rFonts w:ascii="Times New Roman" w:hAnsi="Times New Roman" w:cs="Times New Roman"/>
          <w:color w:val="auto"/>
          <w:sz w:val="24"/>
          <w:szCs w:val="24"/>
          <w:u w:val="single"/>
        </w:rPr>
        <w:t>Assessment of cost of consent documents</w:t>
      </w:r>
      <w:bookmarkEnd w:id="2"/>
      <w:r w:rsidRPr="00766075">
        <w:rPr>
          <w:rFonts w:ascii="Times New Roman" w:hAnsi="Times New Roman" w:cs="Times New Roman"/>
          <w:color w:val="auto"/>
          <w:sz w:val="24"/>
          <w:szCs w:val="24"/>
          <w:u w:val="single"/>
        </w:rPr>
        <w:t xml:space="preserve"> </w:t>
      </w:r>
    </w:p>
    <w:p w14:paraId="6433910B" w14:textId="33E5353D" w:rsidR="007E2E2D" w:rsidRPr="00766075" w:rsidRDefault="007E2E2D" w:rsidP="007E2E2D">
      <w:pPr>
        <w:spacing w:line="480" w:lineRule="auto"/>
        <w:ind w:firstLine="720"/>
        <w:jc w:val="both"/>
        <w:rPr>
          <w:rFonts w:ascii="Times New Roman" w:hAnsi="Times New Roman" w:cs="Times New Roman"/>
          <w:sz w:val="24"/>
          <w:szCs w:val="24"/>
        </w:rPr>
      </w:pPr>
      <w:r w:rsidRPr="00766075">
        <w:rPr>
          <w:rFonts w:ascii="Times New Roman" w:hAnsi="Times New Roman" w:cs="Times New Roman"/>
          <w:sz w:val="24"/>
          <w:szCs w:val="24"/>
        </w:rPr>
        <w:t xml:space="preserve">Consent documents were defined as including: 1) a study-specific informed consent document describing the purpose of the study, details regarding study procedures, expected duration, and risks associated with participation, 2) a confidentiality statement for which study specific data can be added to a non-study-specific template and 3) a document stating the research subject’s rights, which is not study-specific. For the purpose of assessing cost, only the document which was entirely study-specific was considered. </w:t>
      </w:r>
    </w:p>
    <w:p w14:paraId="2950494F" w14:textId="77777777" w:rsidR="007E2E2D" w:rsidRPr="00766075" w:rsidRDefault="007E2E2D" w:rsidP="007E2E2D">
      <w:pPr>
        <w:pStyle w:val="Heading2"/>
        <w:spacing w:line="480" w:lineRule="auto"/>
        <w:rPr>
          <w:rFonts w:ascii="Times New Roman" w:hAnsi="Times New Roman" w:cs="Times New Roman"/>
          <w:color w:val="auto"/>
          <w:sz w:val="24"/>
          <w:szCs w:val="24"/>
          <w:u w:val="single"/>
        </w:rPr>
      </w:pPr>
      <w:bookmarkStart w:id="3" w:name="_Toc120717159"/>
      <w:r w:rsidRPr="00766075">
        <w:rPr>
          <w:rFonts w:ascii="Times New Roman" w:hAnsi="Times New Roman" w:cs="Times New Roman"/>
          <w:color w:val="auto"/>
          <w:sz w:val="24"/>
          <w:szCs w:val="24"/>
          <w:u w:val="single"/>
        </w:rPr>
        <w:lastRenderedPageBreak/>
        <w:t>Statistical analysis:</w:t>
      </w:r>
      <w:bookmarkEnd w:id="3"/>
    </w:p>
    <w:p w14:paraId="08192E46" w14:textId="77777777" w:rsidR="007E2E2D" w:rsidRPr="00766075" w:rsidRDefault="007E2E2D" w:rsidP="007E2E2D">
      <w:pPr>
        <w:rPr>
          <w:rFonts w:ascii="Times New Roman" w:hAnsi="Times New Roman" w:cs="Times New Roman"/>
          <w:sz w:val="24"/>
          <w:szCs w:val="24"/>
        </w:rPr>
      </w:pPr>
      <w:r w:rsidRPr="00766075">
        <w:rPr>
          <w:rFonts w:ascii="Times New Roman" w:hAnsi="Times New Roman" w:cs="Times New Roman"/>
          <w:i/>
          <w:iCs/>
          <w:sz w:val="24"/>
          <w:szCs w:val="24"/>
        </w:rPr>
        <w:t>Analyses on Patient Population</w:t>
      </w:r>
    </w:p>
    <w:p w14:paraId="4910ED59" w14:textId="72CF14E4" w:rsidR="007E2E2D"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sz w:val="24"/>
          <w:szCs w:val="24"/>
        </w:rPr>
        <w:t xml:space="preserve">Pearson Chi-square tests were used to compare gender and race/ethnicity of patients with a primary language other than English and limited English proficiency to patients whose primary language was English. Patients with “unknown” race or ethnicity were excluded from these analyses. </w:t>
      </w:r>
    </w:p>
    <w:p w14:paraId="296E58D5"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i/>
          <w:iCs/>
          <w:sz w:val="24"/>
          <w:szCs w:val="24"/>
        </w:rPr>
        <w:t xml:space="preserve">Analyses on Consent Event groups and subgroups                                       </w:t>
      </w:r>
      <w:r w:rsidRPr="00766075">
        <w:rPr>
          <w:rFonts w:ascii="Times New Roman" w:hAnsi="Times New Roman" w:cs="Times New Roman"/>
          <w:sz w:val="24"/>
          <w:szCs w:val="24"/>
        </w:rPr>
        <w:t xml:space="preserve">                                           </w:t>
      </w:r>
    </w:p>
    <w:p w14:paraId="48BBE5D2" w14:textId="13AE4DD6" w:rsidR="00595678"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sz w:val="24"/>
          <w:szCs w:val="24"/>
        </w:rPr>
        <w:t xml:space="preserve">All analyses performed on consent events groups and subgroups were conducted using a logistic regression model with Generalized Estimated Equation method to adjust for repeated. The endpoint for every analysis was consent events in non-industry versus industry sponsored studies. </w:t>
      </w:r>
    </w:p>
    <w:p w14:paraId="0DA18080" w14:textId="7FFCD081" w:rsidR="00F04746" w:rsidRPr="00776205" w:rsidRDefault="00F04746" w:rsidP="007E2E2D">
      <w:pPr>
        <w:spacing w:line="480" w:lineRule="auto"/>
        <w:jc w:val="both"/>
        <w:rPr>
          <w:rFonts w:ascii="Times New Roman" w:hAnsi="Times New Roman" w:cs="Times New Roman"/>
          <w:i/>
          <w:iCs/>
          <w:sz w:val="24"/>
          <w:szCs w:val="24"/>
        </w:rPr>
      </w:pPr>
      <w:r w:rsidRPr="00776205">
        <w:rPr>
          <w:rFonts w:ascii="Times New Roman" w:hAnsi="Times New Roman" w:cs="Times New Roman"/>
          <w:i/>
          <w:iCs/>
          <w:sz w:val="24"/>
          <w:szCs w:val="24"/>
        </w:rPr>
        <w:t>Analysis of</w:t>
      </w:r>
      <w:r w:rsidR="00776205">
        <w:rPr>
          <w:rFonts w:ascii="Times New Roman" w:hAnsi="Times New Roman" w:cs="Times New Roman"/>
          <w:i/>
          <w:iCs/>
          <w:sz w:val="24"/>
          <w:szCs w:val="24"/>
        </w:rPr>
        <w:t xml:space="preserve"> the</w:t>
      </w:r>
      <w:r w:rsidRPr="00776205">
        <w:rPr>
          <w:rFonts w:ascii="Times New Roman" w:hAnsi="Times New Roman" w:cs="Times New Roman"/>
          <w:i/>
          <w:iCs/>
          <w:sz w:val="24"/>
          <w:szCs w:val="24"/>
        </w:rPr>
        <w:t xml:space="preserve"> </w:t>
      </w:r>
      <w:r w:rsidR="00776205">
        <w:rPr>
          <w:rFonts w:ascii="Times New Roman" w:hAnsi="Times New Roman" w:cs="Times New Roman"/>
          <w:i/>
          <w:iCs/>
          <w:sz w:val="24"/>
          <w:szCs w:val="24"/>
        </w:rPr>
        <w:t>probability of signing a consent document in a language different than primary in industry versus non-industry sponsored studies</w:t>
      </w:r>
    </w:p>
    <w:p w14:paraId="64CB45B1" w14:textId="6EE17B4C" w:rsidR="008977A7" w:rsidRDefault="00F04746" w:rsidP="007E2E2D">
      <w:pPr>
        <w:spacing w:line="480" w:lineRule="auto"/>
        <w:jc w:val="both"/>
        <w:rPr>
          <w:rFonts w:ascii="Times New Roman" w:hAnsi="Times New Roman" w:cs="Times New Roman"/>
          <w:sz w:val="24"/>
          <w:szCs w:val="24"/>
        </w:rPr>
      </w:pPr>
      <w:r w:rsidRPr="00F85A4B">
        <w:rPr>
          <w:rFonts w:ascii="Times New Roman" w:hAnsi="Times New Roman" w:cs="Times New Roman"/>
          <w:sz w:val="24"/>
          <w:szCs w:val="24"/>
        </w:rPr>
        <w:t>For the analysis evaluating the language of signed consent documents in patients who signed consent documents for both industry and non-industry sponsored studies, if there were multiple consent events per sponsor type (industry or non-industry) we considered the patient to have signed consent documents in a language different than primary for that sponsor type if at least one consent event in that sponsor type was signed in a language different than primary.</w:t>
      </w:r>
    </w:p>
    <w:p w14:paraId="5F1083D6" w14:textId="5DCC04B9" w:rsidR="007E2E2D" w:rsidRPr="00552132" w:rsidRDefault="00A10BE2" w:rsidP="007E2E2D">
      <w:pPr>
        <w:spacing w:line="480" w:lineRule="auto"/>
        <w:jc w:val="both"/>
        <w:rPr>
          <w:rFonts w:ascii="Times New Roman" w:hAnsi="Times New Roman" w:cs="Times New Roman"/>
          <w:b/>
          <w:bCs/>
          <w:i/>
          <w:iCs/>
          <w:sz w:val="24"/>
          <w:szCs w:val="24"/>
        </w:rPr>
      </w:pPr>
      <w:r w:rsidRPr="00552132">
        <w:rPr>
          <w:rFonts w:ascii="Times New Roman" w:hAnsi="Times New Roman" w:cs="Times New Roman"/>
          <w:b/>
          <w:bCs/>
          <w:i/>
          <w:iCs/>
          <w:noProof/>
          <w:sz w:val="24"/>
          <w:szCs w:val="24"/>
        </w:rPr>
        <w:lastRenderedPageBreak/>
        <w:drawing>
          <wp:anchor distT="0" distB="0" distL="114300" distR="114300" simplePos="0" relativeHeight="251676160" behindDoc="0" locked="0" layoutInCell="1" allowOverlap="1" wp14:anchorId="56F72710" wp14:editId="70BFB5C9">
            <wp:simplePos x="0" y="0"/>
            <wp:positionH relativeFrom="page">
              <wp:posOffset>641350</wp:posOffset>
            </wp:positionH>
            <wp:positionV relativeFrom="paragraph">
              <wp:posOffset>469900</wp:posOffset>
            </wp:positionV>
            <wp:extent cx="6711950" cy="227393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1950" cy="2273935"/>
                    </a:xfrm>
                    <a:prstGeom prst="rect">
                      <a:avLst/>
                    </a:prstGeom>
                    <a:noFill/>
                  </pic:spPr>
                </pic:pic>
              </a:graphicData>
            </a:graphic>
            <wp14:sizeRelH relativeFrom="margin">
              <wp14:pctWidth>0</wp14:pctWidth>
            </wp14:sizeRelH>
            <wp14:sizeRelV relativeFrom="margin">
              <wp14:pctHeight>0</wp14:pctHeight>
            </wp14:sizeRelV>
          </wp:anchor>
        </w:drawing>
      </w:r>
      <w:r w:rsidR="007E2E2D" w:rsidRPr="00552132">
        <w:rPr>
          <w:rFonts w:ascii="Times New Roman" w:hAnsi="Times New Roman" w:cs="Times New Roman"/>
          <w:i/>
          <w:iCs/>
          <w:sz w:val="24"/>
          <w:szCs w:val="24"/>
        </w:rPr>
        <w:t>Consent Events groups and subgroups</w:t>
      </w:r>
      <w:r w:rsidR="009165B3" w:rsidRPr="00552132">
        <w:rPr>
          <w:rFonts w:ascii="Times New Roman" w:hAnsi="Times New Roman" w:cs="Times New Roman"/>
          <w:i/>
          <w:iCs/>
          <w:sz w:val="24"/>
          <w:szCs w:val="24"/>
        </w:rPr>
        <w:t>:</w:t>
      </w:r>
    </w:p>
    <w:p w14:paraId="53161D03" w14:textId="77777777" w:rsidR="00047AE2" w:rsidRDefault="00047AE2" w:rsidP="007E2E2D">
      <w:pPr>
        <w:spacing w:line="480" w:lineRule="auto"/>
        <w:jc w:val="both"/>
        <w:rPr>
          <w:rFonts w:ascii="Times New Roman" w:hAnsi="Times New Roman" w:cs="Times New Roman"/>
          <w:b/>
          <w:bCs/>
          <w:sz w:val="24"/>
          <w:szCs w:val="24"/>
        </w:rPr>
      </w:pPr>
    </w:p>
    <w:p w14:paraId="179E93BE" w14:textId="64D82526" w:rsidR="007E2E2D" w:rsidRPr="00493EAF" w:rsidRDefault="007E2E2D" w:rsidP="007E2E2D">
      <w:pPr>
        <w:spacing w:line="480" w:lineRule="auto"/>
        <w:jc w:val="both"/>
        <w:rPr>
          <w:rFonts w:ascii="Times New Roman" w:hAnsi="Times New Roman" w:cs="Times New Roman"/>
          <w:b/>
          <w:bCs/>
          <w:sz w:val="24"/>
          <w:szCs w:val="24"/>
        </w:rPr>
      </w:pPr>
      <w:r w:rsidRPr="00766075">
        <w:rPr>
          <w:rFonts w:ascii="Times New Roman" w:hAnsi="Times New Roman" w:cs="Times New Roman"/>
          <w:b/>
          <w:bCs/>
          <w:sz w:val="24"/>
          <w:szCs w:val="24"/>
        </w:rPr>
        <w:t>Overall Consent Event Group:</w:t>
      </w:r>
      <w:r w:rsidRPr="00766075">
        <w:rPr>
          <w:rFonts w:ascii="Times New Roman" w:hAnsi="Times New Roman" w:cs="Times New Roman"/>
          <w:sz w:val="24"/>
          <w:szCs w:val="24"/>
        </w:rPr>
        <w:t xml:space="preserve"> included all consent events in which the primary language of the study participant was known (including “other”). Note: all groups and subgroups are </w:t>
      </w:r>
      <w:r w:rsidRPr="00766075">
        <w:rPr>
          <w:rFonts w:ascii="Times New Roman" w:hAnsi="Times New Roman" w:cs="Times New Roman"/>
          <w:b/>
          <w:sz w:val="24"/>
          <w:szCs w:val="24"/>
        </w:rPr>
        <w:t>bolded</w:t>
      </w:r>
      <w:r w:rsidRPr="00766075">
        <w:rPr>
          <w:rFonts w:ascii="Times New Roman" w:hAnsi="Times New Roman" w:cs="Times New Roman"/>
          <w:sz w:val="24"/>
          <w:szCs w:val="24"/>
        </w:rPr>
        <w:t xml:space="preserve"> for ease of identification. The </w:t>
      </w:r>
      <w:r w:rsidRPr="00766075">
        <w:rPr>
          <w:rFonts w:ascii="Times New Roman" w:hAnsi="Times New Roman" w:cs="Times New Roman"/>
          <w:b/>
          <w:bCs/>
          <w:sz w:val="24"/>
          <w:szCs w:val="24"/>
        </w:rPr>
        <w:t>Overall Consent Event Group</w:t>
      </w:r>
      <w:r w:rsidRPr="00766075">
        <w:rPr>
          <w:rFonts w:ascii="Times New Roman" w:hAnsi="Times New Roman" w:cs="Times New Roman"/>
          <w:sz w:val="24"/>
          <w:szCs w:val="24"/>
        </w:rPr>
        <w:t xml:space="preserve"> was further divided into subgroups and sub-subgroups based on the groupings listed below.</w:t>
      </w:r>
    </w:p>
    <w:p w14:paraId="3996A230" w14:textId="11BC331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t>Proficiency Evaluable Subgroup:</w:t>
      </w:r>
      <w:r w:rsidRPr="00766075">
        <w:rPr>
          <w:rFonts w:ascii="Times New Roman" w:hAnsi="Times New Roman" w:cs="Times New Roman"/>
          <w:sz w:val="24"/>
          <w:szCs w:val="24"/>
        </w:rPr>
        <w:t xml:space="preserve"> included all consent events for patients with English as a primary language or limited English proficiency (excluded consent events for patients with a primary language other than English who were not designated as limited English proficiency). </w:t>
      </w:r>
    </w:p>
    <w:p w14:paraId="62D8CDD2"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t>Primary Consent Language Evaluable Subgroup:</w:t>
      </w:r>
      <w:r w:rsidRPr="00766075">
        <w:rPr>
          <w:rFonts w:ascii="Times New Roman" w:hAnsi="Times New Roman" w:cs="Times New Roman"/>
          <w:sz w:val="24"/>
          <w:szCs w:val="24"/>
        </w:rPr>
        <w:t xml:space="preserve"> included all consent events in which patients signed consent documents in their primary language (excluded patients who signed consent documents in a language other than their primary language, including exclusion of those with language coded as “other” for whom chart review could not identify the primary language on a study for which non-English consent documents were available). </w:t>
      </w:r>
    </w:p>
    <w:p w14:paraId="325CEEF2"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t>Interventional Study Subgroup:</w:t>
      </w:r>
      <w:r w:rsidRPr="00766075">
        <w:rPr>
          <w:rFonts w:ascii="Times New Roman" w:hAnsi="Times New Roman" w:cs="Times New Roman"/>
          <w:sz w:val="24"/>
          <w:szCs w:val="24"/>
        </w:rPr>
        <w:t xml:space="preserve"> included all consent events for interventional studies. </w:t>
      </w:r>
    </w:p>
    <w:p w14:paraId="46560232" w14:textId="77777777" w:rsidR="00D74344" w:rsidRDefault="007E2E2D" w:rsidP="00D74344">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lastRenderedPageBreak/>
        <w:t>Primary Other than English Subgroup:</w:t>
      </w:r>
      <w:r w:rsidRPr="00766075">
        <w:rPr>
          <w:rFonts w:ascii="Times New Roman" w:hAnsi="Times New Roman" w:cs="Times New Roman"/>
          <w:sz w:val="24"/>
          <w:szCs w:val="24"/>
        </w:rPr>
        <w:t xml:space="preserve"> included all consent events for participants with a primary language other than English. </w:t>
      </w:r>
      <w:r w:rsidR="00C4729D">
        <w:rPr>
          <w:rFonts w:ascii="Times New Roman" w:hAnsi="Times New Roman" w:cs="Times New Roman"/>
          <w:sz w:val="24"/>
          <w:szCs w:val="24"/>
        </w:rPr>
        <w:t>This was further subdivi</w:t>
      </w:r>
      <w:r w:rsidR="00D74344">
        <w:rPr>
          <w:rFonts w:ascii="Times New Roman" w:hAnsi="Times New Roman" w:cs="Times New Roman"/>
          <w:sz w:val="24"/>
          <w:szCs w:val="24"/>
        </w:rPr>
        <w:t>ded into:</w:t>
      </w:r>
      <w:r w:rsidR="00852DFB">
        <w:rPr>
          <w:rFonts w:ascii="Times New Roman" w:hAnsi="Times New Roman" w:cs="Times New Roman"/>
          <w:sz w:val="24"/>
          <w:szCs w:val="24"/>
        </w:rPr>
        <w:t xml:space="preserve"> </w:t>
      </w:r>
    </w:p>
    <w:p w14:paraId="5C7AF5C7" w14:textId="4571918D" w:rsidR="00852DFB" w:rsidRPr="00493EAF" w:rsidRDefault="00852DFB" w:rsidP="00D74344">
      <w:pPr>
        <w:pStyle w:val="ListParagraph"/>
        <w:numPr>
          <w:ilvl w:val="0"/>
          <w:numId w:val="32"/>
        </w:numPr>
        <w:spacing w:line="480" w:lineRule="auto"/>
        <w:jc w:val="both"/>
        <w:rPr>
          <w:rFonts w:ascii="Times New Roman" w:hAnsi="Times New Roman" w:cs="Times New Roman"/>
          <w:sz w:val="24"/>
          <w:szCs w:val="24"/>
        </w:rPr>
      </w:pPr>
      <w:r w:rsidRPr="00493EAF">
        <w:rPr>
          <w:rFonts w:ascii="Times New Roman" w:hAnsi="Times New Roman" w:cs="Times New Roman"/>
          <w:sz w:val="24"/>
          <w:szCs w:val="24"/>
        </w:rPr>
        <w:t xml:space="preserve">Medi-Cal Evaluable </w:t>
      </w:r>
      <w:r w:rsidR="00D646BE" w:rsidRPr="00493EAF">
        <w:rPr>
          <w:rFonts w:ascii="Times New Roman" w:hAnsi="Times New Roman" w:cs="Times New Roman"/>
          <w:sz w:val="24"/>
          <w:szCs w:val="24"/>
        </w:rPr>
        <w:t>s</w:t>
      </w:r>
      <w:r w:rsidRPr="00493EAF">
        <w:rPr>
          <w:rFonts w:ascii="Times New Roman" w:hAnsi="Times New Roman" w:cs="Times New Roman"/>
          <w:sz w:val="24"/>
          <w:szCs w:val="24"/>
        </w:rPr>
        <w:t>ub</w:t>
      </w:r>
      <w:r w:rsidR="00D646BE" w:rsidRPr="00493EAF">
        <w:rPr>
          <w:rFonts w:ascii="Times New Roman" w:hAnsi="Times New Roman" w:cs="Times New Roman"/>
          <w:sz w:val="24"/>
          <w:szCs w:val="24"/>
        </w:rPr>
        <w:t>-sub</w:t>
      </w:r>
      <w:r w:rsidRPr="00493EAF">
        <w:rPr>
          <w:rFonts w:ascii="Times New Roman" w:hAnsi="Times New Roman" w:cs="Times New Roman"/>
          <w:sz w:val="24"/>
          <w:szCs w:val="24"/>
        </w:rPr>
        <w:t>group</w:t>
      </w:r>
      <w:r w:rsidR="00D646BE" w:rsidRPr="00493EAF">
        <w:rPr>
          <w:rFonts w:ascii="Times New Roman" w:hAnsi="Times New Roman" w:cs="Times New Roman"/>
          <w:sz w:val="24"/>
          <w:szCs w:val="24"/>
        </w:rPr>
        <w:t>:</w:t>
      </w:r>
      <w:r w:rsidRPr="00493EAF">
        <w:rPr>
          <w:rFonts w:ascii="Times New Roman" w:hAnsi="Times New Roman" w:cs="Times New Roman"/>
          <w:sz w:val="24"/>
          <w:szCs w:val="24"/>
        </w:rPr>
        <w:t xml:space="preserve"> included patients with data available on chart review</w:t>
      </w:r>
      <w:r w:rsidR="0067699E">
        <w:rPr>
          <w:rFonts w:ascii="Times New Roman" w:hAnsi="Times New Roman" w:cs="Times New Roman"/>
          <w:sz w:val="24"/>
          <w:szCs w:val="24"/>
        </w:rPr>
        <w:t xml:space="preserve"> to determine whether </w:t>
      </w:r>
      <w:r w:rsidR="0067699E" w:rsidRPr="00DC2644">
        <w:rPr>
          <w:rFonts w:ascii="Times New Roman" w:hAnsi="Times New Roman" w:cs="Times New Roman"/>
          <w:sz w:val="24"/>
          <w:szCs w:val="24"/>
        </w:rPr>
        <w:t>Medi-Cal</w:t>
      </w:r>
      <w:r w:rsidR="0067699E">
        <w:rPr>
          <w:rFonts w:ascii="Times New Roman" w:hAnsi="Times New Roman" w:cs="Times New Roman"/>
          <w:sz w:val="24"/>
          <w:szCs w:val="24"/>
        </w:rPr>
        <w:t xml:space="preserve"> was the payor</w:t>
      </w:r>
      <w:r w:rsidR="00D646BE" w:rsidRPr="00493EAF">
        <w:rPr>
          <w:rFonts w:ascii="Times New Roman" w:hAnsi="Times New Roman" w:cs="Times New Roman"/>
          <w:sz w:val="24"/>
          <w:szCs w:val="24"/>
        </w:rPr>
        <w:t>.</w:t>
      </w:r>
      <w:r w:rsidRPr="00493EAF">
        <w:rPr>
          <w:rFonts w:ascii="Times New Roman" w:hAnsi="Times New Roman" w:cs="Times New Roman"/>
          <w:sz w:val="24"/>
          <w:szCs w:val="24"/>
        </w:rPr>
        <w:t xml:space="preserve"> </w:t>
      </w:r>
    </w:p>
    <w:p w14:paraId="1A8D4CE8" w14:textId="77777777" w:rsidR="0067699E" w:rsidRDefault="00D646BE">
      <w:pPr>
        <w:pStyle w:val="ListParagraph"/>
        <w:numPr>
          <w:ilvl w:val="0"/>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Consent Language Evaluable sub-subgroup: included patients for which we could determine </w:t>
      </w:r>
      <w:r w:rsidR="001657CA">
        <w:rPr>
          <w:rFonts w:ascii="Times New Roman" w:hAnsi="Times New Roman" w:cs="Times New Roman"/>
          <w:sz w:val="24"/>
          <w:szCs w:val="24"/>
        </w:rPr>
        <w:t>if</w:t>
      </w:r>
      <w:r>
        <w:rPr>
          <w:rFonts w:ascii="Times New Roman" w:hAnsi="Times New Roman" w:cs="Times New Roman"/>
          <w:sz w:val="24"/>
          <w:szCs w:val="24"/>
        </w:rPr>
        <w:t xml:space="preserve"> they signed a consent document in their primary language or in a language different than primary. </w:t>
      </w:r>
    </w:p>
    <w:p w14:paraId="67997458" w14:textId="734415D5" w:rsidR="00F35D22" w:rsidRPr="00493EAF" w:rsidRDefault="00117210" w:rsidP="00493EAF">
      <w:pPr>
        <w:pStyle w:val="ListParagraph"/>
        <w:numPr>
          <w:ilvl w:val="1"/>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subgroup of this sub-subgroup included </w:t>
      </w:r>
      <w:r w:rsidR="00C558F3">
        <w:rPr>
          <w:rFonts w:ascii="Times New Roman" w:hAnsi="Times New Roman" w:cs="Times New Roman"/>
          <w:sz w:val="24"/>
          <w:szCs w:val="24"/>
        </w:rPr>
        <w:t xml:space="preserve">the “Evaluable </w:t>
      </w:r>
      <w:r w:rsidR="005F0762">
        <w:rPr>
          <w:rFonts w:ascii="Times New Roman" w:hAnsi="Times New Roman" w:cs="Times New Roman"/>
          <w:sz w:val="24"/>
          <w:szCs w:val="24"/>
        </w:rPr>
        <w:t>for signing consent in English</w:t>
      </w:r>
      <w:r w:rsidR="0067699E">
        <w:rPr>
          <w:rFonts w:ascii="Times New Roman" w:hAnsi="Times New Roman" w:cs="Times New Roman"/>
          <w:sz w:val="24"/>
          <w:szCs w:val="24"/>
        </w:rPr>
        <w:t>”</w:t>
      </w:r>
      <w:r w:rsidR="005F0762">
        <w:rPr>
          <w:rFonts w:ascii="Times New Roman" w:hAnsi="Times New Roman" w:cs="Times New Roman"/>
          <w:sz w:val="24"/>
          <w:szCs w:val="24"/>
        </w:rPr>
        <w:t xml:space="preserve"> sub-</w:t>
      </w:r>
      <w:r w:rsidR="00AE433F">
        <w:rPr>
          <w:rFonts w:ascii="Times New Roman" w:hAnsi="Times New Roman" w:cs="Times New Roman"/>
          <w:sz w:val="24"/>
          <w:szCs w:val="24"/>
        </w:rPr>
        <w:t>subgroup which included patients for which we could determine if they signed a consent document in their primary language or in English.</w:t>
      </w:r>
    </w:p>
    <w:p w14:paraId="7CC01E85" w14:textId="30E9A7C3" w:rsidR="007E2E2D"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t>Limited English Proficiency Subgroup:</w:t>
      </w:r>
      <w:r w:rsidRPr="00766075">
        <w:rPr>
          <w:rFonts w:ascii="Times New Roman" w:hAnsi="Times New Roman" w:cs="Times New Roman"/>
          <w:sz w:val="24"/>
          <w:szCs w:val="24"/>
        </w:rPr>
        <w:t xml:space="preserve"> Included all consent events for patients with limited English Proficiency. </w:t>
      </w:r>
      <w:r w:rsidR="00D74344">
        <w:rPr>
          <w:rFonts w:ascii="Times New Roman" w:hAnsi="Times New Roman" w:cs="Times New Roman"/>
          <w:sz w:val="24"/>
          <w:szCs w:val="24"/>
        </w:rPr>
        <w:t>This was further subdivided into:</w:t>
      </w:r>
    </w:p>
    <w:p w14:paraId="11B6DFA0" w14:textId="77777777" w:rsidR="0067699E" w:rsidRDefault="00D74344">
      <w:pPr>
        <w:pStyle w:val="ListParagraph"/>
        <w:numPr>
          <w:ilvl w:val="0"/>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Consent Language Evaluable sub-subgroup: included patients for which we could determine if they signed a consent document in their primary language or in a language different than primary. </w:t>
      </w:r>
    </w:p>
    <w:p w14:paraId="70DFF4F4" w14:textId="2227D8AE" w:rsidR="00D74344" w:rsidRPr="00493EAF" w:rsidRDefault="00D74344" w:rsidP="00493EAF">
      <w:pPr>
        <w:pStyle w:val="ListParagraph"/>
        <w:numPr>
          <w:ilvl w:val="1"/>
          <w:numId w:val="32"/>
        </w:numPr>
        <w:spacing w:line="480" w:lineRule="auto"/>
        <w:jc w:val="both"/>
        <w:rPr>
          <w:rFonts w:ascii="Times New Roman" w:hAnsi="Times New Roman" w:cs="Times New Roman"/>
          <w:sz w:val="24"/>
          <w:szCs w:val="24"/>
        </w:rPr>
      </w:pPr>
      <w:r>
        <w:rPr>
          <w:rFonts w:ascii="Times New Roman" w:hAnsi="Times New Roman" w:cs="Times New Roman"/>
          <w:sz w:val="24"/>
          <w:szCs w:val="24"/>
        </w:rPr>
        <w:t>A subgroup of this sub-subgroup included the “Evaluable for signing consent in English</w:t>
      </w:r>
      <w:r w:rsidR="0067699E">
        <w:rPr>
          <w:rFonts w:ascii="Times New Roman" w:hAnsi="Times New Roman" w:cs="Times New Roman"/>
          <w:sz w:val="24"/>
          <w:szCs w:val="24"/>
        </w:rPr>
        <w:t>”</w:t>
      </w:r>
      <w:r>
        <w:rPr>
          <w:rFonts w:ascii="Times New Roman" w:hAnsi="Times New Roman" w:cs="Times New Roman"/>
          <w:sz w:val="24"/>
          <w:szCs w:val="24"/>
        </w:rPr>
        <w:t xml:space="preserve"> sub-subgroup which included patients for which we could determine if they signed a consent document in their primary language or in English.</w:t>
      </w:r>
    </w:p>
    <w:p w14:paraId="715FBC2A"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t>Consent in language different than primary subgroup:</w:t>
      </w:r>
      <w:r w:rsidRPr="00766075">
        <w:rPr>
          <w:rFonts w:ascii="Times New Roman" w:hAnsi="Times New Roman" w:cs="Times New Roman"/>
          <w:sz w:val="24"/>
          <w:szCs w:val="24"/>
        </w:rPr>
        <w:t xml:space="preserve"> included all consent events in which patients signed consent documents in a language different than primary. Patients with “other” as their primary language when their language of consent was unknown were excluded if there were non-English consent documents available for the study. </w:t>
      </w:r>
    </w:p>
    <w:p w14:paraId="00C28E2C"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b/>
          <w:bCs/>
          <w:sz w:val="24"/>
          <w:szCs w:val="24"/>
        </w:rPr>
        <w:lastRenderedPageBreak/>
        <w:t>Department</w:t>
      </w:r>
      <w:r w:rsidRPr="00766075">
        <w:rPr>
          <w:rFonts w:ascii="Times New Roman" w:hAnsi="Times New Roman" w:cs="Times New Roman"/>
          <w:sz w:val="24"/>
          <w:szCs w:val="24"/>
        </w:rPr>
        <w:t xml:space="preserve"> </w:t>
      </w:r>
      <w:r w:rsidRPr="00766075">
        <w:rPr>
          <w:rFonts w:ascii="Times New Roman" w:hAnsi="Times New Roman" w:cs="Times New Roman"/>
          <w:b/>
          <w:bCs/>
          <w:sz w:val="24"/>
          <w:szCs w:val="24"/>
        </w:rPr>
        <w:t>Subgroups:</w:t>
      </w:r>
      <w:r w:rsidRPr="00766075">
        <w:rPr>
          <w:rFonts w:ascii="Times New Roman" w:hAnsi="Times New Roman" w:cs="Times New Roman"/>
          <w:sz w:val="24"/>
          <w:szCs w:val="24"/>
        </w:rPr>
        <w:t xml:space="preserve"> divided all consent event into mutually exclusive groups based on department conducting the study (Medicine, Radiology and Molecular Pharmacology, Pediatrics, Radiation Oncology, Surgery, Other).</w:t>
      </w:r>
    </w:p>
    <w:p w14:paraId="42D4EBA7" w14:textId="77777777" w:rsidR="007E2E2D" w:rsidRPr="00766075" w:rsidRDefault="007E2E2D" w:rsidP="007E2E2D">
      <w:pPr>
        <w:spacing w:line="480" w:lineRule="auto"/>
        <w:jc w:val="both"/>
        <w:rPr>
          <w:rFonts w:ascii="Times New Roman" w:hAnsi="Times New Roman" w:cs="Times New Roman"/>
          <w:i/>
          <w:iCs/>
          <w:sz w:val="24"/>
          <w:szCs w:val="24"/>
        </w:rPr>
      </w:pPr>
      <w:r w:rsidRPr="00766075">
        <w:rPr>
          <w:rFonts w:ascii="Times New Roman" w:hAnsi="Times New Roman" w:cs="Times New Roman"/>
          <w:i/>
          <w:iCs/>
          <w:sz w:val="24"/>
          <w:szCs w:val="24"/>
        </w:rPr>
        <w:t>Primary and Secondary Analyses:</w:t>
      </w:r>
    </w:p>
    <w:p w14:paraId="7D612BF3"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sz w:val="24"/>
          <w:szCs w:val="24"/>
        </w:rPr>
        <w:t xml:space="preserve">The primary analysis evaluated the odds of patients with limited English proficiency signing consent documents in their primary language in non-industry versus industry sponsored studies, conducted in the </w:t>
      </w:r>
      <w:r w:rsidRPr="00766075">
        <w:rPr>
          <w:rFonts w:ascii="Times New Roman" w:hAnsi="Times New Roman" w:cs="Times New Roman"/>
          <w:b/>
          <w:sz w:val="24"/>
          <w:szCs w:val="24"/>
        </w:rPr>
        <w:t>Proficiency Evaluable Sub-subgroup</w:t>
      </w:r>
      <w:r w:rsidRPr="00766075">
        <w:rPr>
          <w:rFonts w:ascii="Times New Roman" w:hAnsi="Times New Roman" w:cs="Times New Roman"/>
          <w:sz w:val="24"/>
          <w:szCs w:val="24"/>
        </w:rPr>
        <w:t xml:space="preserve"> of the </w:t>
      </w:r>
      <w:r w:rsidRPr="00766075">
        <w:rPr>
          <w:rFonts w:ascii="Times New Roman" w:hAnsi="Times New Roman" w:cs="Times New Roman"/>
          <w:b/>
          <w:sz w:val="24"/>
          <w:szCs w:val="24"/>
        </w:rPr>
        <w:t>Primary Consent Language Evaluable Subgroup</w:t>
      </w:r>
      <w:r w:rsidRPr="00766075">
        <w:rPr>
          <w:rFonts w:ascii="Times New Roman" w:hAnsi="Times New Roman" w:cs="Times New Roman"/>
          <w:sz w:val="24"/>
          <w:szCs w:val="24"/>
        </w:rPr>
        <w:t>. All variables of interest were included in the multivariable model, regardless of statistical significance on bivariable analyses.</w:t>
      </w:r>
    </w:p>
    <w:p w14:paraId="13DFFD1F"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sz w:val="24"/>
          <w:szCs w:val="24"/>
        </w:rPr>
        <w:t>The secondary analyses evaluated the probability of patients with a primary language other than English signing consent documents (in the</w:t>
      </w:r>
      <w:r w:rsidRPr="00766075">
        <w:rPr>
          <w:rFonts w:ascii="Times New Roman" w:hAnsi="Times New Roman" w:cs="Times New Roman"/>
          <w:b/>
          <w:sz w:val="24"/>
          <w:szCs w:val="24"/>
        </w:rPr>
        <w:t xml:space="preserve"> Overall Consent Event Group</w:t>
      </w:r>
      <w:r w:rsidRPr="00766075">
        <w:rPr>
          <w:rFonts w:ascii="Times New Roman" w:hAnsi="Times New Roman" w:cs="Times New Roman"/>
          <w:sz w:val="24"/>
          <w:szCs w:val="24"/>
        </w:rPr>
        <w:t xml:space="preserve">) or signing consent documents in their primary language (in the </w:t>
      </w:r>
      <w:r w:rsidRPr="00766075">
        <w:rPr>
          <w:rFonts w:ascii="Times New Roman" w:hAnsi="Times New Roman" w:cs="Times New Roman"/>
          <w:b/>
          <w:sz w:val="24"/>
          <w:szCs w:val="24"/>
        </w:rPr>
        <w:t>Primary Consent Language Evaluable Subgroup</w:t>
      </w:r>
      <w:r w:rsidRPr="00766075">
        <w:rPr>
          <w:rFonts w:ascii="Times New Roman" w:hAnsi="Times New Roman" w:cs="Times New Roman"/>
          <w:sz w:val="24"/>
          <w:szCs w:val="24"/>
        </w:rPr>
        <w:t xml:space="preserve">) in non-industry versus industry sponsored studies. It also evaluated the probability of patients with limited English proficiency signing consent documents (in the </w:t>
      </w:r>
      <w:r w:rsidRPr="00766075">
        <w:rPr>
          <w:rFonts w:ascii="Times New Roman" w:hAnsi="Times New Roman" w:cs="Times New Roman"/>
          <w:b/>
          <w:sz w:val="24"/>
          <w:szCs w:val="24"/>
        </w:rPr>
        <w:t>Proficiency Evaluable Subgroup</w:t>
      </w:r>
      <w:r w:rsidRPr="00766075">
        <w:rPr>
          <w:rFonts w:ascii="Times New Roman" w:hAnsi="Times New Roman" w:cs="Times New Roman"/>
          <w:sz w:val="24"/>
          <w:szCs w:val="24"/>
        </w:rPr>
        <w:t>) in a non-industry sponsored study versus industry sponsored study.</w:t>
      </w:r>
    </w:p>
    <w:p w14:paraId="12FE3AD9" w14:textId="77777777" w:rsidR="007E2E2D"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i/>
          <w:iCs/>
          <w:sz w:val="24"/>
          <w:szCs w:val="24"/>
        </w:rPr>
        <w:t>Handing Missing Data</w:t>
      </w:r>
      <w:r w:rsidRPr="00766075">
        <w:rPr>
          <w:rFonts w:ascii="Times New Roman" w:hAnsi="Times New Roman" w:cs="Times New Roman"/>
          <w:sz w:val="24"/>
          <w:szCs w:val="24"/>
        </w:rPr>
        <w:t>:</w:t>
      </w:r>
    </w:p>
    <w:p w14:paraId="0CB55C14" w14:textId="456064A9" w:rsidR="0073090F" w:rsidRPr="00766075" w:rsidRDefault="007E2E2D" w:rsidP="007E2E2D">
      <w:pPr>
        <w:spacing w:line="480" w:lineRule="auto"/>
        <w:jc w:val="both"/>
        <w:rPr>
          <w:rFonts w:ascii="Times New Roman" w:hAnsi="Times New Roman" w:cs="Times New Roman"/>
          <w:sz w:val="24"/>
          <w:szCs w:val="24"/>
        </w:rPr>
      </w:pPr>
      <w:r w:rsidRPr="00766075">
        <w:rPr>
          <w:rFonts w:ascii="Times New Roman" w:hAnsi="Times New Roman" w:cs="Times New Roman"/>
          <w:sz w:val="24"/>
          <w:szCs w:val="24"/>
        </w:rPr>
        <w:t>Consent events for patients in which primary language was unknown were excluded from all analyses. A complete case analysis was run in all of the multivariable models where an “unknown” category was included for the following variables: Race</w:t>
      </w:r>
      <w:r w:rsidR="00614280">
        <w:rPr>
          <w:rFonts w:ascii="Times New Roman" w:hAnsi="Times New Roman" w:cs="Times New Roman"/>
          <w:sz w:val="24"/>
          <w:szCs w:val="24"/>
        </w:rPr>
        <w:t>/</w:t>
      </w:r>
      <w:r w:rsidRPr="00766075">
        <w:rPr>
          <w:rFonts w:ascii="Times New Roman" w:hAnsi="Times New Roman" w:cs="Times New Roman"/>
          <w:sz w:val="24"/>
          <w:szCs w:val="24"/>
        </w:rPr>
        <w:t xml:space="preserve">ethnicity and gender. However, for consent events for which patients had a primary language of “other” and the language of consent was “unknown” were excluded from any analysis evaluating consent events in the patient’s primary language or in a language different than primary. </w:t>
      </w:r>
    </w:p>
    <w:p w14:paraId="234F7ED4" w14:textId="34A0CC81" w:rsidR="007E2E2D" w:rsidRPr="00766075" w:rsidRDefault="00047AE2" w:rsidP="007E2E2D">
      <w:pPr>
        <w:pStyle w:val="Heading1"/>
        <w:rPr>
          <w:rFonts w:ascii="Times New Roman" w:hAnsi="Times New Roman" w:cs="Times New Roman"/>
          <w:b/>
          <w:bCs/>
          <w:color w:val="auto"/>
          <w:sz w:val="24"/>
          <w:szCs w:val="24"/>
        </w:rPr>
      </w:pPr>
      <w:r>
        <w:rPr>
          <w:rStyle w:val="Heading2Char"/>
          <w:rFonts w:ascii="Times New Roman" w:hAnsi="Times New Roman" w:cs="Times New Roman"/>
          <w:b/>
          <w:bCs/>
          <w:noProof/>
          <w:color w:val="auto"/>
          <w:sz w:val="24"/>
          <w:szCs w:val="24"/>
        </w:rPr>
        <w:lastRenderedPageBreak/>
        <w:drawing>
          <wp:anchor distT="0" distB="0" distL="114300" distR="114300" simplePos="0" relativeHeight="251687424" behindDoc="0" locked="0" layoutInCell="1" allowOverlap="1" wp14:anchorId="37B7A2A0" wp14:editId="17D247B5">
            <wp:simplePos x="0" y="0"/>
            <wp:positionH relativeFrom="margin">
              <wp:align>center</wp:align>
            </wp:positionH>
            <wp:positionV relativeFrom="paragraph">
              <wp:posOffset>241300</wp:posOffset>
            </wp:positionV>
            <wp:extent cx="6834505" cy="440182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4505" cy="4401820"/>
                    </a:xfrm>
                    <a:prstGeom prst="rect">
                      <a:avLst/>
                    </a:prstGeom>
                    <a:noFill/>
                  </pic:spPr>
                </pic:pic>
              </a:graphicData>
            </a:graphic>
          </wp:anchor>
        </w:drawing>
      </w:r>
      <w:r w:rsidR="007E2E2D">
        <w:rPr>
          <w:rFonts w:ascii="Times New Roman" w:hAnsi="Times New Roman" w:cs="Times New Roman"/>
          <w:b/>
          <w:bCs/>
          <w:color w:val="auto"/>
          <w:sz w:val="24"/>
          <w:szCs w:val="24"/>
        </w:rPr>
        <w:t>Extended Data Figures</w:t>
      </w:r>
    </w:p>
    <w:p w14:paraId="6E800215" w14:textId="6FA1FE2C" w:rsidR="006F448D" w:rsidRDefault="006F448D" w:rsidP="007E2E2D">
      <w:pPr>
        <w:rPr>
          <w:rStyle w:val="Heading2Char"/>
          <w:rFonts w:ascii="Times New Roman" w:hAnsi="Times New Roman" w:cs="Times New Roman"/>
          <w:b/>
          <w:bCs/>
          <w:color w:val="auto"/>
          <w:sz w:val="24"/>
          <w:szCs w:val="24"/>
        </w:rPr>
      </w:pPr>
      <w:bookmarkStart w:id="4" w:name="_Toc120717163"/>
    </w:p>
    <w:p w14:paraId="3BC14011" w14:textId="350A7D91" w:rsidR="007E2E2D" w:rsidRPr="00766075" w:rsidRDefault="007E2E2D" w:rsidP="00493EAF">
      <w:pPr>
        <w:spacing w:line="480" w:lineRule="auto"/>
        <w:jc w:val="both"/>
        <w:rPr>
          <w:rFonts w:ascii="Times New Roman" w:hAnsi="Times New Roman" w:cs="Times New Roman"/>
          <w:sz w:val="24"/>
          <w:szCs w:val="24"/>
        </w:rPr>
      </w:pPr>
      <w:r w:rsidRPr="003B455F">
        <w:rPr>
          <w:rStyle w:val="Heading2Char"/>
          <w:rFonts w:ascii="Times New Roman" w:hAnsi="Times New Roman" w:cs="Times New Roman"/>
          <w:b/>
          <w:bCs/>
          <w:color w:val="auto"/>
          <w:sz w:val="24"/>
          <w:szCs w:val="24"/>
        </w:rPr>
        <w:t>Extended Data Fig.1.</w:t>
      </w:r>
      <w:bookmarkEnd w:id="4"/>
      <w:r w:rsidRPr="003B455F">
        <w:rPr>
          <w:rFonts w:ascii="Times New Roman" w:hAnsi="Times New Roman" w:cs="Times New Roman"/>
          <w:b/>
          <w:bCs/>
          <w:sz w:val="24"/>
          <w:szCs w:val="24"/>
        </w:rPr>
        <w:t xml:space="preserve"> </w:t>
      </w:r>
      <w:r w:rsidRPr="003B455F">
        <w:rPr>
          <w:rFonts w:ascii="Times New Roman" w:eastAsia="Calibri" w:hAnsi="Times New Roman" w:cs="Times New Roman"/>
          <w:sz w:val="24"/>
          <w:szCs w:val="24"/>
        </w:rPr>
        <w:t xml:space="preserve">Comparison of the proportion of consent events based on primary language and English proficiency </w:t>
      </w:r>
      <w:r w:rsidRPr="00766075">
        <w:rPr>
          <w:rFonts w:ascii="Times New Roman" w:eastAsia="Calibri" w:hAnsi="Times New Roman" w:cs="Times New Roman"/>
          <w:sz w:val="24"/>
          <w:szCs w:val="24"/>
        </w:rPr>
        <w:t>in interventional industry versus non-industry sponsored studies.</w:t>
      </w:r>
    </w:p>
    <w:p w14:paraId="63BBDE9A" w14:textId="7EC2F9EF" w:rsidR="00E61B42" w:rsidRDefault="007E2E2D" w:rsidP="00493EAF">
      <w:pPr>
        <w:spacing w:after="160" w:line="480" w:lineRule="auto"/>
        <w:jc w:val="both"/>
        <w:rPr>
          <w:rFonts w:ascii="Times New Roman" w:hAnsi="Times New Roman" w:cs="Times New Roman"/>
          <w:noProof/>
          <w:sz w:val="24"/>
          <w:szCs w:val="24"/>
        </w:rPr>
      </w:pPr>
      <w:r w:rsidRPr="00766075">
        <w:rPr>
          <w:rFonts w:ascii="Times New Roman" w:eastAsia="Calibri" w:hAnsi="Times New Roman" w:cs="Times New Roman"/>
          <w:b/>
          <w:bCs/>
          <w:sz w:val="24"/>
          <w:szCs w:val="24"/>
        </w:rPr>
        <w:t>A</w:t>
      </w:r>
      <w:r w:rsidRPr="00766075">
        <w:rPr>
          <w:rFonts w:ascii="Times New Roman" w:eastAsia="Calibri" w:hAnsi="Times New Roman" w:cs="Times New Roman"/>
          <w:sz w:val="24"/>
          <w:szCs w:val="24"/>
        </w:rPr>
        <w:t xml:space="preserve">. Blue indicates the proportion of consent events for patients with English as their primary language. Yellow indicates the proportion of consent events for patients with a primary language other than English in industry sponsored studies (top bar) versus non-industry sponsored studies (bottom bar) (8.2% versus 3.9%, p&lt;0.001). </w:t>
      </w:r>
      <w:r w:rsidRPr="00766075">
        <w:rPr>
          <w:rFonts w:ascii="Times New Roman" w:eastAsia="Calibri" w:hAnsi="Times New Roman" w:cs="Times New Roman"/>
          <w:b/>
          <w:bCs/>
          <w:sz w:val="24"/>
          <w:szCs w:val="24"/>
        </w:rPr>
        <w:t>B.</w:t>
      </w:r>
      <w:r w:rsidRPr="00766075">
        <w:rPr>
          <w:rFonts w:ascii="Times New Roman" w:eastAsia="Calibri" w:hAnsi="Times New Roman" w:cs="Times New Roman"/>
          <w:sz w:val="24"/>
          <w:szCs w:val="24"/>
        </w:rPr>
        <w:t xml:space="preserve"> Blue indicates the proportion of consent events for patients with English as their primary language. Red indicates the proportion of consent events for patients with limited English proficiency in industry sponsored studies (top bar) versus non-industry sponsored studies (bottom bar) (5.6% versus 2.5%, p&lt;0.001).</w:t>
      </w:r>
    </w:p>
    <w:p w14:paraId="4D73CB26" w14:textId="5AB36F89" w:rsidR="00E61B42" w:rsidRPr="00766075" w:rsidRDefault="00F51518" w:rsidP="007E2E2D">
      <w:pP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83328" behindDoc="0" locked="0" layoutInCell="1" allowOverlap="1" wp14:anchorId="382A907C" wp14:editId="107A2FD9">
            <wp:simplePos x="0" y="0"/>
            <wp:positionH relativeFrom="margin">
              <wp:posOffset>109855</wp:posOffset>
            </wp:positionH>
            <wp:positionV relativeFrom="paragraph">
              <wp:posOffset>0</wp:posOffset>
            </wp:positionV>
            <wp:extent cx="5419725" cy="27559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725" cy="2755900"/>
                    </a:xfrm>
                    <a:prstGeom prst="rect">
                      <a:avLst/>
                    </a:prstGeom>
                    <a:noFill/>
                  </pic:spPr>
                </pic:pic>
              </a:graphicData>
            </a:graphic>
          </wp:anchor>
        </w:drawing>
      </w:r>
    </w:p>
    <w:p w14:paraId="481C669F" w14:textId="18FB4761" w:rsidR="007E2E2D" w:rsidRPr="00207194" w:rsidRDefault="007E2E2D" w:rsidP="007E2E2D">
      <w:pPr>
        <w:spacing w:line="480" w:lineRule="auto"/>
        <w:jc w:val="both"/>
        <w:rPr>
          <w:rStyle w:val="Heading2Char"/>
          <w:rFonts w:ascii="Times New Roman" w:hAnsi="Times New Roman" w:cs="Times New Roman"/>
          <w:color w:val="auto"/>
          <w:sz w:val="24"/>
          <w:szCs w:val="24"/>
        </w:rPr>
      </w:pPr>
      <w:bookmarkStart w:id="5" w:name="_Toc120717164"/>
      <w:r w:rsidRPr="00207194">
        <w:rPr>
          <w:rStyle w:val="Heading2Char"/>
          <w:rFonts w:ascii="Times New Roman" w:hAnsi="Times New Roman" w:cs="Times New Roman"/>
          <w:b/>
          <w:bCs/>
          <w:color w:val="auto"/>
          <w:sz w:val="24"/>
          <w:szCs w:val="24"/>
        </w:rPr>
        <w:t xml:space="preserve">Extended Data Fig.2. </w:t>
      </w:r>
      <w:r w:rsidRPr="00207194">
        <w:rPr>
          <w:rStyle w:val="Heading2Char"/>
          <w:rFonts w:ascii="Times New Roman" w:hAnsi="Times New Roman" w:cs="Times New Roman"/>
          <w:color w:val="auto"/>
          <w:sz w:val="24"/>
          <w:szCs w:val="24"/>
        </w:rPr>
        <w:t xml:space="preserve">Medi-Cal </w:t>
      </w:r>
      <w:r w:rsidR="00F51518">
        <w:rPr>
          <w:rStyle w:val="Heading2Char"/>
          <w:rFonts w:ascii="Times New Roman" w:hAnsi="Times New Roman" w:cs="Times New Roman"/>
          <w:color w:val="auto"/>
          <w:sz w:val="24"/>
          <w:szCs w:val="24"/>
        </w:rPr>
        <w:t>as the payor</w:t>
      </w:r>
      <w:r w:rsidRPr="00207194">
        <w:rPr>
          <w:rStyle w:val="Heading2Char"/>
          <w:rFonts w:ascii="Times New Roman" w:hAnsi="Times New Roman" w:cs="Times New Roman"/>
          <w:color w:val="auto"/>
          <w:sz w:val="24"/>
          <w:szCs w:val="24"/>
        </w:rPr>
        <w:t xml:space="preserve"> for patients with a primary language other than English in industry and non-industry sponsored studies.</w:t>
      </w:r>
      <w:bookmarkEnd w:id="5"/>
    </w:p>
    <w:p w14:paraId="0499BC21" w14:textId="57341F47" w:rsidR="007E2E2D" w:rsidRPr="00207194" w:rsidRDefault="007E2E2D" w:rsidP="007E2E2D">
      <w:pPr>
        <w:spacing w:line="480" w:lineRule="auto"/>
        <w:jc w:val="both"/>
        <w:rPr>
          <w:rFonts w:ascii="Times New Roman" w:hAnsi="Times New Roman" w:cs="Times New Roman"/>
          <w:sz w:val="24"/>
          <w:szCs w:val="24"/>
        </w:rPr>
      </w:pPr>
      <w:bookmarkStart w:id="6" w:name="_Toc120702251"/>
      <w:bookmarkStart w:id="7" w:name="_Toc120702467"/>
      <w:bookmarkStart w:id="8" w:name="_Toc120717165"/>
      <w:r w:rsidRPr="00207194">
        <w:rPr>
          <w:rStyle w:val="Heading2Char"/>
          <w:rFonts w:ascii="Times New Roman" w:hAnsi="Times New Roman" w:cs="Times New Roman"/>
          <w:color w:val="auto"/>
          <w:sz w:val="24"/>
          <w:szCs w:val="24"/>
        </w:rPr>
        <w:t xml:space="preserve">The proportion of consent events for patients with Medi-Cal </w:t>
      </w:r>
      <w:r w:rsidR="00F51518">
        <w:rPr>
          <w:rStyle w:val="Heading2Char"/>
          <w:rFonts w:ascii="Times New Roman" w:hAnsi="Times New Roman" w:cs="Times New Roman"/>
          <w:color w:val="auto"/>
          <w:sz w:val="24"/>
          <w:szCs w:val="24"/>
        </w:rPr>
        <w:t>as the payor</w:t>
      </w:r>
      <w:r w:rsidRPr="00207194">
        <w:rPr>
          <w:rStyle w:val="Heading2Char"/>
          <w:rFonts w:ascii="Times New Roman" w:hAnsi="Times New Roman" w:cs="Times New Roman"/>
          <w:color w:val="auto"/>
          <w:sz w:val="24"/>
          <w:szCs w:val="24"/>
        </w:rPr>
        <w:t xml:space="preserve"> in industry sponsored studies was 49.6% (top bar, blue), and the proportion of patients in non-industry </w:t>
      </w:r>
      <w:r w:rsidR="00BA47C5">
        <w:rPr>
          <w:rStyle w:val="Heading2Char"/>
          <w:rFonts w:ascii="Times New Roman" w:hAnsi="Times New Roman" w:cs="Times New Roman"/>
          <w:color w:val="auto"/>
          <w:sz w:val="24"/>
          <w:szCs w:val="24"/>
        </w:rPr>
        <w:t xml:space="preserve">sponsored </w:t>
      </w:r>
      <w:r w:rsidRPr="00207194">
        <w:rPr>
          <w:rStyle w:val="Heading2Char"/>
          <w:rFonts w:ascii="Times New Roman" w:hAnsi="Times New Roman" w:cs="Times New Roman"/>
          <w:color w:val="auto"/>
          <w:sz w:val="24"/>
          <w:szCs w:val="24"/>
        </w:rPr>
        <w:t>studies was 47.0% (bottom bar, blue) (49.6% vs 47.0%, p=0.50). The proportion of consent events for patients without Medi-Cal coverage was 50.4% in industry sponsored studies (Top bar, lavender) and 53.0% in non-industry sponsored studies (bottom bar, lavender)</w:t>
      </w:r>
      <w:bookmarkEnd w:id="6"/>
      <w:bookmarkEnd w:id="7"/>
      <w:bookmarkEnd w:id="8"/>
      <w:r w:rsidRPr="00207194">
        <w:rPr>
          <w:rStyle w:val="Heading2Char"/>
          <w:rFonts w:ascii="Times New Roman" w:hAnsi="Times New Roman" w:cs="Times New Roman"/>
          <w:color w:val="auto"/>
          <w:sz w:val="24"/>
          <w:szCs w:val="24"/>
        </w:rPr>
        <w:t>.</w:t>
      </w:r>
    </w:p>
    <w:p w14:paraId="18D2F3B7" w14:textId="77777777" w:rsidR="007E2E2D" w:rsidRPr="00766075" w:rsidRDefault="007E2E2D" w:rsidP="007E2E2D">
      <w:pPr>
        <w:rPr>
          <w:rFonts w:ascii="Times New Roman" w:hAnsi="Times New Roman" w:cs="Times New Roman"/>
          <w:sz w:val="24"/>
          <w:szCs w:val="24"/>
        </w:rPr>
      </w:pPr>
    </w:p>
    <w:p w14:paraId="6FDC7005" w14:textId="77777777" w:rsidR="007E2E2D" w:rsidRPr="00766075" w:rsidRDefault="007E2E2D" w:rsidP="007E2E2D">
      <w:pPr>
        <w:rPr>
          <w:rFonts w:ascii="Times New Roman" w:hAnsi="Times New Roman" w:cs="Times New Roman"/>
          <w:sz w:val="24"/>
          <w:szCs w:val="24"/>
        </w:rPr>
      </w:pPr>
    </w:p>
    <w:p w14:paraId="76C26706" w14:textId="77777777" w:rsidR="007E2E2D" w:rsidRPr="00766075" w:rsidRDefault="007E2E2D" w:rsidP="007E2E2D">
      <w:pPr>
        <w:rPr>
          <w:rFonts w:ascii="Times New Roman" w:hAnsi="Times New Roman" w:cs="Times New Roman"/>
          <w:sz w:val="24"/>
          <w:szCs w:val="24"/>
        </w:rPr>
      </w:pPr>
    </w:p>
    <w:p w14:paraId="1AF75116" w14:textId="77777777" w:rsidR="007E2E2D" w:rsidRPr="00766075" w:rsidRDefault="007E2E2D" w:rsidP="007E2E2D">
      <w:pPr>
        <w:rPr>
          <w:rFonts w:ascii="Times New Roman" w:hAnsi="Times New Roman" w:cs="Times New Roman"/>
          <w:sz w:val="24"/>
          <w:szCs w:val="24"/>
        </w:rPr>
      </w:pPr>
    </w:p>
    <w:p w14:paraId="1CEE6EDE" w14:textId="77777777" w:rsidR="007E2E2D" w:rsidRPr="00766075" w:rsidRDefault="007E2E2D" w:rsidP="007E2E2D">
      <w:pPr>
        <w:rPr>
          <w:rFonts w:ascii="Times New Roman" w:hAnsi="Times New Roman" w:cs="Times New Roman"/>
          <w:sz w:val="24"/>
          <w:szCs w:val="24"/>
        </w:rPr>
      </w:pPr>
    </w:p>
    <w:p w14:paraId="02200522" w14:textId="77777777" w:rsidR="007E2E2D" w:rsidRPr="00766075" w:rsidRDefault="007E2E2D" w:rsidP="007E2E2D">
      <w:pPr>
        <w:spacing w:after="0" w:line="480" w:lineRule="auto"/>
        <w:jc w:val="both"/>
        <w:rPr>
          <w:rFonts w:ascii="Times New Roman" w:eastAsia="Calibri" w:hAnsi="Times New Roman" w:cs="Times New Roman"/>
          <w:sz w:val="24"/>
          <w:szCs w:val="24"/>
        </w:rPr>
      </w:pPr>
    </w:p>
    <w:p w14:paraId="21718B99" w14:textId="77777777" w:rsidR="007E2E2D" w:rsidRPr="00766075" w:rsidRDefault="007E2E2D" w:rsidP="007E2E2D">
      <w:pPr>
        <w:spacing w:after="0" w:line="480" w:lineRule="auto"/>
        <w:jc w:val="both"/>
        <w:rPr>
          <w:rFonts w:ascii="Times New Roman" w:eastAsia="Calibri" w:hAnsi="Times New Roman" w:cs="Times New Roman"/>
          <w:sz w:val="24"/>
          <w:szCs w:val="24"/>
        </w:rPr>
      </w:pPr>
    </w:p>
    <w:p w14:paraId="1C052070" w14:textId="7B969AFB" w:rsidR="007E2E2D" w:rsidRPr="00766075" w:rsidRDefault="007E2E2D" w:rsidP="007E2E2D">
      <w:pPr>
        <w:pStyle w:val="Heading1"/>
        <w:rPr>
          <w:rFonts w:ascii="Times New Roman" w:hAnsi="Times New Roman" w:cs="Times New Roman"/>
          <w:b/>
          <w:bCs/>
          <w:color w:val="auto"/>
          <w:sz w:val="24"/>
          <w:szCs w:val="24"/>
        </w:rPr>
      </w:pPr>
      <w:bookmarkStart w:id="9" w:name="_Toc120717166"/>
      <w:r w:rsidRPr="00766075">
        <w:rPr>
          <w:rFonts w:ascii="Times New Roman" w:hAnsi="Times New Roman" w:cs="Times New Roman"/>
          <w:b/>
          <w:bCs/>
          <w:color w:val="auto"/>
          <w:sz w:val="24"/>
          <w:szCs w:val="24"/>
        </w:rPr>
        <w:lastRenderedPageBreak/>
        <w:t>Supplementa</w:t>
      </w:r>
      <w:r w:rsidR="00047AE2">
        <w:rPr>
          <w:rFonts w:ascii="Times New Roman" w:hAnsi="Times New Roman" w:cs="Times New Roman"/>
          <w:b/>
          <w:bCs/>
          <w:color w:val="auto"/>
          <w:sz w:val="24"/>
          <w:szCs w:val="24"/>
        </w:rPr>
        <w:t>ry</w:t>
      </w:r>
      <w:r w:rsidRPr="00766075">
        <w:rPr>
          <w:rFonts w:ascii="Times New Roman" w:hAnsi="Times New Roman" w:cs="Times New Roman"/>
          <w:b/>
          <w:bCs/>
          <w:color w:val="auto"/>
          <w:sz w:val="24"/>
          <w:szCs w:val="24"/>
        </w:rPr>
        <w:t xml:space="preserve"> Tables</w:t>
      </w:r>
      <w:bookmarkEnd w:id="9"/>
    </w:p>
    <w:tbl>
      <w:tblPr>
        <w:tblStyle w:val="TableGrid"/>
        <w:tblpPr w:leftFromText="180" w:rightFromText="180" w:vertAnchor="text" w:horzAnchor="margin" w:tblpXSpec="center" w:tblpY="511"/>
        <w:tblW w:w="10165" w:type="dxa"/>
        <w:tblLayout w:type="fixed"/>
        <w:tblLook w:val="04A0" w:firstRow="1" w:lastRow="0" w:firstColumn="1" w:lastColumn="0" w:noHBand="0" w:noVBand="1"/>
      </w:tblPr>
      <w:tblGrid>
        <w:gridCol w:w="2500"/>
        <w:gridCol w:w="1302"/>
        <w:gridCol w:w="1564"/>
        <w:gridCol w:w="1475"/>
        <w:gridCol w:w="1074"/>
        <w:gridCol w:w="1260"/>
        <w:gridCol w:w="990"/>
      </w:tblGrid>
      <w:tr w:rsidR="007E2E2D" w:rsidRPr="00766075" w14:paraId="32EE35FE" w14:textId="77777777" w:rsidTr="0088497D">
        <w:trPr>
          <w:trHeight w:val="412"/>
        </w:trPr>
        <w:tc>
          <w:tcPr>
            <w:tcW w:w="2500" w:type="dxa"/>
            <w:tcBorders>
              <w:bottom w:val="nil"/>
              <w:right w:val="single" w:sz="4" w:space="0" w:color="auto"/>
            </w:tcBorders>
            <w:shd w:val="clear" w:color="auto" w:fill="A6A6A6" w:themeFill="background1" w:themeFillShade="A6"/>
            <w:vAlign w:val="center"/>
            <w:hideMark/>
          </w:tcPr>
          <w:p w14:paraId="0BBA277B"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Characteristic, n (%)</w:t>
            </w:r>
          </w:p>
        </w:tc>
        <w:tc>
          <w:tcPr>
            <w:tcW w:w="1302" w:type="dxa"/>
            <w:tcBorders>
              <w:bottom w:val="nil"/>
              <w:right w:val="single" w:sz="4" w:space="0" w:color="auto"/>
            </w:tcBorders>
            <w:shd w:val="clear" w:color="auto" w:fill="A6A6A6" w:themeFill="background1" w:themeFillShade="A6"/>
            <w:vAlign w:val="center"/>
          </w:tcPr>
          <w:p w14:paraId="7F895566"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Total</w:t>
            </w:r>
          </w:p>
          <w:p w14:paraId="529E2157"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n=9213</w:t>
            </w:r>
          </w:p>
        </w:tc>
        <w:tc>
          <w:tcPr>
            <w:tcW w:w="1564" w:type="dxa"/>
            <w:tcBorders>
              <w:left w:val="single" w:sz="4" w:space="0" w:color="auto"/>
              <w:bottom w:val="nil"/>
              <w:right w:val="nil"/>
            </w:tcBorders>
            <w:shd w:val="clear" w:color="auto" w:fill="A6A6A6" w:themeFill="background1" w:themeFillShade="A6"/>
            <w:vAlign w:val="center"/>
            <w:hideMark/>
          </w:tcPr>
          <w:p w14:paraId="1771E70A"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English Primary n=8636 (94%)</w:t>
            </w:r>
          </w:p>
        </w:tc>
        <w:tc>
          <w:tcPr>
            <w:tcW w:w="1475" w:type="dxa"/>
            <w:tcBorders>
              <w:left w:val="nil"/>
              <w:bottom w:val="nil"/>
              <w:right w:val="nil"/>
            </w:tcBorders>
            <w:shd w:val="clear" w:color="auto" w:fill="A6A6A6" w:themeFill="background1" w:themeFillShade="A6"/>
            <w:vAlign w:val="center"/>
            <w:hideMark/>
          </w:tcPr>
          <w:p w14:paraId="07B93BB6"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Primary Other than English n=577(6%)</w:t>
            </w:r>
          </w:p>
        </w:tc>
        <w:tc>
          <w:tcPr>
            <w:tcW w:w="1074" w:type="dxa"/>
            <w:tcBorders>
              <w:left w:val="nil"/>
              <w:bottom w:val="nil"/>
            </w:tcBorders>
            <w:shd w:val="clear" w:color="auto" w:fill="A6A6A6" w:themeFill="background1" w:themeFillShade="A6"/>
            <w:vAlign w:val="center"/>
            <w:hideMark/>
          </w:tcPr>
          <w:p w14:paraId="683456C2"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P</w:t>
            </w:r>
          </w:p>
          <w:p w14:paraId="3AF13FAC"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Value</w:t>
            </w:r>
            <w:r w:rsidRPr="004A3F77">
              <w:rPr>
                <w:rFonts w:ascii="Times New Roman" w:eastAsia="Calibri" w:hAnsi="Times New Roman" w:cs="Times New Roman"/>
                <w:b/>
                <w:bCs/>
                <w:sz w:val="20"/>
                <w:szCs w:val="20"/>
                <w:vertAlign w:val="superscript"/>
              </w:rPr>
              <w:t>§</w:t>
            </w:r>
          </w:p>
        </w:tc>
        <w:tc>
          <w:tcPr>
            <w:tcW w:w="1260" w:type="dxa"/>
            <w:tcBorders>
              <w:left w:val="nil"/>
              <w:bottom w:val="nil"/>
              <w:right w:val="nil"/>
            </w:tcBorders>
            <w:shd w:val="clear" w:color="auto" w:fill="A6A6A6" w:themeFill="background1" w:themeFillShade="A6"/>
            <w:vAlign w:val="center"/>
          </w:tcPr>
          <w:p w14:paraId="5424723D"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Limited English Proficiency n=376 (4%)</w:t>
            </w:r>
          </w:p>
        </w:tc>
        <w:tc>
          <w:tcPr>
            <w:tcW w:w="990" w:type="dxa"/>
            <w:tcBorders>
              <w:left w:val="nil"/>
              <w:bottom w:val="nil"/>
            </w:tcBorders>
            <w:shd w:val="clear" w:color="auto" w:fill="A6A6A6" w:themeFill="background1" w:themeFillShade="A6"/>
            <w:vAlign w:val="center"/>
          </w:tcPr>
          <w:p w14:paraId="153F7650"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P</w:t>
            </w:r>
          </w:p>
          <w:p w14:paraId="3EAAA0F9"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Value*</w:t>
            </w:r>
          </w:p>
        </w:tc>
      </w:tr>
      <w:tr w:rsidR="007E2E2D" w:rsidRPr="00766075" w14:paraId="5A19B831" w14:textId="77777777" w:rsidTr="0088497D">
        <w:trPr>
          <w:trHeight w:val="412"/>
        </w:trPr>
        <w:tc>
          <w:tcPr>
            <w:tcW w:w="2500" w:type="dxa"/>
            <w:tcBorders>
              <w:top w:val="nil"/>
              <w:bottom w:val="nil"/>
              <w:right w:val="single" w:sz="4" w:space="0" w:color="auto"/>
            </w:tcBorders>
            <w:shd w:val="clear" w:color="auto" w:fill="D9D9D9" w:themeFill="background1" w:themeFillShade="D9"/>
            <w:vAlign w:val="center"/>
            <w:hideMark/>
          </w:tcPr>
          <w:p w14:paraId="779A1A53" w14:textId="77777777" w:rsidR="007E2E2D" w:rsidRPr="004A3F77" w:rsidRDefault="007E2E2D" w:rsidP="0088497D">
            <w:pPr>
              <w:spacing w:before="240" w:line="240" w:lineRule="auto"/>
              <w:contextualSpacing/>
              <w:rPr>
                <w:rFonts w:ascii="Times New Roman" w:eastAsia="Calibri" w:hAnsi="Times New Roman" w:cs="Times New Roman"/>
                <w:b/>
                <w:bCs/>
                <w:sz w:val="20"/>
                <w:szCs w:val="20"/>
              </w:rPr>
            </w:pPr>
            <w:r w:rsidRPr="004A3F77">
              <w:rPr>
                <w:rFonts w:ascii="Times New Roman" w:eastAsia="Calibri" w:hAnsi="Times New Roman" w:cs="Times New Roman"/>
                <w:b/>
                <w:bCs/>
                <w:sz w:val="20"/>
                <w:szCs w:val="20"/>
              </w:rPr>
              <w:t>Gender</w:t>
            </w:r>
            <w:r w:rsidRPr="004A3F77">
              <w:rPr>
                <w:rFonts w:ascii="Times New Roman" w:eastAsia="Calibri" w:hAnsi="Times New Roman" w:cs="Times New Roman"/>
                <w:b/>
                <w:bCs/>
                <w:sz w:val="20"/>
                <w:szCs w:val="20"/>
                <w:vertAlign w:val="superscript"/>
              </w:rPr>
              <w:t>ⱡ</w:t>
            </w:r>
          </w:p>
        </w:tc>
        <w:tc>
          <w:tcPr>
            <w:tcW w:w="1302" w:type="dxa"/>
            <w:tcBorders>
              <w:top w:val="nil"/>
              <w:bottom w:val="nil"/>
              <w:right w:val="single" w:sz="4" w:space="0" w:color="auto"/>
            </w:tcBorders>
            <w:shd w:val="clear" w:color="auto" w:fill="D9D9D9" w:themeFill="background1" w:themeFillShade="D9"/>
          </w:tcPr>
          <w:p w14:paraId="6DF0E62C"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564" w:type="dxa"/>
            <w:tcBorders>
              <w:top w:val="nil"/>
              <w:left w:val="single" w:sz="4" w:space="0" w:color="auto"/>
              <w:bottom w:val="nil"/>
              <w:right w:val="nil"/>
            </w:tcBorders>
            <w:shd w:val="clear" w:color="auto" w:fill="D9D9D9" w:themeFill="background1" w:themeFillShade="D9"/>
            <w:vAlign w:val="center"/>
            <w:hideMark/>
          </w:tcPr>
          <w:p w14:paraId="4DBB2849"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475" w:type="dxa"/>
            <w:tcBorders>
              <w:top w:val="nil"/>
              <w:left w:val="nil"/>
              <w:bottom w:val="nil"/>
              <w:right w:val="nil"/>
            </w:tcBorders>
            <w:shd w:val="clear" w:color="auto" w:fill="D9D9D9" w:themeFill="background1" w:themeFillShade="D9"/>
            <w:vAlign w:val="center"/>
            <w:hideMark/>
          </w:tcPr>
          <w:p w14:paraId="20054D91"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074" w:type="dxa"/>
            <w:tcBorders>
              <w:top w:val="nil"/>
              <w:left w:val="nil"/>
              <w:bottom w:val="nil"/>
            </w:tcBorders>
            <w:shd w:val="clear" w:color="auto" w:fill="D9D9D9" w:themeFill="background1" w:themeFillShade="D9"/>
            <w:vAlign w:val="center"/>
            <w:hideMark/>
          </w:tcPr>
          <w:p w14:paraId="067D6D60"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c>
          <w:tcPr>
            <w:tcW w:w="1260" w:type="dxa"/>
            <w:tcBorders>
              <w:top w:val="nil"/>
              <w:left w:val="nil"/>
              <w:bottom w:val="nil"/>
              <w:right w:val="nil"/>
            </w:tcBorders>
            <w:shd w:val="clear" w:color="auto" w:fill="D9D9D9" w:themeFill="background1" w:themeFillShade="D9"/>
            <w:vAlign w:val="center"/>
          </w:tcPr>
          <w:p w14:paraId="14D9AA1C"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c>
          <w:tcPr>
            <w:tcW w:w="990" w:type="dxa"/>
            <w:tcBorders>
              <w:top w:val="nil"/>
              <w:left w:val="nil"/>
              <w:bottom w:val="nil"/>
            </w:tcBorders>
            <w:shd w:val="clear" w:color="auto" w:fill="D9D9D9" w:themeFill="background1" w:themeFillShade="D9"/>
            <w:vAlign w:val="center"/>
          </w:tcPr>
          <w:p w14:paraId="7D5FAA6B"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766075" w14:paraId="1874D29E" w14:textId="77777777" w:rsidTr="0088497D">
        <w:trPr>
          <w:trHeight w:val="412"/>
        </w:trPr>
        <w:tc>
          <w:tcPr>
            <w:tcW w:w="2500" w:type="dxa"/>
            <w:tcBorders>
              <w:top w:val="nil"/>
              <w:bottom w:val="nil"/>
              <w:right w:val="single" w:sz="4" w:space="0" w:color="auto"/>
            </w:tcBorders>
            <w:vAlign w:val="center"/>
            <w:hideMark/>
          </w:tcPr>
          <w:p w14:paraId="27BC0A3E"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Female</w:t>
            </w:r>
          </w:p>
        </w:tc>
        <w:tc>
          <w:tcPr>
            <w:tcW w:w="1302" w:type="dxa"/>
            <w:tcBorders>
              <w:top w:val="nil"/>
              <w:bottom w:val="nil"/>
              <w:right w:val="single" w:sz="4" w:space="0" w:color="auto"/>
            </w:tcBorders>
          </w:tcPr>
          <w:p w14:paraId="73E1A936"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3513 (38.1)</w:t>
            </w:r>
          </w:p>
        </w:tc>
        <w:tc>
          <w:tcPr>
            <w:tcW w:w="1564" w:type="dxa"/>
            <w:tcBorders>
              <w:top w:val="nil"/>
              <w:left w:val="single" w:sz="4" w:space="0" w:color="auto"/>
              <w:bottom w:val="nil"/>
              <w:right w:val="nil"/>
            </w:tcBorders>
            <w:vAlign w:val="center"/>
            <w:hideMark/>
          </w:tcPr>
          <w:p w14:paraId="332581C4"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3255 (37.7)</w:t>
            </w:r>
          </w:p>
        </w:tc>
        <w:tc>
          <w:tcPr>
            <w:tcW w:w="1475" w:type="dxa"/>
            <w:tcBorders>
              <w:top w:val="nil"/>
              <w:left w:val="nil"/>
              <w:bottom w:val="nil"/>
              <w:right w:val="nil"/>
            </w:tcBorders>
            <w:vAlign w:val="center"/>
            <w:hideMark/>
          </w:tcPr>
          <w:p w14:paraId="40F00D80"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260 (45.1)</w:t>
            </w:r>
          </w:p>
        </w:tc>
        <w:tc>
          <w:tcPr>
            <w:tcW w:w="1074" w:type="dxa"/>
            <w:vMerge w:val="restart"/>
            <w:tcBorders>
              <w:top w:val="nil"/>
              <w:left w:val="nil"/>
            </w:tcBorders>
            <w:vAlign w:val="center"/>
            <w:hideMark/>
          </w:tcPr>
          <w:p w14:paraId="5442C469"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r w:rsidRPr="004A3F77">
              <w:rPr>
                <w:rFonts w:ascii="Times New Roman" w:eastAsia="Calibri" w:hAnsi="Times New Roman" w:cs="Times New Roman"/>
                <w:sz w:val="20"/>
                <w:szCs w:val="20"/>
                <w:vertAlign w:val="superscript"/>
              </w:rPr>
              <w:t>¶</w:t>
            </w:r>
          </w:p>
        </w:tc>
        <w:tc>
          <w:tcPr>
            <w:tcW w:w="1260" w:type="dxa"/>
            <w:tcBorders>
              <w:top w:val="nil"/>
              <w:left w:val="nil"/>
              <w:bottom w:val="nil"/>
              <w:right w:val="nil"/>
            </w:tcBorders>
            <w:vAlign w:val="center"/>
          </w:tcPr>
          <w:p w14:paraId="2075D2FA"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175 (46.5)</w:t>
            </w:r>
          </w:p>
        </w:tc>
        <w:tc>
          <w:tcPr>
            <w:tcW w:w="990" w:type="dxa"/>
            <w:vMerge w:val="restart"/>
            <w:tcBorders>
              <w:top w:val="nil"/>
              <w:left w:val="nil"/>
            </w:tcBorders>
            <w:vAlign w:val="center"/>
          </w:tcPr>
          <w:p w14:paraId="632B8AB3"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r w:rsidRPr="004A3F77">
              <w:rPr>
                <w:rFonts w:ascii="Times New Roman" w:eastAsia="Calibri" w:hAnsi="Times New Roman" w:cs="Times New Roman"/>
                <w:b/>
                <w:bCs/>
                <w:sz w:val="20"/>
                <w:szCs w:val="20"/>
                <w:vertAlign w:val="superscript"/>
              </w:rPr>
              <w:t xml:space="preserve"> ⱡ ⱡ</w:t>
            </w:r>
          </w:p>
        </w:tc>
      </w:tr>
      <w:tr w:rsidR="007E2E2D" w:rsidRPr="00766075" w14:paraId="572D9273" w14:textId="77777777" w:rsidTr="0088497D">
        <w:trPr>
          <w:trHeight w:val="412"/>
        </w:trPr>
        <w:tc>
          <w:tcPr>
            <w:tcW w:w="2500" w:type="dxa"/>
            <w:tcBorders>
              <w:top w:val="nil"/>
              <w:bottom w:val="nil"/>
              <w:right w:val="single" w:sz="4" w:space="0" w:color="auto"/>
            </w:tcBorders>
            <w:vAlign w:val="center"/>
            <w:hideMark/>
          </w:tcPr>
          <w:p w14:paraId="54C0A5DA"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Male</w:t>
            </w:r>
          </w:p>
        </w:tc>
        <w:tc>
          <w:tcPr>
            <w:tcW w:w="1302" w:type="dxa"/>
            <w:tcBorders>
              <w:top w:val="nil"/>
              <w:bottom w:val="nil"/>
              <w:right w:val="single" w:sz="4" w:space="0" w:color="auto"/>
            </w:tcBorders>
          </w:tcPr>
          <w:p w14:paraId="7DA78DB5"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5686 (61.7)</w:t>
            </w:r>
          </w:p>
        </w:tc>
        <w:tc>
          <w:tcPr>
            <w:tcW w:w="1564" w:type="dxa"/>
            <w:tcBorders>
              <w:top w:val="nil"/>
              <w:left w:val="single" w:sz="4" w:space="0" w:color="auto"/>
              <w:bottom w:val="nil"/>
              <w:right w:val="nil"/>
            </w:tcBorders>
            <w:vAlign w:val="center"/>
            <w:hideMark/>
          </w:tcPr>
          <w:p w14:paraId="1FF46014"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5368 (62.2)</w:t>
            </w:r>
          </w:p>
        </w:tc>
        <w:tc>
          <w:tcPr>
            <w:tcW w:w="1475" w:type="dxa"/>
            <w:tcBorders>
              <w:top w:val="nil"/>
              <w:left w:val="nil"/>
              <w:bottom w:val="nil"/>
              <w:right w:val="nil"/>
            </w:tcBorders>
            <w:vAlign w:val="center"/>
            <w:hideMark/>
          </w:tcPr>
          <w:p w14:paraId="7D169489"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316 (54.8)</w:t>
            </w:r>
          </w:p>
        </w:tc>
        <w:tc>
          <w:tcPr>
            <w:tcW w:w="1074" w:type="dxa"/>
            <w:vMerge/>
            <w:tcBorders>
              <w:left w:val="nil"/>
              <w:bottom w:val="nil"/>
            </w:tcBorders>
            <w:vAlign w:val="center"/>
            <w:hideMark/>
          </w:tcPr>
          <w:p w14:paraId="664D5197"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c>
          <w:tcPr>
            <w:tcW w:w="1260" w:type="dxa"/>
            <w:tcBorders>
              <w:top w:val="nil"/>
              <w:left w:val="nil"/>
              <w:bottom w:val="nil"/>
              <w:right w:val="nil"/>
            </w:tcBorders>
            <w:vAlign w:val="center"/>
          </w:tcPr>
          <w:p w14:paraId="3F3FF794"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201 (53.4)</w:t>
            </w:r>
          </w:p>
        </w:tc>
        <w:tc>
          <w:tcPr>
            <w:tcW w:w="990" w:type="dxa"/>
            <w:vMerge/>
            <w:tcBorders>
              <w:left w:val="nil"/>
              <w:bottom w:val="nil"/>
            </w:tcBorders>
            <w:vAlign w:val="center"/>
          </w:tcPr>
          <w:p w14:paraId="1409CDEC"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766075" w14:paraId="4D8AFD16" w14:textId="77777777" w:rsidTr="0088497D">
        <w:trPr>
          <w:trHeight w:val="412"/>
        </w:trPr>
        <w:tc>
          <w:tcPr>
            <w:tcW w:w="2500" w:type="dxa"/>
            <w:tcBorders>
              <w:top w:val="nil"/>
              <w:bottom w:val="nil"/>
              <w:right w:val="single" w:sz="4" w:space="0" w:color="auto"/>
            </w:tcBorders>
            <w:shd w:val="clear" w:color="auto" w:fill="D9D9D9" w:themeFill="background1" w:themeFillShade="D9"/>
            <w:vAlign w:val="center"/>
            <w:hideMark/>
          </w:tcPr>
          <w:p w14:paraId="0A583D11" w14:textId="77777777" w:rsidR="007E2E2D" w:rsidRPr="004A3F77" w:rsidRDefault="007E2E2D" w:rsidP="0088497D">
            <w:pPr>
              <w:spacing w:before="240" w:line="240" w:lineRule="auto"/>
              <w:contextualSpacing/>
              <w:rPr>
                <w:rFonts w:ascii="Times New Roman" w:eastAsia="Calibri" w:hAnsi="Times New Roman" w:cs="Times New Roman"/>
                <w:b/>
                <w:bCs/>
                <w:sz w:val="20"/>
                <w:szCs w:val="20"/>
                <w:vertAlign w:val="superscript"/>
              </w:rPr>
            </w:pPr>
            <w:r w:rsidRPr="004A3F77">
              <w:rPr>
                <w:rFonts w:ascii="Times New Roman" w:eastAsia="Calibri" w:hAnsi="Times New Roman" w:cs="Times New Roman"/>
                <w:b/>
                <w:bCs/>
                <w:sz w:val="20"/>
                <w:szCs w:val="20"/>
              </w:rPr>
              <w:t>Race and Ethnicity</w:t>
            </w:r>
            <w:r w:rsidRPr="004A3F77">
              <w:rPr>
                <w:rFonts w:ascii="Times New Roman" w:eastAsia="Calibri" w:hAnsi="Times New Roman" w:cs="Times New Roman"/>
                <w:b/>
                <w:bCs/>
                <w:sz w:val="20"/>
                <w:szCs w:val="20"/>
                <w:vertAlign w:val="superscript"/>
              </w:rPr>
              <w:t>Ɨ</w:t>
            </w:r>
          </w:p>
        </w:tc>
        <w:tc>
          <w:tcPr>
            <w:tcW w:w="1302" w:type="dxa"/>
            <w:tcBorders>
              <w:top w:val="nil"/>
              <w:bottom w:val="nil"/>
              <w:right w:val="single" w:sz="4" w:space="0" w:color="auto"/>
            </w:tcBorders>
            <w:shd w:val="clear" w:color="auto" w:fill="D9D9D9" w:themeFill="background1" w:themeFillShade="D9"/>
          </w:tcPr>
          <w:p w14:paraId="762B6F3E"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564" w:type="dxa"/>
            <w:tcBorders>
              <w:top w:val="nil"/>
              <w:left w:val="single" w:sz="4" w:space="0" w:color="auto"/>
              <w:bottom w:val="nil"/>
              <w:right w:val="nil"/>
            </w:tcBorders>
            <w:shd w:val="clear" w:color="auto" w:fill="D9D9D9" w:themeFill="background1" w:themeFillShade="D9"/>
            <w:vAlign w:val="center"/>
            <w:hideMark/>
          </w:tcPr>
          <w:p w14:paraId="7B5794F5"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475" w:type="dxa"/>
            <w:tcBorders>
              <w:top w:val="nil"/>
              <w:left w:val="nil"/>
              <w:bottom w:val="nil"/>
              <w:right w:val="nil"/>
            </w:tcBorders>
            <w:shd w:val="clear" w:color="auto" w:fill="D9D9D9" w:themeFill="background1" w:themeFillShade="D9"/>
            <w:vAlign w:val="center"/>
            <w:hideMark/>
          </w:tcPr>
          <w:p w14:paraId="69FA6985" w14:textId="77777777" w:rsidR="007E2E2D" w:rsidRPr="004A3F77" w:rsidRDefault="007E2E2D" w:rsidP="0088497D">
            <w:pPr>
              <w:spacing w:before="240" w:line="240" w:lineRule="auto"/>
              <w:contextualSpacing/>
              <w:jc w:val="center"/>
              <w:rPr>
                <w:rFonts w:ascii="Times New Roman" w:eastAsia="Calibri" w:hAnsi="Times New Roman" w:cs="Times New Roman"/>
                <w:b/>
                <w:bCs/>
                <w:sz w:val="20"/>
                <w:szCs w:val="20"/>
              </w:rPr>
            </w:pPr>
          </w:p>
        </w:tc>
        <w:tc>
          <w:tcPr>
            <w:tcW w:w="1074" w:type="dxa"/>
            <w:tcBorders>
              <w:top w:val="nil"/>
              <w:left w:val="nil"/>
              <w:bottom w:val="nil"/>
            </w:tcBorders>
            <w:shd w:val="clear" w:color="auto" w:fill="D9D9D9" w:themeFill="background1" w:themeFillShade="D9"/>
            <w:vAlign w:val="center"/>
            <w:hideMark/>
          </w:tcPr>
          <w:p w14:paraId="46AF1086"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r w:rsidRPr="004A3F77">
              <w:rPr>
                <w:rFonts w:ascii="Times New Roman" w:eastAsia="Calibri" w:hAnsi="Times New Roman" w:cs="Times New Roman"/>
                <w:b/>
                <w:bCs/>
                <w:sz w:val="20"/>
                <w:szCs w:val="20"/>
                <w:vertAlign w:val="superscript"/>
              </w:rPr>
              <w:t>Ɨ Ɨ</w:t>
            </w:r>
          </w:p>
        </w:tc>
        <w:tc>
          <w:tcPr>
            <w:tcW w:w="1260" w:type="dxa"/>
            <w:tcBorders>
              <w:top w:val="nil"/>
              <w:left w:val="nil"/>
              <w:bottom w:val="nil"/>
              <w:right w:val="nil"/>
            </w:tcBorders>
            <w:shd w:val="clear" w:color="auto" w:fill="D9D9D9" w:themeFill="background1" w:themeFillShade="D9"/>
            <w:vAlign w:val="center"/>
          </w:tcPr>
          <w:p w14:paraId="4519AC29"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p>
        </w:tc>
        <w:tc>
          <w:tcPr>
            <w:tcW w:w="990" w:type="dxa"/>
            <w:tcBorders>
              <w:top w:val="nil"/>
              <w:left w:val="nil"/>
              <w:bottom w:val="nil"/>
            </w:tcBorders>
            <w:shd w:val="clear" w:color="auto" w:fill="D9D9D9" w:themeFill="background1" w:themeFillShade="D9"/>
            <w:vAlign w:val="center"/>
          </w:tcPr>
          <w:p w14:paraId="04EE85AD"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r w:rsidRPr="004A3F77">
              <w:rPr>
                <w:rFonts w:ascii="Times New Roman" w:eastAsia="Calibri" w:hAnsi="Times New Roman" w:cs="Times New Roman"/>
                <w:sz w:val="20"/>
                <w:szCs w:val="20"/>
                <w:vertAlign w:val="superscript"/>
              </w:rPr>
              <w:t>¶¶</w:t>
            </w:r>
          </w:p>
        </w:tc>
      </w:tr>
      <w:tr w:rsidR="007E2E2D" w:rsidRPr="00766075" w14:paraId="5550F82E" w14:textId="77777777" w:rsidTr="0088497D">
        <w:trPr>
          <w:trHeight w:val="412"/>
        </w:trPr>
        <w:tc>
          <w:tcPr>
            <w:tcW w:w="2500" w:type="dxa"/>
            <w:tcBorders>
              <w:top w:val="nil"/>
              <w:bottom w:val="nil"/>
              <w:right w:val="single" w:sz="4" w:space="0" w:color="auto"/>
            </w:tcBorders>
            <w:vAlign w:val="center"/>
          </w:tcPr>
          <w:p w14:paraId="681C1A85"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Asian or Pacific Islander</w:t>
            </w:r>
          </w:p>
        </w:tc>
        <w:tc>
          <w:tcPr>
            <w:tcW w:w="1302" w:type="dxa"/>
            <w:tcBorders>
              <w:top w:val="nil"/>
              <w:bottom w:val="nil"/>
              <w:right w:val="single" w:sz="4" w:space="0" w:color="auto"/>
            </w:tcBorders>
          </w:tcPr>
          <w:p w14:paraId="19323EE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901 (9.8)</w:t>
            </w:r>
          </w:p>
        </w:tc>
        <w:tc>
          <w:tcPr>
            <w:tcW w:w="1564" w:type="dxa"/>
            <w:tcBorders>
              <w:top w:val="nil"/>
              <w:left w:val="single" w:sz="4" w:space="0" w:color="auto"/>
              <w:bottom w:val="nil"/>
              <w:right w:val="nil"/>
            </w:tcBorders>
            <w:vAlign w:val="center"/>
          </w:tcPr>
          <w:p w14:paraId="37A2FA0E"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680 (7.8)</w:t>
            </w:r>
          </w:p>
        </w:tc>
        <w:tc>
          <w:tcPr>
            <w:tcW w:w="1475" w:type="dxa"/>
            <w:tcBorders>
              <w:top w:val="nil"/>
              <w:left w:val="nil"/>
              <w:bottom w:val="nil"/>
              <w:right w:val="nil"/>
            </w:tcBorders>
            <w:vAlign w:val="center"/>
          </w:tcPr>
          <w:p w14:paraId="025FCD65"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221 (38.3)</w:t>
            </w:r>
          </w:p>
        </w:tc>
        <w:tc>
          <w:tcPr>
            <w:tcW w:w="1074" w:type="dxa"/>
            <w:tcBorders>
              <w:top w:val="nil"/>
              <w:left w:val="nil"/>
              <w:bottom w:val="nil"/>
            </w:tcBorders>
            <w:vAlign w:val="center"/>
          </w:tcPr>
          <w:p w14:paraId="30575B28"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c>
          <w:tcPr>
            <w:tcW w:w="1260" w:type="dxa"/>
            <w:tcBorders>
              <w:top w:val="nil"/>
              <w:left w:val="nil"/>
              <w:bottom w:val="nil"/>
              <w:right w:val="nil"/>
            </w:tcBorders>
            <w:vAlign w:val="center"/>
          </w:tcPr>
          <w:p w14:paraId="2250E19B"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139 (37.0)</w:t>
            </w:r>
          </w:p>
        </w:tc>
        <w:tc>
          <w:tcPr>
            <w:tcW w:w="990" w:type="dxa"/>
            <w:tcBorders>
              <w:top w:val="nil"/>
              <w:left w:val="nil"/>
              <w:bottom w:val="nil"/>
            </w:tcBorders>
            <w:vAlign w:val="center"/>
          </w:tcPr>
          <w:p w14:paraId="13EBBA26"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r>
      <w:tr w:rsidR="007E2E2D" w:rsidRPr="00766075" w14:paraId="178AA210" w14:textId="77777777" w:rsidTr="0088497D">
        <w:trPr>
          <w:trHeight w:val="412"/>
        </w:trPr>
        <w:tc>
          <w:tcPr>
            <w:tcW w:w="2500" w:type="dxa"/>
            <w:tcBorders>
              <w:top w:val="nil"/>
              <w:bottom w:val="nil"/>
              <w:right w:val="single" w:sz="4" w:space="0" w:color="auto"/>
            </w:tcBorders>
            <w:vAlign w:val="center"/>
          </w:tcPr>
          <w:p w14:paraId="1E4DD547"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Black</w:t>
            </w:r>
          </w:p>
        </w:tc>
        <w:tc>
          <w:tcPr>
            <w:tcW w:w="1302" w:type="dxa"/>
            <w:tcBorders>
              <w:top w:val="nil"/>
              <w:bottom w:val="nil"/>
              <w:right w:val="single" w:sz="4" w:space="0" w:color="auto"/>
            </w:tcBorders>
          </w:tcPr>
          <w:p w14:paraId="2AFBD318"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389 (4.2)</w:t>
            </w:r>
          </w:p>
        </w:tc>
        <w:tc>
          <w:tcPr>
            <w:tcW w:w="1564" w:type="dxa"/>
            <w:tcBorders>
              <w:top w:val="nil"/>
              <w:left w:val="single" w:sz="4" w:space="0" w:color="auto"/>
              <w:bottom w:val="nil"/>
              <w:right w:val="nil"/>
            </w:tcBorders>
            <w:vAlign w:val="center"/>
          </w:tcPr>
          <w:p w14:paraId="19DE127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389 (4.5)</w:t>
            </w:r>
          </w:p>
        </w:tc>
        <w:tc>
          <w:tcPr>
            <w:tcW w:w="1475" w:type="dxa"/>
            <w:tcBorders>
              <w:top w:val="nil"/>
              <w:left w:val="nil"/>
              <w:bottom w:val="nil"/>
              <w:right w:val="nil"/>
            </w:tcBorders>
            <w:vAlign w:val="center"/>
          </w:tcPr>
          <w:p w14:paraId="777640E7"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0</w:t>
            </w:r>
          </w:p>
        </w:tc>
        <w:tc>
          <w:tcPr>
            <w:tcW w:w="1074" w:type="dxa"/>
            <w:tcBorders>
              <w:top w:val="nil"/>
              <w:left w:val="nil"/>
              <w:bottom w:val="nil"/>
            </w:tcBorders>
            <w:vAlign w:val="center"/>
          </w:tcPr>
          <w:p w14:paraId="0EA4E58B"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c>
          <w:tcPr>
            <w:tcW w:w="1260" w:type="dxa"/>
            <w:tcBorders>
              <w:top w:val="nil"/>
              <w:left w:val="nil"/>
              <w:bottom w:val="nil"/>
              <w:right w:val="nil"/>
            </w:tcBorders>
            <w:vAlign w:val="center"/>
          </w:tcPr>
          <w:p w14:paraId="6706B047"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0</w:t>
            </w:r>
          </w:p>
        </w:tc>
        <w:tc>
          <w:tcPr>
            <w:tcW w:w="990" w:type="dxa"/>
            <w:tcBorders>
              <w:top w:val="nil"/>
              <w:left w:val="nil"/>
              <w:bottom w:val="nil"/>
            </w:tcBorders>
            <w:vAlign w:val="center"/>
          </w:tcPr>
          <w:p w14:paraId="06A58922"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r>
      <w:tr w:rsidR="007E2E2D" w:rsidRPr="00766075" w14:paraId="0F8D2F42" w14:textId="77777777" w:rsidTr="0088497D">
        <w:trPr>
          <w:trHeight w:val="412"/>
        </w:trPr>
        <w:tc>
          <w:tcPr>
            <w:tcW w:w="2500" w:type="dxa"/>
            <w:tcBorders>
              <w:top w:val="nil"/>
              <w:bottom w:val="nil"/>
              <w:right w:val="single" w:sz="4" w:space="0" w:color="auto"/>
            </w:tcBorders>
            <w:vAlign w:val="center"/>
            <w:hideMark/>
          </w:tcPr>
          <w:p w14:paraId="3C7808F1"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Other</w:t>
            </w:r>
            <w:r w:rsidRPr="004A3F77">
              <w:rPr>
                <w:rFonts w:ascii="Times New Roman" w:eastAsia="Calibri" w:hAnsi="Times New Roman" w:cs="Times New Roman"/>
                <w:sz w:val="20"/>
                <w:szCs w:val="20"/>
                <w:vertAlign w:val="superscript"/>
              </w:rPr>
              <w:t>**</w:t>
            </w:r>
          </w:p>
        </w:tc>
        <w:tc>
          <w:tcPr>
            <w:tcW w:w="1302" w:type="dxa"/>
            <w:tcBorders>
              <w:top w:val="nil"/>
              <w:bottom w:val="nil"/>
              <w:right w:val="single" w:sz="4" w:space="0" w:color="auto"/>
            </w:tcBorders>
          </w:tcPr>
          <w:p w14:paraId="63FBEA2D"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279 (3.0)</w:t>
            </w:r>
          </w:p>
        </w:tc>
        <w:tc>
          <w:tcPr>
            <w:tcW w:w="1564" w:type="dxa"/>
            <w:tcBorders>
              <w:top w:val="nil"/>
              <w:left w:val="single" w:sz="4" w:space="0" w:color="auto"/>
              <w:bottom w:val="nil"/>
              <w:right w:val="nil"/>
            </w:tcBorders>
            <w:vAlign w:val="center"/>
            <w:hideMark/>
          </w:tcPr>
          <w:p w14:paraId="5253BE60"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262 (3.0)</w:t>
            </w:r>
          </w:p>
        </w:tc>
        <w:tc>
          <w:tcPr>
            <w:tcW w:w="1475" w:type="dxa"/>
            <w:tcBorders>
              <w:top w:val="nil"/>
              <w:left w:val="nil"/>
              <w:bottom w:val="nil"/>
              <w:right w:val="nil"/>
            </w:tcBorders>
            <w:vAlign w:val="center"/>
            <w:hideMark/>
          </w:tcPr>
          <w:p w14:paraId="71BB56A4"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17 (3.0)</w:t>
            </w:r>
          </w:p>
        </w:tc>
        <w:tc>
          <w:tcPr>
            <w:tcW w:w="1074" w:type="dxa"/>
            <w:tcBorders>
              <w:top w:val="nil"/>
              <w:left w:val="nil"/>
              <w:bottom w:val="nil"/>
            </w:tcBorders>
            <w:vAlign w:val="center"/>
            <w:hideMark/>
          </w:tcPr>
          <w:p w14:paraId="3AF7D5C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0.74</w:t>
            </w:r>
          </w:p>
        </w:tc>
        <w:tc>
          <w:tcPr>
            <w:tcW w:w="1260" w:type="dxa"/>
            <w:tcBorders>
              <w:top w:val="nil"/>
              <w:left w:val="nil"/>
              <w:bottom w:val="nil"/>
              <w:right w:val="nil"/>
            </w:tcBorders>
            <w:vAlign w:val="center"/>
          </w:tcPr>
          <w:p w14:paraId="50D01079"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13 (3.5)</w:t>
            </w:r>
          </w:p>
        </w:tc>
        <w:tc>
          <w:tcPr>
            <w:tcW w:w="990" w:type="dxa"/>
            <w:tcBorders>
              <w:top w:val="nil"/>
              <w:left w:val="nil"/>
              <w:bottom w:val="nil"/>
            </w:tcBorders>
            <w:vAlign w:val="center"/>
          </w:tcPr>
          <w:p w14:paraId="5914D71C"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0.80</w:t>
            </w:r>
          </w:p>
        </w:tc>
      </w:tr>
      <w:tr w:rsidR="007E2E2D" w:rsidRPr="00766075" w14:paraId="33B09339" w14:textId="77777777" w:rsidTr="0088497D">
        <w:trPr>
          <w:trHeight w:val="412"/>
        </w:trPr>
        <w:tc>
          <w:tcPr>
            <w:tcW w:w="2500" w:type="dxa"/>
            <w:tcBorders>
              <w:top w:val="nil"/>
              <w:bottom w:val="nil"/>
              <w:right w:val="single" w:sz="4" w:space="0" w:color="auto"/>
            </w:tcBorders>
            <w:vAlign w:val="center"/>
          </w:tcPr>
          <w:p w14:paraId="365AA189"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Hispanic</w:t>
            </w:r>
          </w:p>
        </w:tc>
        <w:tc>
          <w:tcPr>
            <w:tcW w:w="1302" w:type="dxa"/>
            <w:tcBorders>
              <w:top w:val="nil"/>
              <w:bottom w:val="nil"/>
              <w:right w:val="single" w:sz="4" w:space="0" w:color="auto"/>
            </w:tcBorders>
          </w:tcPr>
          <w:p w14:paraId="4DF3E534"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902 (9.7)</w:t>
            </w:r>
          </w:p>
        </w:tc>
        <w:tc>
          <w:tcPr>
            <w:tcW w:w="1564" w:type="dxa"/>
            <w:tcBorders>
              <w:top w:val="nil"/>
              <w:left w:val="single" w:sz="4" w:space="0" w:color="auto"/>
              <w:bottom w:val="nil"/>
              <w:right w:val="nil"/>
            </w:tcBorders>
            <w:vAlign w:val="center"/>
          </w:tcPr>
          <w:p w14:paraId="20ACCCF7"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687 (7.9)</w:t>
            </w:r>
          </w:p>
        </w:tc>
        <w:tc>
          <w:tcPr>
            <w:tcW w:w="1475" w:type="dxa"/>
            <w:tcBorders>
              <w:top w:val="nil"/>
              <w:left w:val="nil"/>
              <w:bottom w:val="nil"/>
              <w:right w:val="nil"/>
            </w:tcBorders>
            <w:vAlign w:val="center"/>
          </w:tcPr>
          <w:p w14:paraId="203FE7BD"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215 (37.2)</w:t>
            </w:r>
          </w:p>
        </w:tc>
        <w:tc>
          <w:tcPr>
            <w:tcW w:w="1074" w:type="dxa"/>
            <w:tcBorders>
              <w:top w:val="nil"/>
              <w:left w:val="nil"/>
              <w:bottom w:val="nil"/>
            </w:tcBorders>
            <w:vAlign w:val="center"/>
          </w:tcPr>
          <w:p w14:paraId="4EAA067D"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c>
          <w:tcPr>
            <w:tcW w:w="1260" w:type="dxa"/>
            <w:tcBorders>
              <w:top w:val="nil"/>
              <w:left w:val="nil"/>
              <w:bottom w:val="nil"/>
              <w:right w:val="nil"/>
            </w:tcBorders>
            <w:vAlign w:val="center"/>
          </w:tcPr>
          <w:p w14:paraId="6BC7D887"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160 (42.5)</w:t>
            </w:r>
          </w:p>
        </w:tc>
        <w:tc>
          <w:tcPr>
            <w:tcW w:w="990" w:type="dxa"/>
            <w:tcBorders>
              <w:top w:val="nil"/>
              <w:left w:val="nil"/>
              <w:bottom w:val="nil"/>
            </w:tcBorders>
            <w:vAlign w:val="center"/>
          </w:tcPr>
          <w:p w14:paraId="6CCA9B3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r>
      <w:tr w:rsidR="007E2E2D" w:rsidRPr="00766075" w14:paraId="56A85659" w14:textId="77777777" w:rsidTr="0088497D">
        <w:trPr>
          <w:trHeight w:val="412"/>
        </w:trPr>
        <w:tc>
          <w:tcPr>
            <w:tcW w:w="2500" w:type="dxa"/>
            <w:tcBorders>
              <w:top w:val="nil"/>
              <w:bottom w:val="single" w:sz="4" w:space="0" w:color="auto"/>
              <w:right w:val="single" w:sz="4" w:space="0" w:color="auto"/>
            </w:tcBorders>
            <w:vAlign w:val="center"/>
          </w:tcPr>
          <w:p w14:paraId="180CC541" w14:textId="77777777" w:rsidR="007E2E2D" w:rsidRPr="004A3F77" w:rsidRDefault="007E2E2D" w:rsidP="0088497D">
            <w:pPr>
              <w:spacing w:before="240" w:line="240" w:lineRule="auto"/>
              <w:contextualSpacing/>
              <w:rPr>
                <w:rFonts w:ascii="Times New Roman" w:eastAsia="Calibri" w:hAnsi="Times New Roman" w:cs="Times New Roman"/>
                <w:sz w:val="20"/>
                <w:szCs w:val="20"/>
              </w:rPr>
            </w:pPr>
            <w:r w:rsidRPr="004A3F77">
              <w:rPr>
                <w:rFonts w:ascii="Times New Roman" w:eastAsia="Calibri" w:hAnsi="Times New Roman" w:cs="Times New Roman"/>
                <w:sz w:val="20"/>
                <w:szCs w:val="20"/>
              </w:rPr>
              <w:t>Non-Hispanic White</w:t>
            </w:r>
          </w:p>
        </w:tc>
        <w:tc>
          <w:tcPr>
            <w:tcW w:w="1302" w:type="dxa"/>
            <w:tcBorders>
              <w:top w:val="nil"/>
              <w:bottom w:val="single" w:sz="4" w:space="0" w:color="auto"/>
              <w:right w:val="single" w:sz="4" w:space="0" w:color="auto"/>
            </w:tcBorders>
          </w:tcPr>
          <w:p w14:paraId="3CF81665"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5840 (63.4)</w:t>
            </w:r>
          </w:p>
        </w:tc>
        <w:tc>
          <w:tcPr>
            <w:tcW w:w="1564" w:type="dxa"/>
            <w:tcBorders>
              <w:top w:val="nil"/>
              <w:left w:val="single" w:sz="4" w:space="0" w:color="auto"/>
              <w:bottom w:val="single" w:sz="4" w:space="0" w:color="auto"/>
              <w:right w:val="nil"/>
            </w:tcBorders>
            <w:vAlign w:val="center"/>
          </w:tcPr>
          <w:p w14:paraId="147FFAFC"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5744 (66.5)</w:t>
            </w:r>
          </w:p>
        </w:tc>
        <w:tc>
          <w:tcPr>
            <w:tcW w:w="1475" w:type="dxa"/>
            <w:tcBorders>
              <w:top w:val="nil"/>
              <w:left w:val="nil"/>
              <w:bottom w:val="single" w:sz="4" w:space="0" w:color="auto"/>
              <w:right w:val="nil"/>
            </w:tcBorders>
            <w:vAlign w:val="center"/>
          </w:tcPr>
          <w:p w14:paraId="0CCC444E"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96 (16.6)</w:t>
            </w:r>
          </w:p>
        </w:tc>
        <w:tc>
          <w:tcPr>
            <w:tcW w:w="1074" w:type="dxa"/>
            <w:tcBorders>
              <w:top w:val="nil"/>
              <w:left w:val="nil"/>
              <w:bottom w:val="single" w:sz="4" w:space="0" w:color="auto"/>
            </w:tcBorders>
            <w:vAlign w:val="center"/>
          </w:tcPr>
          <w:p w14:paraId="1365250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c>
          <w:tcPr>
            <w:tcW w:w="1260" w:type="dxa"/>
            <w:tcBorders>
              <w:top w:val="nil"/>
              <w:left w:val="nil"/>
              <w:bottom w:val="single" w:sz="4" w:space="0" w:color="auto"/>
              <w:right w:val="nil"/>
            </w:tcBorders>
            <w:vAlign w:val="center"/>
          </w:tcPr>
          <w:p w14:paraId="2A49417A"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50 (13.3)</w:t>
            </w:r>
          </w:p>
        </w:tc>
        <w:tc>
          <w:tcPr>
            <w:tcW w:w="990" w:type="dxa"/>
            <w:tcBorders>
              <w:top w:val="nil"/>
              <w:left w:val="nil"/>
              <w:bottom w:val="single" w:sz="4" w:space="0" w:color="auto"/>
            </w:tcBorders>
            <w:vAlign w:val="center"/>
          </w:tcPr>
          <w:p w14:paraId="57619BF1" w14:textId="77777777" w:rsidR="007E2E2D" w:rsidRPr="004A3F77" w:rsidRDefault="007E2E2D" w:rsidP="0088497D">
            <w:pPr>
              <w:spacing w:before="240" w:line="240" w:lineRule="auto"/>
              <w:contextualSpacing/>
              <w:jc w:val="center"/>
              <w:rPr>
                <w:rFonts w:ascii="Times New Roman" w:eastAsia="Calibri" w:hAnsi="Times New Roman" w:cs="Times New Roman"/>
                <w:sz w:val="20"/>
                <w:szCs w:val="20"/>
              </w:rPr>
            </w:pPr>
            <w:r w:rsidRPr="004A3F77">
              <w:rPr>
                <w:rFonts w:ascii="Times New Roman" w:eastAsia="Calibri" w:hAnsi="Times New Roman" w:cs="Times New Roman"/>
                <w:sz w:val="20"/>
                <w:szCs w:val="20"/>
              </w:rPr>
              <w:t>&lt;0.001</w:t>
            </w:r>
          </w:p>
        </w:tc>
      </w:tr>
    </w:tbl>
    <w:p w14:paraId="13058075" w14:textId="77777777" w:rsidR="007E2E2D" w:rsidRPr="00766075" w:rsidRDefault="007E2E2D" w:rsidP="007E2E2D">
      <w:pPr>
        <w:spacing w:after="0" w:line="480" w:lineRule="auto"/>
        <w:rPr>
          <w:rFonts w:ascii="Times New Roman" w:eastAsia="Calibri" w:hAnsi="Times New Roman" w:cs="Times New Roman"/>
          <w:b/>
          <w:bCs/>
          <w:sz w:val="24"/>
          <w:szCs w:val="24"/>
        </w:rPr>
      </w:pPr>
    </w:p>
    <w:p w14:paraId="551DC01A" w14:textId="77777777" w:rsidR="007E2E2D" w:rsidRPr="00766075" w:rsidRDefault="007E2E2D" w:rsidP="007E2E2D">
      <w:pPr>
        <w:spacing w:after="0" w:line="480" w:lineRule="auto"/>
        <w:rPr>
          <w:rFonts w:ascii="Times New Roman" w:eastAsia="Calibri" w:hAnsi="Times New Roman" w:cs="Times New Roman"/>
          <w:b/>
          <w:bCs/>
          <w:sz w:val="24"/>
          <w:szCs w:val="24"/>
        </w:rPr>
      </w:pPr>
    </w:p>
    <w:p w14:paraId="715F76BD" w14:textId="05A0C043" w:rsidR="007E2E2D" w:rsidRPr="00766075" w:rsidRDefault="007E2E2D" w:rsidP="007E2E2D">
      <w:pPr>
        <w:spacing w:after="0" w:line="480" w:lineRule="auto"/>
        <w:rPr>
          <w:rFonts w:ascii="Times New Roman" w:eastAsia="Calibri" w:hAnsi="Times New Roman" w:cs="Times New Roman"/>
          <w:sz w:val="24"/>
          <w:szCs w:val="24"/>
        </w:rPr>
      </w:pPr>
      <w:bookmarkStart w:id="10" w:name="_Toc120717167"/>
      <w:r w:rsidRPr="00207194">
        <w:rPr>
          <w:rStyle w:val="Heading2Char"/>
          <w:rFonts w:ascii="Times New Roman" w:hAnsi="Times New Roman" w:cs="Times New Roman"/>
          <w:b/>
          <w:bCs/>
          <w:color w:val="auto"/>
          <w:sz w:val="24"/>
          <w:szCs w:val="24"/>
        </w:rPr>
        <w:t>Extended Data Table 1.</w:t>
      </w:r>
      <w:bookmarkEnd w:id="10"/>
      <w:r w:rsidRPr="00207194">
        <w:rPr>
          <w:rFonts w:ascii="Times New Roman" w:eastAsia="Calibri" w:hAnsi="Times New Roman" w:cs="Times New Roman"/>
          <w:sz w:val="24"/>
          <w:szCs w:val="24"/>
        </w:rPr>
        <w:t xml:space="preserve"> Characteristics </w:t>
      </w:r>
      <w:r w:rsidRPr="00766075">
        <w:rPr>
          <w:rFonts w:ascii="Times New Roman" w:eastAsia="Calibri" w:hAnsi="Times New Roman" w:cs="Times New Roman"/>
          <w:sz w:val="24"/>
          <w:szCs w:val="24"/>
        </w:rPr>
        <w:t>of patients who signed consent</w:t>
      </w:r>
      <w:r w:rsidR="0051137F">
        <w:rPr>
          <w:rFonts w:ascii="Times New Roman" w:eastAsia="Calibri" w:hAnsi="Times New Roman" w:cs="Times New Roman"/>
          <w:sz w:val="24"/>
          <w:szCs w:val="24"/>
        </w:rPr>
        <w:t xml:space="preserve"> documents</w:t>
      </w:r>
      <w:r w:rsidRPr="00766075">
        <w:rPr>
          <w:rFonts w:ascii="Times New Roman" w:eastAsia="Calibri" w:hAnsi="Times New Roman" w:cs="Times New Roman"/>
          <w:sz w:val="24"/>
          <w:szCs w:val="24"/>
        </w:rPr>
        <w:t xml:space="preserve"> to Cancer Center studies.</w:t>
      </w:r>
    </w:p>
    <w:p w14:paraId="765B33EE"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b/>
          <w:bCs/>
          <w:sz w:val="24"/>
          <w:szCs w:val="24"/>
          <w:vertAlign w:val="superscript"/>
        </w:rPr>
        <w:t xml:space="preserve">§ </w:t>
      </w:r>
      <w:r w:rsidRPr="00766075">
        <w:rPr>
          <w:rFonts w:ascii="Times New Roman" w:eastAsia="Calibri" w:hAnsi="Times New Roman" w:cs="Times New Roman"/>
          <w:sz w:val="24"/>
          <w:szCs w:val="24"/>
        </w:rPr>
        <w:t>Comparison between patients with primary language other than English and English primary language.</w:t>
      </w:r>
    </w:p>
    <w:p w14:paraId="23E43AA8"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 Comparison between patients with limited English proficiency and patients with English as primary language.</w:t>
      </w:r>
    </w:p>
    <w:p w14:paraId="05AB08FD"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ⱡ</w:t>
      </w:r>
      <w:r w:rsidRPr="00766075">
        <w:rPr>
          <w:rFonts w:ascii="Times New Roman" w:eastAsia="Calibri" w:hAnsi="Times New Roman" w:cs="Times New Roman"/>
          <w:sz w:val="24"/>
          <w:szCs w:val="24"/>
        </w:rPr>
        <w:t xml:space="preserve"> Unknown Total: 14 (0.2%).</w:t>
      </w:r>
    </w:p>
    <w:p w14:paraId="0D84901B"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 xml:space="preserve">¶ </w:t>
      </w:r>
      <w:r w:rsidRPr="00766075">
        <w:rPr>
          <w:rFonts w:ascii="Times New Roman" w:eastAsia="Calibri" w:hAnsi="Times New Roman" w:cs="Times New Roman"/>
          <w:sz w:val="24"/>
          <w:szCs w:val="24"/>
        </w:rPr>
        <w:t>Comparison of the proportion of female and male patients between patients with a primary language other than and patients with English as primary language.</w:t>
      </w:r>
    </w:p>
    <w:p w14:paraId="31990625"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b/>
          <w:bCs/>
          <w:sz w:val="24"/>
          <w:szCs w:val="24"/>
          <w:vertAlign w:val="superscript"/>
        </w:rPr>
        <w:t xml:space="preserve">ⱡ ⱡ </w:t>
      </w:r>
      <w:r w:rsidRPr="00766075">
        <w:rPr>
          <w:rFonts w:ascii="Times New Roman" w:eastAsia="Calibri" w:hAnsi="Times New Roman" w:cs="Times New Roman"/>
          <w:sz w:val="24"/>
          <w:szCs w:val="24"/>
        </w:rPr>
        <w:t>Comparison of the proportion of female and male patients between patients limited English proficiency and patients with English as primary language.</w:t>
      </w:r>
    </w:p>
    <w:p w14:paraId="568D84F8"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b/>
          <w:bCs/>
          <w:sz w:val="24"/>
          <w:szCs w:val="24"/>
          <w:vertAlign w:val="superscript"/>
        </w:rPr>
        <w:t>Ɨ</w:t>
      </w:r>
      <w:r w:rsidRPr="00766075">
        <w:rPr>
          <w:rFonts w:ascii="Times New Roman" w:eastAsia="Calibri" w:hAnsi="Times New Roman" w:cs="Times New Roman"/>
          <w:sz w:val="24"/>
          <w:szCs w:val="24"/>
        </w:rPr>
        <w:t xml:space="preserve"> Unknown Total: 902 (9.7%).</w:t>
      </w:r>
    </w:p>
    <w:p w14:paraId="0E32FB88"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b/>
          <w:bCs/>
          <w:sz w:val="24"/>
          <w:szCs w:val="24"/>
          <w:vertAlign w:val="superscript"/>
        </w:rPr>
        <w:lastRenderedPageBreak/>
        <w:t xml:space="preserve">Ɨ Ɨ </w:t>
      </w:r>
      <w:r w:rsidRPr="00766075">
        <w:rPr>
          <w:rFonts w:ascii="Times New Roman" w:eastAsia="Calibri" w:hAnsi="Times New Roman" w:cs="Times New Roman"/>
          <w:sz w:val="24"/>
          <w:szCs w:val="24"/>
        </w:rPr>
        <w:t>Comparison for overall difference between racial and ethnic groups among patients with primary language other than English and patients with English as primary language (English Primary).</w:t>
      </w:r>
    </w:p>
    <w:p w14:paraId="54E8574A" w14:textId="77777777" w:rsidR="007E2E2D" w:rsidRPr="00766075" w:rsidRDefault="007E2E2D" w:rsidP="007E2E2D">
      <w:pPr>
        <w:spacing w:after="0" w:line="480" w:lineRule="auto"/>
        <w:rPr>
          <w:rFonts w:ascii="Times New Roman" w:eastAsia="Calibri" w:hAnsi="Times New Roman" w:cs="Times New Roman"/>
          <w:b/>
          <w:bCs/>
          <w:sz w:val="24"/>
          <w:szCs w:val="24"/>
        </w:rPr>
      </w:pPr>
      <w:r w:rsidRPr="00766075">
        <w:rPr>
          <w:rFonts w:ascii="Times New Roman" w:eastAsia="Calibri" w:hAnsi="Times New Roman" w:cs="Times New Roman"/>
          <w:sz w:val="24"/>
          <w:szCs w:val="24"/>
          <w:vertAlign w:val="superscript"/>
        </w:rPr>
        <w:t>¶¶</w:t>
      </w:r>
      <w:r w:rsidRPr="00766075">
        <w:rPr>
          <w:rFonts w:ascii="Times New Roman" w:eastAsia="Calibri" w:hAnsi="Times New Roman" w:cs="Times New Roman"/>
          <w:sz w:val="24"/>
          <w:szCs w:val="24"/>
        </w:rPr>
        <w:t xml:space="preserve"> Comparison for overall difference between racial and ethnic groups among patients with limited English proficiency and patients with English as primary language.</w:t>
      </w:r>
    </w:p>
    <w:p w14:paraId="70698546"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 xml:space="preserve">** </w:t>
      </w:r>
      <w:r w:rsidRPr="00766075">
        <w:rPr>
          <w:rFonts w:ascii="Times New Roman" w:eastAsia="Calibri" w:hAnsi="Times New Roman" w:cs="Times New Roman"/>
          <w:sz w:val="24"/>
          <w:szCs w:val="24"/>
        </w:rPr>
        <w:t>Other: American Indian; 16 (5.7%), Multiracial; 28 (10.0%), Other; 235 (84.3%).</w:t>
      </w:r>
    </w:p>
    <w:p w14:paraId="1B2AD501" w14:textId="2AC1549E"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Abbreviations: n, number.</w:t>
      </w:r>
      <w:r w:rsidR="00F664D3">
        <w:rPr>
          <w:rFonts w:ascii="Times New Roman" w:eastAsia="Calibri" w:hAnsi="Times New Roman" w:cs="Times New Roman"/>
          <w:sz w:val="24"/>
          <w:szCs w:val="24"/>
        </w:rPr>
        <w:t xml:space="preserve"> Racia</w:t>
      </w:r>
      <w:r w:rsidR="00BD68C3">
        <w:rPr>
          <w:rFonts w:ascii="Times New Roman" w:eastAsia="Calibri" w:hAnsi="Times New Roman" w:cs="Times New Roman"/>
          <w:sz w:val="24"/>
          <w:szCs w:val="24"/>
        </w:rPr>
        <w:t>l</w:t>
      </w:r>
      <w:r w:rsidR="00F664D3">
        <w:rPr>
          <w:rFonts w:ascii="Times New Roman" w:eastAsia="Calibri" w:hAnsi="Times New Roman" w:cs="Times New Roman"/>
          <w:sz w:val="24"/>
          <w:szCs w:val="24"/>
        </w:rPr>
        <w:t xml:space="preserve"> and ethnic groups representing </w:t>
      </w:r>
      <w:r w:rsidR="00BD68C3">
        <w:rPr>
          <w:rFonts w:ascii="Times New Roman" w:eastAsia="Calibri" w:hAnsi="Times New Roman" w:cs="Times New Roman"/>
          <w:sz w:val="24"/>
          <w:szCs w:val="24"/>
        </w:rPr>
        <w:t xml:space="preserve">less than </w:t>
      </w:r>
      <w:r w:rsidR="00F664D3">
        <w:rPr>
          <w:rFonts w:ascii="Times New Roman" w:eastAsia="Calibri" w:hAnsi="Times New Roman" w:cs="Times New Roman"/>
          <w:sz w:val="24"/>
          <w:szCs w:val="24"/>
        </w:rPr>
        <w:t>4</w:t>
      </w:r>
      <w:r w:rsidR="00BD68C3">
        <w:rPr>
          <w:rFonts w:ascii="Times New Roman" w:eastAsia="Calibri" w:hAnsi="Times New Roman" w:cs="Times New Roman"/>
          <w:sz w:val="24"/>
          <w:szCs w:val="24"/>
        </w:rPr>
        <w:t>.0</w:t>
      </w:r>
      <w:r w:rsidR="00F664D3">
        <w:rPr>
          <w:rFonts w:ascii="Times New Roman" w:eastAsia="Calibri" w:hAnsi="Times New Roman" w:cs="Times New Roman"/>
          <w:sz w:val="24"/>
          <w:szCs w:val="24"/>
        </w:rPr>
        <w:t>% of the study population were included as “other”.</w:t>
      </w:r>
    </w:p>
    <w:p w14:paraId="553A4388" w14:textId="77777777" w:rsidR="007E2E2D" w:rsidRPr="00766075" w:rsidRDefault="007E2E2D" w:rsidP="007E2E2D">
      <w:pPr>
        <w:rPr>
          <w:rFonts w:ascii="Times New Roman" w:hAnsi="Times New Roman" w:cs="Times New Roman"/>
          <w:sz w:val="24"/>
          <w:szCs w:val="24"/>
        </w:rPr>
      </w:pPr>
    </w:p>
    <w:p w14:paraId="373D8CC7" w14:textId="77777777" w:rsidR="007E2E2D" w:rsidRDefault="007E2E2D" w:rsidP="007E2E2D">
      <w:pPr>
        <w:rPr>
          <w:rFonts w:ascii="Times New Roman" w:hAnsi="Times New Roman" w:cs="Times New Roman"/>
          <w:sz w:val="24"/>
          <w:szCs w:val="24"/>
        </w:rPr>
      </w:pPr>
    </w:p>
    <w:p w14:paraId="4F4E7600" w14:textId="77777777" w:rsidR="007E2E2D" w:rsidRDefault="007E2E2D" w:rsidP="007E2E2D">
      <w:pPr>
        <w:rPr>
          <w:rFonts w:ascii="Times New Roman" w:hAnsi="Times New Roman" w:cs="Times New Roman"/>
          <w:sz w:val="24"/>
          <w:szCs w:val="24"/>
        </w:rPr>
      </w:pPr>
    </w:p>
    <w:p w14:paraId="1011B153" w14:textId="77777777" w:rsidR="007E2E2D" w:rsidRDefault="007E2E2D" w:rsidP="007E2E2D">
      <w:pPr>
        <w:rPr>
          <w:rFonts w:ascii="Times New Roman" w:hAnsi="Times New Roman" w:cs="Times New Roman"/>
          <w:sz w:val="24"/>
          <w:szCs w:val="24"/>
        </w:rPr>
      </w:pPr>
    </w:p>
    <w:p w14:paraId="11CC7008" w14:textId="77777777" w:rsidR="007E2E2D" w:rsidRDefault="007E2E2D" w:rsidP="007E2E2D">
      <w:pPr>
        <w:rPr>
          <w:rFonts w:ascii="Times New Roman" w:hAnsi="Times New Roman" w:cs="Times New Roman"/>
          <w:sz w:val="24"/>
          <w:szCs w:val="24"/>
        </w:rPr>
      </w:pPr>
    </w:p>
    <w:p w14:paraId="6AF2A331" w14:textId="77777777" w:rsidR="007E2E2D" w:rsidRDefault="007E2E2D" w:rsidP="007E2E2D">
      <w:pPr>
        <w:rPr>
          <w:rFonts w:ascii="Times New Roman" w:hAnsi="Times New Roman" w:cs="Times New Roman"/>
          <w:sz w:val="24"/>
          <w:szCs w:val="24"/>
        </w:rPr>
      </w:pPr>
    </w:p>
    <w:p w14:paraId="796B8928" w14:textId="77777777" w:rsidR="007E2E2D" w:rsidRDefault="007E2E2D" w:rsidP="007E2E2D">
      <w:pPr>
        <w:rPr>
          <w:rFonts w:ascii="Times New Roman" w:hAnsi="Times New Roman" w:cs="Times New Roman"/>
          <w:sz w:val="24"/>
          <w:szCs w:val="24"/>
        </w:rPr>
      </w:pPr>
    </w:p>
    <w:p w14:paraId="2D79B533" w14:textId="77777777" w:rsidR="007E2E2D" w:rsidRDefault="007E2E2D" w:rsidP="007E2E2D">
      <w:pPr>
        <w:rPr>
          <w:rFonts w:ascii="Times New Roman" w:hAnsi="Times New Roman" w:cs="Times New Roman"/>
          <w:sz w:val="24"/>
          <w:szCs w:val="24"/>
        </w:rPr>
      </w:pPr>
    </w:p>
    <w:p w14:paraId="31292E22" w14:textId="77777777" w:rsidR="007E2E2D" w:rsidRDefault="007E2E2D" w:rsidP="007E2E2D">
      <w:pPr>
        <w:rPr>
          <w:rFonts w:ascii="Times New Roman" w:hAnsi="Times New Roman" w:cs="Times New Roman"/>
          <w:sz w:val="24"/>
          <w:szCs w:val="24"/>
        </w:rPr>
      </w:pPr>
    </w:p>
    <w:p w14:paraId="13DBA891" w14:textId="77777777" w:rsidR="007E2E2D" w:rsidRDefault="007E2E2D" w:rsidP="007E2E2D">
      <w:pPr>
        <w:rPr>
          <w:rFonts w:ascii="Times New Roman" w:hAnsi="Times New Roman" w:cs="Times New Roman"/>
          <w:sz w:val="24"/>
          <w:szCs w:val="24"/>
        </w:rPr>
      </w:pPr>
    </w:p>
    <w:p w14:paraId="6CDE90D3" w14:textId="77777777" w:rsidR="007E2E2D" w:rsidRDefault="007E2E2D" w:rsidP="007E2E2D">
      <w:pPr>
        <w:rPr>
          <w:rFonts w:ascii="Times New Roman" w:hAnsi="Times New Roman" w:cs="Times New Roman"/>
          <w:sz w:val="24"/>
          <w:szCs w:val="24"/>
        </w:rPr>
      </w:pPr>
    </w:p>
    <w:p w14:paraId="3166D9CD" w14:textId="77777777" w:rsidR="007E2E2D" w:rsidRDefault="007E2E2D" w:rsidP="007E2E2D">
      <w:pPr>
        <w:rPr>
          <w:rFonts w:ascii="Times New Roman" w:hAnsi="Times New Roman" w:cs="Times New Roman"/>
          <w:sz w:val="24"/>
          <w:szCs w:val="24"/>
        </w:rPr>
      </w:pPr>
    </w:p>
    <w:p w14:paraId="51BE5DB8" w14:textId="77777777" w:rsidR="007E2E2D" w:rsidRDefault="007E2E2D" w:rsidP="007E2E2D">
      <w:pPr>
        <w:rPr>
          <w:rFonts w:ascii="Times New Roman" w:hAnsi="Times New Roman" w:cs="Times New Roman"/>
          <w:sz w:val="24"/>
          <w:szCs w:val="24"/>
        </w:rPr>
      </w:pPr>
    </w:p>
    <w:p w14:paraId="0F1E4A4B" w14:textId="77777777" w:rsidR="007E2E2D" w:rsidRDefault="007E2E2D" w:rsidP="007E2E2D">
      <w:pPr>
        <w:rPr>
          <w:rFonts w:ascii="Times New Roman" w:hAnsi="Times New Roman" w:cs="Times New Roman"/>
          <w:sz w:val="24"/>
          <w:szCs w:val="24"/>
        </w:rPr>
      </w:pPr>
    </w:p>
    <w:p w14:paraId="3D8EEB29" w14:textId="77777777" w:rsidR="007E2E2D" w:rsidRDefault="007E2E2D" w:rsidP="007E2E2D">
      <w:pPr>
        <w:rPr>
          <w:rFonts w:ascii="Times New Roman" w:hAnsi="Times New Roman" w:cs="Times New Roman"/>
          <w:sz w:val="24"/>
          <w:szCs w:val="24"/>
        </w:rPr>
      </w:pPr>
    </w:p>
    <w:p w14:paraId="1575AE36" w14:textId="77777777" w:rsidR="00FA5BF2" w:rsidRPr="00766075" w:rsidRDefault="00FA5BF2" w:rsidP="007E2E2D">
      <w:pPr>
        <w:rPr>
          <w:rFonts w:ascii="Times New Roman" w:hAnsi="Times New Roman" w:cs="Times New Roman"/>
          <w:sz w:val="24"/>
          <w:szCs w:val="24"/>
        </w:rPr>
      </w:pPr>
    </w:p>
    <w:tbl>
      <w:tblPr>
        <w:tblStyle w:val="PlainTable1"/>
        <w:tblW w:w="4855"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1525"/>
        <w:gridCol w:w="1440"/>
        <w:gridCol w:w="1890"/>
      </w:tblGrid>
      <w:tr w:rsidR="007E2E2D" w:rsidRPr="004A3F77" w14:paraId="56065CD8" w14:textId="77777777" w:rsidTr="0088497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A6A6A6" w:themeFill="background1" w:themeFillShade="A6"/>
            <w:noWrap/>
            <w:vAlign w:val="center"/>
            <w:hideMark/>
          </w:tcPr>
          <w:p w14:paraId="2EE04AB4" w14:textId="77777777" w:rsidR="007E2E2D" w:rsidRPr="004A3F77" w:rsidRDefault="007E2E2D" w:rsidP="0088497D">
            <w:pPr>
              <w:rPr>
                <w:rFonts w:ascii="Times New Roman" w:eastAsia="Times New Roman" w:hAnsi="Times New Roman" w:cs="Times New Roman"/>
                <w:color w:val="000000"/>
              </w:rPr>
            </w:pPr>
            <w:r w:rsidRPr="004A3F77">
              <w:rPr>
                <w:rFonts w:ascii="Times New Roman" w:eastAsia="Times New Roman" w:hAnsi="Times New Roman" w:cs="Times New Roman"/>
                <w:color w:val="000000"/>
              </w:rPr>
              <w:lastRenderedPageBreak/>
              <w:t>Language</w:t>
            </w:r>
          </w:p>
        </w:tc>
        <w:tc>
          <w:tcPr>
            <w:tcW w:w="1440" w:type="dxa"/>
            <w:shd w:val="clear" w:color="auto" w:fill="A6A6A6" w:themeFill="background1" w:themeFillShade="A6"/>
            <w:noWrap/>
            <w:vAlign w:val="center"/>
            <w:hideMark/>
          </w:tcPr>
          <w:p w14:paraId="6D9EA7D1" w14:textId="77777777" w:rsidR="007E2E2D" w:rsidRPr="004A3F77" w:rsidRDefault="007E2E2D" w:rsidP="0088497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Number of patients</w:t>
            </w:r>
          </w:p>
        </w:tc>
        <w:tc>
          <w:tcPr>
            <w:tcW w:w="1890" w:type="dxa"/>
            <w:shd w:val="clear" w:color="auto" w:fill="A6A6A6" w:themeFill="background1" w:themeFillShade="A6"/>
            <w:noWrap/>
            <w:vAlign w:val="center"/>
            <w:hideMark/>
          </w:tcPr>
          <w:p w14:paraId="7A98E140" w14:textId="77777777" w:rsidR="007E2E2D" w:rsidRPr="004A3F77" w:rsidRDefault="007E2E2D" w:rsidP="0088497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Percent</w:t>
            </w:r>
          </w:p>
        </w:tc>
      </w:tr>
      <w:tr w:rsidR="007E2E2D" w:rsidRPr="004A3F77" w14:paraId="79A476EE"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4D24A967"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Spanish</w:t>
            </w:r>
          </w:p>
        </w:tc>
        <w:tc>
          <w:tcPr>
            <w:tcW w:w="1440" w:type="dxa"/>
            <w:shd w:val="clear" w:color="auto" w:fill="D9D9D9" w:themeFill="background1" w:themeFillShade="D9"/>
            <w:noWrap/>
            <w:hideMark/>
          </w:tcPr>
          <w:p w14:paraId="1283B394"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231</w:t>
            </w:r>
          </w:p>
        </w:tc>
        <w:tc>
          <w:tcPr>
            <w:tcW w:w="1890" w:type="dxa"/>
            <w:shd w:val="clear" w:color="auto" w:fill="D9D9D9" w:themeFill="background1" w:themeFillShade="D9"/>
            <w:noWrap/>
            <w:hideMark/>
          </w:tcPr>
          <w:p w14:paraId="618D0277"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40.8%</w:t>
            </w:r>
          </w:p>
        </w:tc>
      </w:tr>
      <w:tr w:rsidR="007E2E2D" w:rsidRPr="004A3F77" w14:paraId="2996618D"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35737149"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Chinese</w:t>
            </w:r>
          </w:p>
        </w:tc>
        <w:tc>
          <w:tcPr>
            <w:tcW w:w="1440" w:type="dxa"/>
            <w:noWrap/>
            <w:hideMark/>
          </w:tcPr>
          <w:p w14:paraId="28CDDBDB"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118</w:t>
            </w:r>
          </w:p>
        </w:tc>
        <w:tc>
          <w:tcPr>
            <w:tcW w:w="1890" w:type="dxa"/>
            <w:noWrap/>
            <w:hideMark/>
          </w:tcPr>
          <w:p w14:paraId="7C782E55"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20.8%</w:t>
            </w:r>
          </w:p>
        </w:tc>
      </w:tr>
      <w:tr w:rsidR="007E2E2D" w:rsidRPr="004A3F77" w14:paraId="75DD29B2"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09291CA4"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Korean</w:t>
            </w:r>
          </w:p>
        </w:tc>
        <w:tc>
          <w:tcPr>
            <w:tcW w:w="1440" w:type="dxa"/>
            <w:shd w:val="clear" w:color="auto" w:fill="D9D9D9" w:themeFill="background1" w:themeFillShade="D9"/>
            <w:noWrap/>
            <w:hideMark/>
          </w:tcPr>
          <w:p w14:paraId="093C7ED2"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63</w:t>
            </w:r>
          </w:p>
        </w:tc>
        <w:tc>
          <w:tcPr>
            <w:tcW w:w="1890" w:type="dxa"/>
            <w:shd w:val="clear" w:color="auto" w:fill="D9D9D9" w:themeFill="background1" w:themeFillShade="D9"/>
            <w:noWrap/>
            <w:hideMark/>
          </w:tcPr>
          <w:p w14:paraId="70D9FD73"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11.1%</w:t>
            </w:r>
          </w:p>
        </w:tc>
      </w:tr>
      <w:tr w:rsidR="007E2E2D" w:rsidRPr="004A3F77" w14:paraId="0F148729"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40959ADC"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Farsi, Persian</w:t>
            </w:r>
          </w:p>
        </w:tc>
        <w:tc>
          <w:tcPr>
            <w:tcW w:w="1440" w:type="dxa"/>
            <w:noWrap/>
            <w:hideMark/>
          </w:tcPr>
          <w:p w14:paraId="4662B3E0"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33</w:t>
            </w:r>
          </w:p>
        </w:tc>
        <w:tc>
          <w:tcPr>
            <w:tcW w:w="1890" w:type="dxa"/>
            <w:noWrap/>
            <w:hideMark/>
          </w:tcPr>
          <w:p w14:paraId="539B7CEE"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5.8%</w:t>
            </w:r>
          </w:p>
        </w:tc>
      </w:tr>
      <w:tr w:rsidR="007E2E2D" w:rsidRPr="004A3F77" w14:paraId="75A675B1"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2191FB6D"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Armenian</w:t>
            </w:r>
          </w:p>
        </w:tc>
        <w:tc>
          <w:tcPr>
            <w:tcW w:w="1440" w:type="dxa"/>
            <w:shd w:val="clear" w:color="auto" w:fill="D9D9D9" w:themeFill="background1" w:themeFillShade="D9"/>
            <w:noWrap/>
            <w:hideMark/>
          </w:tcPr>
          <w:p w14:paraId="78673BAB"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30</w:t>
            </w:r>
          </w:p>
        </w:tc>
        <w:tc>
          <w:tcPr>
            <w:tcW w:w="1890" w:type="dxa"/>
            <w:shd w:val="clear" w:color="auto" w:fill="D9D9D9" w:themeFill="background1" w:themeFillShade="D9"/>
            <w:noWrap/>
            <w:hideMark/>
          </w:tcPr>
          <w:p w14:paraId="2B68FC5E"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5.3%</w:t>
            </w:r>
          </w:p>
        </w:tc>
      </w:tr>
      <w:tr w:rsidR="007E2E2D" w:rsidRPr="004A3F77" w14:paraId="0F087C0A"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0DFDF573"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Russian</w:t>
            </w:r>
          </w:p>
        </w:tc>
        <w:tc>
          <w:tcPr>
            <w:tcW w:w="1440" w:type="dxa"/>
            <w:noWrap/>
            <w:hideMark/>
          </w:tcPr>
          <w:p w14:paraId="62BDF0DA"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20</w:t>
            </w:r>
          </w:p>
        </w:tc>
        <w:tc>
          <w:tcPr>
            <w:tcW w:w="1890" w:type="dxa"/>
            <w:noWrap/>
            <w:hideMark/>
          </w:tcPr>
          <w:p w14:paraId="2BCDBE41"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3.5%</w:t>
            </w:r>
          </w:p>
        </w:tc>
      </w:tr>
      <w:tr w:rsidR="007E2E2D" w:rsidRPr="004A3F77" w14:paraId="19FF4FD5"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538B367E"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Vietnamese</w:t>
            </w:r>
          </w:p>
        </w:tc>
        <w:tc>
          <w:tcPr>
            <w:tcW w:w="1440" w:type="dxa"/>
            <w:shd w:val="clear" w:color="auto" w:fill="D9D9D9" w:themeFill="background1" w:themeFillShade="D9"/>
            <w:noWrap/>
            <w:hideMark/>
          </w:tcPr>
          <w:p w14:paraId="1EB655B8"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19</w:t>
            </w:r>
          </w:p>
        </w:tc>
        <w:tc>
          <w:tcPr>
            <w:tcW w:w="1890" w:type="dxa"/>
            <w:shd w:val="clear" w:color="auto" w:fill="D9D9D9" w:themeFill="background1" w:themeFillShade="D9"/>
            <w:noWrap/>
            <w:hideMark/>
          </w:tcPr>
          <w:p w14:paraId="5403346E"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3.4%</w:t>
            </w:r>
          </w:p>
        </w:tc>
      </w:tr>
      <w:tr w:rsidR="007E2E2D" w:rsidRPr="004A3F77" w14:paraId="7ECE307D"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2A6591F"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Japanese</w:t>
            </w:r>
          </w:p>
        </w:tc>
        <w:tc>
          <w:tcPr>
            <w:tcW w:w="1440" w:type="dxa"/>
            <w:noWrap/>
            <w:hideMark/>
          </w:tcPr>
          <w:p w14:paraId="72B5E3AF"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12</w:t>
            </w:r>
          </w:p>
        </w:tc>
        <w:tc>
          <w:tcPr>
            <w:tcW w:w="1890" w:type="dxa"/>
            <w:noWrap/>
            <w:hideMark/>
          </w:tcPr>
          <w:p w14:paraId="46ECA04B"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2.1%</w:t>
            </w:r>
          </w:p>
        </w:tc>
      </w:tr>
      <w:tr w:rsidR="007E2E2D" w:rsidRPr="004A3F77" w14:paraId="31DBECF8"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4727240B"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Arabic</w:t>
            </w:r>
          </w:p>
        </w:tc>
        <w:tc>
          <w:tcPr>
            <w:tcW w:w="1440" w:type="dxa"/>
            <w:shd w:val="clear" w:color="auto" w:fill="D9D9D9" w:themeFill="background1" w:themeFillShade="D9"/>
            <w:noWrap/>
            <w:hideMark/>
          </w:tcPr>
          <w:p w14:paraId="439EA4EB"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8</w:t>
            </w:r>
          </w:p>
        </w:tc>
        <w:tc>
          <w:tcPr>
            <w:tcW w:w="1890" w:type="dxa"/>
            <w:shd w:val="clear" w:color="auto" w:fill="D9D9D9" w:themeFill="background1" w:themeFillShade="D9"/>
            <w:noWrap/>
            <w:hideMark/>
          </w:tcPr>
          <w:p w14:paraId="3829ACEE"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1.4%</w:t>
            </w:r>
          </w:p>
        </w:tc>
      </w:tr>
      <w:tr w:rsidR="007E2E2D" w:rsidRPr="004A3F77" w14:paraId="13167B83"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D1EBD02"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Other</w:t>
            </w:r>
          </w:p>
        </w:tc>
        <w:tc>
          <w:tcPr>
            <w:tcW w:w="1440" w:type="dxa"/>
            <w:noWrap/>
            <w:hideMark/>
          </w:tcPr>
          <w:p w14:paraId="7F45EA89"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6</w:t>
            </w:r>
          </w:p>
        </w:tc>
        <w:tc>
          <w:tcPr>
            <w:tcW w:w="1890" w:type="dxa"/>
            <w:noWrap/>
            <w:hideMark/>
          </w:tcPr>
          <w:p w14:paraId="384390CB"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1.1%</w:t>
            </w:r>
          </w:p>
        </w:tc>
      </w:tr>
      <w:tr w:rsidR="007E2E2D" w:rsidRPr="004A3F77" w14:paraId="570F03BF"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608D1A2B"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Tagalog</w:t>
            </w:r>
          </w:p>
        </w:tc>
        <w:tc>
          <w:tcPr>
            <w:tcW w:w="1440" w:type="dxa"/>
            <w:shd w:val="clear" w:color="auto" w:fill="D9D9D9" w:themeFill="background1" w:themeFillShade="D9"/>
            <w:noWrap/>
            <w:hideMark/>
          </w:tcPr>
          <w:p w14:paraId="2031CBB3"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6</w:t>
            </w:r>
          </w:p>
        </w:tc>
        <w:tc>
          <w:tcPr>
            <w:tcW w:w="1890" w:type="dxa"/>
            <w:shd w:val="clear" w:color="auto" w:fill="D9D9D9" w:themeFill="background1" w:themeFillShade="D9"/>
            <w:noWrap/>
            <w:hideMark/>
          </w:tcPr>
          <w:p w14:paraId="316050F8"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1.1%</w:t>
            </w:r>
          </w:p>
        </w:tc>
      </w:tr>
      <w:tr w:rsidR="007E2E2D" w:rsidRPr="004A3F77" w14:paraId="0A55E5FD"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60FA56D"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Hindi</w:t>
            </w:r>
          </w:p>
        </w:tc>
        <w:tc>
          <w:tcPr>
            <w:tcW w:w="1440" w:type="dxa"/>
            <w:noWrap/>
            <w:hideMark/>
          </w:tcPr>
          <w:p w14:paraId="514A4E24"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2AA4AB8C"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00735450"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1C64E35E"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Hungarian</w:t>
            </w:r>
          </w:p>
        </w:tc>
        <w:tc>
          <w:tcPr>
            <w:tcW w:w="1440" w:type="dxa"/>
            <w:shd w:val="clear" w:color="auto" w:fill="D9D9D9" w:themeFill="background1" w:themeFillShade="D9"/>
            <w:noWrap/>
            <w:hideMark/>
          </w:tcPr>
          <w:p w14:paraId="6573596C"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153A80FE"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71429735"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37631D7"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Lithuanian</w:t>
            </w:r>
          </w:p>
        </w:tc>
        <w:tc>
          <w:tcPr>
            <w:tcW w:w="1440" w:type="dxa"/>
            <w:noWrap/>
            <w:hideMark/>
          </w:tcPr>
          <w:p w14:paraId="4862E876"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157CD6A1"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12C2BE2F"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22AFB95A"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Thai</w:t>
            </w:r>
          </w:p>
        </w:tc>
        <w:tc>
          <w:tcPr>
            <w:tcW w:w="1440" w:type="dxa"/>
            <w:shd w:val="clear" w:color="auto" w:fill="D9D9D9" w:themeFill="background1" w:themeFillShade="D9"/>
            <w:noWrap/>
            <w:hideMark/>
          </w:tcPr>
          <w:p w14:paraId="4A667727"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57F5FB9E"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2556CE9D"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406C61F"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Afar</w:t>
            </w:r>
          </w:p>
        </w:tc>
        <w:tc>
          <w:tcPr>
            <w:tcW w:w="1440" w:type="dxa"/>
            <w:noWrap/>
            <w:hideMark/>
          </w:tcPr>
          <w:p w14:paraId="22EB842E"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403AA849"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58EEFF82"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0E412B90"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Burmese</w:t>
            </w:r>
          </w:p>
        </w:tc>
        <w:tc>
          <w:tcPr>
            <w:tcW w:w="1440" w:type="dxa"/>
            <w:shd w:val="clear" w:color="auto" w:fill="D9D9D9" w:themeFill="background1" w:themeFillShade="D9"/>
            <w:noWrap/>
            <w:hideMark/>
          </w:tcPr>
          <w:p w14:paraId="7530F492"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72238D42"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3F87CD55"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3CCF2AB"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Cambodian</w:t>
            </w:r>
          </w:p>
        </w:tc>
        <w:tc>
          <w:tcPr>
            <w:tcW w:w="1440" w:type="dxa"/>
            <w:noWrap/>
            <w:hideMark/>
          </w:tcPr>
          <w:p w14:paraId="48867F29"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6AC91717"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6F652356"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57DD1902"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Danish</w:t>
            </w:r>
          </w:p>
        </w:tc>
        <w:tc>
          <w:tcPr>
            <w:tcW w:w="1440" w:type="dxa"/>
            <w:shd w:val="clear" w:color="auto" w:fill="D9D9D9" w:themeFill="background1" w:themeFillShade="D9"/>
            <w:noWrap/>
            <w:hideMark/>
          </w:tcPr>
          <w:p w14:paraId="5815477A"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436406C9"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64CA6BDA"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6097DAD"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Ethiopian</w:t>
            </w:r>
          </w:p>
        </w:tc>
        <w:tc>
          <w:tcPr>
            <w:tcW w:w="1440" w:type="dxa"/>
            <w:noWrap/>
            <w:hideMark/>
          </w:tcPr>
          <w:p w14:paraId="05270AD3"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45D7043D"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7DF46470"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44988647"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French</w:t>
            </w:r>
          </w:p>
        </w:tc>
        <w:tc>
          <w:tcPr>
            <w:tcW w:w="1440" w:type="dxa"/>
            <w:shd w:val="clear" w:color="auto" w:fill="D9D9D9" w:themeFill="background1" w:themeFillShade="D9"/>
            <w:noWrap/>
            <w:hideMark/>
          </w:tcPr>
          <w:p w14:paraId="2A6423D7"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5EBFC4F9"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75CADB00"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3BE10AE"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Greek</w:t>
            </w:r>
          </w:p>
        </w:tc>
        <w:tc>
          <w:tcPr>
            <w:tcW w:w="1440" w:type="dxa"/>
            <w:noWrap/>
            <w:hideMark/>
          </w:tcPr>
          <w:p w14:paraId="4D929D94"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0CB423B7"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1E77E4B9"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02407FB2"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Hebrew</w:t>
            </w:r>
          </w:p>
        </w:tc>
        <w:tc>
          <w:tcPr>
            <w:tcW w:w="1440" w:type="dxa"/>
            <w:shd w:val="clear" w:color="auto" w:fill="D9D9D9" w:themeFill="background1" w:themeFillShade="D9"/>
            <w:noWrap/>
            <w:hideMark/>
          </w:tcPr>
          <w:p w14:paraId="7F6F8A54"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751AC156"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2E8F9372"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88E5702"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Indonesian</w:t>
            </w:r>
          </w:p>
        </w:tc>
        <w:tc>
          <w:tcPr>
            <w:tcW w:w="1440" w:type="dxa"/>
            <w:noWrap/>
            <w:hideMark/>
          </w:tcPr>
          <w:p w14:paraId="07ACE4B6"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0ECECCB2"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6250C7D8"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55183A87"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Italian</w:t>
            </w:r>
          </w:p>
        </w:tc>
        <w:tc>
          <w:tcPr>
            <w:tcW w:w="1440" w:type="dxa"/>
            <w:shd w:val="clear" w:color="auto" w:fill="D9D9D9" w:themeFill="background1" w:themeFillShade="D9"/>
            <w:noWrap/>
            <w:hideMark/>
          </w:tcPr>
          <w:p w14:paraId="1D8A3D23"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5B58375D"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64656230" w14:textId="77777777" w:rsidTr="0088497D">
        <w:trPr>
          <w:trHeight w:val="290"/>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00F9A3C"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Laotian</w:t>
            </w:r>
          </w:p>
        </w:tc>
        <w:tc>
          <w:tcPr>
            <w:tcW w:w="1440" w:type="dxa"/>
            <w:noWrap/>
            <w:hideMark/>
          </w:tcPr>
          <w:p w14:paraId="019CD7CD"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noWrap/>
            <w:hideMark/>
          </w:tcPr>
          <w:p w14:paraId="790F8B71" w14:textId="77777777" w:rsidR="007E2E2D" w:rsidRPr="004A3F77" w:rsidRDefault="007E2E2D" w:rsidP="008849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r w:rsidR="007E2E2D" w:rsidRPr="004A3F77" w14:paraId="37E04595" w14:textId="77777777" w:rsidTr="0088497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noWrap/>
            <w:hideMark/>
          </w:tcPr>
          <w:p w14:paraId="2074C5A6" w14:textId="77777777" w:rsidR="007E2E2D" w:rsidRPr="004A3F77" w:rsidRDefault="007E2E2D" w:rsidP="0088497D">
            <w:pPr>
              <w:rPr>
                <w:rFonts w:ascii="Times New Roman" w:eastAsia="Times New Roman" w:hAnsi="Times New Roman" w:cs="Times New Roman"/>
                <w:b w:val="0"/>
                <w:bCs w:val="0"/>
                <w:color w:val="000000"/>
              </w:rPr>
            </w:pPr>
            <w:r w:rsidRPr="004A3F77">
              <w:rPr>
                <w:rFonts w:ascii="Times New Roman" w:eastAsia="Times New Roman" w:hAnsi="Times New Roman" w:cs="Times New Roman"/>
                <w:b w:val="0"/>
                <w:bCs w:val="0"/>
                <w:color w:val="000000"/>
              </w:rPr>
              <w:t>Ukrainian</w:t>
            </w:r>
          </w:p>
        </w:tc>
        <w:tc>
          <w:tcPr>
            <w:tcW w:w="1440" w:type="dxa"/>
            <w:shd w:val="clear" w:color="auto" w:fill="D9D9D9" w:themeFill="background1" w:themeFillShade="D9"/>
            <w:noWrap/>
            <w:hideMark/>
          </w:tcPr>
          <w:p w14:paraId="3ACF2E99"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&lt;5</w:t>
            </w:r>
          </w:p>
        </w:tc>
        <w:tc>
          <w:tcPr>
            <w:tcW w:w="1890" w:type="dxa"/>
            <w:shd w:val="clear" w:color="auto" w:fill="D9D9D9" w:themeFill="background1" w:themeFillShade="D9"/>
            <w:noWrap/>
            <w:hideMark/>
          </w:tcPr>
          <w:p w14:paraId="393B6D63" w14:textId="77777777" w:rsidR="007E2E2D" w:rsidRPr="004A3F77" w:rsidRDefault="007E2E2D" w:rsidP="0088497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A3F77">
              <w:rPr>
                <w:rFonts w:ascii="Times New Roman" w:eastAsia="Times New Roman" w:hAnsi="Times New Roman" w:cs="Times New Roman"/>
                <w:color w:val="000000"/>
              </w:rPr>
              <w:t>&lt;0.4%</w:t>
            </w:r>
          </w:p>
        </w:tc>
      </w:tr>
    </w:tbl>
    <w:p w14:paraId="31DA3E12" w14:textId="77777777" w:rsidR="007E2E2D" w:rsidRPr="00766075" w:rsidRDefault="007E2E2D" w:rsidP="007E2E2D">
      <w:pPr>
        <w:rPr>
          <w:rFonts w:ascii="Times New Roman" w:hAnsi="Times New Roman" w:cs="Times New Roman"/>
          <w:sz w:val="24"/>
          <w:szCs w:val="24"/>
        </w:rPr>
      </w:pPr>
    </w:p>
    <w:p w14:paraId="1C8C0352" w14:textId="77777777" w:rsidR="007E2E2D" w:rsidRDefault="007E2E2D" w:rsidP="00493EAF">
      <w:pPr>
        <w:spacing w:line="480" w:lineRule="auto"/>
        <w:rPr>
          <w:rFonts w:ascii="Times New Roman" w:hAnsi="Times New Roman" w:cs="Times New Roman"/>
          <w:sz w:val="24"/>
          <w:szCs w:val="24"/>
        </w:rPr>
      </w:pPr>
      <w:bookmarkStart w:id="11" w:name="_Toc120717168"/>
      <w:r w:rsidRPr="00207194">
        <w:rPr>
          <w:rStyle w:val="Heading2Char"/>
          <w:rFonts w:ascii="Times New Roman" w:hAnsi="Times New Roman" w:cs="Times New Roman"/>
          <w:b/>
          <w:bCs/>
          <w:color w:val="auto"/>
          <w:sz w:val="24"/>
          <w:szCs w:val="24"/>
        </w:rPr>
        <w:t>Extended Data Table 2</w:t>
      </w:r>
      <w:r w:rsidRPr="00207194">
        <w:rPr>
          <w:rStyle w:val="Heading2Char"/>
          <w:rFonts w:ascii="Times New Roman" w:hAnsi="Times New Roman" w:cs="Times New Roman"/>
          <w:color w:val="auto"/>
          <w:sz w:val="24"/>
          <w:szCs w:val="24"/>
        </w:rPr>
        <w:t>.</w:t>
      </w:r>
      <w:bookmarkEnd w:id="11"/>
      <w:r w:rsidRPr="00207194">
        <w:rPr>
          <w:rFonts w:ascii="Times New Roman" w:hAnsi="Times New Roman" w:cs="Times New Roman"/>
          <w:sz w:val="24"/>
          <w:szCs w:val="24"/>
        </w:rPr>
        <w:t xml:space="preserve"> Primary languages spoken by patients with a primary language other than English.</w:t>
      </w:r>
    </w:p>
    <w:p w14:paraId="49BC5820" w14:textId="77777777" w:rsidR="0073090F" w:rsidRPr="00207194" w:rsidRDefault="0073090F" w:rsidP="00493EAF">
      <w:pPr>
        <w:spacing w:line="480" w:lineRule="auto"/>
        <w:rPr>
          <w:rFonts w:ascii="Times New Roman" w:hAnsi="Times New Roman" w:cs="Times New Roman"/>
          <w:sz w:val="24"/>
          <w:szCs w:val="24"/>
        </w:rPr>
      </w:pPr>
    </w:p>
    <w:p w14:paraId="2F767403" w14:textId="77777777" w:rsidR="007E2E2D" w:rsidRDefault="007E2E2D" w:rsidP="007E2E2D">
      <w:pPr>
        <w:rPr>
          <w:rFonts w:ascii="Times New Roman" w:hAnsi="Times New Roman" w:cs="Times New Roman"/>
          <w:sz w:val="24"/>
          <w:szCs w:val="24"/>
        </w:rPr>
      </w:pPr>
    </w:p>
    <w:p w14:paraId="4D75CB21" w14:textId="77777777" w:rsidR="00604206" w:rsidRPr="00766075" w:rsidRDefault="00604206" w:rsidP="007E2E2D">
      <w:pPr>
        <w:rPr>
          <w:rFonts w:ascii="Times New Roman" w:hAnsi="Times New Roman" w:cs="Times New Roman"/>
          <w:sz w:val="24"/>
          <w:szCs w:val="24"/>
        </w:rPr>
      </w:pPr>
    </w:p>
    <w:tbl>
      <w:tblPr>
        <w:tblStyle w:val="TableGrid"/>
        <w:tblpPr w:leftFromText="180" w:rightFromText="180" w:vertAnchor="text" w:horzAnchor="margin" w:tblpXSpec="center" w:tblpY="156"/>
        <w:tblW w:w="5628" w:type="pct"/>
        <w:tblBorders>
          <w:insideH w:val="none" w:sz="0" w:space="0" w:color="auto"/>
        </w:tblBorders>
        <w:tblLayout w:type="fixed"/>
        <w:tblLook w:val="04A0" w:firstRow="1" w:lastRow="0" w:firstColumn="1" w:lastColumn="0" w:noHBand="0" w:noVBand="1"/>
      </w:tblPr>
      <w:tblGrid>
        <w:gridCol w:w="7196"/>
        <w:gridCol w:w="1257"/>
        <w:gridCol w:w="1263"/>
        <w:gridCol w:w="808"/>
      </w:tblGrid>
      <w:tr w:rsidR="00EE6DF7" w:rsidRPr="00D7791E" w14:paraId="703C3BB3" w14:textId="77777777" w:rsidTr="00634DFB">
        <w:trPr>
          <w:trHeight w:val="895"/>
        </w:trPr>
        <w:tc>
          <w:tcPr>
            <w:tcW w:w="3419" w:type="pct"/>
            <w:shd w:val="clear" w:color="auto" w:fill="A6A6A6" w:themeFill="background1" w:themeFillShade="A6"/>
            <w:vAlign w:val="center"/>
          </w:tcPr>
          <w:p w14:paraId="067F6C75" w14:textId="77777777" w:rsidR="004A7E5F" w:rsidRPr="00D7791E" w:rsidRDefault="004A7E5F" w:rsidP="00634DFB">
            <w:pPr>
              <w:spacing w:line="240" w:lineRule="auto"/>
              <w:rPr>
                <w:rFonts w:ascii="Times New Roman" w:hAnsi="Times New Roman" w:cs="Times New Roman"/>
                <w:b/>
                <w:bCs/>
                <w:sz w:val="20"/>
                <w:szCs w:val="20"/>
              </w:rPr>
            </w:pPr>
          </w:p>
          <w:p w14:paraId="61707967" w14:textId="77777777" w:rsidR="004A7E5F" w:rsidRPr="00D7791E" w:rsidRDefault="004A7E5F" w:rsidP="00634DFB">
            <w:pPr>
              <w:spacing w:line="240" w:lineRule="auto"/>
              <w:rPr>
                <w:rFonts w:ascii="Times New Roman" w:hAnsi="Times New Roman" w:cs="Times New Roman"/>
                <w:b/>
                <w:bCs/>
                <w:sz w:val="20"/>
                <w:szCs w:val="20"/>
              </w:rPr>
            </w:pPr>
          </w:p>
        </w:tc>
        <w:tc>
          <w:tcPr>
            <w:tcW w:w="597" w:type="pct"/>
            <w:shd w:val="clear" w:color="auto" w:fill="A6A6A6" w:themeFill="background1" w:themeFillShade="A6"/>
            <w:vAlign w:val="center"/>
          </w:tcPr>
          <w:p w14:paraId="32EE4766" w14:textId="77777777" w:rsidR="004A7E5F" w:rsidRPr="00D7791E" w:rsidRDefault="004A7E5F" w:rsidP="00634DFB">
            <w:pPr>
              <w:spacing w:line="240" w:lineRule="auto"/>
              <w:jc w:val="center"/>
              <w:rPr>
                <w:rFonts w:ascii="Times New Roman" w:hAnsi="Times New Roman" w:cs="Times New Roman"/>
                <w:b/>
                <w:bCs/>
                <w:sz w:val="20"/>
                <w:szCs w:val="20"/>
              </w:rPr>
            </w:pPr>
            <w:r w:rsidRPr="00D7791E">
              <w:rPr>
                <w:rFonts w:ascii="Times New Roman" w:hAnsi="Times New Roman" w:cs="Times New Roman"/>
                <w:b/>
                <w:bCs/>
                <w:sz w:val="20"/>
                <w:szCs w:val="20"/>
              </w:rPr>
              <w:t>Non-Industry Sponsored Study</w:t>
            </w:r>
          </w:p>
        </w:tc>
        <w:tc>
          <w:tcPr>
            <w:tcW w:w="600" w:type="pct"/>
            <w:shd w:val="clear" w:color="auto" w:fill="A6A6A6" w:themeFill="background1" w:themeFillShade="A6"/>
            <w:vAlign w:val="center"/>
          </w:tcPr>
          <w:p w14:paraId="7A35EBDE" w14:textId="77777777" w:rsidR="004A7E5F" w:rsidRPr="00D7791E" w:rsidRDefault="004A7E5F" w:rsidP="00634DFB">
            <w:pPr>
              <w:spacing w:line="240" w:lineRule="auto"/>
              <w:jc w:val="center"/>
              <w:rPr>
                <w:rFonts w:ascii="Times New Roman" w:hAnsi="Times New Roman" w:cs="Times New Roman"/>
                <w:b/>
                <w:bCs/>
                <w:sz w:val="20"/>
                <w:szCs w:val="20"/>
              </w:rPr>
            </w:pPr>
            <w:r w:rsidRPr="00D7791E">
              <w:rPr>
                <w:rFonts w:ascii="Times New Roman" w:hAnsi="Times New Roman" w:cs="Times New Roman"/>
                <w:b/>
                <w:bCs/>
                <w:sz w:val="20"/>
                <w:szCs w:val="20"/>
              </w:rPr>
              <w:t>Industry Sponsored Study</w:t>
            </w:r>
          </w:p>
        </w:tc>
        <w:tc>
          <w:tcPr>
            <w:tcW w:w="384" w:type="pct"/>
            <w:shd w:val="clear" w:color="auto" w:fill="A6A6A6" w:themeFill="background1" w:themeFillShade="A6"/>
            <w:vAlign w:val="center"/>
          </w:tcPr>
          <w:p w14:paraId="01A69F5C" w14:textId="77777777" w:rsidR="004A7E5F" w:rsidRPr="00D7791E" w:rsidRDefault="004A7E5F" w:rsidP="00634DFB">
            <w:pPr>
              <w:spacing w:line="240" w:lineRule="auto"/>
              <w:jc w:val="center"/>
              <w:rPr>
                <w:rFonts w:ascii="Times New Roman" w:hAnsi="Times New Roman" w:cs="Times New Roman"/>
                <w:b/>
                <w:bCs/>
                <w:sz w:val="20"/>
                <w:szCs w:val="20"/>
              </w:rPr>
            </w:pPr>
            <w:r w:rsidRPr="00D7791E">
              <w:rPr>
                <w:rFonts w:ascii="Times New Roman" w:hAnsi="Times New Roman" w:cs="Times New Roman"/>
                <w:b/>
                <w:bCs/>
                <w:sz w:val="20"/>
                <w:szCs w:val="20"/>
              </w:rPr>
              <w:t>P Value</w:t>
            </w:r>
          </w:p>
        </w:tc>
      </w:tr>
      <w:tr w:rsidR="00EE6DF7" w:rsidRPr="00D7791E" w14:paraId="7DF36123" w14:textId="77777777" w:rsidTr="005675E3">
        <w:trPr>
          <w:trHeight w:val="303"/>
        </w:trPr>
        <w:tc>
          <w:tcPr>
            <w:tcW w:w="3419" w:type="pct"/>
            <w:shd w:val="clear" w:color="auto" w:fill="D9D9D9" w:themeFill="background1" w:themeFillShade="D9"/>
            <w:vAlign w:val="center"/>
          </w:tcPr>
          <w:p w14:paraId="51CB3378" w14:textId="77777777" w:rsidR="004A7E5F" w:rsidRPr="00493EAF" w:rsidRDefault="004A7E5F" w:rsidP="005675E3">
            <w:pPr>
              <w:spacing w:line="240" w:lineRule="auto"/>
              <w:rPr>
                <w:rFonts w:ascii="Times New Roman" w:hAnsi="Times New Roman" w:cs="Times New Roman"/>
                <w:b/>
                <w:bCs/>
                <w:sz w:val="20"/>
                <w:szCs w:val="20"/>
              </w:rPr>
            </w:pPr>
            <w:r w:rsidRPr="00493EAF">
              <w:rPr>
                <w:rFonts w:ascii="Times New Roman" w:hAnsi="Times New Roman" w:cs="Times New Roman"/>
                <w:b/>
                <w:bCs/>
                <w:sz w:val="20"/>
                <w:szCs w:val="20"/>
              </w:rPr>
              <w:t>Studies, N (%)</w:t>
            </w:r>
          </w:p>
        </w:tc>
        <w:tc>
          <w:tcPr>
            <w:tcW w:w="597" w:type="pct"/>
            <w:shd w:val="clear" w:color="auto" w:fill="D9D9D9" w:themeFill="background1" w:themeFillShade="D9"/>
            <w:vAlign w:val="center"/>
          </w:tcPr>
          <w:p w14:paraId="7B82681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173 (22.9)</w:t>
            </w:r>
          </w:p>
        </w:tc>
        <w:tc>
          <w:tcPr>
            <w:tcW w:w="600" w:type="pct"/>
            <w:shd w:val="clear" w:color="auto" w:fill="D9D9D9" w:themeFill="background1" w:themeFillShade="D9"/>
            <w:vAlign w:val="center"/>
          </w:tcPr>
          <w:p w14:paraId="54E14BD2"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585 (77.1)</w:t>
            </w:r>
          </w:p>
        </w:tc>
        <w:tc>
          <w:tcPr>
            <w:tcW w:w="384" w:type="pct"/>
            <w:shd w:val="clear" w:color="auto" w:fill="D9D9D9" w:themeFill="background1" w:themeFillShade="D9"/>
          </w:tcPr>
          <w:p w14:paraId="62269A1E" w14:textId="77777777" w:rsidR="004A7E5F" w:rsidRPr="00D7791E" w:rsidRDefault="004A7E5F" w:rsidP="00634DFB">
            <w:pPr>
              <w:spacing w:line="240" w:lineRule="auto"/>
              <w:jc w:val="center"/>
              <w:rPr>
                <w:rFonts w:ascii="Times New Roman" w:hAnsi="Times New Roman" w:cs="Times New Roman"/>
                <w:sz w:val="20"/>
                <w:szCs w:val="20"/>
              </w:rPr>
            </w:pPr>
          </w:p>
        </w:tc>
      </w:tr>
      <w:tr w:rsidR="00634DFB" w:rsidRPr="00D7791E" w14:paraId="6CF3D118" w14:textId="77777777" w:rsidTr="005675E3">
        <w:trPr>
          <w:trHeight w:val="303"/>
        </w:trPr>
        <w:tc>
          <w:tcPr>
            <w:tcW w:w="3419" w:type="pct"/>
            <w:vAlign w:val="center"/>
          </w:tcPr>
          <w:p w14:paraId="7CE27FA9" w14:textId="77777777" w:rsidR="004A7E5F" w:rsidRPr="00D7791E" w:rsidRDefault="004A7E5F" w:rsidP="005675E3">
            <w:pPr>
              <w:spacing w:line="240" w:lineRule="auto"/>
              <w:rPr>
                <w:rFonts w:ascii="Times New Roman" w:hAnsi="Times New Roman" w:cs="Times New Roman"/>
                <w:sz w:val="20"/>
                <w:szCs w:val="20"/>
              </w:rPr>
            </w:pPr>
            <w:r w:rsidRPr="00D7791E">
              <w:rPr>
                <w:rFonts w:ascii="Times New Roman" w:hAnsi="Times New Roman" w:cs="Times New Roman"/>
                <w:sz w:val="20"/>
                <w:szCs w:val="20"/>
              </w:rPr>
              <w:t>Studies that had at least one translated consent document, N (%)</w:t>
            </w:r>
          </w:p>
        </w:tc>
        <w:tc>
          <w:tcPr>
            <w:tcW w:w="597" w:type="pct"/>
            <w:vAlign w:val="center"/>
          </w:tcPr>
          <w:p w14:paraId="184871A8"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39 (14.9)</w:t>
            </w:r>
          </w:p>
        </w:tc>
        <w:tc>
          <w:tcPr>
            <w:tcW w:w="600" w:type="pct"/>
            <w:vAlign w:val="center"/>
          </w:tcPr>
          <w:p w14:paraId="2E3CE5D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222 (85.1)</w:t>
            </w:r>
          </w:p>
        </w:tc>
        <w:tc>
          <w:tcPr>
            <w:tcW w:w="384" w:type="pct"/>
          </w:tcPr>
          <w:p w14:paraId="714B3316" w14:textId="77777777" w:rsidR="004A7E5F" w:rsidRPr="00D7791E" w:rsidRDefault="004A7E5F" w:rsidP="00634DFB">
            <w:pPr>
              <w:spacing w:line="240" w:lineRule="auto"/>
              <w:jc w:val="center"/>
              <w:rPr>
                <w:rFonts w:ascii="Times New Roman" w:hAnsi="Times New Roman" w:cs="Times New Roman"/>
                <w:sz w:val="20"/>
                <w:szCs w:val="20"/>
              </w:rPr>
            </w:pPr>
          </w:p>
        </w:tc>
      </w:tr>
      <w:tr w:rsidR="00634DFB" w:rsidRPr="00D7791E" w14:paraId="26E90890" w14:textId="77777777" w:rsidTr="005675E3">
        <w:trPr>
          <w:trHeight w:val="289"/>
        </w:trPr>
        <w:tc>
          <w:tcPr>
            <w:tcW w:w="3419" w:type="pct"/>
            <w:shd w:val="clear" w:color="auto" w:fill="D9D9D9" w:themeFill="background1" w:themeFillShade="D9"/>
            <w:vAlign w:val="center"/>
          </w:tcPr>
          <w:p w14:paraId="60A97A88" w14:textId="77777777" w:rsidR="004A7E5F" w:rsidRPr="00D7791E" w:rsidRDefault="004A7E5F" w:rsidP="005675E3">
            <w:pPr>
              <w:spacing w:line="240" w:lineRule="auto"/>
              <w:rPr>
                <w:rFonts w:ascii="Times New Roman" w:hAnsi="Times New Roman" w:cs="Times New Roman"/>
                <w:b/>
                <w:bCs/>
                <w:sz w:val="20"/>
                <w:szCs w:val="20"/>
              </w:rPr>
            </w:pPr>
            <w:r w:rsidRPr="00D7791E">
              <w:rPr>
                <w:rFonts w:ascii="Times New Roman" w:hAnsi="Times New Roman" w:cs="Times New Roman"/>
                <w:b/>
                <w:bCs/>
                <w:sz w:val="20"/>
                <w:szCs w:val="20"/>
              </w:rPr>
              <w:t>Consent events, N (%)</w:t>
            </w:r>
          </w:p>
        </w:tc>
        <w:tc>
          <w:tcPr>
            <w:tcW w:w="597" w:type="pct"/>
            <w:shd w:val="clear" w:color="auto" w:fill="D9D9D9" w:themeFill="background1" w:themeFillShade="D9"/>
            <w:vAlign w:val="center"/>
          </w:tcPr>
          <w:p w14:paraId="60CE9423" w14:textId="07A08ED0"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634</w:t>
            </w:r>
            <w:r w:rsidR="00EF126C">
              <w:rPr>
                <w:rFonts w:ascii="Times New Roman" w:hAnsi="Times New Roman" w:cs="Times New Roman"/>
                <w:sz w:val="20"/>
                <w:szCs w:val="20"/>
              </w:rPr>
              <w:t>4</w:t>
            </w:r>
            <w:r w:rsidRPr="00D7791E">
              <w:rPr>
                <w:rFonts w:ascii="Times New Roman" w:hAnsi="Times New Roman" w:cs="Times New Roman"/>
                <w:sz w:val="20"/>
                <w:szCs w:val="20"/>
              </w:rPr>
              <w:t xml:space="preserve"> (52.5)</w:t>
            </w:r>
          </w:p>
        </w:tc>
        <w:tc>
          <w:tcPr>
            <w:tcW w:w="600" w:type="pct"/>
            <w:shd w:val="clear" w:color="auto" w:fill="D9D9D9" w:themeFill="background1" w:themeFillShade="D9"/>
            <w:vAlign w:val="center"/>
          </w:tcPr>
          <w:p w14:paraId="7015EFA8" w14:textId="7623051C"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573</w:t>
            </w:r>
            <w:r w:rsidR="00EF126C">
              <w:rPr>
                <w:rFonts w:ascii="Times New Roman" w:hAnsi="Times New Roman" w:cs="Times New Roman"/>
                <w:sz w:val="20"/>
                <w:szCs w:val="20"/>
              </w:rPr>
              <w:t>8</w:t>
            </w:r>
            <w:r w:rsidRPr="00D7791E">
              <w:rPr>
                <w:rFonts w:ascii="Times New Roman" w:hAnsi="Times New Roman" w:cs="Times New Roman"/>
                <w:sz w:val="20"/>
                <w:szCs w:val="20"/>
              </w:rPr>
              <w:t xml:space="preserve"> (47.5)</w:t>
            </w:r>
          </w:p>
        </w:tc>
        <w:tc>
          <w:tcPr>
            <w:tcW w:w="384" w:type="pct"/>
            <w:shd w:val="clear" w:color="auto" w:fill="D9D9D9" w:themeFill="background1" w:themeFillShade="D9"/>
          </w:tcPr>
          <w:p w14:paraId="14980448" w14:textId="77777777" w:rsidR="004A7E5F" w:rsidRPr="00D7791E" w:rsidRDefault="004A7E5F" w:rsidP="00634DFB">
            <w:pPr>
              <w:spacing w:line="240" w:lineRule="auto"/>
              <w:jc w:val="center"/>
              <w:rPr>
                <w:rFonts w:ascii="Times New Roman" w:hAnsi="Times New Roman" w:cs="Times New Roman"/>
                <w:sz w:val="20"/>
                <w:szCs w:val="20"/>
              </w:rPr>
            </w:pPr>
          </w:p>
        </w:tc>
      </w:tr>
      <w:tr w:rsidR="00634DFB" w:rsidRPr="00D7791E" w14:paraId="5CCE995A" w14:textId="77777777" w:rsidTr="005675E3">
        <w:trPr>
          <w:trHeight w:val="303"/>
        </w:trPr>
        <w:tc>
          <w:tcPr>
            <w:tcW w:w="3419" w:type="pct"/>
            <w:vAlign w:val="center"/>
          </w:tcPr>
          <w:p w14:paraId="54FA3DF3" w14:textId="77777777" w:rsidR="004A7E5F" w:rsidRPr="00D7791E" w:rsidRDefault="004A7E5F" w:rsidP="005675E3">
            <w:pPr>
              <w:spacing w:line="240" w:lineRule="auto"/>
              <w:rPr>
                <w:rFonts w:ascii="Times New Roman" w:hAnsi="Times New Roman" w:cs="Times New Roman"/>
                <w:sz w:val="20"/>
                <w:szCs w:val="20"/>
              </w:rPr>
            </w:pPr>
            <w:r w:rsidRPr="00D7791E">
              <w:rPr>
                <w:rFonts w:ascii="Times New Roman" w:hAnsi="Times New Roman" w:cs="Times New Roman"/>
                <w:sz w:val="20"/>
                <w:szCs w:val="20"/>
              </w:rPr>
              <w:t>Median number of consent events per study (range)</w:t>
            </w:r>
          </w:p>
        </w:tc>
        <w:tc>
          <w:tcPr>
            <w:tcW w:w="597" w:type="pct"/>
            <w:vAlign w:val="center"/>
          </w:tcPr>
          <w:p w14:paraId="1F27719D"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8.0 (1-791)</w:t>
            </w:r>
          </w:p>
        </w:tc>
        <w:tc>
          <w:tcPr>
            <w:tcW w:w="600" w:type="pct"/>
            <w:vAlign w:val="center"/>
          </w:tcPr>
          <w:p w14:paraId="473E61D0"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5.0 (1-206)</w:t>
            </w:r>
          </w:p>
        </w:tc>
        <w:tc>
          <w:tcPr>
            <w:tcW w:w="384" w:type="pct"/>
          </w:tcPr>
          <w:p w14:paraId="3F3B30D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&lt;0.001</w:t>
            </w:r>
          </w:p>
        </w:tc>
      </w:tr>
      <w:tr w:rsidR="00634DFB" w:rsidRPr="00D7791E" w14:paraId="6DA863F1" w14:textId="77777777" w:rsidTr="008E4106">
        <w:trPr>
          <w:trHeight w:val="606"/>
        </w:trPr>
        <w:tc>
          <w:tcPr>
            <w:tcW w:w="3419" w:type="pct"/>
            <w:shd w:val="clear" w:color="auto" w:fill="D9D9D9" w:themeFill="background1" w:themeFillShade="D9"/>
            <w:vAlign w:val="center"/>
          </w:tcPr>
          <w:p w14:paraId="7CDDF054" w14:textId="77777777" w:rsidR="004A7E5F" w:rsidRPr="00D7791E" w:rsidRDefault="004A7E5F" w:rsidP="005675E3">
            <w:pPr>
              <w:spacing w:line="240" w:lineRule="auto"/>
              <w:rPr>
                <w:rFonts w:ascii="Times New Roman" w:hAnsi="Times New Roman" w:cs="Times New Roman"/>
                <w:b/>
                <w:bCs/>
                <w:sz w:val="20"/>
                <w:szCs w:val="20"/>
              </w:rPr>
            </w:pPr>
            <w:r w:rsidRPr="00D7791E">
              <w:rPr>
                <w:rFonts w:ascii="Times New Roman" w:hAnsi="Times New Roman" w:cs="Times New Roman"/>
                <w:b/>
                <w:bCs/>
                <w:sz w:val="20"/>
                <w:szCs w:val="20"/>
              </w:rPr>
              <w:t>Consent events for studies that translated at least one consent, N (%)</w:t>
            </w:r>
          </w:p>
        </w:tc>
        <w:tc>
          <w:tcPr>
            <w:tcW w:w="597" w:type="pct"/>
            <w:shd w:val="clear" w:color="auto" w:fill="D9D9D9" w:themeFill="background1" w:themeFillShade="D9"/>
            <w:vAlign w:val="center"/>
          </w:tcPr>
          <w:p w14:paraId="6959B02A" w14:textId="4988E249"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1513 (</w:t>
            </w:r>
            <w:r w:rsidR="008E4106">
              <w:rPr>
                <w:rFonts w:ascii="Times New Roman" w:hAnsi="Times New Roman" w:cs="Times New Roman"/>
                <w:sz w:val="20"/>
                <w:szCs w:val="20"/>
              </w:rPr>
              <w:t>2</w:t>
            </w:r>
            <w:r w:rsidRPr="00D7791E">
              <w:rPr>
                <w:rFonts w:ascii="Times New Roman" w:hAnsi="Times New Roman" w:cs="Times New Roman"/>
                <w:sz w:val="20"/>
                <w:szCs w:val="20"/>
              </w:rPr>
              <w:t>3.9)</w:t>
            </w:r>
          </w:p>
        </w:tc>
        <w:tc>
          <w:tcPr>
            <w:tcW w:w="600" w:type="pct"/>
            <w:shd w:val="clear" w:color="auto" w:fill="D9D9D9" w:themeFill="background1" w:themeFillShade="D9"/>
            <w:vAlign w:val="center"/>
          </w:tcPr>
          <w:p w14:paraId="30C81998" w14:textId="6A6AB143"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2951 (</w:t>
            </w:r>
            <w:r w:rsidR="005E5093">
              <w:rPr>
                <w:rFonts w:ascii="Times New Roman" w:hAnsi="Times New Roman" w:cs="Times New Roman"/>
                <w:sz w:val="20"/>
                <w:szCs w:val="20"/>
              </w:rPr>
              <w:t>51</w:t>
            </w:r>
            <w:r w:rsidRPr="00D7791E">
              <w:rPr>
                <w:rFonts w:ascii="Times New Roman" w:hAnsi="Times New Roman" w:cs="Times New Roman"/>
                <w:sz w:val="20"/>
                <w:szCs w:val="20"/>
              </w:rPr>
              <w:t>.</w:t>
            </w:r>
            <w:r w:rsidR="005E5093">
              <w:rPr>
                <w:rFonts w:ascii="Times New Roman" w:hAnsi="Times New Roman" w:cs="Times New Roman"/>
                <w:sz w:val="20"/>
                <w:szCs w:val="20"/>
              </w:rPr>
              <w:t>4</w:t>
            </w:r>
            <w:r w:rsidRPr="00D7791E">
              <w:rPr>
                <w:rFonts w:ascii="Times New Roman" w:hAnsi="Times New Roman" w:cs="Times New Roman"/>
                <w:sz w:val="20"/>
                <w:szCs w:val="20"/>
              </w:rPr>
              <w:t>)</w:t>
            </w:r>
          </w:p>
        </w:tc>
        <w:tc>
          <w:tcPr>
            <w:tcW w:w="384" w:type="pct"/>
            <w:shd w:val="clear" w:color="auto" w:fill="D9D9D9" w:themeFill="background1" w:themeFillShade="D9"/>
            <w:vAlign w:val="center"/>
          </w:tcPr>
          <w:p w14:paraId="078AAA00" w14:textId="42611737" w:rsidR="004A7E5F" w:rsidRPr="00D7791E" w:rsidRDefault="008E4106" w:rsidP="008E4106">
            <w:pPr>
              <w:spacing w:line="240" w:lineRule="auto"/>
              <w:jc w:val="center"/>
              <w:rPr>
                <w:rFonts w:ascii="Times New Roman" w:hAnsi="Times New Roman" w:cs="Times New Roman"/>
                <w:sz w:val="20"/>
                <w:szCs w:val="20"/>
              </w:rPr>
            </w:pPr>
            <w:r>
              <w:rPr>
                <w:rFonts w:ascii="Times New Roman" w:hAnsi="Times New Roman" w:cs="Times New Roman"/>
                <w:sz w:val="20"/>
                <w:szCs w:val="20"/>
              </w:rPr>
              <w:t>&lt;0.001</w:t>
            </w:r>
          </w:p>
        </w:tc>
      </w:tr>
      <w:tr w:rsidR="00634DFB" w:rsidRPr="00D7791E" w14:paraId="2C4F90BC" w14:textId="77777777" w:rsidTr="005675E3">
        <w:trPr>
          <w:trHeight w:val="591"/>
        </w:trPr>
        <w:tc>
          <w:tcPr>
            <w:tcW w:w="3419" w:type="pct"/>
            <w:vAlign w:val="center"/>
          </w:tcPr>
          <w:p w14:paraId="700EF940" w14:textId="77777777" w:rsidR="004A7E5F" w:rsidRPr="00D7791E" w:rsidRDefault="004A7E5F" w:rsidP="005675E3">
            <w:pPr>
              <w:spacing w:line="240" w:lineRule="auto"/>
              <w:rPr>
                <w:rFonts w:ascii="Times New Roman" w:hAnsi="Times New Roman" w:cs="Times New Roman"/>
                <w:sz w:val="20"/>
                <w:szCs w:val="20"/>
              </w:rPr>
            </w:pPr>
            <w:r w:rsidRPr="00D7791E">
              <w:rPr>
                <w:rFonts w:ascii="Times New Roman" w:hAnsi="Times New Roman" w:cs="Times New Roman"/>
                <w:sz w:val="20"/>
                <w:szCs w:val="20"/>
              </w:rPr>
              <w:t>Median number of consent events for studies that translated at least one consent document (range)</w:t>
            </w:r>
          </w:p>
        </w:tc>
        <w:tc>
          <w:tcPr>
            <w:tcW w:w="597" w:type="pct"/>
            <w:vAlign w:val="center"/>
          </w:tcPr>
          <w:p w14:paraId="097D1140"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9.5 (1-510)</w:t>
            </w:r>
          </w:p>
        </w:tc>
        <w:tc>
          <w:tcPr>
            <w:tcW w:w="600" w:type="pct"/>
            <w:vAlign w:val="center"/>
          </w:tcPr>
          <w:p w14:paraId="1E0B879D"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8.0 (1-206)</w:t>
            </w:r>
          </w:p>
        </w:tc>
        <w:tc>
          <w:tcPr>
            <w:tcW w:w="384" w:type="pct"/>
          </w:tcPr>
          <w:p w14:paraId="3B5E50D3"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0.57</w:t>
            </w:r>
          </w:p>
        </w:tc>
      </w:tr>
      <w:tr w:rsidR="00634DFB" w:rsidRPr="00D7791E" w14:paraId="2ACE995D" w14:textId="77777777" w:rsidTr="004579C5">
        <w:trPr>
          <w:trHeight w:val="606"/>
        </w:trPr>
        <w:tc>
          <w:tcPr>
            <w:tcW w:w="3419" w:type="pct"/>
            <w:shd w:val="clear" w:color="auto" w:fill="D9D9D9" w:themeFill="background1" w:themeFillShade="D9"/>
            <w:vAlign w:val="center"/>
          </w:tcPr>
          <w:p w14:paraId="03704D39" w14:textId="77777777" w:rsidR="004A7E5F" w:rsidRPr="00D7791E" w:rsidRDefault="004A7E5F" w:rsidP="005675E3">
            <w:pPr>
              <w:spacing w:line="240" w:lineRule="auto"/>
              <w:rPr>
                <w:rFonts w:ascii="Times New Roman" w:hAnsi="Times New Roman" w:cs="Times New Roman"/>
                <w:b/>
                <w:bCs/>
                <w:sz w:val="20"/>
                <w:szCs w:val="20"/>
              </w:rPr>
            </w:pPr>
            <w:r w:rsidRPr="00D7791E">
              <w:rPr>
                <w:rFonts w:ascii="Times New Roman" w:hAnsi="Times New Roman" w:cs="Times New Roman"/>
                <w:b/>
                <w:bCs/>
                <w:sz w:val="20"/>
                <w:szCs w:val="20"/>
              </w:rPr>
              <w:t>Consent events for studies that did not translate any consent, N (%)</w:t>
            </w:r>
          </w:p>
        </w:tc>
        <w:tc>
          <w:tcPr>
            <w:tcW w:w="597" w:type="pct"/>
            <w:shd w:val="clear" w:color="auto" w:fill="D9D9D9" w:themeFill="background1" w:themeFillShade="D9"/>
            <w:vAlign w:val="center"/>
          </w:tcPr>
          <w:p w14:paraId="064F3DC8" w14:textId="3F25886A"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4831 (</w:t>
            </w:r>
            <w:r w:rsidR="00D77266">
              <w:rPr>
                <w:rFonts w:ascii="Times New Roman" w:hAnsi="Times New Roman" w:cs="Times New Roman"/>
                <w:sz w:val="20"/>
                <w:szCs w:val="20"/>
              </w:rPr>
              <w:t>76</w:t>
            </w:r>
            <w:r w:rsidRPr="00D7791E">
              <w:rPr>
                <w:rFonts w:ascii="Times New Roman" w:hAnsi="Times New Roman" w:cs="Times New Roman"/>
                <w:sz w:val="20"/>
                <w:szCs w:val="20"/>
              </w:rPr>
              <w:t>.</w:t>
            </w:r>
            <w:r w:rsidR="00D77266">
              <w:rPr>
                <w:rFonts w:ascii="Times New Roman" w:hAnsi="Times New Roman" w:cs="Times New Roman"/>
                <w:sz w:val="20"/>
                <w:szCs w:val="20"/>
              </w:rPr>
              <w:t>2</w:t>
            </w:r>
            <w:r w:rsidRPr="00D7791E">
              <w:rPr>
                <w:rFonts w:ascii="Times New Roman" w:hAnsi="Times New Roman" w:cs="Times New Roman"/>
                <w:sz w:val="20"/>
                <w:szCs w:val="20"/>
              </w:rPr>
              <w:t>)</w:t>
            </w:r>
          </w:p>
        </w:tc>
        <w:tc>
          <w:tcPr>
            <w:tcW w:w="600" w:type="pct"/>
            <w:shd w:val="clear" w:color="auto" w:fill="D9D9D9" w:themeFill="background1" w:themeFillShade="D9"/>
            <w:vAlign w:val="center"/>
          </w:tcPr>
          <w:p w14:paraId="2901CC5E" w14:textId="674E5450"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2787 (</w:t>
            </w:r>
            <w:r w:rsidR="004579C5">
              <w:rPr>
                <w:rFonts w:ascii="Times New Roman" w:hAnsi="Times New Roman" w:cs="Times New Roman"/>
                <w:sz w:val="20"/>
                <w:szCs w:val="20"/>
              </w:rPr>
              <w:t>23</w:t>
            </w:r>
            <w:r w:rsidRPr="00D7791E">
              <w:rPr>
                <w:rFonts w:ascii="Times New Roman" w:hAnsi="Times New Roman" w:cs="Times New Roman"/>
                <w:sz w:val="20"/>
                <w:szCs w:val="20"/>
              </w:rPr>
              <w:t>.</w:t>
            </w:r>
            <w:r w:rsidR="004579C5">
              <w:rPr>
                <w:rFonts w:ascii="Times New Roman" w:hAnsi="Times New Roman" w:cs="Times New Roman"/>
                <w:sz w:val="20"/>
                <w:szCs w:val="20"/>
              </w:rPr>
              <w:t>4</w:t>
            </w:r>
            <w:r w:rsidRPr="00D7791E">
              <w:rPr>
                <w:rFonts w:ascii="Times New Roman" w:hAnsi="Times New Roman" w:cs="Times New Roman"/>
                <w:sz w:val="20"/>
                <w:szCs w:val="20"/>
              </w:rPr>
              <w:t>)</w:t>
            </w:r>
          </w:p>
        </w:tc>
        <w:tc>
          <w:tcPr>
            <w:tcW w:w="384" w:type="pct"/>
            <w:shd w:val="clear" w:color="auto" w:fill="D9D9D9" w:themeFill="background1" w:themeFillShade="D9"/>
            <w:vAlign w:val="center"/>
          </w:tcPr>
          <w:p w14:paraId="4509FA28" w14:textId="5ACD2C41" w:rsidR="004A7E5F" w:rsidRPr="00D7791E" w:rsidRDefault="004579C5" w:rsidP="004579C5">
            <w:pPr>
              <w:spacing w:line="240" w:lineRule="auto"/>
              <w:jc w:val="center"/>
              <w:rPr>
                <w:rFonts w:ascii="Times New Roman" w:hAnsi="Times New Roman" w:cs="Times New Roman"/>
                <w:sz w:val="20"/>
                <w:szCs w:val="20"/>
              </w:rPr>
            </w:pPr>
            <w:r>
              <w:rPr>
                <w:rFonts w:ascii="Times New Roman" w:hAnsi="Times New Roman" w:cs="Times New Roman"/>
                <w:sz w:val="20"/>
                <w:szCs w:val="20"/>
              </w:rPr>
              <w:t>&lt;0.001</w:t>
            </w:r>
          </w:p>
        </w:tc>
      </w:tr>
      <w:tr w:rsidR="00634DFB" w:rsidRPr="00D7791E" w14:paraId="7CB21F30" w14:textId="77777777" w:rsidTr="005675E3">
        <w:trPr>
          <w:trHeight w:val="591"/>
        </w:trPr>
        <w:tc>
          <w:tcPr>
            <w:tcW w:w="3419" w:type="pct"/>
            <w:vAlign w:val="center"/>
          </w:tcPr>
          <w:p w14:paraId="52DE4D8A" w14:textId="77777777" w:rsidR="004A7E5F" w:rsidRPr="00D7791E" w:rsidRDefault="004A7E5F" w:rsidP="005675E3">
            <w:pPr>
              <w:spacing w:line="240" w:lineRule="auto"/>
              <w:rPr>
                <w:rFonts w:ascii="Times New Roman" w:hAnsi="Times New Roman" w:cs="Times New Roman"/>
                <w:sz w:val="20"/>
                <w:szCs w:val="20"/>
              </w:rPr>
            </w:pPr>
            <w:r w:rsidRPr="00D7791E">
              <w:rPr>
                <w:rFonts w:ascii="Times New Roman" w:hAnsi="Times New Roman" w:cs="Times New Roman"/>
                <w:sz w:val="20"/>
                <w:szCs w:val="20"/>
              </w:rPr>
              <w:t>Median number of consent events for studies th</w:t>
            </w:r>
            <w:r>
              <w:rPr>
                <w:rFonts w:ascii="Times New Roman" w:hAnsi="Times New Roman" w:cs="Times New Roman"/>
                <w:sz w:val="20"/>
                <w:szCs w:val="20"/>
              </w:rPr>
              <w:t xml:space="preserve">at did not </w:t>
            </w:r>
            <w:r w:rsidRPr="00D7791E">
              <w:rPr>
                <w:rFonts w:ascii="Times New Roman" w:hAnsi="Times New Roman" w:cs="Times New Roman"/>
                <w:sz w:val="20"/>
                <w:szCs w:val="20"/>
              </w:rPr>
              <w:t xml:space="preserve"> translated at least one consent (range)</w:t>
            </w:r>
          </w:p>
        </w:tc>
        <w:tc>
          <w:tcPr>
            <w:tcW w:w="597" w:type="pct"/>
            <w:vAlign w:val="center"/>
          </w:tcPr>
          <w:p w14:paraId="35518F49"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8.0 (1-791)</w:t>
            </w:r>
          </w:p>
        </w:tc>
        <w:tc>
          <w:tcPr>
            <w:tcW w:w="600" w:type="pct"/>
            <w:vAlign w:val="center"/>
          </w:tcPr>
          <w:p w14:paraId="14F2A96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4.0 (1-93)</w:t>
            </w:r>
          </w:p>
        </w:tc>
        <w:tc>
          <w:tcPr>
            <w:tcW w:w="384" w:type="pct"/>
          </w:tcPr>
          <w:p w14:paraId="3C5AA67F"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&lt;0.001</w:t>
            </w:r>
          </w:p>
        </w:tc>
      </w:tr>
      <w:tr w:rsidR="00634DFB" w:rsidRPr="00D7791E" w14:paraId="6C9DCC8D" w14:textId="77777777" w:rsidTr="005675E3">
        <w:trPr>
          <w:trHeight w:val="303"/>
        </w:trPr>
        <w:tc>
          <w:tcPr>
            <w:tcW w:w="3419" w:type="pct"/>
            <w:shd w:val="clear" w:color="auto" w:fill="D9D9D9" w:themeFill="background1" w:themeFillShade="D9"/>
            <w:vAlign w:val="center"/>
          </w:tcPr>
          <w:p w14:paraId="58637876" w14:textId="77777777" w:rsidR="004A7E5F" w:rsidRPr="00D7791E" w:rsidRDefault="004A7E5F" w:rsidP="005675E3">
            <w:pPr>
              <w:spacing w:line="240" w:lineRule="auto"/>
              <w:rPr>
                <w:rFonts w:ascii="Times New Roman" w:hAnsi="Times New Roman" w:cs="Times New Roman"/>
                <w:b/>
                <w:bCs/>
                <w:sz w:val="20"/>
                <w:szCs w:val="20"/>
              </w:rPr>
            </w:pPr>
            <w:r w:rsidRPr="00D7791E">
              <w:rPr>
                <w:rFonts w:ascii="Times New Roman" w:hAnsi="Times New Roman" w:cs="Times New Roman"/>
                <w:b/>
                <w:bCs/>
                <w:sz w:val="20"/>
                <w:szCs w:val="20"/>
              </w:rPr>
              <w:t>Number of Interventional studies, N (%)</w:t>
            </w:r>
          </w:p>
        </w:tc>
        <w:tc>
          <w:tcPr>
            <w:tcW w:w="597" w:type="pct"/>
            <w:shd w:val="clear" w:color="auto" w:fill="D9D9D9" w:themeFill="background1" w:themeFillShade="D9"/>
            <w:vAlign w:val="center"/>
          </w:tcPr>
          <w:p w14:paraId="7B1122CD" w14:textId="345FB6F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143 (1</w:t>
            </w:r>
            <w:r w:rsidR="00FA78DB">
              <w:rPr>
                <w:rFonts w:ascii="Times New Roman" w:hAnsi="Times New Roman" w:cs="Times New Roman"/>
                <w:sz w:val="20"/>
                <w:szCs w:val="20"/>
              </w:rPr>
              <w:t>9</w:t>
            </w:r>
            <w:r w:rsidRPr="00D7791E">
              <w:rPr>
                <w:rFonts w:ascii="Times New Roman" w:hAnsi="Times New Roman" w:cs="Times New Roman"/>
                <w:sz w:val="20"/>
                <w:szCs w:val="20"/>
              </w:rPr>
              <w:t>.8)</w:t>
            </w:r>
          </w:p>
        </w:tc>
        <w:tc>
          <w:tcPr>
            <w:tcW w:w="600" w:type="pct"/>
            <w:shd w:val="clear" w:color="auto" w:fill="D9D9D9" w:themeFill="background1" w:themeFillShade="D9"/>
            <w:vAlign w:val="center"/>
          </w:tcPr>
          <w:p w14:paraId="5B710DC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577(80.2)</w:t>
            </w:r>
          </w:p>
        </w:tc>
        <w:tc>
          <w:tcPr>
            <w:tcW w:w="384" w:type="pct"/>
            <w:shd w:val="clear" w:color="auto" w:fill="D9D9D9" w:themeFill="background1" w:themeFillShade="D9"/>
          </w:tcPr>
          <w:p w14:paraId="1B2B7114" w14:textId="77777777" w:rsidR="004A7E5F" w:rsidRPr="00D7791E" w:rsidRDefault="004A7E5F" w:rsidP="00634DFB">
            <w:pPr>
              <w:spacing w:line="240" w:lineRule="auto"/>
              <w:jc w:val="center"/>
              <w:rPr>
                <w:rFonts w:ascii="Times New Roman" w:hAnsi="Times New Roman" w:cs="Times New Roman"/>
                <w:sz w:val="20"/>
                <w:szCs w:val="20"/>
              </w:rPr>
            </w:pPr>
          </w:p>
        </w:tc>
      </w:tr>
      <w:tr w:rsidR="00634DFB" w:rsidRPr="00D7791E" w14:paraId="233B8201" w14:textId="77777777" w:rsidTr="005675E3">
        <w:trPr>
          <w:trHeight w:val="606"/>
        </w:trPr>
        <w:tc>
          <w:tcPr>
            <w:tcW w:w="3419" w:type="pct"/>
            <w:vAlign w:val="center"/>
          </w:tcPr>
          <w:p w14:paraId="7CBD3794" w14:textId="77777777" w:rsidR="004A7E5F" w:rsidRPr="00D7791E" w:rsidRDefault="004A7E5F" w:rsidP="005675E3">
            <w:pPr>
              <w:spacing w:line="240" w:lineRule="auto"/>
              <w:rPr>
                <w:rFonts w:ascii="Times New Roman" w:hAnsi="Times New Roman" w:cs="Times New Roman"/>
                <w:sz w:val="20"/>
                <w:szCs w:val="20"/>
              </w:rPr>
            </w:pPr>
            <w:r w:rsidRPr="00D7791E">
              <w:rPr>
                <w:rFonts w:ascii="Times New Roman" w:hAnsi="Times New Roman" w:cs="Times New Roman"/>
                <w:sz w:val="20"/>
                <w:szCs w:val="20"/>
              </w:rPr>
              <w:t>Median number of consent events for interventional studies (range)</w:t>
            </w:r>
          </w:p>
        </w:tc>
        <w:tc>
          <w:tcPr>
            <w:tcW w:w="597" w:type="pct"/>
            <w:vAlign w:val="center"/>
          </w:tcPr>
          <w:p w14:paraId="020A1A70"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8.0 (1-585)</w:t>
            </w:r>
          </w:p>
        </w:tc>
        <w:tc>
          <w:tcPr>
            <w:tcW w:w="600" w:type="pct"/>
            <w:vAlign w:val="center"/>
          </w:tcPr>
          <w:p w14:paraId="58A4DCEE"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5.0 (1-206)</w:t>
            </w:r>
          </w:p>
        </w:tc>
        <w:tc>
          <w:tcPr>
            <w:tcW w:w="384" w:type="pct"/>
          </w:tcPr>
          <w:p w14:paraId="47BC70AD" w14:textId="77777777" w:rsidR="004A7E5F" w:rsidRPr="00D7791E" w:rsidRDefault="004A7E5F" w:rsidP="00634DFB">
            <w:pPr>
              <w:spacing w:line="240" w:lineRule="auto"/>
              <w:jc w:val="center"/>
              <w:rPr>
                <w:rFonts w:ascii="Times New Roman" w:hAnsi="Times New Roman" w:cs="Times New Roman"/>
                <w:sz w:val="20"/>
                <w:szCs w:val="20"/>
              </w:rPr>
            </w:pPr>
            <w:r w:rsidRPr="00D7791E">
              <w:rPr>
                <w:rFonts w:ascii="Times New Roman" w:hAnsi="Times New Roman" w:cs="Times New Roman"/>
                <w:sz w:val="20"/>
                <w:szCs w:val="20"/>
              </w:rPr>
              <w:t>&lt;0.001</w:t>
            </w:r>
          </w:p>
        </w:tc>
      </w:tr>
    </w:tbl>
    <w:p w14:paraId="36EBF9DD" w14:textId="77777777" w:rsidR="00634DFB" w:rsidRDefault="00634DFB" w:rsidP="00634DFB">
      <w:pPr>
        <w:spacing w:line="240" w:lineRule="auto"/>
        <w:rPr>
          <w:rStyle w:val="Heading2Char"/>
          <w:rFonts w:ascii="Times New Roman" w:hAnsi="Times New Roman" w:cs="Times New Roman"/>
          <w:b/>
          <w:bCs/>
          <w:color w:val="auto"/>
          <w:sz w:val="24"/>
          <w:szCs w:val="24"/>
        </w:rPr>
      </w:pPr>
      <w:bookmarkStart w:id="12" w:name="_Toc120717169"/>
    </w:p>
    <w:p w14:paraId="2671CBD7" w14:textId="10BCD2B4" w:rsidR="0073090F" w:rsidRPr="00766075" w:rsidRDefault="007E2E2D" w:rsidP="007E2E2D">
      <w:pPr>
        <w:spacing w:line="480" w:lineRule="auto"/>
        <w:rPr>
          <w:rFonts w:ascii="Times New Roman" w:hAnsi="Times New Roman" w:cs="Times New Roman"/>
          <w:sz w:val="24"/>
          <w:szCs w:val="24"/>
        </w:rPr>
      </w:pPr>
      <w:r w:rsidRPr="00207194">
        <w:rPr>
          <w:rStyle w:val="Heading2Char"/>
          <w:rFonts w:ascii="Times New Roman" w:hAnsi="Times New Roman" w:cs="Times New Roman"/>
          <w:b/>
          <w:bCs/>
          <w:color w:val="auto"/>
          <w:sz w:val="24"/>
          <w:szCs w:val="24"/>
        </w:rPr>
        <w:t>Extended Data Table 3.</w:t>
      </w:r>
      <w:bookmarkEnd w:id="12"/>
      <w:r w:rsidRPr="00207194">
        <w:rPr>
          <w:rFonts w:ascii="Times New Roman" w:hAnsi="Times New Roman" w:cs="Times New Roman"/>
          <w:sz w:val="24"/>
          <w:szCs w:val="24"/>
        </w:rPr>
        <w:t xml:space="preserve"> </w:t>
      </w:r>
      <w:r w:rsidRPr="00766075">
        <w:rPr>
          <w:rFonts w:ascii="Times New Roman" w:hAnsi="Times New Roman" w:cs="Times New Roman"/>
          <w:sz w:val="24"/>
          <w:szCs w:val="24"/>
        </w:rPr>
        <w:t xml:space="preserve">Characteristics and distribution of consent events in </w:t>
      </w:r>
      <w:r w:rsidR="00BD68C3">
        <w:rPr>
          <w:rFonts w:ascii="Times New Roman" w:hAnsi="Times New Roman" w:cs="Times New Roman"/>
          <w:sz w:val="24"/>
          <w:szCs w:val="24"/>
        </w:rPr>
        <w:t>n</w:t>
      </w:r>
      <w:r w:rsidRPr="00766075">
        <w:rPr>
          <w:rFonts w:ascii="Times New Roman" w:hAnsi="Times New Roman" w:cs="Times New Roman"/>
          <w:sz w:val="24"/>
          <w:szCs w:val="24"/>
        </w:rPr>
        <w:t xml:space="preserve">on-industry and </w:t>
      </w:r>
      <w:r w:rsidR="00BD68C3">
        <w:rPr>
          <w:rFonts w:ascii="Times New Roman" w:hAnsi="Times New Roman" w:cs="Times New Roman"/>
          <w:sz w:val="24"/>
          <w:szCs w:val="24"/>
        </w:rPr>
        <w:t>i</w:t>
      </w:r>
      <w:r w:rsidRPr="00766075">
        <w:rPr>
          <w:rFonts w:ascii="Times New Roman" w:hAnsi="Times New Roman" w:cs="Times New Roman"/>
          <w:sz w:val="24"/>
          <w:szCs w:val="24"/>
        </w:rPr>
        <w:t>ndustry sponsored studies.</w:t>
      </w:r>
    </w:p>
    <w:p w14:paraId="7B969133" w14:textId="77777777" w:rsidR="007E2E2D" w:rsidRPr="00766075" w:rsidRDefault="007E2E2D" w:rsidP="007E2E2D">
      <w:pPr>
        <w:rPr>
          <w:rFonts w:ascii="Times New Roman" w:hAnsi="Times New Roman" w:cs="Times New Roman"/>
          <w:sz w:val="24"/>
          <w:szCs w:val="24"/>
        </w:rPr>
      </w:pPr>
    </w:p>
    <w:p w14:paraId="5A4D4CDC" w14:textId="77777777" w:rsidR="007E2E2D" w:rsidRPr="00766075" w:rsidRDefault="007E2E2D" w:rsidP="007E2E2D">
      <w:pPr>
        <w:rPr>
          <w:rFonts w:ascii="Times New Roman" w:hAnsi="Times New Roman" w:cs="Times New Roman"/>
          <w:sz w:val="24"/>
          <w:szCs w:val="24"/>
        </w:rPr>
      </w:pPr>
    </w:p>
    <w:p w14:paraId="628A6D29" w14:textId="77777777" w:rsidR="007E2E2D" w:rsidRPr="00766075" w:rsidRDefault="007E2E2D" w:rsidP="007E2E2D">
      <w:pPr>
        <w:rPr>
          <w:rFonts w:ascii="Times New Roman" w:hAnsi="Times New Roman" w:cs="Times New Roman"/>
          <w:sz w:val="24"/>
          <w:szCs w:val="24"/>
        </w:rPr>
      </w:pPr>
    </w:p>
    <w:p w14:paraId="738AA48B" w14:textId="77777777" w:rsidR="007E2E2D" w:rsidRPr="00766075" w:rsidRDefault="007E2E2D" w:rsidP="007E2E2D">
      <w:pPr>
        <w:rPr>
          <w:rFonts w:ascii="Times New Roman" w:hAnsi="Times New Roman" w:cs="Times New Roman"/>
          <w:sz w:val="24"/>
          <w:szCs w:val="24"/>
        </w:rPr>
      </w:pPr>
    </w:p>
    <w:p w14:paraId="28D762DB" w14:textId="77777777" w:rsidR="007E2E2D" w:rsidRPr="00766075" w:rsidRDefault="007E2E2D" w:rsidP="007E2E2D">
      <w:pPr>
        <w:rPr>
          <w:rFonts w:ascii="Times New Roman" w:hAnsi="Times New Roman" w:cs="Times New Roman"/>
          <w:sz w:val="24"/>
          <w:szCs w:val="24"/>
        </w:rPr>
      </w:pPr>
    </w:p>
    <w:p w14:paraId="69F836DC" w14:textId="77777777" w:rsidR="007E2E2D" w:rsidRPr="00766075" w:rsidRDefault="007E2E2D" w:rsidP="007E2E2D">
      <w:pPr>
        <w:rPr>
          <w:rFonts w:ascii="Times New Roman" w:hAnsi="Times New Roman" w:cs="Times New Roman"/>
          <w:sz w:val="24"/>
          <w:szCs w:val="24"/>
        </w:rPr>
      </w:pPr>
    </w:p>
    <w:p w14:paraId="487BE176" w14:textId="77777777" w:rsidR="007E2E2D" w:rsidRDefault="007E2E2D" w:rsidP="007E2E2D">
      <w:pPr>
        <w:rPr>
          <w:rFonts w:ascii="Times New Roman" w:hAnsi="Times New Roman" w:cs="Times New Roman"/>
          <w:sz w:val="24"/>
          <w:szCs w:val="24"/>
        </w:rPr>
      </w:pPr>
    </w:p>
    <w:p w14:paraId="4AB80ECB" w14:textId="77777777" w:rsidR="00207194" w:rsidRDefault="00207194" w:rsidP="007E2E2D">
      <w:pPr>
        <w:rPr>
          <w:rFonts w:ascii="Times New Roman" w:hAnsi="Times New Roman" w:cs="Times New Roman"/>
          <w:sz w:val="24"/>
          <w:szCs w:val="24"/>
        </w:rPr>
      </w:pPr>
    </w:p>
    <w:p w14:paraId="53854D7F" w14:textId="77777777" w:rsidR="007E2E2D" w:rsidRDefault="007E2E2D" w:rsidP="007E2E2D">
      <w:pPr>
        <w:spacing w:after="0" w:line="240" w:lineRule="auto"/>
        <w:rPr>
          <w:rFonts w:ascii="Times New Roman" w:hAnsi="Times New Roman" w:cs="Times New Roman"/>
          <w:sz w:val="24"/>
          <w:szCs w:val="24"/>
        </w:rPr>
      </w:pPr>
    </w:p>
    <w:p w14:paraId="3BFAF4FA" w14:textId="77777777" w:rsidR="007E2E2D" w:rsidRPr="00766075" w:rsidRDefault="007E2E2D" w:rsidP="007E2E2D">
      <w:pPr>
        <w:spacing w:after="0" w:line="240" w:lineRule="auto"/>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5"/>
        <w:gridCol w:w="1161"/>
        <w:gridCol w:w="1179"/>
        <w:gridCol w:w="720"/>
      </w:tblGrid>
      <w:tr w:rsidR="007E2E2D" w:rsidRPr="00070CA3" w14:paraId="0FF0F6FD" w14:textId="77777777" w:rsidTr="0088497D">
        <w:trPr>
          <w:trHeight w:val="414"/>
        </w:trPr>
        <w:tc>
          <w:tcPr>
            <w:tcW w:w="3325" w:type="dxa"/>
            <w:tcBorders>
              <w:top w:val="single" w:sz="4" w:space="0" w:color="auto"/>
              <w:left w:val="single" w:sz="4" w:space="0" w:color="auto"/>
              <w:right w:val="single" w:sz="4" w:space="0" w:color="auto"/>
            </w:tcBorders>
            <w:shd w:val="clear" w:color="auto" w:fill="A6A6A6" w:themeFill="background1" w:themeFillShade="A6"/>
            <w:vAlign w:val="center"/>
          </w:tcPr>
          <w:p w14:paraId="2594ED9E"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lastRenderedPageBreak/>
              <w:t>Department/Division</w:t>
            </w:r>
          </w:p>
        </w:tc>
        <w:tc>
          <w:tcPr>
            <w:tcW w:w="1161" w:type="dxa"/>
            <w:tcBorders>
              <w:top w:val="single" w:sz="4" w:space="0" w:color="auto"/>
              <w:left w:val="single" w:sz="4" w:space="0" w:color="auto"/>
              <w:right w:val="single" w:sz="4" w:space="0" w:color="auto"/>
            </w:tcBorders>
            <w:shd w:val="clear" w:color="auto" w:fill="A6A6A6" w:themeFill="background1" w:themeFillShade="A6"/>
            <w:vAlign w:val="center"/>
          </w:tcPr>
          <w:p w14:paraId="5D6C9539" w14:textId="77777777" w:rsidR="007E2E2D" w:rsidRPr="00070CA3" w:rsidRDefault="007E2E2D" w:rsidP="0088497D">
            <w:pPr>
              <w:spacing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Proportion (%)</w:t>
            </w:r>
          </w:p>
        </w:tc>
        <w:tc>
          <w:tcPr>
            <w:tcW w:w="1179" w:type="dxa"/>
            <w:tcBorders>
              <w:top w:val="single" w:sz="4" w:space="0" w:color="auto"/>
              <w:left w:val="single" w:sz="4" w:space="0" w:color="auto"/>
              <w:right w:val="single" w:sz="4" w:space="0" w:color="auto"/>
            </w:tcBorders>
            <w:shd w:val="clear" w:color="auto" w:fill="A6A6A6" w:themeFill="background1" w:themeFillShade="A6"/>
            <w:vAlign w:val="center"/>
          </w:tcPr>
          <w:p w14:paraId="29A588D8" w14:textId="77777777" w:rsidR="007E2E2D" w:rsidRPr="00070CA3" w:rsidRDefault="007E2E2D" w:rsidP="0088497D">
            <w:pPr>
              <w:spacing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95% CI</w:t>
            </w:r>
          </w:p>
        </w:tc>
        <w:tc>
          <w:tcPr>
            <w:tcW w:w="720" w:type="dxa"/>
            <w:tcBorders>
              <w:top w:val="single" w:sz="4" w:space="0" w:color="auto"/>
              <w:left w:val="single" w:sz="4" w:space="0" w:color="auto"/>
              <w:right w:val="single" w:sz="4" w:space="0" w:color="auto"/>
            </w:tcBorders>
            <w:shd w:val="clear" w:color="auto" w:fill="A6A6A6" w:themeFill="background1" w:themeFillShade="A6"/>
            <w:vAlign w:val="center"/>
          </w:tcPr>
          <w:p w14:paraId="4E7F97D7" w14:textId="77777777" w:rsidR="007E2E2D" w:rsidRPr="00070CA3" w:rsidRDefault="007E2E2D" w:rsidP="0088497D">
            <w:pPr>
              <w:spacing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 Value</w:t>
            </w:r>
          </w:p>
        </w:tc>
      </w:tr>
      <w:tr w:rsidR="007E2E2D" w:rsidRPr="00070CA3" w14:paraId="7171CE3F" w14:textId="77777777" w:rsidTr="0088497D">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2A400042"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Medicine</w:t>
            </w:r>
          </w:p>
        </w:tc>
        <w:tc>
          <w:tcPr>
            <w:tcW w:w="1161" w:type="dxa"/>
            <w:tcBorders>
              <w:left w:val="single" w:sz="4" w:space="0" w:color="auto"/>
              <w:right w:val="single" w:sz="4" w:space="0" w:color="auto"/>
            </w:tcBorders>
            <w:shd w:val="clear" w:color="auto" w:fill="D9D9D9" w:themeFill="background1" w:themeFillShade="D9"/>
            <w:vAlign w:val="center"/>
          </w:tcPr>
          <w:p w14:paraId="7456AE3A"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3C66E77F"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52CBD9DD"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&lt;0.001</w:t>
            </w:r>
          </w:p>
        </w:tc>
      </w:tr>
      <w:tr w:rsidR="007E2E2D" w:rsidRPr="00070CA3" w14:paraId="4364976E" w14:textId="77777777" w:rsidTr="0088497D">
        <w:trPr>
          <w:trHeight w:val="245"/>
        </w:trPr>
        <w:tc>
          <w:tcPr>
            <w:tcW w:w="3325" w:type="dxa"/>
            <w:tcBorders>
              <w:left w:val="single" w:sz="4" w:space="0" w:color="auto"/>
              <w:right w:val="single" w:sz="4" w:space="0" w:color="auto"/>
            </w:tcBorders>
            <w:vAlign w:val="center"/>
          </w:tcPr>
          <w:p w14:paraId="3602345C"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0D9F6F7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39</w:t>
            </w:r>
            <w:r>
              <w:rPr>
                <w:rFonts w:ascii="Times New Roman" w:eastAsia="Calibri" w:hAnsi="Times New Roman" w:cs="Times New Roman"/>
                <w:sz w:val="20"/>
                <w:szCs w:val="20"/>
              </w:rPr>
              <w:t>.8</w:t>
            </w:r>
          </w:p>
        </w:tc>
        <w:tc>
          <w:tcPr>
            <w:tcW w:w="1179" w:type="dxa"/>
            <w:tcBorders>
              <w:left w:val="single" w:sz="4" w:space="0" w:color="auto"/>
              <w:right w:val="single" w:sz="4" w:space="0" w:color="auto"/>
            </w:tcBorders>
            <w:vAlign w:val="center"/>
          </w:tcPr>
          <w:p w14:paraId="3882D023"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35</w:t>
            </w:r>
            <w:r>
              <w:rPr>
                <w:rFonts w:ascii="Times New Roman" w:eastAsia="Calibri" w:hAnsi="Times New Roman" w:cs="Times New Roman"/>
                <w:sz w:val="20"/>
                <w:szCs w:val="20"/>
              </w:rPr>
              <w:t xml:space="preserve">.0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44</w:t>
            </w:r>
            <w:r>
              <w:rPr>
                <w:rFonts w:ascii="Times New Roman" w:eastAsia="Calibri" w:hAnsi="Times New Roman" w:cs="Times New Roman"/>
                <w:sz w:val="20"/>
                <w:szCs w:val="20"/>
              </w:rPr>
              <w:t>.7</w:t>
            </w:r>
          </w:p>
        </w:tc>
        <w:tc>
          <w:tcPr>
            <w:tcW w:w="720" w:type="dxa"/>
            <w:tcBorders>
              <w:left w:val="single" w:sz="4" w:space="0" w:color="auto"/>
              <w:right w:val="single" w:sz="4" w:space="0" w:color="auto"/>
            </w:tcBorders>
            <w:vAlign w:val="center"/>
          </w:tcPr>
          <w:p w14:paraId="0D77AE4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7964E9D9" w14:textId="77777777" w:rsidTr="0088497D">
        <w:trPr>
          <w:trHeight w:val="245"/>
        </w:trPr>
        <w:tc>
          <w:tcPr>
            <w:tcW w:w="3325" w:type="dxa"/>
            <w:tcBorders>
              <w:left w:val="single" w:sz="4" w:space="0" w:color="auto"/>
              <w:right w:val="single" w:sz="4" w:space="0" w:color="auto"/>
            </w:tcBorders>
            <w:vAlign w:val="center"/>
          </w:tcPr>
          <w:p w14:paraId="05122A0F"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right w:val="single" w:sz="4" w:space="0" w:color="auto"/>
            </w:tcBorders>
            <w:vAlign w:val="center"/>
          </w:tcPr>
          <w:p w14:paraId="24E445C9"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w:t>
            </w:r>
            <w:r>
              <w:rPr>
                <w:rFonts w:ascii="Times New Roman" w:eastAsia="Calibri" w:hAnsi="Times New Roman" w:cs="Times New Roman"/>
                <w:sz w:val="20"/>
                <w:szCs w:val="20"/>
              </w:rPr>
              <w:t>4.1</w:t>
            </w:r>
          </w:p>
        </w:tc>
        <w:tc>
          <w:tcPr>
            <w:tcW w:w="1179" w:type="dxa"/>
            <w:tcBorders>
              <w:left w:val="single" w:sz="4" w:space="0" w:color="auto"/>
              <w:right w:val="single" w:sz="4" w:space="0" w:color="auto"/>
            </w:tcBorders>
            <w:vAlign w:val="center"/>
          </w:tcPr>
          <w:p w14:paraId="6455FCAB"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w:t>
            </w:r>
            <w:r>
              <w:rPr>
                <w:rFonts w:ascii="Times New Roman" w:eastAsia="Calibri" w:hAnsi="Times New Roman" w:cs="Times New Roman"/>
                <w:sz w:val="20"/>
                <w:szCs w:val="20"/>
              </w:rPr>
              <w:t xml:space="preserve">4.1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72</w:t>
            </w:r>
            <w:r>
              <w:rPr>
                <w:rFonts w:ascii="Times New Roman" w:eastAsia="Calibri" w:hAnsi="Times New Roman" w:cs="Times New Roman"/>
                <w:sz w:val="20"/>
                <w:szCs w:val="20"/>
              </w:rPr>
              <w:t>.3</w:t>
            </w:r>
          </w:p>
        </w:tc>
        <w:tc>
          <w:tcPr>
            <w:tcW w:w="720" w:type="dxa"/>
            <w:tcBorders>
              <w:left w:val="single" w:sz="4" w:space="0" w:color="auto"/>
              <w:right w:val="single" w:sz="4" w:space="0" w:color="auto"/>
            </w:tcBorders>
            <w:vAlign w:val="center"/>
          </w:tcPr>
          <w:p w14:paraId="51CB255B"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3142FDFD" w14:textId="77777777" w:rsidTr="00493EAF">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2F6C2936"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Radiology and Molecular Pharmacology</w:t>
            </w:r>
          </w:p>
        </w:tc>
        <w:tc>
          <w:tcPr>
            <w:tcW w:w="1161" w:type="dxa"/>
            <w:tcBorders>
              <w:left w:val="single" w:sz="4" w:space="0" w:color="auto"/>
              <w:right w:val="single" w:sz="4" w:space="0" w:color="auto"/>
            </w:tcBorders>
            <w:shd w:val="clear" w:color="auto" w:fill="D9D9D9" w:themeFill="background1" w:themeFillShade="D9"/>
            <w:vAlign w:val="center"/>
          </w:tcPr>
          <w:p w14:paraId="6375CE5D"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397AA62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3144A38C"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&lt;0.001</w:t>
            </w:r>
          </w:p>
        </w:tc>
      </w:tr>
      <w:tr w:rsidR="007E2E2D" w:rsidRPr="00070CA3" w14:paraId="37223D9F" w14:textId="77777777" w:rsidTr="0088497D">
        <w:trPr>
          <w:trHeight w:val="245"/>
        </w:trPr>
        <w:tc>
          <w:tcPr>
            <w:tcW w:w="3325" w:type="dxa"/>
            <w:tcBorders>
              <w:left w:val="single" w:sz="4" w:space="0" w:color="auto"/>
              <w:right w:val="single" w:sz="4" w:space="0" w:color="auto"/>
            </w:tcBorders>
            <w:vAlign w:val="center"/>
          </w:tcPr>
          <w:p w14:paraId="72169B5D"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6853316C"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60</w:t>
            </w:r>
            <w:r>
              <w:rPr>
                <w:rFonts w:ascii="Times New Roman" w:eastAsia="Calibri" w:hAnsi="Times New Roman" w:cs="Times New Roman"/>
                <w:sz w:val="20"/>
                <w:szCs w:val="20"/>
              </w:rPr>
              <w:t>.0</w:t>
            </w:r>
          </w:p>
        </w:tc>
        <w:tc>
          <w:tcPr>
            <w:tcW w:w="1179" w:type="dxa"/>
            <w:tcBorders>
              <w:left w:val="single" w:sz="4" w:space="0" w:color="auto"/>
              <w:right w:val="single" w:sz="4" w:space="0" w:color="auto"/>
            </w:tcBorders>
            <w:vAlign w:val="center"/>
          </w:tcPr>
          <w:p w14:paraId="5A9BF923"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26</w:t>
            </w:r>
            <w:r>
              <w:rPr>
                <w:rFonts w:ascii="Times New Roman" w:eastAsia="Calibri" w:hAnsi="Times New Roman" w:cs="Times New Roman"/>
                <w:sz w:val="20"/>
                <w:szCs w:val="20"/>
              </w:rPr>
              <w:t xml:space="preserve">.2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87</w:t>
            </w:r>
            <w:r>
              <w:rPr>
                <w:rFonts w:ascii="Times New Roman" w:eastAsia="Calibri" w:hAnsi="Times New Roman" w:cs="Times New Roman"/>
                <w:sz w:val="20"/>
                <w:szCs w:val="20"/>
              </w:rPr>
              <w:t>.8</w:t>
            </w:r>
          </w:p>
        </w:tc>
        <w:tc>
          <w:tcPr>
            <w:tcW w:w="720" w:type="dxa"/>
            <w:tcBorders>
              <w:left w:val="single" w:sz="4" w:space="0" w:color="auto"/>
              <w:right w:val="single" w:sz="4" w:space="0" w:color="auto"/>
            </w:tcBorders>
            <w:vAlign w:val="center"/>
          </w:tcPr>
          <w:p w14:paraId="2CB1AC0D"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2CF679B8" w14:textId="77777777" w:rsidTr="0088497D">
        <w:trPr>
          <w:trHeight w:val="245"/>
        </w:trPr>
        <w:tc>
          <w:tcPr>
            <w:tcW w:w="3325" w:type="dxa"/>
            <w:tcBorders>
              <w:left w:val="single" w:sz="4" w:space="0" w:color="auto"/>
              <w:right w:val="single" w:sz="4" w:space="0" w:color="auto"/>
            </w:tcBorders>
            <w:vAlign w:val="center"/>
          </w:tcPr>
          <w:p w14:paraId="37A2E0DE"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right w:val="single" w:sz="4" w:space="0" w:color="auto"/>
            </w:tcBorders>
            <w:vAlign w:val="center"/>
          </w:tcPr>
          <w:p w14:paraId="7E9971E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98</w:t>
            </w:r>
            <w:r>
              <w:rPr>
                <w:rFonts w:ascii="Times New Roman" w:eastAsia="Calibri" w:hAnsi="Times New Roman" w:cs="Times New Roman"/>
                <w:sz w:val="20"/>
                <w:szCs w:val="20"/>
              </w:rPr>
              <w:t>.4</w:t>
            </w:r>
          </w:p>
        </w:tc>
        <w:tc>
          <w:tcPr>
            <w:tcW w:w="1179" w:type="dxa"/>
            <w:tcBorders>
              <w:left w:val="single" w:sz="4" w:space="0" w:color="auto"/>
              <w:right w:val="single" w:sz="4" w:space="0" w:color="auto"/>
            </w:tcBorders>
            <w:vAlign w:val="center"/>
          </w:tcPr>
          <w:p w14:paraId="5FB368CF"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9</w:t>
            </w:r>
            <w:r>
              <w:rPr>
                <w:rFonts w:ascii="Times New Roman" w:eastAsia="Calibri" w:hAnsi="Times New Roman" w:cs="Times New Roman"/>
                <w:sz w:val="20"/>
                <w:szCs w:val="20"/>
              </w:rPr>
              <w:t xml:space="preserve">1.2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99</w:t>
            </w:r>
            <w:r>
              <w:rPr>
                <w:rFonts w:ascii="Times New Roman" w:eastAsia="Calibri" w:hAnsi="Times New Roman" w:cs="Times New Roman"/>
                <w:sz w:val="20"/>
                <w:szCs w:val="20"/>
              </w:rPr>
              <w:t>.9</w:t>
            </w:r>
          </w:p>
        </w:tc>
        <w:tc>
          <w:tcPr>
            <w:tcW w:w="720" w:type="dxa"/>
            <w:tcBorders>
              <w:left w:val="single" w:sz="4" w:space="0" w:color="auto"/>
              <w:right w:val="single" w:sz="4" w:space="0" w:color="auto"/>
            </w:tcBorders>
            <w:vAlign w:val="center"/>
          </w:tcPr>
          <w:p w14:paraId="00C8A88A"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5F369266" w14:textId="77777777" w:rsidTr="00493EAF">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06A85B8B"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Pediatrics</w:t>
            </w:r>
          </w:p>
        </w:tc>
        <w:tc>
          <w:tcPr>
            <w:tcW w:w="1161" w:type="dxa"/>
            <w:tcBorders>
              <w:left w:val="single" w:sz="4" w:space="0" w:color="auto"/>
              <w:right w:val="single" w:sz="4" w:space="0" w:color="auto"/>
            </w:tcBorders>
            <w:shd w:val="clear" w:color="auto" w:fill="D9D9D9" w:themeFill="background1" w:themeFillShade="D9"/>
            <w:vAlign w:val="center"/>
          </w:tcPr>
          <w:p w14:paraId="03CC9E5B"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5BE3C364"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4BCBA99C"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r w:rsidRPr="00070CA3">
              <w:rPr>
                <w:rFonts w:ascii="Times New Roman" w:eastAsia="Calibri" w:hAnsi="Times New Roman" w:cs="Times New Roman"/>
                <w:sz w:val="20"/>
                <w:szCs w:val="20"/>
                <w:vertAlign w:val="superscript"/>
              </w:rPr>
              <w:t>ꝉ</w:t>
            </w:r>
          </w:p>
        </w:tc>
      </w:tr>
      <w:tr w:rsidR="007E2E2D" w:rsidRPr="00070CA3" w14:paraId="503418A7" w14:textId="77777777" w:rsidTr="0088497D">
        <w:trPr>
          <w:trHeight w:val="245"/>
        </w:trPr>
        <w:tc>
          <w:tcPr>
            <w:tcW w:w="3325" w:type="dxa"/>
            <w:tcBorders>
              <w:left w:val="single" w:sz="4" w:space="0" w:color="auto"/>
              <w:right w:val="single" w:sz="4" w:space="0" w:color="auto"/>
            </w:tcBorders>
            <w:vAlign w:val="center"/>
          </w:tcPr>
          <w:p w14:paraId="4B9B2CE5"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1B161EDE"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w:t>
            </w:r>
            <w:r>
              <w:rPr>
                <w:rFonts w:ascii="Times New Roman" w:eastAsia="Calibri" w:hAnsi="Times New Roman" w:cs="Times New Roman"/>
                <w:sz w:val="20"/>
                <w:szCs w:val="20"/>
              </w:rPr>
              <w:t>.0</w:t>
            </w:r>
          </w:p>
        </w:tc>
        <w:tc>
          <w:tcPr>
            <w:tcW w:w="1179" w:type="dxa"/>
            <w:tcBorders>
              <w:left w:val="single" w:sz="4" w:space="0" w:color="auto"/>
              <w:right w:val="single" w:sz="4" w:space="0" w:color="auto"/>
            </w:tcBorders>
            <w:vAlign w:val="center"/>
          </w:tcPr>
          <w:p w14:paraId="3AAADDAD"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w:t>
            </w:r>
            <w:r>
              <w:rPr>
                <w:rFonts w:ascii="Times New Roman" w:eastAsia="Calibri" w:hAnsi="Times New Roman" w:cs="Times New Roman"/>
                <w:sz w:val="20"/>
                <w:szCs w:val="20"/>
              </w:rPr>
              <w:t xml:space="preserve">.0 – </w:t>
            </w:r>
            <w:r w:rsidRPr="00070CA3">
              <w:rPr>
                <w:rFonts w:ascii="Times New Roman" w:eastAsia="Calibri" w:hAnsi="Times New Roman" w:cs="Times New Roman"/>
                <w:sz w:val="20"/>
                <w:szCs w:val="20"/>
              </w:rPr>
              <w:t>84</w:t>
            </w:r>
            <w:r>
              <w:rPr>
                <w:rFonts w:ascii="Times New Roman" w:eastAsia="Calibri" w:hAnsi="Times New Roman" w:cs="Times New Roman"/>
                <w:sz w:val="20"/>
                <w:szCs w:val="20"/>
              </w:rPr>
              <w:t>.1</w:t>
            </w:r>
          </w:p>
        </w:tc>
        <w:tc>
          <w:tcPr>
            <w:tcW w:w="720" w:type="dxa"/>
            <w:tcBorders>
              <w:left w:val="single" w:sz="4" w:space="0" w:color="auto"/>
              <w:right w:val="single" w:sz="4" w:space="0" w:color="auto"/>
            </w:tcBorders>
            <w:vAlign w:val="center"/>
          </w:tcPr>
          <w:p w14:paraId="48070413"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406B8241" w14:textId="77777777" w:rsidTr="0088497D">
        <w:trPr>
          <w:trHeight w:val="245"/>
        </w:trPr>
        <w:tc>
          <w:tcPr>
            <w:tcW w:w="3325" w:type="dxa"/>
            <w:tcBorders>
              <w:left w:val="single" w:sz="4" w:space="0" w:color="auto"/>
              <w:right w:val="single" w:sz="4" w:space="0" w:color="auto"/>
            </w:tcBorders>
            <w:vAlign w:val="center"/>
          </w:tcPr>
          <w:p w14:paraId="79A2B101"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right w:val="single" w:sz="4" w:space="0" w:color="auto"/>
            </w:tcBorders>
            <w:vAlign w:val="center"/>
          </w:tcPr>
          <w:p w14:paraId="716D7A9B"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w:t>
            </w:r>
            <w:r>
              <w:rPr>
                <w:rFonts w:ascii="Times New Roman" w:eastAsia="Calibri" w:hAnsi="Times New Roman" w:cs="Times New Roman"/>
                <w:sz w:val="20"/>
                <w:szCs w:val="20"/>
              </w:rPr>
              <w:t>5.9</w:t>
            </w:r>
          </w:p>
        </w:tc>
        <w:tc>
          <w:tcPr>
            <w:tcW w:w="1179" w:type="dxa"/>
            <w:tcBorders>
              <w:left w:val="single" w:sz="4" w:space="0" w:color="auto"/>
              <w:right w:val="single" w:sz="4" w:space="0" w:color="auto"/>
            </w:tcBorders>
            <w:vAlign w:val="center"/>
          </w:tcPr>
          <w:p w14:paraId="1005874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11</w:t>
            </w:r>
            <w:r>
              <w:rPr>
                <w:rFonts w:ascii="Times New Roman" w:eastAsia="Calibri" w:hAnsi="Times New Roman" w:cs="Times New Roman"/>
                <w:sz w:val="20"/>
                <w:szCs w:val="20"/>
              </w:rPr>
              <w:t xml:space="preserve">.1 – </w:t>
            </w:r>
            <w:r w:rsidRPr="00070CA3">
              <w:rPr>
                <w:rFonts w:ascii="Times New Roman" w:eastAsia="Calibri" w:hAnsi="Times New Roman" w:cs="Times New Roman"/>
                <w:sz w:val="20"/>
                <w:szCs w:val="20"/>
              </w:rPr>
              <w:t>46</w:t>
            </w:r>
            <w:r>
              <w:rPr>
                <w:rFonts w:ascii="Times New Roman" w:eastAsia="Calibri" w:hAnsi="Times New Roman" w:cs="Times New Roman"/>
                <w:sz w:val="20"/>
                <w:szCs w:val="20"/>
              </w:rPr>
              <w:t>.3</w:t>
            </w:r>
          </w:p>
        </w:tc>
        <w:tc>
          <w:tcPr>
            <w:tcW w:w="720" w:type="dxa"/>
            <w:tcBorders>
              <w:left w:val="single" w:sz="4" w:space="0" w:color="auto"/>
              <w:right w:val="single" w:sz="4" w:space="0" w:color="auto"/>
            </w:tcBorders>
            <w:vAlign w:val="center"/>
          </w:tcPr>
          <w:p w14:paraId="3F231864"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6E996C78" w14:textId="77777777" w:rsidTr="00493EAF">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7770CDDA"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Radiation Oncology</w:t>
            </w:r>
          </w:p>
        </w:tc>
        <w:tc>
          <w:tcPr>
            <w:tcW w:w="1161" w:type="dxa"/>
            <w:tcBorders>
              <w:left w:val="single" w:sz="4" w:space="0" w:color="auto"/>
              <w:right w:val="single" w:sz="4" w:space="0" w:color="auto"/>
            </w:tcBorders>
            <w:shd w:val="clear" w:color="auto" w:fill="D9D9D9" w:themeFill="background1" w:themeFillShade="D9"/>
            <w:vAlign w:val="center"/>
          </w:tcPr>
          <w:p w14:paraId="3D96270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4463CA5A"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4356A8E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r w:rsidRPr="00070CA3">
              <w:rPr>
                <w:rFonts w:ascii="Times New Roman" w:eastAsia="Calibri" w:hAnsi="Times New Roman" w:cs="Times New Roman"/>
                <w:sz w:val="20"/>
                <w:szCs w:val="20"/>
                <w:vertAlign w:val="superscript"/>
              </w:rPr>
              <w:t>ŧ</w:t>
            </w:r>
          </w:p>
        </w:tc>
      </w:tr>
      <w:tr w:rsidR="007E2E2D" w:rsidRPr="00070CA3" w14:paraId="44767D58" w14:textId="77777777" w:rsidTr="0088497D">
        <w:trPr>
          <w:trHeight w:val="245"/>
        </w:trPr>
        <w:tc>
          <w:tcPr>
            <w:tcW w:w="3325" w:type="dxa"/>
            <w:tcBorders>
              <w:left w:val="single" w:sz="4" w:space="0" w:color="auto"/>
              <w:right w:val="single" w:sz="4" w:space="0" w:color="auto"/>
            </w:tcBorders>
            <w:vAlign w:val="center"/>
          </w:tcPr>
          <w:p w14:paraId="0EE3224C"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3AA763E6"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r>
              <w:rPr>
                <w:rFonts w:ascii="Times New Roman" w:eastAsia="Calibri" w:hAnsi="Times New Roman" w:cs="Times New Roman"/>
                <w:sz w:val="20"/>
                <w:szCs w:val="20"/>
              </w:rPr>
              <w:t>.0</w:t>
            </w:r>
          </w:p>
        </w:tc>
        <w:tc>
          <w:tcPr>
            <w:tcW w:w="1179" w:type="dxa"/>
            <w:tcBorders>
              <w:left w:val="single" w:sz="4" w:space="0" w:color="auto"/>
              <w:right w:val="single" w:sz="4" w:space="0" w:color="auto"/>
            </w:tcBorders>
            <w:vAlign w:val="center"/>
          </w:tcPr>
          <w:p w14:paraId="42B0416D"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63.0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720" w:type="dxa"/>
            <w:tcBorders>
              <w:left w:val="single" w:sz="4" w:space="0" w:color="auto"/>
              <w:right w:val="single" w:sz="4" w:space="0" w:color="auto"/>
            </w:tcBorders>
            <w:vAlign w:val="center"/>
          </w:tcPr>
          <w:p w14:paraId="7ECAC863"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538B76D7" w14:textId="77777777" w:rsidTr="0088497D">
        <w:trPr>
          <w:trHeight w:val="245"/>
        </w:trPr>
        <w:tc>
          <w:tcPr>
            <w:tcW w:w="3325" w:type="dxa"/>
            <w:tcBorders>
              <w:left w:val="single" w:sz="4" w:space="0" w:color="auto"/>
              <w:right w:val="single" w:sz="4" w:space="0" w:color="auto"/>
            </w:tcBorders>
            <w:vAlign w:val="center"/>
          </w:tcPr>
          <w:p w14:paraId="10B36AB8"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right w:val="single" w:sz="4" w:space="0" w:color="auto"/>
            </w:tcBorders>
            <w:vAlign w:val="center"/>
          </w:tcPr>
          <w:p w14:paraId="4E11CED6"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r>
              <w:rPr>
                <w:rFonts w:ascii="Times New Roman" w:eastAsia="Calibri" w:hAnsi="Times New Roman" w:cs="Times New Roman"/>
                <w:sz w:val="20"/>
                <w:szCs w:val="20"/>
              </w:rPr>
              <w:t>.0</w:t>
            </w:r>
          </w:p>
        </w:tc>
        <w:tc>
          <w:tcPr>
            <w:tcW w:w="1179" w:type="dxa"/>
            <w:tcBorders>
              <w:left w:val="single" w:sz="4" w:space="0" w:color="auto"/>
              <w:right w:val="single" w:sz="4" w:space="0" w:color="auto"/>
            </w:tcBorders>
            <w:vAlign w:val="center"/>
          </w:tcPr>
          <w:p w14:paraId="1C38D836"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79.4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720" w:type="dxa"/>
            <w:tcBorders>
              <w:left w:val="single" w:sz="4" w:space="0" w:color="auto"/>
              <w:right w:val="single" w:sz="4" w:space="0" w:color="auto"/>
            </w:tcBorders>
            <w:vAlign w:val="center"/>
          </w:tcPr>
          <w:p w14:paraId="4BCB5BBE"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6253087B" w14:textId="77777777" w:rsidTr="00493EAF">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285B08BF"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Surgical specialties</w:t>
            </w:r>
          </w:p>
        </w:tc>
        <w:tc>
          <w:tcPr>
            <w:tcW w:w="1161" w:type="dxa"/>
            <w:tcBorders>
              <w:left w:val="single" w:sz="4" w:space="0" w:color="auto"/>
              <w:right w:val="single" w:sz="4" w:space="0" w:color="auto"/>
            </w:tcBorders>
            <w:shd w:val="clear" w:color="auto" w:fill="D9D9D9" w:themeFill="background1" w:themeFillShade="D9"/>
            <w:vAlign w:val="center"/>
          </w:tcPr>
          <w:p w14:paraId="476B5DC7"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7CF985B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0B8AAE72"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0.05</w:t>
            </w:r>
          </w:p>
        </w:tc>
      </w:tr>
      <w:tr w:rsidR="007E2E2D" w:rsidRPr="00070CA3" w14:paraId="2D7AD21C" w14:textId="77777777" w:rsidTr="0088497D">
        <w:trPr>
          <w:trHeight w:val="245"/>
        </w:trPr>
        <w:tc>
          <w:tcPr>
            <w:tcW w:w="3325" w:type="dxa"/>
            <w:tcBorders>
              <w:left w:val="single" w:sz="4" w:space="0" w:color="auto"/>
              <w:right w:val="single" w:sz="4" w:space="0" w:color="auto"/>
            </w:tcBorders>
            <w:vAlign w:val="center"/>
          </w:tcPr>
          <w:p w14:paraId="267931F3"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127DF3E6"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82</w:t>
            </w:r>
            <w:r>
              <w:rPr>
                <w:rFonts w:ascii="Times New Roman" w:eastAsia="Calibri" w:hAnsi="Times New Roman" w:cs="Times New Roman"/>
                <w:sz w:val="20"/>
                <w:szCs w:val="20"/>
              </w:rPr>
              <w:t>.6</w:t>
            </w:r>
          </w:p>
        </w:tc>
        <w:tc>
          <w:tcPr>
            <w:tcW w:w="1179" w:type="dxa"/>
            <w:tcBorders>
              <w:left w:val="single" w:sz="4" w:space="0" w:color="auto"/>
              <w:right w:val="single" w:sz="4" w:space="0" w:color="auto"/>
            </w:tcBorders>
            <w:vAlign w:val="center"/>
          </w:tcPr>
          <w:p w14:paraId="05027003"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w:t>
            </w:r>
            <w:r>
              <w:rPr>
                <w:rFonts w:ascii="Times New Roman" w:eastAsia="Calibri" w:hAnsi="Times New Roman" w:cs="Times New Roman"/>
                <w:sz w:val="20"/>
                <w:szCs w:val="20"/>
              </w:rPr>
              <w:t>.</w:t>
            </w:r>
            <w:r w:rsidRPr="00070CA3">
              <w:rPr>
                <w:rFonts w:ascii="Times New Roman" w:eastAsia="Calibri" w:hAnsi="Times New Roman" w:cs="Times New Roman"/>
                <w:sz w:val="20"/>
                <w:szCs w:val="20"/>
              </w:rPr>
              <w:t>1</w:t>
            </w:r>
            <w:r>
              <w:rPr>
                <w:rFonts w:ascii="Times New Roman" w:eastAsia="Calibri" w:hAnsi="Times New Roman" w:cs="Times New Roman"/>
                <w:sz w:val="20"/>
                <w:szCs w:val="20"/>
              </w:rPr>
              <w:t>.2 – 9</w:t>
            </w:r>
            <w:r w:rsidRPr="00070CA3">
              <w:rPr>
                <w:rFonts w:ascii="Times New Roman" w:eastAsia="Calibri" w:hAnsi="Times New Roman" w:cs="Times New Roman"/>
                <w:sz w:val="20"/>
                <w:szCs w:val="20"/>
              </w:rPr>
              <w:t>5</w:t>
            </w:r>
            <w:r>
              <w:rPr>
                <w:rFonts w:ascii="Times New Roman" w:eastAsia="Calibri" w:hAnsi="Times New Roman" w:cs="Times New Roman"/>
                <w:sz w:val="20"/>
                <w:szCs w:val="20"/>
              </w:rPr>
              <w:t>.5</w:t>
            </w:r>
          </w:p>
        </w:tc>
        <w:tc>
          <w:tcPr>
            <w:tcW w:w="720" w:type="dxa"/>
            <w:tcBorders>
              <w:left w:val="single" w:sz="4" w:space="0" w:color="auto"/>
              <w:right w:val="single" w:sz="4" w:space="0" w:color="auto"/>
            </w:tcBorders>
            <w:vAlign w:val="center"/>
          </w:tcPr>
          <w:p w14:paraId="498FD212"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65ACC323" w14:textId="77777777" w:rsidTr="0088497D">
        <w:trPr>
          <w:trHeight w:val="245"/>
        </w:trPr>
        <w:tc>
          <w:tcPr>
            <w:tcW w:w="3325" w:type="dxa"/>
            <w:tcBorders>
              <w:left w:val="single" w:sz="4" w:space="0" w:color="auto"/>
              <w:right w:val="single" w:sz="4" w:space="0" w:color="auto"/>
            </w:tcBorders>
            <w:vAlign w:val="center"/>
          </w:tcPr>
          <w:p w14:paraId="5BDB4048"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right w:val="single" w:sz="4" w:space="0" w:color="auto"/>
            </w:tcBorders>
            <w:vAlign w:val="center"/>
          </w:tcPr>
          <w:p w14:paraId="053DE84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97</w:t>
            </w:r>
            <w:r>
              <w:rPr>
                <w:rFonts w:ascii="Times New Roman" w:eastAsia="Calibri" w:hAnsi="Times New Roman" w:cs="Times New Roman"/>
                <w:sz w:val="20"/>
                <w:szCs w:val="20"/>
              </w:rPr>
              <w:t>.3</w:t>
            </w:r>
          </w:p>
        </w:tc>
        <w:tc>
          <w:tcPr>
            <w:tcW w:w="1179" w:type="dxa"/>
            <w:tcBorders>
              <w:left w:val="single" w:sz="4" w:space="0" w:color="auto"/>
              <w:right w:val="single" w:sz="4" w:space="0" w:color="auto"/>
            </w:tcBorders>
            <w:vAlign w:val="center"/>
          </w:tcPr>
          <w:p w14:paraId="330457F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85</w:t>
            </w:r>
            <w:r>
              <w:rPr>
                <w:rFonts w:ascii="Times New Roman" w:eastAsia="Calibri" w:hAnsi="Times New Roman" w:cs="Times New Roman"/>
                <w:sz w:val="20"/>
                <w:szCs w:val="20"/>
              </w:rPr>
              <w:t xml:space="preserve">.8 – </w:t>
            </w:r>
            <w:r w:rsidRPr="00070CA3">
              <w:rPr>
                <w:rFonts w:ascii="Times New Roman" w:eastAsia="Calibri" w:hAnsi="Times New Roman" w:cs="Times New Roman"/>
                <w:sz w:val="20"/>
                <w:szCs w:val="20"/>
              </w:rPr>
              <w:t>99</w:t>
            </w:r>
            <w:r>
              <w:rPr>
                <w:rFonts w:ascii="Times New Roman" w:eastAsia="Calibri" w:hAnsi="Times New Roman" w:cs="Times New Roman"/>
                <w:sz w:val="20"/>
                <w:szCs w:val="20"/>
              </w:rPr>
              <w:t>.9</w:t>
            </w:r>
          </w:p>
        </w:tc>
        <w:tc>
          <w:tcPr>
            <w:tcW w:w="720" w:type="dxa"/>
            <w:tcBorders>
              <w:left w:val="single" w:sz="4" w:space="0" w:color="auto"/>
              <w:right w:val="single" w:sz="4" w:space="0" w:color="auto"/>
            </w:tcBorders>
            <w:vAlign w:val="center"/>
          </w:tcPr>
          <w:p w14:paraId="48AE66DB"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03AC88A7" w14:textId="77777777" w:rsidTr="00493EAF">
        <w:trPr>
          <w:trHeight w:val="414"/>
        </w:trPr>
        <w:tc>
          <w:tcPr>
            <w:tcW w:w="3325" w:type="dxa"/>
            <w:tcBorders>
              <w:left w:val="single" w:sz="4" w:space="0" w:color="auto"/>
              <w:right w:val="single" w:sz="4" w:space="0" w:color="auto"/>
            </w:tcBorders>
            <w:shd w:val="clear" w:color="auto" w:fill="D9D9D9" w:themeFill="background1" w:themeFillShade="D9"/>
            <w:vAlign w:val="center"/>
          </w:tcPr>
          <w:p w14:paraId="2FC6FEEA" w14:textId="77777777" w:rsidR="007E2E2D" w:rsidRPr="00070CA3" w:rsidRDefault="007E2E2D" w:rsidP="0088497D">
            <w:pPr>
              <w:spacing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Other</w:t>
            </w:r>
          </w:p>
        </w:tc>
        <w:tc>
          <w:tcPr>
            <w:tcW w:w="1161" w:type="dxa"/>
            <w:tcBorders>
              <w:left w:val="single" w:sz="4" w:space="0" w:color="auto"/>
              <w:right w:val="single" w:sz="4" w:space="0" w:color="auto"/>
            </w:tcBorders>
            <w:shd w:val="clear" w:color="auto" w:fill="D9D9D9" w:themeFill="background1" w:themeFillShade="D9"/>
            <w:vAlign w:val="center"/>
          </w:tcPr>
          <w:p w14:paraId="002E31C0"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1179" w:type="dxa"/>
            <w:tcBorders>
              <w:left w:val="single" w:sz="4" w:space="0" w:color="auto"/>
              <w:right w:val="single" w:sz="4" w:space="0" w:color="auto"/>
            </w:tcBorders>
            <w:shd w:val="clear" w:color="auto" w:fill="D9D9D9" w:themeFill="background1" w:themeFillShade="D9"/>
            <w:vAlign w:val="center"/>
          </w:tcPr>
          <w:p w14:paraId="073744F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c>
          <w:tcPr>
            <w:tcW w:w="720" w:type="dxa"/>
            <w:tcBorders>
              <w:left w:val="single" w:sz="4" w:space="0" w:color="auto"/>
              <w:right w:val="single" w:sz="4" w:space="0" w:color="auto"/>
            </w:tcBorders>
            <w:shd w:val="clear" w:color="auto" w:fill="D9D9D9" w:themeFill="background1" w:themeFillShade="D9"/>
            <w:vAlign w:val="center"/>
          </w:tcPr>
          <w:p w14:paraId="6E5D12F1"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p>
        </w:tc>
      </w:tr>
      <w:tr w:rsidR="007E2E2D" w:rsidRPr="00070CA3" w14:paraId="79851E1E" w14:textId="77777777" w:rsidTr="0088497D">
        <w:trPr>
          <w:trHeight w:val="245"/>
        </w:trPr>
        <w:tc>
          <w:tcPr>
            <w:tcW w:w="3325" w:type="dxa"/>
            <w:tcBorders>
              <w:left w:val="single" w:sz="4" w:space="0" w:color="auto"/>
              <w:right w:val="single" w:sz="4" w:space="0" w:color="auto"/>
            </w:tcBorders>
            <w:vAlign w:val="center"/>
          </w:tcPr>
          <w:p w14:paraId="0D032299"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1161" w:type="dxa"/>
            <w:tcBorders>
              <w:left w:val="single" w:sz="4" w:space="0" w:color="auto"/>
              <w:right w:val="single" w:sz="4" w:space="0" w:color="auto"/>
            </w:tcBorders>
            <w:vAlign w:val="center"/>
          </w:tcPr>
          <w:p w14:paraId="4C52F656"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p>
        </w:tc>
        <w:tc>
          <w:tcPr>
            <w:tcW w:w="1179" w:type="dxa"/>
            <w:tcBorders>
              <w:left w:val="single" w:sz="4" w:space="0" w:color="auto"/>
              <w:right w:val="single" w:sz="4" w:space="0" w:color="auto"/>
            </w:tcBorders>
            <w:vAlign w:val="center"/>
          </w:tcPr>
          <w:p w14:paraId="25C12845"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54</w:t>
            </w:r>
            <w:r>
              <w:rPr>
                <w:rFonts w:ascii="Times New Roman" w:eastAsia="Calibri" w:hAnsi="Times New Roman" w:cs="Times New Roman"/>
                <w:sz w:val="20"/>
                <w:szCs w:val="20"/>
              </w:rPr>
              <w:t xml:space="preserve">.0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720" w:type="dxa"/>
            <w:tcBorders>
              <w:left w:val="single" w:sz="4" w:space="0" w:color="auto"/>
              <w:right w:val="single" w:sz="4" w:space="0" w:color="auto"/>
            </w:tcBorders>
            <w:vAlign w:val="center"/>
          </w:tcPr>
          <w:p w14:paraId="7E32AF89"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r w:rsidR="007E2E2D" w:rsidRPr="00070CA3" w14:paraId="19C96377" w14:textId="77777777" w:rsidTr="0088497D">
        <w:trPr>
          <w:trHeight w:val="245"/>
        </w:trPr>
        <w:tc>
          <w:tcPr>
            <w:tcW w:w="3325" w:type="dxa"/>
            <w:tcBorders>
              <w:left w:val="single" w:sz="4" w:space="0" w:color="auto"/>
              <w:bottom w:val="single" w:sz="4" w:space="0" w:color="auto"/>
              <w:right w:val="single" w:sz="4" w:space="0" w:color="auto"/>
            </w:tcBorders>
            <w:vAlign w:val="center"/>
          </w:tcPr>
          <w:p w14:paraId="02E14EC7" w14:textId="77777777" w:rsidR="007E2E2D" w:rsidRPr="00070CA3" w:rsidRDefault="007E2E2D" w:rsidP="0088497D">
            <w:pPr>
              <w:spacing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1161" w:type="dxa"/>
            <w:tcBorders>
              <w:left w:val="single" w:sz="4" w:space="0" w:color="auto"/>
              <w:bottom w:val="single" w:sz="4" w:space="0" w:color="auto"/>
              <w:right w:val="single" w:sz="4" w:space="0" w:color="auto"/>
            </w:tcBorders>
            <w:vAlign w:val="center"/>
          </w:tcPr>
          <w:p w14:paraId="1897CEBC"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44</w:t>
            </w:r>
            <w:r>
              <w:rPr>
                <w:rFonts w:ascii="Times New Roman" w:eastAsia="Calibri" w:hAnsi="Times New Roman" w:cs="Times New Roman"/>
                <w:sz w:val="20"/>
                <w:szCs w:val="20"/>
              </w:rPr>
              <w:t>.4</w:t>
            </w:r>
          </w:p>
        </w:tc>
        <w:tc>
          <w:tcPr>
            <w:tcW w:w="1179" w:type="dxa"/>
            <w:tcBorders>
              <w:left w:val="single" w:sz="4" w:space="0" w:color="auto"/>
              <w:bottom w:val="single" w:sz="4" w:space="0" w:color="auto"/>
              <w:right w:val="single" w:sz="4" w:space="0" w:color="auto"/>
            </w:tcBorders>
            <w:vAlign w:val="center"/>
          </w:tcPr>
          <w:p w14:paraId="12E2BCBF"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13</w:t>
            </w:r>
            <w:r>
              <w:rPr>
                <w:rFonts w:ascii="Times New Roman" w:eastAsia="Calibri" w:hAnsi="Times New Roman" w:cs="Times New Roman"/>
                <w:sz w:val="20"/>
                <w:szCs w:val="20"/>
              </w:rPr>
              <w:t xml:space="preserve">.7 – </w:t>
            </w:r>
            <w:r w:rsidRPr="00070CA3">
              <w:rPr>
                <w:rFonts w:ascii="Times New Roman" w:eastAsia="Calibri" w:hAnsi="Times New Roman" w:cs="Times New Roman"/>
                <w:sz w:val="20"/>
                <w:szCs w:val="20"/>
              </w:rPr>
              <w:t>78</w:t>
            </w:r>
            <w:r>
              <w:rPr>
                <w:rFonts w:ascii="Times New Roman" w:eastAsia="Calibri" w:hAnsi="Times New Roman" w:cs="Times New Roman"/>
                <w:sz w:val="20"/>
                <w:szCs w:val="20"/>
              </w:rPr>
              <w:t>.8</w:t>
            </w:r>
          </w:p>
        </w:tc>
        <w:tc>
          <w:tcPr>
            <w:tcW w:w="720" w:type="dxa"/>
            <w:tcBorders>
              <w:left w:val="single" w:sz="4" w:space="0" w:color="auto"/>
              <w:bottom w:val="single" w:sz="4" w:space="0" w:color="auto"/>
              <w:right w:val="single" w:sz="4" w:space="0" w:color="auto"/>
            </w:tcBorders>
            <w:vAlign w:val="center"/>
          </w:tcPr>
          <w:p w14:paraId="1F6FA994" w14:textId="77777777" w:rsidR="007E2E2D" w:rsidRPr="00070CA3" w:rsidRDefault="007E2E2D" w:rsidP="0088497D">
            <w:pPr>
              <w:spacing w:line="240" w:lineRule="auto"/>
              <w:contextualSpacing/>
              <w:jc w:val="center"/>
              <w:rPr>
                <w:rFonts w:ascii="Times New Roman" w:eastAsia="Calibri" w:hAnsi="Times New Roman" w:cs="Times New Roman"/>
                <w:sz w:val="20"/>
                <w:szCs w:val="20"/>
              </w:rPr>
            </w:pPr>
          </w:p>
        </w:tc>
      </w:tr>
    </w:tbl>
    <w:p w14:paraId="5DF997C2" w14:textId="77777777" w:rsidR="007E2E2D" w:rsidRPr="00766075" w:rsidRDefault="007E2E2D" w:rsidP="007E2E2D">
      <w:pPr>
        <w:spacing w:after="0" w:line="480" w:lineRule="auto"/>
        <w:rPr>
          <w:rFonts w:ascii="Times New Roman" w:eastAsia="Calibri" w:hAnsi="Times New Roman" w:cs="Times New Roman"/>
          <w:b/>
          <w:bCs/>
          <w:sz w:val="24"/>
          <w:szCs w:val="24"/>
        </w:rPr>
      </w:pPr>
    </w:p>
    <w:p w14:paraId="4B3FCAE9" w14:textId="77777777" w:rsidR="007E2E2D" w:rsidRPr="00766075" w:rsidRDefault="007E2E2D" w:rsidP="007E2E2D">
      <w:pPr>
        <w:spacing w:after="0" w:line="480" w:lineRule="auto"/>
        <w:jc w:val="both"/>
        <w:rPr>
          <w:rFonts w:ascii="Times New Roman" w:eastAsia="Calibri" w:hAnsi="Times New Roman" w:cs="Times New Roman"/>
          <w:sz w:val="24"/>
          <w:szCs w:val="24"/>
        </w:rPr>
      </w:pPr>
      <w:bookmarkStart w:id="13" w:name="_Toc120717170"/>
      <w:r w:rsidRPr="00207194">
        <w:rPr>
          <w:rStyle w:val="Heading2Char"/>
          <w:rFonts w:ascii="Times New Roman" w:hAnsi="Times New Roman" w:cs="Times New Roman"/>
          <w:b/>
          <w:bCs/>
          <w:color w:val="auto"/>
          <w:sz w:val="24"/>
          <w:szCs w:val="24"/>
        </w:rPr>
        <w:t>Extended Data Table 4.</w:t>
      </w:r>
      <w:bookmarkEnd w:id="13"/>
      <w:r w:rsidRPr="00207194">
        <w:rPr>
          <w:rFonts w:ascii="Times New Roman" w:eastAsia="Calibri" w:hAnsi="Times New Roman" w:cs="Times New Roman"/>
          <w:sz w:val="24"/>
          <w:szCs w:val="24"/>
        </w:rPr>
        <w:t xml:space="preserve"> Proportion of consent events in which patients with a primary language </w:t>
      </w:r>
      <w:r w:rsidRPr="00766075">
        <w:rPr>
          <w:rFonts w:ascii="Times New Roman" w:eastAsia="Calibri" w:hAnsi="Times New Roman" w:cs="Times New Roman"/>
          <w:sz w:val="24"/>
          <w:szCs w:val="24"/>
        </w:rPr>
        <w:t>other than English signed consent documents in a language different than primary in industry sponsored and non-industry sponsored studies across Departments.</w:t>
      </w:r>
    </w:p>
    <w:p w14:paraId="695839E3" w14:textId="030160A7" w:rsidR="007E2E2D" w:rsidRPr="00766075"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 xml:space="preserve">ꝉ </w:t>
      </w:r>
      <w:r w:rsidRPr="00766075">
        <w:rPr>
          <w:rFonts w:ascii="Times New Roman" w:eastAsia="Calibri" w:hAnsi="Times New Roman" w:cs="Times New Roman"/>
          <w:sz w:val="24"/>
          <w:szCs w:val="24"/>
        </w:rPr>
        <w:t xml:space="preserve">P </w:t>
      </w:r>
      <w:r w:rsidR="005564CD">
        <w:rPr>
          <w:rFonts w:ascii="Times New Roman" w:eastAsia="Calibri" w:hAnsi="Times New Roman" w:cs="Times New Roman"/>
          <w:sz w:val="24"/>
          <w:szCs w:val="24"/>
        </w:rPr>
        <w:t>V</w:t>
      </w:r>
      <w:r w:rsidRPr="00766075">
        <w:rPr>
          <w:rFonts w:ascii="Times New Roman" w:eastAsia="Calibri" w:hAnsi="Times New Roman" w:cs="Times New Roman"/>
          <w:sz w:val="24"/>
          <w:szCs w:val="24"/>
        </w:rPr>
        <w:t xml:space="preserve">alue could not be generated because there </w:t>
      </w:r>
      <w:r w:rsidR="005564CD">
        <w:rPr>
          <w:rFonts w:ascii="Times New Roman" w:eastAsia="Calibri" w:hAnsi="Times New Roman" w:cs="Times New Roman"/>
          <w:sz w:val="24"/>
          <w:szCs w:val="24"/>
        </w:rPr>
        <w:t xml:space="preserve">were </w:t>
      </w:r>
      <w:r w:rsidRPr="00766075">
        <w:rPr>
          <w:rFonts w:ascii="Times New Roman" w:eastAsia="Calibri" w:hAnsi="Times New Roman" w:cs="Times New Roman"/>
          <w:sz w:val="24"/>
          <w:szCs w:val="24"/>
        </w:rPr>
        <w:t>no patients who signed consent documents in a language different than primary in industry sponsored studies.</w:t>
      </w:r>
    </w:p>
    <w:p w14:paraId="78B1B338" w14:textId="6173C083" w:rsidR="007E2E2D" w:rsidRPr="00766075"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ŧ</w:t>
      </w:r>
      <w:r w:rsidRPr="00766075">
        <w:rPr>
          <w:rFonts w:ascii="Times New Roman" w:eastAsia="Calibri" w:hAnsi="Times New Roman" w:cs="Times New Roman"/>
          <w:sz w:val="24"/>
          <w:szCs w:val="24"/>
        </w:rPr>
        <w:t xml:space="preserve"> P </w:t>
      </w:r>
      <w:r w:rsidR="006E7C1F">
        <w:rPr>
          <w:rFonts w:ascii="Times New Roman" w:eastAsia="Calibri" w:hAnsi="Times New Roman" w:cs="Times New Roman"/>
          <w:sz w:val="24"/>
          <w:szCs w:val="24"/>
        </w:rPr>
        <w:t>V</w:t>
      </w:r>
      <w:r w:rsidRPr="00766075">
        <w:rPr>
          <w:rFonts w:ascii="Times New Roman" w:eastAsia="Calibri" w:hAnsi="Times New Roman" w:cs="Times New Roman"/>
          <w:sz w:val="24"/>
          <w:szCs w:val="24"/>
        </w:rPr>
        <w:t>alue could not be generated because there were no consent documents translated.</w:t>
      </w:r>
    </w:p>
    <w:p w14:paraId="543571EA" w14:textId="30AD3E21" w:rsidR="007E2E2D"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rPr>
        <w:t xml:space="preserve">* P </w:t>
      </w:r>
      <w:r w:rsidR="006E7C1F">
        <w:rPr>
          <w:rFonts w:ascii="Times New Roman" w:eastAsia="Calibri" w:hAnsi="Times New Roman" w:cs="Times New Roman"/>
          <w:sz w:val="24"/>
          <w:szCs w:val="24"/>
        </w:rPr>
        <w:t>V</w:t>
      </w:r>
      <w:r w:rsidRPr="00766075">
        <w:rPr>
          <w:rFonts w:ascii="Times New Roman" w:eastAsia="Calibri" w:hAnsi="Times New Roman" w:cs="Times New Roman"/>
          <w:sz w:val="24"/>
          <w:szCs w:val="24"/>
        </w:rPr>
        <w:t xml:space="preserve">alue could not be generated </w:t>
      </w:r>
      <w:r w:rsidRPr="00766075">
        <w:rPr>
          <w:rFonts w:ascii="Times New Roman" w:eastAsia="Calibri" w:hAnsi="Times New Roman" w:cs="Times New Roman"/>
          <w:color w:val="000000"/>
          <w:sz w:val="24"/>
          <w:szCs w:val="24"/>
        </w:rPr>
        <w:t>because there were no patients who signed consent documents in a language different than primary in industry sponsored studies</w:t>
      </w:r>
      <w:r w:rsidRPr="00766075">
        <w:rPr>
          <w:rFonts w:ascii="Times New Roman" w:eastAsia="Calibri" w:hAnsi="Times New Roman" w:cs="Times New Roman"/>
          <w:sz w:val="24"/>
          <w:szCs w:val="24"/>
        </w:rPr>
        <w:t>.</w:t>
      </w:r>
    </w:p>
    <w:p w14:paraId="2160008A" w14:textId="77777777" w:rsidR="007E2E2D" w:rsidRPr="00766075" w:rsidRDefault="007E2E2D" w:rsidP="007E2E2D">
      <w:pPr>
        <w:spacing w:after="0" w:line="480" w:lineRule="auto"/>
        <w:jc w:val="both"/>
        <w:rPr>
          <w:rFonts w:ascii="Times New Roman" w:eastAsia="Calibri" w:hAnsi="Times New Roman" w:cs="Times New Roman"/>
          <w:sz w:val="24"/>
          <w:szCs w:val="24"/>
        </w:rPr>
      </w:pPr>
    </w:p>
    <w:p w14:paraId="7B018280" w14:textId="77777777" w:rsidR="007E2E2D" w:rsidRPr="00766075" w:rsidRDefault="007E2E2D" w:rsidP="007E2E2D">
      <w:pPr>
        <w:spacing w:after="0" w:line="480" w:lineRule="auto"/>
        <w:rPr>
          <w:rFonts w:ascii="Times New Roman" w:eastAsia="Calibri" w:hAnsi="Times New Roman" w:cs="Times New Roman"/>
          <w:sz w:val="24"/>
          <w:szCs w:val="24"/>
        </w:rPr>
      </w:pPr>
    </w:p>
    <w:p w14:paraId="03F85693" w14:textId="77777777" w:rsidR="007E2E2D" w:rsidRPr="00766075" w:rsidRDefault="007E2E2D" w:rsidP="007E2E2D">
      <w:pPr>
        <w:spacing w:after="0" w:line="480" w:lineRule="auto"/>
        <w:rPr>
          <w:rFonts w:ascii="Times New Roman" w:eastAsia="Calibri" w:hAnsi="Times New Roman" w:cs="Times New Roman"/>
          <w:sz w:val="24"/>
          <w:szCs w:val="24"/>
        </w:rPr>
      </w:pPr>
    </w:p>
    <w:tbl>
      <w:tblPr>
        <w:tblStyle w:val="TableGrid"/>
        <w:tblW w:w="0" w:type="auto"/>
        <w:tblBorders>
          <w:insideH w:val="none" w:sz="0" w:space="0" w:color="auto"/>
        </w:tblBorders>
        <w:tblLook w:val="04A0" w:firstRow="1" w:lastRow="0" w:firstColumn="1" w:lastColumn="0" w:noHBand="0" w:noVBand="1"/>
      </w:tblPr>
      <w:tblGrid>
        <w:gridCol w:w="3666"/>
        <w:gridCol w:w="1544"/>
        <w:gridCol w:w="1175"/>
        <w:gridCol w:w="779"/>
      </w:tblGrid>
      <w:tr w:rsidR="007E2E2D" w:rsidRPr="00070CA3" w14:paraId="6B86ABA7" w14:textId="77777777" w:rsidTr="0088497D">
        <w:trPr>
          <w:trHeight w:val="414"/>
        </w:trPr>
        <w:tc>
          <w:tcPr>
            <w:tcW w:w="0" w:type="auto"/>
            <w:shd w:val="clear" w:color="auto" w:fill="A6A6A6" w:themeFill="background1" w:themeFillShade="A6"/>
            <w:vAlign w:val="center"/>
          </w:tcPr>
          <w:p w14:paraId="691DF26F"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lastRenderedPageBreak/>
              <w:t>Department/Division</w:t>
            </w:r>
          </w:p>
        </w:tc>
        <w:tc>
          <w:tcPr>
            <w:tcW w:w="0" w:type="auto"/>
            <w:shd w:val="clear" w:color="auto" w:fill="A6A6A6" w:themeFill="background1" w:themeFillShade="A6"/>
            <w:vAlign w:val="center"/>
          </w:tcPr>
          <w:p w14:paraId="3CEA6C88" w14:textId="77777777" w:rsidR="007E2E2D" w:rsidRPr="00070CA3" w:rsidRDefault="007E2E2D" w:rsidP="0088497D">
            <w:pPr>
              <w:spacing w:before="240"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Proportion (%)</w:t>
            </w:r>
          </w:p>
        </w:tc>
        <w:tc>
          <w:tcPr>
            <w:tcW w:w="1175" w:type="dxa"/>
            <w:shd w:val="clear" w:color="auto" w:fill="A6A6A6" w:themeFill="background1" w:themeFillShade="A6"/>
            <w:vAlign w:val="center"/>
          </w:tcPr>
          <w:p w14:paraId="08527FF1" w14:textId="77777777" w:rsidR="007E2E2D" w:rsidRPr="00070CA3" w:rsidRDefault="007E2E2D" w:rsidP="0088497D">
            <w:pPr>
              <w:spacing w:before="240"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95% CI</w:t>
            </w:r>
          </w:p>
        </w:tc>
        <w:tc>
          <w:tcPr>
            <w:tcW w:w="603" w:type="dxa"/>
            <w:shd w:val="clear" w:color="auto" w:fill="A6A6A6" w:themeFill="background1" w:themeFillShade="A6"/>
            <w:vAlign w:val="center"/>
          </w:tcPr>
          <w:p w14:paraId="6002EE8E" w14:textId="77777777" w:rsidR="007E2E2D" w:rsidRPr="00070CA3" w:rsidRDefault="007E2E2D" w:rsidP="0088497D">
            <w:pPr>
              <w:spacing w:before="240" w:line="240" w:lineRule="auto"/>
              <w:contextualSpacing/>
              <w:jc w:val="center"/>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 Value</w:t>
            </w:r>
          </w:p>
        </w:tc>
      </w:tr>
      <w:tr w:rsidR="007E2E2D" w:rsidRPr="00070CA3" w14:paraId="351AC1BB" w14:textId="77777777" w:rsidTr="0088497D">
        <w:trPr>
          <w:trHeight w:val="414"/>
        </w:trPr>
        <w:tc>
          <w:tcPr>
            <w:tcW w:w="0" w:type="auto"/>
            <w:shd w:val="clear" w:color="auto" w:fill="D9D9D9" w:themeFill="background1" w:themeFillShade="D9"/>
            <w:vAlign w:val="center"/>
          </w:tcPr>
          <w:p w14:paraId="28741F5A"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Medicine</w:t>
            </w:r>
          </w:p>
        </w:tc>
        <w:tc>
          <w:tcPr>
            <w:tcW w:w="0" w:type="auto"/>
            <w:shd w:val="clear" w:color="auto" w:fill="D9D9D9" w:themeFill="background1" w:themeFillShade="D9"/>
            <w:vAlign w:val="center"/>
          </w:tcPr>
          <w:p w14:paraId="09E398F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7B6EEF7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69E5EF5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&lt;0.001</w:t>
            </w:r>
          </w:p>
        </w:tc>
      </w:tr>
      <w:tr w:rsidR="007E2E2D" w:rsidRPr="00070CA3" w14:paraId="2CDFBFDA" w14:textId="77777777" w:rsidTr="0088497D">
        <w:trPr>
          <w:trHeight w:val="243"/>
        </w:trPr>
        <w:tc>
          <w:tcPr>
            <w:tcW w:w="0" w:type="auto"/>
            <w:vAlign w:val="center"/>
          </w:tcPr>
          <w:p w14:paraId="5E86EB76"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7904077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27</w:t>
            </w:r>
            <w:r>
              <w:rPr>
                <w:rFonts w:ascii="Times New Roman" w:eastAsia="Calibri" w:hAnsi="Times New Roman" w:cs="Times New Roman"/>
                <w:sz w:val="20"/>
                <w:szCs w:val="20"/>
              </w:rPr>
              <w:t>.7</w:t>
            </w:r>
          </w:p>
        </w:tc>
        <w:tc>
          <w:tcPr>
            <w:tcW w:w="1175" w:type="dxa"/>
            <w:vAlign w:val="center"/>
          </w:tcPr>
          <w:p w14:paraId="2A9FA598"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22</w:t>
            </w:r>
            <w:r>
              <w:rPr>
                <w:rFonts w:ascii="Times New Roman" w:eastAsia="Calibri" w:hAnsi="Times New Roman" w:cs="Times New Roman"/>
                <w:sz w:val="20"/>
                <w:szCs w:val="20"/>
              </w:rPr>
              <w:t xml:space="preserve">.2 – </w:t>
            </w:r>
            <w:r w:rsidRPr="00070CA3">
              <w:rPr>
                <w:rFonts w:ascii="Times New Roman" w:eastAsia="Calibri" w:hAnsi="Times New Roman" w:cs="Times New Roman"/>
                <w:sz w:val="20"/>
                <w:szCs w:val="20"/>
              </w:rPr>
              <w:t>3</w:t>
            </w:r>
            <w:r>
              <w:rPr>
                <w:rFonts w:ascii="Times New Roman" w:eastAsia="Calibri" w:hAnsi="Times New Roman" w:cs="Times New Roman"/>
                <w:sz w:val="20"/>
                <w:szCs w:val="20"/>
              </w:rPr>
              <w:t>2.8</w:t>
            </w:r>
          </w:p>
        </w:tc>
        <w:tc>
          <w:tcPr>
            <w:tcW w:w="603" w:type="dxa"/>
            <w:vAlign w:val="center"/>
          </w:tcPr>
          <w:p w14:paraId="49A07CC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1DF34FD9" w14:textId="77777777" w:rsidTr="0088497D">
        <w:trPr>
          <w:trHeight w:val="243"/>
        </w:trPr>
        <w:tc>
          <w:tcPr>
            <w:tcW w:w="0" w:type="auto"/>
            <w:vAlign w:val="center"/>
          </w:tcPr>
          <w:p w14:paraId="1ECFD4B5"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261FD44F"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59</w:t>
            </w:r>
            <w:r>
              <w:rPr>
                <w:rFonts w:ascii="Times New Roman" w:eastAsia="Calibri" w:hAnsi="Times New Roman" w:cs="Times New Roman"/>
                <w:sz w:val="20"/>
                <w:szCs w:val="20"/>
              </w:rPr>
              <w:t>.5</w:t>
            </w:r>
          </w:p>
        </w:tc>
        <w:tc>
          <w:tcPr>
            <w:tcW w:w="1175" w:type="dxa"/>
            <w:vAlign w:val="center"/>
          </w:tcPr>
          <w:p w14:paraId="2E20A92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47</w:t>
            </w:r>
            <w:r>
              <w:rPr>
                <w:rFonts w:ascii="Times New Roman" w:eastAsia="Calibri" w:hAnsi="Times New Roman" w:cs="Times New Roman"/>
                <w:sz w:val="20"/>
                <w:szCs w:val="20"/>
              </w:rPr>
              <w:t xml:space="preserve">.8 – </w:t>
            </w:r>
            <w:r w:rsidRPr="00070CA3">
              <w:rPr>
                <w:rFonts w:ascii="Times New Roman" w:eastAsia="Calibri" w:hAnsi="Times New Roman" w:cs="Times New Roman"/>
                <w:sz w:val="20"/>
                <w:szCs w:val="20"/>
              </w:rPr>
              <w:t>70</w:t>
            </w:r>
            <w:r>
              <w:rPr>
                <w:rFonts w:ascii="Times New Roman" w:eastAsia="Calibri" w:hAnsi="Times New Roman" w:cs="Times New Roman"/>
                <w:sz w:val="20"/>
                <w:szCs w:val="20"/>
              </w:rPr>
              <w:t>.4</w:t>
            </w:r>
          </w:p>
        </w:tc>
        <w:tc>
          <w:tcPr>
            <w:tcW w:w="603" w:type="dxa"/>
            <w:vAlign w:val="center"/>
          </w:tcPr>
          <w:p w14:paraId="3605F77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0806E66B" w14:textId="77777777" w:rsidTr="0088497D">
        <w:trPr>
          <w:trHeight w:val="414"/>
        </w:trPr>
        <w:tc>
          <w:tcPr>
            <w:tcW w:w="0" w:type="auto"/>
            <w:shd w:val="clear" w:color="auto" w:fill="D9D9D9" w:themeFill="background1" w:themeFillShade="D9"/>
            <w:vAlign w:val="center"/>
          </w:tcPr>
          <w:p w14:paraId="1A4AF37A"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Radiology and Molecular Pharmacology</w:t>
            </w:r>
          </w:p>
        </w:tc>
        <w:tc>
          <w:tcPr>
            <w:tcW w:w="0" w:type="auto"/>
            <w:shd w:val="clear" w:color="auto" w:fill="D9D9D9" w:themeFill="background1" w:themeFillShade="D9"/>
            <w:vAlign w:val="center"/>
          </w:tcPr>
          <w:p w14:paraId="486B5946"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594CB6FB"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6F14B23E"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0.01</w:t>
            </w:r>
          </w:p>
        </w:tc>
      </w:tr>
      <w:tr w:rsidR="007E2E2D" w:rsidRPr="00070CA3" w14:paraId="73A53211" w14:textId="77777777" w:rsidTr="0088497D">
        <w:trPr>
          <w:trHeight w:val="216"/>
        </w:trPr>
        <w:tc>
          <w:tcPr>
            <w:tcW w:w="0" w:type="auto"/>
            <w:vAlign w:val="center"/>
          </w:tcPr>
          <w:p w14:paraId="0BC24DF2"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383503C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55</w:t>
            </w:r>
            <w:r>
              <w:rPr>
                <w:rFonts w:ascii="Times New Roman" w:eastAsia="Calibri" w:hAnsi="Times New Roman" w:cs="Times New Roman"/>
                <w:sz w:val="20"/>
                <w:szCs w:val="20"/>
              </w:rPr>
              <w:t>.6</w:t>
            </w:r>
          </w:p>
        </w:tc>
        <w:tc>
          <w:tcPr>
            <w:tcW w:w="1175" w:type="dxa"/>
            <w:vAlign w:val="center"/>
          </w:tcPr>
          <w:p w14:paraId="64DF7C81"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21</w:t>
            </w:r>
            <w:r>
              <w:rPr>
                <w:rFonts w:ascii="Times New Roman" w:eastAsia="Calibri" w:hAnsi="Times New Roman" w:cs="Times New Roman"/>
                <w:sz w:val="20"/>
                <w:szCs w:val="20"/>
              </w:rPr>
              <w:t xml:space="preserve">.2 – </w:t>
            </w:r>
            <w:r w:rsidRPr="00070CA3">
              <w:rPr>
                <w:rFonts w:ascii="Times New Roman" w:eastAsia="Calibri" w:hAnsi="Times New Roman" w:cs="Times New Roman"/>
                <w:sz w:val="20"/>
                <w:szCs w:val="20"/>
              </w:rPr>
              <w:t>86</w:t>
            </w:r>
            <w:r>
              <w:rPr>
                <w:rFonts w:ascii="Times New Roman" w:eastAsia="Calibri" w:hAnsi="Times New Roman" w:cs="Times New Roman"/>
                <w:sz w:val="20"/>
                <w:szCs w:val="20"/>
              </w:rPr>
              <w:t>.3</w:t>
            </w:r>
          </w:p>
        </w:tc>
        <w:tc>
          <w:tcPr>
            <w:tcW w:w="603" w:type="dxa"/>
            <w:vAlign w:val="center"/>
          </w:tcPr>
          <w:p w14:paraId="6CB84112"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50D7F886" w14:textId="77777777" w:rsidTr="0088497D">
        <w:trPr>
          <w:trHeight w:val="216"/>
        </w:trPr>
        <w:tc>
          <w:tcPr>
            <w:tcW w:w="0" w:type="auto"/>
            <w:vAlign w:val="center"/>
          </w:tcPr>
          <w:p w14:paraId="237EB0FC"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4E58824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97</w:t>
            </w:r>
            <w:r>
              <w:rPr>
                <w:rFonts w:ascii="Times New Roman" w:eastAsia="Calibri" w:hAnsi="Times New Roman" w:cs="Times New Roman"/>
                <w:sz w:val="20"/>
                <w:szCs w:val="20"/>
              </w:rPr>
              <w:t>.4</w:t>
            </w:r>
          </w:p>
        </w:tc>
        <w:tc>
          <w:tcPr>
            <w:tcW w:w="1175" w:type="dxa"/>
            <w:vAlign w:val="center"/>
          </w:tcPr>
          <w:p w14:paraId="348B73C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86</w:t>
            </w:r>
            <w:r>
              <w:rPr>
                <w:rFonts w:ascii="Times New Roman" w:eastAsia="Calibri" w:hAnsi="Times New Roman" w:cs="Times New Roman"/>
                <w:sz w:val="20"/>
                <w:szCs w:val="20"/>
              </w:rPr>
              <w:t xml:space="preserve">.1 – </w:t>
            </w:r>
            <w:r w:rsidRPr="00070CA3">
              <w:rPr>
                <w:rFonts w:ascii="Times New Roman" w:eastAsia="Calibri" w:hAnsi="Times New Roman" w:cs="Times New Roman"/>
                <w:sz w:val="20"/>
                <w:szCs w:val="20"/>
              </w:rPr>
              <w:t>99</w:t>
            </w:r>
            <w:r>
              <w:rPr>
                <w:rFonts w:ascii="Times New Roman" w:eastAsia="Calibri" w:hAnsi="Times New Roman" w:cs="Times New Roman"/>
                <w:sz w:val="20"/>
                <w:szCs w:val="20"/>
              </w:rPr>
              <w:t>.9</w:t>
            </w:r>
          </w:p>
        </w:tc>
        <w:tc>
          <w:tcPr>
            <w:tcW w:w="603" w:type="dxa"/>
            <w:vAlign w:val="center"/>
          </w:tcPr>
          <w:p w14:paraId="64E56EC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79BD5D9B" w14:textId="77777777" w:rsidTr="0088497D">
        <w:trPr>
          <w:trHeight w:val="414"/>
        </w:trPr>
        <w:tc>
          <w:tcPr>
            <w:tcW w:w="0" w:type="auto"/>
            <w:shd w:val="clear" w:color="auto" w:fill="D9D9D9" w:themeFill="background1" w:themeFillShade="D9"/>
            <w:vAlign w:val="center"/>
          </w:tcPr>
          <w:p w14:paraId="08660EEA"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Pediatrics</w:t>
            </w:r>
          </w:p>
        </w:tc>
        <w:tc>
          <w:tcPr>
            <w:tcW w:w="0" w:type="auto"/>
            <w:shd w:val="clear" w:color="auto" w:fill="D9D9D9" w:themeFill="background1" w:themeFillShade="D9"/>
            <w:vAlign w:val="center"/>
          </w:tcPr>
          <w:p w14:paraId="4E56DF81"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75C9300D"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42455AE8"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r w:rsidRPr="00070CA3">
              <w:rPr>
                <w:rFonts w:ascii="Times New Roman" w:eastAsia="Calibri" w:hAnsi="Times New Roman" w:cs="Times New Roman"/>
                <w:sz w:val="20"/>
                <w:szCs w:val="20"/>
                <w:vertAlign w:val="superscript"/>
              </w:rPr>
              <w:t xml:space="preserve"> ꝉ</w:t>
            </w:r>
          </w:p>
        </w:tc>
      </w:tr>
      <w:tr w:rsidR="007E2E2D" w:rsidRPr="00070CA3" w14:paraId="494DFB4F" w14:textId="77777777" w:rsidTr="0088497D">
        <w:trPr>
          <w:trHeight w:val="245"/>
        </w:trPr>
        <w:tc>
          <w:tcPr>
            <w:tcW w:w="0" w:type="auto"/>
            <w:vAlign w:val="center"/>
          </w:tcPr>
          <w:p w14:paraId="70BCEFA7"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1B42CCAF"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w:t>
            </w:r>
            <w:r>
              <w:rPr>
                <w:rFonts w:ascii="Times New Roman" w:eastAsia="Calibri" w:hAnsi="Times New Roman" w:cs="Times New Roman"/>
                <w:sz w:val="20"/>
                <w:szCs w:val="20"/>
              </w:rPr>
              <w:t>.0</w:t>
            </w:r>
          </w:p>
        </w:tc>
        <w:tc>
          <w:tcPr>
            <w:tcW w:w="1175" w:type="dxa"/>
            <w:vAlign w:val="center"/>
          </w:tcPr>
          <w:p w14:paraId="6CB32884"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w:t>
            </w:r>
            <w:r>
              <w:rPr>
                <w:rFonts w:ascii="Times New Roman" w:eastAsia="Calibri" w:hAnsi="Times New Roman" w:cs="Times New Roman"/>
                <w:sz w:val="20"/>
                <w:szCs w:val="20"/>
              </w:rPr>
              <w:t xml:space="preserve">.0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84</w:t>
            </w:r>
            <w:r>
              <w:rPr>
                <w:rFonts w:ascii="Times New Roman" w:eastAsia="Calibri" w:hAnsi="Times New Roman" w:cs="Times New Roman"/>
                <w:sz w:val="20"/>
                <w:szCs w:val="20"/>
              </w:rPr>
              <w:t>.2</w:t>
            </w:r>
          </w:p>
        </w:tc>
        <w:tc>
          <w:tcPr>
            <w:tcW w:w="603" w:type="dxa"/>
            <w:vAlign w:val="center"/>
          </w:tcPr>
          <w:p w14:paraId="30265314"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566F27FD" w14:textId="77777777" w:rsidTr="0088497D">
        <w:trPr>
          <w:trHeight w:val="234"/>
        </w:trPr>
        <w:tc>
          <w:tcPr>
            <w:tcW w:w="0" w:type="auto"/>
            <w:vAlign w:val="center"/>
          </w:tcPr>
          <w:p w14:paraId="4FAEE5C2"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03B11813"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w:t>
            </w:r>
            <w:r>
              <w:rPr>
                <w:rFonts w:ascii="Times New Roman" w:eastAsia="Calibri" w:hAnsi="Times New Roman" w:cs="Times New Roman"/>
                <w:sz w:val="20"/>
                <w:szCs w:val="20"/>
              </w:rPr>
              <w:t>5.9</w:t>
            </w:r>
          </w:p>
        </w:tc>
        <w:tc>
          <w:tcPr>
            <w:tcW w:w="1175" w:type="dxa"/>
            <w:vAlign w:val="center"/>
          </w:tcPr>
          <w:p w14:paraId="3BF5472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11</w:t>
            </w:r>
            <w:r>
              <w:rPr>
                <w:rFonts w:ascii="Times New Roman" w:eastAsia="Calibri" w:hAnsi="Times New Roman" w:cs="Times New Roman"/>
                <w:sz w:val="20"/>
                <w:szCs w:val="20"/>
              </w:rPr>
              <w:t xml:space="preserve">.1 – </w:t>
            </w:r>
            <w:r w:rsidRPr="00070CA3">
              <w:rPr>
                <w:rFonts w:ascii="Times New Roman" w:eastAsia="Calibri" w:hAnsi="Times New Roman" w:cs="Times New Roman"/>
                <w:sz w:val="20"/>
                <w:szCs w:val="20"/>
              </w:rPr>
              <w:t>46</w:t>
            </w:r>
            <w:r>
              <w:rPr>
                <w:rFonts w:ascii="Times New Roman" w:eastAsia="Calibri" w:hAnsi="Times New Roman" w:cs="Times New Roman"/>
                <w:sz w:val="20"/>
                <w:szCs w:val="20"/>
              </w:rPr>
              <w:t>.3</w:t>
            </w:r>
          </w:p>
        </w:tc>
        <w:tc>
          <w:tcPr>
            <w:tcW w:w="603" w:type="dxa"/>
            <w:vAlign w:val="center"/>
          </w:tcPr>
          <w:p w14:paraId="4BB76A2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09A5F2AB" w14:textId="77777777" w:rsidTr="0088497D">
        <w:trPr>
          <w:trHeight w:val="414"/>
        </w:trPr>
        <w:tc>
          <w:tcPr>
            <w:tcW w:w="0" w:type="auto"/>
            <w:shd w:val="clear" w:color="auto" w:fill="D9D9D9" w:themeFill="background1" w:themeFillShade="D9"/>
            <w:vAlign w:val="center"/>
          </w:tcPr>
          <w:p w14:paraId="015DF100"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Radiation Oncology</w:t>
            </w:r>
          </w:p>
        </w:tc>
        <w:tc>
          <w:tcPr>
            <w:tcW w:w="0" w:type="auto"/>
            <w:shd w:val="clear" w:color="auto" w:fill="D9D9D9" w:themeFill="background1" w:themeFillShade="D9"/>
            <w:vAlign w:val="center"/>
          </w:tcPr>
          <w:p w14:paraId="0BF3498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0F592A5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6ABA56EF"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r w:rsidRPr="00070CA3">
              <w:rPr>
                <w:rFonts w:ascii="Times New Roman" w:eastAsia="Calibri" w:hAnsi="Times New Roman" w:cs="Times New Roman"/>
                <w:sz w:val="20"/>
                <w:szCs w:val="20"/>
                <w:vertAlign w:val="superscript"/>
              </w:rPr>
              <w:t>ŧ</w:t>
            </w:r>
          </w:p>
        </w:tc>
      </w:tr>
      <w:tr w:rsidR="007E2E2D" w:rsidRPr="00070CA3" w14:paraId="35018215" w14:textId="77777777" w:rsidTr="0088497D">
        <w:trPr>
          <w:trHeight w:val="245"/>
        </w:trPr>
        <w:tc>
          <w:tcPr>
            <w:tcW w:w="0" w:type="auto"/>
            <w:vAlign w:val="center"/>
          </w:tcPr>
          <w:p w14:paraId="3E5B5234"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506D64B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r>
              <w:rPr>
                <w:rFonts w:ascii="Times New Roman" w:eastAsia="Calibri" w:hAnsi="Times New Roman" w:cs="Times New Roman"/>
                <w:sz w:val="20"/>
                <w:szCs w:val="20"/>
              </w:rPr>
              <w:t>.0</w:t>
            </w:r>
          </w:p>
        </w:tc>
        <w:tc>
          <w:tcPr>
            <w:tcW w:w="1175" w:type="dxa"/>
            <w:vAlign w:val="center"/>
          </w:tcPr>
          <w:p w14:paraId="0FBC9EF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54</w:t>
            </w:r>
            <w:r>
              <w:rPr>
                <w:rFonts w:ascii="Times New Roman" w:eastAsia="Calibri" w:hAnsi="Times New Roman" w:cs="Times New Roman"/>
                <w:sz w:val="20"/>
                <w:szCs w:val="20"/>
              </w:rPr>
              <w:t xml:space="preserve">.0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603" w:type="dxa"/>
            <w:vAlign w:val="center"/>
          </w:tcPr>
          <w:p w14:paraId="522A1F5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3BADE71F" w14:textId="77777777" w:rsidTr="0088497D">
        <w:trPr>
          <w:trHeight w:val="245"/>
        </w:trPr>
        <w:tc>
          <w:tcPr>
            <w:tcW w:w="0" w:type="auto"/>
            <w:vAlign w:val="center"/>
          </w:tcPr>
          <w:p w14:paraId="15E836EC"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088FC6AB"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r>
              <w:rPr>
                <w:rFonts w:ascii="Times New Roman" w:eastAsia="Calibri" w:hAnsi="Times New Roman" w:cs="Times New Roman"/>
                <w:sz w:val="20"/>
                <w:szCs w:val="20"/>
              </w:rPr>
              <w:t>.0</w:t>
            </w:r>
          </w:p>
        </w:tc>
        <w:tc>
          <w:tcPr>
            <w:tcW w:w="1175" w:type="dxa"/>
            <w:vAlign w:val="center"/>
          </w:tcPr>
          <w:p w14:paraId="0EC533D0"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w:t>
            </w:r>
            <w:r>
              <w:rPr>
                <w:rFonts w:ascii="Times New Roman" w:eastAsia="Calibri" w:hAnsi="Times New Roman" w:cs="Times New Roman"/>
                <w:sz w:val="20"/>
                <w:szCs w:val="20"/>
              </w:rPr>
              <w:t xml:space="preserve">6.3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603" w:type="dxa"/>
            <w:vAlign w:val="center"/>
          </w:tcPr>
          <w:p w14:paraId="3E61740D"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49987C1B" w14:textId="77777777" w:rsidTr="0088497D">
        <w:trPr>
          <w:trHeight w:val="414"/>
        </w:trPr>
        <w:tc>
          <w:tcPr>
            <w:tcW w:w="0" w:type="auto"/>
            <w:shd w:val="clear" w:color="auto" w:fill="D9D9D9" w:themeFill="background1" w:themeFillShade="D9"/>
            <w:vAlign w:val="center"/>
          </w:tcPr>
          <w:p w14:paraId="19886648"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Surgical specialties</w:t>
            </w:r>
          </w:p>
        </w:tc>
        <w:tc>
          <w:tcPr>
            <w:tcW w:w="0" w:type="auto"/>
            <w:shd w:val="clear" w:color="auto" w:fill="D9D9D9" w:themeFill="background1" w:themeFillShade="D9"/>
            <w:vAlign w:val="center"/>
          </w:tcPr>
          <w:p w14:paraId="20C89FB7"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4BA3F4DD"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6BF5A3C4"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0.08</w:t>
            </w:r>
          </w:p>
        </w:tc>
      </w:tr>
      <w:tr w:rsidR="007E2E2D" w:rsidRPr="00070CA3" w14:paraId="491AAAE8" w14:textId="77777777" w:rsidTr="0088497D">
        <w:trPr>
          <w:trHeight w:val="245"/>
        </w:trPr>
        <w:tc>
          <w:tcPr>
            <w:tcW w:w="0" w:type="auto"/>
            <w:vAlign w:val="center"/>
          </w:tcPr>
          <w:p w14:paraId="79DDF2D8"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52BA3CE8"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69</w:t>
            </w:r>
            <w:r>
              <w:rPr>
                <w:rFonts w:ascii="Times New Roman" w:eastAsia="Calibri" w:hAnsi="Times New Roman" w:cs="Times New Roman"/>
                <w:sz w:val="20"/>
                <w:szCs w:val="20"/>
              </w:rPr>
              <w:t>.2</w:t>
            </w:r>
          </w:p>
        </w:tc>
        <w:tc>
          <w:tcPr>
            <w:tcW w:w="1175" w:type="dxa"/>
            <w:vAlign w:val="center"/>
          </w:tcPr>
          <w:p w14:paraId="4DBF749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38</w:t>
            </w:r>
            <w:r>
              <w:rPr>
                <w:rFonts w:ascii="Times New Roman" w:eastAsia="Calibri" w:hAnsi="Times New Roman" w:cs="Times New Roman"/>
                <w:sz w:val="20"/>
                <w:szCs w:val="20"/>
              </w:rPr>
              <w:t xml:space="preserve">.5 – </w:t>
            </w:r>
            <w:r w:rsidRPr="00070CA3">
              <w:rPr>
                <w:rFonts w:ascii="Times New Roman" w:eastAsia="Calibri" w:hAnsi="Times New Roman" w:cs="Times New Roman"/>
                <w:sz w:val="20"/>
                <w:szCs w:val="20"/>
              </w:rPr>
              <w:t>90</w:t>
            </w:r>
            <w:r>
              <w:rPr>
                <w:rFonts w:ascii="Times New Roman" w:eastAsia="Calibri" w:hAnsi="Times New Roman" w:cs="Times New Roman"/>
                <w:sz w:val="20"/>
                <w:szCs w:val="20"/>
              </w:rPr>
              <w:t>.3</w:t>
            </w:r>
          </w:p>
        </w:tc>
        <w:tc>
          <w:tcPr>
            <w:tcW w:w="603" w:type="dxa"/>
            <w:vAlign w:val="center"/>
          </w:tcPr>
          <w:p w14:paraId="44E966D4"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5F7BC3ED" w14:textId="77777777" w:rsidTr="0088497D">
        <w:trPr>
          <w:trHeight w:val="245"/>
        </w:trPr>
        <w:tc>
          <w:tcPr>
            <w:tcW w:w="0" w:type="auto"/>
            <w:vAlign w:val="center"/>
          </w:tcPr>
          <w:p w14:paraId="1F1B6298"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78A232AA"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93</w:t>
            </w:r>
            <w:r>
              <w:rPr>
                <w:rFonts w:ascii="Times New Roman" w:eastAsia="Calibri" w:hAnsi="Times New Roman" w:cs="Times New Roman"/>
                <w:sz w:val="20"/>
                <w:szCs w:val="20"/>
              </w:rPr>
              <w:t>.7</w:t>
            </w:r>
          </w:p>
        </w:tc>
        <w:tc>
          <w:tcPr>
            <w:tcW w:w="1175" w:type="dxa"/>
            <w:vAlign w:val="center"/>
          </w:tcPr>
          <w:p w14:paraId="017E8E9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69</w:t>
            </w:r>
            <w:r>
              <w:rPr>
                <w:rFonts w:ascii="Times New Roman" w:eastAsia="Calibri" w:hAnsi="Times New Roman" w:cs="Times New Roman"/>
                <w:sz w:val="20"/>
                <w:szCs w:val="20"/>
              </w:rPr>
              <w:t xml:space="preserve">.7 – </w:t>
            </w:r>
            <w:r w:rsidRPr="00070CA3">
              <w:rPr>
                <w:rFonts w:ascii="Times New Roman" w:eastAsia="Calibri" w:hAnsi="Times New Roman" w:cs="Times New Roman"/>
                <w:sz w:val="20"/>
                <w:szCs w:val="20"/>
              </w:rPr>
              <w:t>99</w:t>
            </w:r>
            <w:r>
              <w:rPr>
                <w:rFonts w:ascii="Times New Roman" w:eastAsia="Calibri" w:hAnsi="Times New Roman" w:cs="Times New Roman"/>
                <w:sz w:val="20"/>
                <w:szCs w:val="20"/>
              </w:rPr>
              <w:t>.8</w:t>
            </w:r>
          </w:p>
        </w:tc>
        <w:tc>
          <w:tcPr>
            <w:tcW w:w="603" w:type="dxa"/>
            <w:vAlign w:val="center"/>
          </w:tcPr>
          <w:p w14:paraId="6F31AB0B"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5166F695" w14:textId="77777777" w:rsidTr="0088497D">
        <w:trPr>
          <w:trHeight w:val="414"/>
        </w:trPr>
        <w:tc>
          <w:tcPr>
            <w:tcW w:w="0" w:type="auto"/>
            <w:shd w:val="clear" w:color="auto" w:fill="D9D9D9" w:themeFill="background1" w:themeFillShade="D9"/>
            <w:vAlign w:val="center"/>
          </w:tcPr>
          <w:p w14:paraId="2A1834F0" w14:textId="77777777" w:rsidR="007E2E2D" w:rsidRPr="00070CA3" w:rsidRDefault="007E2E2D" w:rsidP="0088497D">
            <w:pPr>
              <w:spacing w:before="240" w:line="240" w:lineRule="auto"/>
              <w:contextualSpacing/>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Other</w:t>
            </w:r>
          </w:p>
        </w:tc>
        <w:tc>
          <w:tcPr>
            <w:tcW w:w="0" w:type="auto"/>
            <w:shd w:val="clear" w:color="auto" w:fill="D9D9D9" w:themeFill="background1" w:themeFillShade="D9"/>
            <w:vAlign w:val="center"/>
          </w:tcPr>
          <w:p w14:paraId="7DB3ACDB"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1175" w:type="dxa"/>
            <w:shd w:val="clear" w:color="auto" w:fill="D9D9D9" w:themeFill="background1" w:themeFillShade="D9"/>
            <w:vAlign w:val="center"/>
          </w:tcPr>
          <w:p w14:paraId="70FB4D4F"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c>
          <w:tcPr>
            <w:tcW w:w="603" w:type="dxa"/>
            <w:shd w:val="clear" w:color="auto" w:fill="D9D9D9" w:themeFill="background1" w:themeFillShade="D9"/>
            <w:vAlign w:val="center"/>
          </w:tcPr>
          <w:p w14:paraId="73D1C45C"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NA*</w:t>
            </w:r>
          </w:p>
        </w:tc>
      </w:tr>
      <w:tr w:rsidR="007E2E2D" w:rsidRPr="00070CA3" w14:paraId="4FCA884B" w14:textId="77777777" w:rsidTr="0088497D">
        <w:trPr>
          <w:trHeight w:val="245"/>
        </w:trPr>
        <w:tc>
          <w:tcPr>
            <w:tcW w:w="0" w:type="auto"/>
            <w:vAlign w:val="center"/>
          </w:tcPr>
          <w:p w14:paraId="760E8107"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Industry Sponsored Study</w:t>
            </w:r>
          </w:p>
        </w:tc>
        <w:tc>
          <w:tcPr>
            <w:tcW w:w="0" w:type="auto"/>
            <w:vAlign w:val="center"/>
          </w:tcPr>
          <w:p w14:paraId="2578CDA6"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100</w:t>
            </w:r>
            <w:r>
              <w:rPr>
                <w:rFonts w:ascii="Times New Roman" w:eastAsia="Calibri" w:hAnsi="Times New Roman" w:cs="Times New Roman"/>
                <w:sz w:val="20"/>
                <w:szCs w:val="20"/>
              </w:rPr>
              <w:t>.0</w:t>
            </w:r>
          </w:p>
        </w:tc>
        <w:tc>
          <w:tcPr>
            <w:tcW w:w="1175" w:type="dxa"/>
            <w:vAlign w:val="center"/>
          </w:tcPr>
          <w:p w14:paraId="2676268F"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29</w:t>
            </w:r>
            <w:r>
              <w:rPr>
                <w:rFonts w:ascii="Times New Roman" w:eastAsia="Calibri" w:hAnsi="Times New Roman" w:cs="Times New Roman"/>
                <w:sz w:val="20"/>
                <w:szCs w:val="20"/>
              </w:rPr>
              <w:t xml:space="preserve">.2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100</w:t>
            </w:r>
          </w:p>
        </w:tc>
        <w:tc>
          <w:tcPr>
            <w:tcW w:w="603" w:type="dxa"/>
            <w:vAlign w:val="center"/>
          </w:tcPr>
          <w:p w14:paraId="1DB1F9D8"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r w:rsidR="007E2E2D" w:rsidRPr="00070CA3" w14:paraId="38A14F6F" w14:textId="77777777" w:rsidTr="0088497D">
        <w:trPr>
          <w:trHeight w:val="245"/>
        </w:trPr>
        <w:tc>
          <w:tcPr>
            <w:tcW w:w="0" w:type="auto"/>
            <w:vAlign w:val="center"/>
          </w:tcPr>
          <w:p w14:paraId="27DB8143" w14:textId="77777777" w:rsidR="007E2E2D" w:rsidRPr="00070CA3" w:rsidRDefault="007E2E2D" w:rsidP="0088497D">
            <w:pPr>
              <w:spacing w:before="240" w:line="240" w:lineRule="auto"/>
              <w:contextualSpacing/>
              <w:rPr>
                <w:rFonts w:ascii="Times New Roman" w:eastAsia="Calibri" w:hAnsi="Times New Roman" w:cs="Times New Roman"/>
                <w:sz w:val="20"/>
                <w:szCs w:val="20"/>
              </w:rPr>
            </w:pPr>
            <w:r w:rsidRPr="00070CA3">
              <w:rPr>
                <w:rFonts w:ascii="Times New Roman" w:eastAsia="Calibri" w:hAnsi="Times New Roman" w:cs="Times New Roman"/>
                <w:sz w:val="20"/>
                <w:szCs w:val="20"/>
              </w:rPr>
              <w:t>Non-Industry Sponsored Study</w:t>
            </w:r>
          </w:p>
        </w:tc>
        <w:tc>
          <w:tcPr>
            <w:tcW w:w="0" w:type="auto"/>
            <w:vAlign w:val="center"/>
          </w:tcPr>
          <w:p w14:paraId="2AFA9CEA"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40</w:t>
            </w:r>
            <w:r>
              <w:rPr>
                <w:rFonts w:ascii="Times New Roman" w:eastAsia="Calibri" w:hAnsi="Times New Roman" w:cs="Times New Roman"/>
                <w:sz w:val="20"/>
                <w:szCs w:val="20"/>
              </w:rPr>
              <w:t>.0</w:t>
            </w:r>
          </w:p>
        </w:tc>
        <w:tc>
          <w:tcPr>
            <w:tcW w:w="1175" w:type="dxa"/>
            <w:vAlign w:val="center"/>
          </w:tcPr>
          <w:p w14:paraId="6B6291F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r w:rsidRPr="00070CA3">
              <w:rPr>
                <w:rFonts w:ascii="Times New Roman" w:eastAsia="Calibri" w:hAnsi="Times New Roman" w:cs="Times New Roman"/>
                <w:sz w:val="20"/>
                <w:szCs w:val="20"/>
              </w:rPr>
              <w:t>5</w:t>
            </w:r>
            <w:r>
              <w:rPr>
                <w:rFonts w:ascii="Times New Roman" w:eastAsia="Calibri" w:hAnsi="Times New Roman" w:cs="Times New Roman"/>
                <w:sz w:val="20"/>
                <w:szCs w:val="20"/>
              </w:rPr>
              <w:t xml:space="preserve">.3 </w:t>
            </w:r>
            <w:r w:rsidRPr="00070CA3">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070CA3">
              <w:rPr>
                <w:rFonts w:ascii="Times New Roman" w:eastAsia="Calibri" w:hAnsi="Times New Roman" w:cs="Times New Roman"/>
                <w:sz w:val="20"/>
                <w:szCs w:val="20"/>
              </w:rPr>
              <w:t>85</w:t>
            </w:r>
            <w:r>
              <w:rPr>
                <w:rFonts w:ascii="Times New Roman" w:eastAsia="Calibri" w:hAnsi="Times New Roman" w:cs="Times New Roman"/>
                <w:sz w:val="20"/>
                <w:szCs w:val="20"/>
              </w:rPr>
              <w:t>.3</w:t>
            </w:r>
          </w:p>
        </w:tc>
        <w:tc>
          <w:tcPr>
            <w:tcW w:w="603" w:type="dxa"/>
            <w:vAlign w:val="center"/>
          </w:tcPr>
          <w:p w14:paraId="3F86FCE9" w14:textId="77777777" w:rsidR="007E2E2D" w:rsidRPr="00070CA3" w:rsidRDefault="007E2E2D" w:rsidP="0088497D">
            <w:pPr>
              <w:spacing w:before="240" w:line="240" w:lineRule="auto"/>
              <w:contextualSpacing/>
              <w:jc w:val="center"/>
              <w:rPr>
                <w:rFonts w:ascii="Times New Roman" w:eastAsia="Calibri" w:hAnsi="Times New Roman" w:cs="Times New Roman"/>
                <w:sz w:val="20"/>
                <w:szCs w:val="20"/>
              </w:rPr>
            </w:pPr>
          </w:p>
        </w:tc>
      </w:tr>
    </w:tbl>
    <w:p w14:paraId="1F713888" w14:textId="77777777" w:rsidR="007E2E2D" w:rsidRPr="00766075" w:rsidRDefault="007E2E2D" w:rsidP="007E2E2D">
      <w:pPr>
        <w:spacing w:after="0" w:line="480" w:lineRule="auto"/>
        <w:rPr>
          <w:rFonts w:ascii="Times New Roman" w:eastAsia="Calibri" w:hAnsi="Times New Roman" w:cs="Times New Roman"/>
          <w:b/>
          <w:bCs/>
          <w:sz w:val="24"/>
          <w:szCs w:val="24"/>
        </w:rPr>
      </w:pPr>
    </w:p>
    <w:p w14:paraId="55927FC3" w14:textId="77777777" w:rsidR="007E2E2D" w:rsidRPr="00766075" w:rsidRDefault="007E2E2D" w:rsidP="007E2E2D">
      <w:pPr>
        <w:spacing w:after="0" w:line="480" w:lineRule="auto"/>
        <w:jc w:val="both"/>
        <w:rPr>
          <w:rFonts w:ascii="Times New Roman" w:eastAsia="Calibri" w:hAnsi="Times New Roman" w:cs="Times New Roman"/>
          <w:sz w:val="24"/>
          <w:szCs w:val="24"/>
        </w:rPr>
      </w:pPr>
      <w:bookmarkStart w:id="14" w:name="_Toc120717171"/>
      <w:r w:rsidRPr="00207194">
        <w:rPr>
          <w:rStyle w:val="Heading2Char"/>
          <w:rFonts w:ascii="Times New Roman" w:hAnsi="Times New Roman" w:cs="Times New Roman"/>
          <w:b/>
          <w:bCs/>
          <w:color w:val="auto"/>
          <w:sz w:val="24"/>
          <w:szCs w:val="24"/>
        </w:rPr>
        <w:t>Extended Data Table 5</w:t>
      </w:r>
      <w:r w:rsidRPr="00207194">
        <w:rPr>
          <w:rStyle w:val="Heading2Char"/>
          <w:rFonts w:ascii="Times New Roman" w:hAnsi="Times New Roman" w:cs="Times New Roman"/>
          <w:color w:val="auto"/>
          <w:sz w:val="24"/>
          <w:szCs w:val="24"/>
        </w:rPr>
        <w:t>.</w:t>
      </w:r>
      <w:bookmarkEnd w:id="14"/>
      <w:r w:rsidRPr="00207194">
        <w:rPr>
          <w:rFonts w:ascii="Times New Roman" w:eastAsia="Calibri" w:hAnsi="Times New Roman" w:cs="Times New Roman"/>
          <w:sz w:val="24"/>
          <w:szCs w:val="24"/>
        </w:rPr>
        <w:t xml:space="preserve"> Proportion </w:t>
      </w:r>
      <w:r w:rsidRPr="00766075">
        <w:rPr>
          <w:rFonts w:ascii="Times New Roman" w:eastAsia="Calibri" w:hAnsi="Times New Roman" w:cs="Times New Roman"/>
          <w:sz w:val="24"/>
          <w:szCs w:val="24"/>
        </w:rPr>
        <w:t>of consent events in which patients with limited English proficiency signed consent documents in a language different than primary in industry sponsored and non-industry sponsored studies across Departments.</w:t>
      </w:r>
    </w:p>
    <w:p w14:paraId="703C4B2E" w14:textId="013537FB" w:rsidR="007E2E2D" w:rsidRPr="00766075"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 xml:space="preserve">ꝉ </w:t>
      </w:r>
      <w:r w:rsidRPr="00766075">
        <w:rPr>
          <w:rFonts w:ascii="Times New Roman" w:eastAsia="Calibri" w:hAnsi="Times New Roman" w:cs="Times New Roman"/>
          <w:sz w:val="24"/>
          <w:szCs w:val="24"/>
        </w:rPr>
        <w:t xml:space="preserve">P </w:t>
      </w:r>
      <w:r w:rsidR="005564CD">
        <w:rPr>
          <w:rFonts w:ascii="Times New Roman" w:eastAsia="Calibri" w:hAnsi="Times New Roman" w:cs="Times New Roman"/>
          <w:sz w:val="24"/>
          <w:szCs w:val="24"/>
        </w:rPr>
        <w:t>V</w:t>
      </w:r>
      <w:r w:rsidRPr="00766075">
        <w:rPr>
          <w:rFonts w:ascii="Times New Roman" w:eastAsia="Calibri" w:hAnsi="Times New Roman" w:cs="Times New Roman"/>
          <w:sz w:val="24"/>
          <w:szCs w:val="24"/>
        </w:rPr>
        <w:t>alue could not be generated because there were no patients who signed consent documents in a language different than primary in industry sponsored studies.</w:t>
      </w:r>
    </w:p>
    <w:p w14:paraId="541D20C4" w14:textId="71B1504D" w:rsidR="007E2E2D" w:rsidRPr="00766075"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vertAlign w:val="superscript"/>
        </w:rPr>
        <w:t xml:space="preserve">ŧ </w:t>
      </w:r>
      <w:r w:rsidRPr="00766075">
        <w:rPr>
          <w:rFonts w:ascii="Times New Roman" w:eastAsia="Calibri" w:hAnsi="Times New Roman" w:cs="Times New Roman"/>
          <w:sz w:val="24"/>
          <w:szCs w:val="24"/>
        </w:rPr>
        <w:t xml:space="preserve">P </w:t>
      </w:r>
      <w:r w:rsidR="005564CD">
        <w:rPr>
          <w:rFonts w:ascii="Times New Roman" w:eastAsia="Calibri" w:hAnsi="Times New Roman" w:cs="Times New Roman"/>
          <w:sz w:val="24"/>
          <w:szCs w:val="24"/>
        </w:rPr>
        <w:t>V</w:t>
      </w:r>
      <w:r w:rsidRPr="00766075">
        <w:rPr>
          <w:rFonts w:ascii="Times New Roman" w:eastAsia="Calibri" w:hAnsi="Times New Roman" w:cs="Times New Roman"/>
          <w:sz w:val="24"/>
          <w:szCs w:val="24"/>
        </w:rPr>
        <w:t>alue could not be generated because there were no consent documents translated.</w:t>
      </w:r>
    </w:p>
    <w:p w14:paraId="7C7EDF2F" w14:textId="3A629C0D" w:rsidR="007E2E2D" w:rsidRPr="00766075" w:rsidRDefault="007E2E2D" w:rsidP="007E2E2D">
      <w:pPr>
        <w:spacing w:after="0" w:line="480" w:lineRule="auto"/>
        <w:jc w:val="both"/>
        <w:rPr>
          <w:rFonts w:ascii="Times New Roman" w:eastAsia="Calibri" w:hAnsi="Times New Roman" w:cs="Times New Roman"/>
          <w:sz w:val="24"/>
          <w:szCs w:val="24"/>
        </w:rPr>
      </w:pPr>
      <w:r w:rsidRPr="00766075">
        <w:rPr>
          <w:rFonts w:ascii="Times New Roman" w:eastAsia="Calibri" w:hAnsi="Times New Roman" w:cs="Times New Roman"/>
          <w:sz w:val="24"/>
          <w:szCs w:val="24"/>
        </w:rPr>
        <w:t xml:space="preserve">* P </w:t>
      </w:r>
      <w:r w:rsidR="005564CD">
        <w:rPr>
          <w:rFonts w:ascii="Times New Roman" w:eastAsia="Calibri" w:hAnsi="Times New Roman" w:cs="Times New Roman"/>
          <w:sz w:val="24"/>
          <w:szCs w:val="24"/>
        </w:rPr>
        <w:t>V</w:t>
      </w:r>
      <w:r w:rsidRPr="00766075">
        <w:rPr>
          <w:rFonts w:ascii="Times New Roman" w:eastAsia="Calibri" w:hAnsi="Times New Roman" w:cs="Times New Roman"/>
          <w:sz w:val="24"/>
          <w:szCs w:val="24"/>
        </w:rPr>
        <w:t>alue</w:t>
      </w:r>
      <w:r w:rsidR="005564CD">
        <w:rPr>
          <w:rFonts w:ascii="Times New Roman" w:eastAsia="Calibri" w:hAnsi="Times New Roman" w:cs="Times New Roman"/>
          <w:sz w:val="24"/>
          <w:szCs w:val="24"/>
        </w:rPr>
        <w:t xml:space="preserve"> could not be</w:t>
      </w:r>
      <w:r w:rsidRPr="00766075">
        <w:rPr>
          <w:rFonts w:ascii="Times New Roman" w:eastAsia="Calibri" w:hAnsi="Times New Roman" w:cs="Times New Roman"/>
          <w:sz w:val="24"/>
          <w:szCs w:val="24"/>
        </w:rPr>
        <w:t xml:space="preserve"> generated </w:t>
      </w:r>
      <w:r w:rsidRPr="00766075">
        <w:rPr>
          <w:rFonts w:ascii="Times New Roman" w:eastAsia="Calibri" w:hAnsi="Times New Roman" w:cs="Times New Roman"/>
          <w:color w:val="000000"/>
          <w:sz w:val="24"/>
          <w:szCs w:val="24"/>
        </w:rPr>
        <w:t>because there were no patients who signed consent documents in a language different than primary in industry sponsored studies</w:t>
      </w:r>
      <w:r w:rsidRPr="00766075">
        <w:rPr>
          <w:rFonts w:ascii="Times New Roman" w:eastAsia="Calibri" w:hAnsi="Times New Roman" w:cs="Times New Roman"/>
          <w:sz w:val="24"/>
          <w:szCs w:val="24"/>
        </w:rPr>
        <w:t>.</w:t>
      </w:r>
    </w:p>
    <w:p w14:paraId="5487885B" w14:textId="77777777" w:rsidR="007E2E2D" w:rsidRDefault="007E2E2D" w:rsidP="007E2E2D">
      <w:pPr>
        <w:spacing w:after="0" w:line="480" w:lineRule="auto"/>
        <w:rPr>
          <w:rFonts w:ascii="Times New Roman" w:eastAsia="Calibri" w:hAnsi="Times New Roman" w:cs="Times New Roman"/>
          <w:sz w:val="24"/>
          <w:szCs w:val="24"/>
        </w:rPr>
      </w:pPr>
    </w:p>
    <w:tbl>
      <w:tblPr>
        <w:tblStyle w:val="TableGrid"/>
        <w:tblpPr w:leftFromText="187" w:rightFromText="187" w:topFromText="1440" w:horzAnchor="margin" w:tblpXSpec="center" w:tblpYSpec="top"/>
        <w:tblW w:w="4329" w:type="pct"/>
        <w:tblLook w:val="04A0" w:firstRow="1" w:lastRow="0" w:firstColumn="1" w:lastColumn="0" w:noHBand="0" w:noVBand="1"/>
      </w:tblPr>
      <w:tblGrid>
        <w:gridCol w:w="2470"/>
        <w:gridCol w:w="566"/>
        <w:gridCol w:w="1475"/>
        <w:gridCol w:w="779"/>
        <w:gridCol w:w="770"/>
        <w:gridCol w:w="1242"/>
        <w:gridCol w:w="793"/>
      </w:tblGrid>
      <w:tr w:rsidR="007E2E2D" w:rsidRPr="009E0CBD" w14:paraId="3E30D2CD" w14:textId="77777777" w:rsidTr="0088497D">
        <w:trPr>
          <w:trHeight w:val="327"/>
        </w:trPr>
        <w:tc>
          <w:tcPr>
            <w:tcW w:w="1537" w:type="pct"/>
            <w:tcBorders>
              <w:bottom w:val="single" w:sz="4" w:space="0" w:color="auto"/>
            </w:tcBorders>
            <w:shd w:val="clear" w:color="auto" w:fill="A6A6A6" w:themeFill="background1" w:themeFillShade="A6"/>
            <w:vAlign w:val="center"/>
          </w:tcPr>
          <w:p w14:paraId="6E86DE9A"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p>
        </w:tc>
        <w:tc>
          <w:tcPr>
            <w:tcW w:w="1697" w:type="pct"/>
            <w:gridSpan w:val="3"/>
            <w:tcBorders>
              <w:bottom w:val="single" w:sz="4" w:space="0" w:color="auto"/>
            </w:tcBorders>
            <w:shd w:val="clear" w:color="auto" w:fill="A6A6A6" w:themeFill="background1" w:themeFillShade="A6"/>
            <w:vAlign w:val="center"/>
          </w:tcPr>
          <w:p w14:paraId="4716A817"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Bivariable Analysis for signing consent documents</w:t>
            </w:r>
          </w:p>
        </w:tc>
        <w:tc>
          <w:tcPr>
            <w:tcW w:w="1765" w:type="pct"/>
            <w:gridSpan w:val="3"/>
            <w:tcBorders>
              <w:bottom w:val="single" w:sz="4" w:space="0" w:color="auto"/>
            </w:tcBorders>
            <w:shd w:val="clear" w:color="auto" w:fill="A6A6A6" w:themeFill="background1" w:themeFillShade="A6"/>
            <w:vAlign w:val="center"/>
          </w:tcPr>
          <w:p w14:paraId="4B3B54CB"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Bivariable Analysis for signing consent documents in patient’s primary language</w:t>
            </w:r>
          </w:p>
        </w:tc>
      </w:tr>
      <w:tr w:rsidR="007E2E2D" w:rsidRPr="009E0CBD" w14:paraId="444BB69F" w14:textId="77777777" w:rsidTr="0088497D">
        <w:trPr>
          <w:trHeight w:val="327"/>
        </w:trPr>
        <w:tc>
          <w:tcPr>
            <w:tcW w:w="1537" w:type="pct"/>
            <w:tcBorders>
              <w:bottom w:val="single" w:sz="4" w:space="0" w:color="auto"/>
            </w:tcBorders>
            <w:shd w:val="clear" w:color="auto" w:fill="A6A6A6" w:themeFill="background1" w:themeFillShade="A6"/>
            <w:vAlign w:val="center"/>
          </w:tcPr>
          <w:p w14:paraId="7213E141"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p>
        </w:tc>
        <w:tc>
          <w:tcPr>
            <w:tcW w:w="1697" w:type="pct"/>
            <w:gridSpan w:val="3"/>
            <w:tcBorders>
              <w:bottom w:val="single" w:sz="4" w:space="0" w:color="auto"/>
            </w:tcBorders>
            <w:shd w:val="clear" w:color="auto" w:fill="A6A6A6" w:themeFill="background1" w:themeFillShade="A6"/>
            <w:vAlign w:val="center"/>
          </w:tcPr>
          <w:p w14:paraId="7FB57232"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p>
        </w:tc>
        <w:tc>
          <w:tcPr>
            <w:tcW w:w="1765" w:type="pct"/>
            <w:gridSpan w:val="3"/>
            <w:tcBorders>
              <w:bottom w:val="single" w:sz="4" w:space="0" w:color="auto"/>
            </w:tcBorders>
            <w:shd w:val="clear" w:color="auto" w:fill="A6A6A6" w:themeFill="background1" w:themeFillShade="A6"/>
            <w:vAlign w:val="center"/>
          </w:tcPr>
          <w:p w14:paraId="6EEAE478"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p>
        </w:tc>
      </w:tr>
      <w:tr w:rsidR="007E2E2D" w:rsidRPr="009E0CBD" w14:paraId="3B9123EC" w14:textId="77777777" w:rsidTr="0088497D">
        <w:trPr>
          <w:trHeight w:val="382"/>
        </w:trPr>
        <w:tc>
          <w:tcPr>
            <w:tcW w:w="1537" w:type="pct"/>
            <w:tcBorders>
              <w:bottom w:val="single" w:sz="4" w:space="0" w:color="auto"/>
            </w:tcBorders>
            <w:shd w:val="clear" w:color="auto" w:fill="A6A6A6" w:themeFill="background1" w:themeFillShade="A6"/>
            <w:vAlign w:val="center"/>
          </w:tcPr>
          <w:p w14:paraId="27A9C250"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Variable</w:t>
            </w:r>
          </w:p>
        </w:tc>
        <w:tc>
          <w:tcPr>
            <w:tcW w:w="328" w:type="pct"/>
            <w:tcBorders>
              <w:bottom w:val="single" w:sz="4" w:space="0" w:color="auto"/>
              <w:right w:val="nil"/>
            </w:tcBorders>
            <w:shd w:val="clear" w:color="auto" w:fill="A6A6A6" w:themeFill="background1" w:themeFillShade="A6"/>
            <w:vAlign w:val="center"/>
          </w:tcPr>
          <w:p w14:paraId="369034A8"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OR</w:t>
            </w:r>
          </w:p>
        </w:tc>
        <w:tc>
          <w:tcPr>
            <w:tcW w:w="922" w:type="pct"/>
            <w:tcBorders>
              <w:left w:val="nil"/>
              <w:bottom w:val="single" w:sz="4" w:space="0" w:color="auto"/>
              <w:right w:val="nil"/>
            </w:tcBorders>
            <w:shd w:val="clear" w:color="auto" w:fill="A6A6A6" w:themeFill="background1" w:themeFillShade="A6"/>
            <w:vAlign w:val="center"/>
          </w:tcPr>
          <w:p w14:paraId="5540D058"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95% CI</w:t>
            </w:r>
          </w:p>
        </w:tc>
        <w:tc>
          <w:tcPr>
            <w:tcW w:w="447" w:type="pct"/>
            <w:tcBorders>
              <w:left w:val="nil"/>
              <w:bottom w:val="single" w:sz="4" w:space="0" w:color="auto"/>
            </w:tcBorders>
            <w:shd w:val="clear" w:color="auto" w:fill="A6A6A6" w:themeFill="background1" w:themeFillShade="A6"/>
            <w:vAlign w:val="center"/>
          </w:tcPr>
          <w:p w14:paraId="3285AC77"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P</w:t>
            </w:r>
          </w:p>
          <w:p w14:paraId="4D362BAB"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Value</w:t>
            </w:r>
          </w:p>
        </w:tc>
        <w:tc>
          <w:tcPr>
            <w:tcW w:w="487" w:type="pct"/>
            <w:tcBorders>
              <w:bottom w:val="single" w:sz="4" w:space="0" w:color="auto"/>
              <w:right w:val="nil"/>
            </w:tcBorders>
            <w:shd w:val="clear" w:color="auto" w:fill="A6A6A6" w:themeFill="background1" w:themeFillShade="A6"/>
            <w:vAlign w:val="center"/>
          </w:tcPr>
          <w:p w14:paraId="3236222D"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OR</w:t>
            </w:r>
          </w:p>
        </w:tc>
        <w:tc>
          <w:tcPr>
            <w:tcW w:w="778" w:type="pct"/>
            <w:tcBorders>
              <w:left w:val="nil"/>
              <w:bottom w:val="single" w:sz="4" w:space="0" w:color="auto"/>
              <w:right w:val="nil"/>
            </w:tcBorders>
            <w:shd w:val="clear" w:color="auto" w:fill="A6A6A6" w:themeFill="background1" w:themeFillShade="A6"/>
            <w:vAlign w:val="center"/>
          </w:tcPr>
          <w:p w14:paraId="61C9F721"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95% CI</w:t>
            </w:r>
          </w:p>
        </w:tc>
        <w:tc>
          <w:tcPr>
            <w:tcW w:w="500" w:type="pct"/>
            <w:tcBorders>
              <w:left w:val="nil"/>
              <w:bottom w:val="single" w:sz="4" w:space="0" w:color="auto"/>
            </w:tcBorders>
            <w:shd w:val="clear" w:color="auto" w:fill="A6A6A6" w:themeFill="background1" w:themeFillShade="A6"/>
            <w:vAlign w:val="center"/>
          </w:tcPr>
          <w:p w14:paraId="1C1AA494"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P</w:t>
            </w:r>
          </w:p>
          <w:p w14:paraId="45287158" w14:textId="77777777" w:rsidR="007E2E2D" w:rsidRPr="009E0CBD" w:rsidRDefault="007E2E2D" w:rsidP="0088497D">
            <w:pPr>
              <w:spacing w:line="240" w:lineRule="auto"/>
              <w:contextualSpacing/>
              <w:jc w:val="center"/>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Value</w:t>
            </w:r>
          </w:p>
        </w:tc>
      </w:tr>
      <w:tr w:rsidR="007E2E2D" w:rsidRPr="009E0CBD" w14:paraId="7600DB3A" w14:textId="77777777" w:rsidTr="0088497D">
        <w:trPr>
          <w:trHeight w:val="327"/>
        </w:trPr>
        <w:tc>
          <w:tcPr>
            <w:tcW w:w="1537" w:type="pct"/>
            <w:tcBorders>
              <w:top w:val="nil"/>
              <w:bottom w:val="nil"/>
            </w:tcBorders>
            <w:shd w:val="clear" w:color="auto" w:fill="D9D9D9" w:themeFill="background1" w:themeFillShade="D9"/>
            <w:vAlign w:val="center"/>
          </w:tcPr>
          <w:p w14:paraId="4A1BDE3D"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Age</w:t>
            </w:r>
          </w:p>
        </w:tc>
        <w:tc>
          <w:tcPr>
            <w:tcW w:w="328" w:type="pct"/>
            <w:tcBorders>
              <w:top w:val="nil"/>
              <w:bottom w:val="nil"/>
              <w:right w:val="nil"/>
            </w:tcBorders>
            <w:shd w:val="clear" w:color="auto" w:fill="D9D9D9" w:themeFill="background1" w:themeFillShade="D9"/>
            <w:vAlign w:val="center"/>
          </w:tcPr>
          <w:p w14:paraId="2A29AB4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1B9C392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53487044"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1D07D34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5040CD7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611822E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10207D4C" w14:textId="77777777" w:rsidTr="0088497D">
        <w:trPr>
          <w:trHeight w:val="327"/>
        </w:trPr>
        <w:tc>
          <w:tcPr>
            <w:tcW w:w="1537" w:type="pct"/>
            <w:tcBorders>
              <w:top w:val="nil"/>
              <w:bottom w:val="nil"/>
            </w:tcBorders>
            <w:vAlign w:val="center"/>
          </w:tcPr>
          <w:p w14:paraId="19E726F3"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Age at consent (per year)</w:t>
            </w:r>
          </w:p>
        </w:tc>
        <w:tc>
          <w:tcPr>
            <w:tcW w:w="328" w:type="pct"/>
            <w:tcBorders>
              <w:top w:val="nil"/>
              <w:bottom w:val="nil"/>
              <w:right w:val="nil"/>
            </w:tcBorders>
            <w:vAlign w:val="center"/>
          </w:tcPr>
          <w:p w14:paraId="53CDFAE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0.99</w:t>
            </w:r>
          </w:p>
        </w:tc>
        <w:tc>
          <w:tcPr>
            <w:tcW w:w="922" w:type="pct"/>
            <w:tcBorders>
              <w:top w:val="nil"/>
              <w:left w:val="nil"/>
              <w:bottom w:val="nil"/>
              <w:right w:val="nil"/>
            </w:tcBorders>
            <w:vAlign w:val="center"/>
          </w:tcPr>
          <w:p w14:paraId="201EC2A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0.98-0.99</w:t>
            </w:r>
          </w:p>
        </w:tc>
        <w:tc>
          <w:tcPr>
            <w:tcW w:w="447" w:type="pct"/>
            <w:tcBorders>
              <w:top w:val="nil"/>
              <w:left w:val="nil"/>
              <w:bottom w:val="nil"/>
            </w:tcBorders>
            <w:vAlign w:val="center"/>
          </w:tcPr>
          <w:p w14:paraId="571EB25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4FABE754"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0.99</w:t>
            </w:r>
          </w:p>
        </w:tc>
        <w:tc>
          <w:tcPr>
            <w:tcW w:w="778" w:type="pct"/>
            <w:tcBorders>
              <w:top w:val="nil"/>
              <w:left w:val="nil"/>
              <w:bottom w:val="nil"/>
              <w:right w:val="nil"/>
            </w:tcBorders>
            <w:vAlign w:val="center"/>
          </w:tcPr>
          <w:p w14:paraId="10D65EC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0.98-0.99</w:t>
            </w:r>
          </w:p>
        </w:tc>
        <w:tc>
          <w:tcPr>
            <w:tcW w:w="500" w:type="pct"/>
            <w:tcBorders>
              <w:top w:val="nil"/>
              <w:left w:val="nil"/>
              <w:bottom w:val="nil"/>
            </w:tcBorders>
            <w:vAlign w:val="center"/>
          </w:tcPr>
          <w:p w14:paraId="0AFFBDC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13882272" w14:textId="77777777" w:rsidTr="0088497D">
        <w:trPr>
          <w:trHeight w:val="327"/>
        </w:trPr>
        <w:tc>
          <w:tcPr>
            <w:tcW w:w="1537" w:type="pct"/>
            <w:tcBorders>
              <w:top w:val="nil"/>
              <w:bottom w:val="nil"/>
            </w:tcBorders>
            <w:shd w:val="clear" w:color="auto" w:fill="D9D9D9" w:themeFill="background1" w:themeFillShade="D9"/>
            <w:vAlign w:val="center"/>
          </w:tcPr>
          <w:p w14:paraId="497385B4"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Language</w:t>
            </w:r>
          </w:p>
        </w:tc>
        <w:tc>
          <w:tcPr>
            <w:tcW w:w="328" w:type="pct"/>
            <w:tcBorders>
              <w:top w:val="nil"/>
              <w:bottom w:val="nil"/>
              <w:right w:val="nil"/>
            </w:tcBorders>
            <w:shd w:val="clear" w:color="auto" w:fill="D9D9D9" w:themeFill="background1" w:themeFillShade="D9"/>
            <w:vAlign w:val="center"/>
          </w:tcPr>
          <w:p w14:paraId="6FDD33F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141F61F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12FD6B3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1F07D35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0A434B5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52AEB5F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4E1B5E34" w14:textId="77777777" w:rsidTr="0088497D">
        <w:trPr>
          <w:trHeight w:val="327"/>
        </w:trPr>
        <w:tc>
          <w:tcPr>
            <w:tcW w:w="1537" w:type="pct"/>
            <w:tcBorders>
              <w:top w:val="nil"/>
              <w:bottom w:val="nil"/>
            </w:tcBorders>
            <w:vAlign w:val="center"/>
          </w:tcPr>
          <w:p w14:paraId="689E3518"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English Primary</w:t>
            </w:r>
          </w:p>
        </w:tc>
        <w:tc>
          <w:tcPr>
            <w:tcW w:w="328" w:type="pct"/>
            <w:tcBorders>
              <w:top w:val="nil"/>
              <w:bottom w:val="nil"/>
              <w:right w:val="nil"/>
            </w:tcBorders>
            <w:vAlign w:val="center"/>
          </w:tcPr>
          <w:p w14:paraId="1867D714"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vAlign w:val="center"/>
          </w:tcPr>
          <w:p w14:paraId="62B2C95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447" w:type="pct"/>
            <w:tcBorders>
              <w:top w:val="nil"/>
              <w:left w:val="nil"/>
              <w:bottom w:val="nil"/>
            </w:tcBorders>
            <w:vAlign w:val="center"/>
          </w:tcPr>
          <w:p w14:paraId="7FE22B5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vAlign w:val="center"/>
          </w:tcPr>
          <w:p w14:paraId="22A4F58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vAlign w:val="center"/>
          </w:tcPr>
          <w:p w14:paraId="2D6B348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500" w:type="pct"/>
            <w:tcBorders>
              <w:top w:val="nil"/>
              <w:left w:val="nil"/>
              <w:bottom w:val="nil"/>
            </w:tcBorders>
            <w:vAlign w:val="center"/>
          </w:tcPr>
          <w:p w14:paraId="04C9D5C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0797F810" w14:textId="77777777" w:rsidTr="0088497D">
        <w:trPr>
          <w:trHeight w:val="327"/>
        </w:trPr>
        <w:tc>
          <w:tcPr>
            <w:tcW w:w="1537" w:type="pct"/>
            <w:tcBorders>
              <w:top w:val="nil"/>
              <w:bottom w:val="nil"/>
            </w:tcBorders>
            <w:vAlign w:val="center"/>
          </w:tcPr>
          <w:p w14:paraId="0AF9D719"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Primary Other than English*</w:t>
            </w:r>
          </w:p>
        </w:tc>
        <w:tc>
          <w:tcPr>
            <w:tcW w:w="328" w:type="pct"/>
            <w:tcBorders>
              <w:top w:val="nil"/>
              <w:bottom w:val="nil"/>
              <w:right w:val="nil"/>
            </w:tcBorders>
            <w:vAlign w:val="center"/>
          </w:tcPr>
          <w:p w14:paraId="2DBD844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0.50</w:t>
            </w:r>
          </w:p>
        </w:tc>
        <w:tc>
          <w:tcPr>
            <w:tcW w:w="922" w:type="pct"/>
            <w:tcBorders>
              <w:top w:val="nil"/>
              <w:left w:val="nil"/>
              <w:bottom w:val="nil"/>
              <w:right w:val="nil"/>
            </w:tcBorders>
            <w:vAlign w:val="center"/>
          </w:tcPr>
          <w:p w14:paraId="5A8808A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0.43-0.59</w:t>
            </w:r>
          </w:p>
        </w:tc>
        <w:tc>
          <w:tcPr>
            <w:tcW w:w="447" w:type="pct"/>
            <w:tcBorders>
              <w:top w:val="nil"/>
              <w:left w:val="nil"/>
              <w:bottom w:val="nil"/>
            </w:tcBorders>
            <w:vAlign w:val="center"/>
          </w:tcPr>
          <w:p w14:paraId="2FC0FAB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195EDE4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0.24</w:t>
            </w:r>
          </w:p>
        </w:tc>
        <w:tc>
          <w:tcPr>
            <w:tcW w:w="778" w:type="pct"/>
            <w:tcBorders>
              <w:top w:val="nil"/>
              <w:left w:val="nil"/>
              <w:bottom w:val="nil"/>
              <w:right w:val="nil"/>
            </w:tcBorders>
            <w:vAlign w:val="center"/>
          </w:tcPr>
          <w:p w14:paraId="678117B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0.18-0.31</w:t>
            </w:r>
          </w:p>
        </w:tc>
        <w:tc>
          <w:tcPr>
            <w:tcW w:w="500" w:type="pct"/>
            <w:tcBorders>
              <w:top w:val="nil"/>
              <w:left w:val="nil"/>
              <w:bottom w:val="nil"/>
            </w:tcBorders>
            <w:vAlign w:val="center"/>
          </w:tcPr>
          <w:p w14:paraId="5E769DF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0229A33B" w14:textId="77777777" w:rsidTr="0088497D">
        <w:trPr>
          <w:trHeight w:val="327"/>
        </w:trPr>
        <w:tc>
          <w:tcPr>
            <w:tcW w:w="1537" w:type="pct"/>
            <w:tcBorders>
              <w:top w:val="nil"/>
              <w:bottom w:val="nil"/>
            </w:tcBorders>
            <w:vAlign w:val="center"/>
          </w:tcPr>
          <w:p w14:paraId="6C1428AB"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Limited English Proficiency**</w:t>
            </w:r>
          </w:p>
        </w:tc>
        <w:tc>
          <w:tcPr>
            <w:tcW w:w="328" w:type="pct"/>
            <w:tcBorders>
              <w:top w:val="nil"/>
              <w:bottom w:val="nil"/>
              <w:right w:val="nil"/>
            </w:tcBorders>
            <w:vAlign w:val="center"/>
          </w:tcPr>
          <w:p w14:paraId="5C69246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0.47</w:t>
            </w:r>
          </w:p>
        </w:tc>
        <w:tc>
          <w:tcPr>
            <w:tcW w:w="922" w:type="pct"/>
            <w:tcBorders>
              <w:top w:val="nil"/>
              <w:left w:val="nil"/>
              <w:bottom w:val="nil"/>
              <w:right w:val="nil"/>
            </w:tcBorders>
            <w:vAlign w:val="center"/>
          </w:tcPr>
          <w:p w14:paraId="48A750A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0.38-0.57</w:t>
            </w:r>
          </w:p>
        </w:tc>
        <w:tc>
          <w:tcPr>
            <w:tcW w:w="447" w:type="pct"/>
            <w:tcBorders>
              <w:top w:val="nil"/>
              <w:left w:val="nil"/>
              <w:bottom w:val="nil"/>
            </w:tcBorders>
            <w:vAlign w:val="center"/>
          </w:tcPr>
          <w:p w14:paraId="55CCDA9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2EEAFC9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0.23</w:t>
            </w:r>
          </w:p>
        </w:tc>
        <w:tc>
          <w:tcPr>
            <w:tcW w:w="778" w:type="pct"/>
            <w:tcBorders>
              <w:top w:val="nil"/>
              <w:left w:val="nil"/>
              <w:bottom w:val="nil"/>
              <w:right w:val="nil"/>
            </w:tcBorders>
            <w:vAlign w:val="center"/>
          </w:tcPr>
          <w:p w14:paraId="07E8307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0.17-0.31</w:t>
            </w:r>
          </w:p>
        </w:tc>
        <w:tc>
          <w:tcPr>
            <w:tcW w:w="500" w:type="pct"/>
            <w:tcBorders>
              <w:top w:val="nil"/>
              <w:left w:val="nil"/>
              <w:bottom w:val="nil"/>
            </w:tcBorders>
            <w:vAlign w:val="center"/>
          </w:tcPr>
          <w:p w14:paraId="71987E1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22909169" w14:textId="77777777" w:rsidTr="0088497D">
        <w:trPr>
          <w:trHeight w:val="327"/>
        </w:trPr>
        <w:tc>
          <w:tcPr>
            <w:tcW w:w="1537" w:type="pct"/>
            <w:tcBorders>
              <w:top w:val="nil"/>
              <w:bottom w:val="nil"/>
            </w:tcBorders>
            <w:shd w:val="clear" w:color="auto" w:fill="D9D9D9" w:themeFill="background1" w:themeFillShade="D9"/>
            <w:vAlign w:val="center"/>
          </w:tcPr>
          <w:p w14:paraId="1267B985"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Race and Ethnicity</w:t>
            </w:r>
          </w:p>
        </w:tc>
        <w:tc>
          <w:tcPr>
            <w:tcW w:w="328" w:type="pct"/>
            <w:tcBorders>
              <w:top w:val="nil"/>
              <w:bottom w:val="nil"/>
              <w:right w:val="nil"/>
            </w:tcBorders>
            <w:shd w:val="clear" w:color="auto" w:fill="D9D9D9" w:themeFill="background1" w:themeFillShade="D9"/>
            <w:vAlign w:val="center"/>
          </w:tcPr>
          <w:p w14:paraId="3044E7C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5E7D951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12CC6EB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47C1200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56F67E7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495D7CF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263C9462" w14:textId="77777777" w:rsidTr="0088497D">
        <w:trPr>
          <w:trHeight w:val="327"/>
        </w:trPr>
        <w:tc>
          <w:tcPr>
            <w:tcW w:w="1537" w:type="pct"/>
            <w:tcBorders>
              <w:top w:val="nil"/>
              <w:bottom w:val="nil"/>
            </w:tcBorders>
            <w:vAlign w:val="center"/>
          </w:tcPr>
          <w:p w14:paraId="1F273606"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Non-Hispanic White</w:t>
            </w:r>
          </w:p>
        </w:tc>
        <w:tc>
          <w:tcPr>
            <w:tcW w:w="328" w:type="pct"/>
            <w:tcBorders>
              <w:top w:val="nil"/>
              <w:bottom w:val="nil"/>
              <w:right w:val="nil"/>
            </w:tcBorders>
            <w:vAlign w:val="center"/>
          </w:tcPr>
          <w:p w14:paraId="3E50459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vAlign w:val="center"/>
          </w:tcPr>
          <w:p w14:paraId="288AA1A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447" w:type="pct"/>
            <w:tcBorders>
              <w:top w:val="nil"/>
              <w:left w:val="nil"/>
              <w:bottom w:val="nil"/>
            </w:tcBorders>
            <w:vAlign w:val="center"/>
          </w:tcPr>
          <w:p w14:paraId="6968377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vAlign w:val="center"/>
          </w:tcPr>
          <w:p w14:paraId="5E23D79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vAlign w:val="center"/>
          </w:tcPr>
          <w:p w14:paraId="2012D17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500" w:type="pct"/>
            <w:tcBorders>
              <w:top w:val="nil"/>
              <w:left w:val="nil"/>
              <w:bottom w:val="nil"/>
            </w:tcBorders>
            <w:vAlign w:val="center"/>
          </w:tcPr>
          <w:p w14:paraId="0CFB782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42861C65" w14:textId="77777777" w:rsidTr="0088497D">
        <w:trPr>
          <w:trHeight w:val="327"/>
        </w:trPr>
        <w:tc>
          <w:tcPr>
            <w:tcW w:w="1537" w:type="pct"/>
            <w:tcBorders>
              <w:top w:val="nil"/>
              <w:bottom w:val="nil"/>
            </w:tcBorders>
            <w:vAlign w:val="center"/>
          </w:tcPr>
          <w:p w14:paraId="7D1539E2"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Asian or Pacific Islander</w:t>
            </w:r>
          </w:p>
        </w:tc>
        <w:tc>
          <w:tcPr>
            <w:tcW w:w="328" w:type="pct"/>
            <w:tcBorders>
              <w:top w:val="nil"/>
              <w:bottom w:val="nil"/>
              <w:right w:val="nil"/>
            </w:tcBorders>
            <w:vAlign w:val="center"/>
          </w:tcPr>
          <w:p w14:paraId="325A7B7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0.61</w:t>
            </w:r>
          </w:p>
        </w:tc>
        <w:tc>
          <w:tcPr>
            <w:tcW w:w="922" w:type="pct"/>
            <w:tcBorders>
              <w:top w:val="nil"/>
              <w:left w:val="nil"/>
              <w:bottom w:val="nil"/>
              <w:right w:val="nil"/>
            </w:tcBorders>
            <w:vAlign w:val="center"/>
          </w:tcPr>
          <w:p w14:paraId="543FD23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0.53-0.69</w:t>
            </w:r>
          </w:p>
        </w:tc>
        <w:tc>
          <w:tcPr>
            <w:tcW w:w="447" w:type="pct"/>
            <w:tcBorders>
              <w:top w:val="nil"/>
              <w:left w:val="nil"/>
              <w:bottom w:val="nil"/>
            </w:tcBorders>
            <w:vAlign w:val="center"/>
          </w:tcPr>
          <w:p w14:paraId="2F7021C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7BCBD58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0.61</w:t>
            </w:r>
          </w:p>
        </w:tc>
        <w:tc>
          <w:tcPr>
            <w:tcW w:w="778" w:type="pct"/>
            <w:tcBorders>
              <w:top w:val="nil"/>
              <w:left w:val="nil"/>
              <w:bottom w:val="nil"/>
              <w:right w:val="nil"/>
            </w:tcBorders>
            <w:vAlign w:val="center"/>
          </w:tcPr>
          <w:p w14:paraId="55CBBC3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0.53-0.70</w:t>
            </w:r>
          </w:p>
        </w:tc>
        <w:tc>
          <w:tcPr>
            <w:tcW w:w="500" w:type="pct"/>
            <w:tcBorders>
              <w:top w:val="nil"/>
              <w:left w:val="nil"/>
              <w:bottom w:val="nil"/>
            </w:tcBorders>
            <w:vAlign w:val="center"/>
          </w:tcPr>
          <w:p w14:paraId="0401577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4B3B3C40" w14:textId="77777777" w:rsidTr="0088497D">
        <w:trPr>
          <w:trHeight w:val="327"/>
        </w:trPr>
        <w:tc>
          <w:tcPr>
            <w:tcW w:w="1537" w:type="pct"/>
            <w:tcBorders>
              <w:top w:val="nil"/>
              <w:bottom w:val="nil"/>
            </w:tcBorders>
            <w:vAlign w:val="center"/>
          </w:tcPr>
          <w:p w14:paraId="2DFC1B32"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Black</w:t>
            </w:r>
          </w:p>
        </w:tc>
        <w:tc>
          <w:tcPr>
            <w:tcW w:w="328" w:type="pct"/>
            <w:tcBorders>
              <w:top w:val="nil"/>
              <w:bottom w:val="nil"/>
              <w:right w:val="nil"/>
            </w:tcBorders>
            <w:vAlign w:val="center"/>
          </w:tcPr>
          <w:p w14:paraId="3BAC121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1.22</w:t>
            </w:r>
          </w:p>
        </w:tc>
        <w:tc>
          <w:tcPr>
            <w:tcW w:w="922" w:type="pct"/>
            <w:tcBorders>
              <w:top w:val="nil"/>
              <w:left w:val="nil"/>
              <w:bottom w:val="nil"/>
              <w:right w:val="nil"/>
            </w:tcBorders>
            <w:vAlign w:val="center"/>
          </w:tcPr>
          <w:p w14:paraId="533F271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0.92-1.36</w:t>
            </w:r>
          </w:p>
        </w:tc>
        <w:tc>
          <w:tcPr>
            <w:tcW w:w="447" w:type="pct"/>
            <w:tcBorders>
              <w:top w:val="nil"/>
              <w:left w:val="nil"/>
              <w:bottom w:val="nil"/>
            </w:tcBorders>
            <w:vAlign w:val="center"/>
          </w:tcPr>
          <w:p w14:paraId="38CC822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0.25</w:t>
            </w:r>
          </w:p>
        </w:tc>
        <w:tc>
          <w:tcPr>
            <w:tcW w:w="487" w:type="pct"/>
            <w:tcBorders>
              <w:top w:val="nil"/>
              <w:bottom w:val="nil"/>
              <w:right w:val="nil"/>
            </w:tcBorders>
            <w:vAlign w:val="center"/>
          </w:tcPr>
          <w:p w14:paraId="18AA5E0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1.13</w:t>
            </w:r>
          </w:p>
        </w:tc>
        <w:tc>
          <w:tcPr>
            <w:tcW w:w="778" w:type="pct"/>
            <w:tcBorders>
              <w:top w:val="nil"/>
              <w:left w:val="nil"/>
              <w:bottom w:val="nil"/>
              <w:right w:val="nil"/>
            </w:tcBorders>
            <w:vAlign w:val="center"/>
          </w:tcPr>
          <w:p w14:paraId="5AE6D59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0.93-1.37</w:t>
            </w:r>
          </w:p>
        </w:tc>
        <w:tc>
          <w:tcPr>
            <w:tcW w:w="500" w:type="pct"/>
            <w:tcBorders>
              <w:top w:val="nil"/>
              <w:left w:val="nil"/>
              <w:bottom w:val="nil"/>
            </w:tcBorders>
            <w:vAlign w:val="center"/>
          </w:tcPr>
          <w:p w14:paraId="649BE20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0.22</w:t>
            </w:r>
          </w:p>
        </w:tc>
      </w:tr>
      <w:tr w:rsidR="007E2E2D" w:rsidRPr="009E0CBD" w14:paraId="107BEA87" w14:textId="77777777" w:rsidTr="0088497D">
        <w:trPr>
          <w:trHeight w:val="327"/>
        </w:trPr>
        <w:tc>
          <w:tcPr>
            <w:tcW w:w="1537" w:type="pct"/>
            <w:tcBorders>
              <w:top w:val="nil"/>
              <w:bottom w:val="nil"/>
            </w:tcBorders>
            <w:vAlign w:val="center"/>
          </w:tcPr>
          <w:p w14:paraId="3A8339F1"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Hispanic</w:t>
            </w:r>
          </w:p>
        </w:tc>
        <w:tc>
          <w:tcPr>
            <w:tcW w:w="328" w:type="pct"/>
            <w:tcBorders>
              <w:top w:val="nil"/>
              <w:bottom w:val="nil"/>
              <w:right w:val="nil"/>
            </w:tcBorders>
            <w:vAlign w:val="center"/>
          </w:tcPr>
          <w:p w14:paraId="5752B27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0.81</w:t>
            </w:r>
          </w:p>
        </w:tc>
        <w:tc>
          <w:tcPr>
            <w:tcW w:w="922" w:type="pct"/>
            <w:tcBorders>
              <w:top w:val="nil"/>
              <w:left w:val="nil"/>
              <w:bottom w:val="nil"/>
              <w:right w:val="nil"/>
            </w:tcBorders>
            <w:vAlign w:val="center"/>
          </w:tcPr>
          <w:p w14:paraId="1A951F8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0.71-0.92</w:t>
            </w:r>
          </w:p>
        </w:tc>
        <w:tc>
          <w:tcPr>
            <w:tcW w:w="447" w:type="pct"/>
            <w:tcBorders>
              <w:top w:val="nil"/>
              <w:left w:val="nil"/>
              <w:bottom w:val="nil"/>
            </w:tcBorders>
            <w:vAlign w:val="center"/>
          </w:tcPr>
          <w:p w14:paraId="65E73C8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0.002</w:t>
            </w:r>
          </w:p>
        </w:tc>
        <w:tc>
          <w:tcPr>
            <w:tcW w:w="487" w:type="pct"/>
            <w:tcBorders>
              <w:top w:val="nil"/>
              <w:bottom w:val="nil"/>
              <w:right w:val="nil"/>
            </w:tcBorders>
            <w:vAlign w:val="center"/>
          </w:tcPr>
          <w:p w14:paraId="730A19F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0.79</w:t>
            </w:r>
          </w:p>
        </w:tc>
        <w:tc>
          <w:tcPr>
            <w:tcW w:w="778" w:type="pct"/>
            <w:tcBorders>
              <w:top w:val="nil"/>
              <w:left w:val="nil"/>
              <w:bottom w:val="nil"/>
              <w:right w:val="nil"/>
            </w:tcBorders>
            <w:vAlign w:val="center"/>
          </w:tcPr>
          <w:p w14:paraId="65936D3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0.69-0.90</w:t>
            </w:r>
          </w:p>
        </w:tc>
        <w:tc>
          <w:tcPr>
            <w:tcW w:w="500" w:type="pct"/>
            <w:tcBorders>
              <w:top w:val="nil"/>
              <w:left w:val="nil"/>
              <w:bottom w:val="nil"/>
            </w:tcBorders>
            <w:vAlign w:val="center"/>
          </w:tcPr>
          <w:p w14:paraId="63D2290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123185C7" w14:textId="77777777" w:rsidTr="0088497D">
        <w:trPr>
          <w:trHeight w:val="327"/>
        </w:trPr>
        <w:tc>
          <w:tcPr>
            <w:tcW w:w="1537" w:type="pct"/>
            <w:tcBorders>
              <w:top w:val="nil"/>
              <w:bottom w:val="nil"/>
            </w:tcBorders>
            <w:vAlign w:val="center"/>
          </w:tcPr>
          <w:p w14:paraId="7CE0E460"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Other</w:t>
            </w:r>
          </w:p>
        </w:tc>
        <w:tc>
          <w:tcPr>
            <w:tcW w:w="328" w:type="pct"/>
            <w:tcBorders>
              <w:top w:val="nil"/>
              <w:bottom w:val="nil"/>
              <w:right w:val="nil"/>
            </w:tcBorders>
            <w:vAlign w:val="center"/>
          </w:tcPr>
          <w:p w14:paraId="5AA644F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1.44</w:t>
            </w:r>
          </w:p>
        </w:tc>
        <w:tc>
          <w:tcPr>
            <w:tcW w:w="922" w:type="pct"/>
            <w:tcBorders>
              <w:top w:val="nil"/>
              <w:left w:val="nil"/>
              <w:bottom w:val="nil"/>
              <w:right w:val="nil"/>
            </w:tcBorders>
            <w:vAlign w:val="center"/>
          </w:tcPr>
          <w:p w14:paraId="37AF940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1.13-1.83</w:t>
            </w:r>
          </w:p>
        </w:tc>
        <w:tc>
          <w:tcPr>
            <w:tcW w:w="447" w:type="pct"/>
            <w:tcBorders>
              <w:top w:val="nil"/>
              <w:left w:val="nil"/>
              <w:bottom w:val="nil"/>
            </w:tcBorders>
            <w:vAlign w:val="center"/>
          </w:tcPr>
          <w:p w14:paraId="65CE155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0.004</w:t>
            </w:r>
          </w:p>
        </w:tc>
        <w:tc>
          <w:tcPr>
            <w:tcW w:w="487" w:type="pct"/>
            <w:tcBorders>
              <w:top w:val="nil"/>
              <w:bottom w:val="nil"/>
              <w:right w:val="nil"/>
            </w:tcBorders>
            <w:vAlign w:val="center"/>
          </w:tcPr>
          <w:p w14:paraId="2E15E48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1.44</w:t>
            </w:r>
          </w:p>
        </w:tc>
        <w:tc>
          <w:tcPr>
            <w:tcW w:w="778" w:type="pct"/>
            <w:tcBorders>
              <w:top w:val="nil"/>
              <w:left w:val="nil"/>
              <w:bottom w:val="nil"/>
              <w:right w:val="nil"/>
            </w:tcBorders>
            <w:vAlign w:val="center"/>
          </w:tcPr>
          <w:p w14:paraId="18EBF54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1.13-1.85</w:t>
            </w:r>
          </w:p>
        </w:tc>
        <w:tc>
          <w:tcPr>
            <w:tcW w:w="500" w:type="pct"/>
            <w:tcBorders>
              <w:top w:val="nil"/>
              <w:left w:val="nil"/>
              <w:bottom w:val="nil"/>
            </w:tcBorders>
            <w:vAlign w:val="center"/>
          </w:tcPr>
          <w:p w14:paraId="2F2DFC3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0.004</w:t>
            </w:r>
          </w:p>
        </w:tc>
      </w:tr>
      <w:tr w:rsidR="007E2E2D" w:rsidRPr="009E0CBD" w14:paraId="79FA06A3" w14:textId="77777777" w:rsidTr="0088497D">
        <w:trPr>
          <w:trHeight w:val="327"/>
        </w:trPr>
        <w:tc>
          <w:tcPr>
            <w:tcW w:w="1537" w:type="pct"/>
            <w:tcBorders>
              <w:top w:val="nil"/>
              <w:bottom w:val="nil"/>
            </w:tcBorders>
            <w:vAlign w:val="center"/>
          </w:tcPr>
          <w:p w14:paraId="10E5D4D3"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Unknown</w:t>
            </w:r>
          </w:p>
        </w:tc>
        <w:tc>
          <w:tcPr>
            <w:tcW w:w="328" w:type="pct"/>
            <w:tcBorders>
              <w:top w:val="nil"/>
              <w:bottom w:val="nil"/>
              <w:right w:val="nil"/>
            </w:tcBorders>
            <w:vAlign w:val="center"/>
          </w:tcPr>
          <w:p w14:paraId="5C22589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3.34</w:t>
            </w:r>
          </w:p>
        </w:tc>
        <w:tc>
          <w:tcPr>
            <w:tcW w:w="922" w:type="pct"/>
            <w:tcBorders>
              <w:top w:val="nil"/>
              <w:left w:val="nil"/>
              <w:bottom w:val="nil"/>
              <w:right w:val="nil"/>
            </w:tcBorders>
            <w:vAlign w:val="center"/>
          </w:tcPr>
          <w:p w14:paraId="2CADDD6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2.89-3.94</w:t>
            </w:r>
          </w:p>
        </w:tc>
        <w:tc>
          <w:tcPr>
            <w:tcW w:w="447" w:type="pct"/>
            <w:tcBorders>
              <w:top w:val="nil"/>
              <w:left w:val="nil"/>
              <w:bottom w:val="nil"/>
            </w:tcBorders>
            <w:vAlign w:val="center"/>
          </w:tcPr>
          <w:p w14:paraId="2513302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6C2C08EF"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3.36</w:t>
            </w:r>
          </w:p>
        </w:tc>
        <w:tc>
          <w:tcPr>
            <w:tcW w:w="778" w:type="pct"/>
            <w:tcBorders>
              <w:top w:val="nil"/>
              <w:left w:val="nil"/>
              <w:bottom w:val="nil"/>
              <w:right w:val="nil"/>
            </w:tcBorders>
            <w:vAlign w:val="center"/>
          </w:tcPr>
          <w:p w14:paraId="705FA9D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2.84-3.97</w:t>
            </w:r>
          </w:p>
        </w:tc>
        <w:tc>
          <w:tcPr>
            <w:tcW w:w="500" w:type="pct"/>
            <w:tcBorders>
              <w:top w:val="nil"/>
              <w:left w:val="nil"/>
              <w:bottom w:val="nil"/>
            </w:tcBorders>
            <w:vAlign w:val="center"/>
          </w:tcPr>
          <w:p w14:paraId="21028D7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267EA592" w14:textId="77777777" w:rsidTr="0088497D">
        <w:trPr>
          <w:trHeight w:val="327"/>
        </w:trPr>
        <w:tc>
          <w:tcPr>
            <w:tcW w:w="1537" w:type="pct"/>
            <w:tcBorders>
              <w:top w:val="nil"/>
              <w:bottom w:val="nil"/>
            </w:tcBorders>
            <w:shd w:val="clear" w:color="auto" w:fill="D9D9D9" w:themeFill="background1" w:themeFillShade="D9"/>
            <w:vAlign w:val="center"/>
          </w:tcPr>
          <w:p w14:paraId="07DD9773"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Study Type</w:t>
            </w:r>
          </w:p>
        </w:tc>
        <w:tc>
          <w:tcPr>
            <w:tcW w:w="328" w:type="pct"/>
            <w:tcBorders>
              <w:top w:val="nil"/>
              <w:bottom w:val="nil"/>
              <w:right w:val="nil"/>
            </w:tcBorders>
            <w:shd w:val="clear" w:color="auto" w:fill="D9D9D9" w:themeFill="background1" w:themeFillShade="D9"/>
            <w:vAlign w:val="center"/>
          </w:tcPr>
          <w:p w14:paraId="5B07D08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55D8666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69DE15B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07F447E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41773FC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16D5E35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2CCA1146" w14:textId="77777777" w:rsidTr="0088497D">
        <w:trPr>
          <w:trHeight w:val="327"/>
        </w:trPr>
        <w:tc>
          <w:tcPr>
            <w:tcW w:w="1537" w:type="pct"/>
            <w:tcBorders>
              <w:top w:val="nil"/>
              <w:bottom w:val="nil"/>
            </w:tcBorders>
            <w:vAlign w:val="center"/>
          </w:tcPr>
          <w:p w14:paraId="63A29147"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Interventional</w:t>
            </w:r>
          </w:p>
        </w:tc>
        <w:tc>
          <w:tcPr>
            <w:tcW w:w="328" w:type="pct"/>
            <w:tcBorders>
              <w:top w:val="nil"/>
              <w:bottom w:val="nil"/>
              <w:right w:val="nil"/>
            </w:tcBorders>
            <w:vAlign w:val="center"/>
          </w:tcPr>
          <w:p w14:paraId="6EAC365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vAlign w:val="center"/>
          </w:tcPr>
          <w:p w14:paraId="5FACC65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447" w:type="pct"/>
            <w:tcBorders>
              <w:top w:val="nil"/>
              <w:left w:val="nil"/>
              <w:bottom w:val="nil"/>
            </w:tcBorders>
            <w:vAlign w:val="center"/>
          </w:tcPr>
          <w:p w14:paraId="0242272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vAlign w:val="center"/>
          </w:tcPr>
          <w:p w14:paraId="3EE5402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vAlign w:val="center"/>
          </w:tcPr>
          <w:p w14:paraId="7BDA5C4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500" w:type="pct"/>
            <w:tcBorders>
              <w:top w:val="nil"/>
              <w:left w:val="nil"/>
              <w:bottom w:val="nil"/>
            </w:tcBorders>
            <w:vAlign w:val="center"/>
          </w:tcPr>
          <w:p w14:paraId="0313E1C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3F9AFFB4" w14:textId="77777777" w:rsidTr="0088497D">
        <w:trPr>
          <w:trHeight w:val="327"/>
        </w:trPr>
        <w:tc>
          <w:tcPr>
            <w:tcW w:w="1537" w:type="pct"/>
            <w:tcBorders>
              <w:top w:val="nil"/>
              <w:bottom w:val="nil"/>
            </w:tcBorders>
            <w:vAlign w:val="center"/>
          </w:tcPr>
          <w:p w14:paraId="5F056CD1"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Observational</w:t>
            </w:r>
          </w:p>
        </w:tc>
        <w:tc>
          <w:tcPr>
            <w:tcW w:w="328" w:type="pct"/>
            <w:tcBorders>
              <w:top w:val="nil"/>
              <w:bottom w:val="nil"/>
              <w:right w:val="nil"/>
            </w:tcBorders>
            <w:vAlign w:val="center"/>
          </w:tcPr>
          <w:p w14:paraId="6E2C7C3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32.4</w:t>
            </w:r>
          </w:p>
        </w:tc>
        <w:tc>
          <w:tcPr>
            <w:tcW w:w="922" w:type="pct"/>
            <w:tcBorders>
              <w:top w:val="nil"/>
              <w:left w:val="nil"/>
              <w:bottom w:val="nil"/>
              <w:right w:val="nil"/>
            </w:tcBorders>
            <w:vAlign w:val="center"/>
          </w:tcPr>
          <w:p w14:paraId="3BA6589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25.1-41.8</w:t>
            </w:r>
          </w:p>
        </w:tc>
        <w:tc>
          <w:tcPr>
            <w:tcW w:w="447" w:type="pct"/>
            <w:tcBorders>
              <w:top w:val="nil"/>
              <w:left w:val="nil"/>
              <w:bottom w:val="nil"/>
            </w:tcBorders>
            <w:vAlign w:val="center"/>
          </w:tcPr>
          <w:p w14:paraId="77A0A5F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690CC9A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32.4</w:t>
            </w:r>
          </w:p>
        </w:tc>
        <w:tc>
          <w:tcPr>
            <w:tcW w:w="778" w:type="pct"/>
            <w:tcBorders>
              <w:top w:val="nil"/>
              <w:left w:val="nil"/>
              <w:bottom w:val="nil"/>
              <w:right w:val="nil"/>
            </w:tcBorders>
            <w:vAlign w:val="center"/>
          </w:tcPr>
          <w:p w14:paraId="2AA0F77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25.1-41.8</w:t>
            </w:r>
          </w:p>
        </w:tc>
        <w:tc>
          <w:tcPr>
            <w:tcW w:w="500" w:type="pct"/>
            <w:tcBorders>
              <w:top w:val="nil"/>
              <w:left w:val="nil"/>
              <w:bottom w:val="nil"/>
            </w:tcBorders>
            <w:vAlign w:val="center"/>
          </w:tcPr>
          <w:p w14:paraId="7C435ED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4565FFAD" w14:textId="77777777" w:rsidTr="0088497D">
        <w:trPr>
          <w:trHeight w:val="327"/>
        </w:trPr>
        <w:tc>
          <w:tcPr>
            <w:tcW w:w="1537" w:type="pct"/>
            <w:tcBorders>
              <w:top w:val="nil"/>
              <w:bottom w:val="nil"/>
            </w:tcBorders>
            <w:shd w:val="clear" w:color="auto" w:fill="D9D9D9" w:themeFill="background1" w:themeFillShade="D9"/>
            <w:vAlign w:val="center"/>
          </w:tcPr>
          <w:p w14:paraId="385077E1"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Gender</w:t>
            </w:r>
          </w:p>
        </w:tc>
        <w:tc>
          <w:tcPr>
            <w:tcW w:w="328" w:type="pct"/>
            <w:tcBorders>
              <w:top w:val="nil"/>
              <w:bottom w:val="nil"/>
              <w:right w:val="nil"/>
            </w:tcBorders>
            <w:shd w:val="clear" w:color="auto" w:fill="D9D9D9" w:themeFill="background1" w:themeFillShade="D9"/>
            <w:vAlign w:val="center"/>
          </w:tcPr>
          <w:p w14:paraId="0213C444"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4B5D09C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4B4D873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78492AF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2A02F5D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4E9F03E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4DABFDC2" w14:textId="77777777" w:rsidTr="0088497D">
        <w:trPr>
          <w:trHeight w:val="327"/>
        </w:trPr>
        <w:tc>
          <w:tcPr>
            <w:tcW w:w="1537" w:type="pct"/>
            <w:tcBorders>
              <w:top w:val="nil"/>
              <w:bottom w:val="nil"/>
            </w:tcBorders>
            <w:vAlign w:val="center"/>
          </w:tcPr>
          <w:p w14:paraId="750E5740"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Male</w:t>
            </w:r>
          </w:p>
        </w:tc>
        <w:tc>
          <w:tcPr>
            <w:tcW w:w="328" w:type="pct"/>
            <w:tcBorders>
              <w:top w:val="nil"/>
              <w:bottom w:val="nil"/>
              <w:right w:val="nil"/>
            </w:tcBorders>
            <w:vAlign w:val="center"/>
          </w:tcPr>
          <w:p w14:paraId="4236366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vAlign w:val="center"/>
          </w:tcPr>
          <w:p w14:paraId="34D2B6F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447" w:type="pct"/>
            <w:tcBorders>
              <w:top w:val="nil"/>
              <w:left w:val="nil"/>
              <w:bottom w:val="nil"/>
            </w:tcBorders>
            <w:vAlign w:val="center"/>
          </w:tcPr>
          <w:p w14:paraId="12C1BA2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vAlign w:val="center"/>
          </w:tcPr>
          <w:p w14:paraId="2D0F729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vAlign w:val="center"/>
          </w:tcPr>
          <w:p w14:paraId="44ACC1F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500" w:type="pct"/>
            <w:tcBorders>
              <w:top w:val="nil"/>
              <w:left w:val="nil"/>
              <w:bottom w:val="nil"/>
            </w:tcBorders>
            <w:vAlign w:val="center"/>
          </w:tcPr>
          <w:p w14:paraId="3299B47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606A5271" w14:textId="77777777" w:rsidTr="0088497D">
        <w:trPr>
          <w:trHeight w:val="327"/>
        </w:trPr>
        <w:tc>
          <w:tcPr>
            <w:tcW w:w="1537" w:type="pct"/>
            <w:tcBorders>
              <w:top w:val="nil"/>
              <w:bottom w:val="nil"/>
            </w:tcBorders>
            <w:vAlign w:val="center"/>
          </w:tcPr>
          <w:p w14:paraId="5A32E9D8"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Female</w:t>
            </w:r>
          </w:p>
        </w:tc>
        <w:tc>
          <w:tcPr>
            <w:tcW w:w="328" w:type="pct"/>
            <w:tcBorders>
              <w:top w:val="nil"/>
              <w:bottom w:val="nil"/>
              <w:right w:val="nil"/>
            </w:tcBorders>
            <w:vAlign w:val="center"/>
          </w:tcPr>
          <w:p w14:paraId="6E41F2A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0.37</w:t>
            </w:r>
          </w:p>
        </w:tc>
        <w:tc>
          <w:tcPr>
            <w:tcW w:w="922" w:type="pct"/>
            <w:tcBorders>
              <w:top w:val="nil"/>
              <w:left w:val="nil"/>
              <w:bottom w:val="nil"/>
              <w:right w:val="nil"/>
            </w:tcBorders>
            <w:vAlign w:val="center"/>
          </w:tcPr>
          <w:p w14:paraId="73072C8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0.34-0.40</w:t>
            </w:r>
          </w:p>
        </w:tc>
        <w:tc>
          <w:tcPr>
            <w:tcW w:w="447" w:type="pct"/>
            <w:tcBorders>
              <w:top w:val="nil"/>
              <w:left w:val="nil"/>
              <w:bottom w:val="nil"/>
            </w:tcBorders>
            <w:vAlign w:val="center"/>
          </w:tcPr>
          <w:p w14:paraId="754385D0"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3A716FE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0.36</w:t>
            </w:r>
          </w:p>
        </w:tc>
        <w:tc>
          <w:tcPr>
            <w:tcW w:w="778" w:type="pct"/>
            <w:tcBorders>
              <w:top w:val="nil"/>
              <w:left w:val="nil"/>
              <w:bottom w:val="nil"/>
              <w:right w:val="nil"/>
            </w:tcBorders>
            <w:vAlign w:val="center"/>
          </w:tcPr>
          <w:p w14:paraId="2CDDD33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0.33-0.39</w:t>
            </w:r>
          </w:p>
        </w:tc>
        <w:tc>
          <w:tcPr>
            <w:tcW w:w="500" w:type="pct"/>
            <w:tcBorders>
              <w:top w:val="nil"/>
              <w:left w:val="nil"/>
              <w:bottom w:val="nil"/>
            </w:tcBorders>
            <w:vAlign w:val="center"/>
          </w:tcPr>
          <w:p w14:paraId="54FBF17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60F8BDFC" w14:textId="77777777" w:rsidTr="0088497D">
        <w:trPr>
          <w:trHeight w:val="327"/>
        </w:trPr>
        <w:tc>
          <w:tcPr>
            <w:tcW w:w="1537" w:type="pct"/>
            <w:tcBorders>
              <w:top w:val="nil"/>
              <w:bottom w:val="nil"/>
            </w:tcBorders>
            <w:shd w:val="clear" w:color="auto" w:fill="D9D9D9" w:themeFill="background1" w:themeFillShade="D9"/>
            <w:vAlign w:val="center"/>
          </w:tcPr>
          <w:p w14:paraId="69E9A372" w14:textId="77777777" w:rsidR="007E2E2D" w:rsidRPr="009E0CBD" w:rsidRDefault="007E2E2D" w:rsidP="0088497D">
            <w:pPr>
              <w:spacing w:line="240" w:lineRule="auto"/>
              <w:contextualSpacing/>
              <w:rPr>
                <w:rFonts w:ascii="Times New Roman" w:eastAsia="Calibri" w:hAnsi="Times New Roman" w:cs="Times New Roman"/>
                <w:b/>
                <w:bCs/>
                <w:sz w:val="20"/>
                <w:szCs w:val="20"/>
              </w:rPr>
            </w:pPr>
            <w:r w:rsidRPr="009E0CBD">
              <w:rPr>
                <w:rFonts w:ascii="Times New Roman" w:eastAsia="Calibri" w:hAnsi="Times New Roman" w:cs="Times New Roman"/>
                <w:b/>
                <w:bCs/>
                <w:sz w:val="20"/>
                <w:szCs w:val="20"/>
              </w:rPr>
              <w:t>Histology</w:t>
            </w:r>
          </w:p>
        </w:tc>
        <w:tc>
          <w:tcPr>
            <w:tcW w:w="328" w:type="pct"/>
            <w:tcBorders>
              <w:top w:val="nil"/>
              <w:bottom w:val="nil"/>
              <w:right w:val="nil"/>
            </w:tcBorders>
            <w:shd w:val="clear" w:color="auto" w:fill="D9D9D9" w:themeFill="background1" w:themeFillShade="D9"/>
            <w:vAlign w:val="center"/>
          </w:tcPr>
          <w:p w14:paraId="433049E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shd w:val="clear" w:color="auto" w:fill="D9D9D9" w:themeFill="background1" w:themeFillShade="D9"/>
            <w:vAlign w:val="center"/>
          </w:tcPr>
          <w:p w14:paraId="2E909FB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47" w:type="pct"/>
            <w:tcBorders>
              <w:top w:val="nil"/>
              <w:left w:val="nil"/>
              <w:bottom w:val="nil"/>
            </w:tcBorders>
            <w:shd w:val="clear" w:color="auto" w:fill="D9D9D9" w:themeFill="background1" w:themeFillShade="D9"/>
            <w:vAlign w:val="center"/>
          </w:tcPr>
          <w:p w14:paraId="7D4C76DC"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shd w:val="clear" w:color="auto" w:fill="D9D9D9" w:themeFill="background1" w:themeFillShade="D9"/>
            <w:vAlign w:val="center"/>
          </w:tcPr>
          <w:p w14:paraId="7978E36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shd w:val="clear" w:color="auto" w:fill="D9D9D9" w:themeFill="background1" w:themeFillShade="D9"/>
            <w:vAlign w:val="center"/>
          </w:tcPr>
          <w:p w14:paraId="2DB8246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500" w:type="pct"/>
            <w:tcBorders>
              <w:top w:val="nil"/>
              <w:left w:val="nil"/>
              <w:bottom w:val="nil"/>
            </w:tcBorders>
            <w:shd w:val="clear" w:color="auto" w:fill="D9D9D9" w:themeFill="background1" w:themeFillShade="D9"/>
            <w:vAlign w:val="center"/>
          </w:tcPr>
          <w:p w14:paraId="0C5982B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620AB55E" w14:textId="77777777" w:rsidTr="0088497D">
        <w:trPr>
          <w:trHeight w:val="327"/>
        </w:trPr>
        <w:tc>
          <w:tcPr>
            <w:tcW w:w="1537" w:type="pct"/>
            <w:tcBorders>
              <w:top w:val="nil"/>
              <w:bottom w:val="nil"/>
            </w:tcBorders>
            <w:vAlign w:val="center"/>
          </w:tcPr>
          <w:p w14:paraId="419D5107"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Single Solid Malignancy</w:t>
            </w:r>
          </w:p>
        </w:tc>
        <w:tc>
          <w:tcPr>
            <w:tcW w:w="328" w:type="pct"/>
            <w:tcBorders>
              <w:top w:val="nil"/>
              <w:bottom w:val="nil"/>
              <w:right w:val="nil"/>
            </w:tcBorders>
            <w:vAlign w:val="center"/>
          </w:tcPr>
          <w:p w14:paraId="4B3A434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922" w:type="pct"/>
            <w:tcBorders>
              <w:top w:val="nil"/>
              <w:left w:val="nil"/>
              <w:bottom w:val="nil"/>
              <w:right w:val="nil"/>
            </w:tcBorders>
            <w:vAlign w:val="center"/>
          </w:tcPr>
          <w:p w14:paraId="1533A41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447" w:type="pct"/>
            <w:tcBorders>
              <w:top w:val="nil"/>
              <w:left w:val="nil"/>
              <w:bottom w:val="nil"/>
            </w:tcBorders>
            <w:vAlign w:val="center"/>
          </w:tcPr>
          <w:p w14:paraId="792A7053"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487" w:type="pct"/>
            <w:tcBorders>
              <w:top w:val="nil"/>
              <w:bottom w:val="nil"/>
              <w:right w:val="nil"/>
            </w:tcBorders>
            <w:vAlign w:val="center"/>
          </w:tcPr>
          <w:p w14:paraId="6C2410E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c>
          <w:tcPr>
            <w:tcW w:w="778" w:type="pct"/>
            <w:tcBorders>
              <w:top w:val="nil"/>
              <w:left w:val="nil"/>
              <w:bottom w:val="nil"/>
              <w:right w:val="nil"/>
            </w:tcBorders>
            <w:vAlign w:val="center"/>
          </w:tcPr>
          <w:p w14:paraId="3EA9EF7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Reference</w:t>
            </w:r>
          </w:p>
        </w:tc>
        <w:tc>
          <w:tcPr>
            <w:tcW w:w="500" w:type="pct"/>
            <w:tcBorders>
              <w:top w:val="nil"/>
              <w:left w:val="nil"/>
              <w:bottom w:val="nil"/>
            </w:tcBorders>
            <w:vAlign w:val="center"/>
          </w:tcPr>
          <w:p w14:paraId="1853CDC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p>
        </w:tc>
      </w:tr>
      <w:tr w:rsidR="007E2E2D" w:rsidRPr="009E0CBD" w14:paraId="4D653184" w14:textId="77777777" w:rsidTr="0088497D">
        <w:trPr>
          <w:trHeight w:val="327"/>
        </w:trPr>
        <w:tc>
          <w:tcPr>
            <w:tcW w:w="1537" w:type="pct"/>
            <w:tcBorders>
              <w:top w:val="nil"/>
              <w:bottom w:val="nil"/>
            </w:tcBorders>
            <w:vAlign w:val="center"/>
          </w:tcPr>
          <w:p w14:paraId="4FDCC212"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Healthy</w:t>
            </w:r>
          </w:p>
        </w:tc>
        <w:tc>
          <w:tcPr>
            <w:tcW w:w="328" w:type="pct"/>
            <w:tcBorders>
              <w:top w:val="nil"/>
              <w:bottom w:val="nil"/>
              <w:right w:val="nil"/>
            </w:tcBorders>
            <w:vAlign w:val="center"/>
          </w:tcPr>
          <w:p w14:paraId="630E0E1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1.62</w:t>
            </w:r>
          </w:p>
        </w:tc>
        <w:tc>
          <w:tcPr>
            <w:tcW w:w="922" w:type="pct"/>
            <w:tcBorders>
              <w:top w:val="nil"/>
              <w:left w:val="nil"/>
              <w:bottom w:val="nil"/>
              <w:right w:val="nil"/>
            </w:tcBorders>
            <w:vAlign w:val="center"/>
          </w:tcPr>
          <w:p w14:paraId="2D3F9B9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1.23-2.14</w:t>
            </w:r>
          </w:p>
        </w:tc>
        <w:tc>
          <w:tcPr>
            <w:tcW w:w="447" w:type="pct"/>
            <w:tcBorders>
              <w:top w:val="nil"/>
              <w:left w:val="nil"/>
              <w:bottom w:val="nil"/>
            </w:tcBorders>
            <w:vAlign w:val="center"/>
          </w:tcPr>
          <w:p w14:paraId="7C40C6C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5C166861"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1.70</w:t>
            </w:r>
          </w:p>
        </w:tc>
        <w:tc>
          <w:tcPr>
            <w:tcW w:w="778" w:type="pct"/>
            <w:tcBorders>
              <w:top w:val="nil"/>
              <w:left w:val="nil"/>
              <w:bottom w:val="nil"/>
              <w:right w:val="nil"/>
            </w:tcBorders>
            <w:vAlign w:val="center"/>
          </w:tcPr>
          <w:p w14:paraId="62AF31F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1.28-2.26</w:t>
            </w:r>
          </w:p>
        </w:tc>
        <w:tc>
          <w:tcPr>
            <w:tcW w:w="500" w:type="pct"/>
            <w:tcBorders>
              <w:top w:val="nil"/>
              <w:left w:val="nil"/>
              <w:bottom w:val="nil"/>
            </w:tcBorders>
            <w:vAlign w:val="center"/>
          </w:tcPr>
          <w:p w14:paraId="761CE409"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5DC39B87" w14:textId="77777777" w:rsidTr="0088497D">
        <w:trPr>
          <w:trHeight w:val="327"/>
        </w:trPr>
        <w:tc>
          <w:tcPr>
            <w:tcW w:w="1537" w:type="pct"/>
            <w:tcBorders>
              <w:top w:val="nil"/>
              <w:bottom w:val="nil"/>
            </w:tcBorders>
            <w:vAlign w:val="center"/>
          </w:tcPr>
          <w:p w14:paraId="3E2985B8"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Multiple Histology</w:t>
            </w:r>
          </w:p>
        </w:tc>
        <w:tc>
          <w:tcPr>
            <w:tcW w:w="328" w:type="pct"/>
            <w:tcBorders>
              <w:top w:val="nil"/>
              <w:bottom w:val="nil"/>
              <w:right w:val="nil"/>
            </w:tcBorders>
            <w:vAlign w:val="center"/>
          </w:tcPr>
          <w:p w14:paraId="59FBCBD8"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0.46</w:t>
            </w:r>
          </w:p>
        </w:tc>
        <w:tc>
          <w:tcPr>
            <w:tcW w:w="922" w:type="pct"/>
            <w:tcBorders>
              <w:top w:val="nil"/>
              <w:left w:val="nil"/>
              <w:bottom w:val="nil"/>
              <w:right w:val="nil"/>
            </w:tcBorders>
            <w:vAlign w:val="center"/>
          </w:tcPr>
          <w:p w14:paraId="2BC7FBC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0.42-0.50</w:t>
            </w:r>
          </w:p>
        </w:tc>
        <w:tc>
          <w:tcPr>
            <w:tcW w:w="447" w:type="pct"/>
            <w:tcBorders>
              <w:top w:val="nil"/>
              <w:left w:val="nil"/>
              <w:bottom w:val="nil"/>
            </w:tcBorders>
            <w:vAlign w:val="center"/>
          </w:tcPr>
          <w:p w14:paraId="3213DB9D"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bottom w:val="nil"/>
              <w:right w:val="nil"/>
            </w:tcBorders>
            <w:vAlign w:val="center"/>
          </w:tcPr>
          <w:p w14:paraId="3EDCDE5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0.45</w:t>
            </w:r>
          </w:p>
        </w:tc>
        <w:tc>
          <w:tcPr>
            <w:tcW w:w="778" w:type="pct"/>
            <w:tcBorders>
              <w:top w:val="nil"/>
              <w:left w:val="nil"/>
              <w:bottom w:val="nil"/>
              <w:right w:val="nil"/>
            </w:tcBorders>
            <w:vAlign w:val="center"/>
          </w:tcPr>
          <w:p w14:paraId="3A4A944F"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0.41-0.49</w:t>
            </w:r>
          </w:p>
        </w:tc>
        <w:tc>
          <w:tcPr>
            <w:tcW w:w="500" w:type="pct"/>
            <w:tcBorders>
              <w:top w:val="nil"/>
              <w:left w:val="nil"/>
              <w:bottom w:val="nil"/>
            </w:tcBorders>
            <w:vAlign w:val="center"/>
          </w:tcPr>
          <w:p w14:paraId="5A287955"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r w:rsidR="007E2E2D" w:rsidRPr="009E0CBD" w14:paraId="5A0AEAE4" w14:textId="77777777" w:rsidTr="0088497D">
        <w:trPr>
          <w:trHeight w:val="60"/>
        </w:trPr>
        <w:tc>
          <w:tcPr>
            <w:tcW w:w="1537" w:type="pct"/>
            <w:tcBorders>
              <w:top w:val="nil"/>
            </w:tcBorders>
            <w:vAlign w:val="center"/>
          </w:tcPr>
          <w:p w14:paraId="3432683B" w14:textId="77777777" w:rsidR="007E2E2D" w:rsidRPr="009E0CBD" w:rsidRDefault="007E2E2D" w:rsidP="0088497D">
            <w:pPr>
              <w:spacing w:line="240" w:lineRule="auto"/>
              <w:contextualSpacing/>
              <w:rPr>
                <w:rFonts w:ascii="Times New Roman" w:eastAsia="Calibri" w:hAnsi="Times New Roman" w:cs="Times New Roman"/>
                <w:sz w:val="20"/>
                <w:szCs w:val="20"/>
              </w:rPr>
            </w:pPr>
            <w:r w:rsidRPr="009E0CBD">
              <w:rPr>
                <w:rFonts w:ascii="Times New Roman" w:eastAsia="Calibri" w:hAnsi="Times New Roman" w:cs="Times New Roman"/>
                <w:sz w:val="20"/>
                <w:szCs w:val="20"/>
              </w:rPr>
              <w:t>Single Heme Malignancy</w:t>
            </w:r>
          </w:p>
        </w:tc>
        <w:tc>
          <w:tcPr>
            <w:tcW w:w="328" w:type="pct"/>
            <w:tcBorders>
              <w:top w:val="nil"/>
              <w:right w:val="nil"/>
            </w:tcBorders>
            <w:vAlign w:val="center"/>
          </w:tcPr>
          <w:p w14:paraId="0CD55F47"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0.07</w:t>
            </w:r>
          </w:p>
        </w:tc>
        <w:tc>
          <w:tcPr>
            <w:tcW w:w="922" w:type="pct"/>
            <w:tcBorders>
              <w:top w:val="nil"/>
              <w:left w:val="nil"/>
              <w:right w:val="nil"/>
            </w:tcBorders>
            <w:vAlign w:val="center"/>
          </w:tcPr>
          <w:p w14:paraId="70B4D0FA"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0.05-0.09</w:t>
            </w:r>
          </w:p>
        </w:tc>
        <w:tc>
          <w:tcPr>
            <w:tcW w:w="447" w:type="pct"/>
            <w:tcBorders>
              <w:top w:val="nil"/>
              <w:left w:val="nil"/>
            </w:tcBorders>
            <w:vAlign w:val="center"/>
          </w:tcPr>
          <w:p w14:paraId="63C1EAC6"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c>
          <w:tcPr>
            <w:tcW w:w="487" w:type="pct"/>
            <w:tcBorders>
              <w:top w:val="nil"/>
              <w:right w:val="nil"/>
            </w:tcBorders>
            <w:vAlign w:val="center"/>
          </w:tcPr>
          <w:p w14:paraId="215893C2"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0.07</w:t>
            </w:r>
          </w:p>
        </w:tc>
        <w:tc>
          <w:tcPr>
            <w:tcW w:w="778" w:type="pct"/>
            <w:tcBorders>
              <w:top w:val="nil"/>
              <w:left w:val="nil"/>
              <w:right w:val="nil"/>
            </w:tcBorders>
            <w:vAlign w:val="center"/>
          </w:tcPr>
          <w:p w14:paraId="5E294D8B"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0.05-0.09</w:t>
            </w:r>
          </w:p>
        </w:tc>
        <w:tc>
          <w:tcPr>
            <w:tcW w:w="500" w:type="pct"/>
            <w:tcBorders>
              <w:top w:val="nil"/>
              <w:left w:val="nil"/>
            </w:tcBorders>
            <w:vAlign w:val="center"/>
          </w:tcPr>
          <w:p w14:paraId="7190C60E" w14:textId="77777777" w:rsidR="007E2E2D" w:rsidRPr="009E0CBD" w:rsidRDefault="007E2E2D" w:rsidP="0088497D">
            <w:pPr>
              <w:spacing w:line="240" w:lineRule="auto"/>
              <w:contextualSpacing/>
              <w:jc w:val="center"/>
              <w:rPr>
                <w:rFonts w:ascii="Times New Roman" w:eastAsia="Calibri" w:hAnsi="Times New Roman" w:cs="Times New Roman"/>
                <w:sz w:val="20"/>
                <w:szCs w:val="20"/>
              </w:rPr>
            </w:pPr>
            <w:r w:rsidRPr="009E0CBD">
              <w:rPr>
                <w:rFonts w:ascii="Times New Roman" w:eastAsia="Calibri" w:hAnsi="Times New Roman" w:cs="Times New Roman"/>
                <w:sz w:val="20"/>
                <w:szCs w:val="20"/>
              </w:rPr>
              <w:t>&lt;0.001</w:t>
            </w:r>
          </w:p>
        </w:tc>
      </w:tr>
    </w:tbl>
    <w:p w14:paraId="6FE20491" w14:textId="77777777" w:rsidR="007E2E2D" w:rsidRDefault="007E2E2D" w:rsidP="007E2E2D">
      <w:pPr>
        <w:spacing w:after="0" w:line="480" w:lineRule="auto"/>
        <w:rPr>
          <w:rFonts w:ascii="Times New Roman" w:eastAsia="Calibri" w:hAnsi="Times New Roman" w:cs="Times New Roman"/>
          <w:sz w:val="24"/>
          <w:szCs w:val="24"/>
        </w:rPr>
      </w:pPr>
    </w:p>
    <w:p w14:paraId="4CD6236A" w14:textId="77777777" w:rsidR="007E2E2D" w:rsidRPr="00AE0B10" w:rsidRDefault="007E2E2D" w:rsidP="007E2E2D">
      <w:pPr>
        <w:rPr>
          <w:rFonts w:ascii="Times New Roman" w:eastAsia="Calibri" w:hAnsi="Times New Roman" w:cs="Times New Roman"/>
          <w:sz w:val="24"/>
          <w:szCs w:val="24"/>
        </w:rPr>
      </w:pPr>
    </w:p>
    <w:p w14:paraId="4E197359" w14:textId="77777777" w:rsidR="007E2E2D" w:rsidRPr="00AE0B10" w:rsidRDefault="007E2E2D" w:rsidP="007E2E2D">
      <w:pPr>
        <w:rPr>
          <w:rFonts w:ascii="Times New Roman" w:eastAsia="Calibri" w:hAnsi="Times New Roman" w:cs="Times New Roman"/>
          <w:sz w:val="24"/>
          <w:szCs w:val="24"/>
        </w:rPr>
      </w:pPr>
    </w:p>
    <w:p w14:paraId="416AEF01" w14:textId="77777777" w:rsidR="007E2E2D" w:rsidRPr="00AE0B10" w:rsidRDefault="007E2E2D" w:rsidP="007E2E2D">
      <w:pPr>
        <w:rPr>
          <w:rFonts w:ascii="Times New Roman" w:eastAsia="Calibri" w:hAnsi="Times New Roman" w:cs="Times New Roman"/>
          <w:sz w:val="24"/>
          <w:szCs w:val="24"/>
        </w:rPr>
      </w:pPr>
    </w:p>
    <w:p w14:paraId="3E5FD2C1" w14:textId="77777777" w:rsidR="007E2E2D" w:rsidRPr="00AE0B10" w:rsidRDefault="007E2E2D" w:rsidP="007E2E2D">
      <w:pPr>
        <w:rPr>
          <w:rFonts w:ascii="Times New Roman" w:eastAsia="Calibri" w:hAnsi="Times New Roman" w:cs="Times New Roman"/>
          <w:sz w:val="24"/>
          <w:szCs w:val="24"/>
        </w:rPr>
      </w:pPr>
    </w:p>
    <w:p w14:paraId="7D250456" w14:textId="77777777" w:rsidR="007E2E2D" w:rsidRPr="00AE0B10" w:rsidRDefault="007E2E2D" w:rsidP="007E2E2D">
      <w:pPr>
        <w:rPr>
          <w:rFonts w:ascii="Times New Roman" w:eastAsia="Calibri" w:hAnsi="Times New Roman" w:cs="Times New Roman"/>
          <w:sz w:val="24"/>
          <w:szCs w:val="24"/>
        </w:rPr>
      </w:pPr>
    </w:p>
    <w:p w14:paraId="1024495C" w14:textId="77777777" w:rsidR="007E2E2D" w:rsidRPr="00AE0B10" w:rsidRDefault="007E2E2D" w:rsidP="007E2E2D">
      <w:pPr>
        <w:rPr>
          <w:rFonts w:ascii="Times New Roman" w:eastAsia="Calibri" w:hAnsi="Times New Roman" w:cs="Times New Roman"/>
          <w:sz w:val="24"/>
          <w:szCs w:val="24"/>
        </w:rPr>
      </w:pPr>
    </w:p>
    <w:p w14:paraId="5B1F1A79" w14:textId="77777777" w:rsidR="007E2E2D" w:rsidRPr="00AE0B10" w:rsidRDefault="007E2E2D" w:rsidP="007E2E2D">
      <w:pPr>
        <w:rPr>
          <w:rFonts w:ascii="Times New Roman" w:eastAsia="Calibri" w:hAnsi="Times New Roman" w:cs="Times New Roman"/>
          <w:sz w:val="24"/>
          <w:szCs w:val="24"/>
        </w:rPr>
      </w:pPr>
    </w:p>
    <w:p w14:paraId="53477BCF" w14:textId="77777777" w:rsidR="007E2E2D" w:rsidRPr="00AE0B10" w:rsidRDefault="007E2E2D" w:rsidP="007E2E2D">
      <w:pPr>
        <w:rPr>
          <w:rFonts w:ascii="Times New Roman" w:eastAsia="Calibri" w:hAnsi="Times New Roman" w:cs="Times New Roman"/>
          <w:sz w:val="24"/>
          <w:szCs w:val="24"/>
        </w:rPr>
      </w:pPr>
    </w:p>
    <w:p w14:paraId="78658498" w14:textId="77777777" w:rsidR="007E2E2D" w:rsidRPr="00AE0B10" w:rsidRDefault="007E2E2D" w:rsidP="007E2E2D">
      <w:pPr>
        <w:rPr>
          <w:rFonts w:ascii="Times New Roman" w:eastAsia="Calibri" w:hAnsi="Times New Roman" w:cs="Times New Roman"/>
          <w:sz w:val="24"/>
          <w:szCs w:val="24"/>
        </w:rPr>
      </w:pPr>
    </w:p>
    <w:p w14:paraId="699CB799" w14:textId="77777777" w:rsidR="007E2E2D" w:rsidRPr="00AE0B10" w:rsidRDefault="007E2E2D" w:rsidP="007E2E2D">
      <w:pPr>
        <w:rPr>
          <w:rFonts w:ascii="Times New Roman" w:eastAsia="Calibri" w:hAnsi="Times New Roman" w:cs="Times New Roman"/>
          <w:sz w:val="24"/>
          <w:szCs w:val="24"/>
        </w:rPr>
      </w:pPr>
    </w:p>
    <w:p w14:paraId="3C3C5681" w14:textId="77777777" w:rsidR="007E2E2D" w:rsidRPr="00AE0B10" w:rsidRDefault="007E2E2D" w:rsidP="007E2E2D">
      <w:pPr>
        <w:rPr>
          <w:rFonts w:ascii="Times New Roman" w:eastAsia="Calibri" w:hAnsi="Times New Roman" w:cs="Times New Roman"/>
          <w:sz w:val="24"/>
          <w:szCs w:val="24"/>
        </w:rPr>
      </w:pPr>
    </w:p>
    <w:p w14:paraId="71CF583F" w14:textId="77777777" w:rsidR="007E2E2D" w:rsidRPr="00AE0B10" w:rsidRDefault="007E2E2D" w:rsidP="007E2E2D">
      <w:pPr>
        <w:rPr>
          <w:rFonts w:ascii="Times New Roman" w:eastAsia="Calibri" w:hAnsi="Times New Roman" w:cs="Times New Roman"/>
          <w:sz w:val="24"/>
          <w:szCs w:val="24"/>
        </w:rPr>
      </w:pPr>
    </w:p>
    <w:p w14:paraId="3A794A5E" w14:textId="77777777" w:rsidR="007E2E2D" w:rsidRPr="00AE0B10" w:rsidRDefault="007E2E2D" w:rsidP="007E2E2D">
      <w:pPr>
        <w:rPr>
          <w:rFonts w:ascii="Times New Roman" w:eastAsia="Calibri" w:hAnsi="Times New Roman" w:cs="Times New Roman"/>
          <w:sz w:val="24"/>
          <w:szCs w:val="24"/>
        </w:rPr>
      </w:pPr>
    </w:p>
    <w:p w14:paraId="5A26DE20" w14:textId="77777777" w:rsidR="007E2E2D" w:rsidRPr="00AE0B10" w:rsidRDefault="007E2E2D" w:rsidP="007E2E2D">
      <w:pPr>
        <w:rPr>
          <w:rFonts w:ascii="Times New Roman" w:eastAsia="Calibri" w:hAnsi="Times New Roman" w:cs="Times New Roman"/>
          <w:sz w:val="24"/>
          <w:szCs w:val="24"/>
        </w:rPr>
      </w:pPr>
    </w:p>
    <w:p w14:paraId="202453A2" w14:textId="77777777" w:rsidR="007E2E2D" w:rsidRPr="00AE0B10" w:rsidRDefault="007E2E2D" w:rsidP="007E2E2D">
      <w:pPr>
        <w:rPr>
          <w:rFonts w:ascii="Times New Roman" w:eastAsia="Calibri" w:hAnsi="Times New Roman" w:cs="Times New Roman"/>
          <w:sz w:val="24"/>
          <w:szCs w:val="24"/>
        </w:rPr>
      </w:pPr>
    </w:p>
    <w:p w14:paraId="2CA937CF" w14:textId="77777777" w:rsidR="007E2E2D" w:rsidRPr="00AE0B10" w:rsidRDefault="007E2E2D" w:rsidP="007E2E2D">
      <w:pPr>
        <w:rPr>
          <w:rFonts w:ascii="Times New Roman" w:eastAsia="Calibri" w:hAnsi="Times New Roman" w:cs="Times New Roman"/>
          <w:sz w:val="24"/>
          <w:szCs w:val="24"/>
        </w:rPr>
      </w:pPr>
    </w:p>
    <w:p w14:paraId="1D2E7F26" w14:textId="77777777" w:rsidR="007E2E2D" w:rsidRPr="00AE0B10" w:rsidRDefault="007E2E2D" w:rsidP="007E2E2D">
      <w:pPr>
        <w:rPr>
          <w:rFonts w:ascii="Times New Roman" w:eastAsia="Calibri" w:hAnsi="Times New Roman" w:cs="Times New Roman"/>
          <w:sz w:val="24"/>
          <w:szCs w:val="24"/>
        </w:rPr>
      </w:pPr>
    </w:p>
    <w:p w14:paraId="31AAD918" w14:textId="77777777" w:rsidR="00B5689F" w:rsidRDefault="00B5689F" w:rsidP="007E2E2D">
      <w:pPr>
        <w:tabs>
          <w:tab w:val="left" w:pos="6325"/>
        </w:tabs>
        <w:spacing w:line="480" w:lineRule="auto"/>
        <w:rPr>
          <w:rFonts w:ascii="Times New Roman" w:eastAsia="Calibri" w:hAnsi="Times New Roman" w:cs="Times New Roman"/>
          <w:b/>
          <w:bCs/>
          <w:sz w:val="24"/>
          <w:szCs w:val="24"/>
        </w:rPr>
      </w:pPr>
    </w:p>
    <w:p w14:paraId="1BD092D9" w14:textId="72B555D6" w:rsidR="007E2E2D" w:rsidRDefault="007E2E2D" w:rsidP="007E2E2D">
      <w:pPr>
        <w:tabs>
          <w:tab w:val="left" w:pos="6325"/>
        </w:tabs>
        <w:spacing w:line="480" w:lineRule="auto"/>
        <w:rPr>
          <w:rFonts w:ascii="Times New Roman" w:eastAsia="Calibri" w:hAnsi="Times New Roman" w:cs="Times New Roman"/>
          <w:sz w:val="24"/>
          <w:szCs w:val="24"/>
        </w:rPr>
      </w:pPr>
      <w:r w:rsidRPr="008C4590">
        <w:rPr>
          <w:rFonts w:ascii="Times New Roman" w:eastAsia="Calibri" w:hAnsi="Times New Roman" w:cs="Times New Roman"/>
          <w:b/>
          <w:bCs/>
          <w:sz w:val="24"/>
          <w:szCs w:val="24"/>
        </w:rPr>
        <w:t xml:space="preserve">Extended Data Table </w:t>
      </w:r>
      <w:r w:rsidR="007C06EC">
        <w:rPr>
          <w:rFonts w:ascii="Times New Roman" w:eastAsia="Calibri" w:hAnsi="Times New Roman" w:cs="Times New Roman"/>
          <w:b/>
          <w:bCs/>
          <w:sz w:val="24"/>
          <w:szCs w:val="24"/>
        </w:rPr>
        <w:t>6</w:t>
      </w:r>
      <w:r w:rsidRPr="008C4590">
        <w:rPr>
          <w:rFonts w:ascii="Times New Roman" w:eastAsia="Calibri" w:hAnsi="Times New Roman" w:cs="Times New Roman"/>
          <w:b/>
          <w:bCs/>
          <w:sz w:val="24"/>
          <w:szCs w:val="24"/>
        </w:rPr>
        <w:t>.</w:t>
      </w:r>
      <w:r>
        <w:rPr>
          <w:rFonts w:ascii="Times New Roman" w:eastAsia="Calibri" w:hAnsi="Times New Roman" w:cs="Times New Roman"/>
          <w:sz w:val="24"/>
          <w:szCs w:val="24"/>
        </w:rPr>
        <w:t xml:space="preserve"> Bivariable analysis </w:t>
      </w:r>
      <w:r w:rsidRPr="00E95436">
        <w:rPr>
          <w:rFonts w:ascii="Times New Roman" w:eastAsia="Calibri" w:hAnsi="Times New Roman" w:cs="Times New Roman"/>
          <w:sz w:val="24"/>
          <w:szCs w:val="24"/>
        </w:rPr>
        <w:t>odds ratio for the association between various factors and signing consent into a non-industry sponsored study.</w:t>
      </w:r>
    </w:p>
    <w:p w14:paraId="2B9E5D19"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*Patients with a primary language other than English compared to patients with English as their primary language.</w:t>
      </w:r>
    </w:p>
    <w:p w14:paraId="75664422"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lastRenderedPageBreak/>
        <w:t>** Patients with limited English proficiency compared to patients with English as their primary language.</w:t>
      </w:r>
    </w:p>
    <w:p w14:paraId="6F50CFD0" w14:textId="77777777" w:rsidR="007E2E2D"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Abbreviations, OR; odds ratio, CI; confidence Interval.</w:t>
      </w:r>
    </w:p>
    <w:p w14:paraId="42B9DE2D" w14:textId="77777777" w:rsidR="007E2E2D" w:rsidRDefault="007E2E2D" w:rsidP="007E2E2D">
      <w:pPr>
        <w:spacing w:after="0" w:line="480" w:lineRule="auto"/>
        <w:rPr>
          <w:rFonts w:ascii="Times New Roman" w:eastAsia="Calibri" w:hAnsi="Times New Roman" w:cs="Times New Roman"/>
          <w:sz w:val="24"/>
          <w:szCs w:val="24"/>
        </w:rPr>
      </w:pPr>
    </w:p>
    <w:p w14:paraId="0DDE9F37" w14:textId="77777777" w:rsidR="007C06EC" w:rsidRDefault="007C06EC" w:rsidP="007E2E2D">
      <w:pPr>
        <w:spacing w:after="0" w:line="480" w:lineRule="auto"/>
        <w:rPr>
          <w:rFonts w:ascii="Times New Roman" w:eastAsia="Calibri" w:hAnsi="Times New Roman" w:cs="Times New Roman"/>
          <w:sz w:val="24"/>
          <w:szCs w:val="24"/>
        </w:rPr>
      </w:pPr>
    </w:p>
    <w:p w14:paraId="6EA2132E" w14:textId="77777777" w:rsidR="007C06EC" w:rsidRDefault="007C06EC" w:rsidP="007E2E2D">
      <w:pPr>
        <w:spacing w:after="0" w:line="480" w:lineRule="auto"/>
        <w:rPr>
          <w:rFonts w:ascii="Times New Roman" w:eastAsia="Calibri" w:hAnsi="Times New Roman" w:cs="Times New Roman"/>
          <w:sz w:val="24"/>
          <w:szCs w:val="24"/>
        </w:rPr>
      </w:pPr>
    </w:p>
    <w:p w14:paraId="16B7CB46" w14:textId="77777777" w:rsidR="007C06EC" w:rsidRDefault="007C06EC" w:rsidP="007E2E2D">
      <w:pPr>
        <w:spacing w:after="0" w:line="480" w:lineRule="auto"/>
        <w:rPr>
          <w:rFonts w:ascii="Times New Roman" w:eastAsia="Calibri" w:hAnsi="Times New Roman" w:cs="Times New Roman"/>
          <w:sz w:val="24"/>
          <w:szCs w:val="24"/>
        </w:rPr>
      </w:pPr>
    </w:p>
    <w:p w14:paraId="6105FC26" w14:textId="77777777" w:rsidR="007C06EC" w:rsidRDefault="007C06EC" w:rsidP="007E2E2D">
      <w:pPr>
        <w:spacing w:after="0" w:line="480" w:lineRule="auto"/>
        <w:rPr>
          <w:rFonts w:ascii="Times New Roman" w:eastAsia="Calibri" w:hAnsi="Times New Roman" w:cs="Times New Roman"/>
          <w:sz w:val="24"/>
          <w:szCs w:val="24"/>
        </w:rPr>
      </w:pPr>
    </w:p>
    <w:p w14:paraId="504B2F34" w14:textId="77777777" w:rsidR="007C06EC" w:rsidRDefault="007C06EC" w:rsidP="007E2E2D">
      <w:pPr>
        <w:spacing w:after="0" w:line="480" w:lineRule="auto"/>
        <w:rPr>
          <w:rFonts w:ascii="Times New Roman" w:eastAsia="Calibri" w:hAnsi="Times New Roman" w:cs="Times New Roman"/>
          <w:sz w:val="24"/>
          <w:szCs w:val="24"/>
        </w:rPr>
      </w:pPr>
    </w:p>
    <w:p w14:paraId="22DD4E87" w14:textId="77777777" w:rsidR="007C06EC" w:rsidRDefault="007C06EC" w:rsidP="007E2E2D">
      <w:pPr>
        <w:spacing w:after="0" w:line="480" w:lineRule="auto"/>
        <w:rPr>
          <w:rFonts w:ascii="Times New Roman" w:eastAsia="Calibri" w:hAnsi="Times New Roman" w:cs="Times New Roman"/>
          <w:sz w:val="24"/>
          <w:szCs w:val="24"/>
        </w:rPr>
      </w:pPr>
    </w:p>
    <w:p w14:paraId="4DE032B2" w14:textId="77777777" w:rsidR="007C06EC" w:rsidRDefault="007C06EC" w:rsidP="007E2E2D">
      <w:pPr>
        <w:spacing w:after="0" w:line="480" w:lineRule="auto"/>
        <w:rPr>
          <w:rFonts w:ascii="Times New Roman" w:eastAsia="Calibri" w:hAnsi="Times New Roman" w:cs="Times New Roman"/>
          <w:sz w:val="24"/>
          <w:szCs w:val="24"/>
        </w:rPr>
      </w:pPr>
    </w:p>
    <w:p w14:paraId="4DD29C3A" w14:textId="77777777" w:rsidR="007C06EC" w:rsidRDefault="007C06EC" w:rsidP="007E2E2D">
      <w:pPr>
        <w:spacing w:after="0" w:line="480" w:lineRule="auto"/>
        <w:rPr>
          <w:rFonts w:ascii="Times New Roman" w:eastAsia="Calibri" w:hAnsi="Times New Roman" w:cs="Times New Roman"/>
          <w:sz w:val="24"/>
          <w:szCs w:val="24"/>
        </w:rPr>
      </w:pPr>
    </w:p>
    <w:p w14:paraId="1E63AD33" w14:textId="77777777" w:rsidR="007C06EC" w:rsidRDefault="007C06EC" w:rsidP="007E2E2D">
      <w:pPr>
        <w:spacing w:after="0" w:line="480" w:lineRule="auto"/>
        <w:rPr>
          <w:rFonts w:ascii="Times New Roman" w:eastAsia="Calibri" w:hAnsi="Times New Roman" w:cs="Times New Roman"/>
          <w:sz w:val="24"/>
          <w:szCs w:val="24"/>
        </w:rPr>
      </w:pPr>
    </w:p>
    <w:p w14:paraId="0059988D" w14:textId="77777777" w:rsidR="007C06EC" w:rsidRDefault="007C06EC" w:rsidP="007E2E2D">
      <w:pPr>
        <w:spacing w:after="0" w:line="480" w:lineRule="auto"/>
        <w:rPr>
          <w:rFonts w:ascii="Times New Roman" w:eastAsia="Calibri" w:hAnsi="Times New Roman" w:cs="Times New Roman"/>
          <w:sz w:val="24"/>
          <w:szCs w:val="24"/>
        </w:rPr>
      </w:pPr>
    </w:p>
    <w:p w14:paraId="4FB37E1D" w14:textId="77777777" w:rsidR="007C06EC" w:rsidRDefault="007C06EC" w:rsidP="007E2E2D">
      <w:pPr>
        <w:spacing w:after="0" w:line="480" w:lineRule="auto"/>
        <w:rPr>
          <w:rFonts w:ascii="Times New Roman" w:eastAsia="Calibri" w:hAnsi="Times New Roman" w:cs="Times New Roman"/>
          <w:sz w:val="24"/>
          <w:szCs w:val="24"/>
        </w:rPr>
      </w:pPr>
    </w:p>
    <w:p w14:paraId="18F62250" w14:textId="77777777" w:rsidR="007C06EC" w:rsidRDefault="007C06EC" w:rsidP="007E2E2D">
      <w:pPr>
        <w:spacing w:after="0" w:line="480" w:lineRule="auto"/>
        <w:rPr>
          <w:rFonts w:ascii="Times New Roman" w:eastAsia="Calibri" w:hAnsi="Times New Roman" w:cs="Times New Roman"/>
          <w:sz w:val="24"/>
          <w:szCs w:val="24"/>
        </w:rPr>
      </w:pPr>
    </w:p>
    <w:p w14:paraId="4C409A0B" w14:textId="77777777" w:rsidR="007C06EC" w:rsidRDefault="007C06EC" w:rsidP="007E2E2D">
      <w:pPr>
        <w:spacing w:after="0" w:line="480" w:lineRule="auto"/>
        <w:rPr>
          <w:rFonts w:ascii="Times New Roman" w:eastAsia="Calibri" w:hAnsi="Times New Roman" w:cs="Times New Roman"/>
          <w:sz w:val="24"/>
          <w:szCs w:val="24"/>
        </w:rPr>
      </w:pPr>
    </w:p>
    <w:p w14:paraId="0FD50C77" w14:textId="77777777" w:rsidR="007C06EC" w:rsidRDefault="007C06EC" w:rsidP="007E2E2D">
      <w:pPr>
        <w:spacing w:after="0" w:line="480" w:lineRule="auto"/>
        <w:rPr>
          <w:rFonts w:ascii="Times New Roman" w:eastAsia="Calibri" w:hAnsi="Times New Roman" w:cs="Times New Roman"/>
          <w:sz w:val="24"/>
          <w:szCs w:val="24"/>
        </w:rPr>
      </w:pPr>
    </w:p>
    <w:p w14:paraId="2A49BD27" w14:textId="77777777" w:rsidR="007C06EC" w:rsidRDefault="007C06EC" w:rsidP="007E2E2D">
      <w:pPr>
        <w:spacing w:after="0" w:line="480" w:lineRule="auto"/>
        <w:rPr>
          <w:rFonts w:ascii="Times New Roman" w:eastAsia="Calibri" w:hAnsi="Times New Roman" w:cs="Times New Roman"/>
          <w:sz w:val="24"/>
          <w:szCs w:val="24"/>
        </w:rPr>
      </w:pPr>
    </w:p>
    <w:p w14:paraId="599EE7DA" w14:textId="77777777" w:rsidR="007C06EC" w:rsidRDefault="007C06EC" w:rsidP="007E2E2D">
      <w:pPr>
        <w:spacing w:after="0" w:line="480" w:lineRule="auto"/>
        <w:rPr>
          <w:rFonts w:ascii="Times New Roman" w:eastAsia="Calibri" w:hAnsi="Times New Roman" w:cs="Times New Roman"/>
          <w:sz w:val="24"/>
          <w:szCs w:val="24"/>
        </w:rPr>
      </w:pPr>
    </w:p>
    <w:p w14:paraId="46C2F6FD" w14:textId="77777777" w:rsidR="007C06EC" w:rsidRDefault="007C06EC" w:rsidP="007E2E2D">
      <w:pPr>
        <w:spacing w:after="0" w:line="480" w:lineRule="auto"/>
        <w:rPr>
          <w:rFonts w:ascii="Times New Roman" w:eastAsia="Calibri" w:hAnsi="Times New Roman" w:cs="Times New Roman"/>
          <w:sz w:val="24"/>
          <w:szCs w:val="24"/>
        </w:rPr>
      </w:pPr>
    </w:p>
    <w:p w14:paraId="0EF58C26" w14:textId="77777777" w:rsidR="007C06EC" w:rsidRDefault="007C06EC" w:rsidP="007E2E2D">
      <w:pPr>
        <w:spacing w:after="0" w:line="480" w:lineRule="auto"/>
        <w:rPr>
          <w:rFonts w:ascii="Times New Roman" w:eastAsia="Calibri" w:hAnsi="Times New Roman" w:cs="Times New Roman"/>
          <w:sz w:val="24"/>
          <w:szCs w:val="24"/>
        </w:rPr>
      </w:pPr>
    </w:p>
    <w:p w14:paraId="13052E73" w14:textId="77777777" w:rsidR="004B79DE" w:rsidRDefault="004B79DE" w:rsidP="007E2E2D">
      <w:pPr>
        <w:spacing w:after="0" w:line="480" w:lineRule="auto"/>
        <w:rPr>
          <w:rFonts w:ascii="Times New Roman" w:eastAsia="Calibri" w:hAnsi="Times New Roman" w:cs="Times New Roman"/>
          <w:sz w:val="24"/>
          <w:szCs w:val="24"/>
        </w:rPr>
      </w:pPr>
    </w:p>
    <w:tbl>
      <w:tblPr>
        <w:tblStyle w:val="TableGrid"/>
        <w:tblW w:w="0" w:type="auto"/>
        <w:tblInd w:w="-5" w:type="dxa"/>
        <w:tblBorders>
          <w:insideH w:val="none" w:sz="0" w:space="0" w:color="auto"/>
        </w:tblBorders>
        <w:tblLayout w:type="fixed"/>
        <w:tblLook w:val="04A0" w:firstRow="1" w:lastRow="0" w:firstColumn="1" w:lastColumn="0" w:noHBand="0" w:noVBand="1"/>
      </w:tblPr>
      <w:tblGrid>
        <w:gridCol w:w="3265"/>
        <w:gridCol w:w="989"/>
        <w:gridCol w:w="1187"/>
        <w:gridCol w:w="1046"/>
      </w:tblGrid>
      <w:tr w:rsidR="004B79DE" w:rsidRPr="00070CA3" w14:paraId="40727878" w14:textId="77777777" w:rsidTr="0088497D">
        <w:trPr>
          <w:trHeight w:val="388"/>
        </w:trPr>
        <w:tc>
          <w:tcPr>
            <w:tcW w:w="3265" w:type="dxa"/>
            <w:shd w:val="clear" w:color="auto" w:fill="BFBFBF" w:themeFill="background1" w:themeFillShade="BF"/>
          </w:tcPr>
          <w:p w14:paraId="48D3A434" w14:textId="77777777" w:rsidR="004B79DE" w:rsidRPr="00070CA3" w:rsidRDefault="004B79DE" w:rsidP="0088497D">
            <w:pPr>
              <w:spacing w:line="240" w:lineRule="auto"/>
              <w:jc w:val="both"/>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lastRenderedPageBreak/>
              <w:t>Language</w:t>
            </w:r>
          </w:p>
        </w:tc>
        <w:tc>
          <w:tcPr>
            <w:tcW w:w="989" w:type="dxa"/>
            <w:shd w:val="clear" w:color="auto" w:fill="BFBFBF" w:themeFill="background1" w:themeFillShade="BF"/>
          </w:tcPr>
          <w:p w14:paraId="7A4F4218" w14:textId="77777777" w:rsidR="004B79DE" w:rsidRPr="00070CA3" w:rsidRDefault="004B79DE" w:rsidP="0088497D">
            <w:pPr>
              <w:spacing w:line="240" w:lineRule="auto"/>
              <w:jc w:val="both"/>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OR</w:t>
            </w:r>
          </w:p>
        </w:tc>
        <w:tc>
          <w:tcPr>
            <w:tcW w:w="1187" w:type="dxa"/>
            <w:shd w:val="clear" w:color="auto" w:fill="BFBFBF" w:themeFill="background1" w:themeFillShade="BF"/>
          </w:tcPr>
          <w:p w14:paraId="4DA77F70" w14:textId="77777777" w:rsidR="004B79DE" w:rsidRPr="00070CA3" w:rsidRDefault="004B79DE" w:rsidP="0088497D">
            <w:pPr>
              <w:spacing w:line="240" w:lineRule="auto"/>
              <w:jc w:val="both"/>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95% CI</w:t>
            </w:r>
          </w:p>
        </w:tc>
        <w:tc>
          <w:tcPr>
            <w:tcW w:w="1046" w:type="dxa"/>
            <w:shd w:val="clear" w:color="auto" w:fill="BFBFBF" w:themeFill="background1" w:themeFillShade="BF"/>
          </w:tcPr>
          <w:p w14:paraId="2DD0DB1B" w14:textId="77777777" w:rsidR="004B79DE" w:rsidRPr="00070CA3" w:rsidRDefault="004B79DE" w:rsidP="0088497D">
            <w:pPr>
              <w:spacing w:line="240" w:lineRule="auto"/>
              <w:jc w:val="both"/>
              <w:rPr>
                <w:rFonts w:ascii="Times New Roman" w:eastAsia="Calibri" w:hAnsi="Times New Roman" w:cs="Times New Roman"/>
                <w:b/>
                <w:bCs/>
                <w:sz w:val="20"/>
                <w:szCs w:val="20"/>
              </w:rPr>
            </w:pPr>
            <w:r w:rsidRPr="00070CA3">
              <w:rPr>
                <w:rFonts w:ascii="Times New Roman" w:eastAsia="Calibri" w:hAnsi="Times New Roman" w:cs="Times New Roman"/>
                <w:b/>
                <w:bCs/>
                <w:sz w:val="20"/>
                <w:szCs w:val="20"/>
              </w:rPr>
              <w:t>P Value</w:t>
            </w:r>
          </w:p>
        </w:tc>
      </w:tr>
      <w:tr w:rsidR="004B79DE" w:rsidRPr="00070CA3" w14:paraId="73A1A735" w14:textId="77777777" w:rsidTr="0088497D">
        <w:trPr>
          <w:trHeight w:val="370"/>
        </w:trPr>
        <w:tc>
          <w:tcPr>
            <w:tcW w:w="3265" w:type="dxa"/>
          </w:tcPr>
          <w:p w14:paraId="02846F63"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 xml:space="preserve">English Primary </w:t>
            </w:r>
          </w:p>
        </w:tc>
        <w:tc>
          <w:tcPr>
            <w:tcW w:w="989" w:type="dxa"/>
          </w:tcPr>
          <w:p w14:paraId="2DB1C9A3" w14:textId="77777777" w:rsidR="004B79DE" w:rsidRPr="00070CA3" w:rsidRDefault="004B79DE" w:rsidP="0088497D">
            <w:pPr>
              <w:spacing w:line="240" w:lineRule="auto"/>
              <w:jc w:val="both"/>
              <w:rPr>
                <w:rFonts w:ascii="Times New Roman" w:eastAsia="Calibri" w:hAnsi="Times New Roman" w:cs="Times New Roman"/>
                <w:sz w:val="20"/>
                <w:szCs w:val="20"/>
              </w:rPr>
            </w:pPr>
          </w:p>
        </w:tc>
        <w:tc>
          <w:tcPr>
            <w:tcW w:w="1187" w:type="dxa"/>
          </w:tcPr>
          <w:p w14:paraId="18912D30"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Reference</w:t>
            </w:r>
          </w:p>
        </w:tc>
        <w:tc>
          <w:tcPr>
            <w:tcW w:w="1046" w:type="dxa"/>
          </w:tcPr>
          <w:p w14:paraId="147F530C" w14:textId="77777777" w:rsidR="004B79DE" w:rsidRPr="00070CA3" w:rsidRDefault="004B79DE" w:rsidP="0088497D">
            <w:pPr>
              <w:spacing w:line="240" w:lineRule="auto"/>
              <w:jc w:val="both"/>
              <w:rPr>
                <w:rFonts w:ascii="Times New Roman" w:eastAsia="Calibri" w:hAnsi="Times New Roman" w:cs="Times New Roman"/>
                <w:sz w:val="20"/>
                <w:szCs w:val="20"/>
              </w:rPr>
            </w:pPr>
          </w:p>
        </w:tc>
      </w:tr>
      <w:tr w:rsidR="004B79DE" w:rsidRPr="00070CA3" w14:paraId="49482FEE" w14:textId="77777777" w:rsidTr="004A7E5F">
        <w:trPr>
          <w:trHeight w:val="388"/>
        </w:trPr>
        <w:tc>
          <w:tcPr>
            <w:tcW w:w="3265" w:type="dxa"/>
            <w:shd w:val="clear" w:color="auto" w:fill="D9D9D9" w:themeFill="background1" w:themeFillShade="D9"/>
          </w:tcPr>
          <w:p w14:paraId="1B9890C5"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Primary Other than English*</w:t>
            </w:r>
          </w:p>
        </w:tc>
        <w:tc>
          <w:tcPr>
            <w:tcW w:w="989" w:type="dxa"/>
            <w:shd w:val="clear" w:color="auto" w:fill="D9D9D9" w:themeFill="background1" w:themeFillShade="D9"/>
          </w:tcPr>
          <w:p w14:paraId="46F69A6D"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0.615</w:t>
            </w:r>
          </w:p>
        </w:tc>
        <w:tc>
          <w:tcPr>
            <w:tcW w:w="1187" w:type="dxa"/>
            <w:shd w:val="clear" w:color="auto" w:fill="D9D9D9" w:themeFill="background1" w:themeFillShade="D9"/>
          </w:tcPr>
          <w:p w14:paraId="7D8F1EA9"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0.52-0.72</w:t>
            </w:r>
          </w:p>
        </w:tc>
        <w:tc>
          <w:tcPr>
            <w:tcW w:w="1046" w:type="dxa"/>
            <w:shd w:val="clear" w:color="auto" w:fill="D9D9D9" w:themeFill="background1" w:themeFillShade="D9"/>
          </w:tcPr>
          <w:p w14:paraId="76983C24"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&lt;0.001</w:t>
            </w:r>
          </w:p>
        </w:tc>
      </w:tr>
      <w:tr w:rsidR="004B79DE" w:rsidRPr="00070CA3" w14:paraId="6FC297B6" w14:textId="77777777" w:rsidTr="0088497D">
        <w:trPr>
          <w:trHeight w:val="388"/>
        </w:trPr>
        <w:tc>
          <w:tcPr>
            <w:tcW w:w="3265" w:type="dxa"/>
          </w:tcPr>
          <w:p w14:paraId="7163AB3A"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Limited English Proficiency**</w:t>
            </w:r>
          </w:p>
        </w:tc>
        <w:tc>
          <w:tcPr>
            <w:tcW w:w="989" w:type="dxa"/>
          </w:tcPr>
          <w:p w14:paraId="17ACD43F"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0.64</w:t>
            </w:r>
          </w:p>
        </w:tc>
        <w:tc>
          <w:tcPr>
            <w:tcW w:w="1187" w:type="dxa"/>
          </w:tcPr>
          <w:p w14:paraId="5C57383F"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0.53-0.79</w:t>
            </w:r>
          </w:p>
        </w:tc>
        <w:tc>
          <w:tcPr>
            <w:tcW w:w="1046" w:type="dxa"/>
          </w:tcPr>
          <w:p w14:paraId="1915AE0B" w14:textId="77777777" w:rsidR="004B79DE" w:rsidRPr="00070CA3" w:rsidRDefault="004B79DE" w:rsidP="0088497D">
            <w:pPr>
              <w:spacing w:line="240" w:lineRule="auto"/>
              <w:jc w:val="both"/>
              <w:rPr>
                <w:rFonts w:ascii="Times New Roman" w:eastAsia="Calibri" w:hAnsi="Times New Roman" w:cs="Times New Roman"/>
                <w:sz w:val="20"/>
                <w:szCs w:val="20"/>
              </w:rPr>
            </w:pPr>
            <w:r w:rsidRPr="00070CA3">
              <w:rPr>
                <w:rFonts w:ascii="Times New Roman" w:eastAsia="Calibri" w:hAnsi="Times New Roman" w:cs="Times New Roman"/>
                <w:sz w:val="20"/>
                <w:szCs w:val="20"/>
              </w:rPr>
              <w:t>&lt;0.001</w:t>
            </w:r>
          </w:p>
        </w:tc>
      </w:tr>
    </w:tbl>
    <w:p w14:paraId="17431868" w14:textId="77777777" w:rsidR="004B79DE" w:rsidRDefault="004B79DE" w:rsidP="004B79DE">
      <w:pPr>
        <w:spacing w:after="0" w:line="480" w:lineRule="auto"/>
        <w:jc w:val="both"/>
        <w:rPr>
          <w:rStyle w:val="Heading2Char"/>
          <w:rFonts w:ascii="Times New Roman" w:hAnsi="Times New Roman" w:cs="Times New Roman"/>
          <w:b/>
          <w:bCs/>
          <w:sz w:val="24"/>
          <w:szCs w:val="24"/>
        </w:rPr>
      </w:pPr>
    </w:p>
    <w:p w14:paraId="040C07DB" w14:textId="7695AB86" w:rsidR="004B79DE" w:rsidRPr="00766075" w:rsidRDefault="004B79DE" w:rsidP="004B79DE">
      <w:pPr>
        <w:spacing w:after="0" w:line="480" w:lineRule="auto"/>
        <w:jc w:val="both"/>
        <w:rPr>
          <w:rFonts w:ascii="Times New Roman" w:eastAsia="Calibri" w:hAnsi="Times New Roman" w:cs="Times New Roman"/>
          <w:sz w:val="24"/>
          <w:szCs w:val="24"/>
        </w:rPr>
      </w:pPr>
      <w:r w:rsidRPr="00207194">
        <w:rPr>
          <w:rStyle w:val="Heading2Char"/>
          <w:rFonts w:ascii="Times New Roman" w:hAnsi="Times New Roman" w:cs="Times New Roman"/>
          <w:b/>
          <w:bCs/>
          <w:color w:val="auto"/>
          <w:sz w:val="24"/>
          <w:szCs w:val="24"/>
        </w:rPr>
        <w:t xml:space="preserve">Extended Data Table </w:t>
      </w:r>
      <w:r w:rsidR="00BD68C3">
        <w:rPr>
          <w:rStyle w:val="Heading2Char"/>
          <w:rFonts w:ascii="Times New Roman" w:hAnsi="Times New Roman" w:cs="Times New Roman"/>
          <w:b/>
          <w:bCs/>
          <w:color w:val="auto"/>
          <w:sz w:val="24"/>
          <w:szCs w:val="24"/>
        </w:rPr>
        <w:t>7</w:t>
      </w:r>
      <w:r w:rsidRPr="00207194">
        <w:rPr>
          <w:rStyle w:val="Heading2Char"/>
          <w:rFonts w:ascii="Times New Roman" w:hAnsi="Times New Roman" w:cs="Times New Roman"/>
          <w:b/>
          <w:bCs/>
          <w:color w:val="auto"/>
          <w:sz w:val="24"/>
          <w:szCs w:val="24"/>
        </w:rPr>
        <w:t>.</w:t>
      </w:r>
      <w:r w:rsidRPr="00207194">
        <w:rPr>
          <w:rFonts w:ascii="Times New Roman" w:eastAsia="Calibri" w:hAnsi="Times New Roman" w:cs="Times New Roman"/>
          <w:sz w:val="24"/>
          <w:szCs w:val="24"/>
        </w:rPr>
        <w:t xml:space="preserve"> </w:t>
      </w:r>
      <w:r w:rsidRPr="00766075">
        <w:rPr>
          <w:rFonts w:ascii="Times New Roman" w:eastAsia="Calibri" w:hAnsi="Times New Roman" w:cs="Times New Roman"/>
          <w:sz w:val="24"/>
          <w:szCs w:val="24"/>
        </w:rPr>
        <w:t>Bivaria</w:t>
      </w:r>
      <w:r w:rsidR="004A7E5F">
        <w:rPr>
          <w:rFonts w:ascii="Times New Roman" w:eastAsia="Calibri" w:hAnsi="Times New Roman" w:cs="Times New Roman"/>
          <w:sz w:val="24"/>
          <w:szCs w:val="24"/>
        </w:rPr>
        <w:t>ble</w:t>
      </w:r>
      <w:r w:rsidRPr="00766075">
        <w:rPr>
          <w:rFonts w:ascii="Times New Roman" w:eastAsia="Calibri" w:hAnsi="Times New Roman" w:cs="Times New Roman"/>
          <w:sz w:val="24"/>
          <w:szCs w:val="24"/>
        </w:rPr>
        <w:t xml:space="preserve"> analysis for odds ratio for the association language and signing consent</w:t>
      </w:r>
      <w:r w:rsidR="0058482C">
        <w:rPr>
          <w:rFonts w:ascii="Times New Roman" w:eastAsia="Calibri" w:hAnsi="Times New Roman" w:cs="Times New Roman"/>
          <w:sz w:val="24"/>
          <w:szCs w:val="24"/>
        </w:rPr>
        <w:t xml:space="preserve"> documents</w:t>
      </w:r>
      <w:r w:rsidRPr="00766075">
        <w:rPr>
          <w:rFonts w:ascii="Times New Roman" w:eastAsia="Calibri" w:hAnsi="Times New Roman" w:cs="Times New Roman"/>
          <w:sz w:val="24"/>
          <w:szCs w:val="24"/>
        </w:rPr>
        <w:t xml:space="preserve"> into a non-industry sponsored study with studies </w:t>
      </w:r>
      <w:r w:rsidR="0058482C">
        <w:rPr>
          <w:rFonts w:ascii="Times New Roman" w:eastAsia="Calibri" w:hAnsi="Times New Roman" w:cs="Times New Roman"/>
          <w:sz w:val="24"/>
          <w:szCs w:val="24"/>
        </w:rPr>
        <w:t>for which</w:t>
      </w:r>
      <w:r w:rsidR="0058482C" w:rsidRPr="00766075">
        <w:rPr>
          <w:rFonts w:ascii="Times New Roman" w:eastAsia="Calibri" w:hAnsi="Times New Roman" w:cs="Times New Roman"/>
          <w:sz w:val="24"/>
          <w:szCs w:val="24"/>
        </w:rPr>
        <w:t xml:space="preserve"> </w:t>
      </w:r>
      <w:r w:rsidRPr="00766075">
        <w:rPr>
          <w:rFonts w:ascii="Times New Roman" w:eastAsia="Calibri" w:hAnsi="Times New Roman" w:cs="Times New Roman"/>
          <w:sz w:val="24"/>
          <w:szCs w:val="24"/>
        </w:rPr>
        <w:t>we could not definitively determine that they did not obtain industry funding coded as industry sponsored studies.</w:t>
      </w:r>
    </w:p>
    <w:p w14:paraId="5C960744" w14:textId="77777777" w:rsidR="004B79DE" w:rsidRPr="00766075" w:rsidRDefault="004B79DE" w:rsidP="004B79DE">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*Patients with a primary language other than English compared to patients with English as their primary language.</w:t>
      </w:r>
    </w:p>
    <w:p w14:paraId="02A1AA14" w14:textId="66E21948" w:rsidR="004B79DE" w:rsidRPr="00766075" w:rsidRDefault="004B79DE" w:rsidP="004B79DE">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 Patients with limited English proficiency compared to patients with English as their primary language.</w:t>
      </w:r>
    </w:p>
    <w:p w14:paraId="0F0663BC" w14:textId="77777777" w:rsidR="004B79DE" w:rsidRDefault="004B79DE" w:rsidP="004B79DE">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Abbreviations, OR; odds ratio, CI; confidence Interval.</w:t>
      </w:r>
    </w:p>
    <w:p w14:paraId="0A413FC0" w14:textId="5B7E3006" w:rsidR="004B79DE" w:rsidRPr="00AE0B10" w:rsidRDefault="004B79DE" w:rsidP="007E2E2D">
      <w:pPr>
        <w:spacing w:after="0" w:line="480" w:lineRule="auto"/>
        <w:rPr>
          <w:rFonts w:ascii="Times New Roman" w:eastAsia="Calibri" w:hAnsi="Times New Roman" w:cs="Times New Roman"/>
          <w:sz w:val="24"/>
          <w:szCs w:val="24"/>
        </w:rPr>
        <w:sectPr w:rsidR="004B79DE" w:rsidRPr="00AE0B10" w:rsidSect="007E2E2D">
          <w:footerReference w:type="default" r:id="rId11"/>
          <w:type w:val="nextColumn"/>
          <w:pgSz w:w="12240" w:h="15840"/>
          <w:pgMar w:top="1440" w:right="1440" w:bottom="1440" w:left="1440" w:header="720" w:footer="720" w:gutter="0"/>
          <w:cols w:space="720"/>
          <w:docGrid w:linePitch="360"/>
        </w:sectPr>
      </w:pPr>
    </w:p>
    <w:tbl>
      <w:tblPr>
        <w:tblStyle w:val="TableGrid"/>
        <w:tblpPr w:leftFromText="187" w:rightFromText="187" w:horzAnchor="margin" w:tblpXSpec="center" w:tblpYSpec="top"/>
        <w:tblW w:w="5342" w:type="pct"/>
        <w:tblLook w:val="04A0" w:firstRow="1" w:lastRow="0" w:firstColumn="1" w:lastColumn="0" w:noHBand="0" w:noVBand="1"/>
      </w:tblPr>
      <w:tblGrid>
        <w:gridCol w:w="1878"/>
        <w:gridCol w:w="496"/>
        <w:gridCol w:w="865"/>
        <w:gridCol w:w="667"/>
        <w:gridCol w:w="496"/>
        <w:gridCol w:w="865"/>
        <w:gridCol w:w="667"/>
        <w:gridCol w:w="496"/>
        <w:gridCol w:w="865"/>
        <w:gridCol w:w="667"/>
        <w:gridCol w:w="496"/>
        <w:gridCol w:w="865"/>
        <w:gridCol w:w="667"/>
      </w:tblGrid>
      <w:tr w:rsidR="007E2E2D" w:rsidRPr="00BC4D7E" w14:paraId="22B32A89" w14:textId="77777777" w:rsidTr="0088497D">
        <w:trPr>
          <w:trHeight w:val="336"/>
        </w:trPr>
        <w:tc>
          <w:tcPr>
            <w:tcW w:w="1031" w:type="pct"/>
            <w:tcBorders>
              <w:bottom w:val="single" w:sz="4" w:space="0" w:color="auto"/>
            </w:tcBorders>
            <w:shd w:val="clear" w:color="auto" w:fill="A6A6A6" w:themeFill="background1" w:themeFillShade="A6"/>
            <w:vAlign w:val="center"/>
          </w:tcPr>
          <w:p w14:paraId="04374C7F" w14:textId="77777777" w:rsidR="007E2E2D" w:rsidRPr="00BC4D7E" w:rsidRDefault="007E2E2D" w:rsidP="0088497D">
            <w:pPr>
              <w:contextualSpacing/>
              <w:jc w:val="center"/>
              <w:rPr>
                <w:rFonts w:ascii="Times New Roman" w:eastAsia="Calibri" w:hAnsi="Times New Roman" w:cs="Times New Roman"/>
                <w:b/>
                <w:bCs/>
                <w:sz w:val="16"/>
                <w:szCs w:val="16"/>
              </w:rPr>
            </w:pPr>
            <w:bookmarkStart w:id="15" w:name="_Toc120717173"/>
          </w:p>
          <w:p w14:paraId="587E49E6" w14:textId="77777777" w:rsidR="007E2E2D" w:rsidRPr="00BC4D7E" w:rsidRDefault="007E2E2D" w:rsidP="0088497D">
            <w:pPr>
              <w:contextualSpacing/>
              <w:jc w:val="center"/>
              <w:rPr>
                <w:rFonts w:ascii="Times New Roman" w:eastAsia="Calibri" w:hAnsi="Times New Roman" w:cs="Times New Roman"/>
                <w:b/>
                <w:bCs/>
                <w:sz w:val="16"/>
                <w:szCs w:val="16"/>
              </w:rPr>
            </w:pPr>
          </w:p>
          <w:p w14:paraId="7FE5EB5F"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p>
        </w:tc>
        <w:tc>
          <w:tcPr>
            <w:tcW w:w="928" w:type="pct"/>
            <w:gridSpan w:val="3"/>
            <w:tcBorders>
              <w:bottom w:val="single" w:sz="4" w:space="0" w:color="auto"/>
            </w:tcBorders>
            <w:shd w:val="clear" w:color="auto" w:fill="A6A6A6" w:themeFill="background1" w:themeFillShade="A6"/>
            <w:vAlign w:val="center"/>
          </w:tcPr>
          <w:p w14:paraId="32838E27"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Multivariable Analysis for patients with a primary language other than English signing consent documents</w:t>
            </w:r>
          </w:p>
        </w:tc>
        <w:tc>
          <w:tcPr>
            <w:tcW w:w="967" w:type="pct"/>
            <w:gridSpan w:val="3"/>
            <w:tcBorders>
              <w:bottom w:val="single" w:sz="4" w:space="0" w:color="auto"/>
            </w:tcBorders>
            <w:shd w:val="clear" w:color="auto" w:fill="A6A6A6" w:themeFill="background1" w:themeFillShade="A6"/>
            <w:vAlign w:val="center"/>
          </w:tcPr>
          <w:p w14:paraId="7BF144B5"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Multivariable Analysis for patients with a primary language other than English signing consent documents in patient’s primary language</w:t>
            </w:r>
          </w:p>
        </w:tc>
        <w:tc>
          <w:tcPr>
            <w:tcW w:w="989" w:type="pct"/>
            <w:gridSpan w:val="3"/>
            <w:tcBorders>
              <w:bottom w:val="single" w:sz="4" w:space="0" w:color="auto"/>
            </w:tcBorders>
            <w:shd w:val="clear" w:color="auto" w:fill="A6A6A6" w:themeFill="background1" w:themeFillShade="A6"/>
            <w:vAlign w:val="center"/>
          </w:tcPr>
          <w:p w14:paraId="71E5CC16"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Multivariable Analysis for patients with limited English proficiency signing consent documents</w:t>
            </w:r>
          </w:p>
        </w:tc>
        <w:tc>
          <w:tcPr>
            <w:tcW w:w="1085" w:type="pct"/>
            <w:gridSpan w:val="3"/>
            <w:tcBorders>
              <w:bottom w:val="single" w:sz="4" w:space="0" w:color="auto"/>
            </w:tcBorders>
            <w:shd w:val="clear" w:color="auto" w:fill="A6A6A6" w:themeFill="background1" w:themeFillShade="A6"/>
            <w:vAlign w:val="center"/>
          </w:tcPr>
          <w:p w14:paraId="17D35D68"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Multivariable Analysis for patients with limited English proficiency signing consent documents in patient’s primary language</w:t>
            </w:r>
          </w:p>
        </w:tc>
      </w:tr>
      <w:tr w:rsidR="007E2E2D" w:rsidRPr="00BC4D7E" w14:paraId="11F308A1" w14:textId="77777777" w:rsidTr="0088497D">
        <w:trPr>
          <w:trHeight w:val="393"/>
        </w:trPr>
        <w:tc>
          <w:tcPr>
            <w:tcW w:w="1031" w:type="pct"/>
            <w:tcBorders>
              <w:bottom w:val="single" w:sz="4" w:space="0" w:color="auto"/>
            </w:tcBorders>
            <w:shd w:val="clear" w:color="auto" w:fill="A6A6A6" w:themeFill="background1" w:themeFillShade="A6"/>
            <w:vAlign w:val="center"/>
          </w:tcPr>
          <w:p w14:paraId="4E7395BF"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Variable</w:t>
            </w:r>
          </w:p>
        </w:tc>
        <w:tc>
          <w:tcPr>
            <w:tcW w:w="231" w:type="pct"/>
            <w:tcBorders>
              <w:bottom w:val="single" w:sz="4" w:space="0" w:color="auto"/>
              <w:right w:val="nil"/>
            </w:tcBorders>
            <w:shd w:val="clear" w:color="auto" w:fill="A6A6A6" w:themeFill="background1" w:themeFillShade="A6"/>
            <w:vAlign w:val="center"/>
          </w:tcPr>
          <w:p w14:paraId="4344A145"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OR</w:t>
            </w:r>
          </w:p>
        </w:tc>
        <w:tc>
          <w:tcPr>
            <w:tcW w:w="392" w:type="pct"/>
            <w:tcBorders>
              <w:left w:val="nil"/>
              <w:bottom w:val="single" w:sz="4" w:space="0" w:color="auto"/>
              <w:right w:val="nil"/>
            </w:tcBorders>
            <w:shd w:val="clear" w:color="auto" w:fill="A6A6A6" w:themeFill="background1" w:themeFillShade="A6"/>
            <w:vAlign w:val="center"/>
          </w:tcPr>
          <w:p w14:paraId="3AEBA896"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95% CI</w:t>
            </w:r>
          </w:p>
        </w:tc>
        <w:tc>
          <w:tcPr>
            <w:tcW w:w="305" w:type="pct"/>
            <w:tcBorders>
              <w:left w:val="nil"/>
              <w:bottom w:val="single" w:sz="4" w:space="0" w:color="auto"/>
            </w:tcBorders>
            <w:shd w:val="clear" w:color="auto" w:fill="A6A6A6" w:themeFill="background1" w:themeFillShade="A6"/>
            <w:vAlign w:val="center"/>
          </w:tcPr>
          <w:p w14:paraId="7DAF5822"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P</w:t>
            </w:r>
          </w:p>
          <w:p w14:paraId="4AD501CB"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Value</w:t>
            </w:r>
          </w:p>
        </w:tc>
        <w:tc>
          <w:tcPr>
            <w:tcW w:w="242" w:type="pct"/>
            <w:tcBorders>
              <w:bottom w:val="single" w:sz="4" w:space="0" w:color="auto"/>
              <w:right w:val="nil"/>
            </w:tcBorders>
            <w:shd w:val="clear" w:color="auto" w:fill="A6A6A6" w:themeFill="background1" w:themeFillShade="A6"/>
            <w:vAlign w:val="center"/>
          </w:tcPr>
          <w:p w14:paraId="68B2A2E2"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OR</w:t>
            </w:r>
          </w:p>
        </w:tc>
        <w:tc>
          <w:tcPr>
            <w:tcW w:w="420" w:type="pct"/>
            <w:tcBorders>
              <w:left w:val="nil"/>
              <w:bottom w:val="single" w:sz="4" w:space="0" w:color="auto"/>
              <w:right w:val="nil"/>
            </w:tcBorders>
            <w:shd w:val="clear" w:color="auto" w:fill="A6A6A6" w:themeFill="background1" w:themeFillShade="A6"/>
            <w:vAlign w:val="center"/>
          </w:tcPr>
          <w:p w14:paraId="281FA5A6"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95% CI</w:t>
            </w:r>
          </w:p>
        </w:tc>
        <w:tc>
          <w:tcPr>
            <w:tcW w:w="305" w:type="pct"/>
            <w:tcBorders>
              <w:left w:val="nil"/>
              <w:bottom w:val="single" w:sz="4" w:space="0" w:color="auto"/>
            </w:tcBorders>
            <w:shd w:val="clear" w:color="auto" w:fill="A6A6A6" w:themeFill="background1" w:themeFillShade="A6"/>
            <w:vAlign w:val="center"/>
          </w:tcPr>
          <w:p w14:paraId="61229A35"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P</w:t>
            </w:r>
          </w:p>
          <w:p w14:paraId="0782D958"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Value</w:t>
            </w:r>
          </w:p>
        </w:tc>
        <w:tc>
          <w:tcPr>
            <w:tcW w:w="231" w:type="pct"/>
            <w:tcBorders>
              <w:bottom w:val="single" w:sz="4" w:space="0" w:color="auto"/>
              <w:right w:val="nil"/>
            </w:tcBorders>
            <w:shd w:val="clear" w:color="auto" w:fill="A6A6A6" w:themeFill="background1" w:themeFillShade="A6"/>
            <w:vAlign w:val="center"/>
          </w:tcPr>
          <w:p w14:paraId="41D8C2A3"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OR</w:t>
            </w:r>
          </w:p>
        </w:tc>
        <w:tc>
          <w:tcPr>
            <w:tcW w:w="392" w:type="pct"/>
            <w:tcBorders>
              <w:left w:val="nil"/>
              <w:bottom w:val="single" w:sz="4" w:space="0" w:color="auto"/>
              <w:right w:val="nil"/>
            </w:tcBorders>
            <w:shd w:val="clear" w:color="auto" w:fill="A6A6A6" w:themeFill="background1" w:themeFillShade="A6"/>
            <w:vAlign w:val="center"/>
          </w:tcPr>
          <w:p w14:paraId="33AFAD80"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95% CI</w:t>
            </w:r>
          </w:p>
        </w:tc>
        <w:tc>
          <w:tcPr>
            <w:tcW w:w="366" w:type="pct"/>
            <w:tcBorders>
              <w:left w:val="nil"/>
              <w:bottom w:val="single" w:sz="4" w:space="0" w:color="auto"/>
            </w:tcBorders>
            <w:shd w:val="clear" w:color="auto" w:fill="A6A6A6" w:themeFill="background1" w:themeFillShade="A6"/>
            <w:vAlign w:val="center"/>
          </w:tcPr>
          <w:p w14:paraId="759FC982"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P</w:t>
            </w:r>
          </w:p>
          <w:p w14:paraId="0E028168"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Value</w:t>
            </w:r>
          </w:p>
        </w:tc>
        <w:tc>
          <w:tcPr>
            <w:tcW w:w="231" w:type="pct"/>
            <w:tcBorders>
              <w:bottom w:val="single" w:sz="4" w:space="0" w:color="auto"/>
              <w:right w:val="nil"/>
            </w:tcBorders>
            <w:shd w:val="clear" w:color="auto" w:fill="A6A6A6" w:themeFill="background1" w:themeFillShade="A6"/>
            <w:vAlign w:val="center"/>
          </w:tcPr>
          <w:p w14:paraId="112B2BF4"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OR</w:t>
            </w:r>
          </w:p>
        </w:tc>
        <w:tc>
          <w:tcPr>
            <w:tcW w:w="403" w:type="pct"/>
            <w:tcBorders>
              <w:left w:val="nil"/>
              <w:bottom w:val="single" w:sz="4" w:space="0" w:color="auto"/>
              <w:right w:val="nil"/>
            </w:tcBorders>
            <w:shd w:val="clear" w:color="auto" w:fill="A6A6A6" w:themeFill="background1" w:themeFillShade="A6"/>
            <w:vAlign w:val="center"/>
          </w:tcPr>
          <w:p w14:paraId="4041F9D2"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95% CI</w:t>
            </w:r>
          </w:p>
        </w:tc>
        <w:tc>
          <w:tcPr>
            <w:tcW w:w="450" w:type="pct"/>
            <w:tcBorders>
              <w:left w:val="nil"/>
              <w:bottom w:val="single" w:sz="4" w:space="0" w:color="auto"/>
            </w:tcBorders>
            <w:shd w:val="clear" w:color="auto" w:fill="A6A6A6" w:themeFill="background1" w:themeFillShade="A6"/>
            <w:vAlign w:val="center"/>
          </w:tcPr>
          <w:p w14:paraId="3E19C063"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P</w:t>
            </w:r>
          </w:p>
          <w:p w14:paraId="7CF65A4C" w14:textId="77777777" w:rsidR="007E2E2D" w:rsidRPr="00BC4D7E" w:rsidRDefault="007E2E2D" w:rsidP="0088497D">
            <w:pPr>
              <w:spacing w:line="240" w:lineRule="auto"/>
              <w:contextualSpacing/>
              <w:jc w:val="center"/>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Value</w:t>
            </w:r>
          </w:p>
        </w:tc>
      </w:tr>
      <w:tr w:rsidR="007E2E2D" w:rsidRPr="00BC4D7E" w14:paraId="3135897A" w14:textId="77777777" w:rsidTr="0088497D">
        <w:trPr>
          <w:trHeight w:val="336"/>
        </w:trPr>
        <w:tc>
          <w:tcPr>
            <w:tcW w:w="1031" w:type="pct"/>
            <w:tcBorders>
              <w:top w:val="nil"/>
              <w:bottom w:val="nil"/>
            </w:tcBorders>
            <w:shd w:val="clear" w:color="auto" w:fill="D9D9D9" w:themeFill="background1" w:themeFillShade="D9"/>
            <w:vAlign w:val="center"/>
          </w:tcPr>
          <w:p w14:paraId="339EB512"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Age</w:t>
            </w:r>
          </w:p>
        </w:tc>
        <w:tc>
          <w:tcPr>
            <w:tcW w:w="231" w:type="pct"/>
            <w:tcBorders>
              <w:top w:val="nil"/>
              <w:bottom w:val="nil"/>
              <w:right w:val="nil"/>
            </w:tcBorders>
            <w:shd w:val="clear" w:color="auto" w:fill="D9D9D9" w:themeFill="background1" w:themeFillShade="D9"/>
            <w:vAlign w:val="center"/>
          </w:tcPr>
          <w:p w14:paraId="6A95504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7D366ED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2C480CC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631EBE6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2D7B514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6EEA052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22D4ACB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53F3CD5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4B1A488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4A5DDB9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0DBDA9D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402A48B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06BD9206" w14:textId="77777777" w:rsidTr="0088497D">
        <w:trPr>
          <w:trHeight w:val="336"/>
        </w:trPr>
        <w:tc>
          <w:tcPr>
            <w:tcW w:w="1031" w:type="pct"/>
            <w:tcBorders>
              <w:top w:val="nil"/>
              <w:bottom w:val="nil"/>
            </w:tcBorders>
            <w:vAlign w:val="center"/>
          </w:tcPr>
          <w:p w14:paraId="6DE7C8BC"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Age at consent (per year)</w:t>
            </w:r>
          </w:p>
        </w:tc>
        <w:tc>
          <w:tcPr>
            <w:tcW w:w="231" w:type="pct"/>
            <w:tcBorders>
              <w:top w:val="nil"/>
              <w:bottom w:val="nil"/>
              <w:right w:val="nil"/>
            </w:tcBorders>
            <w:vAlign w:val="center"/>
          </w:tcPr>
          <w:p w14:paraId="700CD61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w:t>
            </w:r>
          </w:p>
        </w:tc>
        <w:tc>
          <w:tcPr>
            <w:tcW w:w="392" w:type="pct"/>
            <w:tcBorders>
              <w:top w:val="nil"/>
              <w:left w:val="nil"/>
              <w:bottom w:val="nil"/>
              <w:right w:val="nil"/>
            </w:tcBorders>
            <w:vAlign w:val="center"/>
          </w:tcPr>
          <w:p w14:paraId="377D617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0.97-0.98</w:t>
            </w:r>
          </w:p>
        </w:tc>
        <w:tc>
          <w:tcPr>
            <w:tcW w:w="305" w:type="pct"/>
            <w:tcBorders>
              <w:top w:val="nil"/>
              <w:left w:val="nil"/>
              <w:bottom w:val="nil"/>
            </w:tcBorders>
            <w:vAlign w:val="center"/>
          </w:tcPr>
          <w:p w14:paraId="6010952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7736D63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0.98</w:t>
            </w:r>
          </w:p>
        </w:tc>
        <w:tc>
          <w:tcPr>
            <w:tcW w:w="420" w:type="pct"/>
            <w:tcBorders>
              <w:top w:val="nil"/>
              <w:left w:val="nil"/>
              <w:bottom w:val="nil"/>
              <w:right w:val="nil"/>
            </w:tcBorders>
            <w:vAlign w:val="center"/>
          </w:tcPr>
          <w:p w14:paraId="0DC55FD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0.97-0.98</w:t>
            </w:r>
          </w:p>
        </w:tc>
        <w:tc>
          <w:tcPr>
            <w:tcW w:w="305" w:type="pct"/>
            <w:tcBorders>
              <w:top w:val="nil"/>
              <w:left w:val="nil"/>
              <w:bottom w:val="nil"/>
            </w:tcBorders>
            <w:vAlign w:val="center"/>
          </w:tcPr>
          <w:p w14:paraId="67FA7CD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0F93433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w:t>
            </w:r>
          </w:p>
        </w:tc>
        <w:tc>
          <w:tcPr>
            <w:tcW w:w="392" w:type="pct"/>
            <w:tcBorders>
              <w:top w:val="nil"/>
              <w:left w:val="nil"/>
              <w:bottom w:val="nil"/>
              <w:right w:val="nil"/>
            </w:tcBorders>
            <w:vAlign w:val="center"/>
          </w:tcPr>
          <w:p w14:paraId="1F86F81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0.97-0.98</w:t>
            </w:r>
          </w:p>
        </w:tc>
        <w:tc>
          <w:tcPr>
            <w:tcW w:w="366" w:type="pct"/>
            <w:tcBorders>
              <w:top w:val="nil"/>
              <w:left w:val="nil"/>
              <w:bottom w:val="nil"/>
            </w:tcBorders>
            <w:vAlign w:val="center"/>
          </w:tcPr>
          <w:p w14:paraId="17E8530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46C6617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0.98</w:t>
            </w:r>
          </w:p>
        </w:tc>
        <w:tc>
          <w:tcPr>
            <w:tcW w:w="403" w:type="pct"/>
            <w:tcBorders>
              <w:top w:val="nil"/>
              <w:left w:val="nil"/>
              <w:bottom w:val="nil"/>
              <w:right w:val="nil"/>
            </w:tcBorders>
            <w:vAlign w:val="center"/>
          </w:tcPr>
          <w:p w14:paraId="4395692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0.97-0.98</w:t>
            </w:r>
          </w:p>
        </w:tc>
        <w:tc>
          <w:tcPr>
            <w:tcW w:w="450" w:type="pct"/>
            <w:tcBorders>
              <w:top w:val="nil"/>
              <w:left w:val="nil"/>
              <w:bottom w:val="nil"/>
            </w:tcBorders>
            <w:vAlign w:val="center"/>
          </w:tcPr>
          <w:p w14:paraId="55F0822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6C736F16" w14:textId="77777777" w:rsidTr="0088497D">
        <w:trPr>
          <w:trHeight w:val="336"/>
        </w:trPr>
        <w:tc>
          <w:tcPr>
            <w:tcW w:w="1031" w:type="pct"/>
            <w:tcBorders>
              <w:top w:val="nil"/>
              <w:bottom w:val="nil"/>
            </w:tcBorders>
            <w:shd w:val="clear" w:color="auto" w:fill="D9D9D9" w:themeFill="background1" w:themeFillShade="D9"/>
            <w:vAlign w:val="center"/>
          </w:tcPr>
          <w:p w14:paraId="319795B8"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Language</w:t>
            </w:r>
          </w:p>
        </w:tc>
        <w:tc>
          <w:tcPr>
            <w:tcW w:w="231" w:type="pct"/>
            <w:tcBorders>
              <w:top w:val="nil"/>
              <w:bottom w:val="nil"/>
              <w:right w:val="nil"/>
            </w:tcBorders>
            <w:shd w:val="clear" w:color="auto" w:fill="D9D9D9" w:themeFill="background1" w:themeFillShade="D9"/>
            <w:vAlign w:val="center"/>
          </w:tcPr>
          <w:p w14:paraId="1F578DC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7CE6241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2404682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581D085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6CD6FAA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0E5BBAB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70166EF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27AC094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0DED5CF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6615081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4FE50ED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2176FA7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3075C7CB" w14:textId="77777777" w:rsidTr="0088497D">
        <w:trPr>
          <w:trHeight w:val="336"/>
        </w:trPr>
        <w:tc>
          <w:tcPr>
            <w:tcW w:w="1031" w:type="pct"/>
            <w:tcBorders>
              <w:top w:val="nil"/>
              <w:bottom w:val="nil"/>
            </w:tcBorders>
            <w:vAlign w:val="center"/>
          </w:tcPr>
          <w:p w14:paraId="23798040"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English Primary</w:t>
            </w:r>
          </w:p>
        </w:tc>
        <w:tc>
          <w:tcPr>
            <w:tcW w:w="231" w:type="pct"/>
            <w:tcBorders>
              <w:top w:val="nil"/>
              <w:bottom w:val="nil"/>
              <w:right w:val="nil"/>
            </w:tcBorders>
            <w:vAlign w:val="center"/>
          </w:tcPr>
          <w:p w14:paraId="0739E86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5395600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2491D79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vAlign w:val="center"/>
          </w:tcPr>
          <w:p w14:paraId="0A09918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vAlign w:val="center"/>
          </w:tcPr>
          <w:p w14:paraId="2C20CCA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0158BA2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43EA319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0A7CB23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66" w:type="pct"/>
            <w:tcBorders>
              <w:top w:val="nil"/>
              <w:left w:val="nil"/>
              <w:bottom w:val="nil"/>
            </w:tcBorders>
            <w:vAlign w:val="center"/>
          </w:tcPr>
          <w:p w14:paraId="6CCDB6C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2AEAD9F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vAlign w:val="center"/>
          </w:tcPr>
          <w:p w14:paraId="0EB8F6E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450" w:type="pct"/>
            <w:tcBorders>
              <w:top w:val="nil"/>
              <w:left w:val="nil"/>
              <w:bottom w:val="nil"/>
            </w:tcBorders>
            <w:vAlign w:val="center"/>
          </w:tcPr>
          <w:p w14:paraId="68E4E6C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3FA2A1D1" w14:textId="77777777" w:rsidTr="0088497D">
        <w:trPr>
          <w:trHeight w:val="336"/>
        </w:trPr>
        <w:tc>
          <w:tcPr>
            <w:tcW w:w="1031" w:type="pct"/>
            <w:tcBorders>
              <w:top w:val="nil"/>
              <w:bottom w:val="nil"/>
            </w:tcBorders>
            <w:vAlign w:val="center"/>
          </w:tcPr>
          <w:p w14:paraId="317E8160"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Primary Other than English*</w:t>
            </w:r>
          </w:p>
        </w:tc>
        <w:tc>
          <w:tcPr>
            <w:tcW w:w="231" w:type="pct"/>
            <w:tcBorders>
              <w:top w:val="nil"/>
              <w:bottom w:val="nil"/>
              <w:right w:val="nil"/>
            </w:tcBorders>
            <w:vAlign w:val="center"/>
          </w:tcPr>
          <w:p w14:paraId="5D36166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0.79</w:t>
            </w:r>
          </w:p>
        </w:tc>
        <w:tc>
          <w:tcPr>
            <w:tcW w:w="392" w:type="pct"/>
            <w:tcBorders>
              <w:top w:val="nil"/>
              <w:left w:val="nil"/>
              <w:bottom w:val="nil"/>
              <w:right w:val="nil"/>
            </w:tcBorders>
            <w:vAlign w:val="center"/>
          </w:tcPr>
          <w:p w14:paraId="7F06D8D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0.65-0.96</w:t>
            </w:r>
          </w:p>
        </w:tc>
        <w:tc>
          <w:tcPr>
            <w:tcW w:w="305" w:type="pct"/>
            <w:tcBorders>
              <w:top w:val="nil"/>
              <w:left w:val="nil"/>
              <w:bottom w:val="nil"/>
            </w:tcBorders>
            <w:vAlign w:val="center"/>
          </w:tcPr>
          <w:p w14:paraId="44B9A55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0.019</w:t>
            </w:r>
          </w:p>
        </w:tc>
        <w:tc>
          <w:tcPr>
            <w:tcW w:w="242" w:type="pct"/>
            <w:tcBorders>
              <w:top w:val="nil"/>
              <w:bottom w:val="nil"/>
              <w:right w:val="nil"/>
            </w:tcBorders>
            <w:vAlign w:val="center"/>
          </w:tcPr>
          <w:p w14:paraId="2109EB5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0.40</w:t>
            </w:r>
          </w:p>
        </w:tc>
        <w:tc>
          <w:tcPr>
            <w:tcW w:w="420" w:type="pct"/>
            <w:tcBorders>
              <w:top w:val="nil"/>
              <w:left w:val="nil"/>
              <w:bottom w:val="nil"/>
              <w:right w:val="nil"/>
            </w:tcBorders>
            <w:vAlign w:val="center"/>
          </w:tcPr>
          <w:p w14:paraId="1495C9B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0.29-0.54</w:t>
            </w:r>
          </w:p>
        </w:tc>
        <w:tc>
          <w:tcPr>
            <w:tcW w:w="305" w:type="pct"/>
            <w:tcBorders>
              <w:top w:val="nil"/>
              <w:left w:val="nil"/>
              <w:bottom w:val="nil"/>
            </w:tcBorders>
            <w:vAlign w:val="center"/>
          </w:tcPr>
          <w:p w14:paraId="5169116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46CE848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392" w:type="pct"/>
            <w:tcBorders>
              <w:top w:val="nil"/>
              <w:left w:val="nil"/>
              <w:bottom w:val="nil"/>
              <w:right w:val="nil"/>
            </w:tcBorders>
            <w:vAlign w:val="center"/>
          </w:tcPr>
          <w:p w14:paraId="7BBEE12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366" w:type="pct"/>
            <w:tcBorders>
              <w:top w:val="nil"/>
              <w:left w:val="nil"/>
              <w:bottom w:val="nil"/>
            </w:tcBorders>
            <w:vAlign w:val="center"/>
          </w:tcPr>
          <w:p w14:paraId="64D11C5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231" w:type="pct"/>
            <w:tcBorders>
              <w:top w:val="nil"/>
              <w:bottom w:val="nil"/>
              <w:right w:val="nil"/>
            </w:tcBorders>
            <w:vAlign w:val="center"/>
          </w:tcPr>
          <w:p w14:paraId="4538264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403" w:type="pct"/>
            <w:tcBorders>
              <w:top w:val="nil"/>
              <w:left w:val="nil"/>
              <w:bottom w:val="nil"/>
              <w:right w:val="nil"/>
            </w:tcBorders>
            <w:vAlign w:val="center"/>
          </w:tcPr>
          <w:p w14:paraId="1620EC8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450" w:type="pct"/>
            <w:tcBorders>
              <w:top w:val="nil"/>
              <w:left w:val="nil"/>
              <w:bottom w:val="nil"/>
            </w:tcBorders>
            <w:vAlign w:val="center"/>
          </w:tcPr>
          <w:p w14:paraId="081F9BA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r>
      <w:tr w:rsidR="007E2E2D" w:rsidRPr="00BC4D7E" w14:paraId="6A1053E5" w14:textId="77777777" w:rsidTr="0088497D">
        <w:trPr>
          <w:trHeight w:val="336"/>
        </w:trPr>
        <w:tc>
          <w:tcPr>
            <w:tcW w:w="1031" w:type="pct"/>
            <w:tcBorders>
              <w:top w:val="nil"/>
              <w:bottom w:val="nil"/>
            </w:tcBorders>
            <w:vAlign w:val="center"/>
          </w:tcPr>
          <w:p w14:paraId="5D26B474"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Limited English Proficiency**</w:t>
            </w:r>
          </w:p>
        </w:tc>
        <w:tc>
          <w:tcPr>
            <w:tcW w:w="231" w:type="pct"/>
            <w:tcBorders>
              <w:top w:val="nil"/>
              <w:bottom w:val="nil"/>
              <w:right w:val="nil"/>
            </w:tcBorders>
            <w:vAlign w:val="center"/>
          </w:tcPr>
          <w:p w14:paraId="30E5A4B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392" w:type="pct"/>
            <w:tcBorders>
              <w:top w:val="nil"/>
              <w:left w:val="nil"/>
              <w:bottom w:val="nil"/>
              <w:right w:val="nil"/>
            </w:tcBorders>
            <w:vAlign w:val="center"/>
          </w:tcPr>
          <w:p w14:paraId="74EC49B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305" w:type="pct"/>
            <w:tcBorders>
              <w:top w:val="nil"/>
              <w:left w:val="nil"/>
              <w:bottom w:val="nil"/>
            </w:tcBorders>
            <w:vAlign w:val="center"/>
          </w:tcPr>
          <w:p w14:paraId="27D4871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242" w:type="pct"/>
            <w:tcBorders>
              <w:top w:val="nil"/>
              <w:bottom w:val="nil"/>
              <w:right w:val="nil"/>
            </w:tcBorders>
            <w:vAlign w:val="center"/>
          </w:tcPr>
          <w:p w14:paraId="1F4E304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420" w:type="pct"/>
            <w:tcBorders>
              <w:top w:val="nil"/>
              <w:left w:val="nil"/>
              <w:bottom w:val="nil"/>
              <w:right w:val="nil"/>
            </w:tcBorders>
            <w:vAlign w:val="center"/>
          </w:tcPr>
          <w:p w14:paraId="159EE7D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305" w:type="pct"/>
            <w:tcBorders>
              <w:top w:val="nil"/>
              <w:left w:val="nil"/>
              <w:bottom w:val="nil"/>
            </w:tcBorders>
            <w:vAlign w:val="center"/>
          </w:tcPr>
          <w:p w14:paraId="0C31DB7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w:t>
            </w:r>
          </w:p>
        </w:tc>
        <w:tc>
          <w:tcPr>
            <w:tcW w:w="231" w:type="pct"/>
            <w:tcBorders>
              <w:top w:val="nil"/>
              <w:bottom w:val="nil"/>
              <w:right w:val="nil"/>
            </w:tcBorders>
            <w:vAlign w:val="center"/>
          </w:tcPr>
          <w:p w14:paraId="6FBDE17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0.78</w:t>
            </w:r>
          </w:p>
        </w:tc>
        <w:tc>
          <w:tcPr>
            <w:tcW w:w="392" w:type="pct"/>
            <w:tcBorders>
              <w:top w:val="nil"/>
              <w:left w:val="nil"/>
              <w:bottom w:val="nil"/>
              <w:right w:val="nil"/>
            </w:tcBorders>
            <w:vAlign w:val="center"/>
          </w:tcPr>
          <w:p w14:paraId="6280502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0.61-0.99</w:t>
            </w:r>
          </w:p>
        </w:tc>
        <w:tc>
          <w:tcPr>
            <w:tcW w:w="366" w:type="pct"/>
            <w:tcBorders>
              <w:top w:val="nil"/>
              <w:left w:val="nil"/>
              <w:bottom w:val="nil"/>
            </w:tcBorders>
            <w:vAlign w:val="center"/>
          </w:tcPr>
          <w:p w14:paraId="6F8FB69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0.04</w:t>
            </w:r>
          </w:p>
        </w:tc>
        <w:tc>
          <w:tcPr>
            <w:tcW w:w="231" w:type="pct"/>
            <w:tcBorders>
              <w:top w:val="nil"/>
              <w:bottom w:val="nil"/>
              <w:right w:val="nil"/>
            </w:tcBorders>
            <w:vAlign w:val="center"/>
          </w:tcPr>
          <w:p w14:paraId="775DAC0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0.36</w:t>
            </w:r>
          </w:p>
        </w:tc>
        <w:tc>
          <w:tcPr>
            <w:tcW w:w="403" w:type="pct"/>
            <w:tcBorders>
              <w:top w:val="nil"/>
              <w:left w:val="nil"/>
              <w:bottom w:val="nil"/>
              <w:right w:val="nil"/>
            </w:tcBorders>
            <w:vAlign w:val="center"/>
          </w:tcPr>
          <w:p w14:paraId="5F9E7B3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0.27-0.52</w:t>
            </w:r>
          </w:p>
        </w:tc>
        <w:tc>
          <w:tcPr>
            <w:tcW w:w="450" w:type="pct"/>
            <w:tcBorders>
              <w:top w:val="nil"/>
              <w:left w:val="nil"/>
              <w:bottom w:val="nil"/>
            </w:tcBorders>
            <w:vAlign w:val="center"/>
          </w:tcPr>
          <w:p w14:paraId="5DE9B6A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617F7732" w14:textId="77777777" w:rsidTr="0088497D">
        <w:trPr>
          <w:trHeight w:val="336"/>
        </w:trPr>
        <w:tc>
          <w:tcPr>
            <w:tcW w:w="1031" w:type="pct"/>
            <w:tcBorders>
              <w:top w:val="nil"/>
              <w:bottom w:val="nil"/>
            </w:tcBorders>
            <w:shd w:val="clear" w:color="auto" w:fill="D9D9D9" w:themeFill="background1" w:themeFillShade="D9"/>
            <w:vAlign w:val="center"/>
          </w:tcPr>
          <w:p w14:paraId="0F6F5960"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Race and Ethnicity</w:t>
            </w:r>
          </w:p>
        </w:tc>
        <w:tc>
          <w:tcPr>
            <w:tcW w:w="231" w:type="pct"/>
            <w:tcBorders>
              <w:top w:val="nil"/>
              <w:bottom w:val="nil"/>
              <w:right w:val="nil"/>
            </w:tcBorders>
            <w:shd w:val="clear" w:color="auto" w:fill="D9D9D9" w:themeFill="background1" w:themeFillShade="D9"/>
            <w:vAlign w:val="center"/>
          </w:tcPr>
          <w:p w14:paraId="3DC481E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36B8667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5B3EC9A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12C9F16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683E633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3C721A2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0062928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609C13A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5EAA692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4A91A91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51114EC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2007ACD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458665BF" w14:textId="77777777" w:rsidTr="0088497D">
        <w:trPr>
          <w:trHeight w:val="336"/>
        </w:trPr>
        <w:tc>
          <w:tcPr>
            <w:tcW w:w="1031" w:type="pct"/>
            <w:tcBorders>
              <w:top w:val="nil"/>
              <w:bottom w:val="nil"/>
            </w:tcBorders>
            <w:vAlign w:val="center"/>
          </w:tcPr>
          <w:p w14:paraId="720C9BFE"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Non-Hispanic White</w:t>
            </w:r>
          </w:p>
        </w:tc>
        <w:tc>
          <w:tcPr>
            <w:tcW w:w="231" w:type="pct"/>
            <w:tcBorders>
              <w:top w:val="nil"/>
              <w:bottom w:val="nil"/>
              <w:right w:val="nil"/>
            </w:tcBorders>
            <w:vAlign w:val="center"/>
          </w:tcPr>
          <w:p w14:paraId="68C94F8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0DFC58B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24E33AB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vAlign w:val="center"/>
          </w:tcPr>
          <w:p w14:paraId="3C4F819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vAlign w:val="center"/>
          </w:tcPr>
          <w:p w14:paraId="512AC61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70FEF49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7FFB201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600A484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66" w:type="pct"/>
            <w:tcBorders>
              <w:top w:val="nil"/>
              <w:left w:val="nil"/>
              <w:bottom w:val="nil"/>
            </w:tcBorders>
            <w:vAlign w:val="center"/>
          </w:tcPr>
          <w:p w14:paraId="0582A6E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0048C13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vAlign w:val="center"/>
          </w:tcPr>
          <w:p w14:paraId="0229D6D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450" w:type="pct"/>
            <w:tcBorders>
              <w:top w:val="nil"/>
              <w:left w:val="nil"/>
              <w:bottom w:val="nil"/>
            </w:tcBorders>
            <w:vAlign w:val="center"/>
          </w:tcPr>
          <w:p w14:paraId="1A22D65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249F6C24" w14:textId="77777777" w:rsidTr="0088497D">
        <w:trPr>
          <w:trHeight w:val="336"/>
        </w:trPr>
        <w:tc>
          <w:tcPr>
            <w:tcW w:w="1031" w:type="pct"/>
            <w:tcBorders>
              <w:top w:val="nil"/>
              <w:bottom w:val="nil"/>
            </w:tcBorders>
            <w:vAlign w:val="center"/>
          </w:tcPr>
          <w:p w14:paraId="4FFA1E46"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Asian or Pacific Islander</w:t>
            </w:r>
          </w:p>
        </w:tc>
        <w:tc>
          <w:tcPr>
            <w:tcW w:w="231" w:type="pct"/>
            <w:tcBorders>
              <w:top w:val="nil"/>
              <w:bottom w:val="nil"/>
              <w:right w:val="nil"/>
            </w:tcBorders>
            <w:vAlign w:val="center"/>
          </w:tcPr>
          <w:p w14:paraId="4968495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0.55</w:t>
            </w:r>
          </w:p>
        </w:tc>
        <w:tc>
          <w:tcPr>
            <w:tcW w:w="392" w:type="pct"/>
            <w:tcBorders>
              <w:top w:val="nil"/>
              <w:left w:val="nil"/>
              <w:bottom w:val="nil"/>
              <w:right w:val="nil"/>
            </w:tcBorders>
            <w:vAlign w:val="center"/>
          </w:tcPr>
          <w:p w14:paraId="40D21CE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0.48-0.66</w:t>
            </w:r>
          </w:p>
        </w:tc>
        <w:tc>
          <w:tcPr>
            <w:tcW w:w="305" w:type="pct"/>
            <w:tcBorders>
              <w:top w:val="nil"/>
              <w:left w:val="nil"/>
              <w:bottom w:val="nil"/>
            </w:tcBorders>
            <w:vAlign w:val="center"/>
          </w:tcPr>
          <w:p w14:paraId="57AC317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03F1C69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0.58</w:t>
            </w:r>
          </w:p>
        </w:tc>
        <w:tc>
          <w:tcPr>
            <w:tcW w:w="420" w:type="pct"/>
            <w:tcBorders>
              <w:top w:val="nil"/>
              <w:left w:val="nil"/>
              <w:bottom w:val="nil"/>
              <w:right w:val="nil"/>
            </w:tcBorders>
            <w:vAlign w:val="center"/>
          </w:tcPr>
          <w:p w14:paraId="6D5C897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0.49-0.69</w:t>
            </w:r>
          </w:p>
        </w:tc>
        <w:tc>
          <w:tcPr>
            <w:tcW w:w="305" w:type="pct"/>
            <w:tcBorders>
              <w:top w:val="nil"/>
              <w:left w:val="nil"/>
              <w:bottom w:val="nil"/>
            </w:tcBorders>
            <w:vAlign w:val="center"/>
          </w:tcPr>
          <w:p w14:paraId="12116DD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41AEECE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0.63</w:t>
            </w:r>
          </w:p>
        </w:tc>
        <w:tc>
          <w:tcPr>
            <w:tcW w:w="392" w:type="pct"/>
            <w:tcBorders>
              <w:top w:val="nil"/>
              <w:left w:val="nil"/>
              <w:bottom w:val="nil"/>
              <w:right w:val="nil"/>
            </w:tcBorders>
            <w:vAlign w:val="center"/>
          </w:tcPr>
          <w:p w14:paraId="6EC41F8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0.53-0.73</w:t>
            </w:r>
          </w:p>
        </w:tc>
        <w:tc>
          <w:tcPr>
            <w:tcW w:w="366" w:type="pct"/>
            <w:tcBorders>
              <w:top w:val="nil"/>
              <w:left w:val="nil"/>
              <w:bottom w:val="nil"/>
            </w:tcBorders>
            <w:vAlign w:val="center"/>
          </w:tcPr>
          <w:p w14:paraId="74FB742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6DA4202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0.58</w:t>
            </w:r>
          </w:p>
        </w:tc>
        <w:tc>
          <w:tcPr>
            <w:tcW w:w="403" w:type="pct"/>
            <w:tcBorders>
              <w:top w:val="nil"/>
              <w:left w:val="nil"/>
              <w:bottom w:val="nil"/>
              <w:right w:val="nil"/>
            </w:tcBorders>
            <w:vAlign w:val="center"/>
          </w:tcPr>
          <w:p w14:paraId="4C739C7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0.55-0.79</w:t>
            </w:r>
          </w:p>
        </w:tc>
        <w:tc>
          <w:tcPr>
            <w:tcW w:w="450" w:type="pct"/>
            <w:tcBorders>
              <w:top w:val="nil"/>
              <w:left w:val="nil"/>
              <w:bottom w:val="nil"/>
            </w:tcBorders>
            <w:vAlign w:val="center"/>
          </w:tcPr>
          <w:p w14:paraId="0A456E2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0309C53A" w14:textId="77777777" w:rsidTr="0088497D">
        <w:trPr>
          <w:trHeight w:val="336"/>
        </w:trPr>
        <w:tc>
          <w:tcPr>
            <w:tcW w:w="1031" w:type="pct"/>
            <w:tcBorders>
              <w:top w:val="nil"/>
              <w:bottom w:val="nil"/>
            </w:tcBorders>
            <w:vAlign w:val="center"/>
          </w:tcPr>
          <w:p w14:paraId="13046DBC"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Black</w:t>
            </w:r>
          </w:p>
        </w:tc>
        <w:tc>
          <w:tcPr>
            <w:tcW w:w="231" w:type="pct"/>
            <w:tcBorders>
              <w:top w:val="nil"/>
              <w:bottom w:val="nil"/>
              <w:right w:val="nil"/>
            </w:tcBorders>
            <w:vAlign w:val="center"/>
          </w:tcPr>
          <w:p w14:paraId="2BF271C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0.95</w:t>
            </w:r>
          </w:p>
        </w:tc>
        <w:tc>
          <w:tcPr>
            <w:tcW w:w="392" w:type="pct"/>
            <w:tcBorders>
              <w:top w:val="nil"/>
              <w:left w:val="nil"/>
              <w:bottom w:val="nil"/>
              <w:right w:val="nil"/>
            </w:tcBorders>
            <w:vAlign w:val="center"/>
          </w:tcPr>
          <w:p w14:paraId="0F04C1A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0.76-1.28</w:t>
            </w:r>
          </w:p>
        </w:tc>
        <w:tc>
          <w:tcPr>
            <w:tcW w:w="305" w:type="pct"/>
            <w:tcBorders>
              <w:top w:val="nil"/>
              <w:left w:val="nil"/>
              <w:bottom w:val="nil"/>
            </w:tcBorders>
            <w:vAlign w:val="center"/>
          </w:tcPr>
          <w:p w14:paraId="4485168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w:t>
            </w:r>
          </w:p>
        </w:tc>
        <w:tc>
          <w:tcPr>
            <w:tcW w:w="242" w:type="pct"/>
            <w:tcBorders>
              <w:top w:val="nil"/>
              <w:bottom w:val="nil"/>
              <w:right w:val="nil"/>
            </w:tcBorders>
            <w:vAlign w:val="center"/>
          </w:tcPr>
          <w:p w14:paraId="40BD249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0.95</w:t>
            </w:r>
          </w:p>
        </w:tc>
        <w:tc>
          <w:tcPr>
            <w:tcW w:w="420" w:type="pct"/>
            <w:tcBorders>
              <w:top w:val="nil"/>
              <w:left w:val="nil"/>
              <w:bottom w:val="nil"/>
              <w:right w:val="nil"/>
            </w:tcBorders>
            <w:vAlign w:val="center"/>
          </w:tcPr>
          <w:p w14:paraId="3332550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0.76-1.18</w:t>
            </w:r>
          </w:p>
        </w:tc>
        <w:tc>
          <w:tcPr>
            <w:tcW w:w="305" w:type="pct"/>
            <w:tcBorders>
              <w:top w:val="nil"/>
              <w:left w:val="nil"/>
              <w:bottom w:val="nil"/>
            </w:tcBorders>
            <w:vAlign w:val="center"/>
          </w:tcPr>
          <w:p w14:paraId="2CF4DE0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0.64</w:t>
            </w:r>
          </w:p>
        </w:tc>
        <w:tc>
          <w:tcPr>
            <w:tcW w:w="231" w:type="pct"/>
            <w:tcBorders>
              <w:top w:val="nil"/>
              <w:bottom w:val="nil"/>
              <w:right w:val="nil"/>
            </w:tcBorders>
            <w:vAlign w:val="center"/>
          </w:tcPr>
          <w:p w14:paraId="48F5E53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1.05</w:t>
            </w:r>
          </w:p>
        </w:tc>
        <w:tc>
          <w:tcPr>
            <w:tcW w:w="392" w:type="pct"/>
            <w:tcBorders>
              <w:top w:val="nil"/>
              <w:left w:val="nil"/>
              <w:bottom w:val="nil"/>
              <w:right w:val="nil"/>
            </w:tcBorders>
            <w:vAlign w:val="center"/>
          </w:tcPr>
          <w:p w14:paraId="1C675DC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0.84-1.30</w:t>
            </w:r>
          </w:p>
        </w:tc>
        <w:tc>
          <w:tcPr>
            <w:tcW w:w="366" w:type="pct"/>
            <w:tcBorders>
              <w:top w:val="nil"/>
              <w:left w:val="nil"/>
              <w:bottom w:val="nil"/>
            </w:tcBorders>
            <w:vAlign w:val="center"/>
          </w:tcPr>
          <w:p w14:paraId="44864DC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0.66</w:t>
            </w:r>
          </w:p>
        </w:tc>
        <w:tc>
          <w:tcPr>
            <w:tcW w:w="231" w:type="pct"/>
            <w:tcBorders>
              <w:top w:val="nil"/>
              <w:bottom w:val="nil"/>
              <w:right w:val="nil"/>
            </w:tcBorders>
            <w:vAlign w:val="center"/>
          </w:tcPr>
          <w:p w14:paraId="6F61952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0.95</w:t>
            </w:r>
          </w:p>
        </w:tc>
        <w:tc>
          <w:tcPr>
            <w:tcW w:w="403" w:type="pct"/>
            <w:tcBorders>
              <w:top w:val="nil"/>
              <w:left w:val="nil"/>
              <w:bottom w:val="nil"/>
              <w:right w:val="nil"/>
            </w:tcBorders>
            <w:vAlign w:val="center"/>
          </w:tcPr>
          <w:p w14:paraId="0DA3707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0.76-1.18</w:t>
            </w:r>
          </w:p>
        </w:tc>
        <w:tc>
          <w:tcPr>
            <w:tcW w:w="450" w:type="pct"/>
            <w:tcBorders>
              <w:top w:val="nil"/>
              <w:left w:val="nil"/>
              <w:bottom w:val="nil"/>
            </w:tcBorders>
            <w:vAlign w:val="center"/>
          </w:tcPr>
          <w:p w14:paraId="521ECF7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0.64</w:t>
            </w:r>
          </w:p>
        </w:tc>
      </w:tr>
      <w:tr w:rsidR="007E2E2D" w:rsidRPr="00BC4D7E" w14:paraId="16EAA519" w14:textId="77777777" w:rsidTr="0088497D">
        <w:trPr>
          <w:trHeight w:val="336"/>
        </w:trPr>
        <w:tc>
          <w:tcPr>
            <w:tcW w:w="1031" w:type="pct"/>
            <w:tcBorders>
              <w:top w:val="nil"/>
              <w:bottom w:val="nil"/>
            </w:tcBorders>
            <w:vAlign w:val="center"/>
          </w:tcPr>
          <w:p w14:paraId="28DFF001"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Hispanic</w:t>
            </w:r>
          </w:p>
        </w:tc>
        <w:tc>
          <w:tcPr>
            <w:tcW w:w="231" w:type="pct"/>
            <w:tcBorders>
              <w:top w:val="nil"/>
              <w:bottom w:val="nil"/>
              <w:right w:val="nil"/>
            </w:tcBorders>
            <w:vAlign w:val="center"/>
          </w:tcPr>
          <w:p w14:paraId="3207171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0.67</w:t>
            </w:r>
          </w:p>
        </w:tc>
        <w:tc>
          <w:tcPr>
            <w:tcW w:w="392" w:type="pct"/>
            <w:tcBorders>
              <w:top w:val="nil"/>
              <w:left w:val="nil"/>
              <w:bottom w:val="nil"/>
              <w:right w:val="nil"/>
            </w:tcBorders>
            <w:vAlign w:val="center"/>
          </w:tcPr>
          <w:p w14:paraId="550E2EE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0.58-0.78</w:t>
            </w:r>
          </w:p>
        </w:tc>
        <w:tc>
          <w:tcPr>
            <w:tcW w:w="305" w:type="pct"/>
            <w:tcBorders>
              <w:top w:val="nil"/>
              <w:left w:val="nil"/>
              <w:bottom w:val="nil"/>
            </w:tcBorders>
            <w:vAlign w:val="center"/>
          </w:tcPr>
          <w:p w14:paraId="1C29B0A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0669D52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0.69</w:t>
            </w:r>
          </w:p>
        </w:tc>
        <w:tc>
          <w:tcPr>
            <w:tcW w:w="420" w:type="pct"/>
            <w:tcBorders>
              <w:top w:val="nil"/>
              <w:left w:val="nil"/>
              <w:bottom w:val="nil"/>
              <w:right w:val="nil"/>
            </w:tcBorders>
            <w:vAlign w:val="center"/>
          </w:tcPr>
          <w:p w14:paraId="2521EEC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0.58-0.81</w:t>
            </w:r>
          </w:p>
        </w:tc>
        <w:tc>
          <w:tcPr>
            <w:tcW w:w="305" w:type="pct"/>
            <w:tcBorders>
              <w:top w:val="nil"/>
              <w:left w:val="nil"/>
              <w:bottom w:val="nil"/>
            </w:tcBorders>
            <w:vAlign w:val="center"/>
          </w:tcPr>
          <w:p w14:paraId="21D27DC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232FC5D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0.75</w:t>
            </w:r>
          </w:p>
        </w:tc>
        <w:tc>
          <w:tcPr>
            <w:tcW w:w="392" w:type="pct"/>
            <w:tcBorders>
              <w:top w:val="nil"/>
              <w:left w:val="nil"/>
              <w:bottom w:val="nil"/>
              <w:right w:val="nil"/>
            </w:tcBorders>
            <w:vAlign w:val="center"/>
          </w:tcPr>
          <w:p w14:paraId="7AC653D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0.64-0.88</w:t>
            </w:r>
          </w:p>
        </w:tc>
        <w:tc>
          <w:tcPr>
            <w:tcW w:w="366" w:type="pct"/>
            <w:tcBorders>
              <w:top w:val="nil"/>
              <w:left w:val="nil"/>
              <w:bottom w:val="nil"/>
            </w:tcBorders>
            <w:vAlign w:val="center"/>
          </w:tcPr>
          <w:p w14:paraId="258B9E4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7842BEC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0.68</w:t>
            </w:r>
          </w:p>
        </w:tc>
        <w:tc>
          <w:tcPr>
            <w:tcW w:w="403" w:type="pct"/>
            <w:tcBorders>
              <w:top w:val="nil"/>
              <w:left w:val="nil"/>
              <w:bottom w:val="nil"/>
              <w:right w:val="nil"/>
            </w:tcBorders>
            <w:vAlign w:val="center"/>
          </w:tcPr>
          <w:p w14:paraId="339F08E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0.57-0.81</w:t>
            </w:r>
          </w:p>
        </w:tc>
        <w:tc>
          <w:tcPr>
            <w:tcW w:w="450" w:type="pct"/>
            <w:tcBorders>
              <w:top w:val="nil"/>
              <w:left w:val="nil"/>
              <w:bottom w:val="nil"/>
            </w:tcBorders>
            <w:vAlign w:val="center"/>
          </w:tcPr>
          <w:p w14:paraId="7726648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0EC3315A" w14:textId="77777777" w:rsidTr="0088497D">
        <w:trPr>
          <w:trHeight w:val="336"/>
        </w:trPr>
        <w:tc>
          <w:tcPr>
            <w:tcW w:w="1031" w:type="pct"/>
            <w:tcBorders>
              <w:top w:val="nil"/>
              <w:bottom w:val="nil"/>
            </w:tcBorders>
            <w:vAlign w:val="center"/>
          </w:tcPr>
          <w:p w14:paraId="42CC69DA"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Other</w:t>
            </w:r>
          </w:p>
        </w:tc>
        <w:tc>
          <w:tcPr>
            <w:tcW w:w="231" w:type="pct"/>
            <w:tcBorders>
              <w:top w:val="nil"/>
              <w:bottom w:val="nil"/>
              <w:right w:val="nil"/>
            </w:tcBorders>
            <w:vAlign w:val="center"/>
          </w:tcPr>
          <w:p w14:paraId="3705ABC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0.99</w:t>
            </w:r>
          </w:p>
        </w:tc>
        <w:tc>
          <w:tcPr>
            <w:tcW w:w="392" w:type="pct"/>
            <w:tcBorders>
              <w:top w:val="nil"/>
              <w:left w:val="nil"/>
              <w:bottom w:val="nil"/>
              <w:right w:val="nil"/>
            </w:tcBorders>
            <w:vAlign w:val="center"/>
          </w:tcPr>
          <w:p w14:paraId="6F9B09F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0.77-1.28</w:t>
            </w:r>
          </w:p>
        </w:tc>
        <w:tc>
          <w:tcPr>
            <w:tcW w:w="305" w:type="pct"/>
            <w:tcBorders>
              <w:top w:val="nil"/>
              <w:left w:val="nil"/>
              <w:bottom w:val="nil"/>
            </w:tcBorders>
            <w:vAlign w:val="center"/>
          </w:tcPr>
          <w:p w14:paraId="29DA366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0.92</w:t>
            </w:r>
          </w:p>
        </w:tc>
        <w:tc>
          <w:tcPr>
            <w:tcW w:w="242" w:type="pct"/>
            <w:tcBorders>
              <w:top w:val="nil"/>
              <w:bottom w:val="nil"/>
              <w:right w:val="nil"/>
            </w:tcBorders>
            <w:vAlign w:val="center"/>
          </w:tcPr>
          <w:p w14:paraId="3366CA7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1.00</w:t>
            </w:r>
          </w:p>
        </w:tc>
        <w:tc>
          <w:tcPr>
            <w:tcW w:w="420" w:type="pct"/>
            <w:tcBorders>
              <w:top w:val="nil"/>
              <w:left w:val="nil"/>
              <w:bottom w:val="nil"/>
              <w:right w:val="nil"/>
            </w:tcBorders>
            <w:vAlign w:val="center"/>
          </w:tcPr>
          <w:p w14:paraId="0971188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0.77-1.23</w:t>
            </w:r>
          </w:p>
        </w:tc>
        <w:tc>
          <w:tcPr>
            <w:tcW w:w="305" w:type="pct"/>
            <w:tcBorders>
              <w:top w:val="nil"/>
              <w:left w:val="nil"/>
              <w:bottom w:val="nil"/>
            </w:tcBorders>
            <w:vAlign w:val="center"/>
          </w:tcPr>
          <w:p w14:paraId="52C6FE2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0.99</w:t>
            </w:r>
          </w:p>
        </w:tc>
        <w:tc>
          <w:tcPr>
            <w:tcW w:w="231" w:type="pct"/>
            <w:tcBorders>
              <w:top w:val="nil"/>
              <w:bottom w:val="nil"/>
              <w:right w:val="nil"/>
            </w:tcBorders>
            <w:vAlign w:val="center"/>
          </w:tcPr>
          <w:p w14:paraId="371236A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1.13</w:t>
            </w:r>
          </w:p>
        </w:tc>
        <w:tc>
          <w:tcPr>
            <w:tcW w:w="392" w:type="pct"/>
            <w:tcBorders>
              <w:top w:val="nil"/>
              <w:left w:val="nil"/>
              <w:bottom w:val="nil"/>
              <w:right w:val="nil"/>
            </w:tcBorders>
            <w:vAlign w:val="center"/>
          </w:tcPr>
          <w:p w14:paraId="50C8706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0.87-1.45</w:t>
            </w:r>
          </w:p>
        </w:tc>
        <w:tc>
          <w:tcPr>
            <w:tcW w:w="366" w:type="pct"/>
            <w:tcBorders>
              <w:top w:val="nil"/>
              <w:left w:val="nil"/>
              <w:bottom w:val="nil"/>
            </w:tcBorders>
            <w:vAlign w:val="center"/>
          </w:tcPr>
          <w:p w14:paraId="348BF16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0.36</w:t>
            </w:r>
          </w:p>
        </w:tc>
        <w:tc>
          <w:tcPr>
            <w:tcW w:w="231" w:type="pct"/>
            <w:tcBorders>
              <w:top w:val="nil"/>
              <w:bottom w:val="nil"/>
              <w:right w:val="nil"/>
            </w:tcBorders>
            <w:vAlign w:val="center"/>
          </w:tcPr>
          <w:p w14:paraId="77BA120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1.00</w:t>
            </w:r>
          </w:p>
        </w:tc>
        <w:tc>
          <w:tcPr>
            <w:tcW w:w="403" w:type="pct"/>
            <w:tcBorders>
              <w:top w:val="nil"/>
              <w:left w:val="nil"/>
              <w:bottom w:val="nil"/>
              <w:right w:val="nil"/>
            </w:tcBorders>
            <w:vAlign w:val="center"/>
          </w:tcPr>
          <w:p w14:paraId="385192A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0.77-1.29</w:t>
            </w:r>
          </w:p>
        </w:tc>
        <w:tc>
          <w:tcPr>
            <w:tcW w:w="450" w:type="pct"/>
            <w:tcBorders>
              <w:top w:val="nil"/>
              <w:left w:val="nil"/>
              <w:bottom w:val="nil"/>
            </w:tcBorders>
            <w:vAlign w:val="center"/>
          </w:tcPr>
          <w:p w14:paraId="2C748FF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0.97</w:t>
            </w:r>
          </w:p>
        </w:tc>
      </w:tr>
      <w:tr w:rsidR="007E2E2D" w:rsidRPr="00BC4D7E" w14:paraId="29ADD1BA" w14:textId="77777777" w:rsidTr="0088497D">
        <w:trPr>
          <w:trHeight w:val="336"/>
        </w:trPr>
        <w:tc>
          <w:tcPr>
            <w:tcW w:w="1031" w:type="pct"/>
            <w:tcBorders>
              <w:top w:val="nil"/>
              <w:bottom w:val="nil"/>
            </w:tcBorders>
            <w:vAlign w:val="center"/>
          </w:tcPr>
          <w:p w14:paraId="7148F587"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Unknown</w:t>
            </w:r>
          </w:p>
        </w:tc>
        <w:tc>
          <w:tcPr>
            <w:tcW w:w="231" w:type="pct"/>
            <w:tcBorders>
              <w:top w:val="nil"/>
              <w:bottom w:val="nil"/>
              <w:right w:val="nil"/>
            </w:tcBorders>
            <w:vAlign w:val="center"/>
          </w:tcPr>
          <w:p w14:paraId="17001FD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1.23</w:t>
            </w:r>
          </w:p>
        </w:tc>
        <w:tc>
          <w:tcPr>
            <w:tcW w:w="392" w:type="pct"/>
            <w:tcBorders>
              <w:top w:val="nil"/>
              <w:left w:val="nil"/>
              <w:bottom w:val="nil"/>
              <w:right w:val="nil"/>
            </w:tcBorders>
            <w:vAlign w:val="center"/>
          </w:tcPr>
          <w:p w14:paraId="7AD29F9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0.86-1.41</w:t>
            </w:r>
          </w:p>
        </w:tc>
        <w:tc>
          <w:tcPr>
            <w:tcW w:w="305" w:type="pct"/>
            <w:tcBorders>
              <w:top w:val="nil"/>
              <w:left w:val="nil"/>
              <w:bottom w:val="nil"/>
            </w:tcBorders>
            <w:vAlign w:val="center"/>
          </w:tcPr>
          <w:p w14:paraId="7D4098C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0.31</w:t>
            </w:r>
          </w:p>
        </w:tc>
        <w:tc>
          <w:tcPr>
            <w:tcW w:w="242" w:type="pct"/>
            <w:tcBorders>
              <w:top w:val="nil"/>
              <w:bottom w:val="nil"/>
              <w:right w:val="nil"/>
            </w:tcBorders>
            <w:vAlign w:val="center"/>
          </w:tcPr>
          <w:p w14:paraId="3231E42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1.12</w:t>
            </w:r>
          </w:p>
        </w:tc>
        <w:tc>
          <w:tcPr>
            <w:tcW w:w="420" w:type="pct"/>
            <w:tcBorders>
              <w:top w:val="nil"/>
              <w:left w:val="nil"/>
              <w:bottom w:val="nil"/>
              <w:right w:val="nil"/>
            </w:tcBorders>
            <w:vAlign w:val="center"/>
          </w:tcPr>
          <w:p w14:paraId="3F09BE1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0.89-1.40</w:t>
            </w:r>
          </w:p>
        </w:tc>
        <w:tc>
          <w:tcPr>
            <w:tcW w:w="305" w:type="pct"/>
            <w:tcBorders>
              <w:top w:val="nil"/>
              <w:left w:val="nil"/>
              <w:bottom w:val="nil"/>
            </w:tcBorders>
            <w:vAlign w:val="center"/>
          </w:tcPr>
          <w:p w14:paraId="73CEA57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0.032</w:t>
            </w:r>
          </w:p>
        </w:tc>
        <w:tc>
          <w:tcPr>
            <w:tcW w:w="231" w:type="pct"/>
            <w:tcBorders>
              <w:top w:val="nil"/>
              <w:bottom w:val="nil"/>
              <w:right w:val="nil"/>
            </w:tcBorders>
            <w:vAlign w:val="center"/>
          </w:tcPr>
          <w:p w14:paraId="59ADAA2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3.31</w:t>
            </w:r>
          </w:p>
        </w:tc>
        <w:tc>
          <w:tcPr>
            <w:tcW w:w="392" w:type="pct"/>
            <w:tcBorders>
              <w:top w:val="nil"/>
              <w:left w:val="nil"/>
              <w:bottom w:val="nil"/>
              <w:right w:val="nil"/>
            </w:tcBorders>
            <w:vAlign w:val="center"/>
          </w:tcPr>
          <w:p w14:paraId="76658CB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2.78-3.94</w:t>
            </w:r>
          </w:p>
        </w:tc>
        <w:tc>
          <w:tcPr>
            <w:tcW w:w="366" w:type="pct"/>
            <w:tcBorders>
              <w:top w:val="nil"/>
              <w:left w:val="nil"/>
              <w:bottom w:val="nil"/>
            </w:tcBorders>
            <w:vAlign w:val="center"/>
          </w:tcPr>
          <w:p w14:paraId="30D4D7B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70649C5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1.12</w:t>
            </w:r>
          </w:p>
        </w:tc>
        <w:tc>
          <w:tcPr>
            <w:tcW w:w="403" w:type="pct"/>
            <w:tcBorders>
              <w:top w:val="nil"/>
              <w:left w:val="nil"/>
              <w:bottom w:val="nil"/>
              <w:right w:val="nil"/>
            </w:tcBorders>
            <w:vAlign w:val="center"/>
          </w:tcPr>
          <w:p w14:paraId="5ECF728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0.89-1.40</w:t>
            </w:r>
          </w:p>
        </w:tc>
        <w:tc>
          <w:tcPr>
            <w:tcW w:w="450" w:type="pct"/>
            <w:tcBorders>
              <w:top w:val="nil"/>
              <w:left w:val="nil"/>
              <w:bottom w:val="nil"/>
            </w:tcBorders>
            <w:vAlign w:val="center"/>
          </w:tcPr>
          <w:p w14:paraId="576A723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7867AE90" w14:textId="77777777" w:rsidTr="0088497D">
        <w:trPr>
          <w:trHeight w:val="336"/>
        </w:trPr>
        <w:tc>
          <w:tcPr>
            <w:tcW w:w="1031" w:type="pct"/>
            <w:tcBorders>
              <w:top w:val="nil"/>
              <w:bottom w:val="nil"/>
            </w:tcBorders>
            <w:shd w:val="clear" w:color="auto" w:fill="D9D9D9" w:themeFill="background1" w:themeFillShade="D9"/>
            <w:vAlign w:val="center"/>
          </w:tcPr>
          <w:p w14:paraId="0C538332"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Study Type</w:t>
            </w:r>
          </w:p>
        </w:tc>
        <w:tc>
          <w:tcPr>
            <w:tcW w:w="231" w:type="pct"/>
            <w:tcBorders>
              <w:top w:val="nil"/>
              <w:bottom w:val="nil"/>
              <w:right w:val="nil"/>
            </w:tcBorders>
            <w:shd w:val="clear" w:color="auto" w:fill="D9D9D9" w:themeFill="background1" w:themeFillShade="D9"/>
            <w:vAlign w:val="center"/>
          </w:tcPr>
          <w:p w14:paraId="7ADCD89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056E51B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7441446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06EAE1D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7BE7B43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02F9DFD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470D6C7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6906C28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4361E02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1CE2197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28F761B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356B820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53588A16" w14:textId="77777777" w:rsidTr="0088497D">
        <w:trPr>
          <w:trHeight w:val="336"/>
        </w:trPr>
        <w:tc>
          <w:tcPr>
            <w:tcW w:w="1031" w:type="pct"/>
            <w:tcBorders>
              <w:top w:val="nil"/>
              <w:bottom w:val="nil"/>
            </w:tcBorders>
            <w:vAlign w:val="center"/>
          </w:tcPr>
          <w:p w14:paraId="3CA0C5B8"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Interventional</w:t>
            </w:r>
          </w:p>
        </w:tc>
        <w:tc>
          <w:tcPr>
            <w:tcW w:w="231" w:type="pct"/>
            <w:tcBorders>
              <w:top w:val="nil"/>
              <w:bottom w:val="nil"/>
              <w:right w:val="nil"/>
            </w:tcBorders>
            <w:vAlign w:val="center"/>
          </w:tcPr>
          <w:p w14:paraId="7ECE03F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407B696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5986AD3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vAlign w:val="center"/>
          </w:tcPr>
          <w:p w14:paraId="1EB0F8C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vAlign w:val="center"/>
          </w:tcPr>
          <w:p w14:paraId="0645525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2C74E89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1C0ABA0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6290411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66" w:type="pct"/>
            <w:tcBorders>
              <w:top w:val="nil"/>
              <w:left w:val="nil"/>
              <w:bottom w:val="nil"/>
            </w:tcBorders>
            <w:vAlign w:val="center"/>
          </w:tcPr>
          <w:p w14:paraId="531EDEC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62568CE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vAlign w:val="center"/>
          </w:tcPr>
          <w:p w14:paraId="2D6874B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450" w:type="pct"/>
            <w:tcBorders>
              <w:top w:val="nil"/>
              <w:left w:val="nil"/>
              <w:bottom w:val="nil"/>
            </w:tcBorders>
            <w:vAlign w:val="center"/>
          </w:tcPr>
          <w:p w14:paraId="1B52D23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71E75FD1" w14:textId="77777777" w:rsidTr="0088497D">
        <w:trPr>
          <w:trHeight w:val="336"/>
        </w:trPr>
        <w:tc>
          <w:tcPr>
            <w:tcW w:w="1031" w:type="pct"/>
            <w:tcBorders>
              <w:top w:val="nil"/>
              <w:bottom w:val="nil"/>
            </w:tcBorders>
            <w:vAlign w:val="center"/>
          </w:tcPr>
          <w:p w14:paraId="06B6479C"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Observational</w:t>
            </w:r>
          </w:p>
        </w:tc>
        <w:tc>
          <w:tcPr>
            <w:tcW w:w="231" w:type="pct"/>
            <w:tcBorders>
              <w:top w:val="nil"/>
              <w:bottom w:val="nil"/>
              <w:right w:val="nil"/>
            </w:tcBorders>
            <w:vAlign w:val="center"/>
          </w:tcPr>
          <w:p w14:paraId="19E5E871"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30.3</w:t>
            </w:r>
          </w:p>
        </w:tc>
        <w:tc>
          <w:tcPr>
            <w:tcW w:w="392" w:type="pct"/>
            <w:tcBorders>
              <w:top w:val="nil"/>
              <w:left w:val="nil"/>
              <w:bottom w:val="nil"/>
              <w:right w:val="nil"/>
            </w:tcBorders>
            <w:vAlign w:val="center"/>
          </w:tcPr>
          <w:p w14:paraId="2412F67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24.8-37.2</w:t>
            </w:r>
          </w:p>
        </w:tc>
        <w:tc>
          <w:tcPr>
            <w:tcW w:w="305" w:type="pct"/>
            <w:tcBorders>
              <w:top w:val="nil"/>
              <w:left w:val="nil"/>
              <w:bottom w:val="nil"/>
            </w:tcBorders>
            <w:vAlign w:val="center"/>
          </w:tcPr>
          <w:p w14:paraId="06851A2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3B49207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29.2</w:t>
            </w:r>
          </w:p>
        </w:tc>
        <w:tc>
          <w:tcPr>
            <w:tcW w:w="420" w:type="pct"/>
            <w:tcBorders>
              <w:top w:val="nil"/>
              <w:left w:val="nil"/>
              <w:bottom w:val="nil"/>
              <w:right w:val="nil"/>
            </w:tcBorders>
            <w:vAlign w:val="center"/>
          </w:tcPr>
          <w:p w14:paraId="7F70187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23.8-35.9</w:t>
            </w:r>
          </w:p>
        </w:tc>
        <w:tc>
          <w:tcPr>
            <w:tcW w:w="305" w:type="pct"/>
            <w:tcBorders>
              <w:top w:val="nil"/>
              <w:left w:val="nil"/>
              <w:bottom w:val="nil"/>
            </w:tcBorders>
            <w:vAlign w:val="center"/>
          </w:tcPr>
          <w:p w14:paraId="0A67DB9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4D5FC64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31.3</w:t>
            </w:r>
          </w:p>
        </w:tc>
        <w:tc>
          <w:tcPr>
            <w:tcW w:w="392" w:type="pct"/>
            <w:tcBorders>
              <w:top w:val="nil"/>
              <w:left w:val="nil"/>
              <w:bottom w:val="nil"/>
              <w:right w:val="nil"/>
            </w:tcBorders>
            <w:vAlign w:val="center"/>
          </w:tcPr>
          <w:p w14:paraId="6E45B7B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25.6-28.8</w:t>
            </w:r>
          </w:p>
        </w:tc>
        <w:tc>
          <w:tcPr>
            <w:tcW w:w="366" w:type="pct"/>
            <w:tcBorders>
              <w:top w:val="nil"/>
              <w:left w:val="nil"/>
              <w:bottom w:val="nil"/>
            </w:tcBorders>
            <w:vAlign w:val="center"/>
          </w:tcPr>
          <w:p w14:paraId="03A64E0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1E0C85A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29.2</w:t>
            </w:r>
          </w:p>
        </w:tc>
        <w:tc>
          <w:tcPr>
            <w:tcW w:w="403" w:type="pct"/>
            <w:tcBorders>
              <w:top w:val="nil"/>
              <w:left w:val="nil"/>
              <w:bottom w:val="nil"/>
              <w:right w:val="nil"/>
            </w:tcBorders>
            <w:vAlign w:val="center"/>
          </w:tcPr>
          <w:p w14:paraId="61708EC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23..2-35.8</w:t>
            </w:r>
          </w:p>
        </w:tc>
        <w:tc>
          <w:tcPr>
            <w:tcW w:w="450" w:type="pct"/>
            <w:tcBorders>
              <w:top w:val="nil"/>
              <w:left w:val="nil"/>
              <w:bottom w:val="nil"/>
            </w:tcBorders>
            <w:vAlign w:val="center"/>
          </w:tcPr>
          <w:p w14:paraId="3622D8E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26696115" w14:textId="77777777" w:rsidTr="0088497D">
        <w:trPr>
          <w:trHeight w:val="336"/>
        </w:trPr>
        <w:tc>
          <w:tcPr>
            <w:tcW w:w="1031" w:type="pct"/>
            <w:tcBorders>
              <w:top w:val="nil"/>
              <w:bottom w:val="nil"/>
            </w:tcBorders>
            <w:shd w:val="clear" w:color="auto" w:fill="D9D9D9" w:themeFill="background1" w:themeFillShade="D9"/>
            <w:vAlign w:val="center"/>
          </w:tcPr>
          <w:p w14:paraId="5453CF95"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Gender</w:t>
            </w:r>
          </w:p>
        </w:tc>
        <w:tc>
          <w:tcPr>
            <w:tcW w:w="231" w:type="pct"/>
            <w:tcBorders>
              <w:top w:val="nil"/>
              <w:bottom w:val="nil"/>
              <w:right w:val="nil"/>
            </w:tcBorders>
            <w:shd w:val="clear" w:color="auto" w:fill="D9D9D9" w:themeFill="background1" w:themeFillShade="D9"/>
            <w:vAlign w:val="center"/>
          </w:tcPr>
          <w:p w14:paraId="2E4F6E4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384784B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2ABC682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18F3A48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55FC00D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3FB95FF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45A29BF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0A45E61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3697C86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77F01A6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51315BA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6D95C9B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0900B897" w14:textId="77777777" w:rsidTr="0088497D">
        <w:trPr>
          <w:trHeight w:val="336"/>
        </w:trPr>
        <w:tc>
          <w:tcPr>
            <w:tcW w:w="1031" w:type="pct"/>
            <w:tcBorders>
              <w:top w:val="nil"/>
              <w:bottom w:val="nil"/>
            </w:tcBorders>
            <w:vAlign w:val="center"/>
          </w:tcPr>
          <w:p w14:paraId="33BE1B33"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Male</w:t>
            </w:r>
          </w:p>
        </w:tc>
        <w:tc>
          <w:tcPr>
            <w:tcW w:w="231" w:type="pct"/>
            <w:tcBorders>
              <w:top w:val="nil"/>
              <w:bottom w:val="nil"/>
              <w:right w:val="nil"/>
            </w:tcBorders>
            <w:vAlign w:val="center"/>
          </w:tcPr>
          <w:p w14:paraId="1F2652B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1C3EF7A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36AF0FE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vAlign w:val="center"/>
          </w:tcPr>
          <w:p w14:paraId="75026CD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vAlign w:val="center"/>
          </w:tcPr>
          <w:p w14:paraId="791605A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5CE32B8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120A013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24DD315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66" w:type="pct"/>
            <w:tcBorders>
              <w:top w:val="nil"/>
              <w:left w:val="nil"/>
              <w:bottom w:val="nil"/>
            </w:tcBorders>
            <w:vAlign w:val="center"/>
          </w:tcPr>
          <w:p w14:paraId="54B9827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6BCFA04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vAlign w:val="center"/>
          </w:tcPr>
          <w:p w14:paraId="17444D0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450" w:type="pct"/>
            <w:tcBorders>
              <w:top w:val="nil"/>
              <w:left w:val="nil"/>
              <w:bottom w:val="nil"/>
            </w:tcBorders>
            <w:vAlign w:val="center"/>
          </w:tcPr>
          <w:p w14:paraId="324B2CC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4E2FD428" w14:textId="77777777" w:rsidTr="0088497D">
        <w:trPr>
          <w:trHeight w:val="336"/>
        </w:trPr>
        <w:tc>
          <w:tcPr>
            <w:tcW w:w="1031" w:type="pct"/>
            <w:tcBorders>
              <w:top w:val="nil"/>
              <w:bottom w:val="nil"/>
            </w:tcBorders>
            <w:vAlign w:val="center"/>
          </w:tcPr>
          <w:p w14:paraId="7BB62F7A"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Female</w:t>
            </w:r>
          </w:p>
        </w:tc>
        <w:tc>
          <w:tcPr>
            <w:tcW w:w="231" w:type="pct"/>
            <w:tcBorders>
              <w:top w:val="nil"/>
              <w:bottom w:val="nil"/>
              <w:right w:val="nil"/>
            </w:tcBorders>
            <w:vAlign w:val="center"/>
          </w:tcPr>
          <w:p w14:paraId="1748451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0.36</w:t>
            </w:r>
          </w:p>
        </w:tc>
        <w:tc>
          <w:tcPr>
            <w:tcW w:w="392" w:type="pct"/>
            <w:tcBorders>
              <w:top w:val="nil"/>
              <w:left w:val="nil"/>
              <w:bottom w:val="nil"/>
              <w:right w:val="nil"/>
            </w:tcBorders>
            <w:vAlign w:val="center"/>
          </w:tcPr>
          <w:p w14:paraId="4A907C0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0.33-0.39</w:t>
            </w:r>
          </w:p>
        </w:tc>
        <w:tc>
          <w:tcPr>
            <w:tcW w:w="305" w:type="pct"/>
            <w:tcBorders>
              <w:top w:val="nil"/>
              <w:left w:val="nil"/>
              <w:bottom w:val="nil"/>
            </w:tcBorders>
            <w:vAlign w:val="center"/>
          </w:tcPr>
          <w:p w14:paraId="23F2A9C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2F68089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0.36</w:t>
            </w:r>
          </w:p>
        </w:tc>
        <w:tc>
          <w:tcPr>
            <w:tcW w:w="420" w:type="pct"/>
            <w:tcBorders>
              <w:top w:val="nil"/>
              <w:left w:val="nil"/>
              <w:bottom w:val="nil"/>
              <w:right w:val="nil"/>
            </w:tcBorders>
            <w:vAlign w:val="center"/>
          </w:tcPr>
          <w:p w14:paraId="451E65C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0.32-0.39</w:t>
            </w:r>
          </w:p>
        </w:tc>
        <w:tc>
          <w:tcPr>
            <w:tcW w:w="305" w:type="pct"/>
            <w:tcBorders>
              <w:top w:val="nil"/>
              <w:left w:val="nil"/>
              <w:bottom w:val="nil"/>
            </w:tcBorders>
            <w:vAlign w:val="center"/>
          </w:tcPr>
          <w:p w14:paraId="3A32F30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4FA26A2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0.38</w:t>
            </w:r>
          </w:p>
        </w:tc>
        <w:tc>
          <w:tcPr>
            <w:tcW w:w="392" w:type="pct"/>
            <w:tcBorders>
              <w:top w:val="nil"/>
              <w:left w:val="nil"/>
              <w:bottom w:val="nil"/>
              <w:right w:val="nil"/>
            </w:tcBorders>
            <w:vAlign w:val="center"/>
          </w:tcPr>
          <w:p w14:paraId="24CF116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0.35-0.42</w:t>
            </w:r>
          </w:p>
        </w:tc>
        <w:tc>
          <w:tcPr>
            <w:tcW w:w="366" w:type="pct"/>
            <w:tcBorders>
              <w:top w:val="nil"/>
              <w:left w:val="nil"/>
              <w:bottom w:val="nil"/>
            </w:tcBorders>
            <w:vAlign w:val="center"/>
          </w:tcPr>
          <w:p w14:paraId="36DAFE2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0A54C2F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0.35</w:t>
            </w:r>
          </w:p>
        </w:tc>
        <w:tc>
          <w:tcPr>
            <w:tcW w:w="403" w:type="pct"/>
            <w:tcBorders>
              <w:top w:val="nil"/>
              <w:left w:val="nil"/>
              <w:bottom w:val="nil"/>
              <w:right w:val="nil"/>
            </w:tcBorders>
            <w:vAlign w:val="center"/>
          </w:tcPr>
          <w:p w14:paraId="70C811F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0.32-0.39</w:t>
            </w:r>
          </w:p>
        </w:tc>
        <w:tc>
          <w:tcPr>
            <w:tcW w:w="450" w:type="pct"/>
            <w:tcBorders>
              <w:top w:val="nil"/>
              <w:left w:val="nil"/>
              <w:bottom w:val="nil"/>
            </w:tcBorders>
            <w:vAlign w:val="center"/>
          </w:tcPr>
          <w:p w14:paraId="4665E5D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14735A2A" w14:textId="77777777" w:rsidTr="0088497D">
        <w:trPr>
          <w:trHeight w:val="336"/>
        </w:trPr>
        <w:tc>
          <w:tcPr>
            <w:tcW w:w="1031" w:type="pct"/>
            <w:tcBorders>
              <w:top w:val="nil"/>
              <w:bottom w:val="nil"/>
            </w:tcBorders>
            <w:shd w:val="clear" w:color="auto" w:fill="D9D9D9" w:themeFill="background1" w:themeFillShade="D9"/>
            <w:vAlign w:val="center"/>
          </w:tcPr>
          <w:p w14:paraId="1BEAD4F4" w14:textId="77777777" w:rsidR="007E2E2D" w:rsidRPr="00BC4D7E" w:rsidRDefault="007E2E2D" w:rsidP="0088497D">
            <w:pPr>
              <w:spacing w:line="240" w:lineRule="auto"/>
              <w:contextualSpacing/>
              <w:rPr>
                <w:rFonts w:ascii="Times New Roman" w:eastAsia="Calibri" w:hAnsi="Times New Roman" w:cs="Times New Roman"/>
                <w:b/>
                <w:bCs/>
                <w:sz w:val="16"/>
                <w:szCs w:val="16"/>
              </w:rPr>
            </w:pPr>
            <w:r w:rsidRPr="00BC4D7E">
              <w:rPr>
                <w:rFonts w:ascii="Times New Roman" w:eastAsia="Calibri" w:hAnsi="Times New Roman" w:cs="Times New Roman"/>
                <w:b/>
                <w:bCs/>
                <w:sz w:val="16"/>
                <w:szCs w:val="16"/>
              </w:rPr>
              <w:t>Histology</w:t>
            </w:r>
          </w:p>
        </w:tc>
        <w:tc>
          <w:tcPr>
            <w:tcW w:w="231" w:type="pct"/>
            <w:tcBorders>
              <w:top w:val="nil"/>
              <w:bottom w:val="nil"/>
              <w:right w:val="nil"/>
            </w:tcBorders>
            <w:shd w:val="clear" w:color="auto" w:fill="D9D9D9" w:themeFill="background1" w:themeFillShade="D9"/>
            <w:vAlign w:val="center"/>
          </w:tcPr>
          <w:p w14:paraId="1AF866F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4693C34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2DB7BD6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shd w:val="clear" w:color="auto" w:fill="D9D9D9" w:themeFill="background1" w:themeFillShade="D9"/>
            <w:vAlign w:val="center"/>
          </w:tcPr>
          <w:p w14:paraId="7CE927B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shd w:val="clear" w:color="auto" w:fill="D9D9D9" w:themeFill="background1" w:themeFillShade="D9"/>
            <w:vAlign w:val="center"/>
          </w:tcPr>
          <w:p w14:paraId="17A5DD3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05" w:type="pct"/>
            <w:tcBorders>
              <w:top w:val="nil"/>
              <w:left w:val="nil"/>
              <w:bottom w:val="nil"/>
            </w:tcBorders>
            <w:shd w:val="clear" w:color="auto" w:fill="D9D9D9" w:themeFill="background1" w:themeFillShade="D9"/>
            <w:vAlign w:val="center"/>
          </w:tcPr>
          <w:p w14:paraId="51246E4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7DA892A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shd w:val="clear" w:color="auto" w:fill="D9D9D9" w:themeFill="background1" w:themeFillShade="D9"/>
            <w:vAlign w:val="center"/>
          </w:tcPr>
          <w:p w14:paraId="4710101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66" w:type="pct"/>
            <w:tcBorders>
              <w:top w:val="nil"/>
              <w:left w:val="nil"/>
              <w:bottom w:val="nil"/>
            </w:tcBorders>
            <w:shd w:val="clear" w:color="auto" w:fill="D9D9D9" w:themeFill="background1" w:themeFillShade="D9"/>
            <w:vAlign w:val="center"/>
          </w:tcPr>
          <w:p w14:paraId="4E45944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shd w:val="clear" w:color="auto" w:fill="D9D9D9" w:themeFill="background1" w:themeFillShade="D9"/>
            <w:vAlign w:val="center"/>
          </w:tcPr>
          <w:p w14:paraId="5E56266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shd w:val="clear" w:color="auto" w:fill="D9D9D9" w:themeFill="background1" w:themeFillShade="D9"/>
            <w:vAlign w:val="center"/>
          </w:tcPr>
          <w:p w14:paraId="2A0D447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50" w:type="pct"/>
            <w:tcBorders>
              <w:top w:val="nil"/>
              <w:left w:val="nil"/>
              <w:bottom w:val="nil"/>
            </w:tcBorders>
            <w:shd w:val="clear" w:color="auto" w:fill="D9D9D9" w:themeFill="background1" w:themeFillShade="D9"/>
            <w:vAlign w:val="center"/>
          </w:tcPr>
          <w:p w14:paraId="5A0888C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6CB0A348" w14:textId="77777777" w:rsidTr="0088497D">
        <w:trPr>
          <w:trHeight w:val="336"/>
        </w:trPr>
        <w:tc>
          <w:tcPr>
            <w:tcW w:w="1031" w:type="pct"/>
            <w:tcBorders>
              <w:top w:val="nil"/>
              <w:bottom w:val="nil"/>
            </w:tcBorders>
            <w:vAlign w:val="center"/>
          </w:tcPr>
          <w:p w14:paraId="2856AF03"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Single Solid Malignancy</w:t>
            </w:r>
          </w:p>
        </w:tc>
        <w:tc>
          <w:tcPr>
            <w:tcW w:w="231" w:type="pct"/>
            <w:tcBorders>
              <w:top w:val="nil"/>
              <w:bottom w:val="nil"/>
              <w:right w:val="nil"/>
            </w:tcBorders>
            <w:vAlign w:val="center"/>
          </w:tcPr>
          <w:p w14:paraId="2084D0F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2250990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090A5A9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42" w:type="pct"/>
            <w:tcBorders>
              <w:top w:val="nil"/>
              <w:bottom w:val="nil"/>
              <w:right w:val="nil"/>
            </w:tcBorders>
            <w:vAlign w:val="center"/>
          </w:tcPr>
          <w:p w14:paraId="6D42E2B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20" w:type="pct"/>
            <w:tcBorders>
              <w:top w:val="nil"/>
              <w:left w:val="nil"/>
              <w:bottom w:val="nil"/>
              <w:right w:val="nil"/>
            </w:tcBorders>
            <w:vAlign w:val="center"/>
          </w:tcPr>
          <w:p w14:paraId="39FFA03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05" w:type="pct"/>
            <w:tcBorders>
              <w:top w:val="nil"/>
              <w:left w:val="nil"/>
              <w:bottom w:val="nil"/>
            </w:tcBorders>
            <w:vAlign w:val="center"/>
          </w:tcPr>
          <w:p w14:paraId="1EB1C72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2531077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392" w:type="pct"/>
            <w:tcBorders>
              <w:top w:val="nil"/>
              <w:left w:val="nil"/>
              <w:bottom w:val="nil"/>
              <w:right w:val="nil"/>
            </w:tcBorders>
            <w:vAlign w:val="center"/>
          </w:tcPr>
          <w:p w14:paraId="64F84F3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366" w:type="pct"/>
            <w:tcBorders>
              <w:top w:val="nil"/>
              <w:left w:val="nil"/>
              <w:bottom w:val="nil"/>
            </w:tcBorders>
            <w:vAlign w:val="center"/>
          </w:tcPr>
          <w:p w14:paraId="250331B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231" w:type="pct"/>
            <w:tcBorders>
              <w:top w:val="nil"/>
              <w:bottom w:val="nil"/>
              <w:right w:val="nil"/>
            </w:tcBorders>
            <w:vAlign w:val="center"/>
          </w:tcPr>
          <w:p w14:paraId="0698142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c>
          <w:tcPr>
            <w:tcW w:w="403" w:type="pct"/>
            <w:tcBorders>
              <w:top w:val="nil"/>
              <w:left w:val="nil"/>
              <w:bottom w:val="nil"/>
              <w:right w:val="nil"/>
            </w:tcBorders>
            <w:vAlign w:val="center"/>
          </w:tcPr>
          <w:p w14:paraId="134AC72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Reference</w:t>
            </w:r>
          </w:p>
        </w:tc>
        <w:tc>
          <w:tcPr>
            <w:tcW w:w="450" w:type="pct"/>
            <w:tcBorders>
              <w:top w:val="nil"/>
              <w:left w:val="nil"/>
              <w:bottom w:val="nil"/>
            </w:tcBorders>
            <w:vAlign w:val="center"/>
          </w:tcPr>
          <w:p w14:paraId="36C6337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p>
        </w:tc>
      </w:tr>
      <w:tr w:rsidR="007E2E2D" w:rsidRPr="00BC4D7E" w14:paraId="75447D51" w14:textId="77777777" w:rsidTr="0088497D">
        <w:trPr>
          <w:trHeight w:val="336"/>
        </w:trPr>
        <w:tc>
          <w:tcPr>
            <w:tcW w:w="1031" w:type="pct"/>
            <w:tcBorders>
              <w:top w:val="nil"/>
              <w:bottom w:val="nil"/>
            </w:tcBorders>
            <w:vAlign w:val="center"/>
          </w:tcPr>
          <w:p w14:paraId="4F74FF8F"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Healthy</w:t>
            </w:r>
          </w:p>
        </w:tc>
        <w:tc>
          <w:tcPr>
            <w:tcW w:w="231" w:type="pct"/>
            <w:tcBorders>
              <w:top w:val="nil"/>
              <w:bottom w:val="nil"/>
              <w:right w:val="nil"/>
            </w:tcBorders>
            <w:vAlign w:val="center"/>
          </w:tcPr>
          <w:p w14:paraId="567CFB4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1.73</w:t>
            </w:r>
          </w:p>
        </w:tc>
        <w:tc>
          <w:tcPr>
            <w:tcW w:w="392" w:type="pct"/>
            <w:tcBorders>
              <w:top w:val="nil"/>
              <w:left w:val="nil"/>
              <w:bottom w:val="nil"/>
              <w:right w:val="nil"/>
            </w:tcBorders>
            <w:vAlign w:val="center"/>
          </w:tcPr>
          <w:p w14:paraId="13C07C9B"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1.30-2.3</w:t>
            </w:r>
          </w:p>
        </w:tc>
        <w:tc>
          <w:tcPr>
            <w:tcW w:w="305" w:type="pct"/>
            <w:tcBorders>
              <w:top w:val="nil"/>
              <w:left w:val="nil"/>
              <w:bottom w:val="nil"/>
            </w:tcBorders>
            <w:vAlign w:val="center"/>
          </w:tcPr>
          <w:p w14:paraId="5A79076C"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701E8E27"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1.82</w:t>
            </w:r>
          </w:p>
        </w:tc>
        <w:tc>
          <w:tcPr>
            <w:tcW w:w="420" w:type="pct"/>
            <w:tcBorders>
              <w:top w:val="nil"/>
              <w:left w:val="nil"/>
              <w:bottom w:val="nil"/>
              <w:right w:val="nil"/>
            </w:tcBorders>
            <w:vAlign w:val="center"/>
          </w:tcPr>
          <w:p w14:paraId="5F4058C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1.36-2.43</w:t>
            </w:r>
          </w:p>
        </w:tc>
        <w:tc>
          <w:tcPr>
            <w:tcW w:w="305" w:type="pct"/>
            <w:tcBorders>
              <w:top w:val="nil"/>
              <w:left w:val="nil"/>
              <w:bottom w:val="nil"/>
            </w:tcBorders>
            <w:vAlign w:val="center"/>
          </w:tcPr>
          <w:p w14:paraId="429B298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559417D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1.78</w:t>
            </w:r>
          </w:p>
        </w:tc>
        <w:tc>
          <w:tcPr>
            <w:tcW w:w="392" w:type="pct"/>
            <w:tcBorders>
              <w:top w:val="nil"/>
              <w:left w:val="nil"/>
              <w:bottom w:val="nil"/>
              <w:right w:val="nil"/>
            </w:tcBorders>
            <w:vAlign w:val="center"/>
          </w:tcPr>
          <w:p w14:paraId="2D62CAF3"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1.37-2.52</w:t>
            </w:r>
          </w:p>
        </w:tc>
        <w:tc>
          <w:tcPr>
            <w:tcW w:w="366" w:type="pct"/>
            <w:tcBorders>
              <w:top w:val="nil"/>
              <w:left w:val="nil"/>
              <w:bottom w:val="nil"/>
            </w:tcBorders>
            <w:vAlign w:val="center"/>
          </w:tcPr>
          <w:p w14:paraId="4210A93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1437794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1.83</w:t>
            </w:r>
          </w:p>
        </w:tc>
        <w:tc>
          <w:tcPr>
            <w:tcW w:w="403" w:type="pct"/>
            <w:tcBorders>
              <w:top w:val="nil"/>
              <w:left w:val="nil"/>
              <w:bottom w:val="nil"/>
              <w:right w:val="nil"/>
            </w:tcBorders>
            <w:vAlign w:val="center"/>
          </w:tcPr>
          <w:p w14:paraId="2F3415F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1.41-2.40</w:t>
            </w:r>
          </w:p>
        </w:tc>
        <w:tc>
          <w:tcPr>
            <w:tcW w:w="450" w:type="pct"/>
            <w:tcBorders>
              <w:top w:val="nil"/>
              <w:left w:val="nil"/>
              <w:bottom w:val="nil"/>
            </w:tcBorders>
            <w:vAlign w:val="center"/>
          </w:tcPr>
          <w:p w14:paraId="7C3AC27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5332A2F9" w14:textId="77777777" w:rsidTr="0088497D">
        <w:trPr>
          <w:trHeight w:val="336"/>
        </w:trPr>
        <w:tc>
          <w:tcPr>
            <w:tcW w:w="1031" w:type="pct"/>
            <w:tcBorders>
              <w:top w:val="nil"/>
              <w:bottom w:val="nil"/>
            </w:tcBorders>
            <w:vAlign w:val="center"/>
          </w:tcPr>
          <w:p w14:paraId="5F887DF1"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Multiple Histology</w:t>
            </w:r>
          </w:p>
        </w:tc>
        <w:tc>
          <w:tcPr>
            <w:tcW w:w="231" w:type="pct"/>
            <w:tcBorders>
              <w:top w:val="nil"/>
              <w:bottom w:val="nil"/>
              <w:right w:val="nil"/>
            </w:tcBorders>
            <w:vAlign w:val="center"/>
          </w:tcPr>
          <w:p w14:paraId="1254679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0.33</w:t>
            </w:r>
          </w:p>
        </w:tc>
        <w:tc>
          <w:tcPr>
            <w:tcW w:w="392" w:type="pct"/>
            <w:tcBorders>
              <w:top w:val="nil"/>
              <w:left w:val="nil"/>
              <w:bottom w:val="nil"/>
              <w:right w:val="nil"/>
            </w:tcBorders>
            <w:vAlign w:val="center"/>
          </w:tcPr>
          <w:p w14:paraId="4B16A196"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0.30-0.37</w:t>
            </w:r>
          </w:p>
        </w:tc>
        <w:tc>
          <w:tcPr>
            <w:tcW w:w="305" w:type="pct"/>
            <w:tcBorders>
              <w:top w:val="nil"/>
              <w:left w:val="nil"/>
              <w:bottom w:val="nil"/>
            </w:tcBorders>
            <w:vAlign w:val="center"/>
          </w:tcPr>
          <w:p w14:paraId="3E41C4E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bottom w:val="nil"/>
              <w:right w:val="nil"/>
            </w:tcBorders>
            <w:vAlign w:val="center"/>
          </w:tcPr>
          <w:p w14:paraId="7C2B510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0.33</w:t>
            </w:r>
          </w:p>
        </w:tc>
        <w:tc>
          <w:tcPr>
            <w:tcW w:w="420" w:type="pct"/>
            <w:tcBorders>
              <w:top w:val="nil"/>
              <w:left w:val="nil"/>
              <w:bottom w:val="nil"/>
              <w:right w:val="nil"/>
            </w:tcBorders>
            <w:vAlign w:val="center"/>
          </w:tcPr>
          <w:p w14:paraId="24CFFFC4"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0.29-0.36</w:t>
            </w:r>
          </w:p>
        </w:tc>
        <w:tc>
          <w:tcPr>
            <w:tcW w:w="305" w:type="pct"/>
            <w:tcBorders>
              <w:top w:val="nil"/>
              <w:left w:val="nil"/>
              <w:bottom w:val="nil"/>
            </w:tcBorders>
            <w:vAlign w:val="center"/>
          </w:tcPr>
          <w:p w14:paraId="5A93B8A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7020A0B5"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0.35</w:t>
            </w:r>
          </w:p>
        </w:tc>
        <w:tc>
          <w:tcPr>
            <w:tcW w:w="392" w:type="pct"/>
            <w:tcBorders>
              <w:top w:val="nil"/>
              <w:left w:val="nil"/>
              <w:bottom w:val="nil"/>
              <w:right w:val="nil"/>
            </w:tcBorders>
            <w:vAlign w:val="center"/>
          </w:tcPr>
          <w:p w14:paraId="2EC2341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0.32-0.39</w:t>
            </w:r>
          </w:p>
        </w:tc>
        <w:tc>
          <w:tcPr>
            <w:tcW w:w="366" w:type="pct"/>
            <w:tcBorders>
              <w:top w:val="nil"/>
              <w:left w:val="nil"/>
              <w:bottom w:val="nil"/>
            </w:tcBorders>
            <w:vAlign w:val="center"/>
          </w:tcPr>
          <w:p w14:paraId="6B56402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bottom w:val="nil"/>
              <w:right w:val="nil"/>
            </w:tcBorders>
            <w:vAlign w:val="center"/>
          </w:tcPr>
          <w:p w14:paraId="66E92A62"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0.33</w:t>
            </w:r>
          </w:p>
        </w:tc>
        <w:tc>
          <w:tcPr>
            <w:tcW w:w="403" w:type="pct"/>
            <w:tcBorders>
              <w:top w:val="nil"/>
              <w:left w:val="nil"/>
              <w:bottom w:val="nil"/>
              <w:right w:val="nil"/>
            </w:tcBorders>
            <w:vAlign w:val="center"/>
          </w:tcPr>
          <w:p w14:paraId="1A0BCD3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0.30-0.36</w:t>
            </w:r>
          </w:p>
        </w:tc>
        <w:tc>
          <w:tcPr>
            <w:tcW w:w="450" w:type="pct"/>
            <w:tcBorders>
              <w:top w:val="nil"/>
              <w:left w:val="nil"/>
              <w:bottom w:val="nil"/>
            </w:tcBorders>
            <w:vAlign w:val="center"/>
          </w:tcPr>
          <w:p w14:paraId="51CD7C9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r w:rsidR="007E2E2D" w:rsidRPr="00BC4D7E" w14:paraId="30F45480" w14:textId="77777777" w:rsidTr="0088497D">
        <w:trPr>
          <w:trHeight w:val="336"/>
        </w:trPr>
        <w:tc>
          <w:tcPr>
            <w:tcW w:w="1031" w:type="pct"/>
            <w:tcBorders>
              <w:top w:val="nil"/>
            </w:tcBorders>
            <w:vAlign w:val="center"/>
          </w:tcPr>
          <w:p w14:paraId="58A301AC" w14:textId="77777777" w:rsidR="007E2E2D" w:rsidRPr="00BC4D7E" w:rsidRDefault="007E2E2D" w:rsidP="0088497D">
            <w:pPr>
              <w:spacing w:line="240" w:lineRule="auto"/>
              <w:contextualSpacing/>
              <w:rPr>
                <w:rFonts w:ascii="Times New Roman" w:eastAsia="Calibri" w:hAnsi="Times New Roman" w:cs="Times New Roman"/>
                <w:sz w:val="16"/>
                <w:szCs w:val="16"/>
              </w:rPr>
            </w:pPr>
            <w:r w:rsidRPr="00BC4D7E">
              <w:rPr>
                <w:rFonts w:ascii="Times New Roman" w:eastAsia="Calibri" w:hAnsi="Times New Roman" w:cs="Times New Roman"/>
                <w:sz w:val="16"/>
                <w:szCs w:val="16"/>
              </w:rPr>
              <w:t xml:space="preserve">Single Heme Malignancy </w:t>
            </w:r>
          </w:p>
        </w:tc>
        <w:tc>
          <w:tcPr>
            <w:tcW w:w="231" w:type="pct"/>
            <w:tcBorders>
              <w:top w:val="nil"/>
              <w:right w:val="nil"/>
            </w:tcBorders>
            <w:vAlign w:val="center"/>
          </w:tcPr>
          <w:p w14:paraId="00840DD0"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0.06</w:t>
            </w:r>
          </w:p>
        </w:tc>
        <w:tc>
          <w:tcPr>
            <w:tcW w:w="392" w:type="pct"/>
            <w:tcBorders>
              <w:top w:val="nil"/>
              <w:left w:val="nil"/>
              <w:right w:val="nil"/>
            </w:tcBorders>
            <w:vAlign w:val="center"/>
          </w:tcPr>
          <w:p w14:paraId="65128E5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0.04-0.09</w:t>
            </w:r>
          </w:p>
        </w:tc>
        <w:tc>
          <w:tcPr>
            <w:tcW w:w="305" w:type="pct"/>
            <w:tcBorders>
              <w:top w:val="nil"/>
              <w:left w:val="nil"/>
            </w:tcBorders>
            <w:vAlign w:val="center"/>
          </w:tcPr>
          <w:p w14:paraId="13ECB9FE"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42" w:type="pct"/>
            <w:tcBorders>
              <w:top w:val="nil"/>
              <w:right w:val="nil"/>
            </w:tcBorders>
            <w:vAlign w:val="center"/>
          </w:tcPr>
          <w:p w14:paraId="7BA7FE4A"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0.06</w:t>
            </w:r>
          </w:p>
        </w:tc>
        <w:tc>
          <w:tcPr>
            <w:tcW w:w="420" w:type="pct"/>
            <w:tcBorders>
              <w:top w:val="nil"/>
              <w:left w:val="nil"/>
              <w:right w:val="nil"/>
            </w:tcBorders>
            <w:vAlign w:val="center"/>
          </w:tcPr>
          <w:p w14:paraId="76D365D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0.04-0.09</w:t>
            </w:r>
          </w:p>
        </w:tc>
        <w:tc>
          <w:tcPr>
            <w:tcW w:w="305" w:type="pct"/>
            <w:tcBorders>
              <w:top w:val="nil"/>
              <w:left w:val="nil"/>
            </w:tcBorders>
            <w:vAlign w:val="center"/>
          </w:tcPr>
          <w:p w14:paraId="26F73789"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right w:val="nil"/>
            </w:tcBorders>
            <w:vAlign w:val="center"/>
          </w:tcPr>
          <w:p w14:paraId="751A466D"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0.06</w:t>
            </w:r>
          </w:p>
        </w:tc>
        <w:tc>
          <w:tcPr>
            <w:tcW w:w="392" w:type="pct"/>
            <w:tcBorders>
              <w:top w:val="nil"/>
              <w:left w:val="nil"/>
              <w:right w:val="nil"/>
            </w:tcBorders>
            <w:vAlign w:val="center"/>
          </w:tcPr>
          <w:p w14:paraId="0C0CC4A1"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0.04-0.09</w:t>
            </w:r>
          </w:p>
        </w:tc>
        <w:tc>
          <w:tcPr>
            <w:tcW w:w="366" w:type="pct"/>
            <w:tcBorders>
              <w:top w:val="nil"/>
              <w:left w:val="nil"/>
            </w:tcBorders>
            <w:vAlign w:val="center"/>
          </w:tcPr>
          <w:p w14:paraId="60DFFFD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c>
          <w:tcPr>
            <w:tcW w:w="231" w:type="pct"/>
            <w:tcBorders>
              <w:top w:val="nil"/>
              <w:right w:val="nil"/>
            </w:tcBorders>
            <w:vAlign w:val="center"/>
          </w:tcPr>
          <w:p w14:paraId="0C67EE5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0.06</w:t>
            </w:r>
          </w:p>
        </w:tc>
        <w:tc>
          <w:tcPr>
            <w:tcW w:w="403" w:type="pct"/>
            <w:tcBorders>
              <w:top w:val="nil"/>
              <w:left w:val="nil"/>
              <w:right w:val="nil"/>
            </w:tcBorders>
            <w:vAlign w:val="center"/>
          </w:tcPr>
          <w:p w14:paraId="0A307C9F"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0.04-0.09</w:t>
            </w:r>
          </w:p>
        </w:tc>
        <w:tc>
          <w:tcPr>
            <w:tcW w:w="450" w:type="pct"/>
            <w:tcBorders>
              <w:top w:val="nil"/>
              <w:left w:val="nil"/>
            </w:tcBorders>
            <w:vAlign w:val="center"/>
          </w:tcPr>
          <w:p w14:paraId="01298588" w14:textId="77777777" w:rsidR="007E2E2D" w:rsidRPr="00BC4D7E" w:rsidRDefault="007E2E2D" w:rsidP="0088497D">
            <w:pPr>
              <w:spacing w:line="240" w:lineRule="auto"/>
              <w:contextualSpacing/>
              <w:jc w:val="center"/>
              <w:rPr>
                <w:rFonts w:ascii="Times New Roman" w:eastAsia="Calibri" w:hAnsi="Times New Roman" w:cs="Times New Roman"/>
                <w:sz w:val="16"/>
                <w:szCs w:val="16"/>
              </w:rPr>
            </w:pPr>
            <w:r w:rsidRPr="00BC4D7E">
              <w:rPr>
                <w:rFonts w:ascii="Times New Roman" w:eastAsia="Calibri" w:hAnsi="Times New Roman" w:cs="Times New Roman"/>
                <w:sz w:val="16"/>
                <w:szCs w:val="16"/>
              </w:rPr>
              <w:t>&lt;0.001</w:t>
            </w:r>
          </w:p>
        </w:tc>
      </w:tr>
    </w:tbl>
    <w:p w14:paraId="285A7EC8" w14:textId="77777777" w:rsidR="007E2E2D" w:rsidRDefault="007E2E2D" w:rsidP="007E2E2D">
      <w:pPr>
        <w:spacing w:after="0" w:line="480" w:lineRule="auto"/>
        <w:rPr>
          <w:rStyle w:val="Heading2Char"/>
          <w:rFonts w:ascii="Times New Roman" w:hAnsi="Times New Roman" w:cs="Times New Roman"/>
          <w:b/>
          <w:bCs/>
          <w:sz w:val="24"/>
          <w:szCs w:val="24"/>
        </w:rPr>
      </w:pPr>
    </w:p>
    <w:p w14:paraId="32BE7A30" w14:textId="51B64C22" w:rsidR="007E2E2D" w:rsidRPr="00766075" w:rsidRDefault="007E2E2D" w:rsidP="007E2E2D">
      <w:pPr>
        <w:spacing w:after="0" w:line="480" w:lineRule="auto"/>
        <w:rPr>
          <w:rFonts w:ascii="Times New Roman" w:eastAsia="Calibri" w:hAnsi="Times New Roman" w:cs="Times New Roman"/>
          <w:b/>
          <w:bCs/>
          <w:sz w:val="24"/>
          <w:szCs w:val="24"/>
        </w:rPr>
      </w:pPr>
      <w:r w:rsidRPr="00207194">
        <w:rPr>
          <w:rStyle w:val="Heading2Char"/>
          <w:rFonts w:ascii="Times New Roman" w:hAnsi="Times New Roman" w:cs="Times New Roman"/>
          <w:b/>
          <w:bCs/>
          <w:color w:val="auto"/>
          <w:sz w:val="24"/>
          <w:szCs w:val="24"/>
        </w:rPr>
        <w:t>Extended Data Table 8.</w:t>
      </w:r>
      <w:bookmarkEnd w:id="15"/>
      <w:r w:rsidRPr="00207194">
        <w:rPr>
          <w:rFonts w:ascii="Times New Roman" w:hAnsi="Times New Roman" w:cs="Times New Roman"/>
          <w:b/>
          <w:bCs/>
          <w:sz w:val="24"/>
          <w:szCs w:val="24"/>
        </w:rPr>
        <w:t xml:space="preserve"> </w:t>
      </w:r>
      <w:r w:rsidRPr="00766075">
        <w:rPr>
          <w:rFonts w:ascii="Times New Roman" w:eastAsia="Calibri" w:hAnsi="Times New Roman" w:cs="Times New Roman"/>
          <w:sz w:val="24"/>
          <w:szCs w:val="24"/>
        </w:rPr>
        <w:t xml:space="preserve">Multivariable analysis for odds ratio for the association between various factors and signing consent into a non-industry sponsored study </w:t>
      </w:r>
      <w:r w:rsidR="00AC02AF">
        <w:rPr>
          <w:rFonts w:ascii="Times New Roman" w:eastAsia="Calibri" w:hAnsi="Times New Roman" w:cs="Times New Roman"/>
          <w:sz w:val="24"/>
          <w:szCs w:val="24"/>
        </w:rPr>
        <w:t>nested</w:t>
      </w:r>
      <w:r w:rsidR="00AC02AF" w:rsidRPr="00766075">
        <w:rPr>
          <w:rFonts w:ascii="Times New Roman" w:eastAsia="Calibri" w:hAnsi="Times New Roman" w:cs="Times New Roman"/>
          <w:sz w:val="24"/>
          <w:szCs w:val="24"/>
        </w:rPr>
        <w:t xml:space="preserve"> </w:t>
      </w:r>
      <w:r w:rsidRPr="00766075">
        <w:rPr>
          <w:rFonts w:ascii="Times New Roman" w:eastAsia="Calibri" w:hAnsi="Times New Roman" w:cs="Times New Roman"/>
          <w:sz w:val="24"/>
          <w:szCs w:val="24"/>
        </w:rPr>
        <w:t>by study.</w:t>
      </w:r>
    </w:p>
    <w:p w14:paraId="5062561F"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*Patients with a primary language other than English compared to patients with English as their primary language.</w:t>
      </w:r>
    </w:p>
    <w:p w14:paraId="678EBAD0"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lastRenderedPageBreak/>
        <w:t>** Patients with limited English proficiency compared to patients with English as their primary language.</w:t>
      </w:r>
    </w:p>
    <w:p w14:paraId="69A1B419" w14:textId="77777777" w:rsidR="007E2E2D" w:rsidRPr="00766075" w:rsidRDefault="007E2E2D" w:rsidP="007E2E2D">
      <w:pPr>
        <w:spacing w:after="0" w:line="480" w:lineRule="auto"/>
        <w:rPr>
          <w:rFonts w:ascii="Times New Roman" w:eastAsia="Calibri" w:hAnsi="Times New Roman" w:cs="Times New Roman"/>
          <w:sz w:val="24"/>
          <w:szCs w:val="24"/>
        </w:rPr>
      </w:pPr>
      <w:r w:rsidRPr="00766075">
        <w:rPr>
          <w:rFonts w:ascii="Times New Roman" w:eastAsia="Calibri" w:hAnsi="Times New Roman" w:cs="Times New Roman"/>
          <w:sz w:val="24"/>
          <w:szCs w:val="24"/>
        </w:rPr>
        <w:t>Abbreviations, OR; odds ratio, CI; confidence Interval.</w:t>
      </w:r>
    </w:p>
    <w:p w14:paraId="7B870A8E" w14:textId="77777777" w:rsidR="007E2E2D" w:rsidRPr="00766075" w:rsidRDefault="007E2E2D" w:rsidP="007E2E2D">
      <w:pPr>
        <w:spacing w:after="0" w:line="480" w:lineRule="auto"/>
        <w:rPr>
          <w:rFonts w:ascii="Times New Roman" w:eastAsia="Calibri" w:hAnsi="Times New Roman" w:cs="Times New Roman"/>
          <w:sz w:val="24"/>
          <w:szCs w:val="24"/>
        </w:rPr>
      </w:pPr>
    </w:p>
    <w:p w14:paraId="06ACE3DF" w14:textId="77777777" w:rsidR="007E2E2D" w:rsidRPr="00766075" w:rsidRDefault="007E2E2D" w:rsidP="007E2E2D">
      <w:pPr>
        <w:spacing w:after="0" w:line="480" w:lineRule="auto"/>
        <w:rPr>
          <w:rFonts w:ascii="Times New Roman" w:eastAsia="Calibri" w:hAnsi="Times New Roman" w:cs="Times New Roman"/>
          <w:sz w:val="24"/>
          <w:szCs w:val="24"/>
        </w:rPr>
      </w:pPr>
    </w:p>
    <w:p w14:paraId="31AEA646" w14:textId="77777777" w:rsidR="007E2E2D" w:rsidRPr="00766075" w:rsidRDefault="007E2E2D" w:rsidP="007E2E2D">
      <w:pPr>
        <w:spacing w:after="0" w:line="480" w:lineRule="auto"/>
        <w:rPr>
          <w:rFonts w:ascii="Times New Roman" w:eastAsia="Calibri" w:hAnsi="Times New Roman" w:cs="Times New Roman"/>
          <w:sz w:val="24"/>
          <w:szCs w:val="24"/>
        </w:rPr>
      </w:pPr>
    </w:p>
    <w:p w14:paraId="142D911E" w14:textId="77777777" w:rsidR="007E2E2D" w:rsidRPr="00766075" w:rsidRDefault="007E2E2D" w:rsidP="007E2E2D">
      <w:pPr>
        <w:spacing w:after="0" w:line="480" w:lineRule="auto"/>
        <w:rPr>
          <w:rFonts w:ascii="Times New Roman" w:eastAsia="Calibri" w:hAnsi="Times New Roman" w:cs="Times New Roman"/>
          <w:sz w:val="24"/>
          <w:szCs w:val="24"/>
        </w:rPr>
      </w:pPr>
    </w:p>
    <w:p w14:paraId="3324DC87" w14:textId="77777777" w:rsidR="007E2E2D" w:rsidRPr="00766075" w:rsidRDefault="007E2E2D" w:rsidP="007E2E2D">
      <w:pPr>
        <w:spacing w:after="0" w:line="480" w:lineRule="auto"/>
        <w:rPr>
          <w:rFonts w:ascii="Times New Roman" w:eastAsia="Calibri" w:hAnsi="Times New Roman" w:cs="Times New Roman"/>
          <w:sz w:val="24"/>
          <w:szCs w:val="24"/>
        </w:rPr>
      </w:pPr>
    </w:p>
    <w:p w14:paraId="282CFC77" w14:textId="77777777" w:rsidR="007E2E2D" w:rsidRPr="00766075" w:rsidRDefault="007E2E2D" w:rsidP="007E2E2D">
      <w:pPr>
        <w:spacing w:after="0" w:line="480" w:lineRule="auto"/>
        <w:rPr>
          <w:rFonts w:ascii="Times New Roman" w:eastAsia="Calibri" w:hAnsi="Times New Roman" w:cs="Times New Roman"/>
          <w:sz w:val="24"/>
          <w:szCs w:val="24"/>
        </w:rPr>
      </w:pPr>
    </w:p>
    <w:p w14:paraId="60DE1767" w14:textId="77777777" w:rsidR="007E2E2D" w:rsidRPr="00766075" w:rsidRDefault="007E2E2D" w:rsidP="007E2E2D">
      <w:pPr>
        <w:spacing w:after="0" w:line="480" w:lineRule="auto"/>
        <w:rPr>
          <w:rFonts w:ascii="Times New Roman" w:eastAsia="Calibri" w:hAnsi="Times New Roman" w:cs="Times New Roman"/>
          <w:sz w:val="24"/>
          <w:szCs w:val="24"/>
        </w:rPr>
      </w:pPr>
    </w:p>
    <w:p w14:paraId="4334B0C5" w14:textId="77777777" w:rsidR="007E2E2D" w:rsidRPr="00766075" w:rsidRDefault="007E2E2D" w:rsidP="007E2E2D">
      <w:pPr>
        <w:spacing w:after="0" w:line="480" w:lineRule="auto"/>
        <w:rPr>
          <w:rFonts w:ascii="Times New Roman" w:eastAsia="Calibri" w:hAnsi="Times New Roman" w:cs="Times New Roman"/>
          <w:sz w:val="24"/>
          <w:szCs w:val="24"/>
        </w:rPr>
      </w:pPr>
    </w:p>
    <w:p w14:paraId="576E540D" w14:textId="77777777" w:rsidR="007E2E2D" w:rsidRPr="00766075" w:rsidRDefault="007E2E2D" w:rsidP="007E2E2D">
      <w:pPr>
        <w:spacing w:after="0" w:line="480" w:lineRule="auto"/>
        <w:rPr>
          <w:rFonts w:ascii="Times New Roman" w:eastAsia="Calibri" w:hAnsi="Times New Roman" w:cs="Times New Roman"/>
          <w:sz w:val="24"/>
          <w:szCs w:val="24"/>
        </w:rPr>
      </w:pPr>
    </w:p>
    <w:p w14:paraId="3E9B526F" w14:textId="77777777" w:rsidR="007E2E2D" w:rsidRPr="00766075" w:rsidRDefault="007E2E2D" w:rsidP="007E2E2D">
      <w:pPr>
        <w:spacing w:after="0" w:line="480" w:lineRule="auto"/>
        <w:rPr>
          <w:rFonts w:ascii="Times New Roman" w:eastAsia="Calibri" w:hAnsi="Times New Roman" w:cs="Times New Roman"/>
          <w:sz w:val="24"/>
          <w:szCs w:val="24"/>
        </w:rPr>
      </w:pPr>
    </w:p>
    <w:p w14:paraId="67B652C0" w14:textId="77777777" w:rsidR="007E2E2D" w:rsidRPr="00766075" w:rsidRDefault="007E2E2D" w:rsidP="007E2E2D">
      <w:pPr>
        <w:spacing w:after="0" w:line="480" w:lineRule="auto"/>
        <w:rPr>
          <w:rFonts w:ascii="Times New Roman" w:eastAsia="Calibri" w:hAnsi="Times New Roman" w:cs="Times New Roman"/>
          <w:sz w:val="24"/>
          <w:szCs w:val="24"/>
        </w:rPr>
      </w:pPr>
    </w:p>
    <w:p w14:paraId="58917534" w14:textId="77777777" w:rsidR="007E2E2D" w:rsidRPr="00766075" w:rsidRDefault="007E2E2D" w:rsidP="007E2E2D">
      <w:pPr>
        <w:spacing w:after="0" w:line="480" w:lineRule="auto"/>
        <w:rPr>
          <w:rFonts w:ascii="Times New Roman" w:eastAsia="Calibri" w:hAnsi="Times New Roman" w:cs="Times New Roman"/>
          <w:sz w:val="24"/>
          <w:szCs w:val="24"/>
        </w:rPr>
      </w:pPr>
    </w:p>
    <w:p w14:paraId="5F4A237B" w14:textId="77777777" w:rsidR="007E2E2D" w:rsidRPr="00766075" w:rsidRDefault="007E2E2D" w:rsidP="007E2E2D">
      <w:pPr>
        <w:spacing w:after="0" w:line="480" w:lineRule="auto"/>
        <w:rPr>
          <w:rFonts w:ascii="Times New Roman" w:eastAsia="Calibri" w:hAnsi="Times New Roman" w:cs="Times New Roman"/>
          <w:sz w:val="24"/>
          <w:szCs w:val="24"/>
        </w:rPr>
      </w:pPr>
    </w:p>
    <w:p w14:paraId="3A400C7C" w14:textId="77777777" w:rsidR="007E2E2D" w:rsidRPr="00766075" w:rsidRDefault="007E2E2D" w:rsidP="007E2E2D">
      <w:pPr>
        <w:spacing w:after="0" w:line="480" w:lineRule="auto"/>
        <w:rPr>
          <w:rFonts w:ascii="Times New Roman" w:eastAsia="Calibri" w:hAnsi="Times New Roman" w:cs="Times New Roman"/>
          <w:sz w:val="24"/>
          <w:szCs w:val="24"/>
        </w:rPr>
      </w:pPr>
    </w:p>
    <w:p w14:paraId="462BD2FA" w14:textId="77777777" w:rsidR="007E2E2D" w:rsidRPr="00766075" w:rsidRDefault="007E2E2D" w:rsidP="007E2E2D">
      <w:pPr>
        <w:spacing w:after="0" w:line="480" w:lineRule="auto"/>
        <w:rPr>
          <w:rFonts w:ascii="Times New Roman" w:eastAsia="Calibri" w:hAnsi="Times New Roman" w:cs="Times New Roman"/>
          <w:sz w:val="24"/>
          <w:szCs w:val="24"/>
        </w:rPr>
      </w:pPr>
    </w:p>
    <w:p w14:paraId="1A49AA2C" w14:textId="77777777" w:rsidR="007E2E2D" w:rsidRPr="00766075" w:rsidRDefault="007E2E2D" w:rsidP="007E2E2D">
      <w:pPr>
        <w:spacing w:after="0" w:line="480" w:lineRule="auto"/>
        <w:rPr>
          <w:rFonts w:ascii="Times New Roman" w:eastAsia="Calibri" w:hAnsi="Times New Roman" w:cs="Times New Roman"/>
          <w:sz w:val="24"/>
          <w:szCs w:val="24"/>
        </w:rPr>
      </w:pPr>
    </w:p>
    <w:p w14:paraId="17121C4C" w14:textId="77777777" w:rsidR="007E2E2D" w:rsidRPr="00766075" w:rsidRDefault="007E2E2D" w:rsidP="007E2E2D">
      <w:pPr>
        <w:spacing w:after="0" w:line="480" w:lineRule="auto"/>
        <w:rPr>
          <w:rFonts w:ascii="Times New Roman" w:eastAsia="Calibri" w:hAnsi="Times New Roman" w:cs="Times New Roman"/>
          <w:sz w:val="24"/>
          <w:szCs w:val="24"/>
        </w:rPr>
      </w:pPr>
    </w:p>
    <w:p w14:paraId="2CD45FEF" w14:textId="77777777" w:rsidR="007E2E2D" w:rsidRPr="00766075" w:rsidRDefault="007E2E2D" w:rsidP="007E2E2D">
      <w:pPr>
        <w:spacing w:after="0" w:line="480" w:lineRule="auto"/>
        <w:rPr>
          <w:rFonts w:ascii="Times New Roman" w:eastAsia="Calibri" w:hAnsi="Times New Roman" w:cs="Times New Roman"/>
          <w:sz w:val="24"/>
          <w:szCs w:val="24"/>
        </w:rPr>
      </w:pPr>
    </w:p>
    <w:p w14:paraId="6A7122DF" w14:textId="77777777" w:rsidR="007E2E2D" w:rsidRPr="00766075" w:rsidRDefault="007E2E2D" w:rsidP="007E2E2D">
      <w:pPr>
        <w:rPr>
          <w:rFonts w:ascii="Times New Roman" w:hAnsi="Times New Roman" w:cs="Times New Roman"/>
          <w:sz w:val="24"/>
          <w:szCs w:val="24"/>
        </w:rPr>
      </w:pPr>
    </w:p>
    <w:p w14:paraId="28637ABB" w14:textId="5A8403B7" w:rsidR="00E01AAF" w:rsidRPr="00E95436" w:rsidRDefault="00E01AAF" w:rsidP="003A5D7D">
      <w:pPr>
        <w:widowControl w:val="0"/>
        <w:autoSpaceDE w:val="0"/>
        <w:autoSpaceDN w:val="0"/>
        <w:adjustRightInd w:val="0"/>
        <w:spacing w:after="0" w:line="480" w:lineRule="auto"/>
        <w:jc w:val="both"/>
        <w:rPr>
          <w:rFonts w:ascii="Times New Roman" w:eastAsia="Calibri" w:hAnsi="Times New Roman" w:cs="Times New Roman"/>
          <w:sz w:val="24"/>
          <w:szCs w:val="24"/>
        </w:rPr>
      </w:pPr>
    </w:p>
    <w:sectPr w:rsidR="00E01AAF" w:rsidRPr="00E95436" w:rsidSect="004A7E5F">
      <w:type w:val="nextColumn"/>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1DFE8" w14:textId="77777777" w:rsidR="00CE5BC9" w:rsidRDefault="00CE5BC9" w:rsidP="00C9258A">
      <w:pPr>
        <w:spacing w:after="0" w:line="240" w:lineRule="auto"/>
      </w:pPr>
      <w:r>
        <w:separator/>
      </w:r>
    </w:p>
  </w:endnote>
  <w:endnote w:type="continuationSeparator" w:id="0">
    <w:p w14:paraId="309946D1" w14:textId="77777777" w:rsidR="00CE5BC9" w:rsidRDefault="00CE5BC9" w:rsidP="00C92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363316"/>
      <w:docPartObj>
        <w:docPartGallery w:val="Page Numbers (Bottom of Page)"/>
        <w:docPartUnique/>
      </w:docPartObj>
    </w:sdtPr>
    <w:sdtEndPr>
      <w:rPr>
        <w:noProof/>
      </w:rPr>
    </w:sdtEndPr>
    <w:sdtContent>
      <w:p w14:paraId="587F1D7F" w14:textId="77777777" w:rsidR="0088497D" w:rsidRDefault="008849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D4382" w14:textId="77777777" w:rsidR="00CE5BC9" w:rsidRDefault="00CE5BC9" w:rsidP="00C9258A">
      <w:pPr>
        <w:spacing w:after="0" w:line="240" w:lineRule="auto"/>
      </w:pPr>
      <w:r>
        <w:separator/>
      </w:r>
    </w:p>
  </w:footnote>
  <w:footnote w:type="continuationSeparator" w:id="0">
    <w:p w14:paraId="12340A7A" w14:textId="77777777" w:rsidR="00CE5BC9" w:rsidRDefault="00CE5BC9" w:rsidP="00C92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B924F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A4CE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D6C5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BE49F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4FCEE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068A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B46C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9A70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32F3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682D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344E1"/>
    <w:multiLevelType w:val="hybridMultilevel"/>
    <w:tmpl w:val="8F845498"/>
    <w:lvl w:ilvl="0" w:tplc="B944F7B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763E2C"/>
    <w:multiLevelType w:val="hybridMultilevel"/>
    <w:tmpl w:val="9C225D28"/>
    <w:lvl w:ilvl="0" w:tplc="14C047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803579"/>
    <w:multiLevelType w:val="hybridMultilevel"/>
    <w:tmpl w:val="DD80F2C2"/>
    <w:lvl w:ilvl="0" w:tplc="3A88FE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5078C8"/>
    <w:multiLevelType w:val="hybridMultilevel"/>
    <w:tmpl w:val="CE6EE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6813A0"/>
    <w:multiLevelType w:val="hybridMultilevel"/>
    <w:tmpl w:val="29D416AA"/>
    <w:lvl w:ilvl="0" w:tplc="843EC33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806392"/>
    <w:multiLevelType w:val="hybridMultilevel"/>
    <w:tmpl w:val="4DE47DA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1A2837ED"/>
    <w:multiLevelType w:val="hybridMultilevel"/>
    <w:tmpl w:val="CDEC6D3C"/>
    <w:lvl w:ilvl="0" w:tplc="381AAE9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5F3480"/>
    <w:multiLevelType w:val="hybridMultilevel"/>
    <w:tmpl w:val="7F382E02"/>
    <w:lvl w:ilvl="0" w:tplc="0986C808">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5F7AFD"/>
    <w:multiLevelType w:val="hybridMultilevel"/>
    <w:tmpl w:val="246C9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B0048A"/>
    <w:multiLevelType w:val="hybridMultilevel"/>
    <w:tmpl w:val="963CF2EE"/>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E9A0381"/>
    <w:multiLevelType w:val="hybridMultilevel"/>
    <w:tmpl w:val="55AE5526"/>
    <w:lvl w:ilvl="0" w:tplc="09C63A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C6BE7"/>
    <w:multiLevelType w:val="hybridMultilevel"/>
    <w:tmpl w:val="82D45E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EB289A"/>
    <w:multiLevelType w:val="hybridMultilevel"/>
    <w:tmpl w:val="C7ACA37C"/>
    <w:lvl w:ilvl="0" w:tplc="ED7A15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24183"/>
    <w:multiLevelType w:val="hybridMultilevel"/>
    <w:tmpl w:val="95349A4E"/>
    <w:lvl w:ilvl="0" w:tplc="202A71A2">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8430C"/>
    <w:multiLevelType w:val="multilevel"/>
    <w:tmpl w:val="6A909AF0"/>
    <w:lvl w:ilvl="0">
      <w:start w:val="5"/>
      <w:numFmt w:val="decimal"/>
      <w:lvlText w:val="%1."/>
      <w:lvlJc w:val="left"/>
      <w:pPr>
        <w:ind w:left="630" w:hanging="360"/>
      </w:pPr>
      <w:rPr>
        <w:rFonts w:hint="default"/>
      </w:rPr>
    </w:lvl>
    <w:lvl w:ilvl="1">
      <w:start w:val="4"/>
      <w:numFmt w:val="decimal"/>
      <w:isLgl/>
      <w:lvlText w:val="%1.%2"/>
      <w:lvlJc w:val="left"/>
      <w:pPr>
        <w:ind w:left="1090" w:hanging="370"/>
      </w:pPr>
      <w:rPr>
        <w:rFonts w:hint="default"/>
        <w:b/>
        <w:bCs/>
        <w:i w:val="0"/>
        <w:iCs w:val="0"/>
      </w:rPr>
    </w:lvl>
    <w:lvl w:ilvl="2">
      <w:start w:val="1"/>
      <w:numFmt w:val="decimal"/>
      <w:isLgl/>
      <w:lvlText w:val="%1.%2.%3"/>
      <w:lvlJc w:val="left"/>
      <w:pPr>
        <w:ind w:left="1800" w:hanging="720"/>
      </w:pPr>
      <w:rPr>
        <w:rFonts w:hint="default"/>
        <w:i/>
        <w:i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FDA16CB"/>
    <w:multiLevelType w:val="hybridMultilevel"/>
    <w:tmpl w:val="67E63A24"/>
    <w:lvl w:ilvl="0" w:tplc="9092C3C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07E9B"/>
    <w:multiLevelType w:val="hybridMultilevel"/>
    <w:tmpl w:val="5FF6F7B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020086B"/>
    <w:multiLevelType w:val="hybridMultilevel"/>
    <w:tmpl w:val="2404FBC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DA4B6C"/>
    <w:multiLevelType w:val="hybridMultilevel"/>
    <w:tmpl w:val="5B0AE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D466DB"/>
    <w:multiLevelType w:val="multilevel"/>
    <w:tmpl w:val="C1CE96A8"/>
    <w:lvl w:ilvl="0">
      <w:start w:val="5"/>
      <w:numFmt w:val="decimal"/>
      <w:lvlText w:val="%1."/>
      <w:lvlJc w:val="left"/>
      <w:pPr>
        <w:ind w:left="630" w:hanging="360"/>
      </w:pPr>
      <w:rPr>
        <w:rFonts w:hint="default"/>
      </w:rPr>
    </w:lvl>
    <w:lvl w:ilvl="1">
      <w:start w:val="6"/>
      <w:numFmt w:val="decimal"/>
      <w:isLgl/>
      <w:lvlText w:val="%1.%2"/>
      <w:lvlJc w:val="left"/>
      <w:pPr>
        <w:ind w:left="1090" w:hanging="370"/>
      </w:pPr>
      <w:rPr>
        <w:rFonts w:hint="default"/>
        <w:i w:val="0"/>
        <w:iCs w:val="0"/>
      </w:rPr>
    </w:lvl>
    <w:lvl w:ilvl="2">
      <w:start w:val="1"/>
      <w:numFmt w:val="decimal"/>
      <w:isLgl/>
      <w:lvlText w:val="%1.%2.%3"/>
      <w:lvlJc w:val="left"/>
      <w:pPr>
        <w:ind w:left="1980" w:hanging="720"/>
      </w:pPr>
      <w:rPr>
        <w:rFonts w:hint="default"/>
        <w:i/>
        <w:iCs/>
      </w:rPr>
    </w:lvl>
    <w:lvl w:ilvl="3">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DB8054B"/>
    <w:multiLevelType w:val="hybridMultilevel"/>
    <w:tmpl w:val="08669F66"/>
    <w:lvl w:ilvl="0" w:tplc="BE66C87A">
      <w:start w:val="1"/>
      <w:numFmt w:val="lowerLetter"/>
      <w:lvlText w:val="%1)"/>
      <w:lvlJc w:val="left"/>
      <w:pPr>
        <w:ind w:left="2970" w:hanging="360"/>
      </w:pPr>
      <w:rPr>
        <w:b w:val="0"/>
        <w:bCs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1" w15:restartNumberingAfterBreak="0">
    <w:nsid w:val="77A9690F"/>
    <w:multiLevelType w:val="hybridMultilevel"/>
    <w:tmpl w:val="560A1F92"/>
    <w:lvl w:ilvl="0" w:tplc="04090017">
      <w:start w:val="1"/>
      <w:numFmt w:val="lowerLetter"/>
      <w:lvlText w:val="%1)"/>
      <w:lvlJc w:val="left"/>
      <w:pPr>
        <w:ind w:left="2890" w:hanging="360"/>
      </w:pPr>
    </w:lvl>
    <w:lvl w:ilvl="1" w:tplc="04090019" w:tentative="1">
      <w:start w:val="1"/>
      <w:numFmt w:val="lowerLetter"/>
      <w:lvlText w:val="%2."/>
      <w:lvlJc w:val="left"/>
      <w:pPr>
        <w:ind w:left="3610" w:hanging="360"/>
      </w:pPr>
    </w:lvl>
    <w:lvl w:ilvl="2" w:tplc="0409001B" w:tentative="1">
      <w:start w:val="1"/>
      <w:numFmt w:val="lowerRoman"/>
      <w:lvlText w:val="%3."/>
      <w:lvlJc w:val="right"/>
      <w:pPr>
        <w:ind w:left="4330" w:hanging="180"/>
      </w:pPr>
    </w:lvl>
    <w:lvl w:ilvl="3" w:tplc="0409000F" w:tentative="1">
      <w:start w:val="1"/>
      <w:numFmt w:val="decimal"/>
      <w:lvlText w:val="%4."/>
      <w:lvlJc w:val="left"/>
      <w:pPr>
        <w:ind w:left="5050" w:hanging="360"/>
      </w:pPr>
    </w:lvl>
    <w:lvl w:ilvl="4" w:tplc="04090019" w:tentative="1">
      <w:start w:val="1"/>
      <w:numFmt w:val="lowerLetter"/>
      <w:lvlText w:val="%5."/>
      <w:lvlJc w:val="left"/>
      <w:pPr>
        <w:ind w:left="5770" w:hanging="360"/>
      </w:pPr>
    </w:lvl>
    <w:lvl w:ilvl="5" w:tplc="0409001B" w:tentative="1">
      <w:start w:val="1"/>
      <w:numFmt w:val="lowerRoman"/>
      <w:lvlText w:val="%6."/>
      <w:lvlJc w:val="right"/>
      <w:pPr>
        <w:ind w:left="6490" w:hanging="180"/>
      </w:pPr>
    </w:lvl>
    <w:lvl w:ilvl="6" w:tplc="0409000F" w:tentative="1">
      <w:start w:val="1"/>
      <w:numFmt w:val="decimal"/>
      <w:lvlText w:val="%7."/>
      <w:lvlJc w:val="left"/>
      <w:pPr>
        <w:ind w:left="7210" w:hanging="360"/>
      </w:pPr>
    </w:lvl>
    <w:lvl w:ilvl="7" w:tplc="04090019" w:tentative="1">
      <w:start w:val="1"/>
      <w:numFmt w:val="lowerLetter"/>
      <w:lvlText w:val="%8."/>
      <w:lvlJc w:val="left"/>
      <w:pPr>
        <w:ind w:left="7930" w:hanging="360"/>
      </w:pPr>
    </w:lvl>
    <w:lvl w:ilvl="8" w:tplc="0409001B" w:tentative="1">
      <w:start w:val="1"/>
      <w:numFmt w:val="lowerRoman"/>
      <w:lvlText w:val="%9."/>
      <w:lvlJc w:val="right"/>
      <w:pPr>
        <w:ind w:left="8650" w:hanging="180"/>
      </w:pPr>
    </w:lvl>
  </w:abstractNum>
  <w:num w:numId="1">
    <w:abstractNumId w:val="11"/>
  </w:num>
  <w:num w:numId="2">
    <w:abstractNumId w:val="22"/>
  </w:num>
  <w:num w:numId="3">
    <w:abstractNumId w:val="20"/>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4"/>
  </w:num>
  <w:num w:numId="17">
    <w:abstractNumId w:val="29"/>
  </w:num>
  <w:num w:numId="18">
    <w:abstractNumId w:val="31"/>
  </w:num>
  <w:num w:numId="19">
    <w:abstractNumId w:val="26"/>
  </w:num>
  <w:num w:numId="20">
    <w:abstractNumId w:val="19"/>
  </w:num>
  <w:num w:numId="21">
    <w:abstractNumId w:val="15"/>
  </w:num>
  <w:num w:numId="22">
    <w:abstractNumId w:val="30"/>
  </w:num>
  <w:num w:numId="23">
    <w:abstractNumId w:val="23"/>
  </w:num>
  <w:num w:numId="24">
    <w:abstractNumId w:val="27"/>
  </w:num>
  <w:num w:numId="25">
    <w:abstractNumId w:val="18"/>
  </w:num>
  <w:num w:numId="26">
    <w:abstractNumId w:val="10"/>
  </w:num>
  <w:num w:numId="27">
    <w:abstractNumId w:val="16"/>
  </w:num>
  <w:num w:numId="28">
    <w:abstractNumId w:val="28"/>
  </w:num>
  <w:num w:numId="29">
    <w:abstractNumId w:val="21"/>
  </w:num>
  <w:num w:numId="30">
    <w:abstractNumId w:val="13"/>
  </w:num>
  <w:num w:numId="31">
    <w:abstractNumId w:val="14"/>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2w0ff2j0avdoeazadxapag9svrr0v2vxaf&quot;&gt;My EndNote Library&lt;record-ids&gt;&lt;item&gt;602&lt;/item&gt;&lt;item&gt;607&lt;/item&gt;&lt;item&gt;693&lt;/item&gt;&lt;item&gt;694&lt;/item&gt;&lt;item&gt;695&lt;/item&gt;&lt;item&gt;696&lt;/item&gt;&lt;item&gt;697&lt;/item&gt;&lt;item&gt;698&lt;/item&gt;&lt;item&gt;700&lt;/item&gt;&lt;item&gt;701&lt;/item&gt;&lt;item&gt;702&lt;/item&gt;&lt;item&gt;704&lt;/item&gt;&lt;item&gt;706&lt;/item&gt;&lt;item&gt;707&lt;/item&gt;&lt;item&gt;708&lt;/item&gt;&lt;item&gt;710&lt;/item&gt;&lt;item&gt;712&lt;/item&gt;&lt;item&gt;713&lt;/item&gt;&lt;item&gt;1252&lt;/item&gt;&lt;item&gt;1253&lt;/item&gt;&lt;item&gt;1254&lt;/item&gt;&lt;item&gt;1255&lt;/item&gt;&lt;item&gt;1256&lt;/item&gt;&lt;item&gt;1257&lt;/item&gt;&lt;item&gt;1258&lt;/item&gt;&lt;item&gt;1259&lt;/item&gt;&lt;item&gt;1263&lt;/item&gt;&lt;item&gt;1279&lt;/item&gt;&lt;item&gt;1280&lt;/item&gt;&lt;item&gt;1281&lt;/item&gt;&lt;item&gt;1282&lt;/item&gt;&lt;item&gt;1283&lt;/item&gt;&lt;item&gt;1284&lt;/item&gt;&lt;item&gt;1287&lt;/item&gt;&lt;item&gt;1288&lt;/item&gt;&lt;item&gt;1292&lt;/item&gt;&lt;item&gt;1294&lt;/item&gt;&lt;item&gt;1295&lt;/item&gt;&lt;item&gt;1327&lt;/item&gt;&lt;item&gt;1328&lt;/item&gt;&lt;item&gt;1330&lt;/item&gt;&lt;item&gt;1331&lt;/item&gt;&lt;item&gt;1332&lt;/item&gt;&lt;item&gt;1340&lt;/item&gt;&lt;item&gt;1341&lt;/item&gt;&lt;/record-ids&gt;&lt;/item&gt;&lt;/Libraries&gt;"/>
  </w:docVars>
  <w:rsids>
    <w:rsidRoot w:val="00A83EAC"/>
    <w:rsid w:val="0000009D"/>
    <w:rsid w:val="00000A36"/>
    <w:rsid w:val="00001091"/>
    <w:rsid w:val="000010DA"/>
    <w:rsid w:val="000016CC"/>
    <w:rsid w:val="00001974"/>
    <w:rsid w:val="000019A0"/>
    <w:rsid w:val="00001AE9"/>
    <w:rsid w:val="00002013"/>
    <w:rsid w:val="000024D3"/>
    <w:rsid w:val="000030B8"/>
    <w:rsid w:val="00003721"/>
    <w:rsid w:val="0000386B"/>
    <w:rsid w:val="00003FC7"/>
    <w:rsid w:val="00004217"/>
    <w:rsid w:val="00004542"/>
    <w:rsid w:val="0000463A"/>
    <w:rsid w:val="00004D38"/>
    <w:rsid w:val="00004DBD"/>
    <w:rsid w:val="000057DC"/>
    <w:rsid w:val="00005CA9"/>
    <w:rsid w:val="00006339"/>
    <w:rsid w:val="00006CBE"/>
    <w:rsid w:val="0000709C"/>
    <w:rsid w:val="0000764B"/>
    <w:rsid w:val="000105BF"/>
    <w:rsid w:val="00010E8C"/>
    <w:rsid w:val="00011549"/>
    <w:rsid w:val="00011718"/>
    <w:rsid w:val="00011C03"/>
    <w:rsid w:val="00011F13"/>
    <w:rsid w:val="00011F21"/>
    <w:rsid w:val="0001215B"/>
    <w:rsid w:val="00012F93"/>
    <w:rsid w:val="00013275"/>
    <w:rsid w:val="000160E9"/>
    <w:rsid w:val="00016A0C"/>
    <w:rsid w:val="00016FA2"/>
    <w:rsid w:val="00017B26"/>
    <w:rsid w:val="000200D0"/>
    <w:rsid w:val="000218F1"/>
    <w:rsid w:val="00021D83"/>
    <w:rsid w:val="00022642"/>
    <w:rsid w:val="00022A76"/>
    <w:rsid w:val="00022A82"/>
    <w:rsid w:val="000235B6"/>
    <w:rsid w:val="00023630"/>
    <w:rsid w:val="0002508B"/>
    <w:rsid w:val="00025485"/>
    <w:rsid w:val="000259E6"/>
    <w:rsid w:val="00025BB4"/>
    <w:rsid w:val="00026021"/>
    <w:rsid w:val="000260A6"/>
    <w:rsid w:val="000260B9"/>
    <w:rsid w:val="000269F7"/>
    <w:rsid w:val="00026D70"/>
    <w:rsid w:val="00026F6D"/>
    <w:rsid w:val="000278D5"/>
    <w:rsid w:val="00027B14"/>
    <w:rsid w:val="00030515"/>
    <w:rsid w:val="00030645"/>
    <w:rsid w:val="00030B20"/>
    <w:rsid w:val="0003115E"/>
    <w:rsid w:val="0003159B"/>
    <w:rsid w:val="0003166E"/>
    <w:rsid w:val="0003188C"/>
    <w:rsid w:val="00031C55"/>
    <w:rsid w:val="00032228"/>
    <w:rsid w:val="0003245F"/>
    <w:rsid w:val="00032D06"/>
    <w:rsid w:val="00032ECA"/>
    <w:rsid w:val="00033A58"/>
    <w:rsid w:val="00033C40"/>
    <w:rsid w:val="00034B43"/>
    <w:rsid w:val="00034C64"/>
    <w:rsid w:val="00034D99"/>
    <w:rsid w:val="000350D3"/>
    <w:rsid w:val="000351A7"/>
    <w:rsid w:val="00035B2E"/>
    <w:rsid w:val="0003639C"/>
    <w:rsid w:val="000367D9"/>
    <w:rsid w:val="00037148"/>
    <w:rsid w:val="000376CE"/>
    <w:rsid w:val="00040216"/>
    <w:rsid w:val="00040A24"/>
    <w:rsid w:val="00040B34"/>
    <w:rsid w:val="00040B5B"/>
    <w:rsid w:val="00040B6C"/>
    <w:rsid w:val="00040CB7"/>
    <w:rsid w:val="0004160C"/>
    <w:rsid w:val="00041ACC"/>
    <w:rsid w:val="00041CD0"/>
    <w:rsid w:val="0004238D"/>
    <w:rsid w:val="00042951"/>
    <w:rsid w:val="00042E78"/>
    <w:rsid w:val="00042EAA"/>
    <w:rsid w:val="000438A8"/>
    <w:rsid w:val="00043C86"/>
    <w:rsid w:val="000446E0"/>
    <w:rsid w:val="00044872"/>
    <w:rsid w:val="000451D5"/>
    <w:rsid w:val="00045375"/>
    <w:rsid w:val="00045C15"/>
    <w:rsid w:val="00045CE2"/>
    <w:rsid w:val="00045D3C"/>
    <w:rsid w:val="00045D5A"/>
    <w:rsid w:val="000461FA"/>
    <w:rsid w:val="00047014"/>
    <w:rsid w:val="00047125"/>
    <w:rsid w:val="00047AE2"/>
    <w:rsid w:val="00050B4D"/>
    <w:rsid w:val="00051021"/>
    <w:rsid w:val="00051485"/>
    <w:rsid w:val="0005199C"/>
    <w:rsid w:val="00052FB5"/>
    <w:rsid w:val="00053771"/>
    <w:rsid w:val="00053AD7"/>
    <w:rsid w:val="00054827"/>
    <w:rsid w:val="00054D33"/>
    <w:rsid w:val="000552EC"/>
    <w:rsid w:val="00055308"/>
    <w:rsid w:val="00055550"/>
    <w:rsid w:val="0005566D"/>
    <w:rsid w:val="000556B0"/>
    <w:rsid w:val="00055EF7"/>
    <w:rsid w:val="00055FFE"/>
    <w:rsid w:val="000562BF"/>
    <w:rsid w:val="000568AF"/>
    <w:rsid w:val="00056E08"/>
    <w:rsid w:val="0005741C"/>
    <w:rsid w:val="000575C0"/>
    <w:rsid w:val="000578EA"/>
    <w:rsid w:val="00057B73"/>
    <w:rsid w:val="0006022E"/>
    <w:rsid w:val="00060A44"/>
    <w:rsid w:val="00060B55"/>
    <w:rsid w:val="00060C7D"/>
    <w:rsid w:val="00060EAA"/>
    <w:rsid w:val="00061CF1"/>
    <w:rsid w:val="000622AE"/>
    <w:rsid w:val="000622EB"/>
    <w:rsid w:val="000632AA"/>
    <w:rsid w:val="00063FC6"/>
    <w:rsid w:val="00064B3C"/>
    <w:rsid w:val="00064D92"/>
    <w:rsid w:val="00065953"/>
    <w:rsid w:val="00065B89"/>
    <w:rsid w:val="0006644F"/>
    <w:rsid w:val="0006678B"/>
    <w:rsid w:val="000670D6"/>
    <w:rsid w:val="00067160"/>
    <w:rsid w:val="00067394"/>
    <w:rsid w:val="00067A3D"/>
    <w:rsid w:val="00067F53"/>
    <w:rsid w:val="00070277"/>
    <w:rsid w:val="000708A9"/>
    <w:rsid w:val="00070955"/>
    <w:rsid w:val="00070EAB"/>
    <w:rsid w:val="00071023"/>
    <w:rsid w:val="0007173D"/>
    <w:rsid w:val="00071811"/>
    <w:rsid w:val="00072631"/>
    <w:rsid w:val="00072675"/>
    <w:rsid w:val="00072970"/>
    <w:rsid w:val="00072E1C"/>
    <w:rsid w:val="00074E3F"/>
    <w:rsid w:val="00075CE8"/>
    <w:rsid w:val="0007636C"/>
    <w:rsid w:val="000769BE"/>
    <w:rsid w:val="00076CDA"/>
    <w:rsid w:val="00076F92"/>
    <w:rsid w:val="00077874"/>
    <w:rsid w:val="00077DCE"/>
    <w:rsid w:val="00077DEA"/>
    <w:rsid w:val="00080B78"/>
    <w:rsid w:val="00080C94"/>
    <w:rsid w:val="00080CE0"/>
    <w:rsid w:val="000810C0"/>
    <w:rsid w:val="0008114D"/>
    <w:rsid w:val="0008161C"/>
    <w:rsid w:val="000818C5"/>
    <w:rsid w:val="0008205A"/>
    <w:rsid w:val="000824A0"/>
    <w:rsid w:val="00082BB3"/>
    <w:rsid w:val="00082FFE"/>
    <w:rsid w:val="000831E3"/>
    <w:rsid w:val="000843E0"/>
    <w:rsid w:val="00084D85"/>
    <w:rsid w:val="0008591B"/>
    <w:rsid w:val="00085B75"/>
    <w:rsid w:val="00085BB8"/>
    <w:rsid w:val="00085D1C"/>
    <w:rsid w:val="000860E0"/>
    <w:rsid w:val="0008656D"/>
    <w:rsid w:val="000874D1"/>
    <w:rsid w:val="000876F8"/>
    <w:rsid w:val="000878A4"/>
    <w:rsid w:val="00087AE4"/>
    <w:rsid w:val="00087BE9"/>
    <w:rsid w:val="00087E1D"/>
    <w:rsid w:val="0009074F"/>
    <w:rsid w:val="00090B0B"/>
    <w:rsid w:val="00091B93"/>
    <w:rsid w:val="0009216D"/>
    <w:rsid w:val="0009253C"/>
    <w:rsid w:val="00092592"/>
    <w:rsid w:val="00092A7A"/>
    <w:rsid w:val="00092B26"/>
    <w:rsid w:val="00093109"/>
    <w:rsid w:val="00093189"/>
    <w:rsid w:val="000947F8"/>
    <w:rsid w:val="00094BB2"/>
    <w:rsid w:val="00095104"/>
    <w:rsid w:val="00095DE6"/>
    <w:rsid w:val="00095ECA"/>
    <w:rsid w:val="0009673D"/>
    <w:rsid w:val="00096925"/>
    <w:rsid w:val="00097CD2"/>
    <w:rsid w:val="00097E5F"/>
    <w:rsid w:val="000A0B2D"/>
    <w:rsid w:val="000A0FB3"/>
    <w:rsid w:val="000A1258"/>
    <w:rsid w:val="000A150B"/>
    <w:rsid w:val="000A16DF"/>
    <w:rsid w:val="000A184C"/>
    <w:rsid w:val="000A2327"/>
    <w:rsid w:val="000A268C"/>
    <w:rsid w:val="000A2C6B"/>
    <w:rsid w:val="000A2D8F"/>
    <w:rsid w:val="000A362D"/>
    <w:rsid w:val="000A41DF"/>
    <w:rsid w:val="000A478D"/>
    <w:rsid w:val="000A575C"/>
    <w:rsid w:val="000A5CA0"/>
    <w:rsid w:val="000A5E3C"/>
    <w:rsid w:val="000A6400"/>
    <w:rsid w:val="000A67AE"/>
    <w:rsid w:val="000A68B7"/>
    <w:rsid w:val="000A6918"/>
    <w:rsid w:val="000A6DC6"/>
    <w:rsid w:val="000A6FB7"/>
    <w:rsid w:val="000A73C6"/>
    <w:rsid w:val="000A7FFA"/>
    <w:rsid w:val="000B0556"/>
    <w:rsid w:val="000B0996"/>
    <w:rsid w:val="000B0DEF"/>
    <w:rsid w:val="000B0E63"/>
    <w:rsid w:val="000B0ED0"/>
    <w:rsid w:val="000B1029"/>
    <w:rsid w:val="000B175B"/>
    <w:rsid w:val="000B20B1"/>
    <w:rsid w:val="000B23D1"/>
    <w:rsid w:val="000B3442"/>
    <w:rsid w:val="000B36BA"/>
    <w:rsid w:val="000B36CB"/>
    <w:rsid w:val="000B3870"/>
    <w:rsid w:val="000B3A60"/>
    <w:rsid w:val="000B3BC1"/>
    <w:rsid w:val="000B3E18"/>
    <w:rsid w:val="000B4186"/>
    <w:rsid w:val="000B42E7"/>
    <w:rsid w:val="000B537C"/>
    <w:rsid w:val="000B556C"/>
    <w:rsid w:val="000B5916"/>
    <w:rsid w:val="000B59FD"/>
    <w:rsid w:val="000B5AFC"/>
    <w:rsid w:val="000B5CE5"/>
    <w:rsid w:val="000B616B"/>
    <w:rsid w:val="000B6521"/>
    <w:rsid w:val="000B6869"/>
    <w:rsid w:val="000B6AB2"/>
    <w:rsid w:val="000B6B18"/>
    <w:rsid w:val="000B6C4F"/>
    <w:rsid w:val="000B748E"/>
    <w:rsid w:val="000B780D"/>
    <w:rsid w:val="000B78AA"/>
    <w:rsid w:val="000B7CBC"/>
    <w:rsid w:val="000B7CE0"/>
    <w:rsid w:val="000B7D0F"/>
    <w:rsid w:val="000B7D49"/>
    <w:rsid w:val="000B7E3C"/>
    <w:rsid w:val="000C0F5E"/>
    <w:rsid w:val="000C144B"/>
    <w:rsid w:val="000C149A"/>
    <w:rsid w:val="000C1DB8"/>
    <w:rsid w:val="000C1F29"/>
    <w:rsid w:val="000C22F7"/>
    <w:rsid w:val="000C2641"/>
    <w:rsid w:val="000C28E2"/>
    <w:rsid w:val="000C2903"/>
    <w:rsid w:val="000C3A59"/>
    <w:rsid w:val="000C3CE5"/>
    <w:rsid w:val="000C4C20"/>
    <w:rsid w:val="000C4E7D"/>
    <w:rsid w:val="000C4F2B"/>
    <w:rsid w:val="000C5124"/>
    <w:rsid w:val="000C617C"/>
    <w:rsid w:val="000C666A"/>
    <w:rsid w:val="000C6AF7"/>
    <w:rsid w:val="000C6CFB"/>
    <w:rsid w:val="000C6F24"/>
    <w:rsid w:val="000C711D"/>
    <w:rsid w:val="000C737D"/>
    <w:rsid w:val="000C75B8"/>
    <w:rsid w:val="000C7FD5"/>
    <w:rsid w:val="000D0D5A"/>
    <w:rsid w:val="000D1000"/>
    <w:rsid w:val="000D10F2"/>
    <w:rsid w:val="000D1430"/>
    <w:rsid w:val="000D1C48"/>
    <w:rsid w:val="000D20FF"/>
    <w:rsid w:val="000D2110"/>
    <w:rsid w:val="000D2932"/>
    <w:rsid w:val="000D2AAD"/>
    <w:rsid w:val="000D35A8"/>
    <w:rsid w:val="000D363A"/>
    <w:rsid w:val="000D3760"/>
    <w:rsid w:val="000D43E3"/>
    <w:rsid w:val="000D5417"/>
    <w:rsid w:val="000D5548"/>
    <w:rsid w:val="000D61F7"/>
    <w:rsid w:val="000D6B7F"/>
    <w:rsid w:val="000D6D7E"/>
    <w:rsid w:val="000D75A1"/>
    <w:rsid w:val="000D75A3"/>
    <w:rsid w:val="000D791C"/>
    <w:rsid w:val="000D7BD6"/>
    <w:rsid w:val="000E02B7"/>
    <w:rsid w:val="000E05D7"/>
    <w:rsid w:val="000E0D75"/>
    <w:rsid w:val="000E1790"/>
    <w:rsid w:val="000E18A0"/>
    <w:rsid w:val="000E1AF3"/>
    <w:rsid w:val="000E1BFC"/>
    <w:rsid w:val="000E1DA0"/>
    <w:rsid w:val="000E1F7A"/>
    <w:rsid w:val="000E2E3F"/>
    <w:rsid w:val="000E2F6E"/>
    <w:rsid w:val="000E2FB7"/>
    <w:rsid w:val="000E3A2F"/>
    <w:rsid w:val="000E3B85"/>
    <w:rsid w:val="000E4630"/>
    <w:rsid w:val="000E4C8F"/>
    <w:rsid w:val="000E5218"/>
    <w:rsid w:val="000E5C90"/>
    <w:rsid w:val="000E7BDC"/>
    <w:rsid w:val="000E7FCD"/>
    <w:rsid w:val="000F0185"/>
    <w:rsid w:val="000F02C7"/>
    <w:rsid w:val="000F0338"/>
    <w:rsid w:val="000F052A"/>
    <w:rsid w:val="000F12BC"/>
    <w:rsid w:val="000F1C5E"/>
    <w:rsid w:val="000F21C8"/>
    <w:rsid w:val="000F228A"/>
    <w:rsid w:val="000F27B2"/>
    <w:rsid w:val="000F292D"/>
    <w:rsid w:val="000F31E2"/>
    <w:rsid w:val="000F3762"/>
    <w:rsid w:val="000F3896"/>
    <w:rsid w:val="000F4558"/>
    <w:rsid w:val="000F477A"/>
    <w:rsid w:val="000F4A0C"/>
    <w:rsid w:val="000F4BE8"/>
    <w:rsid w:val="000F4CA1"/>
    <w:rsid w:val="000F52B8"/>
    <w:rsid w:val="000F554D"/>
    <w:rsid w:val="000F56A4"/>
    <w:rsid w:val="000F56B8"/>
    <w:rsid w:val="000F58FD"/>
    <w:rsid w:val="000F5B01"/>
    <w:rsid w:val="000F5D26"/>
    <w:rsid w:val="000F697F"/>
    <w:rsid w:val="000F6CA9"/>
    <w:rsid w:val="000F73BC"/>
    <w:rsid w:val="000F7A46"/>
    <w:rsid w:val="000F7A4D"/>
    <w:rsid w:val="000F7C36"/>
    <w:rsid w:val="000F7FDE"/>
    <w:rsid w:val="00100036"/>
    <w:rsid w:val="001004D0"/>
    <w:rsid w:val="001009BE"/>
    <w:rsid w:val="00101060"/>
    <w:rsid w:val="00101270"/>
    <w:rsid w:val="00101734"/>
    <w:rsid w:val="0010229E"/>
    <w:rsid w:val="0010244F"/>
    <w:rsid w:val="00102988"/>
    <w:rsid w:val="001029C8"/>
    <w:rsid w:val="00103001"/>
    <w:rsid w:val="001035DD"/>
    <w:rsid w:val="001046DC"/>
    <w:rsid w:val="00104735"/>
    <w:rsid w:val="00104EA6"/>
    <w:rsid w:val="00105A0B"/>
    <w:rsid w:val="00106800"/>
    <w:rsid w:val="00106886"/>
    <w:rsid w:val="00107707"/>
    <w:rsid w:val="00107A19"/>
    <w:rsid w:val="00107F97"/>
    <w:rsid w:val="00110A71"/>
    <w:rsid w:val="001112C9"/>
    <w:rsid w:val="0011178F"/>
    <w:rsid w:val="00112906"/>
    <w:rsid w:val="00112A33"/>
    <w:rsid w:val="00112ED4"/>
    <w:rsid w:val="00113756"/>
    <w:rsid w:val="00113879"/>
    <w:rsid w:val="00113AE8"/>
    <w:rsid w:val="00113B1D"/>
    <w:rsid w:val="00113DE2"/>
    <w:rsid w:val="00114777"/>
    <w:rsid w:val="00115795"/>
    <w:rsid w:val="001157BC"/>
    <w:rsid w:val="00115EC1"/>
    <w:rsid w:val="001166B7"/>
    <w:rsid w:val="00117210"/>
    <w:rsid w:val="00117432"/>
    <w:rsid w:val="001174A4"/>
    <w:rsid w:val="00117625"/>
    <w:rsid w:val="00117A58"/>
    <w:rsid w:val="00117B11"/>
    <w:rsid w:val="00120564"/>
    <w:rsid w:val="001207F8"/>
    <w:rsid w:val="00120B49"/>
    <w:rsid w:val="00120EF4"/>
    <w:rsid w:val="00121449"/>
    <w:rsid w:val="00121583"/>
    <w:rsid w:val="00121770"/>
    <w:rsid w:val="00121944"/>
    <w:rsid w:val="0012202F"/>
    <w:rsid w:val="00122D03"/>
    <w:rsid w:val="00122EE4"/>
    <w:rsid w:val="00122FF3"/>
    <w:rsid w:val="00123D3C"/>
    <w:rsid w:val="00124929"/>
    <w:rsid w:val="00124E2C"/>
    <w:rsid w:val="001255F4"/>
    <w:rsid w:val="001262A9"/>
    <w:rsid w:val="001269FF"/>
    <w:rsid w:val="00126C29"/>
    <w:rsid w:val="00126F12"/>
    <w:rsid w:val="00127884"/>
    <w:rsid w:val="0013002F"/>
    <w:rsid w:val="001304CE"/>
    <w:rsid w:val="001307C8"/>
    <w:rsid w:val="00131252"/>
    <w:rsid w:val="001312A3"/>
    <w:rsid w:val="00131305"/>
    <w:rsid w:val="00132722"/>
    <w:rsid w:val="00132AB4"/>
    <w:rsid w:val="00132C94"/>
    <w:rsid w:val="00132CDC"/>
    <w:rsid w:val="00133478"/>
    <w:rsid w:val="00133730"/>
    <w:rsid w:val="0013379F"/>
    <w:rsid w:val="00133BB6"/>
    <w:rsid w:val="00133C45"/>
    <w:rsid w:val="00134243"/>
    <w:rsid w:val="001342D1"/>
    <w:rsid w:val="0013451F"/>
    <w:rsid w:val="00134AE1"/>
    <w:rsid w:val="00135D1E"/>
    <w:rsid w:val="00135F60"/>
    <w:rsid w:val="001365AB"/>
    <w:rsid w:val="00136CA8"/>
    <w:rsid w:val="00136D6F"/>
    <w:rsid w:val="00137117"/>
    <w:rsid w:val="00137805"/>
    <w:rsid w:val="00137F2C"/>
    <w:rsid w:val="00140092"/>
    <w:rsid w:val="00140193"/>
    <w:rsid w:val="001405FD"/>
    <w:rsid w:val="00140B18"/>
    <w:rsid w:val="001412F0"/>
    <w:rsid w:val="001415B6"/>
    <w:rsid w:val="00141B35"/>
    <w:rsid w:val="00141BAB"/>
    <w:rsid w:val="001421FB"/>
    <w:rsid w:val="00142BE3"/>
    <w:rsid w:val="00142E0B"/>
    <w:rsid w:val="001431B6"/>
    <w:rsid w:val="001431E2"/>
    <w:rsid w:val="00143982"/>
    <w:rsid w:val="00143A80"/>
    <w:rsid w:val="001442C7"/>
    <w:rsid w:val="001443AA"/>
    <w:rsid w:val="0014457D"/>
    <w:rsid w:val="001445D5"/>
    <w:rsid w:val="00145522"/>
    <w:rsid w:val="00145638"/>
    <w:rsid w:val="00145796"/>
    <w:rsid w:val="00145900"/>
    <w:rsid w:val="00145D9C"/>
    <w:rsid w:val="0014617B"/>
    <w:rsid w:val="001463BB"/>
    <w:rsid w:val="001464E6"/>
    <w:rsid w:val="00146F5F"/>
    <w:rsid w:val="00147029"/>
    <w:rsid w:val="001470E7"/>
    <w:rsid w:val="001472CC"/>
    <w:rsid w:val="00147F55"/>
    <w:rsid w:val="00150274"/>
    <w:rsid w:val="00150579"/>
    <w:rsid w:val="00150800"/>
    <w:rsid w:val="00150AB7"/>
    <w:rsid w:val="00150B67"/>
    <w:rsid w:val="00151212"/>
    <w:rsid w:val="00151CEC"/>
    <w:rsid w:val="00152026"/>
    <w:rsid w:val="001520CC"/>
    <w:rsid w:val="001524D7"/>
    <w:rsid w:val="00152CFA"/>
    <w:rsid w:val="0015372D"/>
    <w:rsid w:val="00154200"/>
    <w:rsid w:val="00154574"/>
    <w:rsid w:val="001549C1"/>
    <w:rsid w:val="00154DB4"/>
    <w:rsid w:val="00155EFC"/>
    <w:rsid w:val="00156657"/>
    <w:rsid w:val="00156A74"/>
    <w:rsid w:val="00156E1C"/>
    <w:rsid w:val="00156E80"/>
    <w:rsid w:val="00157684"/>
    <w:rsid w:val="00157823"/>
    <w:rsid w:val="0015797F"/>
    <w:rsid w:val="0016000E"/>
    <w:rsid w:val="00160560"/>
    <w:rsid w:val="001606A7"/>
    <w:rsid w:val="001609D4"/>
    <w:rsid w:val="00160B5E"/>
    <w:rsid w:val="00161BFA"/>
    <w:rsid w:val="0016259B"/>
    <w:rsid w:val="001627DD"/>
    <w:rsid w:val="00162876"/>
    <w:rsid w:val="00163078"/>
    <w:rsid w:val="001637A8"/>
    <w:rsid w:val="00163C37"/>
    <w:rsid w:val="00164023"/>
    <w:rsid w:val="001641C6"/>
    <w:rsid w:val="0016568B"/>
    <w:rsid w:val="001657CA"/>
    <w:rsid w:val="00165DFA"/>
    <w:rsid w:val="00165E65"/>
    <w:rsid w:val="00166140"/>
    <w:rsid w:val="00166834"/>
    <w:rsid w:val="00166D3F"/>
    <w:rsid w:val="00166EFB"/>
    <w:rsid w:val="001675A7"/>
    <w:rsid w:val="00167B30"/>
    <w:rsid w:val="00170191"/>
    <w:rsid w:val="0017027C"/>
    <w:rsid w:val="00170AC0"/>
    <w:rsid w:val="00170BC1"/>
    <w:rsid w:val="0017127C"/>
    <w:rsid w:val="00172A3E"/>
    <w:rsid w:val="00172A7F"/>
    <w:rsid w:val="00172F67"/>
    <w:rsid w:val="00173301"/>
    <w:rsid w:val="00173646"/>
    <w:rsid w:val="0017380C"/>
    <w:rsid w:val="00173826"/>
    <w:rsid w:val="00174D2C"/>
    <w:rsid w:val="00175081"/>
    <w:rsid w:val="001756FA"/>
    <w:rsid w:val="001757E3"/>
    <w:rsid w:val="00175CB8"/>
    <w:rsid w:val="00175F1B"/>
    <w:rsid w:val="00176294"/>
    <w:rsid w:val="00176866"/>
    <w:rsid w:val="00176E94"/>
    <w:rsid w:val="0017745A"/>
    <w:rsid w:val="00177497"/>
    <w:rsid w:val="0017759B"/>
    <w:rsid w:val="00177B55"/>
    <w:rsid w:val="00177E87"/>
    <w:rsid w:val="00177FFE"/>
    <w:rsid w:val="00180271"/>
    <w:rsid w:val="00180ED1"/>
    <w:rsid w:val="00180F44"/>
    <w:rsid w:val="0018151C"/>
    <w:rsid w:val="00181A5C"/>
    <w:rsid w:val="00182163"/>
    <w:rsid w:val="001821D1"/>
    <w:rsid w:val="001827F6"/>
    <w:rsid w:val="00182BBB"/>
    <w:rsid w:val="0018395F"/>
    <w:rsid w:val="0018406C"/>
    <w:rsid w:val="001846AC"/>
    <w:rsid w:val="0018479A"/>
    <w:rsid w:val="0018493E"/>
    <w:rsid w:val="00184F4E"/>
    <w:rsid w:val="001851A2"/>
    <w:rsid w:val="001853A1"/>
    <w:rsid w:val="00185CFC"/>
    <w:rsid w:val="001864D5"/>
    <w:rsid w:val="00186A32"/>
    <w:rsid w:val="00186B67"/>
    <w:rsid w:val="00186B73"/>
    <w:rsid w:val="00186E78"/>
    <w:rsid w:val="00186FAF"/>
    <w:rsid w:val="001877D9"/>
    <w:rsid w:val="00187B1D"/>
    <w:rsid w:val="00187BA5"/>
    <w:rsid w:val="001900BC"/>
    <w:rsid w:val="00190A7D"/>
    <w:rsid w:val="00190ECF"/>
    <w:rsid w:val="0019112A"/>
    <w:rsid w:val="00191C18"/>
    <w:rsid w:val="00191E95"/>
    <w:rsid w:val="00192DE0"/>
    <w:rsid w:val="00193626"/>
    <w:rsid w:val="001937FD"/>
    <w:rsid w:val="00193DAC"/>
    <w:rsid w:val="00193E12"/>
    <w:rsid w:val="001940F1"/>
    <w:rsid w:val="001942FE"/>
    <w:rsid w:val="00194977"/>
    <w:rsid w:val="00194CEF"/>
    <w:rsid w:val="00195473"/>
    <w:rsid w:val="00195557"/>
    <w:rsid w:val="001957A9"/>
    <w:rsid w:val="001957E7"/>
    <w:rsid w:val="00195A18"/>
    <w:rsid w:val="00195A73"/>
    <w:rsid w:val="0019626C"/>
    <w:rsid w:val="00197373"/>
    <w:rsid w:val="00197C78"/>
    <w:rsid w:val="00197D89"/>
    <w:rsid w:val="001A01D0"/>
    <w:rsid w:val="001A0410"/>
    <w:rsid w:val="001A05D3"/>
    <w:rsid w:val="001A0DE2"/>
    <w:rsid w:val="001A1194"/>
    <w:rsid w:val="001A158B"/>
    <w:rsid w:val="001A390E"/>
    <w:rsid w:val="001A3A85"/>
    <w:rsid w:val="001A3C52"/>
    <w:rsid w:val="001A3DF8"/>
    <w:rsid w:val="001A4280"/>
    <w:rsid w:val="001A4309"/>
    <w:rsid w:val="001A472D"/>
    <w:rsid w:val="001A5388"/>
    <w:rsid w:val="001A5759"/>
    <w:rsid w:val="001A5784"/>
    <w:rsid w:val="001A5A12"/>
    <w:rsid w:val="001A5A97"/>
    <w:rsid w:val="001A5DF6"/>
    <w:rsid w:val="001A6300"/>
    <w:rsid w:val="001A6D24"/>
    <w:rsid w:val="001A6FE9"/>
    <w:rsid w:val="001A7042"/>
    <w:rsid w:val="001A7D81"/>
    <w:rsid w:val="001A7EAF"/>
    <w:rsid w:val="001B0128"/>
    <w:rsid w:val="001B0331"/>
    <w:rsid w:val="001B038D"/>
    <w:rsid w:val="001B042D"/>
    <w:rsid w:val="001B0B50"/>
    <w:rsid w:val="001B0C58"/>
    <w:rsid w:val="001B0D27"/>
    <w:rsid w:val="001B158D"/>
    <w:rsid w:val="001B16E2"/>
    <w:rsid w:val="001B18FB"/>
    <w:rsid w:val="001B1D37"/>
    <w:rsid w:val="001B2C55"/>
    <w:rsid w:val="001B310C"/>
    <w:rsid w:val="001B3137"/>
    <w:rsid w:val="001B32D3"/>
    <w:rsid w:val="001B34BD"/>
    <w:rsid w:val="001B38A7"/>
    <w:rsid w:val="001B3EC4"/>
    <w:rsid w:val="001B46A3"/>
    <w:rsid w:val="001B4781"/>
    <w:rsid w:val="001B4D80"/>
    <w:rsid w:val="001B566D"/>
    <w:rsid w:val="001B59E2"/>
    <w:rsid w:val="001B5A52"/>
    <w:rsid w:val="001B64DE"/>
    <w:rsid w:val="001B66F3"/>
    <w:rsid w:val="001B6746"/>
    <w:rsid w:val="001B6D94"/>
    <w:rsid w:val="001B6F13"/>
    <w:rsid w:val="001B72F5"/>
    <w:rsid w:val="001B7328"/>
    <w:rsid w:val="001B750D"/>
    <w:rsid w:val="001B7F2F"/>
    <w:rsid w:val="001C00E8"/>
    <w:rsid w:val="001C0120"/>
    <w:rsid w:val="001C0EF4"/>
    <w:rsid w:val="001C1648"/>
    <w:rsid w:val="001C1AAC"/>
    <w:rsid w:val="001C1DA1"/>
    <w:rsid w:val="001C2605"/>
    <w:rsid w:val="001C38A0"/>
    <w:rsid w:val="001C3A54"/>
    <w:rsid w:val="001C4831"/>
    <w:rsid w:val="001C490A"/>
    <w:rsid w:val="001C4BD0"/>
    <w:rsid w:val="001C4F36"/>
    <w:rsid w:val="001C5052"/>
    <w:rsid w:val="001C5149"/>
    <w:rsid w:val="001C5464"/>
    <w:rsid w:val="001C5868"/>
    <w:rsid w:val="001C597B"/>
    <w:rsid w:val="001C6E6F"/>
    <w:rsid w:val="001C70BC"/>
    <w:rsid w:val="001C7874"/>
    <w:rsid w:val="001C7E63"/>
    <w:rsid w:val="001D08A0"/>
    <w:rsid w:val="001D0A06"/>
    <w:rsid w:val="001D0F0B"/>
    <w:rsid w:val="001D15F1"/>
    <w:rsid w:val="001D1B32"/>
    <w:rsid w:val="001D1B52"/>
    <w:rsid w:val="001D1CB9"/>
    <w:rsid w:val="001D2297"/>
    <w:rsid w:val="001D2B39"/>
    <w:rsid w:val="001D2DD6"/>
    <w:rsid w:val="001D33AF"/>
    <w:rsid w:val="001D3561"/>
    <w:rsid w:val="001D3C17"/>
    <w:rsid w:val="001D449F"/>
    <w:rsid w:val="001D4509"/>
    <w:rsid w:val="001D4C13"/>
    <w:rsid w:val="001D4C4D"/>
    <w:rsid w:val="001D5248"/>
    <w:rsid w:val="001D5375"/>
    <w:rsid w:val="001D542D"/>
    <w:rsid w:val="001D5680"/>
    <w:rsid w:val="001D5BA8"/>
    <w:rsid w:val="001D5FE6"/>
    <w:rsid w:val="001D6551"/>
    <w:rsid w:val="001D6C64"/>
    <w:rsid w:val="001D700D"/>
    <w:rsid w:val="001D72C6"/>
    <w:rsid w:val="001D7D84"/>
    <w:rsid w:val="001E0E47"/>
    <w:rsid w:val="001E124D"/>
    <w:rsid w:val="001E13F1"/>
    <w:rsid w:val="001E176E"/>
    <w:rsid w:val="001E1857"/>
    <w:rsid w:val="001E1912"/>
    <w:rsid w:val="001E20C3"/>
    <w:rsid w:val="001E2462"/>
    <w:rsid w:val="001E2E1A"/>
    <w:rsid w:val="001E3870"/>
    <w:rsid w:val="001E40AE"/>
    <w:rsid w:val="001E429F"/>
    <w:rsid w:val="001E4408"/>
    <w:rsid w:val="001E446A"/>
    <w:rsid w:val="001E460D"/>
    <w:rsid w:val="001E4E17"/>
    <w:rsid w:val="001E4E81"/>
    <w:rsid w:val="001E5914"/>
    <w:rsid w:val="001E6594"/>
    <w:rsid w:val="001E66FB"/>
    <w:rsid w:val="001E68D0"/>
    <w:rsid w:val="001E6F9E"/>
    <w:rsid w:val="001E72A3"/>
    <w:rsid w:val="001E788B"/>
    <w:rsid w:val="001E7C6F"/>
    <w:rsid w:val="001E7DF1"/>
    <w:rsid w:val="001F0207"/>
    <w:rsid w:val="001F0220"/>
    <w:rsid w:val="001F0419"/>
    <w:rsid w:val="001F0C25"/>
    <w:rsid w:val="001F0CDA"/>
    <w:rsid w:val="001F1446"/>
    <w:rsid w:val="001F29B1"/>
    <w:rsid w:val="001F2FC1"/>
    <w:rsid w:val="001F32D1"/>
    <w:rsid w:val="001F3A93"/>
    <w:rsid w:val="001F410F"/>
    <w:rsid w:val="001F41D9"/>
    <w:rsid w:val="001F48FF"/>
    <w:rsid w:val="001F4FE4"/>
    <w:rsid w:val="001F5193"/>
    <w:rsid w:val="001F590D"/>
    <w:rsid w:val="001F59A9"/>
    <w:rsid w:val="001F5E18"/>
    <w:rsid w:val="001F5EFA"/>
    <w:rsid w:val="001F671B"/>
    <w:rsid w:val="001F6AA0"/>
    <w:rsid w:val="001F6B9D"/>
    <w:rsid w:val="001F7625"/>
    <w:rsid w:val="001F770C"/>
    <w:rsid w:val="001F7846"/>
    <w:rsid w:val="001F79DC"/>
    <w:rsid w:val="00200C53"/>
    <w:rsid w:val="00201106"/>
    <w:rsid w:val="002011AF"/>
    <w:rsid w:val="00201E2B"/>
    <w:rsid w:val="002021D7"/>
    <w:rsid w:val="002023A9"/>
    <w:rsid w:val="0020277B"/>
    <w:rsid w:val="00202D5E"/>
    <w:rsid w:val="002034A6"/>
    <w:rsid w:val="002035E4"/>
    <w:rsid w:val="0020391C"/>
    <w:rsid w:val="00204287"/>
    <w:rsid w:val="00204311"/>
    <w:rsid w:val="002049AA"/>
    <w:rsid w:val="00205399"/>
    <w:rsid w:val="00205557"/>
    <w:rsid w:val="002057D9"/>
    <w:rsid w:val="002058B5"/>
    <w:rsid w:val="00205BD4"/>
    <w:rsid w:val="00205BFC"/>
    <w:rsid w:val="00205C5E"/>
    <w:rsid w:val="002061FF"/>
    <w:rsid w:val="00206624"/>
    <w:rsid w:val="00206C27"/>
    <w:rsid w:val="002070A4"/>
    <w:rsid w:val="00207194"/>
    <w:rsid w:val="002078E9"/>
    <w:rsid w:val="0021020D"/>
    <w:rsid w:val="0021168B"/>
    <w:rsid w:val="0021191C"/>
    <w:rsid w:val="0021193A"/>
    <w:rsid w:val="00211E00"/>
    <w:rsid w:val="00211EE4"/>
    <w:rsid w:val="00212698"/>
    <w:rsid w:val="0021293A"/>
    <w:rsid w:val="00212E31"/>
    <w:rsid w:val="00212F83"/>
    <w:rsid w:val="00212F9B"/>
    <w:rsid w:val="00213502"/>
    <w:rsid w:val="00213650"/>
    <w:rsid w:val="002139EE"/>
    <w:rsid w:val="00213A66"/>
    <w:rsid w:val="0021403F"/>
    <w:rsid w:val="00214156"/>
    <w:rsid w:val="0021438B"/>
    <w:rsid w:val="0021494B"/>
    <w:rsid w:val="00214B4B"/>
    <w:rsid w:val="00214BDB"/>
    <w:rsid w:val="00214CB4"/>
    <w:rsid w:val="0021549F"/>
    <w:rsid w:val="00215EA9"/>
    <w:rsid w:val="00216321"/>
    <w:rsid w:val="00216439"/>
    <w:rsid w:val="00217162"/>
    <w:rsid w:val="0021780C"/>
    <w:rsid w:val="00217E3A"/>
    <w:rsid w:val="0022050B"/>
    <w:rsid w:val="00220F8B"/>
    <w:rsid w:val="002217E0"/>
    <w:rsid w:val="00221883"/>
    <w:rsid w:val="002218C7"/>
    <w:rsid w:val="00222159"/>
    <w:rsid w:val="0022276B"/>
    <w:rsid w:val="002227C3"/>
    <w:rsid w:val="00222AB8"/>
    <w:rsid w:val="0022311F"/>
    <w:rsid w:val="002237AA"/>
    <w:rsid w:val="00223E3E"/>
    <w:rsid w:val="0022430C"/>
    <w:rsid w:val="002247FA"/>
    <w:rsid w:val="00224A06"/>
    <w:rsid w:val="00224D2F"/>
    <w:rsid w:val="00225F23"/>
    <w:rsid w:val="00225F77"/>
    <w:rsid w:val="002261F9"/>
    <w:rsid w:val="002271D8"/>
    <w:rsid w:val="002273D8"/>
    <w:rsid w:val="002274F8"/>
    <w:rsid w:val="00227692"/>
    <w:rsid w:val="002279F4"/>
    <w:rsid w:val="00227BEC"/>
    <w:rsid w:val="00230532"/>
    <w:rsid w:val="00230AE3"/>
    <w:rsid w:val="00230B22"/>
    <w:rsid w:val="00231159"/>
    <w:rsid w:val="0023130B"/>
    <w:rsid w:val="002319EE"/>
    <w:rsid w:val="00231B71"/>
    <w:rsid w:val="00231CC4"/>
    <w:rsid w:val="00231ED4"/>
    <w:rsid w:val="0023269C"/>
    <w:rsid w:val="00232C7E"/>
    <w:rsid w:val="002334D5"/>
    <w:rsid w:val="0023385D"/>
    <w:rsid w:val="00233B2E"/>
    <w:rsid w:val="00233ECE"/>
    <w:rsid w:val="0023421C"/>
    <w:rsid w:val="00234BF7"/>
    <w:rsid w:val="00234F7C"/>
    <w:rsid w:val="00235465"/>
    <w:rsid w:val="002355A3"/>
    <w:rsid w:val="00235C2E"/>
    <w:rsid w:val="00235D31"/>
    <w:rsid w:val="00235FCA"/>
    <w:rsid w:val="002362C2"/>
    <w:rsid w:val="00236600"/>
    <w:rsid w:val="00236754"/>
    <w:rsid w:val="00236D28"/>
    <w:rsid w:val="002370DA"/>
    <w:rsid w:val="00237A7D"/>
    <w:rsid w:val="002400A9"/>
    <w:rsid w:val="002400CB"/>
    <w:rsid w:val="00240ABC"/>
    <w:rsid w:val="00240FD5"/>
    <w:rsid w:val="00241041"/>
    <w:rsid w:val="0024179E"/>
    <w:rsid w:val="00241B6B"/>
    <w:rsid w:val="00241C81"/>
    <w:rsid w:val="00242428"/>
    <w:rsid w:val="00242612"/>
    <w:rsid w:val="00243106"/>
    <w:rsid w:val="00243268"/>
    <w:rsid w:val="0024397B"/>
    <w:rsid w:val="00243E92"/>
    <w:rsid w:val="0024451D"/>
    <w:rsid w:val="0024471F"/>
    <w:rsid w:val="00244951"/>
    <w:rsid w:val="00244C3B"/>
    <w:rsid w:val="00244F01"/>
    <w:rsid w:val="002452A1"/>
    <w:rsid w:val="002453AB"/>
    <w:rsid w:val="00246BCB"/>
    <w:rsid w:val="00246F90"/>
    <w:rsid w:val="002473AE"/>
    <w:rsid w:val="002477C7"/>
    <w:rsid w:val="00247FB8"/>
    <w:rsid w:val="00250082"/>
    <w:rsid w:val="0025067C"/>
    <w:rsid w:val="00251927"/>
    <w:rsid w:val="00251DE1"/>
    <w:rsid w:val="00251FE0"/>
    <w:rsid w:val="0025241A"/>
    <w:rsid w:val="00252432"/>
    <w:rsid w:val="00252AE0"/>
    <w:rsid w:val="00252EAA"/>
    <w:rsid w:val="002532BB"/>
    <w:rsid w:val="00253802"/>
    <w:rsid w:val="00254157"/>
    <w:rsid w:val="002546C4"/>
    <w:rsid w:val="0025486E"/>
    <w:rsid w:val="00254D5C"/>
    <w:rsid w:val="002550BB"/>
    <w:rsid w:val="002552C8"/>
    <w:rsid w:val="0025553B"/>
    <w:rsid w:val="00255CE2"/>
    <w:rsid w:val="00256C56"/>
    <w:rsid w:val="00256CA4"/>
    <w:rsid w:val="00256CE2"/>
    <w:rsid w:val="00257F3B"/>
    <w:rsid w:val="00260A7F"/>
    <w:rsid w:val="00260C50"/>
    <w:rsid w:val="00260DDC"/>
    <w:rsid w:val="00261203"/>
    <w:rsid w:val="00261219"/>
    <w:rsid w:val="00261445"/>
    <w:rsid w:val="00262725"/>
    <w:rsid w:val="00263387"/>
    <w:rsid w:val="002638C2"/>
    <w:rsid w:val="00263B43"/>
    <w:rsid w:val="00264B78"/>
    <w:rsid w:val="00264C35"/>
    <w:rsid w:val="00264D40"/>
    <w:rsid w:val="00264E9A"/>
    <w:rsid w:val="00264FE9"/>
    <w:rsid w:val="00265AA5"/>
    <w:rsid w:val="002662C1"/>
    <w:rsid w:val="00266466"/>
    <w:rsid w:val="002669D8"/>
    <w:rsid w:val="00266E2F"/>
    <w:rsid w:val="00266E89"/>
    <w:rsid w:val="002676F4"/>
    <w:rsid w:val="00267F4F"/>
    <w:rsid w:val="00270A5C"/>
    <w:rsid w:val="00270B98"/>
    <w:rsid w:val="0027125C"/>
    <w:rsid w:val="0027168C"/>
    <w:rsid w:val="00271A5A"/>
    <w:rsid w:val="00271D42"/>
    <w:rsid w:val="002720AC"/>
    <w:rsid w:val="00272108"/>
    <w:rsid w:val="00272322"/>
    <w:rsid w:val="00273266"/>
    <w:rsid w:val="002733C8"/>
    <w:rsid w:val="00273693"/>
    <w:rsid w:val="002748E4"/>
    <w:rsid w:val="002749C8"/>
    <w:rsid w:val="00274D01"/>
    <w:rsid w:val="002760BB"/>
    <w:rsid w:val="00276D88"/>
    <w:rsid w:val="00277111"/>
    <w:rsid w:val="00277955"/>
    <w:rsid w:val="00277DE6"/>
    <w:rsid w:val="00280105"/>
    <w:rsid w:val="00280237"/>
    <w:rsid w:val="0028085E"/>
    <w:rsid w:val="00280B8E"/>
    <w:rsid w:val="00280EE0"/>
    <w:rsid w:val="00280F5B"/>
    <w:rsid w:val="00281511"/>
    <w:rsid w:val="0028266C"/>
    <w:rsid w:val="002827A9"/>
    <w:rsid w:val="00282A9D"/>
    <w:rsid w:val="00282ACA"/>
    <w:rsid w:val="00282D2F"/>
    <w:rsid w:val="0028391E"/>
    <w:rsid w:val="00283E0F"/>
    <w:rsid w:val="00284B06"/>
    <w:rsid w:val="00284E20"/>
    <w:rsid w:val="00284E36"/>
    <w:rsid w:val="002850E9"/>
    <w:rsid w:val="002852EC"/>
    <w:rsid w:val="0028568D"/>
    <w:rsid w:val="002861DC"/>
    <w:rsid w:val="002864FD"/>
    <w:rsid w:val="00286737"/>
    <w:rsid w:val="00287A48"/>
    <w:rsid w:val="00287AA8"/>
    <w:rsid w:val="00287B48"/>
    <w:rsid w:val="00287BAE"/>
    <w:rsid w:val="00287C2C"/>
    <w:rsid w:val="00287DCF"/>
    <w:rsid w:val="00291570"/>
    <w:rsid w:val="002917BD"/>
    <w:rsid w:val="00291DB7"/>
    <w:rsid w:val="00291F55"/>
    <w:rsid w:val="002922F7"/>
    <w:rsid w:val="002924C4"/>
    <w:rsid w:val="002925B0"/>
    <w:rsid w:val="002929BD"/>
    <w:rsid w:val="00292B51"/>
    <w:rsid w:val="00292D76"/>
    <w:rsid w:val="00294462"/>
    <w:rsid w:val="00294470"/>
    <w:rsid w:val="00294777"/>
    <w:rsid w:val="00294C02"/>
    <w:rsid w:val="00294C62"/>
    <w:rsid w:val="002957AF"/>
    <w:rsid w:val="0029672F"/>
    <w:rsid w:val="00296888"/>
    <w:rsid w:val="00296AF8"/>
    <w:rsid w:val="00296C42"/>
    <w:rsid w:val="0029718A"/>
    <w:rsid w:val="0029784F"/>
    <w:rsid w:val="002978D3"/>
    <w:rsid w:val="002978F4"/>
    <w:rsid w:val="00297F84"/>
    <w:rsid w:val="002A0080"/>
    <w:rsid w:val="002A04B3"/>
    <w:rsid w:val="002A0523"/>
    <w:rsid w:val="002A0767"/>
    <w:rsid w:val="002A0F54"/>
    <w:rsid w:val="002A10A8"/>
    <w:rsid w:val="002A119E"/>
    <w:rsid w:val="002A1642"/>
    <w:rsid w:val="002A177A"/>
    <w:rsid w:val="002A1A3F"/>
    <w:rsid w:val="002A2228"/>
    <w:rsid w:val="002A26A7"/>
    <w:rsid w:val="002A2FAA"/>
    <w:rsid w:val="002A3124"/>
    <w:rsid w:val="002A3915"/>
    <w:rsid w:val="002A3DFD"/>
    <w:rsid w:val="002A4453"/>
    <w:rsid w:val="002A48AC"/>
    <w:rsid w:val="002A4909"/>
    <w:rsid w:val="002A49FE"/>
    <w:rsid w:val="002A4D06"/>
    <w:rsid w:val="002A58C1"/>
    <w:rsid w:val="002A634E"/>
    <w:rsid w:val="002A6A37"/>
    <w:rsid w:val="002A6AF3"/>
    <w:rsid w:val="002A6FE1"/>
    <w:rsid w:val="002A7009"/>
    <w:rsid w:val="002A7318"/>
    <w:rsid w:val="002A73E2"/>
    <w:rsid w:val="002A7A06"/>
    <w:rsid w:val="002B0045"/>
    <w:rsid w:val="002B091C"/>
    <w:rsid w:val="002B0DB2"/>
    <w:rsid w:val="002B0EF2"/>
    <w:rsid w:val="002B189D"/>
    <w:rsid w:val="002B19E4"/>
    <w:rsid w:val="002B32BF"/>
    <w:rsid w:val="002B3805"/>
    <w:rsid w:val="002B4015"/>
    <w:rsid w:val="002B48C7"/>
    <w:rsid w:val="002B55B8"/>
    <w:rsid w:val="002B5678"/>
    <w:rsid w:val="002B5CF3"/>
    <w:rsid w:val="002B5D33"/>
    <w:rsid w:val="002B6086"/>
    <w:rsid w:val="002B6812"/>
    <w:rsid w:val="002B690C"/>
    <w:rsid w:val="002B6C32"/>
    <w:rsid w:val="002C0728"/>
    <w:rsid w:val="002C0A49"/>
    <w:rsid w:val="002C0B85"/>
    <w:rsid w:val="002C0BCB"/>
    <w:rsid w:val="002C0CBD"/>
    <w:rsid w:val="002C0DD4"/>
    <w:rsid w:val="002C0F12"/>
    <w:rsid w:val="002C1962"/>
    <w:rsid w:val="002C1F01"/>
    <w:rsid w:val="002C291F"/>
    <w:rsid w:val="002C29D9"/>
    <w:rsid w:val="002C2A0A"/>
    <w:rsid w:val="002C3AB6"/>
    <w:rsid w:val="002C3B04"/>
    <w:rsid w:val="002C4313"/>
    <w:rsid w:val="002C4BEC"/>
    <w:rsid w:val="002C4C48"/>
    <w:rsid w:val="002C4C9D"/>
    <w:rsid w:val="002C4CCD"/>
    <w:rsid w:val="002C4E9F"/>
    <w:rsid w:val="002C56A2"/>
    <w:rsid w:val="002C5898"/>
    <w:rsid w:val="002C6284"/>
    <w:rsid w:val="002C62E4"/>
    <w:rsid w:val="002C6592"/>
    <w:rsid w:val="002C665C"/>
    <w:rsid w:val="002C66CB"/>
    <w:rsid w:val="002C6CCF"/>
    <w:rsid w:val="002C7EA0"/>
    <w:rsid w:val="002C7FE3"/>
    <w:rsid w:val="002D02A4"/>
    <w:rsid w:val="002D03BA"/>
    <w:rsid w:val="002D0C3A"/>
    <w:rsid w:val="002D1250"/>
    <w:rsid w:val="002D147F"/>
    <w:rsid w:val="002D153F"/>
    <w:rsid w:val="002D17F4"/>
    <w:rsid w:val="002D1EDB"/>
    <w:rsid w:val="002D1F8A"/>
    <w:rsid w:val="002D290C"/>
    <w:rsid w:val="002D2BE6"/>
    <w:rsid w:val="002D33D3"/>
    <w:rsid w:val="002D34E3"/>
    <w:rsid w:val="002D39FD"/>
    <w:rsid w:val="002D4058"/>
    <w:rsid w:val="002D4779"/>
    <w:rsid w:val="002D4BDB"/>
    <w:rsid w:val="002D4E18"/>
    <w:rsid w:val="002D5B38"/>
    <w:rsid w:val="002D5C32"/>
    <w:rsid w:val="002D5D19"/>
    <w:rsid w:val="002D6172"/>
    <w:rsid w:val="002D686F"/>
    <w:rsid w:val="002D70CE"/>
    <w:rsid w:val="002D7356"/>
    <w:rsid w:val="002D75E3"/>
    <w:rsid w:val="002D7A90"/>
    <w:rsid w:val="002D7B7E"/>
    <w:rsid w:val="002E0396"/>
    <w:rsid w:val="002E0C59"/>
    <w:rsid w:val="002E0F69"/>
    <w:rsid w:val="002E1C3F"/>
    <w:rsid w:val="002E1EC8"/>
    <w:rsid w:val="002E1F1A"/>
    <w:rsid w:val="002E2553"/>
    <w:rsid w:val="002E29C3"/>
    <w:rsid w:val="002E37BB"/>
    <w:rsid w:val="002E3C35"/>
    <w:rsid w:val="002E3CD7"/>
    <w:rsid w:val="002E49D8"/>
    <w:rsid w:val="002E4C9C"/>
    <w:rsid w:val="002E4EED"/>
    <w:rsid w:val="002E5197"/>
    <w:rsid w:val="002E53A7"/>
    <w:rsid w:val="002E541F"/>
    <w:rsid w:val="002E5DCD"/>
    <w:rsid w:val="002E7D04"/>
    <w:rsid w:val="002E7FDA"/>
    <w:rsid w:val="002F0298"/>
    <w:rsid w:val="002F02A1"/>
    <w:rsid w:val="002F08CD"/>
    <w:rsid w:val="002F100C"/>
    <w:rsid w:val="002F1095"/>
    <w:rsid w:val="002F13F8"/>
    <w:rsid w:val="002F19C5"/>
    <w:rsid w:val="002F1E20"/>
    <w:rsid w:val="002F25A9"/>
    <w:rsid w:val="002F2875"/>
    <w:rsid w:val="002F2D91"/>
    <w:rsid w:val="002F2FE4"/>
    <w:rsid w:val="002F3BA4"/>
    <w:rsid w:val="002F3E77"/>
    <w:rsid w:val="002F3EB5"/>
    <w:rsid w:val="002F3F93"/>
    <w:rsid w:val="002F57C5"/>
    <w:rsid w:val="002F584E"/>
    <w:rsid w:val="002F63CE"/>
    <w:rsid w:val="002F6CB7"/>
    <w:rsid w:val="002F75CE"/>
    <w:rsid w:val="00300056"/>
    <w:rsid w:val="00300B1B"/>
    <w:rsid w:val="00300B74"/>
    <w:rsid w:val="00300B75"/>
    <w:rsid w:val="00300CC5"/>
    <w:rsid w:val="00301C9F"/>
    <w:rsid w:val="00301CAC"/>
    <w:rsid w:val="0030240B"/>
    <w:rsid w:val="00302AA5"/>
    <w:rsid w:val="00302E1E"/>
    <w:rsid w:val="003032CD"/>
    <w:rsid w:val="003039F9"/>
    <w:rsid w:val="00303C4C"/>
    <w:rsid w:val="00303FA4"/>
    <w:rsid w:val="0030432B"/>
    <w:rsid w:val="0030447C"/>
    <w:rsid w:val="003049E4"/>
    <w:rsid w:val="00304BA9"/>
    <w:rsid w:val="0030519F"/>
    <w:rsid w:val="0030542F"/>
    <w:rsid w:val="00305EA7"/>
    <w:rsid w:val="00307A65"/>
    <w:rsid w:val="003106E8"/>
    <w:rsid w:val="00310DB5"/>
    <w:rsid w:val="003110C1"/>
    <w:rsid w:val="0031118C"/>
    <w:rsid w:val="003115FC"/>
    <w:rsid w:val="00311D7E"/>
    <w:rsid w:val="003120AE"/>
    <w:rsid w:val="00312583"/>
    <w:rsid w:val="003125C9"/>
    <w:rsid w:val="00312634"/>
    <w:rsid w:val="00312F18"/>
    <w:rsid w:val="003138D4"/>
    <w:rsid w:val="003139FF"/>
    <w:rsid w:val="00313DF3"/>
    <w:rsid w:val="00314138"/>
    <w:rsid w:val="003145FF"/>
    <w:rsid w:val="00314A2D"/>
    <w:rsid w:val="00314BD8"/>
    <w:rsid w:val="00314CCC"/>
    <w:rsid w:val="00315169"/>
    <w:rsid w:val="003151B0"/>
    <w:rsid w:val="0031641D"/>
    <w:rsid w:val="003169F0"/>
    <w:rsid w:val="00320076"/>
    <w:rsid w:val="003201F7"/>
    <w:rsid w:val="00320B5A"/>
    <w:rsid w:val="003211A3"/>
    <w:rsid w:val="0032120F"/>
    <w:rsid w:val="003213BE"/>
    <w:rsid w:val="00321854"/>
    <w:rsid w:val="0032185C"/>
    <w:rsid w:val="00321D6A"/>
    <w:rsid w:val="00322663"/>
    <w:rsid w:val="0032271D"/>
    <w:rsid w:val="00322AB1"/>
    <w:rsid w:val="00323074"/>
    <w:rsid w:val="003232FB"/>
    <w:rsid w:val="00323321"/>
    <w:rsid w:val="00324CC0"/>
    <w:rsid w:val="00325DAB"/>
    <w:rsid w:val="00326002"/>
    <w:rsid w:val="0032650E"/>
    <w:rsid w:val="003268A6"/>
    <w:rsid w:val="00326949"/>
    <w:rsid w:val="00326D05"/>
    <w:rsid w:val="00326D4B"/>
    <w:rsid w:val="00327181"/>
    <w:rsid w:val="00327229"/>
    <w:rsid w:val="00327831"/>
    <w:rsid w:val="00327C2F"/>
    <w:rsid w:val="00330852"/>
    <w:rsid w:val="00330C6C"/>
    <w:rsid w:val="00330FFF"/>
    <w:rsid w:val="003314E3"/>
    <w:rsid w:val="003316BE"/>
    <w:rsid w:val="0033188E"/>
    <w:rsid w:val="00331EE1"/>
    <w:rsid w:val="0033216C"/>
    <w:rsid w:val="0033231F"/>
    <w:rsid w:val="00332492"/>
    <w:rsid w:val="003328D4"/>
    <w:rsid w:val="00332D6F"/>
    <w:rsid w:val="00332F3F"/>
    <w:rsid w:val="00332FED"/>
    <w:rsid w:val="00333417"/>
    <w:rsid w:val="00333ACC"/>
    <w:rsid w:val="00333BE9"/>
    <w:rsid w:val="0033438F"/>
    <w:rsid w:val="00334A38"/>
    <w:rsid w:val="00334AC1"/>
    <w:rsid w:val="00334C68"/>
    <w:rsid w:val="0033538A"/>
    <w:rsid w:val="003355F6"/>
    <w:rsid w:val="00335817"/>
    <w:rsid w:val="00335EA3"/>
    <w:rsid w:val="00335F22"/>
    <w:rsid w:val="003364E9"/>
    <w:rsid w:val="00336503"/>
    <w:rsid w:val="0033671A"/>
    <w:rsid w:val="00336E56"/>
    <w:rsid w:val="003372EA"/>
    <w:rsid w:val="00337713"/>
    <w:rsid w:val="00337881"/>
    <w:rsid w:val="003404B6"/>
    <w:rsid w:val="00340B2A"/>
    <w:rsid w:val="00340CBD"/>
    <w:rsid w:val="00340E67"/>
    <w:rsid w:val="00340FA3"/>
    <w:rsid w:val="003417C0"/>
    <w:rsid w:val="00341E09"/>
    <w:rsid w:val="0034226E"/>
    <w:rsid w:val="0034233F"/>
    <w:rsid w:val="00342555"/>
    <w:rsid w:val="00343810"/>
    <w:rsid w:val="003439F3"/>
    <w:rsid w:val="00343A18"/>
    <w:rsid w:val="0034431B"/>
    <w:rsid w:val="00344609"/>
    <w:rsid w:val="00345164"/>
    <w:rsid w:val="00345AC7"/>
    <w:rsid w:val="00345C91"/>
    <w:rsid w:val="00345D2E"/>
    <w:rsid w:val="00346026"/>
    <w:rsid w:val="0034612C"/>
    <w:rsid w:val="00347D5D"/>
    <w:rsid w:val="00350237"/>
    <w:rsid w:val="00350413"/>
    <w:rsid w:val="00350B6A"/>
    <w:rsid w:val="00351DEA"/>
    <w:rsid w:val="00352A1E"/>
    <w:rsid w:val="00352C66"/>
    <w:rsid w:val="00352D10"/>
    <w:rsid w:val="00352EBC"/>
    <w:rsid w:val="003531CE"/>
    <w:rsid w:val="00353A27"/>
    <w:rsid w:val="00353D3E"/>
    <w:rsid w:val="00354603"/>
    <w:rsid w:val="00354993"/>
    <w:rsid w:val="003549B7"/>
    <w:rsid w:val="00356683"/>
    <w:rsid w:val="00356C66"/>
    <w:rsid w:val="00356EA5"/>
    <w:rsid w:val="00356EB5"/>
    <w:rsid w:val="00357065"/>
    <w:rsid w:val="003572AD"/>
    <w:rsid w:val="00357618"/>
    <w:rsid w:val="00357822"/>
    <w:rsid w:val="00357D4E"/>
    <w:rsid w:val="00360527"/>
    <w:rsid w:val="00360A9F"/>
    <w:rsid w:val="00360CD4"/>
    <w:rsid w:val="003611AB"/>
    <w:rsid w:val="003612DA"/>
    <w:rsid w:val="00362473"/>
    <w:rsid w:val="003624B2"/>
    <w:rsid w:val="003624F9"/>
    <w:rsid w:val="003629EB"/>
    <w:rsid w:val="00363554"/>
    <w:rsid w:val="00363A88"/>
    <w:rsid w:val="00363E73"/>
    <w:rsid w:val="003640C3"/>
    <w:rsid w:val="00364202"/>
    <w:rsid w:val="00364387"/>
    <w:rsid w:val="0036447F"/>
    <w:rsid w:val="003644F2"/>
    <w:rsid w:val="003651E6"/>
    <w:rsid w:val="0036538A"/>
    <w:rsid w:val="003653E0"/>
    <w:rsid w:val="0036566F"/>
    <w:rsid w:val="00365842"/>
    <w:rsid w:val="0036585B"/>
    <w:rsid w:val="00366235"/>
    <w:rsid w:val="003668A7"/>
    <w:rsid w:val="00366F5F"/>
    <w:rsid w:val="00366F8F"/>
    <w:rsid w:val="00366FA7"/>
    <w:rsid w:val="00367406"/>
    <w:rsid w:val="0036765B"/>
    <w:rsid w:val="0036786D"/>
    <w:rsid w:val="003678D0"/>
    <w:rsid w:val="00367A35"/>
    <w:rsid w:val="00367A83"/>
    <w:rsid w:val="00367BB5"/>
    <w:rsid w:val="0037050E"/>
    <w:rsid w:val="00370714"/>
    <w:rsid w:val="00370BBB"/>
    <w:rsid w:val="00370BD9"/>
    <w:rsid w:val="00370D2D"/>
    <w:rsid w:val="00371533"/>
    <w:rsid w:val="00371A8E"/>
    <w:rsid w:val="003721DE"/>
    <w:rsid w:val="003728E5"/>
    <w:rsid w:val="00372C24"/>
    <w:rsid w:val="00373466"/>
    <w:rsid w:val="00373778"/>
    <w:rsid w:val="00373D96"/>
    <w:rsid w:val="00374080"/>
    <w:rsid w:val="003748D6"/>
    <w:rsid w:val="00374C52"/>
    <w:rsid w:val="003755B3"/>
    <w:rsid w:val="00375B30"/>
    <w:rsid w:val="003762D1"/>
    <w:rsid w:val="00376622"/>
    <w:rsid w:val="00376AFA"/>
    <w:rsid w:val="00376AFE"/>
    <w:rsid w:val="00376C03"/>
    <w:rsid w:val="00376F48"/>
    <w:rsid w:val="003773E4"/>
    <w:rsid w:val="003775E4"/>
    <w:rsid w:val="0038014E"/>
    <w:rsid w:val="00380F73"/>
    <w:rsid w:val="00380FA9"/>
    <w:rsid w:val="00381130"/>
    <w:rsid w:val="00381570"/>
    <w:rsid w:val="003828C2"/>
    <w:rsid w:val="00383487"/>
    <w:rsid w:val="003835EE"/>
    <w:rsid w:val="00383AC0"/>
    <w:rsid w:val="00384291"/>
    <w:rsid w:val="00384363"/>
    <w:rsid w:val="00384612"/>
    <w:rsid w:val="003847AC"/>
    <w:rsid w:val="0038556B"/>
    <w:rsid w:val="00385C1F"/>
    <w:rsid w:val="0038618F"/>
    <w:rsid w:val="00386240"/>
    <w:rsid w:val="00387145"/>
    <w:rsid w:val="003871F3"/>
    <w:rsid w:val="0038738B"/>
    <w:rsid w:val="0038775B"/>
    <w:rsid w:val="003900CE"/>
    <w:rsid w:val="003901BC"/>
    <w:rsid w:val="00390288"/>
    <w:rsid w:val="003905BB"/>
    <w:rsid w:val="003905FE"/>
    <w:rsid w:val="0039076B"/>
    <w:rsid w:val="003907C7"/>
    <w:rsid w:val="0039082E"/>
    <w:rsid w:val="0039148F"/>
    <w:rsid w:val="0039178E"/>
    <w:rsid w:val="00391C0B"/>
    <w:rsid w:val="0039200E"/>
    <w:rsid w:val="003922B6"/>
    <w:rsid w:val="00392680"/>
    <w:rsid w:val="00392833"/>
    <w:rsid w:val="00392E58"/>
    <w:rsid w:val="0039396B"/>
    <w:rsid w:val="00394031"/>
    <w:rsid w:val="00394209"/>
    <w:rsid w:val="00394438"/>
    <w:rsid w:val="003946B8"/>
    <w:rsid w:val="00394A77"/>
    <w:rsid w:val="00394F6C"/>
    <w:rsid w:val="00394FE5"/>
    <w:rsid w:val="00395689"/>
    <w:rsid w:val="00395DDF"/>
    <w:rsid w:val="003960FF"/>
    <w:rsid w:val="00396847"/>
    <w:rsid w:val="003975E8"/>
    <w:rsid w:val="00397A06"/>
    <w:rsid w:val="00397F5F"/>
    <w:rsid w:val="003A06F0"/>
    <w:rsid w:val="003A0793"/>
    <w:rsid w:val="003A0ACC"/>
    <w:rsid w:val="003A0C6D"/>
    <w:rsid w:val="003A0D52"/>
    <w:rsid w:val="003A0E1F"/>
    <w:rsid w:val="003A0F1B"/>
    <w:rsid w:val="003A103E"/>
    <w:rsid w:val="003A1108"/>
    <w:rsid w:val="003A11BD"/>
    <w:rsid w:val="003A16C8"/>
    <w:rsid w:val="003A1FC6"/>
    <w:rsid w:val="003A2021"/>
    <w:rsid w:val="003A25B8"/>
    <w:rsid w:val="003A3177"/>
    <w:rsid w:val="003A3B5C"/>
    <w:rsid w:val="003A476F"/>
    <w:rsid w:val="003A47EC"/>
    <w:rsid w:val="003A485F"/>
    <w:rsid w:val="003A4878"/>
    <w:rsid w:val="003A5D7D"/>
    <w:rsid w:val="003A5FAF"/>
    <w:rsid w:val="003A614D"/>
    <w:rsid w:val="003A6AF5"/>
    <w:rsid w:val="003A6BA7"/>
    <w:rsid w:val="003A6C8D"/>
    <w:rsid w:val="003A71B4"/>
    <w:rsid w:val="003A742A"/>
    <w:rsid w:val="003A7578"/>
    <w:rsid w:val="003A791C"/>
    <w:rsid w:val="003B06CE"/>
    <w:rsid w:val="003B0DC4"/>
    <w:rsid w:val="003B1381"/>
    <w:rsid w:val="003B1EFA"/>
    <w:rsid w:val="003B255C"/>
    <w:rsid w:val="003B25B3"/>
    <w:rsid w:val="003B2945"/>
    <w:rsid w:val="003B2DA3"/>
    <w:rsid w:val="003B2E56"/>
    <w:rsid w:val="003B2FD1"/>
    <w:rsid w:val="003B3340"/>
    <w:rsid w:val="003B34B7"/>
    <w:rsid w:val="003B3B28"/>
    <w:rsid w:val="003B3E42"/>
    <w:rsid w:val="003B4048"/>
    <w:rsid w:val="003B455F"/>
    <w:rsid w:val="003B47DE"/>
    <w:rsid w:val="003B48D6"/>
    <w:rsid w:val="003B557A"/>
    <w:rsid w:val="003B5BA4"/>
    <w:rsid w:val="003B65F5"/>
    <w:rsid w:val="003B6666"/>
    <w:rsid w:val="003B6976"/>
    <w:rsid w:val="003B7136"/>
    <w:rsid w:val="003B7182"/>
    <w:rsid w:val="003B7453"/>
    <w:rsid w:val="003B7510"/>
    <w:rsid w:val="003B765D"/>
    <w:rsid w:val="003B7AC5"/>
    <w:rsid w:val="003C05A2"/>
    <w:rsid w:val="003C102B"/>
    <w:rsid w:val="003C10FD"/>
    <w:rsid w:val="003C1476"/>
    <w:rsid w:val="003C156F"/>
    <w:rsid w:val="003C194F"/>
    <w:rsid w:val="003C1C4D"/>
    <w:rsid w:val="003C1CAF"/>
    <w:rsid w:val="003C2D69"/>
    <w:rsid w:val="003C2DEC"/>
    <w:rsid w:val="003C417C"/>
    <w:rsid w:val="003C48FA"/>
    <w:rsid w:val="003C4A40"/>
    <w:rsid w:val="003C4AAF"/>
    <w:rsid w:val="003C4C7E"/>
    <w:rsid w:val="003C5A30"/>
    <w:rsid w:val="003C6517"/>
    <w:rsid w:val="003C7246"/>
    <w:rsid w:val="003C7CC6"/>
    <w:rsid w:val="003C7DF4"/>
    <w:rsid w:val="003D0001"/>
    <w:rsid w:val="003D0730"/>
    <w:rsid w:val="003D0796"/>
    <w:rsid w:val="003D0AB8"/>
    <w:rsid w:val="003D0C3F"/>
    <w:rsid w:val="003D0DC6"/>
    <w:rsid w:val="003D1297"/>
    <w:rsid w:val="003D1452"/>
    <w:rsid w:val="003D18A6"/>
    <w:rsid w:val="003D24BB"/>
    <w:rsid w:val="003D252D"/>
    <w:rsid w:val="003D26E7"/>
    <w:rsid w:val="003D2B7D"/>
    <w:rsid w:val="003D2D54"/>
    <w:rsid w:val="003D2E49"/>
    <w:rsid w:val="003D357A"/>
    <w:rsid w:val="003D3DE6"/>
    <w:rsid w:val="003D410B"/>
    <w:rsid w:val="003D47D8"/>
    <w:rsid w:val="003D49C5"/>
    <w:rsid w:val="003D5157"/>
    <w:rsid w:val="003D533B"/>
    <w:rsid w:val="003D5424"/>
    <w:rsid w:val="003D5861"/>
    <w:rsid w:val="003D5983"/>
    <w:rsid w:val="003D5EF0"/>
    <w:rsid w:val="003D5F98"/>
    <w:rsid w:val="003D6398"/>
    <w:rsid w:val="003D6734"/>
    <w:rsid w:val="003D6887"/>
    <w:rsid w:val="003D6B45"/>
    <w:rsid w:val="003D6E0A"/>
    <w:rsid w:val="003D73A0"/>
    <w:rsid w:val="003D7448"/>
    <w:rsid w:val="003D7BB7"/>
    <w:rsid w:val="003D7FD7"/>
    <w:rsid w:val="003E05EA"/>
    <w:rsid w:val="003E08FF"/>
    <w:rsid w:val="003E0954"/>
    <w:rsid w:val="003E0AA3"/>
    <w:rsid w:val="003E0E06"/>
    <w:rsid w:val="003E187B"/>
    <w:rsid w:val="003E1F0E"/>
    <w:rsid w:val="003E216D"/>
    <w:rsid w:val="003E25CE"/>
    <w:rsid w:val="003E2BE3"/>
    <w:rsid w:val="003E2FC2"/>
    <w:rsid w:val="003E37ED"/>
    <w:rsid w:val="003E3992"/>
    <w:rsid w:val="003E3D10"/>
    <w:rsid w:val="003E413F"/>
    <w:rsid w:val="003E53E0"/>
    <w:rsid w:val="003E55B4"/>
    <w:rsid w:val="003E5B52"/>
    <w:rsid w:val="003E5CD3"/>
    <w:rsid w:val="003E6043"/>
    <w:rsid w:val="003E6857"/>
    <w:rsid w:val="003E68D9"/>
    <w:rsid w:val="003E7540"/>
    <w:rsid w:val="003E75A7"/>
    <w:rsid w:val="003E76D4"/>
    <w:rsid w:val="003E7ABF"/>
    <w:rsid w:val="003E7DC1"/>
    <w:rsid w:val="003F0E97"/>
    <w:rsid w:val="003F14B7"/>
    <w:rsid w:val="003F1A68"/>
    <w:rsid w:val="003F1A72"/>
    <w:rsid w:val="003F1B8F"/>
    <w:rsid w:val="003F20AD"/>
    <w:rsid w:val="003F20C2"/>
    <w:rsid w:val="003F21FD"/>
    <w:rsid w:val="003F2203"/>
    <w:rsid w:val="003F2BE0"/>
    <w:rsid w:val="003F2DFE"/>
    <w:rsid w:val="003F2FDD"/>
    <w:rsid w:val="003F344E"/>
    <w:rsid w:val="003F3639"/>
    <w:rsid w:val="003F36BB"/>
    <w:rsid w:val="003F4C0E"/>
    <w:rsid w:val="003F5089"/>
    <w:rsid w:val="003F5AEC"/>
    <w:rsid w:val="003F616F"/>
    <w:rsid w:val="003F6470"/>
    <w:rsid w:val="003F6582"/>
    <w:rsid w:val="003F667B"/>
    <w:rsid w:val="003F669E"/>
    <w:rsid w:val="003F7010"/>
    <w:rsid w:val="003F7815"/>
    <w:rsid w:val="003F7AEC"/>
    <w:rsid w:val="00400152"/>
    <w:rsid w:val="004003DC"/>
    <w:rsid w:val="00400454"/>
    <w:rsid w:val="0040192D"/>
    <w:rsid w:val="00401B0A"/>
    <w:rsid w:val="00401C2B"/>
    <w:rsid w:val="0040224E"/>
    <w:rsid w:val="00402A02"/>
    <w:rsid w:val="00402F5A"/>
    <w:rsid w:val="0040420D"/>
    <w:rsid w:val="004046E6"/>
    <w:rsid w:val="00404BE5"/>
    <w:rsid w:val="00404C4F"/>
    <w:rsid w:val="0040580C"/>
    <w:rsid w:val="00405A36"/>
    <w:rsid w:val="0040662B"/>
    <w:rsid w:val="00406B5F"/>
    <w:rsid w:val="00407493"/>
    <w:rsid w:val="00410284"/>
    <w:rsid w:val="00410613"/>
    <w:rsid w:val="00410B9B"/>
    <w:rsid w:val="00410D21"/>
    <w:rsid w:val="004117FE"/>
    <w:rsid w:val="00411F72"/>
    <w:rsid w:val="00411F8D"/>
    <w:rsid w:val="00412C8F"/>
    <w:rsid w:val="00413093"/>
    <w:rsid w:val="004136BB"/>
    <w:rsid w:val="00413774"/>
    <w:rsid w:val="004139A7"/>
    <w:rsid w:val="00413F10"/>
    <w:rsid w:val="00414030"/>
    <w:rsid w:val="00414138"/>
    <w:rsid w:val="00414600"/>
    <w:rsid w:val="00414645"/>
    <w:rsid w:val="00414745"/>
    <w:rsid w:val="0041479A"/>
    <w:rsid w:val="00414B23"/>
    <w:rsid w:val="00414C98"/>
    <w:rsid w:val="004150F6"/>
    <w:rsid w:val="00415235"/>
    <w:rsid w:val="004156CF"/>
    <w:rsid w:val="00415F20"/>
    <w:rsid w:val="00416369"/>
    <w:rsid w:val="0041662B"/>
    <w:rsid w:val="00416D0A"/>
    <w:rsid w:val="004172C2"/>
    <w:rsid w:val="00417929"/>
    <w:rsid w:val="00417BAE"/>
    <w:rsid w:val="00417DE7"/>
    <w:rsid w:val="0042038E"/>
    <w:rsid w:val="004207A6"/>
    <w:rsid w:val="0042103A"/>
    <w:rsid w:val="004213FE"/>
    <w:rsid w:val="00421726"/>
    <w:rsid w:val="0042183B"/>
    <w:rsid w:val="004218D8"/>
    <w:rsid w:val="004237D3"/>
    <w:rsid w:val="00424123"/>
    <w:rsid w:val="004245C5"/>
    <w:rsid w:val="00424C1C"/>
    <w:rsid w:val="0042588A"/>
    <w:rsid w:val="00425E29"/>
    <w:rsid w:val="00426968"/>
    <w:rsid w:val="004272FD"/>
    <w:rsid w:val="004278C9"/>
    <w:rsid w:val="00431479"/>
    <w:rsid w:val="00431507"/>
    <w:rsid w:val="00431692"/>
    <w:rsid w:val="00431985"/>
    <w:rsid w:val="00431E51"/>
    <w:rsid w:val="0043268A"/>
    <w:rsid w:val="00432B75"/>
    <w:rsid w:val="004337DF"/>
    <w:rsid w:val="00433885"/>
    <w:rsid w:val="004344C5"/>
    <w:rsid w:val="00435054"/>
    <w:rsid w:val="004358C9"/>
    <w:rsid w:val="00436168"/>
    <w:rsid w:val="0043616F"/>
    <w:rsid w:val="00437050"/>
    <w:rsid w:val="004372B5"/>
    <w:rsid w:val="004374BC"/>
    <w:rsid w:val="004374D2"/>
    <w:rsid w:val="004377CE"/>
    <w:rsid w:val="00437A92"/>
    <w:rsid w:val="00440108"/>
    <w:rsid w:val="004402A9"/>
    <w:rsid w:val="00440365"/>
    <w:rsid w:val="00440527"/>
    <w:rsid w:val="004418C9"/>
    <w:rsid w:val="0044197B"/>
    <w:rsid w:val="00441A52"/>
    <w:rsid w:val="00442443"/>
    <w:rsid w:val="004437CB"/>
    <w:rsid w:val="00443999"/>
    <w:rsid w:val="00443B9F"/>
    <w:rsid w:val="004447CF"/>
    <w:rsid w:val="00444802"/>
    <w:rsid w:val="00444B62"/>
    <w:rsid w:val="00444CBF"/>
    <w:rsid w:val="00446718"/>
    <w:rsid w:val="00446BDE"/>
    <w:rsid w:val="00446EBA"/>
    <w:rsid w:val="0044737E"/>
    <w:rsid w:val="00447964"/>
    <w:rsid w:val="00450041"/>
    <w:rsid w:val="0045055B"/>
    <w:rsid w:val="00450870"/>
    <w:rsid w:val="00450C6E"/>
    <w:rsid w:val="00451143"/>
    <w:rsid w:val="004513EB"/>
    <w:rsid w:val="0045145F"/>
    <w:rsid w:val="004514A2"/>
    <w:rsid w:val="0045150C"/>
    <w:rsid w:val="00451564"/>
    <w:rsid w:val="00452044"/>
    <w:rsid w:val="004522E1"/>
    <w:rsid w:val="004527D7"/>
    <w:rsid w:val="004528C8"/>
    <w:rsid w:val="0045431E"/>
    <w:rsid w:val="00454709"/>
    <w:rsid w:val="004547E2"/>
    <w:rsid w:val="00454A06"/>
    <w:rsid w:val="00454A88"/>
    <w:rsid w:val="00455874"/>
    <w:rsid w:val="004561FB"/>
    <w:rsid w:val="00456D2C"/>
    <w:rsid w:val="00456FD7"/>
    <w:rsid w:val="004574BD"/>
    <w:rsid w:val="004579C5"/>
    <w:rsid w:val="00457CA3"/>
    <w:rsid w:val="00457F5C"/>
    <w:rsid w:val="00460865"/>
    <w:rsid w:val="00461255"/>
    <w:rsid w:val="00461416"/>
    <w:rsid w:val="004614E8"/>
    <w:rsid w:val="004616D3"/>
    <w:rsid w:val="00462029"/>
    <w:rsid w:val="004625C2"/>
    <w:rsid w:val="00462F7B"/>
    <w:rsid w:val="00463121"/>
    <w:rsid w:val="004632CA"/>
    <w:rsid w:val="004634A7"/>
    <w:rsid w:val="00464332"/>
    <w:rsid w:val="004643B3"/>
    <w:rsid w:val="004644F8"/>
    <w:rsid w:val="00464A47"/>
    <w:rsid w:val="00464F6F"/>
    <w:rsid w:val="00465B07"/>
    <w:rsid w:val="00465E51"/>
    <w:rsid w:val="00466BB4"/>
    <w:rsid w:val="00466FB9"/>
    <w:rsid w:val="00467862"/>
    <w:rsid w:val="00467BF9"/>
    <w:rsid w:val="004708A5"/>
    <w:rsid w:val="00470A89"/>
    <w:rsid w:val="00470F53"/>
    <w:rsid w:val="0047116F"/>
    <w:rsid w:val="00471B2E"/>
    <w:rsid w:val="00471D0E"/>
    <w:rsid w:val="00471E03"/>
    <w:rsid w:val="00472827"/>
    <w:rsid w:val="00472BB6"/>
    <w:rsid w:val="00472CCF"/>
    <w:rsid w:val="00472FCB"/>
    <w:rsid w:val="0047361B"/>
    <w:rsid w:val="00473A97"/>
    <w:rsid w:val="00473E3C"/>
    <w:rsid w:val="00475358"/>
    <w:rsid w:val="004758E4"/>
    <w:rsid w:val="00475F22"/>
    <w:rsid w:val="00476639"/>
    <w:rsid w:val="004767C8"/>
    <w:rsid w:val="00476B7C"/>
    <w:rsid w:val="00477008"/>
    <w:rsid w:val="00477E68"/>
    <w:rsid w:val="00477F4D"/>
    <w:rsid w:val="00480177"/>
    <w:rsid w:val="0048051D"/>
    <w:rsid w:val="00481048"/>
    <w:rsid w:val="00481CA5"/>
    <w:rsid w:val="00482B2A"/>
    <w:rsid w:val="00482E80"/>
    <w:rsid w:val="00482FEF"/>
    <w:rsid w:val="0048307C"/>
    <w:rsid w:val="00483161"/>
    <w:rsid w:val="00483E2D"/>
    <w:rsid w:val="004846CF"/>
    <w:rsid w:val="00484E79"/>
    <w:rsid w:val="0048582B"/>
    <w:rsid w:val="0048584C"/>
    <w:rsid w:val="00485B71"/>
    <w:rsid w:val="00485DEA"/>
    <w:rsid w:val="00485DEF"/>
    <w:rsid w:val="00486FAC"/>
    <w:rsid w:val="00486FC5"/>
    <w:rsid w:val="004871B0"/>
    <w:rsid w:val="00487702"/>
    <w:rsid w:val="00487BF4"/>
    <w:rsid w:val="00490033"/>
    <w:rsid w:val="00490891"/>
    <w:rsid w:val="00490C94"/>
    <w:rsid w:val="0049108A"/>
    <w:rsid w:val="00491A29"/>
    <w:rsid w:val="00491B19"/>
    <w:rsid w:val="00491C45"/>
    <w:rsid w:val="00491E09"/>
    <w:rsid w:val="00492C6B"/>
    <w:rsid w:val="0049327C"/>
    <w:rsid w:val="00493280"/>
    <w:rsid w:val="0049353D"/>
    <w:rsid w:val="0049370E"/>
    <w:rsid w:val="00493918"/>
    <w:rsid w:val="00493EAF"/>
    <w:rsid w:val="00493F15"/>
    <w:rsid w:val="00494CEF"/>
    <w:rsid w:val="00494ECE"/>
    <w:rsid w:val="00495873"/>
    <w:rsid w:val="00496099"/>
    <w:rsid w:val="004960B5"/>
    <w:rsid w:val="0049617A"/>
    <w:rsid w:val="00496405"/>
    <w:rsid w:val="0049658B"/>
    <w:rsid w:val="0049664D"/>
    <w:rsid w:val="00496B76"/>
    <w:rsid w:val="004971A4"/>
    <w:rsid w:val="00497B2B"/>
    <w:rsid w:val="00497D0D"/>
    <w:rsid w:val="004A0526"/>
    <w:rsid w:val="004A0589"/>
    <w:rsid w:val="004A0825"/>
    <w:rsid w:val="004A0A80"/>
    <w:rsid w:val="004A0AD3"/>
    <w:rsid w:val="004A1261"/>
    <w:rsid w:val="004A136B"/>
    <w:rsid w:val="004A16FA"/>
    <w:rsid w:val="004A175F"/>
    <w:rsid w:val="004A1AE3"/>
    <w:rsid w:val="004A1D91"/>
    <w:rsid w:val="004A2020"/>
    <w:rsid w:val="004A236F"/>
    <w:rsid w:val="004A2670"/>
    <w:rsid w:val="004A2931"/>
    <w:rsid w:val="004A2B12"/>
    <w:rsid w:val="004A2F34"/>
    <w:rsid w:val="004A3056"/>
    <w:rsid w:val="004A3844"/>
    <w:rsid w:val="004A408F"/>
    <w:rsid w:val="004A4208"/>
    <w:rsid w:val="004A45FC"/>
    <w:rsid w:val="004A46A5"/>
    <w:rsid w:val="004A4B58"/>
    <w:rsid w:val="004A4FBE"/>
    <w:rsid w:val="004A5B71"/>
    <w:rsid w:val="004A5D31"/>
    <w:rsid w:val="004A6024"/>
    <w:rsid w:val="004A6250"/>
    <w:rsid w:val="004A634D"/>
    <w:rsid w:val="004A7382"/>
    <w:rsid w:val="004A7BC6"/>
    <w:rsid w:val="004A7C40"/>
    <w:rsid w:val="004A7E5F"/>
    <w:rsid w:val="004B0234"/>
    <w:rsid w:val="004B02AF"/>
    <w:rsid w:val="004B0589"/>
    <w:rsid w:val="004B0780"/>
    <w:rsid w:val="004B0A40"/>
    <w:rsid w:val="004B0A7A"/>
    <w:rsid w:val="004B0C84"/>
    <w:rsid w:val="004B11F4"/>
    <w:rsid w:val="004B1887"/>
    <w:rsid w:val="004B1CC1"/>
    <w:rsid w:val="004B1D0E"/>
    <w:rsid w:val="004B2310"/>
    <w:rsid w:val="004B2691"/>
    <w:rsid w:val="004B2995"/>
    <w:rsid w:val="004B2BC8"/>
    <w:rsid w:val="004B3054"/>
    <w:rsid w:val="004B34D9"/>
    <w:rsid w:val="004B40F9"/>
    <w:rsid w:val="004B48CF"/>
    <w:rsid w:val="004B5590"/>
    <w:rsid w:val="004B5710"/>
    <w:rsid w:val="004B6467"/>
    <w:rsid w:val="004B6A1A"/>
    <w:rsid w:val="004B743E"/>
    <w:rsid w:val="004B7831"/>
    <w:rsid w:val="004B79DA"/>
    <w:rsid w:val="004B79DE"/>
    <w:rsid w:val="004B7B61"/>
    <w:rsid w:val="004B7DA3"/>
    <w:rsid w:val="004C0144"/>
    <w:rsid w:val="004C05D6"/>
    <w:rsid w:val="004C0856"/>
    <w:rsid w:val="004C0984"/>
    <w:rsid w:val="004C0A75"/>
    <w:rsid w:val="004C129A"/>
    <w:rsid w:val="004C1C0E"/>
    <w:rsid w:val="004C1DA7"/>
    <w:rsid w:val="004C22B3"/>
    <w:rsid w:val="004C25BA"/>
    <w:rsid w:val="004C3093"/>
    <w:rsid w:val="004C3483"/>
    <w:rsid w:val="004C38CD"/>
    <w:rsid w:val="004C3A5E"/>
    <w:rsid w:val="004C3E99"/>
    <w:rsid w:val="004C4A18"/>
    <w:rsid w:val="004C4E3D"/>
    <w:rsid w:val="004C4F57"/>
    <w:rsid w:val="004C588C"/>
    <w:rsid w:val="004C6389"/>
    <w:rsid w:val="004C68CD"/>
    <w:rsid w:val="004C7C23"/>
    <w:rsid w:val="004C7CC7"/>
    <w:rsid w:val="004D035E"/>
    <w:rsid w:val="004D0E3C"/>
    <w:rsid w:val="004D12EA"/>
    <w:rsid w:val="004D13C9"/>
    <w:rsid w:val="004D2B56"/>
    <w:rsid w:val="004D2D01"/>
    <w:rsid w:val="004D2D32"/>
    <w:rsid w:val="004D372B"/>
    <w:rsid w:val="004D3DDB"/>
    <w:rsid w:val="004D40C6"/>
    <w:rsid w:val="004D4A26"/>
    <w:rsid w:val="004D4EFF"/>
    <w:rsid w:val="004D507D"/>
    <w:rsid w:val="004D5D74"/>
    <w:rsid w:val="004D67E2"/>
    <w:rsid w:val="004D6A1F"/>
    <w:rsid w:val="004D6A73"/>
    <w:rsid w:val="004D6EB7"/>
    <w:rsid w:val="004D748D"/>
    <w:rsid w:val="004D7767"/>
    <w:rsid w:val="004D79B9"/>
    <w:rsid w:val="004D7C86"/>
    <w:rsid w:val="004E028B"/>
    <w:rsid w:val="004E068A"/>
    <w:rsid w:val="004E12B1"/>
    <w:rsid w:val="004E16AB"/>
    <w:rsid w:val="004E1BAA"/>
    <w:rsid w:val="004E1BE7"/>
    <w:rsid w:val="004E303D"/>
    <w:rsid w:val="004E307D"/>
    <w:rsid w:val="004E41CF"/>
    <w:rsid w:val="004E462C"/>
    <w:rsid w:val="004E4A39"/>
    <w:rsid w:val="004E518F"/>
    <w:rsid w:val="004E5270"/>
    <w:rsid w:val="004E52F4"/>
    <w:rsid w:val="004E56C2"/>
    <w:rsid w:val="004E65BE"/>
    <w:rsid w:val="004E72E5"/>
    <w:rsid w:val="004E745A"/>
    <w:rsid w:val="004E7533"/>
    <w:rsid w:val="004E7FBD"/>
    <w:rsid w:val="004F0215"/>
    <w:rsid w:val="004F0552"/>
    <w:rsid w:val="004F0843"/>
    <w:rsid w:val="004F0A9E"/>
    <w:rsid w:val="004F109B"/>
    <w:rsid w:val="004F1620"/>
    <w:rsid w:val="004F2A50"/>
    <w:rsid w:val="004F2E04"/>
    <w:rsid w:val="004F2F99"/>
    <w:rsid w:val="004F34EA"/>
    <w:rsid w:val="004F38CC"/>
    <w:rsid w:val="004F474D"/>
    <w:rsid w:val="004F47BD"/>
    <w:rsid w:val="004F4909"/>
    <w:rsid w:val="004F4CE5"/>
    <w:rsid w:val="004F5121"/>
    <w:rsid w:val="004F52EA"/>
    <w:rsid w:val="004F53EA"/>
    <w:rsid w:val="004F56DC"/>
    <w:rsid w:val="004F58A1"/>
    <w:rsid w:val="004F58C6"/>
    <w:rsid w:val="004F58C8"/>
    <w:rsid w:val="004F5969"/>
    <w:rsid w:val="004F5FCF"/>
    <w:rsid w:val="004F6913"/>
    <w:rsid w:val="004F6EEA"/>
    <w:rsid w:val="004F7032"/>
    <w:rsid w:val="004F70BB"/>
    <w:rsid w:val="004F7CC2"/>
    <w:rsid w:val="004F7CCA"/>
    <w:rsid w:val="0050034F"/>
    <w:rsid w:val="00500751"/>
    <w:rsid w:val="00500965"/>
    <w:rsid w:val="00500BE0"/>
    <w:rsid w:val="00500D14"/>
    <w:rsid w:val="005011E3"/>
    <w:rsid w:val="0050151D"/>
    <w:rsid w:val="00501B70"/>
    <w:rsid w:val="00501CF5"/>
    <w:rsid w:val="00501F80"/>
    <w:rsid w:val="00502106"/>
    <w:rsid w:val="00502452"/>
    <w:rsid w:val="005025BE"/>
    <w:rsid w:val="00502C29"/>
    <w:rsid w:val="00502ECA"/>
    <w:rsid w:val="00503324"/>
    <w:rsid w:val="0050389C"/>
    <w:rsid w:val="0050408D"/>
    <w:rsid w:val="005042AF"/>
    <w:rsid w:val="005045AA"/>
    <w:rsid w:val="00504AA4"/>
    <w:rsid w:val="00504C78"/>
    <w:rsid w:val="00505177"/>
    <w:rsid w:val="005052F3"/>
    <w:rsid w:val="0050553B"/>
    <w:rsid w:val="00505703"/>
    <w:rsid w:val="0050599E"/>
    <w:rsid w:val="0050758E"/>
    <w:rsid w:val="0050775C"/>
    <w:rsid w:val="00507852"/>
    <w:rsid w:val="00507857"/>
    <w:rsid w:val="00507AC0"/>
    <w:rsid w:val="00507D14"/>
    <w:rsid w:val="00507F2E"/>
    <w:rsid w:val="00510055"/>
    <w:rsid w:val="005100D8"/>
    <w:rsid w:val="00510315"/>
    <w:rsid w:val="00510501"/>
    <w:rsid w:val="00510CCC"/>
    <w:rsid w:val="00510D2A"/>
    <w:rsid w:val="0051137F"/>
    <w:rsid w:val="0051141F"/>
    <w:rsid w:val="00511575"/>
    <w:rsid w:val="00511824"/>
    <w:rsid w:val="005121F2"/>
    <w:rsid w:val="0051235F"/>
    <w:rsid w:val="00512839"/>
    <w:rsid w:val="0051327D"/>
    <w:rsid w:val="005132F9"/>
    <w:rsid w:val="005134CB"/>
    <w:rsid w:val="00513665"/>
    <w:rsid w:val="00513CAF"/>
    <w:rsid w:val="00514165"/>
    <w:rsid w:val="005143EB"/>
    <w:rsid w:val="00514457"/>
    <w:rsid w:val="005144B2"/>
    <w:rsid w:val="005147C5"/>
    <w:rsid w:val="0051490B"/>
    <w:rsid w:val="00514CD8"/>
    <w:rsid w:val="005152C1"/>
    <w:rsid w:val="00515C7C"/>
    <w:rsid w:val="00516317"/>
    <w:rsid w:val="00516654"/>
    <w:rsid w:val="0052000F"/>
    <w:rsid w:val="00520135"/>
    <w:rsid w:val="005205E7"/>
    <w:rsid w:val="00520D66"/>
    <w:rsid w:val="0052150C"/>
    <w:rsid w:val="0052183B"/>
    <w:rsid w:val="00521A2B"/>
    <w:rsid w:val="00521AFF"/>
    <w:rsid w:val="0052270D"/>
    <w:rsid w:val="00522845"/>
    <w:rsid w:val="00522873"/>
    <w:rsid w:val="005228B8"/>
    <w:rsid w:val="005228E6"/>
    <w:rsid w:val="00522A83"/>
    <w:rsid w:val="00522C48"/>
    <w:rsid w:val="00523492"/>
    <w:rsid w:val="005235C5"/>
    <w:rsid w:val="00523A5E"/>
    <w:rsid w:val="00524637"/>
    <w:rsid w:val="005247D9"/>
    <w:rsid w:val="005250B4"/>
    <w:rsid w:val="005261B4"/>
    <w:rsid w:val="00526205"/>
    <w:rsid w:val="0052689D"/>
    <w:rsid w:val="00526B6E"/>
    <w:rsid w:val="00526E02"/>
    <w:rsid w:val="005277DA"/>
    <w:rsid w:val="00527B53"/>
    <w:rsid w:val="00527C3F"/>
    <w:rsid w:val="00527F73"/>
    <w:rsid w:val="00530241"/>
    <w:rsid w:val="00530945"/>
    <w:rsid w:val="0053141A"/>
    <w:rsid w:val="005316AB"/>
    <w:rsid w:val="00531B10"/>
    <w:rsid w:val="00531EB4"/>
    <w:rsid w:val="00532240"/>
    <w:rsid w:val="005323D6"/>
    <w:rsid w:val="0053273B"/>
    <w:rsid w:val="00532791"/>
    <w:rsid w:val="00532C5D"/>
    <w:rsid w:val="00532EEE"/>
    <w:rsid w:val="00533355"/>
    <w:rsid w:val="00533428"/>
    <w:rsid w:val="0053489B"/>
    <w:rsid w:val="00534B4A"/>
    <w:rsid w:val="00534B8A"/>
    <w:rsid w:val="005352BA"/>
    <w:rsid w:val="00535A3E"/>
    <w:rsid w:val="00535DC6"/>
    <w:rsid w:val="00535E2C"/>
    <w:rsid w:val="005364B3"/>
    <w:rsid w:val="005369C3"/>
    <w:rsid w:val="0053756A"/>
    <w:rsid w:val="005379F1"/>
    <w:rsid w:val="00537E12"/>
    <w:rsid w:val="00537FE9"/>
    <w:rsid w:val="00540316"/>
    <w:rsid w:val="005403E0"/>
    <w:rsid w:val="0054041C"/>
    <w:rsid w:val="00540B5A"/>
    <w:rsid w:val="00541133"/>
    <w:rsid w:val="005412FD"/>
    <w:rsid w:val="00541CED"/>
    <w:rsid w:val="00542BCD"/>
    <w:rsid w:val="0054306A"/>
    <w:rsid w:val="005433ED"/>
    <w:rsid w:val="00543E27"/>
    <w:rsid w:val="00544010"/>
    <w:rsid w:val="0054415E"/>
    <w:rsid w:val="0054417C"/>
    <w:rsid w:val="00544F5D"/>
    <w:rsid w:val="00545567"/>
    <w:rsid w:val="00545600"/>
    <w:rsid w:val="005459FF"/>
    <w:rsid w:val="00545A8C"/>
    <w:rsid w:val="00546ABA"/>
    <w:rsid w:val="005476CA"/>
    <w:rsid w:val="0055066C"/>
    <w:rsid w:val="00550979"/>
    <w:rsid w:val="00551C23"/>
    <w:rsid w:val="00551DEE"/>
    <w:rsid w:val="00552132"/>
    <w:rsid w:val="00552BCE"/>
    <w:rsid w:val="00553390"/>
    <w:rsid w:val="00553A92"/>
    <w:rsid w:val="00553C1A"/>
    <w:rsid w:val="00553DCD"/>
    <w:rsid w:val="00553E97"/>
    <w:rsid w:val="0055488C"/>
    <w:rsid w:val="00554D2D"/>
    <w:rsid w:val="005550DC"/>
    <w:rsid w:val="00555258"/>
    <w:rsid w:val="00555295"/>
    <w:rsid w:val="005559E1"/>
    <w:rsid w:val="005564CD"/>
    <w:rsid w:val="00556E30"/>
    <w:rsid w:val="00557102"/>
    <w:rsid w:val="0055782E"/>
    <w:rsid w:val="005579D7"/>
    <w:rsid w:val="005606F3"/>
    <w:rsid w:val="00560DEE"/>
    <w:rsid w:val="00560F40"/>
    <w:rsid w:val="0056133E"/>
    <w:rsid w:val="0056147F"/>
    <w:rsid w:val="00561770"/>
    <w:rsid w:val="005620C1"/>
    <w:rsid w:val="005626F3"/>
    <w:rsid w:val="0056280B"/>
    <w:rsid w:val="00562B95"/>
    <w:rsid w:val="00563828"/>
    <w:rsid w:val="00564992"/>
    <w:rsid w:val="005650DE"/>
    <w:rsid w:val="00565331"/>
    <w:rsid w:val="005654FD"/>
    <w:rsid w:val="00565A08"/>
    <w:rsid w:val="00566238"/>
    <w:rsid w:val="00566798"/>
    <w:rsid w:val="00566D31"/>
    <w:rsid w:val="005671D4"/>
    <w:rsid w:val="005672A1"/>
    <w:rsid w:val="00567379"/>
    <w:rsid w:val="005675E3"/>
    <w:rsid w:val="00567844"/>
    <w:rsid w:val="00567880"/>
    <w:rsid w:val="00567DB0"/>
    <w:rsid w:val="005701C8"/>
    <w:rsid w:val="00571541"/>
    <w:rsid w:val="0057201D"/>
    <w:rsid w:val="00572D79"/>
    <w:rsid w:val="00572E0C"/>
    <w:rsid w:val="00573100"/>
    <w:rsid w:val="00573738"/>
    <w:rsid w:val="00573744"/>
    <w:rsid w:val="005737F1"/>
    <w:rsid w:val="005740A1"/>
    <w:rsid w:val="00574596"/>
    <w:rsid w:val="005746FC"/>
    <w:rsid w:val="00574840"/>
    <w:rsid w:val="0057535F"/>
    <w:rsid w:val="005753F3"/>
    <w:rsid w:val="0057614E"/>
    <w:rsid w:val="0057626D"/>
    <w:rsid w:val="005764F3"/>
    <w:rsid w:val="005765BC"/>
    <w:rsid w:val="00576850"/>
    <w:rsid w:val="005769B6"/>
    <w:rsid w:val="00576C35"/>
    <w:rsid w:val="005773F7"/>
    <w:rsid w:val="00577888"/>
    <w:rsid w:val="00577B4E"/>
    <w:rsid w:val="00580D27"/>
    <w:rsid w:val="00580FC9"/>
    <w:rsid w:val="00581565"/>
    <w:rsid w:val="005816E6"/>
    <w:rsid w:val="005819C3"/>
    <w:rsid w:val="00581D82"/>
    <w:rsid w:val="00581E32"/>
    <w:rsid w:val="00581E73"/>
    <w:rsid w:val="00581F7B"/>
    <w:rsid w:val="005823B2"/>
    <w:rsid w:val="0058279A"/>
    <w:rsid w:val="005827D0"/>
    <w:rsid w:val="0058338B"/>
    <w:rsid w:val="00583576"/>
    <w:rsid w:val="005837AD"/>
    <w:rsid w:val="0058382A"/>
    <w:rsid w:val="00583EC6"/>
    <w:rsid w:val="00584580"/>
    <w:rsid w:val="0058482C"/>
    <w:rsid w:val="00584951"/>
    <w:rsid w:val="00584CB4"/>
    <w:rsid w:val="00585820"/>
    <w:rsid w:val="005859F1"/>
    <w:rsid w:val="00585BCD"/>
    <w:rsid w:val="0058632F"/>
    <w:rsid w:val="00586690"/>
    <w:rsid w:val="005869CC"/>
    <w:rsid w:val="00586CAA"/>
    <w:rsid w:val="005870F9"/>
    <w:rsid w:val="005872A9"/>
    <w:rsid w:val="0058759E"/>
    <w:rsid w:val="005878BB"/>
    <w:rsid w:val="00587A31"/>
    <w:rsid w:val="00587A7F"/>
    <w:rsid w:val="00587DBF"/>
    <w:rsid w:val="00587EA8"/>
    <w:rsid w:val="005903B3"/>
    <w:rsid w:val="0059136C"/>
    <w:rsid w:val="005919BA"/>
    <w:rsid w:val="005919CD"/>
    <w:rsid w:val="00591B3A"/>
    <w:rsid w:val="005920ED"/>
    <w:rsid w:val="00593162"/>
    <w:rsid w:val="005937B2"/>
    <w:rsid w:val="0059430D"/>
    <w:rsid w:val="00594486"/>
    <w:rsid w:val="0059456C"/>
    <w:rsid w:val="005952F1"/>
    <w:rsid w:val="00595678"/>
    <w:rsid w:val="00595F42"/>
    <w:rsid w:val="00596ABA"/>
    <w:rsid w:val="00596B68"/>
    <w:rsid w:val="00596B83"/>
    <w:rsid w:val="00596EDA"/>
    <w:rsid w:val="00597416"/>
    <w:rsid w:val="00597972"/>
    <w:rsid w:val="00597AD5"/>
    <w:rsid w:val="00597B7F"/>
    <w:rsid w:val="005A00F5"/>
    <w:rsid w:val="005A0945"/>
    <w:rsid w:val="005A1144"/>
    <w:rsid w:val="005A19DE"/>
    <w:rsid w:val="005A1EB3"/>
    <w:rsid w:val="005A25BF"/>
    <w:rsid w:val="005A28FA"/>
    <w:rsid w:val="005A2E3D"/>
    <w:rsid w:val="005A2F7F"/>
    <w:rsid w:val="005A305D"/>
    <w:rsid w:val="005A3770"/>
    <w:rsid w:val="005A3E96"/>
    <w:rsid w:val="005A3F30"/>
    <w:rsid w:val="005A4054"/>
    <w:rsid w:val="005A46D6"/>
    <w:rsid w:val="005A486F"/>
    <w:rsid w:val="005A5BCE"/>
    <w:rsid w:val="005A5BCF"/>
    <w:rsid w:val="005A5C4D"/>
    <w:rsid w:val="005A6665"/>
    <w:rsid w:val="005A6799"/>
    <w:rsid w:val="005A6FD8"/>
    <w:rsid w:val="005A7215"/>
    <w:rsid w:val="005A7296"/>
    <w:rsid w:val="005A749E"/>
    <w:rsid w:val="005A777F"/>
    <w:rsid w:val="005A785B"/>
    <w:rsid w:val="005A78C9"/>
    <w:rsid w:val="005A79FC"/>
    <w:rsid w:val="005B0037"/>
    <w:rsid w:val="005B140A"/>
    <w:rsid w:val="005B1520"/>
    <w:rsid w:val="005B2771"/>
    <w:rsid w:val="005B2AB3"/>
    <w:rsid w:val="005B2D6C"/>
    <w:rsid w:val="005B2E75"/>
    <w:rsid w:val="005B2E8D"/>
    <w:rsid w:val="005B2F3B"/>
    <w:rsid w:val="005B3187"/>
    <w:rsid w:val="005B35CB"/>
    <w:rsid w:val="005B3633"/>
    <w:rsid w:val="005B3E59"/>
    <w:rsid w:val="005B4134"/>
    <w:rsid w:val="005B4360"/>
    <w:rsid w:val="005B4520"/>
    <w:rsid w:val="005B46DF"/>
    <w:rsid w:val="005B4FEF"/>
    <w:rsid w:val="005B5C37"/>
    <w:rsid w:val="005B5C7D"/>
    <w:rsid w:val="005B638E"/>
    <w:rsid w:val="005B662D"/>
    <w:rsid w:val="005B7349"/>
    <w:rsid w:val="005B75B7"/>
    <w:rsid w:val="005B7F08"/>
    <w:rsid w:val="005C07E4"/>
    <w:rsid w:val="005C0AAF"/>
    <w:rsid w:val="005C11B1"/>
    <w:rsid w:val="005C1300"/>
    <w:rsid w:val="005C130E"/>
    <w:rsid w:val="005C1325"/>
    <w:rsid w:val="005C1569"/>
    <w:rsid w:val="005C1A68"/>
    <w:rsid w:val="005C1DA8"/>
    <w:rsid w:val="005C1E42"/>
    <w:rsid w:val="005C1E44"/>
    <w:rsid w:val="005C2050"/>
    <w:rsid w:val="005C20A6"/>
    <w:rsid w:val="005C26B1"/>
    <w:rsid w:val="005C29AB"/>
    <w:rsid w:val="005C2A09"/>
    <w:rsid w:val="005C2B8A"/>
    <w:rsid w:val="005C3641"/>
    <w:rsid w:val="005C3708"/>
    <w:rsid w:val="005C37BA"/>
    <w:rsid w:val="005C3992"/>
    <w:rsid w:val="005C3A7B"/>
    <w:rsid w:val="005C4284"/>
    <w:rsid w:val="005C4814"/>
    <w:rsid w:val="005C5FF1"/>
    <w:rsid w:val="005C7C26"/>
    <w:rsid w:val="005C7EA8"/>
    <w:rsid w:val="005D0358"/>
    <w:rsid w:val="005D03E9"/>
    <w:rsid w:val="005D08E2"/>
    <w:rsid w:val="005D0DB9"/>
    <w:rsid w:val="005D0E0D"/>
    <w:rsid w:val="005D1823"/>
    <w:rsid w:val="005D219E"/>
    <w:rsid w:val="005D27E7"/>
    <w:rsid w:val="005D2942"/>
    <w:rsid w:val="005D2E56"/>
    <w:rsid w:val="005D2FA1"/>
    <w:rsid w:val="005D3982"/>
    <w:rsid w:val="005D3A17"/>
    <w:rsid w:val="005D3D65"/>
    <w:rsid w:val="005D42EA"/>
    <w:rsid w:val="005D4629"/>
    <w:rsid w:val="005D47F9"/>
    <w:rsid w:val="005D4B75"/>
    <w:rsid w:val="005D5292"/>
    <w:rsid w:val="005D558C"/>
    <w:rsid w:val="005D589E"/>
    <w:rsid w:val="005D5A8F"/>
    <w:rsid w:val="005D5DF9"/>
    <w:rsid w:val="005D5EE3"/>
    <w:rsid w:val="005D6027"/>
    <w:rsid w:val="005D65BA"/>
    <w:rsid w:val="005D68DC"/>
    <w:rsid w:val="005D6AF6"/>
    <w:rsid w:val="005D7048"/>
    <w:rsid w:val="005D73F1"/>
    <w:rsid w:val="005D7668"/>
    <w:rsid w:val="005D7AA2"/>
    <w:rsid w:val="005D7B6D"/>
    <w:rsid w:val="005E04B9"/>
    <w:rsid w:val="005E130F"/>
    <w:rsid w:val="005E1AD1"/>
    <w:rsid w:val="005E22C7"/>
    <w:rsid w:val="005E2840"/>
    <w:rsid w:val="005E2859"/>
    <w:rsid w:val="005E28D3"/>
    <w:rsid w:val="005E2920"/>
    <w:rsid w:val="005E2BDA"/>
    <w:rsid w:val="005E2E9E"/>
    <w:rsid w:val="005E2ED6"/>
    <w:rsid w:val="005E3189"/>
    <w:rsid w:val="005E31B7"/>
    <w:rsid w:val="005E3479"/>
    <w:rsid w:val="005E3F0F"/>
    <w:rsid w:val="005E406C"/>
    <w:rsid w:val="005E41C7"/>
    <w:rsid w:val="005E4270"/>
    <w:rsid w:val="005E4414"/>
    <w:rsid w:val="005E446F"/>
    <w:rsid w:val="005E4C79"/>
    <w:rsid w:val="005E4D0A"/>
    <w:rsid w:val="005E504B"/>
    <w:rsid w:val="005E5093"/>
    <w:rsid w:val="005E52C9"/>
    <w:rsid w:val="005E534A"/>
    <w:rsid w:val="005E5775"/>
    <w:rsid w:val="005E5A26"/>
    <w:rsid w:val="005E5DD5"/>
    <w:rsid w:val="005E6159"/>
    <w:rsid w:val="005E61B4"/>
    <w:rsid w:val="005E6A2A"/>
    <w:rsid w:val="005E748B"/>
    <w:rsid w:val="005E7742"/>
    <w:rsid w:val="005E7A1C"/>
    <w:rsid w:val="005E7EFB"/>
    <w:rsid w:val="005F06A3"/>
    <w:rsid w:val="005F0762"/>
    <w:rsid w:val="005F1566"/>
    <w:rsid w:val="005F158F"/>
    <w:rsid w:val="005F1CAB"/>
    <w:rsid w:val="005F1DB2"/>
    <w:rsid w:val="005F1F71"/>
    <w:rsid w:val="005F2368"/>
    <w:rsid w:val="005F2881"/>
    <w:rsid w:val="005F30FC"/>
    <w:rsid w:val="005F33E8"/>
    <w:rsid w:val="005F34C4"/>
    <w:rsid w:val="005F352A"/>
    <w:rsid w:val="005F3CE0"/>
    <w:rsid w:val="005F3D2C"/>
    <w:rsid w:val="005F4137"/>
    <w:rsid w:val="005F426A"/>
    <w:rsid w:val="005F4632"/>
    <w:rsid w:val="005F47C5"/>
    <w:rsid w:val="005F47D4"/>
    <w:rsid w:val="005F47DE"/>
    <w:rsid w:val="005F47E9"/>
    <w:rsid w:val="005F50ED"/>
    <w:rsid w:val="005F5178"/>
    <w:rsid w:val="005F5269"/>
    <w:rsid w:val="005F5771"/>
    <w:rsid w:val="005F5C8A"/>
    <w:rsid w:val="005F6087"/>
    <w:rsid w:val="005F67EE"/>
    <w:rsid w:val="005F6C22"/>
    <w:rsid w:val="005F7530"/>
    <w:rsid w:val="005F794D"/>
    <w:rsid w:val="005F7CB2"/>
    <w:rsid w:val="005F7D1F"/>
    <w:rsid w:val="005F7E8C"/>
    <w:rsid w:val="00600295"/>
    <w:rsid w:val="006008A8"/>
    <w:rsid w:val="00601956"/>
    <w:rsid w:val="00601AA3"/>
    <w:rsid w:val="00601BC8"/>
    <w:rsid w:val="006021E1"/>
    <w:rsid w:val="0060294B"/>
    <w:rsid w:val="00603254"/>
    <w:rsid w:val="006035B9"/>
    <w:rsid w:val="0060375F"/>
    <w:rsid w:val="0060388E"/>
    <w:rsid w:val="00603DEA"/>
    <w:rsid w:val="00604206"/>
    <w:rsid w:val="00604385"/>
    <w:rsid w:val="0060438F"/>
    <w:rsid w:val="00604565"/>
    <w:rsid w:val="00604D83"/>
    <w:rsid w:val="006054BC"/>
    <w:rsid w:val="006055A9"/>
    <w:rsid w:val="00605EA4"/>
    <w:rsid w:val="00605F05"/>
    <w:rsid w:val="0060639D"/>
    <w:rsid w:val="006065A7"/>
    <w:rsid w:val="00606CD8"/>
    <w:rsid w:val="00607C45"/>
    <w:rsid w:val="00607DA5"/>
    <w:rsid w:val="00610810"/>
    <w:rsid w:val="00611044"/>
    <w:rsid w:val="0061154B"/>
    <w:rsid w:val="00611B87"/>
    <w:rsid w:val="00611DC9"/>
    <w:rsid w:val="00611E11"/>
    <w:rsid w:val="00611EC6"/>
    <w:rsid w:val="00612936"/>
    <w:rsid w:val="00613002"/>
    <w:rsid w:val="006131D7"/>
    <w:rsid w:val="00613569"/>
    <w:rsid w:val="00613843"/>
    <w:rsid w:val="00614280"/>
    <w:rsid w:val="006151A0"/>
    <w:rsid w:val="00615212"/>
    <w:rsid w:val="00616657"/>
    <w:rsid w:val="00616A06"/>
    <w:rsid w:val="00616AFC"/>
    <w:rsid w:val="00617522"/>
    <w:rsid w:val="00617573"/>
    <w:rsid w:val="006177F1"/>
    <w:rsid w:val="006201CE"/>
    <w:rsid w:val="00620591"/>
    <w:rsid w:val="006206DA"/>
    <w:rsid w:val="0062114E"/>
    <w:rsid w:val="0062141A"/>
    <w:rsid w:val="006215A2"/>
    <w:rsid w:val="0062169F"/>
    <w:rsid w:val="00621DDC"/>
    <w:rsid w:val="0062243A"/>
    <w:rsid w:val="00622596"/>
    <w:rsid w:val="006232CC"/>
    <w:rsid w:val="00623CC0"/>
    <w:rsid w:val="006242DA"/>
    <w:rsid w:val="0062493D"/>
    <w:rsid w:val="00624D08"/>
    <w:rsid w:val="00624DD6"/>
    <w:rsid w:val="00624DF6"/>
    <w:rsid w:val="00624E11"/>
    <w:rsid w:val="00624EA1"/>
    <w:rsid w:val="006251F9"/>
    <w:rsid w:val="00625A31"/>
    <w:rsid w:val="00625A55"/>
    <w:rsid w:val="00625D71"/>
    <w:rsid w:val="00626704"/>
    <w:rsid w:val="0062733E"/>
    <w:rsid w:val="00627352"/>
    <w:rsid w:val="00627660"/>
    <w:rsid w:val="00630636"/>
    <w:rsid w:val="006309A9"/>
    <w:rsid w:val="00630A3D"/>
    <w:rsid w:val="00630CAE"/>
    <w:rsid w:val="006313E4"/>
    <w:rsid w:val="006316C5"/>
    <w:rsid w:val="0063199C"/>
    <w:rsid w:val="00631AC8"/>
    <w:rsid w:val="00631BE0"/>
    <w:rsid w:val="00632300"/>
    <w:rsid w:val="00632389"/>
    <w:rsid w:val="0063286E"/>
    <w:rsid w:val="00632918"/>
    <w:rsid w:val="00632E03"/>
    <w:rsid w:val="00632EC3"/>
    <w:rsid w:val="00633449"/>
    <w:rsid w:val="006336F4"/>
    <w:rsid w:val="00633983"/>
    <w:rsid w:val="00633BFA"/>
    <w:rsid w:val="00634DFB"/>
    <w:rsid w:val="006351C0"/>
    <w:rsid w:val="00635649"/>
    <w:rsid w:val="00635658"/>
    <w:rsid w:val="006358B1"/>
    <w:rsid w:val="00635AEE"/>
    <w:rsid w:val="00635E5A"/>
    <w:rsid w:val="00635FC3"/>
    <w:rsid w:val="00636572"/>
    <w:rsid w:val="00636B23"/>
    <w:rsid w:val="00636EA2"/>
    <w:rsid w:val="00640155"/>
    <w:rsid w:val="006403B1"/>
    <w:rsid w:val="00640E4E"/>
    <w:rsid w:val="0064129C"/>
    <w:rsid w:val="0064169D"/>
    <w:rsid w:val="00641B84"/>
    <w:rsid w:val="00642224"/>
    <w:rsid w:val="0064249D"/>
    <w:rsid w:val="00642E24"/>
    <w:rsid w:val="0064369C"/>
    <w:rsid w:val="00643F3B"/>
    <w:rsid w:val="006443C7"/>
    <w:rsid w:val="006443F4"/>
    <w:rsid w:val="00644493"/>
    <w:rsid w:val="0064458D"/>
    <w:rsid w:val="00644AA6"/>
    <w:rsid w:val="00645189"/>
    <w:rsid w:val="006451A7"/>
    <w:rsid w:val="006452F3"/>
    <w:rsid w:val="0064534A"/>
    <w:rsid w:val="006456DB"/>
    <w:rsid w:val="00645919"/>
    <w:rsid w:val="00645EBC"/>
    <w:rsid w:val="006461F1"/>
    <w:rsid w:val="00646323"/>
    <w:rsid w:val="00646E23"/>
    <w:rsid w:val="00647704"/>
    <w:rsid w:val="00650083"/>
    <w:rsid w:val="006505EC"/>
    <w:rsid w:val="006509E8"/>
    <w:rsid w:val="006513A7"/>
    <w:rsid w:val="006516FB"/>
    <w:rsid w:val="0065198E"/>
    <w:rsid w:val="00651AA2"/>
    <w:rsid w:val="00651B64"/>
    <w:rsid w:val="00651CB4"/>
    <w:rsid w:val="00651E45"/>
    <w:rsid w:val="0065241B"/>
    <w:rsid w:val="0065298A"/>
    <w:rsid w:val="00652A68"/>
    <w:rsid w:val="00652AB6"/>
    <w:rsid w:val="0065306F"/>
    <w:rsid w:val="00653651"/>
    <w:rsid w:val="006537D4"/>
    <w:rsid w:val="00653C84"/>
    <w:rsid w:val="00653C92"/>
    <w:rsid w:val="00653D31"/>
    <w:rsid w:val="00653E57"/>
    <w:rsid w:val="00653F1A"/>
    <w:rsid w:val="0065401A"/>
    <w:rsid w:val="00654401"/>
    <w:rsid w:val="00654937"/>
    <w:rsid w:val="00654E27"/>
    <w:rsid w:val="00655B47"/>
    <w:rsid w:val="0065643B"/>
    <w:rsid w:val="006570EE"/>
    <w:rsid w:val="006575CA"/>
    <w:rsid w:val="00657D1D"/>
    <w:rsid w:val="00657DC3"/>
    <w:rsid w:val="00657FF6"/>
    <w:rsid w:val="00660613"/>
    <w:rsid w:val="00660840"/>
    <w:rsid w:val="00660B3A"/>
    <w:rsid w:val="0066105C"/>
    <w:rsid w:val="00661322"/>
    <w:rsid w:val="006618DE"/>
    <w:rsid w:val="0066191D"/>
    <w:rsid w:val="0066197A"/>
    <w:rsid w:val="006619F0"/>
    <w:rsid w:val="00661ABE"/>
    <w:rsid w:val="00661E57"/>
    <w:rsid w:val="00662BFF"/>
    <w:rsid w:val="00662D17"/>
    <w:rsid w:val="00662F5D"/>
    <w:rsid w:val="006630E4"/>
    <w:rsid w:val="006631EE"/>
    <w:rsid w:val="0066372E"/>
    <w:rsid w:val="00663E91"/>
    <w:rsid w:val="00664195"/>
    <w:rsid w:val="006659D9"/>
    <w:rsid w:val="00665E3F"/>
    <w:rsid w:val="00665EFC"/>
    <w:rsid w:val="00666816"/>
    <w:rsid w:val="006671C6"/>
    <w:rsid w:val="006677BE"/>
    <w:rsid w:val="00667E05"/>
    <w:rsid w:val="0067018D"/>
    <w:rsid w:val="0067025F"/>
    <w:rsid w:val="00670D25"/>
    <w:rsid w:val="006711D9"/>
    <w:rsid w:val="00671692"/>
    <w:rsid w:val="00671952"/>
    <w:rsid w:val="00671DFA"/>
    <w:rsid w:val="0067201B"/>
    <w:rsid w:val="006727A2"/>
    <w:rsid w:val="00672F36"/>
    <w:rsid w:val="00672F80"/>
    <w:rsid w:val="0067323A"/>
    <w:rsid w:val="00673320"/>
    <w:rsid w:val="00673845"/>
    <w:rsid w:val="00673ACB"/>
    <w:rsid w:val="00673FCE"/>
    <w:rsid w:val="006746FF"/>
    <w:rsid w:val="0067476C"/>
    <w:rsid w:val="006749A7"/>
    <w:rsid w:val="006755B8"/>
    <w:rsid w:val="006757EA"/>
    <w:rsid w:val="00675824"/>
    <w:rsid w:val="006758C3"/>
    <w:rsid w:val="00676182"/>
    <w:rsid w:val="00676590"/>
    <w:rsid w:val="00676804"/>
    <w:rsid w:val="0067699E"/>
    <w:rsid w:val="00676ABA"/>
    <w:rsid w:val="0068035B"/>
    <w:rsid w:val="00680834"/>
    <w:rsid w:val="006808A8"/>
    <w:rsid w:val="00680AE0"/>
    <w:rsid w:val="00681146"/>
    <w:rsid w:val="00681675"/>
    <w:rsid w:val="006817A4"/>
    <w:rsid w:val="006825AC"/>
    <w:rsid w:val="00683D21"/>
    <w:rsid w:val="006841C2"/>
    <w:rsid w:val="00684A77"/>
    <w:rsid w:val="00684C7C"/>
    <w:rsid w:val="00684CB9"/>
    <w:rsid w:val="00685653"/>
    <w:rsid w:val="00685669"/>
    <w:rsid w:val="00685A7C"/>
    <w:rsid w:val="00685B19"/>
    <w:rsid w:val="006861B0"/>
    <w:rsid w:val="0068661C"/>
    <w:rsid w:val="006874FF"/>
    <w:rsid w:val="00687603"/>
    <w:rsid w:val="00687879"/>
    <w:rsid w:val="006900DD"/>
    <w:rsid w:val="0069051E"/>
    <w:rsid w:val="00690668"/>
    <w:rsid w:val="0069075B"/>
    <w:rsid w:val="00690790"/>
    <w:rsid w:val="006907E3"/>
    <w:rsid w:val="00690F9A"/>
    <w:rsid w:val="00691607"/>
    <w:rsid w:val="00691639"/>
    <w:rsid w:val="00691680"/>
    <w:rsid w:val="006922F8"/>
    <w:rsid w:val="00692B04"/>
    <w:rsid w:val="006939A3"/>
    <w:rsid w:val="00693A02"/>
    <w:rsid w:val="00693E37"/>
    <w:rsid w:val="006945FF"/>
    <w:rsid w:val="00694678"/>
    <w:rsid w:val="006948E5"/>
    <w:rsid w:val="00694FCD"/>
    <w:rsid w:val="006956CC"/>
    <w:rsid w:val="0069598E"/>
    <w:rsid w:val="006960AF"/>
    <w:rsid w:val="00696184"/>
    <w:rsid w:val="00696ACC"/>
    <w:rsid w:val="00696C88"/>
    <w:rsid w:val="00697091"/>
    <w:rsid w:val="00697544"/>
    <w:rsid w:val="006976F6"/>
    <w:rsid w:val="006978BD"/>
    <w:rsid w:val="00697BC2"/>
    <w:rsid w:val="00697E91"/>
    <w:rsid w:val="006A03FE"/>
    <w:rsid w:val="006A0DE1"/>
    <w:rsid w:val="006A101E"/>
    <w:rsid w:val="006A139B"/>
    <w:rsid w:val="006A1BCC"/>
    <w:rsid w:val="006A28B2"/>
    <w:rsid w:val="006A3662"/>
    <w:rsid w:val="006A37A6"/>
    <w:rsid w:val="006A38B0"/>
    <w:rsid w:val="006A3BA6"/>
    <w:rsid w:val="006A3C8F"/>
    <w:rsid w:val="006A4151"/>
    <w:rsid w:val="006A42C3"/>
    <w:rsid w:val="006A42E4"/>
    <w:rsid w:val="006A4423"/>
    <w:rsid w:val="006A45A7"/>
    <w:rsid w:val="006A4676"/>
    <w:rsid w:val="006A4AE4"/>
    <w:rsid w:val="006A4DA9"/>
    <w:rsid w:val="006A4E85"/>
    <w:rsid w:val="006A4F35"/>
    <w:rsid w:val="006A5764"/>
    <w:rsid w:val="006A662D"/>
    <w:rsid w:val="006A671C"/>
    <w:rsid w:val="006A68E5"/>
    <w:rsid w:val="006A6B5D"/>
    <w:rsid w:val="006A6E95"/>
    <w:rsid w:val="006A70AF"/>
    <w:rsid w:val="006A7200"/>
    <w:rsid w:val="006A7541"/>
    <w:rsid w:val="006A757C"/>
    <w:rsid w:val="006A7753"/>
    <w:rsid w:val="006A78D3"/>
    <w:rsid w:val="006A7D0D"/>
    <w:rsid w:val="006B0992"/>
    <w:rsid w:val="006B0C48"/>
    <w:rsid w:val="006B0F5D"/>
    <w:rsid w:val="006B11E9"/>
    <w:rsid w:val="006B1255"/>
    <w:rsid w:val="006B2C10"/>
    <w:rsid w:val="006B2D55"/>
    <w:rsid w:val="006B2DDE"/>
    <w:rsid w:val="006B396C"/>
    <w:rsid w:val="006B3AF8"/>
    <w:rsid w:val="006B3D7F"/>
    <w:rsid w:val="006B5580"/>
    <w:rsid w:val="006B56F6"/>
    <w:rsid w:val="006B6554"/>
    <w:rsid w:val="006B66E7"/>
    <w:rsid w:val="006B6766"/>
    <w:rsid w:val="006B7C60"/>
    <w:rsid w:val="006B7DBE"/>
    <w:rsid w:val="006C05F3"/>
    <w:rsid w:val="006C069B"/>
    <w:rsid w:val="006C0B7C"/>
    <w:rsid w:val="006C156F"/>
    <w:rsid w:val="006C1C4F"/>
    <w:rsid w:val="006C223A"/>
    <w:rsid w:val="006C237E"/>
    <w:rsid w:val="006C2BA8"/>
    <w:rsid w:val="006C3069"/>
    <w:rsid w:val="006C3570"/>
    <w:rsid w:val="006C35EA"/>
    <w:rsid w:val="006C3747"/>
    <w:rsid w:val="006C395C"/>
    <w:rsid w:val="006C406D"/>
    <w:rsid w:val="006C4457"/>
    <w:rsid w:val="006C4684"/>
    <w:rsid w:val="006C486C"/>
    <w:rsid w:val="006C5012"/>
    <w:rsid w:val="006C5080"/>
    <w:rsid w:val="006C53CC"/>
    <w:rsid w:val="006C6687"/>
    <w:rsid w:val="006C6748"/>
    <w:rsid w:val="006C68F6"/>
    <w:rsid w:val="006C6DC0"/>
    <w:rsid w:val="006C7601"/>
    <w:rsid w:val="006C7643"/>
    <w:rsid w:val="006D06E3"/>
    <w:rsid w:val="006D0A17"/>
    <w:rsid w:val="006D0DAA"/>
    <w:rsid w:val="006D0EE5"/>
    <w:rsid w:val="006D1096"/>
    <w:rsid w:val="006D110E"/>
    <w:rsid w:val="006D128F"/>
    <w:rsid w:val="006D1AB9"/>
    <w:rsid w:val="006D1DB8"/>
    <w:rsid w:val="006D28D5"/>
    <w:rsid w:val="006D34C2"/>
    <w:rsid w:val="006D36AC"/>
    <w:rsid w:val="006D3EAA"/>
    <w:rsid w:val="006D4044"/>
    <w:rsid w:val="006D409D"/>
    <w:rsid w:val="006D425D"/>
    <w:rsid w:val="006D43E5"/>
    <w:rsid w:val="006D4438"/>
    <w:rsid w:val="006D48FB"/>
    <w:rsid w:val="006D4D9B"/>
    <w:rsid w:val="006D4DF9"/>
    <w:rsid w:val="006D59CA"/>
    <w:rsid w:val="006D6604"/>
    <w:rsid w:val="006D6700"/>
    <w:rsid w:val="006D6919"/>
    <w:rsid w:val="006D6A1B"/>
    <w:rsid w:val="006D70B9"/>
    <w:rsid w:val="006D71D1"/>
    <w:rsid w:val="006E021E"/>
    <w:rsid w:val="006E038C"/>
    <w:rsid w:val="006E0792"/>
    <w:rsid w:val="006E0D34"/>
    <w:rsid w:val="006E0E23"/>
    <w:rsid w:val="006E1221"/>
    <w:rsid w:val="006E14E5"/>
    <w:rsid w:val="006E1597"/>
    <w:rsid w:val="006E16A1"/>
    <w:rsid w:val="006E21F0"/>
    <w:rsid w:val="006E26D9"/>
    <w:rsid w:val="006E2854"/>
    <w:rsid w:val="006E2A21"/>
    <w:rsid w:val="006E3D68"/>
    <w:rsid w:val="006E4154"/>
    <w:rsid w:val="006E4B84"/>
    <w:rsid w:val="006E4DBD"/>
    <w:rsid w:val="006E4E03"/>
    <w:rsid w:val="006E4E0F"/>
    <w:rsid w:val="006E4F30"/>
    <w:rsid w:val="006E4F3E"/>
    <w:rsid w:val="006E567D"/>
    <w:rsid w:val="006E6334"/>
    <w:rsid w:val="006E69D1"/>
    <w:rsid w:val="006E6F8E"/>
    <w:rsid w:val="006E7714"/>
    <w:rsid w:val="006E7784"/>
    <w:rsid w:val="006E7944"/>
    <w:rsid w:val="006E7B02"/>
    <w:rsid w:val="006E7B1B"/>
    <w:rsid w:val="006E7C1F"/>
    <w:rsid w:val="006F055F"/>
    <w:rsid w:val="006F0ACC"/>
    <w:rsid w:val="006F0ACF"/>
    <w:rsid w:val="006F0D91"/>
    <w:rsid w:val="006F10CA"/>
    <w:rsid w:val="006F153A"/>
    <w:rsid w:val="006F1F3C"/>
    <w:rsid w:val="006F22DC"/>
    <w:rsid w:val="006F2778"/>
    <w:rsid w:val="006F28B5"/>
    <w:rsid w:val="006F33EB"/>
    <w:rsid w:val="006F3400"/>
    <w:rsid w:val="006F3FE2"/>
    <w:rsid w:val="006F3FFF"/>
    <w:rsid w:val="006F444F"/>
    <w:rsid w:val="006F448D"/>
    <w:rsid w:val="006F52CA"/>
    <w:rsid w:val="006F568E"/>
    <w:rsid w:val="006F5866"/>
    <w:rsid w:val="006F5A71"/>
    <w:rsid w:val="006F6793"/>
    <w:rsid w:val="006F6F86"/>
    <w:rsid w:val="006F6FB6"/>
    <w:rsid w:val="006F707A"/>
    <w:rsid w:val="006F70C1"/>
    <w:rsid w:val="006F73C1"/>
    <w:rsid w:val="006F7A87"/>
    <w:rsid w:val="006F7BA4"/>
    <w:rsid w:val="006F7BE5"/>
    <w:rsid w:val="006F7D5A"/>
    <w:rsid w:val="007001DE"/>
    <w:rsid w:val="0070051D"/>
    <w:rsid w:val="007009FD"/>
    <w:rsid w:val="00700A46"/>
    <w:rsid w:val="0070129B"/>
    <w:rsid w:val="00702127"/>
    <w:rsid w:val="007031D7"/>
    <w:rsid w:val="0070380F"/>
    <w:rsid w:val="00703A2F"/>
    <w:rsid w:val="00703B59"/>
    <w:rsid w:val="007043F4"/>
    <w:rsid w:val="00704923"/>
    <w:rsid w:val="00705C91"/>
    <w:rsid w:val="00705E55"/>
    <w:rsid w:val="00706398"/>
    <w:rsid w:val="00706BCA"/>
    <w:rsid w:val="00706FFC"/>
    <w:rsid w:val="0070705B"/>
    <w:rsid w:val="00707341"/>
    <w:rsid w:val="0070743C"/>
    <w:rsid w:val="00707606"/>
    <w:rsid w:val="00707783"/>
    <w:rsid w:val="00707824"/>
    <w:rsid w:val="007101AE"/>
    <w:rsid w:val="00710338"/>
    <w:rsid w:val="007109E7"/>
    <w:rsid w:val="00710B2E"/>
    <w:rsid w:val="00710E5C"/>
    <w:rsid w:val="00710FD4"/>
    <w:rsid w:val="007112ED"/>
    <w:rsid w:val="007113A0"/>
    <w:rsid w:val="007120DA"/>
    <w:rsid w:val="007123E7"/>
    <w:rsid w:val="00712A7D"/>
    <w:rsid w:val="00713556"/>
    <w:rsid w:val="00713E2D"/>
    <w:rsid w:val="00713F48"/>
    <w:rsid w:val="00714516"/>
    <w:rsid w:val="00714CDB"/>
    <w:rsid w:val="00714DB0"/>
    <w:rsid w:val="00715016"/>
    <w:rsid w:val="0071585D"/>
    <w:rsid w:val="0071608C"/>
    <w:rsid w:val="0071676F"/>
    <w:rsid w:val="00716F6A"/>
    <w:rsid w:val="007172AE"/>
    <w:rsid w:val="0071759E"/>
    <w:rsid w:val="00717A96"/>
    <w:rsid w:val="00717F13"/>
    <w:rsid w:val="00720EDB"/>
    <w:rsid w:val="00720F5B"/>
    <w:rsid w:val="0072104A"/>
    <w:rsid w:val="007212D9"/>
    <w:rsid w:val="0072136D"/>
    <w:rsid w:val="00721544"/>
    <w:rsid w:val="00721E3D"/>
    <w:rsid w:val="007234C3"/>
    <w:rsid w:val="007234EE"/>
    <w:rsid w:val="00723E2B"/>
    <w:rsid w:val="00723E96"/>
    <w:rsid w:val="00724331"/>
    <w:rsid w:val="007245E3"/>
    <w:rsid w:val="0072487C"/>
    <w:rsid w:val="00724F76"/>
    <w:rsid w:val="00725195"/>
    <w:rsid w:val="0072521F"/>
    <w:rsid w:val="00725874"/>
    <w:rsid w:val="00725BAC"/>
    <w:rsid w:val="00725DE6"/>
    <w:rsid w:val="00726022"/>
    <w:rsid w:val="00726B93"/>
    <w:rsid w:val="00727391"/>
    <w:rsid w:val="0072769E"/>
    <w:rsid w:val="0073090F"/>
    <w:rsid w:val="00730A95"/>
    <w:rsid w:val="00730AFF"/>
    <w:rsid w:val="00730B82"/>
    <w:rsid w:val="00730C18"/>
    <w:rsid w:val="00730E74"/>
    <w:rsid w:val="00731C1D"/>
    <w:rsid w:val="0073282A"/>
    <w:rsid w:val="00732BFF"/>
    <w:rsid w:val="00732DFF"/>
    <w:rsid w:val="007334D2"/>
    <w:rsid w:val="007345C3"/>
    <w:rsid w:val="00734A0B"/>
    <w:rsid w:val="00735710"/>
    <w:rsid w:val="00735B28"/>
    <w:rsid w:val="00735C4D"/>
    <w:rsid w:val="00736276"/>
    <w:rsid w:val="00737950"/>
    <w:rsid w:val="00737F33"/>
    <w:rsid w:val="007402BF"/>
    <w:rsid w:val="007407A3"/>
    <w:rsid w:val="00740B22"/>
    <w:rsid w:val="00740E57"/>
    <w:rsid w:val="0074100D"/>
    <w:rsid w:val="00741249"/>
    <w:rsid w:val="00741744"/>
    <w:rsid w:val="00741EFC"/>
    <w:rsid w:val="0074265B"/>
    <w:rsid w:val="00743CF8"/>
    <w:rsid w:val="00743E57"/>
    <w:rsid w:val="00743FE0"/>
    <w:rsid w:val="00744A65"/>
    <w:rsid w:val="00744C50"/>
    <w:rsid w:val="00745245"/>
    <w:rsid w:val="0074535E"/>
    <w:rsid w:val="00745951"/>
    <w:rsid w:val="00745B94"/>
    <w:rsid w:val="00746902"/>
    <w:rsid w:val="00746D55"/>
    <w:rsid w:val="00746E80"/>
    <w:rsid w:val="00746F44"/>
    <w:rsid w:val="00747360"/>
    <w:rsid w:val="007474C7"/>
    <w:rsid w:val="007474DD"/>
    <w:rsid w:val="0074764B"/>
    <w:rsid w:val="0074787D"/>
    <w:rsid w:val="007479CF"/>
    <w:rsid w:val="0075078C"/>
    <w:rsid w:val="007508AC"/>
    <w:rsid w:val="00750C42"/>
    <w:rsid w:val="00750D6C"/>
    <w:rsid w:val="00750EB9"/>
    <w:rsid w:val="00750EC0"/>
    <w:rsid w:val="007512CD"/>
    <w:rsid w:val="0075141E"/>
    <w:rsid w:val="00751B2F"/>
    <w:rsid w:val="00751BBB"/>
    <w:rsid w:val="0075248B"/>
    <w:rsid w:val="00752968"/>
    <w:rsid w:val="00752972"/>
    <w:rsid w:val="00753282"/>
    <w:rsid w:val="00754A21"/>
    <w:rsid w:val="00754B26"/>
    <w:rsid w:val="00754BC7"/>
    <w:rsid w:val="007561CD"/>
    <w:rsid w:val="0076011A"/>
    <w:rsid w:val="00760C27"/>
    <w:rsid w:val="0076113D"/>
    <w:rsid w:val="007611B5"/>
    <w:rsid w:val="0076137A"/>
    <w:rsid w:val="007621AD"/>
    <w:rsid w:val="007622F3"/>
    <w:rsid w:val="007628A9"/>
    <w:rsid w:val="007631C6"/>
    <w:rsid w:val="00763470"/>
    <w:rsid w:val="00763970"/>
    <w:rsid w:val="00763A91"/>
    <w:rsid w:val="0076485B"/>
    <w:rsid w:val="007648DA"/>
    <w:rsid w:val="00764CA5"/>
    <w:rsid w:val="00764FDF"/>
    <w:rsid w:val="00765145"/>
    <w:rsid w:val="007653D6"/>
    <w:rsid w:val="007654B2"/>
    <w:rsid w:val="00766210"/>
    <w:rsid w:val="007666EE"/>
    <w:rsid w:val="00766FCF"/>
    <w:rsid w:val="00767070"/>
    <w:rsid w:val="0076784D"/>
    <w:rsid w:val="00770778"/>
    <w:rsid w:val="00770E86"/>
    <w:rsid w:val="007714D0"/>
    <w:rsid w:val="00771D56"/>
    <w:rsid w:val="0077221F"/>
    <w:rsid w:val="00772669"/>
    <w:rsid w:val="007726CD"/>
    <w:rsid w:val="0077299F"/>
    <w:rsid w:val="00772ABB"/>
    <w:rsid w:val="00773337"/>
    <w:rsid w:val="007733DF"/>
    <w:rsid w:val="0077359C"/>
    <w:rsid w:val="007739E8"/>
    <w:rsid w:val="00773C5A"/>
    <w:rsid w:val="00773CB3"/>
    <w:rsid w:val="00774004"/>
    <w:rsid w:val="00774F7D"/>
    <w:rsid w:val="00775A7A"/>
    <w:rsid w:val="00776205"/>
    <w:rsid w:val="0077625E"/>
    <w:rsid w:val="00776C0F"/>
    <w:rsid w:val="00777943"/>
    <w:rsid w:val="0077795C"/>
    <w:rsid w:val="00777A6D"/>
    <w:rsid w:val="00777EED"/>
    <w:rsid w:val="0078034D"/>
    <w:rsid w:val="00780E91"/>
    <w:rsid w:val="00781EF4"/>
    <w:rsid w:val="007821BB"/>
    <w:rsid w:val="00782A20"/>
    <w:rsid w:val="007830E1"/>
    <w:rsid w:val="00783700"/>
    <w:rsid w:val="007837F6"/>
    <w:rsid w:val="00783A3C"/>
    <w:rsid w:val="0078421B"/>
    <w:rsid w:val="007842D2"/>
    <w:rsid w:val="0078439D"/>
    <w:rsid w:val="007845CD"/>
    <w:rsid w:val="0078472A"/>
    <w:rsid w:val="00784733"/>
    <w:rsid w:val="00784FA6"/>
    <w:rsid w:val="007851D8"/>
    <w:rsid w:val="00785D10"/>
    <w:rsid w:val="00785F0E"/>
    <w:rsid w:val="0078626F"/>
    <w:rsid w:val="007862F9"/>
    <w:rsid w:val="0078699E"/>
    <w:rsid w:val="00786F01"/>
    <w:rsid w:val="00787161"/>
    <w:rsid w:val="007877AC"/>
    <w:rsid w:val="00787A61"/>
    <w:rsid w:val="00787A80"/>
    <w:rsid w:val="00790168"/>
    <w:rsid w:val="007903A4"/>
    <w:rsid w:val="007905D7"/>
    <w:rsid w:val="00791F2A"/>
    <w:rsid w:val="00792C4A"/>
    <w:rsid w:val="00793A26"/>
    <w:rsid w:val="00793D8D"/>
    <w:rsid w:val="00793E3F"/>
    <w:rsid w:val="007949B9"/>
    <w:rsid w:val="0079543F"/>
    <w:rsid w:val="007956CE"/>
    <w:rsid w:val="00795EC4"/>
    <w:rsid w:val="007960E3"/>
    <w:rsid w:val="00796D78"/>
    <w:rsid w:val="0079719C"/>
    <w:rsid w:val="00797678"/>
    <w:rsid w:val="0079777C"/>
    <w:rsid w:val="00797A9C"/>
    <w:rsid w:val="007A1ED6"/>
    <w:rsid w:val="007A23D0"/>
    <w:rsid w:val="007A24AA"/>
    <w:rsid w:val="007A2652"/>
    <w:rsid w:val="007A2A9F"/>
    <w:rsid w:val="007A2B1F"/>
    <w:rsid w:val="007A3059"/>
    <w:rsid w:val="007A349E"/>
    <w:rsid w:val="007A3511"/>
    <w:rsid w:val="007A355B"/>
    <w:rsid w:val="007A3660"/>
    <w:rsid w:val="007A415B"/>
    <w:rsid w:val="007A48E6"/>
    <w:rsid w:val="007A4CF0"/>
    <w:rsid w:val="007A4FA8"/>
    <w:rsid w:val="007A5BB1"/>
    <w:rsid w:val="007A6735"/>
    <w:rsid w:val="007A6CBE"/>
    <w:rsid w:val="007A6F6A"/>
    <w:rsid w:val="007A7CA3"/>
    <w:rsid w:val="007A7EA5"/>
    <w:rsid w:val="007A7FF5"/>
    <w:rsid w:val="007B03CE"/>
    <w:rsid w:val="007B04C0"/>
    <w:rsid w:val="007B04FB"/>
    <w:rsid w:val="007B0F4C"/>
    <w:rsid w:val="007B1CDF"/>
    <w:rsid w:val="007B2410"/>
    <w:rsid w:val="007B242F"/>
    <w:rsid w:val="007B262B"/>
    <w:rsid w:val="007B3A58"/>
    <w:rsid w:val="007B3B4E"/>
    <w:rsid w:val="007B414E"/>
    <w:rsid w:val="007B4255"/>
    <w:rsid w:val="007B50D9"/>
    <w:rsid w:val="007B565A"/>
    <w:rsid w:val="007B5BD5"/>
    <w:rsid w:val="007B5CDB"/>
    <w:rsid w:val="007B5EF3"/>
    <w:rsid w:val="007B60ED"/>
    <w:rsid w:val="007B653D"/>
    <w:rsid w:val="007B704A"/>
    <w:rsid w:val="007B70FE"/>
    <w:rsid w:val="007B7A9E"/>
    <w:rsid w:val="007B7E06"/>
    <w:rsid w:val="007B7E34"/>
    <w:rsid w:val="007C06EC"/>
    <w:rsid w:val="007C077B"/>
    <w:rsid w:val="007C0E16"/>
    <w:rsid w:val="007C1224"/>
    <w:rsid w:val="007C124E"/>
    <w:rsid w:val="007C18E3"/>
    <w:rsid w:val="007C1DCA"/>
    <w:rsid w:val="007C1E4B"/>
    <w:rsid w:val="007C2965"/>
    <w:rsid w:val="007C2B0D"/>
    <w:rsid w:val="007C31F1"/>
    <w:rsid w:val="007C38D9"/>
    <w:rsid w:val="007C454B"/>
    <w:rsid w:val="007C4619"/>
    <w:rsid w:val="007C46B7"/>
    <w:rsid w:val="007C49CC"/>
    <w:rsid w:val="007C5304"/>
    <w:rsid w:val="007C5426"/>
    <w:rsid w:val="007C5FBA"/>
    <w:rsid w:val="007C6843"/>
    <w:rsid w:val="007C6A80"/>
    <w:rsid w:val="007C6AB5"/>
    <w:rsid w:val="007C6C37"/>
    <w:rsid w:val="007D025E"/>
    <w:rsid w:val="007D0ADC"/>
    <w:rsid w:val="007D10E6"/>
    <w:rsid w:val="007D1872"/>
    <w:rsid w:val="007D18A5"/>
    <w:rsid w:val="007D1B42"/>
    <w:rsid w:val="007D2255"/>
    <w:rsid w:val="007D23E9"/>
    <w:rsid w:val="007D2822"/>
    <w:rsid w:val="007D3C4D"/>
    <w:rsid w:val="007D3E7F"/>
    <w:rsid w:val="007D467F"/>
    <w:rsid w:val="007D46F9"/>
    <w:rsid w:val="007D4A1D"/>
    <w:rsid w:val="007D4C94"/>
    <w:rsid w:val="007D5787"/>
    <w:rsid w:val="007D5CB3"/>
    <w:rsid w:val="007D5DCC"/>
    <w:rsid w:val="007D61F5"/>
    <w:rsid w:val="007D6897"/>
    <w:rsid w:val="007D6906"/>
    <w:rsid w:val="007D6E45"/>
    <w:rsid w:val="007D735F"/>
    <w:rsid w:val="007D784E"/>
    <w:rsid w:val="007D7B44"/>
    <w:rsid w:val="007D7B5D"/>
    <w:rsid w:val="007D7CAC"/>
    <w:rsid w:val="007E094A"/>
    <w:rsid w:val="007E0B2A"/>
    <w:rsid w:val="007E0B32"/>
    <w:rsid w:val="007E1557"/>
    <w:rsid w:val="007E1565"/>
    <w:rsid w:val="007E1672"/>
    <w:rsid w:val="007E1F58"/>
    <w:rsid w:val="007E20C0"/>
    <w:rsid w:val="007E2CB6"/>
    <w:rsid w:val="007E2E2D"/>
    <w:rsid w:val="007E3675"/>
    <w:rsid w:val="007E3BED"/>
    <w:rsid w:val="007E3F23"/>
    <w:rsid w:val="007E42C9"/>
    <w:rsid w:val="007E523E"/>
    <w:rsid w:val="007E5CB7"/>
    <w:rsid w:val="007E5DC6"/>
    <w:rsid w:val="007E6044"/>
    <w:rsid w:val="007E6664"/>
    <w:rsid w:val="007E693E"/>
    <w:rsid w:val="007E6998"/>
    <w:rsid w:val="007E6E3B"/>
    <w:rsid w:val="007E70A9"/>
    <w:rsid w:val="007E73D9"/>
    <w:rsid w:val="007E778B"/>
    <w:rsid w:val="007E7D41"/>
    <w:rsid w:val="007F0A49"/>
    <w:rsid w:val="007F11D7"/>
    <w:rsid w:val="007F1736"/>
    <w:rsid w:val="007F1840"/>
    <w:rsid w:val="007F19F6"/>
    <w:rsid w:val="007F1F10"/>
    <w:rsid w:val="007F26B9"/>
    <w:rsid w:val="007F2AF9"/>
    <w:rsid w:val="007F2C67"/>
    <w:rsid w:val="007F348B"/>
    <w:rsid w:val="007F3902"/>
    <w:rsid w:val="007F40E8"/>
    <w:rsid w:val="007F4202"/>
    <w:rsid w:val="007F440B"/>
    <w:rsid w:val="007F55C6"/>
    <w:rsid w:val="007F5EF5"/>
    <w:rsid w:val="007F5F66"/>
    <w:rsid w:val="007F6104"/>
    <w:rsid w:val="007F643D"/>
    <w:rsid w:val="007F65E6"/>
    <w:rsid w:val="007F6A4A"/>
    <w:rsid w:val="007F6B4C"/>
    <w:rsid w:val="007F6DFB"/>
    <w:rsid w:val="007F6F84"/>
    <w:rsid w:val="007F7463"/>
    <w:rsid w:val="007F7785"/>
    <w:rsid w:val="00800443"/>
    <w:rsid w:val="008008C3"/>
    <w:rsid w:val="00800967"/>
    <w:rsid w:val="0080111F"/>
    <w:rsid w:val="00801EED"/>
    <w:rsid w:val="00802A84"/>
    <w:rsid w:val="00802B87"/>
    <w:rsid w:val="00803245"/>
    <w:rsid w:val="0080332E"/>
    <w:rsid w:val="00803539"/>
    <w:rsid w:val="00803BC9"/>
    <w:rsid w:val="00804C80"/>
    <w:rsid w:val="00804EEB"/>
    <w:rsid w:val="008053E8"/>
    <w:rsid w:val="0080578E"/>
    <w:rsid w:val="00805C6E"/>
    <w:rsid w:val="00805E25"/>
    <w:rsid w:val="00806B57"/>
    <w:rsid w:val="008073D2"/>
    <w:rsid w:val="00807AE7"/>
    <w:rsid w:val="00807E36"/>
    <w:rsid w:val="00810D41"/>
    <w:rsid w:val="00810DB6"/>
    <w:rsid w:val="00811842"/>
    <w:rsid w:val="008119B2"/>
    <w:rsid w:val="00811D9E"/>
    <w:rsid w:val="00811FBF"/>
    <w:rsid w:val="00812BB0"/>
    <w:rsid w:val="00813224"/>
    <w:rsid w:val="008133DE"/>
    <w:rsid w:val="0081355C"/>
    <w:rsid w:val="0081446F"/>
    <w:rsid w:val="00814D43"/>
    <w:rsid w:val="0081581E"/>
    <w:rsid w:val="00815C41"/>
    <w:rsid w:val="00815FFF"/>
    <w:rsid w:val="00816131"/>
    <w:rsid w:val="008161AC"/>
    <w:rsid w:val="00816207"/>
    <w:rsid w:val="00816D0C"/>
    <w:rsid w:val="00817209"/>
    <w:rsid w:val="00817750"/>
    <w:rsid w:val="00817854"/>
    <w:rsid w:val="0082019F"/>
    <w:rsid w:val="00820BF9"/>
    <w:rsid w:val="00821539"/>
    <w:rsid w:val="00821C2F"/>
    <w:rsid w:val="00821FA9"/>
    <w:rsid w:val="0082225E"/>
    <w:rsid w:val="0082238A"/>
    <w:rsid w:val="008224A9"/>
    <w:rsid w:val="00822AFD"/>
    <w:rsid w:val="00822E9A"/>
    <w:rsid w:val="00823633"/>
    <w:rsid w:val="00823653"/>
    <w:rsid w:val="00823DD4"/>
    <w:rsid w:val="00824922"/>
    <w:rsid w:val="00825A3B"/>
    <w:rsid w:val="008261E7"/>
    <w:rsid w:val="00826724"/>
    <w:rsid w:val="00826821"/>
    <w:rsid w:val="008268B8"/>
    <w:rsid w:val="00826C66"/>
    <w:rsid w:val="008277D5"/>
    <w:rsid w:val="008279CB"/>
    <w:rsid w:val="00827B22"/>
    <w:rsid w:val="008307AE"/>
    <w:rsid w:val="00830FC4"/>
    <w:rsid w:val="008311DC"/>
    <w:rsid w:val="00831506"/>
    <w:rsid w:val="008315A0"/>
    <w:rsid w:val="00831E29"/>
    <w:rsid w:val="00831F4C"/>
    <w:rsid w:val="008322C7"/>
    <w:rsid w:val="008327C4"/>
    <w:rsid w:val="008336A9"/>
    <w:rsid w:val="008337A8"/>
    <w:rsid w:val="00833D82"/>
    <w:rsid w:val="00834209"/>
    <w:rsid w:val="008352E9"/>
    <w:rsid w:val="008356FB"/>
    <w:rsid w:val="008364A9"/>
    <w:rsid w:val="0083653B"/>
    <w:rsid w:val="0083675C"/>
    <w:rsid w:val="00836948"/>
    <w:rsid w:val="008369D5"/>
    <w:rsid w:val="00836FC8"/>
    <w:rsid w:val="008371F8"/>
    <w:rsid w:val="008376CD"/>
    <w:rsid w:val="008376D6"/>
    <w:rsid w:val="008378A3"/>
    <w:rsid w:val="00837BD7"/>
    <w:rsid w:val="008400FB"/>
    <w:rsid w:val="008408EF"/>
    <w:rsid w:val="00840915"/>
    <w:rsid w:val="00840BD3"/>
    <w:rsid w:val="00840DB6"/>
    <w:rsid w:val="00840F6E"/>
    <w:rsid w:val="00841161"/>
    <w:rsid w:val="008412CF"/>
    <w:rsid w:val="00841818"/>
    <w:rsid w:val="00841D33"/>
    <w:rsid w:val="00841F1D"/>
    <w:rsid w:val="00841F9C"/>
    <w:rsid w:val="008421B3"/>
    <w:rsid w:val="00842582"/>
    <w:rsid w:val="0084283F"/>
    <w:rsid w:val="00842B48"/>
    <w:rsid w:val="00843E86"/>
    <w:rsid w:val="00844627"/>
    <w:rsid w:val="008448CE"/>
    <w:rsid w:val="008448E5"/>
    <w:rsid w:val="00844B06"/>
    <w:rsid w:val="00844D9F"/>
    <w:rsid w:val="00845601"/>
    <w:rsid w:val="00845A8B"/>
    <w:rsid w:val="00846223"/>
    <w:rsid w:val="0084640F"/>
    <w:rsid w:val="0084685F"/>
    <w:rsid w:val="008469A2"/>
    <w:rsid w:val="00846A5C"/>
    <w:rsid w:val="00847135"/>
    <w:rsid w:val="0084729F"/>
    <w:rsid w:val="008478FE"/>
    <w:rsid w:val="00847A99"/>
    <w:rsid w:val="0085030D"/>
    <w:rsid w:val="008503BE"/>
    <w:rsid w:val="008503D2"/>
    <w:rsid w:val="00850493"/>
    <w:rsid w:val="0085078C"/>
    <w:rsid w:val="00850DD1"/>
    <w:rsid w:val="008511A1"/>
    <w:rsid w:val="008516FB"/>
    <w:rsid w:val="00852841"/>
    <w:rsid w:val="00852BFD"/>
    <w:rsid w:val="00852DFB"/>
    <w:rsid w:val="008531CB"/>
    <w:rsid w:val="00853D33"/>
    <w:rsid w:val="008551CC"/>
    <w:rsid w:val="0085542B"/>
    <w:rsid w:val="0085559B"/>
    <w:rsid w:val="00855C20"/>
    <w:rsid w:val="008569BF"/>
    <w:rsid w:val="00857820"/>
    <w:rsid w:val="008578F0"/>
    <w:rsid w:val="008579B6"/>
    <w:rsid w:val="008579E7"/>
    <w:rsid w:val="00857FF0"/>
    <w:rsid w:val="008613BD"/>
    <w:rsid w:val="008613F2"/>
    <w:rsid w:val="008616A5"/>
    <w:rsid w:val="008620E0"/>
    <w:rsid w:val="008622A8"/>
    <w:rsid w:val="0086333A"/>
    <w:rsid w:val="008639F3"/>
    <w:rsid w:val="00863C43"/>
    <w:rsid w:val="00863FA6"/>
    <w:rsid w:val="00864240"/>
    <w:rsid w:val="008644A7"/>
    <w:rsid w:val="00864A9A"/>
    <w:rsid w:val="0086520C"/>
    <w:rsid w:val="0086539E"/>
    <w:rsid w:val="00865666"/>
    <w:rsid w:val="00866180"/>
    <w:rsid w:val="008662E2"/>
    <w:rsid w:val="0086649E"/>
    <w:rsid w:val="00866F14"/>
    <w:rsid w:val="00866FAE"/>
    <w:rsid w:val="008675C7"/>
    <w:rsid w:val="0086780B"/>
    <w:rsid w:val="00870907"/>
    <w:rsid w:val="00870BCE"/>
    <w:rsid w:val="00870C74"/>
    <w:rsid w:val="00870F00"/>
    <w:rsid w:val="008718E7"/>
    <w:rsid w:val="00871B45"/>
    <w:rsid w:val="00871E9D"/>
    <w:rsid w:val="00872713"/>
    <w:rsid w:val="0087289F"/>
    <w:rsid w:val="008728D1"/>
    <w:rsid w:val="00872ACE"/>
    <w:rsid w:val="00872BE1"/>
    <w:rsid w:val="0087301D"/>
    <w:rsid w:val="0087314A"/>
    <w:rsid w:val="00873300"/>
    <w:rsid w:val="00873881"/>
    <w:rsid w:val="00873890"/>
    <w:rsid w:val="00874103"/>
    <w:rsid w:val="00874367"/>
    <w:rsid w:val="00874566"/>
    <w:rsid w:val="00874E6E"/>
    <w:rsid w:val="0087524A"/>
    <w:rsid w:val="0087548A"/>
    <w:rsid w:val="008763F3"/>
    <w:rsid w:val="008766A3"/>
    <w:rsid w:val="00876A12"/>
    <w:rsid w:val="00876BF2"/>
    <w:rsid w:val="00876C77"/>
    <w:rsid w:val="00877424"/>
    <w:rsid w:val="008775AF"/>
    <w:rsid w:val="008779ED"/>
    <w:rsid w:val="00881B76"/>
    <w:rsid w:val="00881DD5"/>
    <w:rsid w:val="00882363"/>
    <w:rsid w:val="00882B5B"/>
    <w:rsid w:val="00882FA4"/>
    <w:rsid w:val="00883075"/>
    <w:rsid w:val="0088360A"/>
    <w:rsid w:val="008836C8"/>
    <w:rsid w:val="0088397E"/>
    <w:rsid w:val="008841BA"/>
    <w:rsid w:val="008845EA"/>
    <w:rsid w:val="0088497D"/>
    <w:rsid w:val="00884C11"/>
    <w:rsid w:val="008850CB"/>
    <w:rsid w:val="00885644"/>
    <w:rsid w:val="00885F7A"/>
    <w:rsid w:val="00886539"/>
    <w:rsid w:val="00886E59"/>
    <w:rsid w:val="0088764B"/>
    <w:rsid w:val="008877C0"/>
    <w:rsid w:val="0088798F"/>
    <w:rsid w:val="00887DE6"/>
    <w:rsid w:val="008902F0"/>
    <w:rsid w:val="0089046C"/>
    <w:rsid w:val="00890BFC"/>
    <w:rsid w:val="00891705"/>
    <w:rsid w:val="00891D42"/>
    <w:rsid w:val="00891D97"/>
    <w:rsid w:val="008923ED"/>
    <w:rsid w:val="008924B8"/>
    <w:rsid w:val="00892533"/>
    <w:rsid w:val="008926CC"/>
    <w:rsid w:val="00893298"/>
    <w:rsid w:val="00893669"/>
    <w:rsid w:val="00893B10"/>
    <w:rsid w:val="00893CE2"/>
    <w:rsid w:val="00893DF2"/>
    <w:rsid w:val="00893F6C"/>
    <w:rsid w:val="00894009"/>
    <w:rsid w:val="00894049"/>
    <w:rsid w:val="00894527"/>
    <w:rsid w:val="00894784"/>
    <w:rsid w:val="00894D03"/>
    <w:rsid w:val="00894E27"/>
    <w:rsid w:val="008951A2"/>
    <w:rsid w:val="00895287"/>
    <w:rsid w:val="008960E7"/>
    <w:rsid w:val="00896745"/>
    <w:rsid w:val="00897552"/>
    <w:rsid w:val="008977A7"/>
    <w:rsid w:val="00897B2B"/>
    <w:rsid w:val="00897F61"/>
    <w:rsid w:val="008A003A"/>
    <w:rsid w:val="008A03C2"/>
    <w:rsid w:val="008A0661"/>
    <w:rsid w:val="008A0A01"/>
    <w:rsid w:val="008A0B27"/>
    <w:rsid w:val="008A0F3E"/>
    <w:rsid w:val="008A1210"/>
    <w:rsid w:val="008A1611"/>
    <w:rsid w:val="008A233E"/>
    <w:rsid w:val="008A27B7"/>
    <w:rsid w:val="008A2EC3"/>
    <w:rsid w:val="008A2F38"/>
    <w:rsid w:val="008A3300"/>
    <w:rsid w:val="008A3A5A"/>
    <w:rsid w:val="008A3B3F"/>
    <w:rsid w:val="008A43C8"/>
    <w:rsid w:val="008A47E8"/>
    <w:rsid w:val="008A482B"/>
    <w:rsid w:val="008A4A71"/>
    <w:rsid w:val="008A4B98"/>
    <w:rsid w:val="008A50B6"/>
    <w:rsid w:val="008A592D"/>
    <w:rsid w:val="008A5EE7"/>
    <w:rsid w:val="008A5EF6"/>
    <w:rsid w:val="008A5F87"/>
    <w:rsid w:val="008A5FBF"/>
    <w:rsid w:val="008A61F7"/>
    <w:rsid w:val="008A785A"/>
    <w:rsid w:val="008A7B95"/>
    <w:rsid w:val="008A7BF6"/>
    <w:rsid w:val="008A7FC2"/>
    <w:rsid w:val="008B031F"/>
    <w:rsid w:val="008B0BD7"/>
    <w:rsid w:val="008B0E16"/>
    <w:rsid w:val="008B0E64"/>
    <w:rsid w:val="008B137A"/>
    <w:rsid w:val="008B1EE7"/>
    <w:rsid w:val="008B25CD"/>
    <w:rsid w:val="008B260C"/>
    <w:rsid w:val="008B27B7"/>
    <w:rsid w:val="008B2804"/>
    <w:rsid w:val="008B28B2"/>
    <w:rsid w:val="008B2921"/>
    <w:rsid w:val="008B337B"/>
    <w:rsid w:val="008B3914"/>
    <w:rsid w:val="008B3C8A"/>
    <w:rsid w:val="008B3F8F"/>
    <w:rsid w:val="008B4462"/>
    <w:rsid w:val="008B4D59"/>
    <w:rsid w:val="008B4DB3"/>
    <w:rsid w:val="008B5742"/>
    <w:rsid w:val="008B5A79"/>
    <w:rsid w:val="008B5BEF"/>
    <w:rsid w:val="008B6385"/>
    <w:rsid w:val="008B63D4"/>
    <w:rsid w:val="008B63F4"/>
    <w:rsid w:val="008B641F"/>
    <w:rsid w:val="008B6D28"/>
    <w:rsid w:val="008B746D"/>
    <w:rsid w:val="008B75C7"/>
    <w:rsid w:val="008B75E5"/>
    <w:rsid w:val="008B77C1"/>
    <w:rsid w:val="008B77F9"/>
    <w:rsid w:val="008C0436"/>
    <w:rsid w:val="008C052C"/>
    <w:rsid w:val="008C0670"/>
    <w:rsid w:val="008C0DA9"/>
    <w:rsid w:val="008C0DF2"/>
    <w:rsid w:val="008C0E47"/>
    <w:rsid w:val="008C2BB3"/>
    <w:rsid w:val="008C2C63"/>
    <w:rsid w:val="008C317B"/>
    <w:rsid w:val="008C3794"/>
    <w:rsid w:val="008C39D3"/>
    <w:rsid w:val="008C471B"/>
    <w:rsid w:val="008C4BBD"/>
    <w:rsid w:val="008C4DB6"/>
    <w:rsid w:val="008C5372"/>
    <w:rsid w:val="008C53A8"/>
    <w:rsid w:val="008C5711"/>
    <w:rsid w:val="008C6504"/>
    <w:rsid w:val="008C67D7"/>
    <w:rsid w:val="008C6D27"/>
    <w:rsid w:val="008C6DC4"/>
    <w:rsid w:val="008C6FD6"/>
    <w:rsid w:val="008C7091"/>
    <w:rsid w:val="008C71E4"/>
    <w:rsid w:val="008D048F"/>
    <w:rsid w:val="008D04A7"/>
    <w:rsid w:val="008D13DB"/>
    <w:rsid w:val="008D1507"/>
    <w:rsid w:val="008D1996"/>
    <w:rsid w:val="008D2186"/>
    <w:rsid w:val="008D2757"/>
    <w:rsid w:val="008D2A76"/>
    <w:rsid w:val="008D4473"/>
    <w:rsid w:val="008D4E77"/>
    <w:rsid w:val="008D506B"/>
    <w:rsid w:val="008D5BB6"/>
    <w:rsid w:val="008D5C2B"/>
    <w:rsid w:val="008D6FE3"/>
    <w:rsid w:val="008D7B29"/>
    <w:rsid w:val="008D7C00"/>
    <w:rsid w:val="008D7FB4"/>
    <w:rsid w:val="008E0080"/>
    <w:rsid w:val="008E0525"/>
    <w:rsid w:val="008E0FEF"/>
    <w:rsid w:val="008E1085"/>
    <w:rsid w:val="008E1222"/>
    <w:rsid w:val="008E1258"/>
    <w:rsid w:val="008E13EA"/>
    <w:rsid w:val="008E22C8"/>
    <w:rsid w:val="008E239A"/>
    <w:rsid w:val="008E2CDE"/>
    <w:rsid w:val="008E2CFD"/>
    <w:rsid w:val="008E3272"/>
    <w:rsid w:val="008E3338"/>
    <w:rsid w:val="008E3394"/>
    <w:rsid w:val="008E33B5"/>
    <w:rsid w:val="008E33DE"/>
    <w:rsid w:val="008E4063"/>
    <w:rsid w:val="008E4106"/>
    <w:rsid w:val="008E4276"/>
    <w:rsid w:val="008E45B3"/>
    <w:rsid w:val="008E49FE"/>
    <w:rsid w:val="008E4AC2"/>
    <w:rsid w:val="008E5662"/>
    <w:rsid w:val="008E5838"/>
    <w:rsid w:val="008E5AD7"/>
    <w:rsid w:val="008E5E8A"/>
    <w:rsid w:val="008E6323"/>
    <w:rsid w:val="008E63E2"/>
    <w:rsid w:val="008E6AFA"/>
    <w:rsid w:val="008E6F31"/>
    <w:rsid w:val="008E7381"/>
    <w:rsid w:val="008E7A26"/>
    <w:rsid w:val="008F05BA"/>
    <w:rsid w:val="008F08DD"/>
    <w:rsid w:val="008F10FC"/>
    <w:rsid w:val="008F1183"/>
    <w:rsid w:val="008F34EB"/>
    <w:rsid w:val="008F3C4E"/>
    <w:rsid w:val="008F4BB5"/>
    <w:rsid w:val="008F50BA"/>
    <w:rsid w:val="008F5848"/>
    <w:rsid w:val="008F5928"/>
    <w:rsid w:val="008F5CA9"/>
    <w:rsid w:val="008F64A4"/>
    <w:rsid w:val="008F6611"/>
    <w:rsid w:val="008F69ED"/>
    <w:rsid w:val="008F6A70"/>
    <w:rsid w:val="008F7F3F"/>
    <w:rsid w:val="00900016"/>
    <w:rsid w:val="00900192"/>
    <w:rsid w:val="009003BC"/>
    <w:rsid w:val="00900C87"/>
    <w:rsid w:val="00900EBA"/>
    <w:rsid w:val="009012C0"/>
    <w:rsid w:val="009017A9"/>
    <w:rsid w:val="0090220F"/>
    <w:rsid w:val="00902469"/>
    <w:rsid w:val="00902763"/>
    <w:rsid w:val="009038BD"/>
    <w:rsid w:val="00903CF6"/>
    <w:rsid w:val="00903F2B"/>
    <w:rsid w:val="009046C2"/>
    <w:rsid w:val="00904A4C"/>
    <w:rsid w:val="00904E1B"/>
    <w:rsid w:val="00905073"/>
    <w:rsid w:val="009055E6"/>
    <w:rsid w:val="00905B05"/>
    <w:rsid w:val="00905BCF"/>
    <w:rsid w:val="00905D37"/>
    <w:rsid w:val="00906128"/>
    <w:rsid w:val="00906188"/>
    <w:rsid w:val="0090627D"/>
    <w:rsid w:val="00906337"/>
    <w:rsid w:val="00906679"/>
    <w:rsid w:val="00906922"/>
    <w:rsid w:val="00906B15"/>
    <w:rsid w:val="00907692"/>
    <w:rsid w:val="0090782E"/>
    <w:rsid w:val="00907C3A"/>
    <w:rsid w:val="00907E0C"/>
    <w:rsid w:val="009102CC"/>
    <w:rsid w:val="0091052D"/>
    <w:rsid w:val="00910F0B"/>
    <w:rsid w:val="00911676"/>
    <w:rsid w:val="00911908"/>
    <w:rsid w:val="00912232"/>
    <w:rsid w:val="009123BE"/>
    <w:rsid w:val="0091293A"/>
    <w:rsid w:val="009132E4"/>
    <w:rsid w:val="00913373"/>
    <w:rsid w:val="00913704"/>
    <w:rsid w:val="00913C37"/>
    <w:rsid w:val="00913D8C"/>
    <w:rsid w:val="00913E76"/>
    <w:rsid w:val="0091433F"/>
    <w:rsid w:val="0091467A"/>
    <w:rsid w:val="009147ED"/>
    <w:rsid w:val="0091548C"/>
    <w:rsid w:val="00915932"/>
    <w:rsid w:val="00915E93"/>
    <w:rsid w:val="009165B3"/>
    <w:rsid w:val="009166E3"/>
    <w:rsid w:val="00916AD1"/>
    <w:rsid w:val="00916BCB"/>
    <w:rsid w:val="00916F0C"/>
    <w:rsid w:val="00917A59"/>
    <w:rsid w:val="0092050F"/>
    <w:rsid w:val="00920A23"/>
    <w:rsid w:val="00920DB0"/>
    <w:rsid w:val="00920F49"/>
    <w:rsid w:val="00920F4A"/>
    <w:rsid w:val="0092142F"/>
    <w:rsid w:val="009216B9"/>
    <w:rsid w:val="00922C2A"/>
    <w:rsid w:val="009230AD"/>
    <w:rsid w:val="00923178"/>
    <w:rsid w:val="00923346"/>
    <w:rsid w:val="00924429"/>
    <w:rsid w:val="00924754"/>
    <w:rsid w:val="00924F98"/>
    <w:rsid w:val="00925323"/>
    <w:rsid w:val="009254C8"/>
    <w:rsid w:val="009257AA"/>
    <w:rsid w:val="009262D6"/>
    <w:rsid w:val="0092633C"/>
    <w:rsid w:val="00926525"/>
    <w:rsid w:val="0092669C"/>
    <w:rsid w:val="00926951"/>
    <w:rsid w:val="00926A8A"/>
    <w:rsid w:val="00926B9B"/>
    <w:rsid w:val="00926CA9"/>
    <w:rsid w:val="00926D15"/>
    <w:rsid w:val="00926E43"/>
    <w:rsid w:val="00927024"/>
    <w:rsid w:val="00927456"/>
    <w:rsid w:val="009278AB"/>
    <w:rsid w:val="00930E03"/>
    <w:rsid w:val="009311DC"/>
    <w:rsid w:val="0093174A"/>
    <w:rsid w:val="009323B2"/>
    <w:rsid w:val="009329C0"/>
    <w:rsid w:val="009332D6"/>
    <w:rsid w:val="0093345B"/>
    <w:rsid w:val="00933501"/>
    <w:rsid w:val="00933D9E"/>
    <w:rsid w:val="00933E11"/>
    <w:rsid w:val="0093400B"/>
    <w:rsid w:val="0093415A"/>
    <w:rsid w:val="009346B5"/>
    <w:rsid w:val="00934BB1"/>
    <w:rsid w:val="00934CC8"/>
    <w:rsid w:val="00934DE8"/>
    <w:rsid w:val="00934FFF"/>
    <w:rsid w:val="009355F5"/>
    <w:rsid w:val="00935E20"/>
    <w:rsid w:val="00936051"/>
    <w:rsid w:val="009367BB"/>
    <w:rsid w:val="00936DE5"/>
    <w:rsid w:val="00936FDD"/>
    <w:rsid w:val="00937209"/>
    <w:rsid w:val="0093727A"/>
    <w:rsid w:val="009376C9"/>
    <w:rsid w:val="00937AF7"/>
    <w:rsid w:val="00937D52"/>
    <w:rsid w:val="00937E22"/>
    <w:rsid w:val="009406E1"/>
    <w:rsid w:val="0094099B"/>
    <w:rsid w:val="00940CE0"/>
    <w:rsid w:val="00940F4F"/>
    <w:rsid w:val="0094124F"/>
    <w:rsid w:val="00941BB8"/>
    <w:rsid w:val="00941D12"/>
    <w:rsid w:val="00942034"/>
    <w:rsid w:val="00942168"/>
    <w:rsid w:val="00942835"/>
    <w:rsid w:val="00942911"/>
    <w:rsid w:val="00943327"/>
    <w:rsid w:val="00943470"/>
    <w:rsid w:val="00943607"/>
    <w:rsid w:val="00943AA8"/>
    <w:rsid w:val="009440DE"/>
    <w:rsid w:val="00944168"/>
    <w:rsid w:val="00944EC8"/>
    <w:rsid w:val="009456B2"/>
    <w:rsid w:val="00945946"/>
    <w:rsid w:val="00945F55"/>
    <w:rsid w:val="00946536"/>
    <w:rsid w:val="00946734"/>
    <w:rsid w:val="0094681E"/>
    <w:rsid w:val="009468E5"/>
    <w:rsid w:val="009471C1"/>
    <w:rsid w:val="00947426"/>
    <w:rsid w:val="0094767E"/>
    <w:rsid w:val="00950205"/>
    <w:rsid w:val="009502DC"/>
    <w:rsid w:val="00950A62"/>
    <w:rsid w:val="00951769"/>
    <w:rsid w:val="00951A80"/>
    <w:rsid w:val="00951E3E"/>
    <w:rsid w:val="00952037"/>
    <w:rsid w:val="00952120"/>
    <w:rsid w:val="009521ED"/>
    <w:rsid w:val="00952571"/>
    <w:rsid w:val="00952810"/>
    <w:rsid w:val="00952923"/>
    <w:rsid w:val="00952AEA"/>
    <w:rsid w:val="00952C0C"/>
    <w:rsid w:val="00953079"/>
    <w:rsid w:val="009533DA"/>
    <w:rsid w:val="00953751"/>
    <w:rsid w:val="00953CE2"/>
    <w:rsid w:val="00953FC7"/>
    <w:rsid w:val="00954135"/>
    <w:rsid w:val="0095417E"/>
    <w:rsid w:val="009544C8"/>
    <w:rsid w:val="00954CCB"/>
    <w:rsid w:val="00954EFA"/>
    <w:rsid w:val="0095542A"/>
    <w:rsid w:val="0095582C"/>
    <w:rsid w:val="009559EB"/>
    <w:rsid w:val="00955F69"/>
    <w:rsid w:val="0095638E"/>
    <w:rsid w:val="009565BB"/>
    <w:rsid w:val="00956993"/>
    <w:rsid w:val="00956A4C"/>
    <w:rsid w:val="00956AAB"/>
    <w:rsid w:val="00957057"/>
    <w:rsid w:val="00957204"/>
    <w:rsid w:val="00957B18"/>
    <w:rsid w:val="00960684"/>
    <w:rsid w:val="009606EC"/>
    <w:rsid w:val="0096080D"/>
    <w:rsid w:val="00960C7A"/>
    <w:rsid w:val="00960D5F"/>
    <w:rsid w:val="009611A8"/>
    <w:rsid w:val="0096155C"/>
    <w:rsid w:val="009617F5"/>
    <w:rsid w:val="00961E69"/>
    <w:rsid w:val="00961FA0"/>
    <w:rsid w:val="009620C0"/>
    <w:rsid w:val="0096244F"/>
    <w:rsid w:val="009627D5"/>
    <w:rsid w:val="00962F09"/>
    <w:rsid w:val="00963189"/>
    <w:rsid w:val="00963806"/>
    <w:rsid w:val="00963DA0"/>
    <w:rsid w:val="00963EE7"/>
    <w:rsid w:val="00963FC1"/>
    <w:rsid w:val="0096443D"/>
    <w:rsid w:val="0096455F"/>
    <w:rsid w:val="00964A26"/>
    <w:rsid w:val="00964CCB"/>
    <w:rsid w:val="009656F2"/>
    <w:rsid w:val="00965809"/>
    <w:rsid w:val="00965871"/>
    <w:rsid w:val="00965A11"/>
    <w:rsid w:val="00965B00"/>
    <w:rsid w:val="0096632A"/>
    <w:rsid w:val="0096784C"/>
    <w:rsid w:val="00967EB5"/>
    <w:rsid w:val="009701ED"/>
    <w:rsid w:val="00970986"/>
    <w:rsid w:val="009713C6"/>
    <w:rsid w:val="0097145C"/>
    <w:rsid w:val="00971798"/>
    <w:rsid w:val="0097206C"/>
    <w:rsid w:val="00972378"/>
    <w:rsid w:val="00972747"/>
    <w:rsid w:val="00972B37"/>
    <w:rsid w:val="00972B39"/>
    <w:rsid w:val="00972C41"/>
    <w:rsid w:val="00972E3F"/>
    <w:rsid w:val="00973FB7"/>
    <w:rsid w:val="00974D68"/>
    <w:rsid w:val="00974D9E"/>
    <w:rsid w:val="00974E97"/>
    <w:rsid w:val="009767B7"/>
    <w:rsid w:val="00976C91"/>
    <w:rsid w:val="00976DB0"/>
    <w:rsid w:val="00976ECF"/>
    <w:rsid w:val="009773F0"/>
    <w:rsid w:val="0097793B"/>
    <w:rsid w:val="00977B40"/>
    <w:rsid w:val="009802B0"/>
    <w:rsid w:val="009807FD"/>
    <w:rsid w:val="009808E1"/>
    <w:rsid w:val="00980ADA"/>
    <w:rsid w:val="00980CDB"/>
    <w:rsid w:val="00980E8D"/>
    <w:rsid w:val="0098202F"/>
    <w:rsid w:val="00982319"/>
    <w:rsid w:val="009824CF"/>
    <w:rsid w:val="00982A4A"/>
    <w:rsid w:val="00982D0E"/>
    <w:rsid w:val="0098386F"/>
    <w:rsid w:val="009841F6"/>
    <w:rsid w:val="009842CA"/>
    <w:rsid w:val="00984B6C"/>
    <w:rsid w:val="00984E64"/>
    <w:rsid w:val="0098525F"/>
    <w:rsid w:val="009853BD"/>
    <w:rsid w:val="009856DE"/>
    <w:rsid w:val="0098605C"/>
    <w:rsid w:val="00986457"/>
    <w:rsid w:val="00986C85"/>
    <w:rsid w:val="00987094"/>
    <w:rsid w:val="009871D6"/>
    <w:rsid w:val="00987450"/>
    <w:rsid w:val="0098768B"/>
    <w:rsid w:val="009879E5"/>
    <w:rsid w:val="00991572"/>
    <w:rsid w:val="00991E1A"/>
    <w:rsid w:val="0099283C"/>
    <w:rsid w:val="00992A93"/>
    <w:rsid w:val="00992AF3"/>
    <w:rsid w:val="0099360A"/>
    <w:rsid w:val="009937AE"/>
    <w:rsid w:val="00993882"/>
    <w:rsid w:val="00993B16"/>
    <w:rsid w:val="00993E1D"/>
    <w:rsid w:val="00994346"/>
    <w:rsid w:val="00994518"/>
    <w:rsid w:val="009947B2"/>
    <w:rsid w:val="0099488F"/>
    <w:rsid w:val="00994AFD"/>
    <w:rsid w:val="0099501D"/>
    <w:rsid w:val="00995158"/>
    <w:rsid w:val="00995339"/>
    <w:rsid w:val="0099536F"/>
    <w:rsid w:val="00995436"/>
    <w:rsid w:val="0099564A"/>
    <w:rsid w:val="0099597F"/>
    <w:rsid w:val="009960CC"/>
    <w:rsid w:val="009962A1"/>
    <w:rsid w:val="00996C25"/>
    <w:rsid w:val="00997236"/>
    <w:rsid w:val="00997676"/>
    <w:rsid w:val="009978F5"/>
    <w:rsid w:val="00997986"/>
    <w:rsid w:val="00997AED"/>
    <w:rsid w:val="00997E3E"/>
    <w:rsid w:val="009A03B9"/>
    <w:rsid w:val="009A075D"/>
    <w:rsid w:val="009A0C5F"/>
    <w:rsid w:val="009A10DF"/>
    <w:rsid w:val="009A176F"/>
    <w:rsid w:val="009A1F42"/>
    <w:rsid w:val="009A2A43"/>
    <w:rsid w:val="009A2D1F"/>
    <w:rsid w:val="009A30CF"/>
    <w:rsid w:val="009A312B"/>
    <w:rsid w:val="009A330A"/>
    <w:rsid w:val="009A33D5"/>
    <w:rsid w:val="009A3BA3"/>
    <w:rsid w:val="009A3C0C"/>
    <w:rsid w:val="009A40D1"/>
    <w:rsid w:val="009A42B2"/>
    <w:rsid w:val="009A4309"/>
    <w:rsid w:val="009A4324"/>
    <w:rsid w:val="009A48D1"/>
    <w:rsid w:val="009A5279"/>
    <w:rsid w:val="009A58B0"/>
    <w:rsid w:val="009A6775"/>
    <w:rsid w:val="009A67BD"/>
    <w:rsid w:val="009A6F1F"/>
    <w:rsid w:val="009A6FB1"/>
    <w:rsid w:val="009A787D"/>
    <w:rsid w:val="009A79F2"/>
    <w:rsid w:val="009A7CD0"/>
    <w:rsid w:val="009B00EF"/>
    <w:rsid w:val="009B04A5"/>
    <w:rsid w:val="009B09B9"/>
    <w:rsid w:val="009B1252"/>
    <w:rsid w:val="009B1438"/>
    <w:rsid w:val="009B1B86"/>
    <w:rsid w:val="009B1D4B"/>
    <w:rsid w:val="009B1DF1"/>
    <w:rsid w:val="009B1F81"/>
    <w:rsid w:val="009B2746"/>
    <w:rsid w:val="009B316E"/>
    <w:rsid w:val="009B3C50"/>
    <w:rsid w:val="009B3E7F"/>
    <w:rsid w:val="009B4535"/>
    <w:rsid w:val="009B48E5"/>
    <w:rsid w:val="009B4D99"/>
    <w:rsid w:val="009B517F"/>
    <w:rsid w:val="009B51C5"/>
    <w:rsid w:val="009B5302"/>
    <w:rsid w:val="009B595D"/>
    <w:rsid w:val="009B6BBB"/>
    <w:rsid w:val="009B7744"/>
    <w:rsid w:val="009B78F6"/>
    <w:rsid w:val="009B7C9B"/>
    <w:rsid w:val="009B7F9B"/>
    <w:rsid w:val="009B7FA5"/>
    <w:rsid w:val="009C0402"/>
    <w:rsid w:val="009C0BF7"/>
    <w:rsid w:val="009C0D23"/>
    <w:rsid w:val="009C1051"/>
    <w:rsid w:val="009C1938"/>
    <w:rsid w:val="009C1F35"/>
    <w:rsid w:val="009C1F91"/>
    <w:rsid w:val="009C2496"/>
    <w:rsid w:val="009C2C8B"/>
    <w:rsid w:val="009C2CA5"/>
    <w:rsid w:val="009C2FEA"/>
    <w:rsid w:val="009C36C5"/>
    <w:rsid w:val="009C378D"/>
    <w:rsid w:val="009C38B2"/>
    <w:rsid w:val="009C38E3"/>
    <w:rsid w:val="009C3E81"/>
    <w:rsid w:val="009C41C5"/>
    <w:rsid w:val="009C4346"/>
    <w:rsid w:val="009C46E1"/>
    <w:rsid w:val="009C4A2D"/>
    <w:rsid w:val="009C50BB"/>
    <w:rsid w:val="009C5260"/>
    <w:rsid w:val="009C5ED6"/>
    <w:rsid w:val="009C5F03"/>
    <w:rsid w:val="009C60C5"/>
    <w:rsid w:val="009C60EB"/>
    <w:rsid w:val="009C6268"/>
    <w:rsid w:val="009C6275"/>
    <w:rsid w:val="009C66CF"/>
    <w:rsid w:val="009C715A"/>
    <w:rsid w:val="009C7280"/>
    <w:rsid w:val="009C7AE6"/>
    <w:rsid w:val="009C7BC7"/>
    <w:rsid w:val="009C7D5E"/>
    <w:rsid w:val="009D04F0"/>
    <w:rsid w:val="009D0FA3"/>
    <w:rsid w:val="009D1CEB"/>
    <w:rsid w:val="009D2062"/>
    <w:rsid w:val="009D211F"/>
    <w:rsid w:val="009D2355"/>
    <w:rsid w:val="009D23CD"/>
    <w:rsid w:val="009D27D9"/>
    <w:rsid w:val="009D2FB6"/>
    <w:rsid w:val="009D3127"/>
    <w:rsid w:val="009D3A71"/>
    <w:rsid w:val="009D3C1A"/>
    <w:rsid w:val="009D3D6A"/>
    <w:rsid w:val="009D403C"/>
    <w:rsid w:val="009D422D"/>
    <w:rsid w:val="009D43EC"/>
    <w:rsid w:val="009D536A"/>
    <w:rsid w:val="009D5974"/>
    <w:rsid w:val="009D5D35"/>
    <w:rsid w:val="009D5F4B"/>
    <w:rsid w:val="009D66DF"/>
    <w:rsid w:val="009D6972"/>
    <w:rsid w:val="009D746B"/>
    <w:rsid w:val="009D7C04"/>
    <w:rsid w:val="009D7C07"/>
    <w:rsid w:val="009D7D7C"/>
    <w:rsid w:val="009D7E01"/>
    <w:rsid w:val="009E0026"/>
    <w:rsid w:val="009E0361"/>
    <w:rsid w:val="009E03C7"/>
    <w:rsid w:val="009E0981"/>
    <w:rsid w:val="009E0D66"/>
    <w:rsid w:val="009E143F"/>
    <w:rsid w:val="009E157C"/>
    <w:rsid w:val="009E16DE"/>
    <w:rsid w:val="009E1853"/>
    <w:rsid w:val="009E1B43"/>
    <w:rsid w:val="009E1D33"/>
    <w:rsid w:val="009E1D3C"/>
    <w:rsid w:val="009E1E4E"/>
    <w:rsid w:val="009E2148"/>
    <w:rsid w:val="009E2955"/>
    <w:rsid w:val="009E34AC"/>
    <w:rsid w:val="009E3518"/>
    <w:rsid w:val="009E39F2"/>
    <w:rsid w:val="009E3B2B"/>
    <w:rsid w:val="009E3CDF"/>
    <w:rsid w:val="009E4964"/>
    <w:rsid w:val="009E6156"/>
    <w:rsid w:val="009E64BC"/>
    <w:rsid w:val="009E6874"/>
    <w:rsid w:val="009E69F8"/>
    <w:rsid w:val="009E6A6F"/>
    <w:rsid w:val="009E6AE1"/>
    <w:rsid w:val="009E77B9"/>
    <w:rsid w:val="009E783E"/>
    <w:rsid w:val="009E784F"/>
    <w:rsid w:val="009F067B"/>
    <w:rsid w:val="009F0851"/>
    <w:rsid w:val="009F0C9D"/>
    <w:rsid w:val="009F0E84"/>
    <w:rsid w:val="009F158C"/>
    <w:rsid w:val="009F162B"/>
    <w:rsid w:val="009F2120"/>
    <w:rsid w:val="009F2168"/>
    <w:rsid w:val="009F2B11"/>
    <w:rsid w:val="009F2D14"/>
    <w:rsid w:val="009F2D76"/>
    <w:rsid w:val="009F2DA4"/>
    <w:rsid w:val="009F37CC"/>
    <w:rsid w:val="009F39EE"/>
    <w:rsid w:val="009F3BF6"/>
    <w:rsid w:val="009F3EE2"/>
    <w:rsid w:val="009F4DDF"/>
    <w:rsid w:val="009F4E04"/>
    <w:rsid w:val="009F4FB6"/>
    <w:rsid w:val="009F5013"/>
    <w:rsid w:val="009F50A3"/>
    <w:rsid w:val="009F5F1A"/>
    <w:rsid w:val="009F5F2B"/>
    <w:rsid w:val="009F6285"/>
    <w:rsid w:val="009F64C8"/>
    <w:rsid w:val="009F67C3"/>
    <w:rsid w:val="009F694E"/>
    <w:rsid w:val="009F6A9A"/>
    <w:rsid w:val="009F74B2"/>
    <w:rsid w:val="009F76C0"/>
    <w:rsid w:val="009F7C9D"/>
    <w:rsid w:val="009F7DA1"/>
    <w:rsid w:val="009F7EB9"/>
    <w:rsid w:val="00A00069"/>
    <w:rsid w:val="00A000C2"/>
    <w:rsid w:val="00A0091C"/>
    <w:rsid w:val="00A00A54"/>
    <w:rsid w:val="00A00C57"/>
    <w:rsid w:val="00A00F23"/>
    <w:rsid w:val="00A01022"/>
    <w:rsid w:val="00A01349"/>
    <w:rsid w:val="00A01A4A"/>
    <w:rsid w:val="00A0259C"/>
    <w:rsid w:val="00A02640"/>
    <w:rsid w:val="00A033B9"/>
    <w:rsid w:val="00A034E9"/>
    <w:rsid w:val="00A03794"/>
    <w:rsid w:val="00A03B5F"/>
    <w:rsid w:val="00A03C2F"/>
    <w:rsid w:val="00A03F12"/>
    <w:rsid w:val="00A04031"/>
    <w:rsid w:val="00A040F3"/>
    <w:rsid w:val="00A05403"/>
    <w:rsid w:val="00A054D9"/>
    <w:rsid w:val="00A0550B"/>
    <w:rsid w:val="00A05850"/>
    <w:rsid w:val="00A06022"/>
    <w:rsid w:val="00A06102"/>
    <w:rsid w:val="00A061F6"/>
    <w:rsid w:val="00A06C93"/>
    <w:rsid w:val="00A071E9"/>
    <w:rsid w:val="00A07311"/>
    <w:rsid w:val="00A07758"/>
    <w:rsid w:val="00A0779E"/>
    <w:rsid w:val="00A079E0"/>
    <w:rsid w:val="00A07F63"/>
    <w:rsid w:val="00A10526"/>
    <w:rsid w:val="00A108EA"/>
    <w:rsid w:val="00A10BE2"/>
    <w:rsid w:val="00A11036"/>
    <w:rsid w:val="00A110E5"/>
    <w:rsid w:val="00A11190"/>
    <w:rsid w:val="00A11EE7"/>
    <w:rsid w:val="00A12933"/>
    <w:rsid w:val="00A129FC"/>
    <w:rsid w:val="00A12AD7"/>
    <w:rsid w:val="00A12C5E"/>
    <w:rsid w:val="00A12D1E"/>
    <w:rsid w:val="00A132A5"/>
    <w:rsid w:val="00A13353"/>
    <w:rsid w:val="00A1410C"/>
    <w:rsid w:val="00A14EEE"/>
    <w:rsid w:val="00A15697"/>
    <w:rsid w:val="00A15CE3"/>
    <w:rsid w:val="00A16004"/>
    <w:rsid w:val="00A163E0"/>
    <w:rsid w:val="00A16409"/>
    <w:rsid w:val="00A16BE1"/>
    <w:rsid w:val="00A17069"/>
    <w:rsid w:val="00A1758F"/>
    <w:rsid w:val="00A175B6"/>
    <w:rsid w:val="00A17668"/>
    <w:rsid w:val="00A17862"/>
    <w:rsid w:val="00A17F78"/>
    <w:rsid w:val="00A20131"/>
    <w:rsid w:val="00A2018B"/>
    <w:rsid w:val="00A20A7E"/>
    <w:rsid w:val="00A2131D"/>
    <w:rsid w:val="00A2139E"/>
    <w:rsid w:val="00A2166F"/>
    <w:rsid w:val="00A2173A"/>
    <w:rsid w:val="00A22B2F"/>
    <w:rsid w:val="00A22E7E"/>
    <w:rsid w:val="00A231A7"/>
    <w:rsid w:val="00A23266"/>
    <w:rsid w:val="00A2369F"/>
    <w:rsid w:val="00A23706"/>
    <w:rsid w:val="00A23919"/>
    <w:rsid w:val="00A24BDD"/>
    <w:rsid w:val="00A250E2"/>
    <w:rsid w:val="00A2527D"/>
    <w:rsid w:val="00A254AE"/>
    <w:rsid w:val="00A25819"/>
    <w:rsid w:val="00A25B8D"/>
    <w:rsid w:val="00A260D7"/>
    <w:rsid w:val="00A26212"/>
    <w:rsid w:val="00A27CEE"/>
    <w:rsid w:val="00A27E3C"/>
    <w:rsid w:val="00A30576"/>
    <w:rsid w:val="00A3109D"/>
    <w:rsid w:val="00A310A8"/>
    <w:rsid w:val="00A3129F"/>
    <w:rsid w:val="00A31BA8"/>
    <w:rsid w:val="00A31D5E"/>
    <w:rsid w:val="00A325ED"/>
    <w:rsid w:val="00A32755"/>
    <w:rsid w:val="00A334F9"/>
    <w:rsid w:val="00A337FA"/>
    <w:rsid w:val="00A339C5"/>
    <w:rsid w:val="00A33BDA"/>
    <w:rsid w:val="00A33FF0"/>
    <w:rsid w:val="00A34071"/>
    <w:rsid w:val="00A34616"/>
    <w:rsid w:val="00A346F5"/>
    <w:rsid w:val="00A34FB4"/>
    <w:rsid w:val="00A35619"/>
    <w:rsid w:val="00A3636D"/>
    <w:rsid w:val="00A3697F"/>
    <w:rsid w:val="00A36B7A"/>
    <w:rsid w:val="00A36B88"/>
    <w:rsid w:val="00A37A5F"/>
    <w:rsid w:val="00A37AD0"/>
    <w:rsid w:val="00A37C12"/>
    <w:rsid w:val="00A4055A"/>
    <w:rsid w:val="00A406F0"/>
    <w:rsid w:val="00A40A7A"/>
    <w:rsid w:val="00A40CB7"/>
    <w:rsid w:val="00A40F4C"/>
    <w:rsid w:val="00A4150E"/>
    <w:rsid w:val="00A415D4"/>
    <w:rsid w:val="00A41BAF"/>
    <w:rsid w:val="00A41F62"/>
    <w:rsid w:val="00A42304"/>
    <w:rsid w:val="00A42797"/>
    <w:rsid w:val="00A42B4D"/>
    <w:rsid w:val="00A431C8"/>
    <w:rsid w:val="00A43EC4"/>
    <w:rsid w:val="00A43F7E"/>
    <w:rsid w:val="00A43FD0"/>
    <w:rsid w:val="00A44BBA"/>
    <w:rsid w:val="00A44E67"/>
    <w:rsid w:val="00A45090"/>
    <w:rsid w:val="00A455FE"/>
    <w:rsid w:val="00A45710"/>
    <w:rsid w:val="00A467E5"/>
    <w:rsid w:val="00A472D1"/>
    <w:rsid w:val="00A47EFD"/>
    <w:rsid w:val="00A50013"/>
    <w:rsid w:val="00A501FA"/>
    <w:rsid w:val="00A50249"/>
    <w:rsid w:val="00A5122B"/>
    <w:rsid w:val="00A5125A"/>
    <w:rsid w:val="00A51473"/>
    <w:rsid w:val="00A51EAD"/>
    <w:rsid w:val="00A521AE"/>
    <w:rsid w:val="00A5236C"/>
    <w:rsid w:val="00A5242C"/>
    <w:rsid w:val="00A52EF6"/>
    <w:rsid w:val="00A5303E"/>
    <w:rsid w:val="00A5327D"/>
    <w:rsid w:val="00A532BA"/>
    <w:rsid w:val="00A53A40"/>
    <w:rsid w:val="00A53E57"/>
    <w:rsid w:val="00A53EE0"/>
    <w:rsid w:val="00A54487"/>
    <w:rsid w:val="00A54C3B"/>
    <w:rsid w:val="00A55DE2"/>
    <w:rsid w:val="00A55E04"/>
    <w:rsid w:val="00A56425"/>
    <w:rsid w:val="00A56B7B"/>
    <w:rsid w:val="00A57531"/>
    <w:rsid w:val="00A5763D"/>
    <w:rsid w:val="00A576C8"/>
    <w:rsid w:val="00A57A40"/>
    <w:rsid w:val="00A57C36"/>
    <w:rsid w:val="00A604FD"/>
    <w:rsid w:val="00A605EF"/>
    <w:rsid w:val="00A6079B"/>
    <w:rsid w:val="00A6147D"/>
    <w:rsid w:val="00A61E7B"/>
    <w:rsid w:val="00A623E4"/>
    <w:rsid w:val="00A624E2"/>
    <w:rsid w:val="00A62B0A"/>
    <w:rsid w:val="00A62CA1"/>
    <w:rsid w:val="00A62E6C"/>
    <w:rsid w:val="00A63FD0"/>
    <w:rsid w:val="00A6464A"/>
    <w:rsid w:val="00A65A58"/>
    <w:rsid w:val="00A6615E"/>
    <w:rsid w:val="00A667BC"/>
    <w:rsid w:val="00A667FA"/>
    <w:rsid w:val="00A67122"/>
    <w:rsid w:val="00A6729A"/>
    <w:rsid w:val="00A673A5"/>
    <w:rsid w:val="00A676FA"/>
    <w:rsid w:val="00A6785D"/>
    <w:rsid w:val="00A67B78"/>
    <w:rsid w:val="00A67D0C"/>
    <w:rsid w:val="00A67D8F"/>
    <w:rsid w:val="00A701B0"/>
    <w:rsid w:val="00A70499"/>
    <w:rsid w:val="00A70BFE"/>
    <w:rsid w:val="00A70CCF"/>
    <w:rsid w:val="00A710EC"/>
    <w:rsid w:val="00A711B1"/>
    <w:rsid w:val="00A71977"/>
    <w:rsid w:val="00A719C3"/>
    <w:rsid w:val="00A7219D"/>
    <w:rsid w:val="00A724E3"/>
    <w:rsid w:val="00A733E9"/>
    <w:rsid w:val="00A73904"/>
    <w:rsid w:val="00A73B4A"/>
    <w:rsid w:val="00A73D72"/>
    <w:rsid w:val="00A743A4"/>
    <w:rsid w:val="00A747CE"/>
    <w:rsid w:val="00A74A0D"/>
    <w:rsid w:val="00A7552C"/>
    <w:rsid w:val="00A757D4"/>
    <w:rsid w:val="00A75BA4"/>
    <w:rsid w:val="00A75F28"/>
    <w:rsid w:val="00A7683D"/>
    <w:rsid w:val="00A76965"/>
    <w:rsid w:val="00A76ABC"/>
    <w:rsid w:val="00A76E76"/>
    <w:rsid w:val="00A7708C"/>
    <w:rsid w:val="00A77221"/>
    <w:rsid w:val="00A77C79"/>
    <w:rsid w:val="00A77D28"/>
    <w:rsid w:val="00A77FD5"/>
    <w:rsid w:val="00A80221"/>
    <w:rsid w:val="00A8027B"/>
    <w:rsid w:val="00A8045F"/>
    <w:rsid w:val="00A805B4"/>
    <w:rsid w:val="00A808FA"/>
    <w:rsid w:val="00A80A39"/>
    <w:rsid w:val="00A80D86"/>
    <w:rsid w:val="00A8108A"/>
    <w:rsid w:val="00A81D1D"/>
    <w:rsid w:val="00A81EA4"/>
    <w:rsid w:val="00A82153"/>
    <w:rsid w:val="00A82348"/>
    <w:rsid w:val="00A82570"/>
    <w:rsid w:val="00A8261C"/>
    <w:rsid w:val="00A82890"/>
    <w:rsid w:val="00A82DA4"/>
    <w:rsid w:val="00A82E4D"/>
    <w:rsid w:val="00A82F77"/>
    <w:rsid w:val="00A83559"/>
    <w:rsid w:val="00A83E67"/>
    <w:rsid w:val="00A83EAC"/>
    <w:rsid w:val="00A83F4F"/>
    <w:rsid w:val="00A84677"/>
    <w:rsid w:val="00A848FD"/>
    <w:rsid w:val="00A84A55"/>
    <w:rsid w:val="00A84B9B"/>
    <w:rsid w:val="00A84E80"/>
    <w:rsid w:val="00A852A0"/>
    <w:rsid w:val="00A86307"/>
    <w:rsid w:val="00A8705C"/>
    <w:rsid w:val="00A87080"/>
    <w:rsid w:val="00A90351"/>
    <w:rsid w:val="00A90874"/>
    <w:rsid w:val="00A90C08"/>
    <w:rsid w:val="00A90D3A"/>
    <w:rsid w:val="00A9108B"/>
    <w:rsid w:val="00A9159A"/>
    <w:rsid w:val="00A91D55"/>
    <w:rsid w:val="00A929C1"/>
    <w:rsid w:val="00A92F47"/>
    <w:rsid w:val="00A931D1"/>
    <w:rsid w:val="00A9347A"/>
    <w:rsid w:val="00A93810"/>
    <w:rsid w:val="00A93AF1"/>
    <w:rsid w:val="00A94D08"/>
    <w:rsid w:val="00A9531B"/>
    <w:rsid w:val="00A953F5"/>
    <w:rsid w:val="00A95B0A"/>
    <w:rsid w:val="00A95ECD"/>
    <w:rsid w:val="00A96202"/>
    <w:rsid w:val="00A96600"/>
    <w:rsid w:val="00A9779A"/>
    <w:rsid w:val="00A97965"/>
    <w:rsid w:val="00A97C01"/>
    <w:rsid w:val="00AA087E"/>
    <w:rsid w:val="00AA0EAB"/>
    <w:rsid w:val="00AA0FBC"/>
    <w:rsid w:val="00AA13BA"/>
    <w:rsid w:val="00AA14C9"/>
    <w:rsid w:val="00AA1B07"/>
    <w:rsid w:val="00AA1B39"/>
    <w:rsid w:val="00AA1E64"/>
    <w:rsid w:val="00AA1FD7"/>
    <w:rsid w:val="00AA28FD"/>
    <w:rsid w:val="00AA2E46"/>
    <w:rsid w:val="00AA3363"/>
    <w:rsid w:val="00AA37B4"/>
    <w:rsid w:val="00AA3CC1"/>
    <w:rsid w:val="00AA49D0"/>
    <w:rsid w:val="00AA4E5F"/>
    <w:rsid w:val="00AA5587"/>
    <w:rsid w:val="00AA5BE8"/>
    <w:rsid w:val="00AA62C6"/>
    <w:rsid w:val="00AA6317"/>
    <w:rsid w:val="00AA66AA"/>
    <w:rsid w:val="00AA6849"/>
    <w:rsid w:val="00AA696C"/>
    <w:rsid w:val="00AA6E10"/>
    <w:rsid w:val="00AA6EDC"/>
    <w:rsid w:val="00AA73F9"/>
    <w:rsid w:val="00AA7B1E"/>
    <w:rsid w:val="00AB048B"/>
    <w:rsid w:val="00AB0943"/>
    <w:rsid w:val="00AB0F92"/>
    <w:rsid w:val="00AB177B"/>
    <w:rsid w:val="00AB1F20"/>
    <w:rsid w:val="00AB230C"/>
    <w:rsid w:val="00AB2B75"/>
    <w:rsid w:val="00AB31BF"/>
    <w:rsid w:val="00AB369A"/>
    <w:rsid w:val="00AB372B"/>
    <w:rsid w:val="00AB4024"/>
    <w:rsid w:val="00AB442C"/>
    <w:rsid w:val="00AB4A08"/>
    <w:rsid w:val="00AB5773"/>
    <w:rsid w:val="00AB57EC"/>
    <w:rsid w:val="00AB608A"/>
    <w:rsid w:val="00AB6144"/>
    <w:rsid w:val="00AB6689"/>
    <w:rsid w:val="00AB6A80"/>
    <w:rsid w:val="00AB6B07"/>
    <w:rsid w:val="00AB6FF3"/>
    <w:rsid w:val="00AB7CE8"/>
    <w:rsid w:val="00AC02AF"/>
    <w:rsid w:val="00AC042B"/>
    <w:rsid w:val="00AC0484"/>
    <w:rsid w:val="00AC0722"/>
    <w:rsid w:val="00AC0B52"/>
    <w:rsid w:val="00AC0C1D"/>
    <w:rsid w:val="00AC0CBE"/>
    <w:rsid w:val="00AC12C9"/>
    <w:rsid w:val="00AC1494"/>
    <w:rsid w:val="00AC1864"/>
    <w:rsid w:val="00AC18BF"/>
    <w:rsid w:val="00AC1E46"/>
    <w:rsid w:val="00AC1E7A"/>
    <w:rsid w:val="00AC2CF7"/>
    <w:rsid w:val="00AC3FB0"/>
    <w:rsid w:val="00AC49C8"/>
    <w:rsid w:val="00AC4FFA"/>
    <w:rsid w:val="00AC5270"/>
    <w:rsid w:val="00AC573A"/>
    <w:rsid w:val="00AC57B1"/>
    <w:rsid w:val="00AC5A29"/>
    <w:rsid w:val="00AC6197"/>
    <w:rsid w:val="00AC656D"/>
    <w:rsid w:val="00AC6909"/>
    <w:rsid w:val="00AC6E97"/>
    <w:rsid w:val="00AC730D"/>
    <w:rsid w:val="00AC7BD4"/>
    <w:rsid w:val="00AD01B8"/>
    <w:rsid w:val="00AD139E"/>
    <w:rsid w:val="00AD149F"/>
    <w:rsid w:val="00AD2C5D"/>
    <w:rsid w:val="00AD2D27"/>
    <w:rsid w:val="00AD3215"/>
    <w:rsid w:val="00AD4255"/>
    <w:rsid w:val="00AD492D"/>
    <w:rsid w:val="00AD4A40"/>
    <w:rsid w:val="00AD4A92"/>
    <w:rsid w:val="00AD4B27"/>
    <w:rsid w:val="00AD4D50"/>
    <w:rsid w:val="00AD4F05"/>
    <w:rsid w:val="00AD51BB"/>
    <w:rsid w:val="00AD5665"/>
    <w:rsid w:val="00AD5917"/>
    <w:rsid w:val="00AD5978"/>
    <w:rsid w:val="00AD5A42"/>
    <w:rsid w:val="00AD5A59"/>
    <w:rsid w:val="00AD5D51"/>
    <w:rsid w:val="00AD625F"/>
    <w:rsid w:val="00AD66D6"/>
    <w:rsid w:val="00AD72F9"/>
    <w:rsid w:val="00AD7529"/>
    <w:rsid w:val="00AE040E"/>
    <w:rsid w:val="00AE06FD"/>
    <w:rsid w:val="00AE1A3A"/>
    <w:rsid w:val="00AE1AC9"/>
    <w:rsid w:val="00AE244A"/>
    <w:rsid w:val="00AE25FF"/>
    <w:rsid w:val="00AE2E5D"/>
    <w:rsid w:val="00AE3334"/>
    <w:rsid w:val="00AE3631"/>
    <w:rsid w:val="00AE3694"/>
    <w:rsid w:val="00AE39E2"/>
    <w:rsid w:val="00AE3FE3"/>
    <w:rsid w:val="00AE429C"/>
    <w:rsid w:val="00AE433F"/>
    <w:rsid w:val="00AE44C8"/>
    <w:rsid w:val="00AE4518"/>
    <w:rsid w:val="00AE4C95"/>
    <w:rsid w:val="00AE533D"/>
    <w:rsid w:val="00AE5618"/>
    <w:rsid w:val="00AE583E"/>
    <w:rsid w:val="00AE5F5E"/>
    <w:rsid w:val="00AE5FCF"/>
    <w:rsid w:val="00AE6996"/>
    <w:rsid w:val="00AE6C1A"/>
    <w:rsid w:val="00AE6C1F"/>
    <w:rsid w:val="00AF0291"/>
    <w:rsid w:val="00AF02A3"/>
    <w:rsid w:val="00AF02C4"/>
    <w:rsid w:val="00AF043E"/>
    <w:rsid w:val="00AF0CBA"/>
    <w:rsid w:val="00AF0E18"/>
    <w:rsid w:val="00AF1B43"/>
    <w:rsid w:val="00AF1C23"/>
    <w:rsid w:val="00AF206A"/>
    <w:rsid w:val="00AF2323"/>
    <w:rsid w:val="00AF262F"/>
    <w:rsid w:val="00AF2738"/>
    <w:rsid w:val="00AF29E4"/>
    <w:rsid w:val="00AF2A48"/>
    <w:rsid w:val="00AF2D1E"/>
    <w:rsid w:val="00AF34B5"/>
    <w:rsid w:val="00AF3E1F"/>
    <w:rsid w:val="00AF4E85"/>
    <w:rsid w:val="00AF50ED"/>
    <w:rsid w:val="00AF57FB"/>
    <w:rsid w:val="00AF59F6"/>
    <w:rsid w:val="00AF676F"/>
    <w:rsid w:val="00AF6879"/>
    <w:rsid w:val="00AF7039"/>
    <w:rsid w:val="00AF78C9"/>
    <w:rsid w:val="00AF78DE"/>
    <w:rsid w:val="00B00300"/>
    <w:rsid w:val="00B0095F"/>
    <w:rsid w:val="00B0098A"/>
    <w:rsid w:val="00B00A0F"/>
    <w:rsid w:val="00B00AEB"/>
    <w:rsid w:val="00B00D02"/>
    <w:rsid w:val="00B014F7"/>
    <w:rsid w:val="00B018A5"/>
    <w:rsid w:val="00B01A05"/>
    <w:rsid w:val="00B01CBC"/>
    <w:rsid w:val="00B028B7"/>
    <w:rsid w:val="00B02A22"/>
    <w:rsid w:val="00B034F8"/>
    <w:rsid w:val="00B040E1"/>
    <w:rsid w:val="00B041CF"/>
    <w:rsid w:val="00B043B3"/>
    <w:rsid w:val="00B045FE"/>
    <w:rsid w:val="00B05643"/>
    <w:rsid w:val="00B059CB"/>
    <w:rsid w:val="00B060C9"/>
    <w:rsid w:val="00B061CE"/>
    <w:rsid w:val="00B06585"/>
    <w:rsid w:val="00B07487"/>
    <w:rsid w:val="00B07594"/>
    <w:rsid w:val="00B07874"/>
    <w:rsid w:val="00B07AC9"/>
    <w:rsid w:val="00B07C0B"/>
    <w:rsid w:val="00B07D12"/>
    <w:rsid w:val="00B07DA8"/>
    <w:rsid w:val="00B1014B"/>
    <w:rsid w:val="00B10264"/>
    <w:rsid w:val="00B1037A"/>
    <w:rsid w:val="00B10678"/>
    <w:rsid w:val="00B10702"/>
    <w:rsid w:val="00B10B93"/>
    <w:rsid w:val="00B1169B"/>
    <w:rsid w:val="00B11C52"/>
    <w:rsid w:val="00B120B0"/>
    <w:rsid w:val="00B12535"/>
    <w:rsid w:val="00B12724"/>
    <w:rsid w:val="00B131D8"/>
    <w:rsid w:val="00B135F4"/>
    <w:rsid w:val="00B13B1B"/>
    <w:rsid w:val="00B14800"/>
    <w:rsid w:val="00B149C8"/>
    <w:rsid w:val="00B14BBF"/>
    <w:rsid w:val="00B14DDF"/>
    <w:rsid w:val="00B153EB"/>
    <w:rsid w:val="00B15589"/>
    <w:rsid w:val="00B15D21"/>
    <w:rsid w:val="00B162AE"/>
    <w:rsid w:val="00B166D9"/>
    <w:rsid w:val="00B16CDB"/>
    <w:rsid w:val="00B17A54"/>
    <w:rsid w:val="00B17EBC"/>
    <w:rsid w:val="00B17F9F"/>
    <w:rsid w:val="00B201A9"/>
    <w:rsid w:val="00B2044F"/>
    <w:rsid w:val="00B206B0"/>
    <w:rsid w:val="00B207AB"/>
    <w:rsid w:val="00B20AD5"/>
    <w:rsid w:val="00B20DA2"/>
    <w:rsid w:val="00B21E21"/>
    <w:rsid w:val="00B222E3"/>
    <w:rsid w:val="00B23096"/>
    <w:rsid w:val="00B230B8"/>
    <w:rsid w:val="00B23E48"/>
    <w:rsid w:val="00B23E6D"/>
    <w:rsid w:val="00B24016"/>
    <w:rsid w:val="00B2424F"/>
    <w:rsid w:val="00B25232"/>
    <w:rsid w:val="00B25489"/>
    <w:rsid w:val="00B258A8"/>
    <w:rsid w:val="00B25B4A"/>
    <w:rsid w:val="00B25D0F"/>
    <w:rsid w:val="00B2650A"/>
    <w:rsid w:val="00B26918"/>
    <w:rsid w:val="00B274BC"/>
    <w:rsid w:val="00B27D1C"/>
    <w:rsid w:val="00B27FA5"/>
    <w:rsid w:val="00B303AA"/>
    <w:rsid w:val="00B308E3"/>
    <w:rsid w:val="00B31112"/>
    <w:rsid w:val="00B3179C"/>
    <w:rsid w:val="00B3197B"/>
    <w:rsid w:val="00B31A38"/>
    <w:rsid w:val="00B330F1"/>
    <w:rsid w:val="00B3324A"/>
    <w:rsid w:val="00B333B1"/>
    <w:rsid w:val="00B33577"/>
    <w:rsid w:val="00B335D4"/>
    <w:rsid w:val="00B33709"/>
    <w:rsid w:val="00B33948"/>
    <w:rsid w:val="00B33BEB"/>
    <w:rsid w:val="00B34FF8"/>
    <w:rsid w:val="00B3524D"/>
    <w:rsid w:val="00B3596D"/>
    <w:rsid w:val="00B35F27"/>
    <w:rsid w:val="00B36FB7"/>
    <w:rsid w:val="00B3724C"/>
    <w:rsid w:val="00B3774A"/>
    <w:rsid w:val="00B400C7"/>
    <w:rsid w:val="00B402E0"/>
    <w:rsid w:val="00B40A90"/>
    <w:rsid w:val="00B40D99"/>
    <w:rsid w:val="00B41EB7"/>
    <w:rsid w:val="00B42001"/>
    <w:rsid w:val="00B42446"/>
    <w:rsid w:val="00B424F9"/>
    <w:rsid w:val="00B425FD"/>
    <w:rsid w:val="00B42A2E"/>
    <w:rsid w:val="00B42E03"/>
    <w:rsid w:val="00B4324D"/>
    <w:rsid w:val="00B4332C"/>
    <w:rsid w:val="00B4349D"/>
    <w:rsid w:val="00B43669"/>
    <w:rsid w:val="00B43AB7"/>
    <w:rsid w:val="00B43B64"/>
    <w:rsid w:val="00B43D33"/>
    <w:rsid w:val="00B43D37"/>
    <w:rsid w:val="00B43E8D"/>
    <w:rsid w:val="00B44274"/>
    <w:rsid w:val="00B44291"/>
    <w:rsid w:val="00B44332"/>
    <w:rsid w:val="00B445B8"/>
    <w:rsid w:val="00B44826"/>
    <w:rsid w:val="00B44C0C"/>
    <w:rsid w:val="00B45770"/>
    <w:rsid w:val="00B458FF"/>
    <w:rsid w:val="00B45C2D"/>
    <w:rsid w:val="00B45CCD"/>
    <w:rsid w:val="00B45F4F"/>
    <w:rsid w:val="00B461F6"/>
    <w:rsid w:val="00B466E0"/>
    <w:rsid w:val="00B4670D"/>
    <w:rsid w:val="00B46775"/>
    <w:rsid w:val="00B468D6"/>
    <w:rsid w:val="00B46C01"/>
    <w:rsid w:val="00B47247"/>
    <w:rsid w:val="00B4745E"/>
    <w:rsid w:val="00B477B9"/>
    <w:rsid w:val="00B479DE"/>
    <w:rsid w:val="00B502F9"/>
    <w:rsid w:val="00B506EC"/>
    <w:rsid w:val="00B50DB0"/>
    <w:rsid w:val="00B50F79"/>
    <w:rsid w:val="00B5144F"/>
    <w:rsid w:val="00B51637"/>
    <w:rsid w:val="00B519F6"/>
    <w:rsid w:val="00B51EE0"/>
    <w:rsid w:val="00B525EB"/>
    <w:rsid w:val="00B52606"/>
    <w:rsid w:val="00B52C76"/>
    <w:rsid w:val="00B52DB1"/>
    <w:rsid w:val="00B53991"/>
    <w:rsid w:val="00B54447"/>
    <w:rsid w:val="00B545A9"/>
    <w:rsid w:val="00B549D7"/>
    <w:rsid w:val="00B54D7A"/>
    <w:rsid w:val="00B5521E"/>
    <w:rsid w:val="00B55C21"/>
    <w:rsid w:val="00B55C5A"/>
    <w:rsid w:val="00B55D37"/>
    <w:rsid w:val="00B55E7C"/>
    <w:rsid w:val="00B56033"/>
    <w:rsid w:val="00B56385"/>
    <w:rsid w:val="00B565FC"/>
    <w:rsid w:val="00B56717"/>
    <w:rsid w:val="00B567A8"/>
    <w:rsid w:val="00B567BF"/>
    <w:rsid w:val="00B5689F"/>
    <w:rsid w:val="00B569DE"/>
    <w:rsid w:val="00B56A80"/>
    <w:rsid w:val="00B56C9A"/>
    <w:rsid w:val="00B571F1"/>
    <w:rsid w:val="00B575CD"/>
    <w:rsid w:val="00B576EA"/>
    <w:rsid w:val="00B57929"/>
    <w:rsid w:val="00B57997"/>
    <w:rsid w:val="00B57E49"/>
    <w:rsid w:val="00B6064F"/>
    <w:rsid w:val="00B60A75"/>
    <w:rsid w:val="00B60F6A"/>
    <w:rsid w:val="00B61F59"/>
    <w:rsid w:val="00B6263F"/>
    <w:rsid w:val="00B626FA"/>
    <w:rsid w:val="00B629E3"/>
    <w:rsid w:val="00B62B23"/>
    <w:rsid w:val="00B637CA"/>
    <w:rsid w:val="00B63801"/>
    <w:rsid w:val="00B63E30"/>
    <w:rsid w:val="00B64202"/>
    <w:rsid w:val="00B643AC"/>
    <w:rsid w:val="00B646E6"/>
    <w:rsid w:val="00B648E3"/>
    <w:rsid w:val="00B64B39"/>
    <w:rsid w:val="00B6525D"/>
    <w:rsid w:val="00B65689"/>
    <w:rsid w:val="00B6618D"/>
    <w:rsid w:val="00B66741"/>
    <w:rsid w:val="00B66A8F"/>
    <w:rsid w:val="00B66D8C"/>
    <w:rsid w:val="00B66DAD"/>
    <w:rsid w:val="00B66FEE"/>
    <w:rsid w:val="00B67A8A"/>
    <w:rsid w:val="00B700A5"/>
    <w:rsid w:val="00B7010B"/>
    <w:rsid w:val="00B707F9"/>
    <w:rsid w:val="00B7095B"/>
    <w:rsid w:val="00B70A57"/>
    <w:rsid w:val="00B70C85"/>
    <w:rsid w:val="00B70F5A"/>
    <w:rsid w:val="00B712A9"/>
    <w:rsid w:val="00B7139E"/>
    <w:rsid w:val="00B71558"/>
    <w:rsid w:val="00B71769"/>
    <w:rsid w:val="00B71D96"/>
    <w:rsid w:val="00B71E5E"/>
    <w:rsid w:val="00B72153"/>
    <w:rsid w:val="00B721B8"/>
    <w:rsid w:val="00B72668"/>
    <w:rsid w:val="00B72ED0"/>
    <w:rsid w:val="00B73BA1"/>
    <w:rsid w:val="00B74626"/>
    <w:rsid w:val="00B74A40"/>
    <w:rsid w:val="00B75038"/>
    <w:rsid w:val="00B75303"/>
    <w:rsid w:val="00B754B8"/>
    <w:rsid w:val="00B754E4"/>
    <w:rsid w:val="00B75946"/>
    <w:rsid w:val="00B75EEE"/>
    <w:rsid w:val="00B76055"/>
    <w:rsid w:val="00B76233"/>
    <w:rsid w:val="00B7630A"/>
    <w:rsid w:val="00B765FC"/>
    <w:rsid w:val="00B766EF"/>
    <w:rsid w:val="00B778A2"/>
    <w:rsid w:val="00B81275"/>
    <w:rsid w:val="00B8183B"/>
    <w:rsid w:val="00B81A82"/>
    <w:rsid w:val="00B81C75"/>
    <w:rsid w:val="00B81E2C"/>
    <w:rsid w:val="00B82062"/>
    <w:rsid w:val="00B8304E"/>
    <w:rsid w:val="00B8419E"/>
    <w:rsid w:val="00B84A3E"/>
    <w:rsid w:val="00B84B30"/>
    <w:rsid w:val="00B84F8C"/>
    <w:rsid w:val="00B8574A"/>
    <w:rsid w:val="00B85889"/>
    <w:rsid w:val="00B85CB6"/>
    <w:rsid w:val="00B85EF7"/>
    <w:rsid w:val="00B862B2"/>
    <w:rsid w:val="00B86DEF"/>
    <w:rsid w:val="00B86F3C"/>
    <w:rsid w:val="00B87026"/>
    <w:rsid w:val="00B871A0"/>
    <w:rsid w:val="00B90A51"/>
    <w:rsid w:val="00B90B55"/>
    <w:rsid w:val="00B9278E"/>
    <w:rsid w:val="00B93452"/>
    <w:rsid w:val="00B937CF"/>
    <w:rsid w:val="00B93D81"/>
    <w:rsid w:val="00B94609"/>
    <w:rsid w:val="00B94B2C"/>
    <w:rsid w:val="00B94B61"/>
    <w:rsid w:val="00B94D67"/>
    <w:rsid w:val="00B94F68"/>
    <w:rsid w:val="00B9501C"/>
    <w:rsid w:val="00B95074"/>
    <w:rsid w:val="00B95469"/>
    <w:rsid w:val="00B95634"/>
    <w:rsid w:val="00B958E3"/>
    <w:rsid w:val="00B95965"/>
    <w:rsid w:val="00B95E21"/>
    <w:rsid w:val="00B95F88"/>
    <w:rsid w:val="00B95FBC"/>
    <w:rsid w:val="00B96123"/>
    <w:rsid w:val="00B96FD0"/>
    <w:rsid w:val="00B977B4"/>
    <w:rsid w:val="00B97FF9"/>
    <w:rsid w:val="00BA0353"/>
    <w:rsid w:val="00BA051E"/>
    <w:rsid w:val="00BA0682"/>
    <w:rsid w:val="00BA0856"/>
    <w:rsid w:val="00BA0A5F"/>
    <w:rsid w:val="00BA0A89"/>
    <w:rsid w:val="00BA0EC1"/>
    <w:rsid w:val="00BA1363"/>
    <w:rsid w:val="00BA15E8"/>
    <w:rsid w:val="00BA1981"/>
    <w:rsid w:val="00BA3099"/>
    <w:rsid w:val="00BA33CB"/>
    <w:rsid w:val="00BA3BE5"/>
    <w:rsid w:val="00BA3DB7"/>
    <w:rsid w:val="00BA3F2F"/>
    <w:rsid w:val="00BA4328"/>
    <w:rsid w:val="00BA47C5"/>
    <w:rsid w:val="00BA4ADF"/>
    <w:rsid w:val="00BA5853"/>
    <w:rsid w:val="00BA5902"/>
    <w:rsid w:val="00BA5A0F"/>
    <w:rsid w:val="00BA5AE5"/>
    <w:rsid w:val="00BA5EB8"/>
    <w:rsid w:val="00BA616C"/>
    <w:rsid w:val="00BA62A2"/>
    <w:rsid w:val="00BA6505"/>
    <w:rsid w:val="00BA6586"/>
    <w:rsid w:val="00BA68C1"/>
    <w:rsid w:val="00BA68FA"/>
    <w:rsid w:val="00BA6A5F"/>
    <w:rsid w:val="00BA75D4"/>
    <w:rsid w:val="00BA773E"/>
    <w:rsid w:val="00BA78AC"/>
    <w:rsid w:val="00BA7F48"/>
    <w:rsid w:val="00BB011E"/>
    <w:rsid w:val="00BB0334"/>
    <w:rsid w:val="00BB14F1"/>
    <w:rsid w:val="00BB150F"/>
    <w:rsid w:val="00BB164E"/>
    <w:rsid w:val="00BB16EC"/>
    <w:rsid w:val="00BB1DAF"/>
    <w:rsid w:val="00BB1E9D"/>
    <w:rsid w:val="00BB1F56"/>
    <w:rsid w:val="00BB2438"/>
    <w:rsid w:val="00BB285F"/>
    <w:rsid w:val="00BB2924"/>
    <w:rsid w:val="00BB2DB2"/>
    <w:rsid w:val="00BB2F36"/>
    <w:rsid w:val="00BB343D"/>
    <w:rsid w:val="00BB36E2"/>
    <w:rsid w:val="00BB3C86"/>
    <w:rsid w:val="00BB4334"/>
    <w:rsid w:val="00BB441B"/>
    <w:rsid w:val="00BB5032"/>
    <w:rsid w:val="00BB50A5"/>
    <w:rsid w:val="00BB54A2"/>
    <w:rsid w:val="00BB56FC"/>
    <w:rsid w:val="00BB75E0"/>
    <w:rsid w:val="00BB7CC6"/>
    <w:rsid w:val="00BB7D79"/>
    <w:rsid w:val="00BC0321"/>
    <w:rsid w:val="00BC03A1"/>
    <w:rsid w:val="00BC0693"/>
    <w:rsid w:val="00BC081B"/>
    <w:rsid w:val="00BC0A02"/>
    <w:rsid w:val="00BC0BF1"/>
    <w:rsid w:val="00BC0CAD"/>
    <w:rsid w:val="00BC2221"/>
    <w:rsid w:val="00BC34CF"/>
    <w:rsid w:val="00BC38F6"/>
    <w:rsid w:val="00BC3CD2"/>
    <w:rsid w:val="00BC3D18"/>
    <w:rsid w:val="00BC4127"/>
    <w:rsid w:val="00BC5470"/>
    <w:rsid w:val="00BC5551"/>
    <w:rsid w:val="00BC5694"/>
    <w:rsid w:val="00BC56DA"/>
    <w:rsid w:val="00BC58AC"/>
    <w:rsid w:val="00BC6294"/>
    <w:rsid w:val="00BC6559"/>
    <w:rsid w:val="00BC6588"/>
    <w:rsid w:val="00BC65F9"/>
    <w:rsid w:val="00BC65FA"/>
    <w:rsid w:val="00BC6672"/>
    <w:rsid w:val="00BC67B1"/>
    <w:rsid w:val="00BC6BC1"/>
    <w:rsid w:val="00BC6FE7"/>
    <w:rsid w:val="00BC742E"/>
    <w:rsid w:val="00BC7B27"/>
    <w:rsid w:val="00BC7D28"/>
    <w:rsid w:val="00BD049F"/>
    <w:rsid w:val="00BD0C93"/>
    <w:rsid w:val="00BD0F27"/>
    <w:rsid w:val="00BD0F7E"/>
    <w:rsid w:val="00BD1A35"/>
    <w:rsid w:val="00BD1A99"/>
    <w:rsid w:val="00BD1E68"/>
    <w:rsid w:val="00BD1F30"/>
    <w:rsid w:val="00BD2735"/>
    <w:rsid w:val="00BD3035"/>
    <w:rsid w:val="00BD38AB"/>
    <w:rsid w:val="00BD3996"/>
    <w:rsid w:val="00BD3F09"/>
    <w:rsid w:val="00BD42D3"/>
    <w:rsid w:val="00BD453A"/>
    <w:rsid w:val="00BD482A"/>
    <w:rsid w:val="00BD4831"/>
    <w:rsid w:val="00BD492E"/>
    <w:rsid w:val="00BD493E"/>
    <w:rsid w:val="00BD4A05"/>
    <w:rsid w:val="00BD532C"/>
    <w:rsid w:val="00BD5424"/>
    <w:rsid w:val="00BD54C3"/>
    <w:rsid w:val="00BD558F"/>
    <w:rsid w:val="00BD5608"/>
    <w:rsid w:val="00BD58C9"/>
    <w:rsid w:val="00BD5F0D"/>
    <w:rsid w:val="00BD65C0"/>
    <w:rsid w:val="00BD6683"/>
    <w:rsid w:val="00BD68C3"/>
    <w:rsid w:val="00BD71D8"/>
    <w:rsid w:val="00BD75D1"/>
    <w:rsid w:val="00BD773D"/>
    <w:rsid w:val="00BD7D7F"/>
    <w:rsid w:val="00BD7EEB"/>
    <w:rsid w:val="00BD7F75"/>
    <w:rsid w:val="00BE00C4"/>
    <w:rsid w:val="00BE05A7"/>
    <w:rsid w:val="00BE07EE"/>
    <w:rsid w:val="00BE0B12"/>
    <w:rsid w:val="00BE0CCB"/>
    <w:rsid w:val="00BE110D"/>
    <w:rsid w:val="00BE18C2"/>
    <w:rsid w:val="00BE1F55"/>
    <w:rsid w:val="00BE1F98"/>
    <w:rsid w:val="00BE207C"/>
    <w:rsid w:val="00BE20BA"/>
    <w:rsid w:val="00BE33EA"/>
    <w:rsid w:val="00BE37CA"/>
    <w:rsid w:val="00BE449E"/>
    <w:rsid w:val="00BE4A41"/>
    <w:rsid w:val="00BE5812"/>
    <w:rsid w:val="00BE6FED"/>
    <w:rsid w:val="00BE7283"/>
    <w:rsid w:val="00BE781B"/>
    <w:rsid w:val="00BF02CF"/>
    <w:rsid w:val="00BF036E"/>
    <w:rsid w:val="00BF0393"/>
    <w:rsid w:val="00BF0AA6"/>
    <w:rsid w:val="00BF1664"/>
    <w:rsid w:val="00BF1A74"/>
    <w:rsid w:val="00BF1E3A"/>
    <w:rsid w:val="00BF1FFD"/>
    <w:rsid w:val="00BF25B8"/>
    <w:rsid w:val="00BF266C"/>
    <w:rsid w:val="00BF2B37"/>
    <w:rsid w:val="00BF2B6E"/>
    <w:rsid w:val="00BF2D36"/>
    <w:rsid w:val="00BF2D39"/>
    <w:rsid w:val="00BF2D67"/>
    <w:rsid w:val="00BF34FB"/>
    <w:rsid w:val="00BF3995"/>
    <w:rsid w:val="00BF3AAB"/>
    <w:rsid w:val="00BF3F14"/>
    <w:rsid w:val="00BF3FE3"/>
    <w:rsid w:val="00BF434E"/>
    <w:rsid w:val="00BF49C9"/>
    <w:rsid w:val="00BF544D"/>
    <w:rsid w:val="00BF54ED"/>
    <w:rsid w:val="00BF5BC0"/>
    <w:rsid w:val="00BF5E92"/>
    <w:rsid w:val="00BF6651"/>
    <w:rsid w:val="00BF68A8"/>
    <w:rsid w:val="00BF7301"/>
    <w:rsid w:val="00BF74AE"/>
    <w:rsid w:val="00BF78DC"/>
    <w:rsid w:val="00BF7DDA"/>
    <w:rsid w:val="00C002DE"/>
    <w:rsid w:val="00C00CD5"/>
    <w:rsid w:val="00C011E0"/>
    <w:rsid w:val="00C01A58"/>
    <w:rsid w:val="00C02278"/>
    <w:rsid w:val="00C025C6"/>
    <w:rsid w:val="00C02BB7"/>
    <w:rsid w:val="00C03103"/>
    <w:rsid w:val="00C03217"/>
    <w:rsid w:val="00C032BB"/>
    <w:rsid w:val="00C035D0"/>
    <w:rsid w:val="00C03770"/>
    <w:rsid w:val="00C04326"/>
    <w:rsid w:val="00C04EA7"/>
    <w:rsid w:val="00C04F20"/>
    <w:rsid w:val="00C054DF"/>
    <w:rsid w:val="00C06064"/>
    <w:rsid w:val="00C06082"/>
    <w:rsid w:val="00C060F1"/>
    <w:rsid w:val="00C06186"/>
    <w:rsid w:val="00C06398"/>
    <w:rsid w:val="00C06448"/>
    <w:rsid w:val="00C0682E"/>
    <w:rsid w:val="00C104ED"/>
    <w:rsid w:val="00C111C4"/>
    <w:rsid w:val="00C11A7E"/>
    <w:rsid w:val="00C11C9A"/>
    <w:rsid w:val="00C1219D"/>
    <w:rsid w:val="00C12733"/>
    <w:rsid w:val="00C128D0"/>
    <w:rsid w:val="00C12921"/>
    <w:rsid w:val="00C12B62"/>
    <w:rsid w:val="00C12C20"/>
    <w:rsid w:val="00C12DB7"/>
    <w:rsid w:val="00C130EC"/>
    <w:rsid w:val="00C1314E"/>
    <w:rsid w:val="00C134DB"/>
    <w:rsid w:val="00C145AC"/>
    <w:rsid w:val="00C14967"/>
    <w:rsid w:val="00C14A82"/>
    <w:rsid w:val="00C14B0F"/>
    <w:rsid w:val="00C15E55"/>
    <w:rsid w:val="00C15FCD"/>
    <w:rsid w:val="00C16B3D"/>
    <w:rsid w:val="00C16DDC"/>
    <w:rsid w:val="00C17856"/>
    <w:rsid w:val="00C17D30"/>
    <w:rsid w:val="00C17FE2"/>
    <w:rsid w:val="00C20051"/>
    <w:rsid w:val="00C205C4"/>
    <w:rsid w:val="00C206BE"/>
    <w:rsid w:val="00C20F76"/>
    <w:rsid w:val="00C213BA"/>
    <w:rsid w:val="00C21FA3"/>
    <w:rsid w:val="00C22900"/>
    <w:rsid w:val="00C232E4"/>
    <w:rsid w:val="00C23866"/>
    <w:rsid w:val="00C23C00"/>
    <w:rsid w:val="00C24081"/>
    <w:rsid w:val="00C2455F"/>
    <w:rsid w:val="00C24B98"/>
    <w:rsid w:val="00C2512B"/>
    <w:rsid w:val="00C252DB"/>
    <w:rsid w:val="00C2531C"/>
    <w:rsid w:val="00C2539C"/>
    <w:rsid w:val="00C254D7"/>
    <w:rsid w:val="00C2553C"/>
    <w:rsid w:val="00C25FA4"/>
    <w:rsid w:val="00C26035"/>
    <w:rsid w:val="00C2653E"/>
    <w:rsid w:val="00C26BC5"/>
    <w:rsid w:val="00C2777C"/>
    <w:rsid w:val="00C27830"/>
    <w:rsid w:val="00C27A9D"/>
    <w:rsid w:val="00C30F78"/>
    <w:rsid w:val="00C3217E"/>
    <w:rsid w:val="00C3240F"/>
    <w:rsid w:val="00C32956"/>
    <w:rsid w:val="00C32CED"/>
    <w:rsid w:val="00C33313"/>
    <w:rsid w:val="00C3380E"/>
    <w:rsid w:val="00C3381E"/>
    <w:rsid w:val="00C338D1"/>
    <w:rsid w:val="00C33D42"/>
    <w:rsid w:val="00C33D44"/>
    <w:rsid w:val="00C3400E"/>
    <w:rsid w:val="00C34187"/>
    <w:rsid w:val="00C34515"/>
    <w:rsid w:val="00C34638"/>
    <w:rsid w:val="00C351E6"/>
    <w:rsid w:val="00C35469"/>
    <w:rsid w:val="00C354D4"/>
    <w:rsid w:val="00C35711"/>
    <w:rsid w:val="00C35AEC"/>
    <w:rsid w:val="00C36113"/>
    <w:rsid w:val="00C362D4"/>
    <w:rsid w:val="00C36AFA"/>
    <w:rsid w:val="00C36F73"/>
    <w:rsid w:val="00C37210"/>
    <w:rsid w:val="00C3755F"/>
    <w:rsid w:val="00C375A1"/>
    <w:rsid w:val="00C3786A"/>
    <w:rsid w:val="00C37D07"/>
    <w:rsid w:val="00C40366"/>
    <w:rsid w:val="00C4052A"/>
    <w:rsid w:val="00C40D51"/>
    <w:rsid w:val="00C41B20"/>
    <w:rsid w:val="00C41D5B"/>
    <w:rsid w:val="00C41D5D"/>
    <w:rsid w:val="00C4214B"/>
    <w:rsid w:val="00C42937"/>
    <w:rsid w:val="00C43079"/>
    <w:rsid w:val="00C43183"/>
    <w:rsid w:val="00C43341"/>
    <w:rsid w:val="00C4340C"/>
    <w:rsid w:val="00C438CE"/>
    <w:rsid w:val="00C43DD4"/>
    <w:rsid w:val="00C4405C"/>
    <w:rsid w:val="00C44174"/>
    <w:rsid w:val="00C444A4"/>
    <w:rsid w:val="00C444FA"/>
    <w:rsid w:val="00C449EA"/>
    <w:rsid w:val="00C44F14"/>
    <w:rsid w:val="00C455EC"/>
    <w:rsid w:val="00C45CD8"/>
    <w:rsid w:val="00C45E22"/>
    <w:rsid w:val="00C460C0"/>
    <w:rsid w:val="00C46528"/>
    <w:rsid w:val="00C4663A"/>
    <w:rsid w:val="00C46CF9"/>
    <w:rsid w:val="00C4729D"/>
    <w:rsid w:val="00C47B7A"/>
    <w:rsid w:val="00C47F66"/>
    <w:rsid w:val="00C50C80"/>
    <w:rsid w:val="00C50CF5"/>
    <w:rsid w:val="00C50D7F"/>
    <w:rsid w:val="00C50D83"/>
    <w:rsid w:val="00C51415"/>
    <w:rsid w:val="00C51489"/>
    <w:rsid w:val="00C526EC"/>
    <w:rsid w:val="00C531A2"/>
    <w:rsid w:val="00C538E0"/>
    <w:rsid w:val="00C538F0"/>
    <w:rsid w:val="00C53AFC"/>
    <w:rsid w:val="00C53D8D"/>
    <w:rsid w:val="00C5455E"/>
    <w:rsid w:val="00C5489C"/>
    <w:rsid w:val="00C557F2"/>
    <w:rsid w:val="00C558F3"/>
    <w:rsid w:val="00C5598B"/>
    <w:rsid w:val="00C55D6E"/>
    <w:rsid w:val="00C56086"/>
    <w:rsid w:val="00C5608E"/>
    <w:rsid w:val="00C563EA"/>
    <w:rsid w:val="00C56AF3"/>
    <w:rsid w:val="00C5755C"/>
    <w:rsid w:val="00C607FD"/>
    <w:rsid w:val="00C60DED"/>
    <w:rsid w:val="00C61491"/>
    <w:rsid w:val="00C61C89"/>
    <w:rsid w:val="00C620C9"/>
    <w:rsid w:val="00C630A3"/>
    <w:rsid w:val="00C63861"/>
    <w:rsid w:val="00C63976"/>
    <w:rsid w:val="00C63E1A"/>
    <w:rsid w:val="00C6439F"/>
    <w:rsid w:val="00C6442F"/>
    <w:rsid w:val="00C645BF"/>
    <w:rsid w:val="00C646F8"/>
    <w:rsid w:val="00C65555"/>
    <w:rsid w:val="00C65626"/>
    <w:rsid w:val="00C65D38"/>
    <w:rsid w:val="00C665D8"/>
    <w:rsid w:val="00C66881"/>
    <w:rsid w:val="00C66B5F"/>
    <w:rsid w:val="00C67478"/>
    <w:rsid w:val="00C674BD"/>
    <w:rsid w:val="00C67570"/>
    <w:rsid w:val="00C67F60"/>
    <w:rsid w:val="00C7109A"/>
    <w:rsid w:val="00C71396"/>
    <w:rsid w:val="00C716F6"/>
    <w:rsid w:val="00C71992"/>
    <w:rsid w:val="00C71ECF"/>
    <w:rsid w:val="00C72350"/>
    <w:rsid w:val="00C72FCE"/>
    <w:rsid w:val="00C7348D"/>
    <w:rsid w:val="00C734E8"/>
    <w:rsid w:val="00C73CE7"/>
    <w:rsid w:val="00C74734"/>
    <w:rsid w:val="00C74746"/>
    <w:rsid w:val="00C7488C"/>
    <w:rsid w:val="00C748D1"/>
    <w:rsid w:val="00C7500B"/>
    <w:rsid w:val="00C7533F"/>
    <w:rsid w:val="00C7567E"/>
    <w:rsid w:val="00C75953"/>
    <w:rsid w:val="00C75EE4"/>
    <w:rsid w:val="00C761B1"/>
    <w:rsid w:val="00C76320"/>
    <w:rsid w:val="00C76B3D"/>
    <w:rsid w:val="00C76C08"/>
    <w:rsid w:val="00C76C44"/>
    <w:rsid w:val="00C7723E"/>
    <w:rsid w:val="00C7754C"/>
    <w:rsid w:val="00C7767E"/>
    <w:rsid w:val="00C77EA9"/>
    <w:rsid w:val="00C802E3"/>
    <w:rsid w:val="00C806CC"/>
    <w:rsid w:val="00C80B11"/>
    <w:rsid w:val="00C80C23"/>
    <w:rsid w:val="00C80DDB"/>
    <w:rsid w:val="00C8157B"/>
    <w:rsid w:val="00C81A6E"/>
    <w:rsid w:val="00C824D1"/>
    <w:rsid w:val="00C82550"/>
    <w:rsid w:val="00C8340F"/>
    <w:rsid w:val="00C835B1"/>
    <w:rsid w:val="00C83859"/>
    <w:rsid w:val="00C8422A"/>
    <w:rsid w:val="00C8479E"/>
    <w:rsid w:val="00C847A1"/>
    <w:rsid w:val="00C848EE"/>
    <w:rsid w:val="00C84A1F"/>
    <w:rsid w:val="00C84B16"/>
    <w:rsid w:val="00C84FBE"/>
    <w:rsid w:val="00C85030"/>
    <w:rsid w:val="00C8503F"/>
    <w:rsid w:val="00C850A4"/>
    <w:rsid w:val="00C85B5C"/>
    <w:rsid w:val="00C86C1D"/>
    <w:rsid w:val="00C877C0"/>
    <w:rsid w:val="00C87C19"/>
    <w:rsid w:val="00C906AB"/>
    <w:rsid w:val="00C9105C"/>
    <w:rsid w:val="00C910BA"/>
    <w:rsid w:val="00C912FB"/>
    <w:rsid w:val="00C91702"/>
    <w:rsid w:val="00C9258A"/>
    <w:rsid w:val="00C925CB"/>
    <w:rsid w:val="00C92BAB"/>
    <w:rsid w:val="00C9383F"/>
    <w:rsid w:val="00C93C7B"/>
    <w:rsid w:val="00C93E37"/>
    <w:rsid w:val="00C94980"/>
    <w:rsid w:val="00C94DF4"/>
    <w:rsid w:val="00C94E75"/>
    <w:rsid w:val="00C95ACD"/>
    <w:rsid w:val="00C966E5"/>
    <w:rsid w:val="00C96929"/>
    <w:rsid w:val="00C96B7A"/>
    <w:rsid w:val="00C96BC7"/>
    <w:rsid w:val="00C96DAE"/>
    <w:rsid w:val="00C96DB2"/>
    <w:rsid w:val="00C970F7"/>
    <w:rsid w:val="00C9717E"/>
    <w:rsid w:val="00C97531"/>
    <w:rsid w:val="00C9753F"/>
    <w:rsid w:val="00C9777D"/>
    <w:rsid w:val="00C97E88"/>
    <w:rsid w:val="00CA0565"/>
    <w:rsid w:val="00CA0CA0"/>
    <w:rsid w:val="00CA13CE"/>
    <w:rsid w:val="00CA28C6"/>
    <w:rsid w:val="00CA2F6F"/>
    <w:rsid w:val="00CA3CA5"/>
    <w:rsid w:val="00CA3D66"/>
    <w:rsid w:val="00CA44BD"/>
    <w:rsid w:val="00CA4806"/>
    <w:rsid w:val="00CA4A9D"/>
    <w:rsid w:val="00CA5822"/>
    <w:rsid w:val="00CA586F"/>
    <w:rsid w:val="00CA5B59"/>
    <w:rsid w:val="00CA6377"/>
    <w:rsid w:val="00CA660A"/>
    <w:rsid w:val="00CA6DE3"/>
    <w:rsid w:val="00CA774F"/>
    <w:rsid w:val="00CB0D0D"/>
    <w:rsid w:val="00CB0E83"/>
    <w:rsid w:val="00CB0E84"/>
    <w:rsid w:val="00CB119D"/>
    <w:rsid w:val="00CB1276"/>
    <w:rsid w:val="00CB180F"/>
    <w:rsid w:val="00CB186E"/>
    <w:rsid w:val="00CB1937"/>
    <w:rsid w:val="00CB22AE"/>
    <w:rsid w:val="00CB2532"/>
    <w:rsid w:val="00CB26C7"/>
    <w:rsid w:val="00CB2D92"/>
    <w:rsid w:val="00CB323C"/>
    <w:rsid w:val="00CB3317"/>
    <w:rsid w:val="00CB3511"/>
    <w:rsid w:val="00CB4171"/>
    <w:rsid w:val="00CB445C"/>
    <w:rsid w:val="00CB4828"/>
    <w:rsid w:val="00CB4905"/>
    <w:rsid w:val="00CB57AF"/>
    <w:rsid w:val="00CB597C"/>
    <w:rsid w:val="00CB5FE3"/>
    <w:rsid w:val="00CB6281"/>
    <w:rsid w:val="00CB6DE2"/>
    <w:rsid w:val="00CB7DDD"/>
    <w:rsid w:val="00CC054D"/>
    <w:rsid w:val="00CC189C"/>
    <w:rsid w:val="00CC31C3"/>
    <w:rsid w:val="00CC3409"/>
    <w:rsid w:val="00CC3431"/>
    <w:rsid w:val="00CC3626"/>
    <w:rsid w:val="00CC3CF1"/>
    <w:rsid w:val="00CC4292"/>
    <w:rsid w:val="00CC43B3"/>
    <w:rsid w:val="00CC476E"/>
    <w:rsid w:val="00CC4D61"/>
    <w:rsid w:val="00CC4F15"/>
    <w:rsid w:val="00CC54A9"/>
    <w:rsid w:val="00CC5845"/>
    <w:rsid w:val="00CC58C4"/>
    <w:rsid w:val="00CC5A91"/>
    <w:rsid w:val="00CC5B42"/>
    <w:rsid w:val="00CC617F"/>
    <w:rsid w:val="00CC68E6"/>
    <w:rsid w:val="00CC6A1A"/>
    <w:rsid w:val="00CC6A39"/>
    <w:rsid w:val="00CC6B92"/>
    <w:rsid w:val="00CC7779"/>
    <w:rsid w:val="00CC78C4"/>
    <w:rsid w:val="00CC7DA6"/>
    <w:rsid w:val="00CD0D5C"/>
    <w:rsid w:val="00CD1DF7"/>
    <w:rsid w:val="00CD2833"/>
    <w:rsid w:val="00CD29DE"/>
    <w:rsid w:val="00CD360B"/>
    <w:rsid w:val="00CD445E"/>
    <w:rsid w:val="00CD5715"/>
    <w:rsid w:val="00CD73EB"/>
    <w:rsid w:val="00CD76EA"/>
    <w:rsid w:val="00CD7B33"/>
    <w:rsid w:val="00CD7EB1"/>
    <w:rsid w:val="00CD7F6B"/>
    <w:rsid w:val="00CE05A9"/>
    <w:rsid w:val="00CE088E"/>
    <w:rsid w:val="00CE1022"/>
    <w:rsid w:val="00CE1061"/>
    <w:rsid w:val="00CE1CC9"/>
    <w:rsid w:val="00CE4534"/>
    <w:rsid w:val="00CE46B0"/>
    <w:rsid w:val="00CE4EF9"/>
    <w:rsid w:val="00CE4FDA"/>
    <w:rsid w:val="00CE501C"/>
    <w:rsid w:val="00CE53EB"/>
    <w:rsid w:val="00CE5B27"/>
    <w:rsid w:val="00CE5BA0"/>
    <w:rsid w:val="00CE5BC9"/>
    <w:rsid w:val="00CE5C50"/>
    <w:rsid w:val="00CE5D47"/>
    <w:rsid w:val="00CE6551"/>
    <w:rsid w:val="00CE6A63"/>
    <w:rsid w:val="00CE73CC"/>
    <w:rsid w:val="00CE7442"/>
    <w:rsid w:val="00CE78A9"/>
    <w:rsid w:val="00CE7963"/>
    <w:rsid w:val="00CE7D0D"/>
    <w:rsid w:val="00CE7D7B"/>
    <w:rsid w:val="00CF0512"/>
    <w:rsid w:val="00CF1104"/>
    <w:rsid w:val="00CF1816"/>
    <w:rsid w:val="00CF1C0B"/>
    <w:rsid w:val="00CF1D0F"/>
    <w:rsid w:val="00CF2211"/>
    <w:rsid w:val="00CF2397"/>
    <w:rsid w:val="00CF2465"/>
    <w:rsid w:val="00CF24DA"/>
    <w:rsid w:val="00CF2536"/>
    <w:rsid w:val="00CF438B"/>
    <w:rsid w:val="00CF4806"/>
    <w:rsid w:val="00CF5118"/>
    <w:rsid w:val="00CF5C6D"/>
    <w:rsid w:val="00CF633A"/>
    <w:rsid w:val="00CF6516"/>
    <w:rsid w:val="00CF65C7"/>
    <w:rsid w:val="00CF66BD"/>
    <w:rsid w:val="00CF6A07"/>
    <w:rsid w:val="00CF6ACE"/>
    <w:rsid w:val="00CF6E7C"/>
    <w:rsid w:val="00CF7618"/>
    <w:rsid w:val="00CF77A2"/>
    <w:rsid w:val="00CF7F47"/>
    <w:rsid w:val="00D00982"/>
    <w:rsid w:val="00D00C0A"/>
    <w:rsid w:val="00D025C2"/>
    <w:rsid w:val="00D02602"/>
    <w:rsid w:val="00D0266D"/>
    <w:rsid w:val="00D03451"/>
    <w:rsid w:val="00D036B9"/>
    <w:rsid w:val="00D03E26"/>
    <w:rsid w:val="00D041D7"/>
    <w:rsid w:val="00D04915"/>
    <w:rsid w:val="00D054C5"/>
    <w:rsid w:val="00D05EBD"/>
    <w:rsid w:val="00D0608C"/>
    <w:rsid w:val="00D06B0B"/>
    <w:rsid w:val="00D07E62"/>
    <w:rsid w:val="00D07EEF"/>
    <w:rsid w:val="00D10532"/>
    <w:rsid w:val="00D105F8"/>
    <w:rsid w:val="00D10634"/>
    <w:rsid w:val="00D10751"/>
    <w:rsid w:val="00D10B03"/>
    <w:rsid w:val="00D11B59"/>
    <w:rsid w:val="00D11EBB"/>
    <w:rsid w:val="00D121A2"/>
    <w:rsid w:val="00D124F4"/>
    <w:rsid w:val="00D12503"/>
    <w:rsid w:val="00D12684"/>
    <w:rsid w:val="00D12D9B"/>
    <w:rsid w:val="00D12E80"/>
    <w:rsid w:val="00D134B3"/>
    <w:rsid w:val="00D134DF"/>
    <w:rsid w:val="00D13CD9"/>
    <w:rsid w:val="00D14191"/>
    <w:rsid w:val="00D14C11"/>
    <w:rsid w:val="00D154EE"/>
    <w:rsid w:val="00D15B45"/>
    <w:rsid w:val="00D16389"/>
    <w:rsid w:val="00D16640"/>
    <w:rsid w:val="00D168F7"/>
    <w:rsid w:val="00D1699A"/>
    <w:rsid w:val="00D16D25"/>
    <w:rsid w:val="00D16E59"/>
    <w:rsid w:val="00D17568"/>
    <w:rsid w:val="00D17581"/>
    <w:rsid w:val="00D1789E"/>
    <w:rsid w:val="00D178FE"/>
    <w:rsid w:val="00D17A98"/>
    <w:rsid w:val="00D17FEA"/>
    <w:rsid w:val="00D204B2"/>
    <w:rsid w:val="00D20653"/>
    <w:rsid w:val="00D20F23"/>
    <w:rsid w:val="00D21292"/>
    <w:rsid w:val="00D2198A"/>
    <w:rsid w:val="00D219EB"/>
    <w:rsid w:val="00D21D35"/>
    <w:rsid w:val="00D21EFE"/>
    <w:rsid w:val="00D22685"/>
    <w:rsid w:val="00D22C36"/>
    <w:rsid w:val="00D23D6B"/>
    <w:rsid w:val="00D2492B"/>
    <w:rsid w:val="00D24E0E"/>
    <w:rsid w:val="00D2547E"/>
    <w:rsid w:val="00D254CD"/>
    <w:rsid w:val="00D25557"/>
    <w:rsid w:val="00D25AA5"/>
    <w:rsid w:val="00D25B4A"/>
    <w:rsid w:val="00D25FF6"/>
    <w:rsid w:val="00D26275"/>
    <w:rsid w:val="00D2639E"/>
    <w:rsid w:val="00D264A0"/>
    <w:rsid w:val="00D2681A"/>
    <w:rsid w:val="00D26DA5"/>
    <w:rsid w:val="00D26FE9"/>
    <w:rsid w:val="00D2723D"/>
    <w:rsid w:val="00D27449"/>
    <w:rsid w:val="00D27CFB"/>
    <w:rsid w:val="00D303F0"/>
    <w:rsid w:val="00D3054E"/>
    <w:rsid w:val="00D305BA"/>
    <w:rsid w:val="00D30EFC"/>
    <w:rsid w:val="00D30F27"/>
    <w:rsid w:val="00D31376"/>
    <w:rsid w:val="00D31801"/>
    <w:rsid w:val="00D32141"/>
    <w:rsid w:val="00D32721"/>
    <w:rsid w:val="00D32B2B"/>
    <w:rsid w:val="00D32BF2"/>
    <w:rsid w:val="00D33070"/>
    <w:rsid w:val="00D34541"/>
    <w:rsid w:val="00D3472E"/>
    <w:rsid w:val="00D34C7E"/>
    <w:rsid w:val="00D34E5D"/>
    <w:rsid w:val="00D35AB1"/>
    <w:rsid w:val="00D36375"/>
    <w:rsid w:val="00D36725"/>
    <w:rsid w:val="00D36FD1"/>
    <w:rsid w:val="00D375F4"/>
    <w:rsid w:val="00D37A85"/>
    <w:rsid w:val="00D40018"/>
    <w:rsid w:val="00D4011C"/>
    <w:rsid w:val="00D41182"/>
    <w:rsid w:val="00D411BF"/>
    <w:rsid w:val="00D41BEF"/>
    <w:rsid w:val="00D425B4"/>
    <w:rsid w:val="00D42C71"/>
    <w:rsid w:val="00D432F7"/>
    <w:rsid w:val="00D436AE"/>
    <w:rsid w:val="00D4440E"/>
    <w:rsid w:val="00D4448C"/>
    <w:rsid w:val="00D44F48"/>
    <w:rsid w:val="00D44FFE"/>
    <w:rsid w:val="00D452FF"/>
    <w:rsid w:val="00D4588D"/>
    <w:rsid w:val="00D45A8E"/>
    <w:rsid w:val="00D45CBE"/>
    <w:rsid w:val="00D465FF"/>
    <w:rsid w:val="00D47C71"/>
    <w:rsid w:val="00D47C84"/>
    <w:rsid w:val="00D50633"/>
    <w:rsid w:val="00D50B05"/>
    <w:rsid w:val="00D5191D"/>
    <w:rsid w:val="00D51B9A"/>
    <w:rsid w:val="00D520C8"/>
    <w:rsid w:val="00D5246E"/>
    <w:rsid w:val="00D527B5"/>
    <w:rsid w:val="00D52C94"/>
    <w:rsid w:val="00D52F92"/>
    <w:rsid w:val="00D53457"/>
    <w:rsid w:val="00D53A1E"/>
    <w:rsid w:val="00D53B7A"/>
    <w:rsid w:val="00D54D3E"/>
    <w:rsid w:val="00D5552E"/>
    <w:rsid w:val="00D5556A"/>
    <w:rsid w:val="00D56589"/>
    <w:rsid w:val="00D567BA"/>
    <w:rsid w:val="00D568C9"/>
    <w:rsid w:val="00D570FE"/>
    <w:rsid w:val="00D572B2"/>
    <w:rsid w:val="00D5741C"/>
    <w:rsid w:val="00D57696"/>
    <w:rsid w:val="00D577A2"/>
    <w:rsid w:val="00D57D0C"/>
    <w:rsid w:val="00D57EDF"/>
    <w:rsid w:val="00D60126"/>
    <w:rsid w:val="00D60197"/>
    <w:rsid w:val="00D6033C"/>
    <w:rsid w:val="00D60875"/>
    <w:rsid w:val="00D60D05"/>
    <w:rsid w:val="00D61274"/>
    <w:rsid w:val="00D6142A"/>
    <w:rsid w:val="00D61BEC"/>
    <w:rsid w:val="00D61F6A"/>
    <w:rsid w:val="00D6209B"/>
    <w:rsid w:val="00D6210B"/>
    <w:rsid w:val="00D623CA"/>
    <w:rsid w:val="00D62E16"/>
    <w:rsid w:val="00D63573"/>
    <w:rsid w:val="00D63912"/>
    <w:rsid w:val="00D6431C"/>
    <w:rsid w:val="00D646BE"/>
    <w:rsid w:val="00D6474E"/>
    <w:rsid w:val="00D64AB5"/>
    <w:rsid w:val="00D65491"/>
    <w:rsid w:val="00D6584D"/>
    <w:rsid w:val="00D65EFA"/>
    <w:rsid w:val="00D6683C"/>
    <w:rsid w:val="00D66F39"/>
    <w:rsid w:val="00D66F8E"/>
    <w:rsid w:val="00D6790E"/>
    <w:rsid w:val="00D67919"/>
    <w:rsid w:val="00D70A2C"/>
    <w:rsid w:val="00D70B9E"/>
    <w:rsid w:val="00D71071"/>
    <w:rsid w:val="00D71E85"/>
    <w:rsid w:val="00D72667"/>
    <w:rsid w:val="00D72696"/>
    <w:rsid w:val="00D72B72"/>
    <w:rsid w:val="00D72C5D"/>
    <w:rsid w:val="00D72C6D"/>
    <w:rsid w:val="00D72D64"/>
    <w:rsid w:val="00D72F52"/>
    <w:rsid w:val="00D73350"/>
    <w:rsid w:val="00D73EB0"/>
    <w:rsid w:val="00D74344"/>
    <w:rsid w:val="00D7445A"/>
    <w:rsid w:val="00D74530"/>
    <w:rsid w:val="00D74D4C"/>
    <w:rsid w:val="00D74D7A"/>
    <w:rsid w:val="00D755BE"/>
    <w:rsid w:val="00D756A7"/>
    <w:rsid w:val="00D757AB"/>
    <w:rsid w:val="00D75CD0"/>
    <w:rsid w:val="00D763CF"/>
    <w:rsid w:val="00D76EC9"/>
    <w:rsid w:val="00D77266"/>
    <w:rsid w:val="00D772BF"/>
    <w:rsid w:val="00D77A54"/>
    <w:rsid w:val="00D77C62"/>
    <w:rsid w:val="00D803E7"/>
    <w:rsid w:val="00D80697"/>
    <w:rsid w:val="00D80792"/>
    <w:rsid w:val="00D80EFC"/>
    <w:rsid w:val="00D8143F"/>
    <w:rsid w:val="00D81762"/>
    <w:rsid w:val="00D81AAC"/>
    <w:rsid w:val="00D81B68"/>
    <w:rsid w:val="00D81C4E"/>
    <w:rsid w:val="00D81E1E"/>
    <w:rsid w:val="00D82262"/>
    <w:rsid w:val="00D8252F"/>
    <w:rsid w:val="00D82AB9"/>
    <w:rsid w:val="00D82D6E"/>
    <w:rsid w:val="00D833A9"/>
    <w:rsid w:val="00D83605"/>
    <w:rsid w:val="00D8378B"/>
    <w:rsid w:val="00D84B34"/>
    <w:rsid w:val="00D851F9"/>
    <w:rsid w:val="00D855AD"/>
    <w:rsid w:val="00D8561D"/>
    <w:rsid w:val="00D85706"/>
    <w:rsid w:val="00D8586E"/>
    <w:rsid w:val="00D85E41"/>
    <w:rsid w:val="00D85F7C"/>
    <w:rsid w:val="00D86555"/>
    <w:rsid w:val="00D866E8"/>
    <w:rsid w:val="00D867DD"/>
    <w:rsid w:val="00D86849"/>
    <w:rsid w:val="00D874F3"/>
    <w:rsid w:val="00D87793"/>
    <w:rsid w:val="00D87A64"/>
    <w:rsid w:val="00D87A99"/>
    <w:rsid w:val="00D9053E"/>
    <w:rsid w:val="00D90646"/>
    <w:rsid w:val="00D907C1"/>
    <w:rsid w:val="00D909D2"/>
    <w:rsid w:val="00D91089"/>
    <w:rsid w:val="00D91558"/>
    <w:rsid w:val="00D91C53"/>
    <w:rsid w:val="00D9217D"/>
    <w:rsid w:val="00D92ED7"/>
    <w:rsid w:val="00D934FD"/>
    <w:rsid w:val="00D936DE"/>
    <w:rsid w:val="00D93BB3"/>
    <w:rsid w:val="00D93CCA"/>
    <w:rsid w:val="00D94827"/>
    <w:rsid w:val="00D9618E"/>
    <w:rsid w:val="00D969F3"/>
    <w:rsid w:val="00D970A2"/>
    <w:rsid w:val="00D97312"/>
    <w:rsid w:val="00D97ABD"/>
    <w:rsid w:val="00DA05F5"/>
    <w:rsid w:val="00DA18F2"/>
    <w:rsid w:val="00DA1BFB"/>
    <w:rsid w:val="00DA1E35"/>
    <w:rsid w:val="00DA22B3"/>
    <w:rsid w:val="00DA236F"/>
    <w:rsid w:val="00DA2CDB"/>
    <w:rsid w:val="00DA39F9"/>
    <w:rsid w:val="00DA473C"/>
    <w:rsid w:val="00DA4BEA"/>
    <w:rsid w:val="00DA4D34"/>
    <w:rsid w:val="00DA5004"/>
    <w:rsid w:val="00DA5247"/>
    <w:rsid w:val="00DA5CE8"/>
    <w:rsid w:val="00DA5ECC"/>
    <w:rsid w:val="00DA5EEC"/>
    <w:rsid w:val="00DA612E"/>
    <w:rsid w:val="00DA6E19"/>
    <w:rsid w:val="00DA744A"/>
    <w:rsid w:val="00DA790A"/>
    <w:rsid w:val="00DA7D86"/>
    <w:rsid w:val="00DB1A16"/>
    <w:rsid w:val="00DB2ABC"/>
    <w:rsid w:val="00DB2D33"/>
    <w:rsid w:val="00DB31BE"/>
    <w:rsid w:val="00DB3C5A"/>
    <w:rsid w:val="00DB3E24"/>
    <w:rsid w:val="00DB407E"/>
    <w:rsid w:val="00DB40FD"/>
    <w:rsid w:val="00DB415C"/>
    <w:rsid w:val="00DB41B8"/>
    <w:rsid w:val="00DB455A"/>
    <w:rsid w:val="00DB4773"/>
    <w:rsid w:val="00DB4C2A"/>
    <w:rsid w:val="00DB4E84"/>
    <w:rsid w:val="00DB61BB"/>
    <w:rsid w:val="00DB62BE"/>
    <w:rsid w:val="00DB6490"/>
    <w:rsid w:val="00DB659F"/>
    <w:rsid w:val="00DB6A30"/>
    <w:rsid w:val="00DB6B1B"/>
    <w:rsid w:val="00DB748B"/>
    <w:rsid w:val="00DB78E1"/>
    <w:rsid w:val="00DB7A5E"/>
    <w:rsid w:val="00DB7B5D"/>
    <w:rsid w:val="00DB7E48"/>
    <w:rsid w:val="00DC00EB"/>
    <w:rsid w:val="00DC0EE6"/>
    <w:rsid w:val="00DC14EA"/>
    <w:rsid w:val="00DC179C"/>
    <w:rsid w:val="00DC1828"/>
    <w:rsid w:val="00DC1E76"/>
    <w:rsid w:val="00DC2439"/>
    <w:rsid w:val="00DC2667"/>
    <w:rsid w:val="00DC2A70"/>
    <w:rsid w:val="00DC2A9E"/>
    <w:rsid w:val="00DC2FE6"/>
    <w:rsid w:val="00DC304E"/>
    <w:rsid w:val="00DC3209"/>
    <w:rsid w:val="00DC3401"/>
    <w:rsid w:val="00DC3E92"/>
    <w:rsid w:val="00DC43D8"/>
    <w:rsid w:val="00DC4468"/>
    <w:rsid w:val="00DC4495"/>
    <w:rsid w:val="00DC458A"/>
    <w:rsid w:val="00DC45ED"/>
    <w:rsid w:val="00DC5B59"/>
    <w:rsid w:val="00DC5B8A"/>
    <w:rsid w:val="00DC6200"/>
    <w:rsid w:val="00DC6C04"/>
    <w:rsid w:val="00DC6E31"/>
    <w:rsid w:val="00DC6FA3"/>
    <w:rsid w:val="00DC75EF"/>
    <w:rsid w:val="00DC76E0"/>
    <w:rsid w:val="00DC7BFF"/>
    <w:rsid w:val="00DC7C31"/>
    <w:rsid w:val="00DC7F18"/>
    <w:rsid w:val="00DD00C2"/>
    <w:rsid w:val="00DD01F7"/>
    <w:rsid w:val="00DD032F"/>
    <w:rsid w:val="00DD08AA"/>
    <w:rsid w:val="00DD0B26"/>
    <w:rsid w:val="00DD0EED"/>
    <w:rsid w:val="00DD0FC9"/>
    <w:rsid w:val="00DD14AD"/>
    <w:rsid w:val="00DD1650"/>
    <w:rsid w:val="00DD32C8"/>
    <w:rsid w:val="00DD32CD"/>
    <w:rsid w:val="00DD3609"/>
    <w:rsid w:val="00DD3F96"/>
    <w:rsid w:val="00DD4002"/>
    <w:rsid w:val="00DD44DA"/>
    <w:rsid w:val="00DD462F"/>
    <w:rsid w:val="00DD4E71"/>
    <w:rsid w:val="00DD4EF7"/>
    <w:rsid w:val="00DD6890"/>
    <w:rsid w:val="00DD69ED"/>
    <w:rsid w:val="00DD6B98"/>
    <w:rsid w:val="00DD7EC4"/>
    <w:rsid w:val="00DE0765"/>
    <w:rsid w:val="00DE07B7"/>
    <w:rsid w:val="00DE0F8E"/>
    <w:rsid w:val="00DE1121"/>
    <w:rsid w:val="00DE150F"/>
    <w:rsid w:val="00DE159B"/>
    <w:rsid w:val="00DE21F8"/>
    <w:rsid w:val="00DE2D58"/>
    <w:rsid w:val="00DE2E36"/>
    <w:rsid w:val="00DE30D9"/>
    <w:rsid w:val="00DE3410"/>
    <w:rsid w:val="00DE3940"/>
    <w:rsid w:val="00DE3CAB"/>
    <w:rsid w:val="00DE472F"/>
    <w:rsid w:val="00DE4EE3"/>
    <w:rsid w:val="00DE5287"/>
    <w:rsid w:val="00DE5390"/>
    <w:rsid w:val="00DE5523"/>
    <w:rsid w:val="00DE5819"/>
    <w:rsid w:val="00DE5858"/>
    <w:rsid w:val="00DE5D26"/>
    <w:rsid w:val="00DE5E5A"/>
    <w:rsid w:val="00DE5EF3"/>
    <w:rsid w:val="00DE63C1"/>
    <w:rsid w:val="00DE6727"/>
    <w:rsid w:val="00DE6E4E"/>
    <w:rsid w:val="00DE71E4"/>
    <w:rsid w:val="00DE72C8"/>
    <w:rsid w:val="00DE7400"/>
    <w:rsid w:val="00DE75BA"/>
    <w:rsid w:val="00DE7812"/>
    <w:rsid w:val="00DE7ADA"/>
    <w:rsid w:val="00DE7EE8"/>
    <w:rsid w:val="00DF0062"/>
    <w:rsid w:val="00DF010E"/>
    <w:rsid w:val="00DF022C"/>
    <w:rsid w:val="00DF05E3"/>
    <w:rsid w:val="00DF0C03"/>
    <w:rsid w:val="00DF1172"/>
    <w:rsid w:val="00DF126A"/>
    <w:rsid w:val="00DF18B4"/>
    <w:rsid w:val="00DF1B62"/>
    <w:rsid w:val="00DF1D2A"/>
    <w:rsid w:val="00DF1EC2"/>
    <w:rsid w:val="00DF1F46"/>
    <w:rsid w:val="00DF2A1E"/>
    <w:rsid w:val="00DF2CCD"/>
    <w:rsid w:val="00DF30C3"/>
    <w:rsid w:val="00DF3462"/>
    <w:rsid w:val="00DF391A"/>
    <w:rsid w:val="00DF40B5"/>
    <w:rsid w:val="00DF47FD"/>
    <w:rsid w:val="00DF4953"/>
    <w:rsid w:val="00DF49C7"/>
    <w:rsid w:val="00DF55D5"/>
    <w:rsid w:val="00DF5758"/>
    <w:rsid w:val="00DF5AF6"/>
    <w:rsid w:val="00DF64A9"/>
    <w:rsid w:val="00DF6A71"/>
    <w:rsid w:val="00DF6D53"/>
    <w:rsid w:val="00DF6DEC"/>
    <w:rsid w:val="00DF7B91"/>
    <w:rsid w:val="00DF7D87"/>
    <w:rsid w:val="00E00033"/>
    <w:rsid w:val="00E00BB4"/>
    <w:rsid w:val="00E00F8E"/>
    <w:rsid w:val="00E017BE"/>
    <w:rsid w:val="00E01AAF"/>
    <w:rsid w:val="00E01EBC"/>
    <w:rsid w:val="00E024E0"/>
    <w:rsid w:val="00E02513"/>
    <w:rsid w:val="00E028AA"/>
    <w:rsid w:val="00E031BD"/>
    <w:rsid w:val="00E0328E"/>
    <w:rsid w:val="00E03CFD"/>
    <w:rsid w:val="00E03FDC"/>
    <w:rsid w:val="00E047FD"/>
    <w:rsid w:val="00E0493F"/>
    <w:rsid w:val="00E04CA0"/>
    <w:rsid w:val="00E05242"/>
    <w:rsid w:val="00E0578A"/>
    <w:rsid w:val="00E06019"/>
    <w:rsid w:val="00E06044"/>
    <w:rsid w:val="00E06243"/>
    <w:rsid w:val="00E0650D"/>
    <w:rsid w:val="00E065C4"/>
    <w:rsid w:val="00E06B25"/>
    <w:rsid w:val="00E07104"/>
    <w:rsid w:val="00E079F1"/>
    <w:rsid w:val="00E07B60"/>
    <w:rsid w:val="00E10F3E"/>
    <w:rsid w:val="00E11322"/>
    <w:rsid w:val="00E1176F"/>
    <w:rsid w:val="00E11994"/>
    <w:rsid w:val="00E119CA"/>
    <w:rsid w:val="00E11ACD"/>
    <w:rsid w:val="00E11AEC"/>
    <w:rsid w:val="00E1232F"/>
    <w:rsid w:val="00E12E5E"/>
    <w:rsid w:val="00E13192"/>
    <w:rsid w:val="00E131C4"/>
    <w:rsid w:val="00E133B2"/>
    <w:rsid w:val="00E136C9"/>
    <w:rsid w:val="00E13819"/>
    <w:rsid w:val="00E13BC1"/>
    <w:rsid w:val="00E13BD8"/>
    <w:rsid w:val="00E14351"/>
    <w:rsid w:val="00E1449B"/>
    <w:rsid w:val="00E1494B"/>
    <w:rsid w:val="00E14A02"/>
    <w:rsid w:val="00E14B5E"/>
    <w:rsid w:val="00E14D69"/>
    <w:rsid w:val="00E14F7E"/>
    <w:rsid w:val="00E1526A"/>
    <w:rsid w:val="00E152BD"/>
    <w:rsid w:val="00E152DC"/>
    <w:rsid w:val="00E153FC"/>
    <w:rsid w:val="00E157BC"/>
    <w:rsid w:val="00E1652F"/>
    <w:rsid w:val="00E168F5"/>
    <w:rsid w:val="00E16EA8"/>
    <w:rsid w:val="00E1710E"/>
    <w:rsid w:val="00E1717C"/>
    <w:rsid w:val="00E1719E"/>
    <w:rsid w:val="00E173EC"/>
    <w:rsid w:val="00E17E53"/>
    <w:rsid w:val="00E219F0"/>
    <w:rsid w:val="00E21E9B"/>
    <w:rsid w:val="00E223B5"/>
    <w:rsid w:val="00E22BC8"/>
    <w:rsid w:val="00E22C4E"/>
    <w:rsid w:val="00E236BF"/>
    <w:rsid w:val="00E23A3E"/>
    <w:rsid w:val="00E23B43"/>
    <w:rsid w:val="00E23F42"/>
    <w:rsid w:val="00E24D88"/>
    <w:rsid w:val="00E24D8F"/>
    <w:rsid w:val="00E253F6"/>
    <w:rsid w:val="00E25842"/>
    <w:rsid w:val="00E25CB5"/>
    <w:rsid w:val="00E2656C"/>
    <w:rsid w:val="00E26B05"/>
    <w:rsid w:val="00E26E67"/>
    <w:rsid w:val="00E26EFD"/>
    <w:rsid w:val="00E278AC"/>
    <w:rsid w:val="00E279BE"/>
    <w:rsid w:val="00E27A30"/>
    <w:rsid w:val="00E30253"/>
    <w:rsid w:val="00E30A03"/>
    <w:rsid w:val="00E30B51"/>
    <w:rsid w:val="00E30DAC"/>
    <w:rsid w:val="00E32026"/>
    <w:rsid w:val="00E324F1"/>
    <w:rsid w:val="00E32765"/>
    <w:rsid w:val="00E336EC"/>
    <w:rsid w:val="00E338E8"/>
    <w:rsid w:val="00E34277"/>
    <w:rsid w:val="00E3439C"/>
    <w:rsid w:val="00E34606"/>
    <w:rsid w:val="00E34BAA"/>
    <w:rsid w:val="00E34F51"/>
    <w:rsid w:val="00E35BBA"/>
    <w:rsid w:val="00E3676D"/>
    <w:rsid w:val="00E36790"/>
    <w:rsid w:val="00E36C4C"/>
    <w:rsid w:val="00E36C99"/>
    <w:rsid w:val="00E374E0"/>
    <w:rsid w:val="00E375CB"/>
    <w:rsid w:val="00E40165"/>
    <w:rsid w:val="00E406B0"/>
    <w:rsid w:val="00E418C4"/>
    <w:rsid w:val="00E41A5A"/>
    <w:rsid w:val="00E41B07"/>
    <w:rsid w:val="00E41B6D"/>
    <w:rsid w:val="00E42005"/>
    <w:rsid w:val="00E42C94"/>
    <w:rsid w:val="00E42E78"/>
    <w:rsid w:val="00E43405"/>
    <w:rsid w:val="00E435AD"/>
    <w:rsid w:val="00E43666"/>
    <w:rsid w:val="00E437A3"/>
    <w:rsid w:val="00E43951"/>
    <w:rsid w:val="00E43DFF"/>
    <w:rsid w:val="00E43F2F"/>
    <w:rsid w:val="00E4411D"/>
    <w:rsid w:val="00E44748"/>
    <w:rsid w:val="00E44E91"/>
    <w:rsid w:val="00E4503F"/>
    <w:rsid w:val="00E4525C"/>
    <w:rsid w:val="00E45663"/>
    <w:rsid w:val="00E45955"/>
    <w:rsid w:val="00E460B6"/>
    <w:rsid w:val="00E46391"/>
    <w:rsid w:val="00E46653"/>
    <w:rsid w:val="00E46C09"/>
    <w:rsid w:val="00E4700C"/>
    <w:rsid w:val="00E471A4"/>
    <w:rsid w:val="00E47393"/>
    <w:rsid w:val="00E47AE1"/>
    <w:rsid w:val="00E50376"/>
    <w:rsid w:val="00E50EEE"/>
    <w:rsid w:val="00E51F20"/>
    <w:rsid w:val="00E5337B"/>
    <w:rsid w:val="00E53B66"/>
    <w:rsid w:val="00E53C55"/>
    <w:rsid w:val="00E542FD"/>
    <w:rsid w:val="00E549B5"/>
    <w:rsid w:val="00E54A7B"/>
    <w:rsid w:val="00E55D1D"/>
    <w:rsid w:val="00E55E3B"/>
    <w:rsid w:val="00E5646D"/>
    <w:rsid w:val="00E57D31"/>
    <w:rsid w:val="00E57E4F"/>
    <w:rsid w:val="00E602D8"/>
    <w:rsid w:val="00E60A59"/>
    <w:rsid w:val="00E60F72"/>
    <w:rsid w:val="00E612B0"/>
    <w:rsid w:val="00E6136E"/>
    <w:rsid w:val="00E616A4"/>
    <w:rsid w:val="00E6173F"/>
    <w:rsid w:val="00E617DC"/>
    <w:rsid w:val="00E61839"/>
    <w:rsid w:val="00E61B42"/>
    <w:rsid w:val="00E61BCB"/>
    <w:rsid w:val="00E62E72"/>
    <w:rsid w:val="00E62E9E"/>
    <w:rsid w:val="00E649AC"/>
    <w:rsid w:val="00E649F4"/>
    <w:rsid w:val="00E64C39"/>
    <w:rsid w:val="00E64EDB"/>
    <w:rsid w:val="00E6606D"/>
    <w:rsid w:val="00E673CF"/>
    <w:rsid w:val="00E67BD1"/>
    <w:rsid w:val="00E67CDD"/>
    <w:rsid w:val="00E67DD3"/>
    <w:rsid w:val="00E703F4"/>
    <w:rsid w:val="00E70883"/>
    <w:rsid w:val="00E71285"/>
    <w:rsid w:val="00E71673"/>
    <w:rsid w:val="00E72690"/>
    <w:rsid w:val="00E72FBB"/>
    <w:rsid w:val="00E730E2"/>
    <w:rsid w:val="00E73619"/>
    <w:rsid w:val="00E73CC5"/>
    <w:rsid w:val="00E73E3D"/>
    <w:rsid w:val="00E743A7"/>
    <w:rsid w:val="00E7552B"/>
    <w:rsid w:val="00E7570F"/>
    <w:rsid w:val="00E75F19"/>
    <w:rsid w:val="00E761C2"/>
    <w:rsid w:val="00E766AB"/>
    <w:rsid w:val="00E768E0"/>
    <w:rsid w:val="00E7699A"/>
    <w:rsid w:val="00E77646"/>
    <w:rsid w:val="00E776FB"/>
    <w:rsid w:val="00E803CB"/>
    <w:rsid w:val="00E8090D"/>
    <w:rsid w:val="00E80EA3"/>
    <w:rsid w:val="00E818C5"/>
    <w:rsid w:val="00E822E1"/>
    <w:rsid w:val="00E825E1"/>
    <w:rsid w:val="00E8385C"/>
    <w:rsid w:val="00E83D57"/>
    <w:rsid w:val="00E83F99"/>
    <w:rsid w:val="00E843CD"/>
    <w:rsid w:val="00E848D7"/>
    <w:rsid w:val="00E8505A"/>
    <w:rsid w:val="00E8553D"/>
    <w:rsid w:val="00E855F1"/>
    <w:rsid w:val="00E8580C"/>
    <w:rsid w:val="00E858B2"/>
    <w:rsid w:val="00E861A6"/>
    <w:rsid w:val="00E86310"/>
    <w:rsid w:val="00E8633D"/>
    <w:rsid w:val="00E87909"/>
    <w:rsid w:val="00E8793E"/>
    <w:rsid w:val="00E900E1"/>
    <w:rsid w:val="00E9054A"/>
    <w:rsid w:val="00E90D1B"/>
    <w:rsid w:val="00E91286"/>
    <w:rsid w:val="00E914B1"/>
    <w:rsid w:val="00E915E0"/>
    <w:rsid w:val="00E92261"/>
    <w:rsid w:val="00E922AA"/>
    <w:rsid w:val="00E92812"/>
    <w:rsid w:val="00E92993"/>
    <w:rsid w:val="00E92AF3"/>
    <w:rsid w:val="00E934F6"/>
    <w:rsid w:val="00E93F1F"/>
    <w:rsid w:val="00E940FA"/>
    <w:rsid w:val="00E94AA9"/>
    <w:rsid w:val="00E95436"/>
    <w:rsid w:val="00E9608E"/>
    <w:rsid w:val="00E96206"/>
    <w:rsid w:val="00E96CDD"/>
    <w:rsid w:val="00E97102"/>
    <w:rsid w:val="00E975FF"/>
    <w:rsid w:val="00E9767E"/>
    <w:rsid w:val="00E97C81"/>
    <w:rsid w:val="00EA015F"/>
    <w:rsid w:val="00EA022A"/>
    <w:rsid w:val="00EA0BAF"/>
    <w:rsid w:val="00EA0BE8"/>
    <w:rsid w:val="00EA11A6"/>
    <w:rsid w:val="00EA12D2"/>
    <w:rsid w:val="00EA16BC"/>
    <w:rsid w:val="00EA17F6"/>
    <w:rsid w:val="00EA2C7D"/>
    <w:rsid w:val="00EA316E"/>
    <w:rsid w:val="00EA33BE"/>
    <w:rsid w:val="00EA34E0"/>
    <w:rsid w:val="00EA362C"/>
    <w:rsid w:val="00EA4480"/>
    <w:rsid w:val="00EA4524"/>
    <w:rsid w:val="00EA46C9"/>
    <w:rsid w:val="00EA46EB"/>
    <w:rsid w:val="00EA47E5"/>
    <w:rsid w:val="00EA4883"/>
    <w:rsid w:val="00EA4EB8"/>
    <w:rsid w:val="00EA57D2"/>
    <w:rsid w:val="00EA5819"/>
    <w:rsid w:val="00EA5DE1"/>
    <w:rsid w:val="00EA6053"/>
    <w:rsid w:val="00EA6226"/>
    <w:rsid w:val="00EA625F"/>
    <w:rsid w:val="00EA636A"/>
    <w:rsid w:val="00EA6688"/>
    <w:rsid w:val="00EA6C20"/>
    <w:rsid w:val="00EA7839"/>
    <w:rsid w:val="00EA791D"/>
    <w:rsid w:val="00EA792F"/>
    <w:rsid w:val="00EB0280"/>
    <w:rsid w:val="00EB067C"/>
    <w:rsid w:val="00EB0913"/>
    <w:rsid w:val="00EB0A45"/>
    <w:rsid w:val="00EB19C7"/>
    <w:rsid w:val="00EB1C68"/>
    <w:rsid w:val="00EB2699"/>
    <w:rsid w:val="00EB2793"/>
    <w:rsid w:val="00EB3563"/>
    <w:rsid w:val="00EB3A66"/>
    <w:rsid w:val="00EB3BDF"/>
    <w:rsid w:val="00EB4F46"/>
    <w:rsid w:val="00EB536A"/>
    <w:rsid w:val="00EB55AA"/>
    <w:rsid w:val="00EB566F"/>
    <w:rsid w:val="00EB5955"/>
    <w:rsid w:val="00EB5B35"/>
    <w:rsid w:val="00EB6048"/>
    <w:rsid w:val="00EB6427"/>
    <w:rsid w:val="00EB65C8"/>
    <w:rsid w:val="00EB6957"/>
    <w:rsid w:val="00EB6C8E"/>
    <w:rsid w:val="00EB71F2"/>
    <w:rsid w:val="00EB7311"/>
    <w:rsid w:val="00EB7825"/>
    <w:rsid w:val="00EB7A9F"/>
    <w:rsid w:val="00EB7E67"/>
    <w:rsid w:val="00EC00E4"/>
    <w:rsid w:val="00EC0163"/>
    <w:rsid w:val="00EC01C3"/>
    <w:rsid w:val="00EC0CA4"/>
    <w:rsid w:val="00EC0F3C"/>
    <w:rsid w:val="00EC1312"/>
    <w:rsid w:val="00EC1C7D"/>
    <w:rsid w:val="00EC2173"/>
    <w:rsid w:val="00EC2632"/>
    <w:rsid w:val="00EC28C1"/>
    <w:rsid w:val="00EC2994"/>
    <w:rsid w:val="00EC2AF6"/>
    <w:rsid w:val="00EC2BE2"/>
    <w:rsid w:val="00EC3034"/>
    <w:rsid w:val="00EC3229"/>
    <w:rsid w:val="00EC379D"/>
    <w:rsid w:val="00EC39AE"/>
    <w:rsid w:val="00EC3CA6"/>
    <w:rsid w:val="00EC3D85"/>
    <w:rsid w:val="00EC42D2"/>
    <w:rsid w:val="00EC451E"/>
    <w:rsid w:val="00EC5AFC"/>
    <w:rsid w:val="00EC66C0"/>
    <w:rsid w:val="00EC72A8"/>
    <w:rsid w:val="00EC72C6"/>
    <w:rsid w:val="00EC76BC"/>
    <w:rsid w:val="00EC7914"/>
    <w:rsid w:val="00EC7B2A"/>
    <w:rsid w:val="00ED01EC"/>
    <w:rsid w:val="00ED021A"/>
    <w:rsid w:val="00ED030C"/>
    <w:rsid w:val="00ED03D5"/>
    <w:rsid w:val="00ED107F"/>
    <w:rsid w:val="00ED1936"/>
    <w:rsid w:val="00ED197C"/>
    <w:rsid w:val="00ED1C7A"/>
    <w:rsid w:val="00ED2290"/>
    <w:rsid w:val="00ED2550"/>
    <w:rsid w:val="00ED2927"/>
    <w:rsid w:val="00ED2D38"/>
    <w:rsid w:val="00ED36F0"/>
    <w:rsid w:val="00ED37DA"/>
    <w:rsid w:val="00ED3AD4"/>
    <w:rsid w:val="00ED4096"/>
    <w:rsid w:val="00ED47D5"/>
    <w:rsid w:val="00ED4DAE"/>
    <w:rsid w:val="00ED5550"/>
    <w:rsid w:val="00ED567D"/>
    <w:rsid w:val="00ED619E"/>
    <w:rsid w:val="00ED656A"/>
    <w:rsid w:val="00ED6985"/>
    <w:rsid w:val="00ED6FE9"/>
    <w:rsid w:val="00ED719B"/>
    <w:rsid w:val="00ED7462"/>
    <w:rsid w:val="00ED7719"/>
    <w:rsid w:val="00ED77A9"/>
    <w:rsid w:val="00EE005A"/>
    <w:rsid w:val="00EE03AF"/>
    <w:rsid w:val="00EE06C8"/>
    <w:rsid w:val="00EE0F1B"/>
    <w:rsid w:val="00EE14E1"/>
    <w:rsid w:val="00EE15FA"/>
    <w:rsid w:val="00EE18B8"/>
    <w:rsid w:val="00EE20BA"/>
    <w:rsid w:val="00EE24D7"/>
    <w:rsid w:val="00EE2D7C"/>
    <w:rsid w:val="00EE3A4E"/>
    <w:rsid w:val="00EE3B27"/>
    <w:rsid w:val="00EE4345"/>
    <w:rsid w:val="00EE4418"/>
    <w:rsid w:val="00EE45F5"/>
    <w:rsid w:val="00EE4FD1"/>
    <w:rsid w:val="00EE50BB"/>
    <w:rsid w:val="00EE591E"/>
    <w:rsid w:val="00EE5EA3"/>
    <w:rsid w:val="00EE5F07"/>
    <w:rsid w:val="00EE6663"/>
    <w:rsid w:val="00EE68CC"/>
    <w:rsid w:val="00EE68E3"/>
    <w:rsid w:val="00EE6BB4"/>
    <w:rsid w:val="00EE6DDA"/>
    <w:rsid w:val="00EE6DF7"/>
    <w:rsid w:val="00EE72DB"/>
    <w:rsid w:val="00EE7A45"/>
    <w:rsid w:val="00EE7C73"/>
    <w:rsid w:val="00EF01B1"/>
    <w:rsid w:val="00EF05CE"/>
    <w:rsid w:val="00EF066C"/>
    <w:rsid w:val="00EF0843"/>
    <w:rsid w:val="00EF0DF2"/>
    <w:rsid w:val="00EF126C"/>
    <w:rsid w:val="00EF21F0"/>
    <w:rsid w:val="00EF285D"/>
    <w:rsid w:val="00EF2DE9"/>
    <w:rsid w:val="00EF2ED4"/>
    <w:rsid w:val="00EF3427"/>
    <w:rsid w:val="00EF3AD5"/>
    <w:rsid w:val="00EF3BB9"/>
    <w:rsid w:val="00EF3EF8"/>
    <w:rsid w:val="00EF4251"/>
    <w:rsid w:val="00EF45AE"/>
    <w:rsid w:val="00EF4A96"/>
    <w:rsid w:val="00EF558D"/>
    <w:rsid w:val="00EF56E8"/>
    <w:rsid w:val="00EF60BF"/>
    <w:rsid w:val="00EF6239"/>
    <w:rsid w:val="00EF6542"/>
    <w:rsid w:val="00EF6BEB"/>
    <w:rsid w:val="00EF7376"/>
    <w:rsid w:val="00EF7A29"/>
    <w:rsid w:val="00EF7D1B"/>
    <w:rsid w:val="00EF7E31"/>
    <w:rsid w:val="00F00FC0"/>
    <w:rsid w:val="00F010CC"/>
    <w:rsid w:val="00F019F9"/>
    <w:rsid w:val="00F01B88"/>
    <w:rsid w:val="00F01F7C"/>
    <w:rsid w:val="00F020A6"/>
    <w:rsid w:val="00F021A0"/>
    <w:rsid w:val="00F0247A"/>
    <w:rsid w:val="00F02693"/>
    <w:rsid w:val="00F027FD"/>
    <w:rsid w:val="00F0283D"/>
    <w:rsid w:val="00F02CE7"/>
    <w:rsid w:val="00F02DB9"/>
    <w:rsid w:val="00F02F4F"/>
    <w:rsid w:val="00F032A2"/>
    <w:rsid w:val="00F03649"/>
    <w:rsid w:val="00F03C42"/>
    <w:rsid w:val="00F03E7D"/>
    <w:rsid w:val="00F04164"/>
    <w:rsid w:val="00F04249"/>
    <w:rsid w:val="00F04746"/>
    <w:rsid w:val="00F04D62"/>
    <w:rsid w:val="00F05035"/>
    <w:rsid w:val="00F0552D"/>
    <w:rsid w:val="00F0562C"/>
    <w:rsid w:val="00F065F6"/>
    <w:rsid w:val="00F06D8F"/>
    <w:rsid w:val="00F06E48"/>
    <w:rsid w:val="00F07306"/>
    <w:rsid w:val="00F074BC"/>
    <w:rsid w:val="00F075A5"/>
    <w:rsid w:val="00F077B8"/>
    <w:rsid w:val="00F107B7"/>
    <w:rsid w:val="00F11149"/>
    <w:rsid w:val="00F11CA2"/>
    <w:rsid w:val="00F11DA0"/>
    <w:rsid w:val="00F11DFE"/>
    <w:rsid w:val="00F1216D"/>
    <w:rsid w:val="00F1219F"/>
    <w:rsid w:val="00F12388"/>
    <w:rsid w:val="00F1246C"/>
    <w:rsid w:val="00F12BEC"/>
    <w:rsid w:val="00F1301D"/>
    <w:rsid w:val="00F13130"/>
    <w:rsid w:val="00F1369F"/>
    <w:rsid w:val="00F1449E"/>
    <w:rsid w:val="00F14DF4"/>
    <w:rsid w:val="00F14E60"/>
    <w:rsid w:val="00F14F8F"/>
    <w:rsid w:val="00F15089"/>
    <w:rsid w:val="00F15C34"/>
    <w:rsid w:val="00F15EC0"/>
    <w:rsid w:val="00F161AF"/>
    <w:rsid w:val="00F16333"/>
    <w:rsid w:val="00F1666D"/>
    <w:rsid w:val="00F16839"/>
    <w:rsid w:val="00F16927"/>
    <w:rsid w:val="00F169CD"/>
    <w:rsid w:val="00F16D37"/>
    <w:rsid w:val="00F1793E"/>
    <w:rsid w:val="00F20F6F"/>
    <w:rsid w:val="00F21BB2"/>
    <w:rsid w:val="00F221D9"/>
    <w:rsid w:val="00F234F1"/>
    <w:rsid w:val="00F23627"/>
    <w:rsid w:val="00F24221"/>
    <w:rsid w:val="00F251E1"/>
    <w:rsid w:val="00F2565C"/>
    <w:rsid w:val="00F25FCC"/>
    <w:rsid w:val="00F26008"/>
    <w:rsid w:val="00F2619F"/>
    <w:rsid w:val="00F2677F"/>
    <w:rsid w:val="00F26C55"/>
    <w:rsid w:val="00F270D4"/>
    <w:rsid w:val="00F27A2D"/>
    <w:rsid w:val="00F27A32"/>
    <w:rsid w:val="00F30476"/>
    <w:rsid w:val="00F313DC"/>
    <w:rsid w:val="00F315D5"/>
    <w:rsid w:val="00F31EC9"/>
    <w:rsid w:val="00F325E0"/>
    <w:rsid w:val="00F332AE"/>
    <w:rsid w:val="00F33AFF"/>
    <w:rsid w:val="00F3420B"/>
    <w:rsid w:val="00F34C54"/>
    <w:rsid w:val="00F35106"/>
    <w:rsid w:val="00F35D22"/>
    <w:rsid w:val="00F3603C"/>
    <w:rsid w:val="00F3656B"/>
    <w:rsid w:val="00F36A6E"/>
    <w:rsid w:val="00F36B2E"/>
    <w:rsid w:val="00F36C41"/>
    <w:rsid w:val="00F3719B"/>
    <w:rsid w:val="00F37397"/>
    <w:rsid w:val="00F37B37"/>
    <w:rsid w:val="00F37F66"/>
    <w:rsid w:val="00F37F78"/>
    <w:rsid w:val="00F37FFB"/>
    <w:rsid w:val="00F403C6"/>
    <w:rsid w:val="00F40E87"/>
    <w:rsid w:val="00F419FA"/>
    <w:rsid w:val="00F425E0"/>
    <w:rsid w:val="00F427BA"/>
    <w:rsid w:val="00F430C0"/>
    <w:rsid w:val="00F4369C"/>
    <w:rsid w:val="00F43760"/>
    <w:rsid w:val="00F439DD"/>
    <w:rsid w:val="00F43EC0"/>
    <w:rsid w:val="00F43F96"/>
    <w:rsid w:val="00F441AD"/>
    <w:rsid w:val="00F44BFA"/>
    <w:rsid w:val="00F44C08"/>
    <w:rsid w:val="00F44E19"/>
    <w:rsid w:val="00F44F6A"/>
    <w:rsid w:val="00F45CAF"/>
    <w:rsid w:val="00F4616B"/>
    <w:rsid w:val="00F46A28"/>
    <w:rsid w:val="00F46D5D"/>
    <w:rsid w:val="00F46DCF"/>
    <w:rsid w:val="00F4700A"/>
    <w:rsid w:val="00F47031"/>
    <w:rsid w:val="00F47094"/>
    <w:rsid w:val="00F47283"/>
    <w:rsid w:val="00F47460"/>
    <w:rsid w:val="00F47F8F"/>
    <w:rsid w:val="00F50857"/>
    <w:rsid w:val="00F51108"/>
    <w:rsid w:val="00F51284"/>
    <w:rsid w:val="00F5131C"/>
    <w:rsid w:val="00F51518"/>
    <w:rsid w:val="00F51670"/>
    <w:rsid w:val="00F517B6"/>
    <w:rsid w:val="00F518B0"/>
    <w:rsid w:val="00F521FD"/>
    <w:rsid w:val="00F525D1"/>
    <w:rsid w:val="00F528B8"/>
    <w:rsid w:val="00F53860"/>
    <w:rsid w:val="00F54760"/>
    <w:rsid w:val="00F54865"/>
    <w:rsid w:val="00F54D19"/>
    <w:rsid w:val="00F55406"/>
    <w:rsid w:val="00F55947"/>
    <w:rsid w:val="00F56A4B"/>
    <w:rsid w:val="00F56C04"/>
    <w:rsid w:val="00F57557"/>
    <w:rsid w:val="00F57769"/>
    <w:rsid w:val="00F5790F"/>
    <w:rsid w:val="00F60439"/>
    <w:rsid w:val="00F607C9"/>
    <w:rsid w:val="00F60BB7"/>
    <w:rsid w:val="00F60EF3"/>
    <w:rsid w:val="00F61603"/>
    <w:rsid w:val="00F6184D"/>
    <w:rsid w:val="00F6192F"/>
    <w:rsid w:val="00F619C0"/>
    <w:rsid w:val="00F61E4C"/>
    <w:rsid w:val="00F626AE"/>
    <w:rsid w:val="00F62895"/>
    <w:rsid w:val="00F6290C"/>
    <w:rsid w:val="00F630A5"/>
    <w:rsid w:val="00F6339D"/>
    <w:rsid w:val="00F6365A"/>
    <w:rsid w:val="00F6381C"/>
    <w:rsid w:val="00F63CF0"/>
    <w:rsid w:val="00F63E08"/>
    <w:rsid w:val="00F63F35"/>
    <w:rsid w:val="00F642CA"/>
    <w:rsid w:val="00F64B89"/>
    <w:rsid w:val="00F64B97"/>
    <w:rsid w:val="00F65C0D"/>
    <w:rsid w:val="00F65CB2"/>
    <w:rsid w:val="00F65D50"/>
    <w:rsid w:val="00F663FB"/>
    <w:rsid w:val="00F664D3"/>
    <w:rsid w:val="00F66A39"/>
    <w:rsid w:val="00F66E72"/>
    <w:rsid w:val="00F66EE6"/>
    <w:rsid w:val="00F674B7"/>
    <w:rsid w:val="00F6758A"/>
    <w:rsid w:val="00F675EF"/>
    <w:rsid w:val="00F67815"/>
    <w:rsid w:val="00F67ABA"/>
    <w:rsid w:val="00F7050D"/>
    <w:rsid w:val="00F7061D"/>
    <w:rsid w:val="00F719DB"/>
    <w:rsid w:val="00F71CB5"/>
    <w:rsid w:val="00F7204E"/>
    <w:rsid w:val="00F724F4"/>
    <w:rsid w:val="00F72517"/>
    <w:rsid w:val="00F725A4"/>
    <w:rsid w:val="00F725DF"/>
    <w:rsid w:val="00F72D2B"/>
    <w:rsid w:val="00F734D3"/>
    <w:rsid w:val="00F73815"/>
    <w:rsid w:val="00F73F75"/>
    <w:rsid w:val="00F7420E"/>
    <w:rsid w:val="00F745C7"/>
    <w:rsid w:val="00F746A6"/>
    <w:rsid w:val="00F7476F"/>
    <w:rsid w:val="00F74C29"/>
    <w:rsid w:val="00F74D8E"/>
    <w:rsid w:val="00F7506A"/>
    <w:rsid w:val="00F75451"/>
    <w:rsid w:val="00F7600B"/>
    <w:rsid w:val="00F760AB"/>
    <w:rsid w:val="00F764E5"/>
    <w:rsid w:val="00F766DA"/>
    <w:rsid w:val="00F76A96"/>
    <w:rsid w:val="00F76B9A"/>
    <w:rsid w:val="00F77792"/>
    <w:rsid w:val="00F80040"/>
    <w:rsid w:val="00F809FC"/>
    <w:rsid w:val="00F80A76"/>
    <w:rsid w:val="00F81039"/>
    <w:rsid w:val="00F8105E"/>
    <w:rsid w:val="00F8107D"/>
    <w:rsid w:val="00F812E5"/>
    <w:rsid w:val="00F814C0"/>
    <w:rsid w:val="00F81B32"/>
    <w:rsid w:val="00F81F48"/>
    <w:rsid w:val="00F822D3"/>
    <w:rsid w:val="00F8274A"/>
    <w:rsid w:val="00F82A85"/>
    <w:rsid w:val="00F82CB6"/>
    <w:rsid w:val="00F82CCD"/>
    <w:rsid w:val="00F833D1"/>
    <w:rsid w:val="00F8370F"/>
    <w:rsid w:val="00F83B81"/>
    <w:rsid w:val="00F83DF0"/>
    <w:rsid w:val="00F84121"/>
    <w:rsid w:val="00F85A4B"/>
    <w:rsid w:val="00F85E1A"/>
    <w:rsid w:val="00F86395"/>
    <w:rsid w:val="00F865C3"/>
    <w:rsid w:val="00F865CD"/>
    <w:rsid w:val="00F86683"/>
    <w:rsid w:val="00F86E36"/>
    <w:rsid w:val="00F87761"/>
    <w:rsid w:val="00F87939"/>
    <w:rsid w:val="00F90061"/>
    <w:rsid w:val="00F905AC"/>
    <w:rsid w:val="00F906FC"/>
    <w:rsid w:val="00F90CFC"/>
    <w:rsid w:val="00F90F1E"/>
    <w:rsid w:val="00F911CE"/>
    <w:rsid w:val="00F91841"/>
    <w:rsid w:val="00F92348"/>
    <w:rsid w:val="00F92631"/>
    <w:rsid w:val="00F92C56"/>
    <w:rsid w:val="00F92E10"/>
    <w:rsid w:val="00F93BAB"/>
    <w:rsid w:val="00F93C6B"/>
    <w:rsid w:val="00F93FC8"/>
    <w:rsid w:val="00F94226"/>
    <w:rsid w:val="00F94CE6"/>
    <w:rsid w:val="00F9543A"/>
    <w:rsid w:val="00F95682"/>
    <w:rsid w:val="00F95A9C"/>
    <w:rsid w:val="00F95EA2"/>
    <w:rsid w:val="00F96D2E"/>
    <w:rsid w:val="00F974B5"/>
    <w:rsid w:val="00F976A9"/>
    <w:rsid w:val="00F97DCE"/>
    <w:rsid w:val="00FA006C"/>
    <w:rsid w:val="00FA05AE"/>
    <w:rsid w:val="00FA1ECE"/>
    <w:rsid w:val="00FA2165"/>
    <w:rsid w:val="00FA235D"/>
    <w:rsid w:val="00FA2583"/>
    <w:rsid w:val="00FA25A2"/>
    <w:rsid w:val="00FA2D53"/>
    <w:rsid w:val="00FA3A75"/>
    <w:rsid w:val="00FA3AD9"/>
    <w:rsid w:val="00FA445F"/>
    <w:rsid w:val="00FA454E"/>
    <w:rsid w:val="00FA45B9"/>
    <w:rsid w:val="00FA4A46"/>
    <w:rsid w:val="00FA4CC5"/>
    <w:rsid w:val="00FA4D69"/>
    <w:rsid w:val="00FA4FFF"/>
    <w:rsid w:val="00FA55A7"/>
    <w:rsid w:val="00FA5B59"/>
    <w:rsid w:val="00FA5BF2"/>
    <w:rsid w:val="00FA5F31"/>
    <w:rsid w:val="00FA5F76"/>
    <w:rsid w:val="00FA61DA"/>
    <w:rsid w:val="00FA652D"/>
    <w:rsid w:val="00FA65EE"/>
    <w:rsid w:val="00FA69B7"/>
    <w:rsid w:val="00FA6C1A"/>
    <w:rsid w:val="00FA73AF"/>
    <w:rsid w:val="00FA78DB"/>
    <w:rsid w:val="00FB03A3"/>
    <w:rsid w:val="00FB057F"/>
    <w:rsid w:val="00FB0A5F"/>
    <w:rsid w:val="00FB0D39"/>
    <w:rsid w:val="00FB0F96"/>
    <w:rsid w:val="00FB15F6"/>
    <w:rsid w:val="00FB1758"/>
    <w:rsid w:val="00FB1773"/>
    <w:rsid w:val="00FB1C68"/>
    <w:rsid w:val="00FB278E"/>
    <w:rsid w:val="00FB2A70"/>
    <w:rsid w:val="00FB2B33"/>
    <w:rsid w:val="00FB34B4"/>
    <w:rsid w:val="00FB394F"/>
    <w:rsid w:val="00FB3DD1"/>
    <w:rsid w:val="00FB3ED6"/>
    <w:rsid w:val="00FB4369"/>
    <w:rsid w:val="00FB513A"/>
    <w:rsid w:val="00FB5342"/>
    <w:rsid w:val="00FB5624"/>
    <w:rsid w:val="00FB5B18"/>
    <w:rsid w:val="00FB61EA"/>
    <w:rsid w:val="00FB67DA"/>
    <w:rsid w:val="00FB6A17"/>
    <w:rsid w:val="00FB6BE6"/>
    <w:rsid w:val="00FB724F"/>
    <w:rsid w:val="00FB733F"/>
    <w:rsid w:val="00FB7908"/>
    <w:rsid w:val="00FB7988"/>
    <w:rsid w:val="00FB7B85"/>
    <w:rsid w:val="00FB7EFF"/>
    <w:rsid w:val="00FC1217"/>
    <w:rsid w:val="00FC1266"/>
    <w:rsid w:val="00FC155D"/>
    <w:rsid w:val="00FC15C3"/>
    <w:rsid w:val="00FC1FB1"/>
    <w:rsid w:val="00FC249D"/>
    <w:rsid w:val="00FC2783"/>
    <w:rsid w:val="00FC2DFD"/>
    <w:rsid w:val="00FC3EDF"/>
    <w:rsid w:val="00FC401A"/>
    <w:rsid w:val="00FC464F"/>
    <w:rsid w:val="00FC4ADD"/>
    <w:rsid w:val="00FC4EA5"/>
    <w:rsid w:val="00FC5CDB"/>
    <w:rsid w:val="00FC6597"/>
    <w:rsid w:val="00FC6B8A"/>
    <w:rsid w:val="00FC6B96"/>
    <w:rsid w:val="00FC6D32"/>
    <w:rsid w:val="00FC7002"/>
    <w:rsid w:val="00FC7083"/>
    <w:rsid w:val="00FC7157"/>
    <w:rsid w:val="00FC73D7"/>
    <w:rsid w:val="00FD0EC4"/>
    <w:rsid w:val="00FD176B"/>
    <w:rsid w:val="00FD1921"/>
    <w:rsid w:val="00FD1EF9"/>
    <w:rsid w:val="00FD2629"/>
    <w:rsid w:val="00FD2CDD"/>
    <w:rsid w:val="00FD2F7E"/>
    <w:rsid w:val="00FD39CC"/>
    <w:rsid w:val="00FD3B26"/>
    <w:rsid w:val="00FD3C1B"/>
    <w:rsid w:val="00FD3C3C"/>
    <w:rsid w:val="00FD4A9D"/>
    <w:rsid w:val="00FD4B74"/>
    <w:rsid w:val="00FD5529"/>
    <w:rsid w:val="00FD558C"/>
    <w:rsid w:val="00FD5762"/>
    <w:rsid w:val="00FD594D"/>
    <w:rsid w:val="00FD5D98"/>
    <w:rsid w:val="00FD63B1"/>
    <w:rsid w:val="00FD6AD8"/>
    <w:rsid w:val="00FD6B76"/>
    <w:rsid w:val="00FD7014"/>
    <w:rsid w:val="00FD7299"/>
    <w:rsid w:val="00FD74FC"/>
    <w:rsid w:val="00FD787A"/>
    <w:rsid w:val="00FD7A04"/>
    <w:rsid w:val="00FD7BAE"/>
    <w:rsid w:val="00FE0273"/>
    <w:rsid w:val="00FE0535"/>
    <w:rsid w:val="00FE08B1"/>
    <w:rsid w:val="00FE08EA"/>
    <w:rsid w:val="00FE1185"/>
    <w:rsid w:val="00FE1508"/>
    <w:rsid w:val="00FE2582"/>
    <w:rsid w:val="00FE2C7F"/>
    <w:rsid w:val="00FE35F7"/>
    <w:rsid w:val="00FE3825"/>
    <w:rsid w:val="00FE45FE"/>
    <w:rsid w:val="00FE5587"/>
    <w:rsid w:val="00FE5B8F"/>
    <w:rsid w:val="00FE6990"/>
    <w:rsid w:val="00FE786C"/>
    <w:rsid w:val="00FE7A09"/>
    <w:rsid w:val="00FE7EDB"/>
    <w:rsid w:val="00FF05AD"/>
    <w:rsid w:val="00FF0817"/>
    <w:rsid w:val="00FF1108"/>
    <w:rsid w:val="00FF1A93"/>
    <w:rsid w:val="00FF1E92"/>
    <w:rsid w:val="00FF22A9"/>
    <w:rsid w:val="00FF270A"/>
    <w:rsid w:val="00FF2A30"/>
    <w:rsid w:val="00FF307C"/>
    <w:rsid w:val="00FF3B61"/>
    <w:rsid w:val="00FF3DDB"/>
    <w:rsid w:val="00FF41F4"/>
    <w:rsid w:val="00FF48A7"/>
    <w:rsid w:val="00FF5104"/>
    <w:rsid w:val="00FF547B"/>
    <w:rsid w:val="00FF5C69"/>
    <w:rsid w:val="00FF6037"/>
    <w:rsid w:val="00FF6A9D"/>
    <w:rsid w:val="00FF7033"/>
    <w:rsid w:val="00FF7130"/>
    <w:rsid w:val="00FF77F5"/>
    <w:rsid w:val="00FF7A47"/>
    <w:rsid w:val="00FF7D16"/>
    <w:rsid w:val="00FF7D3C"/>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41A4"/>
  <w15:chartTrackingRefBased/>
  <w15:docId w15:val="{38B614E7-8802-4296-8C38-1E955F08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453AB"/>
  </w:style>
  <w:style w:type="paragraph" w:styleId="Heading1">
    <w:name w:val="heading 1"/>
    <w:basedOn w:val="Normal"/>
    <w:next w:val="Normal"/>
    <w:link w:val="Heading1Char"/>
    <w:uiPriority w:val="9"/>
    <w:qFormat/>
    <w:rsid w:val="007E2E2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5298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83EA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83EAC"/>
    <w:rPr>
      <w:rFonts w:ascii="Calibri" w:hAnsi="Calibri" w:cs="Calibri"/>
      <w:noProof/>
    </w:rPr>
  </w:style>
  <w:style w:type="paragraph" w:customStyle="1" w:styleId="EndNoteBibliography">
    <w:name w:val="EndNote Bibliography"/>
    <w:basedOn w:val="Normal"/>
    <w:link w:val="EndNoteBibliographyChar"/>
    <w:rsid w:val="00A83EA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83EAC"/>
    <w:rPr>
      <w:rFonts w:ascii="Calibri" w:hAnsi="Calibri" w:cs="Calibri"/>
      <w:noProof/>
    </w:rPr>
  </w:style>
  <w:style w:type="character" w:styleId="CommentReference">
    <w:name w:val="annotation reference"/>
    <w:basedOn w:val="DefaultParagraphFont"/>
    <w:uiPriority w:val="99"/>
    <w:semiHidden/>
    <w:unhideWhenUsed/>
    <w:rsid w:val="00527C3F"/>
    <w:rPr>
      <w:sz w:val="16"/>
      <w:szCs w:val="16"/>
    </w:rPr>
  </w:style>
  <w:style w:type="paragraph" w:styleId="CommentText">
    <w:name w:val="annotation text"/>
    <w:basedOn w:val="Normal"/>
    <w:link w:val="CommentTextChar"/>
    <w:uiPriority w:val="99"/>
    <w:unhideWhenUsed/>
    <w:rsid w:val="00527C3F"/>
    <w:pPr>
      <w:spacing w:line="240" w:lineRule="auto"/>
    </w:pPr>
    <w:rPr>
      <w:sz w:val="20"/>
      <w:szCs w:val="20"/>
    </w:rPr>
  </w:style>
  <w:style w:type="character" w:customStyle="1" w:styleId="CommentTextChar">
    <w:name w:val="Comment Text Char"/>
    <w:basedOn w:val="DefaultParagraphFont"/>
    <w:link w:val="CommentText"/>
    <w:uiPriority w:val="99"/>
    <w:rsid w:val="00527C3F"/>
    <w:rPr>
      <w:sz w:val="20"/>
      <w:szCs w:val="20"/>
    </w:rPr>
  </w:style>
  <w:style w:type="paragraph" w:styleId="CommentSubject">
    <w:name w:val="annotation subject"/>
    <w:basedOn w:val="CommentText"/>
    <w:next w:val="CommentText"/>
    <w:link w:val="CommentSubjectChar"/>
    <w:uiPriority w:val="99"/>
    <w:semiHidden/>
    <w:unhideWhenUsed/>
    <w:rsid w:val="00527C3F"/>
    <w:rPr>
      <w:b/>
      <w:bCs/>
    </w:rPr>
  </w:style>
  <w:style w:type="character" w:customStyle="1" w:styleId="CommentSubjectChar">
    <w:name w:val="Comment Subject Char"/>
    <w:basedOn w:val="CommentTextChar"/>
    <w:link w:val="CommentSubject"/>
    <w:uiPriority w:val="99"/>
    <w:semiHidden/>
    <w:rsid w:val="00527C3F"/>
    <w:rPr>
      <w:b/>
      <w:bCs/>
      <w:sz w:val="20"/>
      <w:szCs w:val="20"/>
    </w:rPr>
  </w:style>
  <w:style w:type="paragraph" w:styleId="BalloonText">
    <w:name w:val="Balloon Text"/>
    <w:basedOn w:val="Normal"/>
    <w:link w:val="BalloonTextChar"/>
    <w:uiPriority w:val="99"/>
    <w:semiHidden/>
    <w:unhideWhenUsed/>
    <w:rsid w:val="00527C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C3F"/>
    <w:rPr>
      <w:rFonts w:ascii="Segoe UI" w:hAnsi="Segoe UI" w:cs="Segoe UI"/>
      <w:sz w:val="18"/>
      <w:szCs w:val="18"/>
    </w:rPr>
  </w:style>
  <w:style w:type="paragraph" w:styleId="Revision">
    <w:name w:val="Revision"/>
    <w:hidden/>
    <w:uiPriority w:val="99"/>
    <w:semiHidden/>
    <w:rsid w:val="00D867DD"/>
    <w:pPr>
      <w:spacing w:after="0" w:line="240" w:lineRule="auto"/>
    </w:pPr>
  </w:style>
  <w:style w:type="character" w:styleId="Hyperlink">
    <w:name w:val="Hyperlink"/>
    <w:basedOn w:val="DefaultParagraphFont"/>
    <w:uiPriority w:val="99"/>
    <w:unhideWhenUsed/>
    <w:rsid w:val="00A23266"/>
    <w:rPr>
      <w:color w:val="0000FF" w:themeColor="hyperlink"/>
      <w:u w:val="single"/>
    </w:rPr>
  </w:style>
  <w:style w:type="character" w:customStyle="1" w:styleId="UnresolvedMention1">
    <w:name w:val="Unresolved Mention1"/>
    <w:basedOn w:val="DefaultParagraphFont"/>
    <w:uiPriority w:val="99"/>
    <w:rsid w:val="00A23266"/>
    <w:rPr>
      <w:color w:val="605E5C"/>
      <w:shd w:val="clear" w:color="auto" w:fill="E1DFDD"/>
    </w:rPr>
  </w:style>
  <w:style w:type="paragraph" w:styleId="NormalWeb">
    <w:name w:val="Normal (Web)"/>
    <w:basedOn w:val="Normal"/>
    <w:uiPriority w:val="99"/>
    <w:unhideWhenUsed/>
    <w:rsid w:val="005626F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E1DA0"/>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1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F21"/>
  </w:style>
  <w:style w:type="paragraph" w:styleId="Footer">
    <w:name w:val="footer"/>
    <w:basedOn w:val="Normal"/>
    <w:link w:val="FooterChar"/>
    <w:uiPriority w:val="99"/>
    <w:unhideWhenUsed/>
    <w:rsid w:val="00011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F21"/>
  </w:style>
  <w:style w:type="character" w:styleId="FollowedHyperlink">
    <w:name w:val="FollowedHyperlink"/>
    <w:basedOn w:val="DefaultParagraphFont"/>
    <w:uiPriority w:val="99"/>
    <w:semiHidden/>
    <w:unhideWhenUsed/>
    <w:rsid w:val="00FC7002"/>
    <w:rPr>
      <w:color w:val="800080" w:themeColor="followedHyperlink"/>
      <w:u w:val="single"/>
    </w:rPr>
  </w:style>
  <w:style w:type="character" w:customStyle="1" w:styleId="UnresolvedMention2">
    <w:name w:val="Unresolved Mention2"/>
    <w:basedOn w:val="DefaultParagraphFont"/>
    <w:uiPriority w:val="99"/>
    <w:semiHidden/>
    <w:unhideWhenUsed/>
    <w:rsid w:val="00C67F60"/>
    <w:rPr>
      <w:color w:val="605E5C"/>
      <w:shd w:val="clear" w:color="auto" w:fill="E1DFDD"/>
    </w:rPr>
  </w:style>
  <w:style w:type="character" w:styleId="UnresolvedMention">
    <w:name w:val="Unresolved Mention"/>
    <w:basedOn w:val="DefaultParagraphFont"/>
    <w:uiPriority w:val="99"/>
    <w:rsid w:val="00657FF6"/>
    <w:rPr>
      <w:color w:val="605E5C"/>
      <w:shd w:val="clear" w:color="auto" w:fill="E1DFDD"/>
    </w:rPr>
  </w:style>
  <w:style w:type="character" w:customStyle="1" w:styleId="cf01">
    <w:name w:val="cf01"/>
    <w:basedOn w:val="DefaultParagraphFont"/>
    <w:rsid w:val="001004D0"/>
    <w:rPr>
      <w:rFonts w:ascii="Segoe UI" w:hAnsi="Segoe UI" w:cs="Segoe UI" w:hint="default"/>
      <w:sz w:val="18"/>
      <w:szCs w:val="18"/>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Pr>
      <w:i/>
      <w:iCs/>
    </w:rPr>
  </w:style>
  <w:style w:type="character" w:customStyle="1" w:styleId="dyjrff">
    <w:name w:val="dyjrff"/>
    <w:basedOn w:val="DefaultParagraphFont"/>
  </w:style>
  <w:style w:type="table" w:styleId="TableGridLight">
    <w:name w:val="Grid Table Light"/>
    <w:basedOn w:val="TableNormal"/>
    <w:uiPriority w:val="40"/>
    <w:rsid w:val="009624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6244F"/>
    <w:rPr>
      <w:color w:val="808080"/>
    </w:rPr>
  </w:style>
  <w:style w:type="character" w:styleId="LineNumber">
    <w:name w:val="line number"/>
    <w:basedOn w:val="DefaultParagraphFont"/>
    <w:uiPriority w:val="99"/>
    <w:unhideWhenUsed/>
    <w:rsid w:val="00617573"/>
    <w:rPr>
      <w:rFonts w:ascii="Times New Roman" w:hAnsi="Times New Roman"/>
      <w:sz w:val="24"/>
    </w:rPr>
  </w:style>
  <w:style w:type="paragraph" w:styleId="ListParagraph">
    <w:name w:val="List Paragraph"/>
    <w:basedOn w:val="Normal"/>
    <w:uiPriority w:val="34"/>
    <w:qFormat/>
    <w:rsid w:val="00C213BA"/>
    <w:pPr>
      <w:ind w:left="720"/>
      <w:contextualSpacing/>
    </w:pPr>
  </w:style>
  <w:style w:type="character" w:customStyle="1" w:styleId="Heading2Char">
    <w:name w:val="Heading 2 Char"/>
    <w:basedOn w:val="DefaultParagraphFont"/>
    <w:link w:val="Heading2"/>
    <w:uiPriority w:val="9"/>
    <w:rsid w:val="0065298A"/>
    <w:rPr>
      <w:rFonts w:asciiTheme="majorHAnsi" w:eastAsiaTheme="majorEastAsia" w:hAnsiTheme="majorHAnsi" w:cstheme="majorBidi"/>
      <w:color w:val="365F91" w:themeColor="accent1" w:themeShade="BF"/>
      <w:sz w:val="26"/>
      <w:szCs w:val="26"/>
    </w:rPr>
  </w:style>
  <w:style w:type="character" w:customStyle="1" w:styleId="contentpasted0">
    <w:name w:val="contentpasted0"/>
    <w:basedOn w:val="DefaultParagraphFont"/>
    <w:rsid w:val="00EE72DB"/>
  </w:style>
  <w:style w:type="character" w:customStyle="1" w:styleId="contentpasted2">
    <w:name w:val="contentpasted2"/>
    <w:basedOn w:val="DefaultParagraphFont"/>
    <w:rsid w:val="00EE72DB"/>
  </w:style>
  <w:style w:type="character" w:customStyle="1" w:styleId="UnresolvedMention3">
    <w:name w:val="Unresolved Mention3"/>
    <w:basedOn w:val="DefaultParagraphFont"/>
    <w:uiPriority w:val="99"/>
    <w:rsid w:val="00C4052A"/>
    <w:rPr>
      <w:color w:val="605E5C"/>
      <w:shd w:val="clear" w:color="auto" w:fill="E1DFDD"/>
    </w:rPr>
  </w:style>
  <w:style w:type="character" w:customStyle="1" w:styleId="Heading1Char">
    <w:name w:val="Heading 1 Char"/>
    <w:basedOn w:val="DefaultParagraphFont"/>
    <w:link w:val="Heading1"/>
    <w:uiPriority w:val="9"/>
    <w:rsid w:val="007E2E2D"/>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E2E2D"/>
    <w:pPr>
      <w:outlineLvl w:val="9"/>
    </w:pPr>
  </w:style>
  <w:style w:type="paragraph" w:styleId="TOC1">
    <w:name w:val="toc 1"/>
    <w:basedOn w:val="Normal"/>
    <w:next w:val="Normal"/>
    <w:autoRedefine/>
    <w:uiPriority w:val="39"/>
    <w:unhideWhenUsed/>
    <w:rsid w:val="007E2E2D"/>
    <w:pPr>
      <w:tabs>
        <w:tab w:val="right" w:leader="dot" w:pos="9350"/>
      </w:tabs>
      <w:spacing w:after="100" w:line="480" w:lineRule="auto"/>
    </w:pPr>
  </w:style>
  <w:style w:type="paragraph" w:styleId="TOC2">
    <w:name w:val="toc 2"/>
    <w:basedOn w:val="Normal"/>
    <w:next w:val="Normal"/>
    <w:autoRedefine/>
    <w:uiPriority w:val="39"/>
    <w:unhideWhenUsed/>
    <w:rsid w:val="007E2E2D"/>
    <w:pPr>
      <w:spacing w:after="100" w:line="259" w:lineRule="auto"/>
      <w:ind w:left="220"/>
    </w:pPr>
  </w:style>
  <w:style w:type="table" w:styleId="PlainTable1">
    <w:name w:val="Plain Table 1"/>
    <w:basedOn w:val="TableNormal"/>
    <w:uiPriority w:val="41"/>
    <w:rsid w:val="007E2E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354598">
      <w:bodyDiv w:val="1"/>
      <w:marLeft w:val="0"/>
      <w:marRight w:val="0"/>
      <w:marTop w:val="0"/>
      <w:marBottom w:val="0"/>
      <w:divBdr>
        <w:top w:val="none" w:sz="0" w:space="0" w:color="auto"/>
        <w:left w:val="none" w:sz="0" w:space="0" w:color="auto"/>
        <w:bottom w:val="none" w:sz="0" w:space="0" w:color="auto"/>
        <w:right w:val="none" w:sz="0" w:space="0" w:color="auto"/>
      </w:divBdr>
    </w:div>
    <w:div w:id="155720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4BFCE-8096-4761-9FD8-1527EE59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19</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Radwan, Yazeed</dc:creator>
  <cp:keywords/>
  <dc:description/>
  <cp:lastModifiedBy>Poonam Mutha</cp:lastModifiedBy>
  <cp:revision>30</cp:revision>
  <cp:lastPrinted>2022-12-14T11:57:00Z</cp:lastPrinted>
  <dcterms:created xsi:type="dcterms:W3CDTF">2022-12-15T00:19:00Z</dcterms:created>
  <dcterms:modified xsi:type="dcterms:W3CDTF">2022-12-19T09:58:00Z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d8f7266f6ef72557f2532619b4692c2aef2229de8b825963a79b10de3365043c</vt:lpwstr>
  </property>
</Properties>
</file>