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0109" w14:textId="77777777" w:rsidR="00CD6376" w:rsidRPr="00CD6376" w:rsidRDefault="00CD6376" w:rsidP="00CD6376">
      <w:pPr>
        <w:spacing w:line="360" w:lineRule="auto"/>
        <w:jc w:val="center"/>
        <w:rPr>
          <w:rFonts w:ascii="Times New Roman" w:hAnsi="Times New Roman" w:cs="Times New Roman"/>
          <w:sz w:val="36"/>
          <w:szCs w:val="36"/>
          <w:lang w:val="en-US"/>
        </w:rPr>
      </w:pPr>
      <w:r w:rsidRPr="00CD6376">
        <w:rPr>
          <w:rFonts w:ascii="Times New Roman" w:hAnsi="Times New Roman" w:cs="Times New Roman"/>
          <w:sz w:val="36"/>
          <w:szCs w:val="36"/>
          <w:lang w:val="en-US"/>
        </w:rPr>
        <w:t>Supplementary Materials for</w:t>
      </w:r>
    </w:p>
    <w:p w14:paraId="1B607B0E" w14:textId="77777777" w:rsidR="00CD6376" w:rsidRPr="00CD6376" w:rsidRDefault="00CD6376" w:rsidP="00CD6376">
      <w:pPr>
        <w:spacing w:line="360" w:lineRule="auto"/>
        <w:rPr>
          <w:rFonts w:ascii="Times New Roman" w:hAnsi="Times New Roman" w:cs="Times New Roman"/>
          <w:b/>
          <w:bCs/>
          <w:sz w:val="20"/>
          <w:szCs w:val="20"/>
          <w:lang w:val="en-US"/>
        </w:rPr>
      </w:pPr>
    </w:p>
    <w:p w14:paraId="5F761E2A" w14:textId="77777777" w:rsidR="006A30AE" w:rsidRPr="00A649B1" w:rsidRDefault="006A30AE" w:rsidP="006A30AE">
      <w:pPr>
        <w:rPr>
          <w:rFonts w:ascii="Times New Roman" w:hAnsi="Times New Roman" w:cs="Times New Roman"/>
          <w:b/>
          <w:bCs/>
          <w:sz w:val="24"/>
          <w:szCs w:val="24"/>
          <w:lang w:val="en-US"/>
        </w:rPr>
      </w:pPr>
      <w:r w:rsidRPr="00A649B1">
        <w:rPr>
          <w:rFonts w:ascii="Times New Roman" w:hAnsi="Times New Roman" w:cs="Times New Roman"/>
          <w:b/>
          <w:bCs/>
          <w:sz w:val="24"/>
          <w:szCs w:val="24"/>
          <w:lang w:val="en-US"/>
        </w:rPr>
        <w:t>Eukaryotic Initiation Factor 5A2 localizes in actively translating ribosomes to promote cell protrusions and invasion of cancer cells</w:t>
      </w:r>
    </w:p>
    <w:p w14:paraId="3586ADC2" w14:textId="3CC7C729" w:rsidR="0098639C" w:rsidRPr="00EC3D09" w:rsidRDefault="0098639C" w:rsidP="0098639C">
      <w:pPr>
        <w:spacing w:line="360" w:lineRule="auto"/>
        <w:contextualSpacing/>
        <w:jc w:val="both"/>
        <w:rPr>
          <w:rFonts w:ascii="Times New Roman" w:eastAsia="Times New Roman" w:hAnsi="Times New Roman" w:cs="Times New Roman"/>
          <w:sz w:val="20"/>
          <w:szCs w:val="20"/>
          <w:lang w:eastAsia="es-ES"/>
        </w:rPr>
      </w:pPr>
      <w:r w:rsidRPr="00EC3D09">
        <w:rPr>
          <w:rFonts w:ascii="Times New Roman" w:eastAsia="Times New Roman" w:hAnsi="Times New Roman" w:cs="Times New Roman"/>
          <w:sz w:val="20"/>
          <w:szCs w:val="20"/>
          <w:lang w:eastAsia="es-ES"/>
        </w:rPr>
        <w:t>Arantxa Martínez-</w:t>
      </w:r>
      <w:proofErr w:type="spellStart"/>
      <w:r w:rsidRPr="00EC3D09">
        <w:rPr>
          <w:rFonts w:ascii="Times New Roman" w:eastAsia="Times New Roman" w:hAnsi="Times New Roman" w:cs="Times New Roman"/>
          <w:sz w:val="20"/>
          <w:szCs w:val="20"/>
          <w:lang w:eastAsia="es-ES"/>
        </w:rPr>
        <w:t>Férriz</w:t>
      </w:r>
      <w:proofErr w:type="spellEnd"/>
      <w:r w:rsidRPr="00EC3D09">
        <w:rPr>
          <w:rFonts w:ascii="Times New Roman" w:eastAsia="Times New Roman" w:hAnsi="Times New Roman" w:cs="Times New Roman"/>
          <w:sz w:val="20"/>
          <w:szCs w:val="20"/>
          <w:lang w:eastAsia="es-ES"/>
        </w:rPr>
        <w:t>, Carolina Gandía, José Miguel Pardo-Sánchez,</w:t>
      </w:r>
      <w:r w:rsidRPr="00EC3D09">
        <w:rPr>
          <w:rFonts w:ascii="Times New Roman" w:eastAsia="Times New Roman" w:hAnsi="Times New Roman" w:cs="Times New Roman"/>
          <w:sz w:val="20"/>
          <w:szCs w:val="20"/>
          <w:vertAlign w:val="superscript"/>
          <w:lang w:eastAsia="es-ES"/>
        </w:rPr>
        <w:t xml:space="preserve"> </w:t>
      </w:r>
      <w:proofErr w:type="spellStart"/>
      <w:r w:rsidRPr="00EC3D09">
        <w:rPr>
          <w:rFonts w:ascii="Times New Roman" w:eastAsia="Times New Roman" w:hAnsi="Times New Roman" w:cs="Times New Roman"/>
          <w:sz w:val="20"/>
          <w:szCs w:val="20"/>
          <w:lang w:eastAsia="es-ES"/>
        </w:rPr>
        <w:t>Alihamze</w:t>
      </w:r>
      <w:proofErr w:type="spellEnd"/>
      <w:r w:rsidRPr="00EC3D09">
        <w:rPr>
          <w:rFonts w:ascii="Times New Roman" w:eastAsia="Times New Roman" w:hAnsi="Times New Roman" w:cs="Times New Roman"/>
          <w:sz w:val="20"/>
          <w:szCs w:val="20"/>
          <w:lang w:eastAsia="es-ES"/>
        </w:rPr>
        <w:t xml:space="preserve"> </w:t>
      </w:r>
      <w:proofErr w:type="spellStart"/>
      <w:r w:rsidRPr="00EC3D09">
        <w:rPr>
          <w:rFonts w:ascii="Times New Roman" w:eastAsia="Times New Roman" w:hAnsi="Times New Roman" w:cs="Times New Roman"/>
          <w:sz w:val="20"/>
          <w:szCs w:val="20"/>
          <w:lang w:eastAsia="es-ES"/>
        </w:rPr>
        <w:t>Fathinajafabadi</w:t>
      </w:r>
      <w:proofErr w:type="spellEnd"/>
      <w:r w:rsidRPr="00EC3D09">
        <w:rPr>
          <w:rFonts w:ascii="Times New Roman" w:eastAsia="Times New Roman" w:hAnsi="Times New Roman" w:cs="Times New Roman"/>
          <w:sz w:val="20"/>
          <w:szCs w:val="20"/>
          <w:lang w:eastAsia="es-ES"/>
        </w:rPr>
        <w:t>, Alejandro Ferrando and Rosa Farràs</w:t>
      </w:r>
    </w:p>
    <w:p w14:paraId="365E7E38" w14:textId="77777777" w:rsidR="00CD6376" w:rsidRPr="00F1332F" w:rsidRDefault="00CD6376" w:rsidP="00CD6376">
      <w:pPr>
        <w:spacing w:line="360" w:lineRule="auto"/>
        <w:rPr>
          <w:rFonts w:ascii="Times New Roman" w:hAnsi="Times New Roman" w:cs="Times New Roman"/>
          <w:b/>
          <w:bCs/>
          <w:sz w:val="20"/>
          <w:szCs w:val="20"/>
        </w:rPr>
      </w:pPr>
    </w:p>
    <w:p w14:paraId="621CEF93" w14:textId="77777777" w:rsidR="00CD6376" w:rsidRPr="00F1332F" w:rsidRDefault="00CD6376" w:rsidP="00F1332F">
      <w:pPr>
        <w:spacing w:line="360" w:lineRule="auto"/>
        <w:jc w:val="center"/>
        <w:rPr>
          <w:rFonts w:ascii="Times New Roman" w:hAnsi="Times New Roman" w:cs="Times New Roman"/>
          <w:sz w:val="20"/>
          <w:szCs w:val="20"/>
          <w:lang w:val="en-US"/>
        </w:rPr>
      </w:pPr>
      <w:r w:rsidRPr="00F1332F">
        <w:rPr>
          <w:rFonts w:ascii="Times New Roman" w:hAnsi="Times New Roman" w:cs="Times New Roman"/>
          <w:sz w:val="20"/>
          <w:szCs w:val="20"/>
          <w:lang w:val="en-US"/>
        </w:rPr>
        <w:t>Correspondence to: rfarras@cipf.es</w:t>
      </w:r>
    </w:p>
    <w:p w14:paraId="0B1FD450" w14:textId="77777777" w:rsidR="00CD6376" w:rsidRPr="00CD6376" w:rsidRDefault="00CD6376" w:rsidP="00CD6376">
      <w:pPr>
        <w:spacing w:line="360" w:lineRule="auto"/>
        <w:rPr>
          <w:rFonts w:ascii="Times New Roman" w:hAnsi="Times New Roman" w:cs="Times New Roman"/>
          <w:b/>
          <w:bCs/>
          <w:sz w:val="20"/>
          <w:szCs w:val="20"/>
          <w:lang w:val="en-US"/>
        </w:rPr>
      </w:pPr>
    </w:p>
    <w:p w14:paraId="5F20C8D8" w14:textId="77777777" w:rsidR="00CD6376" w:rsidRPr="00CD6376" w:rsidRDefault="00CD6376" w:rsidP="00CD6376">
      <w:pPr>
        <w:spacing w:line="360" w:lineRule="auto"/>
        <w:rPr>
          <w:rFonts w:ascii="Times New Roman" w:hAnsi="Times New Roman" w:cs="Times New Roman"/>
          <w:b/>
          <w:bCs/>
          <w:sz w:val="20"/>
          <w:szCs w:val="20"/>
          <w:lang w:val="en-US"/>
        </w:rPr>
      </w:pPr>
    </w:p>
    <w:p w14:paraId="07C5E0C3" w14:textId="77777777" w:rsidR="00CD6376" w:rsidRPr="00CD6376" w:rsidRDefault="00CD6376" w:rsidP="00CD6376">
      <w:pPr>
        <w:spacing w:line="360" w:lineRule="auto"/>
        <w:rPr>
          <w:rFonts w:ascii="Times New Roman" w:hAnsi="Times New Roman" w:cs="Times New Roman"/>
          <w:b/>
          <w:bCs/>
          <w:sz w:val="20"/>
          <w:szCs w:val="20"/>
          <w:lang w:val="en-US"/>
        </w:rPr>
      </w:pPr>
      <w:r w:rsidRPr="00CD6376">
        <w:rPr>
          <w:rFonts w:ascii="Times New Roman" w:hAnsi="Times New Roman" w:cs="Times New Roman"/>
          <w:b/>
          <w:bCs/>
          <w:sz w:val="20"/>
          <w:szCs w:val="20"/>
          <w:lang w:val="en-US"/>
        </w:rPr>
        <w:t>This PDF file includes:</w:t>
      </w:r>
    </w:p>
    <w:p w14:paraId="0A0A91FE" w14:textId="77777777" w:rsidR="00F1332F" w:rsidRPr="00D16AE2" w:rsidRDefault="00F1332F" w:rsidP="00F1332F">
      <w:pPr>
        <w:spacing w:line="360" w:lineRule="auto"/>
        <w:rPr>
          <w:rFonts w:ascii="Times New Roman" w:hAnsi="Times New Roman" w:cs="Times New Roman"/>
          <w:sz w:val="20"/>
          <w:szCs w:val="20"/>
          <w:lang w:val="en-US"/>
        </w:rPr>
      </w:pPr>
      <w:r w:rsidRPr="00D16AE2">
        <w:rPr>
          <w:rFonts w:ascii="Times New Roman" w:hAnsi="Times New Roman" w:cs="Times New Roman"/>
          <w:sz w:val="20"/>
          <w:szCs w:val="20"/>
          <w:lang w:val="en-US"/>
        </w:rPr>
        <w:t>Tables S1 to S5</w:t>
      </w:r>
    </w:p>
    <w:p w14:paraId="02637940" w14:textId="640D859C" w:rsidR="00CD6376" w:rsidRPr="00D16AE2" w:rsidRDefault="00CD6376" w:rsidP="00CD6376">
      <w:pPr>
        <w:spacing w:line="360" w:lineRule="auto"/>
        <w:rPr>
          <w:rFonts w:ascii="Times New Roman" w:hAnsi="Times New Roman" w:cs="Times New Roman"/>
          <w:sz w:val="20"/>
          <w:szCs w:val="20"/>
          <w:lang w:val="en-US"/>
        </w:rPr>
      </w:pPr>
      <w:r w:rsidRPr="00D16AE2">
        <w:rPr>
          <w:rFonts w:ascii="Times New Roman" w:hAnsi="Times New Roman" w:cs="Times New Roman"/>
          <w:sz w:val="20"/>
          <w:szCs w:val="20"/>
          <w:lang w:val="en-US"/>
        </w:rPr>
        <w:t>Figs. S1 to S</w:t>
      </w:r>
      <w:r w:rsidR="00F1332F" w:rsidRPr="00D16AE2">
        <w:rPr>
          <w:rFonts w:ascii="Times New Roman" w:hAnsi="Times New Roman" w:cs="Times New Roman"/>
          <w:sz w:val="20"/>
          <w:szCs w:val="20"/>
          <w:lang w:val="en-US"/>
        </w:rPr>
        <w:t>3</w:t>
      </w:r>
    </w:p>
    <w:p w14:paraId="57454469" w14:textId="77777777" w:rsidR="00CD6376" w:rsidRPr="00CD6376" w:rsidRDefault="00CD6376" w:rsidP="00CD6376">
      <w:pPr>
        <w:spacing w:line="360" w:lineRule="auto"/>
        <w:rPr>
          <w:rFonts w:ascii="Times New Roman" w:hAnsi="Times New Roman" w:cs="Times New Roman"/>
          <w:b/>
          <w:bCs/>
          <w:sz w:val="20"/>
          <w:szCs w:val="20"/>
          <w:lang w:val="en-US"/>
        </w:rPr>
      </w:pPr>
    </w:p>
    <w:p w14:paraId="547E4416" w14:textId="746DC223" w:rsidR="00915DC5" w:rsidRPr="00F1332F" w:rsidRDefault="00E900B7" w:rsidP="00F1332F">
      <w:pPr>
        <w:rPr>
          <w:rFonts w:ascii="Times New Roman" w:hAnsi="Times New Roman" w:cs="Times New Roman"/>
          <w:b/>
          <w:bCs/>
          <w:sz w:val="20"/>
          <w:szCs w:val="20"/>
          <w:lang w:val="en-US"/>
        </w:rPr>
      </w:pPr>
      <w:r w:rsidRPr="00EC3D09">
        <w:rPr>
          <w:rFonts w:ascii="Times New Roman" w:hAnsi="Times New Roman" w:cs="Times New Roman"/>
          <w:b/>
          <w:bCs/>
          <w:sz w:val="20"/>
          <w:szCs w:val="20"/>
          <w:lang w:val="en-US"/>
        </w:rPr>
        <w:br w:type="page"/>
      </w:r>
    </w:p>
    <w:tbl>
      <w:tblPr>
        <w:tblW w:w="8689" w:type="dxa"/>
        <w:tblCellMar>
          <w:left w:w="0" w:type="dxa"/>
          <w:right w:w="0" w:type="dxa"/>
        </w:tblCellMar>
        <w:tblLook w:val="04A0" w:firstRow="1" w:lastRow="0" w:firstColumn="1" w:lastColumn="0" w:noHBand="0" w:noVBand="1"/>
      </w:tblPr>
      <w:tblGrid>
        <w:gridCol w:w="1808"/>
        <w:gridCol w:w="1931"/>
        <w:gridCol w:w="1088"/>
        <w:gridCol w:w="3862"/>
      </w:tblGrid>
      <w:tr w:rsidR="00134D01" w:rsidRPr="00134D01" w14:paraId="1B32A797" w14:textId="77777777" w:rsidTr="00134D01">
        <w:trPr>
          <w:trHeight w:val="592"/>
        </w:trPr>
        <w:tc>
          <w:tcPr>
            <w:tcW w:w="1808" w:type="dxa"/>
            <w:tcBorders>
              <w:top w:val="single" w:sz="8" w:space="0" w:color="000000"/>
              <w:left w:val="single" w:sz="8" w:space="0" w:color="000000"/>
              <w:bottom w:val="single" w:sz="8" w:space="0" w:color="000000"/>
              <w:right w:val="single" w:sz="8" w:space="0" w:color="000000"/>
            </w:tcBorders>
            <w:shd w:val="clear" w:color="auto" w:fill="A6A6A6"/>
            <w:tcMar>
              <w:top w:w="15" w:type="dxa"/>
              <w:left w:w="57" w:type="dxa"/>
              <w:bottom w:w="0" w:type="dxa"/>
              <w:right w:w="57" w:type="dxa"/>
            </w:tcMar>
            <w:vAlign w:val="center"/>
            <w:hideMark/>
          </w:tcPr>
          <w:p w14:paraId="462E721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lastRenderedPageBreak/>
              <w:t>Antibody</w:t>
            </w:r>
            <w:proofErr w:type="spellEnd"/>
          </w:p>
        </w:tc>
        <w:tc>
          <w:tcPr>
            <w:tcW w:w="1931" w:type="dxa"/>
            <w:tcBorders>
              <w:top w:val="single" w:sz="8" w:space="0" w:color="000000"/>
              <w:left w:val="single" w:sz="8" w:space="0" w:color="000000"/>
              <w:bottom w:val="single" w:sz="8" w:space="0" w:color="000000"/>
              <w:right w:val="single" w:sz="8" w:space="0" w:color="000000"/>
            </w:tcBorders>
            <w:shd w:val="clear" w:color="auto" w:fill="A6A6A6"/>
            <w:tcMar>
              <w:top w:w="15" w:type="dxa"/>
              <w:left w:w="57" w:type="dxa"/>
              <w:bottom w:w="0" w:type="dxa"/>
              <w:right w:w="57" w:type="dxa"/>
            </w:tcMar>
            <w:vAlign w:val="center"/>
            <w:hideMark/>
          </w:tcPr>
          <w:p w14:paraId="7EDAC2A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Specie</w:t>
            </w:r>
            <w:proofErr w:type="spellEnd"/>
          </w:p>
        </w:tc>
        <w:tc>
          <w:tcPr>
            <w:tcW w:w="1088" w:type="dxa"/>
            <w:tcBorders>
              <w:top w:val="single" w:sz="8" w:space="0" w:color="000000"/>
              <w:left w:val="single" w:sz="8" w:space="0" w:color="000000"/>
              <w:bottom w:val="single" w:sz="8" w:space="0" w:color="000000"/>
              <w:right w:val="single" w:sz="8" w:space="0" w:color="000000"/>
            </w:tcBorders>
            <w:shd w:val="clear" w:color="auto" w:fill="A6A6A6"/>
            <w:tcMar>
              <w:top w:w="15" w:type="dxa"/>
              <w:left w:w="57" w:type="dxa"/>
              <w:bottom w:w="0" w:type="dxa"/>
              <w:right w:w="57" w:type="dxa"/>
            </w:tcMar>
            <w:vAlign w:val="center"/>
            <w:hideMark/>
          </w:tcPr>
          <w:p w14:paraId="296B522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Dilution</w:t>
            </w:r>
            <w:proofErr w:type="spellEnd"/>
          </w:p>
        </w:tc>
        <w:tc>
          <w:tcPr>
            <w:tcW w:w="3862" w:type="dxa"/>
            <w:tcBorders>
              <w:top w:val="single" w:sz="8" w:space="0" w:color="000000"/>
              <w:left w:val="single" w:sz="8" w:space="0" w:color="000000"/>
              <w:bottom w:val="single" w:sz="8" w:space="0" w:color="000000"/>
              <w:right w:val="single" w:sz="8" w:space="0" w:color="000000"/>
            </w:tcBorders>
            <w:shd w:val="clear" w:color="auto" w:fill="A6A6A6"/>
            <w:tcMar>
              <w:top w:w="15" w:type="dxa"/>
              <w:left w:w="57" w:type="dxa"/>
              <w:bottom w:w="0" w:type="dxa"/>
              <w:right w:w="57" w:type="dxa"/>
            </w:tcMar>
            <w:vAlign w:val="center"/>
            <w:hideMark/>
          </w:tcPr>
          <w:p w14:paraId="153B337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Reference</w:t>
            </w:r>
          </w:p>
        </w:tc>
      </w:tr>
      <w:tr w:rsidR="00134D01" w:rsidRPr="00134D01" w14:paraId="33B06B13"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0153FE4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Anti-eIF-5A2</w:t>
            </w:r>
          </w:p>
        </w:tc>
        <w:tc>
          <w:tcPr>
            <w:tcW w:w="193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0E4EF35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05DAFD2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1:1000</w:t>
            </w:r>
          </w:p>
        </w:tc>
        <w:tc>
          <w:tcPr>
            <w:tcW w:w="386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3D2E48E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Proteintech</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Group</w:t>
            </w:r>
            <w:proofErr w:type="spellEnd"/>
            <w:r w:rsidRPr="00134D01">
              <w:rPr>
                <w:rFonts w:ascii="Times New Roman" w:eastAsia="Times New Roman" w:hAnsi="Times New Roman" w:cs="Times New Roman"/>
                <w:b/>
                <w:bCs/>
                <w:sz w:val="20"/>
                <w:szCs w:val="20"/>
                <w:lang w:eastAsia="es-ES"/>
              </w:rPr>
              <w:t>, 17069-1-AP</w:t>
            </w:r>
          </w:p>
        </w:tc>
      </w:tr>
      <w:tr w:rsidR="00134D01" w:rsidRPr="00134D01" w14:paraId="735FEDEA"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12089843" w14:textId="7FE8A44B"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Anti-Ezrin</w:t>
            </w:r>
          </w:p>
        </w:tc>
        <w:tc>
          <w:tcPr>
            <w:tcW w:w="1931"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6EC60C7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Mouse monoclonal</w:t>
            </w:r>
          </w:p>
        </w:tc>
        <w:tc>
          <w:tcPr>
            <w:tcW w:w="108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3ED83D8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1:1000</w:t>
            </w:r>
          </w:p>
        </w:tc>
        <w:tc>
          <w:tcPr>
            <w:tcW w:w="3862"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08BDC5F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Thermo Fisher Scientific, MA5-13862</w:t>
            </w:r>
          </w:p>
        </w:tc>
      </w:tr>
      <w:tr w:rsidR="00134D01" w:rsidRPr="00134D01" w14:paraId="257F1C04"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423726C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Anti-FHOD1</w:t>
            </w:r>
          </w:p>
        </w:tc>
        <w:tc>
          <w:tcPr>
            <w:tcW w:w="193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58D6F15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48F4682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1:500</w:t>
            </w:r>
          </w:p>
        </w:tc>
        <w:tc>
          <w:tcPr>
            <w:tcW w:w="386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634D3F3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Merck Millipore, ABS53</w:t>
            </w:r>
          </w:p>
        </w:tc>
      </w:tr>
      <w:tr w:rsidR="00134D01" w:rsidRPr="00134D01" w14:paraId="69CE28F8"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186282A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w:t>
            </w:r>
            <w:proofErr w:type="spellStart"/>
            <w:r w:rsidRPr="00134D01">
              <w:rPr>
                <w:rFonts w:ascii="Times New Roman" w:eastAsia="Times New Roman" w:hAnsi="Times New Roman" w:cs="Times New Roman"/>
                <w:b/>
                <w:bCs/>
                <w:sz w:val="20"/>
                <w:szCs w:val="20"/>
                <w:lang w:eastAsia="es-ES"/>
              </w:rPr>
              <w:t>Flag</w:t>
            </w:r>
            <w:proofErr w:type="spellEnd"/>
          </w:p>
        </w:tc>
        <w:tc>
          <w:tcPr>
            <w:tcW w:w="1931"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163BC35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Mouse monoclonal</w:t>
            </w:r>
          </w:p>
        </w:tc>
        <w:tc>
          <w:tcPr>
            <w:tcW w:w="108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0DC0FB8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1:1000</w:t>
            </w:r>
          </w:p>
        </w:tc>
        <w:tc>
          <w:tcPr>
            <w:tcW w:w="3862"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3F7E429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Sigma-Aldrich </w:t>
            </w:r>
            <w:proofErr w:type="spellStart"/>
            <w:r w:rsidRPr="00134D01">
              <w:rPr>
                <w:rFonts w:ascii="Times New Roman" w:eastAsia="Times New Roman" w:hAnsi="Times New Roman" w:cs="Times New Roman"/>
                <w:b/>
                <w:bCs/>
                <w:sz w:val="20"/>
                <w:szCs w:val="20"/>
                <w:lang w:eastAsia="es-ES"/>
              </w:rPr>
              <w:t>Corporation</w:t>
            </w:r>
            <w:proofErr w:type="spellEnd"/>
            <w:r w:rsidRPr="00134D01">
              <w:rPr>
                <w:rFonts w:ascii="Times New Roman" w:eastAsia="Times New Roman" w:hAnsi="Times New Roman" w:cs="Times New Roman"/>
                <w:b/>
                <w:bCs/>
                <w:sz w:val="20"/>
                <w:szCs w:val="20"/>
                <w:lang w:eastAsia="es-ES"/>
              </w:rPr>
              <w:t>, F3165</w:t>
            </w:r>
          </w:p>
        </w:tc>
      </w:tr>
      <w:tr w:rsidR="00134D01" w:rsidRPr="00134D01" w14:paraId="265886C4"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2506AB2E"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w:t>
            </w:r>
            <w:proofErr w:type="spellStart"/>
            <w:r w:rsidRPr="00134D01">
              <w:rPr>
                <w:rFonts w:ascii="Times New Roman" w:eastAsia="Times New Roman" w:hAnsi="Times New Roman" w:cs="Times New Roman"/>
                <w:b/>
                <w:bCs/>
                <w:sz w:val="20"/>
                <w:szCs w:val="20"/>
                <w:lang w:eastAsia="es-ES"/>
              </w:rPr>
              <w:t>Fibronectin</w:t>
            </w:r>
            <w:proofErr w:type="spellEnd"/>
          </w:p>
        </w:tc>
        <w:tc>
          <w:tcPr>
            <w:tcW w:w="193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0BE1CB9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704B5AEE"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1:500</w:t>
            </w:r>
          </w:p>
        </w:tc>
        <w:tc>
          <w:tcPr>
            <w:tcW w:w="386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15EC53D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GeneTex</w:t>
            </w:r>
            <w:proofErr w:type="spellEnd"/>
            <w:r w:rsidRPr="00134D01">
              <w:rPr>
                <w:rFonts w:ascii="Times New Roman" w:eastAsia="Times New Roman" w:hAnsi="Times New Roman" w:cs="Times New Roman"/>
                <w:b/>
                <w:bCs/>
                <w:sz w:val="20"/>
                <w:szCs w:val="20"/>
                <w:lang w:eastAsia="es-ES"/>
              </w:rPr>
              <w:t>, GTX112794</w:t>
            </w:r>
          </w:p>
        </w:tc>
      </w:tr>
      <w:tr w:rsidR="00134D01" w:rsidRPr="00134D01" w14:paraId="0459E59B"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2D36E120" w14:textId="23B41E5E"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w:t>
            </w:r>
            <w:proofErr w:type="spellStart"/>
            <w:r w:rsidRPr="00134D01">
              <w:rPr>
                <w:rFonts w:ascii="Times New Roman" w:eastAsia="Times New Roman" w:hAnsi="Times New Roman" w:cs="Times New Roman"/>
                <w:b/>
                <w:bCs/>
                <w:sz w:val="20"/>
                <w:szCs w:val="20"/>
                <w:lang w:eastAsia="es-ES"/>
              </w:rPr>
              <w:t>Hypusin</w:t>
            </w:r>
            <w:r w:rsidR="009358C5">
              <w:rPr>
                <w:rFonts w:ascii="Times New Roman" w:eastAsia="Times New Roman" w:hAnsi="Times New Roman" w:cs="Times New Roman"/>
                <w:b/>
                <w:bCs/>
                <w:sz w:val="20"/>
                <w:szCs w:val="20"/>
                <w:lang w:eastAsia="es-ES"/>
              </w:rPr>
              <w:t>e</w:t>
            </w:r>
            <w:proofErr w:type="spellEnd"/>
          </w:p>
        </w:tc>
        <w:tc>
          <w:tcPr>
            <w:tcW w:w="1931"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2D674CE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08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6EFD662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1:5000</w:t>
            </w:r>
          </w:p>
        </w:tc>
        <w:tc>
          <w:tcPr>
            <w:tcW w:w="3862"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0A4496C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Merck Millipore, ABS1064</w:t>
            </w:r>
          </w:p>
        </w:tc>
      </w:tr>
      <w:tr w:rsidR="00134D01" w:rsidRPr="00134D01" w14:paraId="3B6C9623"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07CA287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Anti-HSP90</w:t>
            </w:r>
          </w:p>
        </w:tc>
        <w:tc>
          <w:tcPr>
            <w:tcW w:w="1931"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717EA60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Mouse monoclonal</w:t>
            </w:r>
          </w:p>
        </w:tc>
        <w:tc>
          <w:tcPr>
            <w:tcW w:w="1088"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22B3799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1:5000</w:t>
            </w:r>
          </w:p>
        </w:tc>
        <w:tc>
          <w:tcPr>
            <w:tcW w:w="3862" w:type="dxa"/>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5A4C47D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Santa Cruz </w:t>
            </w:r>
            <w:proofErr w:type="spellStart"/>
            <w:r w:rsidRPr="00134D01">
              <w:rPr>
                <w:rFonts w:ascii="Times New Roman" w:eastAsia="Times New Roman" w:hAnsi="Times New Roman" w:cs="Times New Roman"/>
                <w:b/>
                <w:bCs/>
                <w:sz w:val="20"/>
                <w:szCs w:val="20"/>
                <w:lang w:eastAsia="es-ES"/>
              </w:rPr>
              <w:t>Biotechnology</w:t>
            </w:r>
            <w:proofErr w:type="spellEnd"/>
            <w:r w:rsidRPr="00134D01">
              <w:rPr>
                <w:rFonts w:ascii="Times New Roman" w:eastAsia="Times New Roman" w:hAnsi="Times New Roman" w:cs="Times New Roman"/>
                <w:b/>
                <w:bCs/>
                <w:sz w:val="20"/>
                <w:szCs w:val="20"/>
                <w:lang w:eastAsia="es-ES"/>
              </w:rPr>
              <w:t>, sc-13119</w:t>
            </w:r>
          </w:p>
        </w:tc>
      </w:tr>
      <w:tr w:rsidR="009C01FC" w:rsidRPr="009C01FC" w14:paraId="30653E75" w14:textId="77777777" w:rsidTr="00134D01">
        <w:trPr>
          <w:trHeight w:val="342"/>
        </w:trPr>
        <w:tc>
          <w:tcPr>
            <w:tcW w:w="180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4FC89BCC" w14:textId="07B517C3" w:rsidR="009C01FC" w:rsidRPr="00134D01" w:rsidRDefault="009C01FC" w:rsidP="009C01FC">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Anti-SNAI1</w:t>
            </w:r>
          </w:p>
        </w:tc>
        <w:tc>
          <w:tcPr>
            <w:tcW w:w="1931"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5E0DCE34" w14:textId="1A8B7FD7" w:rsidR="009C01FC" w:rsidRPr="00134D01" w:rsidRDefault="009C01FC" w:rsidP="009C01FC">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088"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52AC8CB6" w14:textId="3F128897" w:rsidR="009C01FC" w:rsidRPr="00134D01" w:rsidRDefault="009C01FC" w:rsidP="009C01FC">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1:500</w:t>
            </w:r>
          </w:p>
        </w:tc>
        <w:tc>
          <w:tcPr>
            <w:tcW w:w="3862" w:type="dxa"/>
            <w:tcBorders>
              <w:top w:val="single" w:sz="8" w:space="0" w:color="000000"/>
              <w:left w:val="single" w:sz="8" w:space="0" w:color="000000"/>
              <w:bottom w:val="single" w:sz="8" w:space="0" w:color="000000"/>
              <w:right w:val="single" w:sz="8" w:space="0" w:color="000000"/>
            </w:tcBorders>
            <w:shd w:val="clear" w:color="auto" w:fill="E7E6E6"/>
            <w:tcMar>
              <w:top w:w="15" w:type="dxa"/>
              <w:left w:w="57" w:type="dxa"/>
              <w:bottom w:w="0" w:type="dxa"/>
              <w:right w:w="57" w:type="dxa"/>
            </w:tcMar>
            <w:vAlign w:val="center"/>
            <w:hideMark/>
          </w:tcPr>
          <w:p w14:paraId="409F0A91" w14:textId="63F6BC8C" w:rsidR="009C01FC" w:rsidRPr="00134D01" w:rsidRDefault="009C01FC" w:rsidP="009C01FC">
            <w:pPr>
              <w:spacing w:line="360" w:lineRule="auto"/>
              <w:jc w:val="both"/>
              <w:rPr>
                <w:rFonts w:ascii="Times New Roman" w:eastAsia="Times New Roman" w:hAnsi="Times New Roman" w:cs="Times New Roman"/>
                <w:b/>
                <w:bCs/>
                <w:sz w:val="20"/>
                <w:szCs w:val="20"/>
                <w:lang w:val="en-GB" w:eastAsia="es-ES"/>
              </w:rPr>
            </w:pPr>
            <w:proofErr w:type="spellStart"/>
            <w:r w:rsidRPr="00134D01">
              <w:rPr>
                <w:rFonts w:ascii="Times New Roman" w:eastAsia="Times New Roman" w:hAnsi="Times New Roman" w:cs="Times New Roman"/>
                <w:b/>
                <w:bCs/>
                <w:sz w:val="20"/>
                <w:szCs w:val="20"/>
                <w:lang w:eastAsia="es-ES"/>
              </w:rPr>
              <w:t>GeneTex</w:t>
            </w:r>
            <w:proofErr w:type="spellEnd"/>
            <w:r w:rsidRPr="00134D01">
              <w:rPr>
                <w:rFonts w:ascii="Times New Roman" w:eastAsia="Times New Roman" w:hAnsi="Times New Roman" w:cs="Times New Roman"/>
                <w:b/>
                <w:bCs/>
                <w:sz w:val="20"/>
                <w:szCs w:val="20"/>
                <w:lang w:eastAsia="es-ES"/>
              </w:rPr>
              <w:t>, GTX125918</w:t>
            </w:r>
          </w:p>
        </w:tc>
      </w:tr>
    </w:tbl>
    <w:p w14:paraId="7DC050D4" w14:textId="6D8808E5" w:rsidR="00FC0432"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Table S1</w:t>
      </w:r>
      <w:r w:rsidRPr="00EC3D09">
        <w:rPr>
          <w:rFonts w:ascii="Times New Roman" w:eastAsia="Times New Roman" w:hAnsi="Times New Roman" w:cs="Times New Roman"/>
          <w:sz w:val="20"/>
          <w:szCs w:val="20"/>
          <w:lang w:val="en-GB" w:eastAsia="es-ES"/>
        </w:rPr>
        <w:t>. List of primary antibodies used for western blot.</w:t>
      </w:r>
    </w:p>
    <w:p w14:paraId="16CA2BFC" w14:textId="77777777" w:rsidR="00CE71CF" w:rsidRPr="00EC3D09" w:rsidRDefault="00CE71CF" w:rsidP="00FC0432">
      <w:pPr>
        <w:spacing w:line="360" w:lineRule="auto"/>
        <w:jc w:val="both"/>
        <w:rPr>
          <w:rFonts w:ascii="Times New Roman" w:eastAsia="Times New Roman" w:hAnsi="Times New Roman" w:cs="Times New Roman"/>
          <w:sz w:val="20"/>
          <w:szCs w:val="20"/>
          <w:lang w:val="en-GB" w:eastAsia="es-ES"/>
        </w:rPr>
      </w:pPr>
    </w:p>
    <w:tbl>
      <w:tblPr>
        <w:tblW w:w="8698" w:type="dxa"/>
        <w:tblCellMar>
          <w:left w:w="0" w:type="dxa"/>
          <w:right w:w="0" w:type="dxa"/>
        </w:tblCellMar>
        <w:tblLook w:val="04A0" w:firstRow="1" w:lastRow="0" w:firstColumn="1" w:lastColumn="0" w:noHBand="0" w:noVBand="1"/>
      </w:tblPr>
      <w:tblGrid>
        <w:gridCol w:w="1511"/>
        <w:gridCol w:w="2214"/>
        <w:gridCol w:w="1546"/>
        <w:gridCol w:w="3427"/>
      </w:tblGrid>
      <w:tr w:rsidR="00134D01" w:rsidRPr="00134D01" w14:paraId="141E8BAE" w14:textId="77777777" w:rsidTr="00134D01">
        <w:trPr>
          <w:trHeight w:val="498"/>
        </w:trPr>
        <w:tc>
          <w:tcPr>
            <w:tcW w:w="1511"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72F652B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Antibody</w:t>
            </w:r>
            <w:proofErr w:type="spellEnd"/>
            <w:r w:rsidRPr="00134D01">
              <w:rPr>
                <w:rFonts w:ascii="Times New Roman" w:eastAsia="Times New Roman" w:hAnsi="Times New Roman" w:cs="Times New Roman"/>
                <w:b/>
                <w:bCs/>
                <w:sz w:val="20"/>
                <w:szCs w:val="20"/>
                <w:lang w:eastAsia="es-ES"/>
              </w:rPr>
              <w:t xml:space="preserve"> </w:t>
            </w:r>
          </w:p>
        </w:tc>
        <w:tc>
          <w:tcPr>
            <w:tcW w:w="2214"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6ECF60AF"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Specie</w:t>
            </w:r>
            <w:proofErr w:type="spellEnd"/>
          </w:p>
        </w:tc>
        <w:tc>
          <w:tcPr>
            <w:tcW w:w="1546"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24BD1AA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Dilution</w:t>
            </w:r>
            <w:proofErr w:type="spellEnd"/>
          </w:p>
        </w:tc>
        <w:tc>
          <w:tcPr>
            <w:tcW w:w="3427"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05B5377E"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Reference</w:t>
            </w:r>
          </w:p>
        </w:tc>
      </w:tr>
      <w:tr w:rsidR="00134D01" w:rsidRPr="00134D01" w14:paraId="7AB88EF5" w14:textId="77777777" w:rsidTr="00134D01">
        <w:trPr>
          <w:trHeight w:val="305"/>
        </w:trPr>
        <w:tc>
          <w:tcPr>
            <w:tcW w:w="1511"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72E160CF"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Anti-eIF-5A2</w:t>
            </w: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4B4BD3C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546"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3708F07B" w14:textId="107BF5DD"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1:250</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6CFE8170" w14:textId="2F68AB4A" w:rsidR="00134D01" w:rsidRPr="00134D01" w:rsidRDefault="00134D01" w:rsidP="00134D01">
            <w:pPr>
              <w:spacing w:line="360" w:lineRule="auto"/>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Sigma-Aldrich</w:t>
            </w:r>
            <w:r>
              <w:rPr>
                <w:rFonts w:ascii="Times New Roman" w:eastAsia="Times New Roman" w:hAnsi="Times New Roman" w:cs="Times New Roman"/>
                <w:b/>
                <w:bCs/>
                <w:sz w:val="20"/>
                <w:szCs w:val="20"/>
                <w:lang w:val="en-US" w:eastAsia="es-ES"/>
              </w:rPr>
              <w:t xml:space="preserve"> </w:t>
            </w:r>
            <w:r w:rsidRPr="00134D01">
              <w:rPr>
                <w:rFonts w:ascii="Times New Roman" w:eastAsia="Times New Roman" w:hAnsi="Times New Roman" w:cs="Times New Roman"/>
                <w:b/>
                <w:bCs/>
                <w:sz w:val="20"/>
                <w:szCs w:val="20"/>
                <w:lang w:val="en-US" w:eastAsia="es-ES"/>
              </w:rPr>
              <w:t xml:space="preserve">Corporation, </w:t>
            </w:r>
            <w:r w:rsidRPr="00134D01">
              <w:rPr>
                <w:rFonts w:ascii="Times New Roman" w:eastAsia="Times New Roman" w:hAnsi="Times New Roman" w:cs="Times New Roman"/>
                <w:b/>
                <w:bCs/>
                <w:sz w:val="20"/>
                <w:szCs w:val="20"/>
                <w:lang w:eastAsia="es-ES"/>
              </w:rPr>
              <w:t>HPA029090</w:t>
            </w:r>
          </w:p>
        </w:tc>
      </w:tr>
      <w:tr w:rsidR="00134D01" w:rsidRPr="00134D01" w14:paraId="38CA2749" w14:textId="77777777" w:rsidTr="00134D01">
        <w:trPr>
          <w:trHeight w:val="305"/>
        </w:trPr>
        <w:tc>
          <w:tcPr>
            <w:tcW w:w="1511"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1551552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Anti-Flag</w:t>
            </w:r>
          </w:p>
        </w:tc>
        <w:tc>
          <w:tcPr>
            <w:tcW w:w="2214"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6C3C6E4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Rabbit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546"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656004C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1:200</w:t>
            </w:r>
          </w:p>
        </w:tc>
        <w:tc>
          <w:tcPr>
            <w:tcW w:w="3427"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2FA3C505" w14:textId="77777777" w:rsidR="00134D01" w:rsidRPr="00134D01" w:rsidRDefault="00134D01" w:rsidP="00134D01">
            <w:pPr>
              <w:spacing w:line="360" w:lineRule="auto"/>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Cell Signaling, #2368T</w:t>
            </w:r>
          </w:p>
        </w:tc>
      </w:tr>
      <w:tr w:rsidR="00134D01" w:rsidRPr="00134D01" w14:paraId="540F0FBF" w14:textId="77777777" w:rsidTr="00134D01">
        <w:trPr>
          <w:trHeight w:val="305"/>
        </w:trPr>
        <w:tc>
          <w:tcPr>
            <w:tcW w:w="1511"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3E51E68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Anti-</w:t>
            </w:r>
            <w:proofErr w:type="spellStart"/>
            <w:r w:rsidRPr="00134D01">
              <w:rPr>
                <w:rFonts w:ascii="Times New Roman" w:eastAsia="Times New Roman" w:hAnsi="Times New Roman" w:cs="Times New Roman"/>
                <w:b/>
                <w:bCs/>
                <w:sz w:val="20"/>
                <w:szCs w:val="20"/>
                <w:lang w:eastAsia="es-ES"/>
              </w:rPr>
              <w:t>Puromycin</w:t>
            </w:r>
            <w:proofErr w:type="spellEnd"/>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670575B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Mouse monoclonal</w:t>
            </w:r>
          </w:p>
        </w:tc>
        <w:tc>
          <w:tcPr>
            <w:tcW w:w="1546"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578137C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1:1000</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1344DE41" w14:textId="77777777" w:rsidR="00134D01" w:rsidRPr="00134D01" w:rsidRDefault="00134D01" w:rsidP="00134D01">
            <w:pPr>
              <w:spacing w:line="360" w:lineRule="auto"/>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Merck Millipore, MABE343</w:t>
            </w:r>
          </w:p>
        </w:tc>
      </w:tr>
      <w:tr w:rsidR="00CE71CF" w:rsidRPr="00134D01" w14:paraId="0B15F41B" w14:textId="77777777" w:rsidTr="00134D01">
        <w:trPr>
          <w:trHeight w:val="305"/>
        </w:trPr>
        <w:tc>
          <w:tcPr>
            <w:tcW w:w="1511"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tcPr>
          <w:p w14:paraId="4619BABD" w14:textId="0FE1A38E" w:rsidR="00CE71CF" w:rsidRPr="00CE71CF" w:rsidRDefault="00CE71CF" w:rsidP="00CE71CF">
            <w:pPr>
              <w:spacing w:line="360" w:lineRule="auto"/>
              <w:jc w:val="both"/>
              <w:rPr>
                <w:rFonts w:ascii="Times New Roman" w:eastAsia="Times New Roman" w:hAnsi="Times New Roman" w:cs="Times New Roman"/>
                <w:b/>
                <w:bCs/>
                <w:sz w:val="20"/>
                <w:szCs w:val="20"/>
                <w:lang w:val="en-GB" w:eastAsia="es-ES"/>
              </w:rPr>
            </w:pPr>
            <w:r w:rsidRPr="00134D01">
              <w:rPr>
                <w:rFonts w:ascii="Times New Roman" w:eastAsia="Times New Roman" w:hAnsi="Times New Roman" w:cs="Times New Roman"/>
                <w:b/>
                <w:bCs/>
                <w:sz w:val="20"/>
                <w:szCs w:val="20"/>
                <w:lang w:val="en-GB" w:eastAsia="es-ES"/>
              </w:rPr>
              <w:t>Anti-mouse IgG Texas red</w:t>
            </w:r>
          </w:p>
        </w:tc>
        <w:tc>
          <w:tcPr>
            <w:tcW w:w="2214"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tcPr>
          <w:p w14:paraId="641DBE7F" w14:textId="5E4C3150" w:rsidR="00CE71CF" w:rsidRPr="00134D01" w:rsidRDefault="00CE71CF" w:rsidP="00CE71CF">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Goat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546"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tcPr>
          <w:p w14:paraId="6422062C" w14:textId="2C0CA2C7" w:rsidR="00CE71CF" w:rsidRPr="00134D01" w:rsidRDefault="00CE71CF" w:rsidP="00CE71CF">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1:600</w:t>
            </w:r>
          </w:p>
        </w:tc>
        <w:tc>
          <w:tcPr>
            <w:tcW w:w="3427"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tcPr>
          <w:p w14:paraId="08539F61" w14:textId="7BCD8887" w:rsidR="00CE71CF" w:rsidRPr="00134D01" w:rsidRDefault="00CE71CF" w:rsidP="00CE71CF">
            <w:pPr>
              <w:spacing w:line="360" w:lineRule="auto"/>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Invitrogen, T862</w:t>
            </w:r>
          </w:p>
        </w:tc>
      </w:tr>
    </w:tbl>
    <w:p w14:paraId="55E9D0CC" w14:textId="5F815FBC" w:rsidR="00FC0432"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Table S2</w:t>
      </w:r>
      <w:r w:rsidRPr="00EC3D09">
        <w:rPr>
          <w:rFonts w:ascii="Times New Roman" w:eastAsia="Times New Roman" w:hAnsi="Times New Roman" w:cs="Times New Roman"/>
          <w:sz w:val="20"/>
          <w:szCs w:val="20"/>
          <w:lang w:val="en-GB" w:eastAsia="es-ES"/>
        </w:rPr>
        <w:t xml:space="preserve">. List of primary antibodies used for </w:t>
      </w:r>
      <w:r w:rsidR="00CE71CF">
        <w:rPr>
          <w:rFonts w:ascii="Times New Roman" w:eastAsia="Times New Roman" w:hAnsi="Times New Roman" w:cs="Times New Roman"/>
          <w:sz w:val="20"/>
          <w:szCs w:val="20"/>
          <w:lang w:val="en-GB" w:eastAsia="es-ES"/>
        </w:rPr>
        <w:t xml:space="preserve">immunohistochemistry and </w:t>
      </w:r>
      <w:r w:rsidRPr="00EC3D09">
        <w:rPr>
          <w:rFonts w:ascii="Times New Roman" w:eastAsia="Times New Roman" w:hAnsi="Times New Roman" w:cs="Times New Roman"/>
          <w:sz w:val="20"/>
          <w:szCs w:val="20"/>
          <w:lang w:val="en-GB" w:eastAsia="es-ES"/>
        </w:rPr>
        <w:t>immunofluorescence.</w:t>
      </w:r>
    </w:p>
    <w:p w14:paraId="0142A8E9" w14:textId="77777777" w:rsidR="00CE71CF" w:rsidRPr="00EC3D09" w:rsidRDefault="00CE71CF" w:rsidP="00FC0432">
      <w:pPr>
        <w:spacing w:line="360" w:lineRule="auto"/>
        <w:jc w:val="both"/>
        <w:rPr>
          <w:rFonts w:ascii="Times New Roman" w:eastAsia="Times New Roman" w:hAnsi="Times New Roman" w:cs="Times New Roman"/>
          <w:sz w:val="20"/>
          <w:szCs w:val="20"/>
          <w:lang w:val="en-GB" w:eastAsia="es-ES"/>
        </w:rPr>
      </w:pPr>
    </w:p>
    <w:tbl>
      <w:tblPr>
        <w:tblW w:w="8757" w:type="dxa"/>
        <w:tblCellMar>
          <w:left w:w="0" w:type="dxa"/>
          <w:right w:w="0" w:type="dxa"/>
        </w:tblCellMar>
        <w:tblLook w:val="04A0" w:firstRow="1" w:lastRow="0" w:firstColumn="1" w:lastColumn="0" w:noHBand="0" w:noVBand="1"/>
      </w:tblPr>
      <w:tblGrid>
        <w:gridCol w:w="1521"/>
        <w:gridCol w:w="2229"/>
        <w:gridCol w:w="1557"/>
        <w:gridCol w:w="3450"/>
      </w:tblGrid>
      <w:tr w:rsidR="00134D01" w:rsidRPr="00134D01" w14:paraId="32A946B2" w14:textId="77777777" w:rsidTr="00134D01">
        <w:trPr>
          <w:trHeight w:val="468"/>
        </w:trPr>
        <w:tc>
          <w:tcPr>
            <w:tcW w:w="1521"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5E8276FF"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Antibody</w:t>
            </w:r>
            <w:proofErr w:type="spellEnd"/>
            <w:r w:rsidRPr="00134D01">
              <w:rPr>
                <w:rFonts w:ascii="Times New Roman" w:eastAsia="Times New Roman" w:hAnsi="Times New Roman" w:cs="Times New Roman"/>
                <w:b/>
                <w:bCs/>
                <w:sz w:val="20"/>
                <w:szCs w:val="20"/>
                <w:lang w:eastAsia="es-ES"/>
              </w:rPr>
              <w:t xml:space="preserve"> </w:t>
            </w:r>
          </w:p>
        </w:tc>
        <w:tc>
          <w:tcPr>
            <w:tcW w:w="2229"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4E1C072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Specie</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244A457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Dilution</w:t>
            </w:r>
            <w:proofErr w:type="spellEnd"/>
          </w:p>
        </w:tc>
        <w:tc>
          <w:tcPr>
            <w:tcW w:w="3450" w:type="dxa"/>
            <w:tcBorders>
              <w:top w:val="single" w:sz="8" w:space="0" w:color="000000"/>
              <w:left w:val="single" w:sz="8" w:space="0" w:color="000000"/>
              <w:bottom w:val="single" w:sz="8" w:space="0" w:color="000000"/>
              <w:right w:val="single" w:sz="8" w:space="0" w:color="000000"/>
            </w:tcBorders>
            <w:shd w:val="clear" w:color="auto" w:fill="A6A6A6"/>
            <w:tcMar>
              <w:top w:w="15" w:type="dxa"/>
              <w:left w:w="60" w:type="dxa"/>
              <w:bottom w:w="0" w:type="dxa"/>
              <w:right w:w="60" w:type="dxa"/>
            </w:tcMar>
            <w:vAlign w:val="center"/>
            <w:hideMark/>
          </w:tcPr>
          <w:p w14:paraId="5056F2B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Reference</w:t>
            </w:r>
          </w:p>
        </w:tc>
      </w:tr>
      <w:tr w:rsidR="00134D01" w:rsidRPr="00134D01" w14:paraId="1CA002A4" w14:textId="77777777" w:rsidTr="00134D01">
        <w:trPr>
          <w:trHeight w:val="287"/>
        </w:trPr>
        <w:tc>
          <w:tcPr>
            <w:tcW w:w="1521"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2309DEB3" w14:textId="77777777" w:rsidR="00134D01" w:rsidRPr="00134D01" w:rsidRDefault="00134D01" w:rsidP="00134D01">
            <w:pPr>
              <w:spacing w:line="360" w:lineRule="auto"/>
              <w:jc w:val="both"/>
              <w:rPr>
                <w:rFonts w:ascii="Times New Roman" w:eastAsia="Times New Roman" w:hAnsi="Times New Roman" w:cs="Times New Roman"/>
                <w:b/>
                <w:bCs/>
                <w:sz w:val="20"/>
                <w:szCs w:val="20"/>
                <w:lang w:val="en-GB" w:eastAsia="es-ES"/>
              </w:rPr>
            </w:pPr>
            <w:r w:rsidRPr="00134D01">
              <w:rPr>
                <w:rFonts w:ascii="Times New Roman" w:eastAsia="Times New Roman" w:hAnsi="Times New Roman" w:cs="Times New Roman"/>
                <w:b/>
                <w:bCs/>
                <w:sz w:val="20"/>
                <w:szCs w:val="20"/>
                <w:lang w:val="en-GB" w:eastAsia="es-ES"/>
              </w:rPr>
              <w:t>Anti-mouse IgG Texas red</w:t>
            </w:r>
          </w:p>
        </w:tc>
        <w:tc>
          <w:tcPr>
            <w:tcW w:w="2229"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4CB1502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Goat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495D64F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1:600</w:t>
            </w:r>
          </w:p>
        </w:tc>
        <w:tc>
          <w:tcPr>
            <w:tcW w:w="3450" w:type="dxa"/>
            <w:tcBorders>
              <w:top w:val="single" w:sz="8" w:space="0" w:color="000000"/>
              <w:left w:val="single" w:sz="8" w:space="0" w:color="000000"/>
              <w:bottom w:val="single" w:sz="8" w:space="0" w:color="000000"/>
              <w:right w:val="single" w:sz="8" w:space="0" w:color="000000"/>
            </w:tcBorders>
            <w:shd w:val="clear" w:color="auto" w:fill="auto"/>
            <w:tcMar>
              <w:top w:w="15" w:type="dxa"/>
              <w:left w:w="60" w:type="dxa"/>
              <w:bottom w:w="0" w:type="dxa"/>
              <w:right w:w="60" w:type="dxa"/>
            </w:tcMar>
            <w:vAlign w:val="center"/>
            <w:hideMark/>
          </w:tcPr>
          <w:p w14:paraId="1EF79F1E"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Invitrogen, T862</w:t>
            </w:r>
          </w:p>
        </w:tc>
      </w:tr>
      <w:tr w:rsidR="00134D01" w:rsidRPr="00134D01" w14:paraId="0B98E153" w14:textId="77777777" w:rsidTr="00134D01">
        <w:trPr>
          <w:trHeight w:val="287"/>
        </w:trPr>
        <w:tc>
          <w:tcPr>
            <w:tcW w:w="1521"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4191FEA8" w14:textId="77777777" w:rsidR="00134D01" w:rsidRPr="00134D01" w:rsidRDefault="00134D01" w:rsidP="00134D01">
            <w:pPr>
              <w:spacing w:line="360" w:lineRule="auto"/>
              <w:jc w:val="both"/>
              <w:rPr>
                <w:rFonts w:ascii="Times New Roman" w:eastAsia="Times New Roman" w:hAnsi="Times New Roman" w:cs="Times New Roman"/>
                <w:b/>
                <w:bCs/>
                <w:sz w:val="20"/>
                <w:szCs w:val="20"/>
                <w:lang w:val="en-GB" w:eastAsia="es-ES"/>
              </w:rPr>
            </w:pPr>
            <w:r w:rsidRPr="00134D01">
              <w:rPr>
                <w:rFonts w:ascii="Times New Roman" w:eastAsia="Times New Roman" w:hAnsi="Times New Roman" w:cs="Times New Roman"/>
                <w:b/>
                <w:bCs/>
                <w:sz w:val="20"/>
                <w:szCs w:val="20"/>
                <w:lang w:val="en-GB" w:eastAsia="es-ES"/>
              </w:rPr>
              <w:t>Anti-rabbit IgG Alexa fluor 633</w:t>
            </w:r>
          </w:p>
        </w:tc>
        <w:tc>
          <w:tcPr>
            <w:tcW w:w="2229"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18E34BE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Goat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polyclonal</w:t>
            </w:r>
            <w:proofErr w:type="spellEnd"/>
          </w:p>
        </w:tc>
        <w:tc>
          <w:tcPr>
            <w:tcW w:w="1557"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62E37A5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1:600</w:t>
            </w:r>
          </w:p>
        </w:tc>
        <w:tc>
          <w:tcPr>
            <w:tcW w:w="3450" w:type="dxa"/>
            <w:tcBorders>
              <w:top w:val="single" w:sz="8" w:space="0" w:color="000000"/>
              <w:left w:val="single" w:sz="8" w:space="0" w:color="000000"/>
              <w:bottom w:val="single" w:sz="8" w:space="0" w:color="000000"/>
              <w:right w:val="single" w:sz="8" w:space="0" w:color="000000"/>
            </w:tcBorders>
            <w:shd w:val="clear" w:color="auto" w:fill="E7E6E6"/>
            <w:tcMar>
              <w:top w:w="15" w:type="dxa"/>
              <w:left w:w="60" w:type="dxa"/>
              <w:bottom w:w="0" w:type="dxa"/>
              <w:right w:w="60" w:type="dxa"/>
            </w:tcMar>
            <w:vAlign w:val="center"/>
            <w:hideMark/>
          </w:tcPr>
          <w:p w14:paraId="4BDA2A6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val="en-US" w:eastAsia="es-ES"/>
              </w:rPr>
              <w:t>Invitrogen, A21072</w:t>
            </w:r>
          </w:p>
        </w:tc>
      </w:tr>
    </w:tbl>
    <w:p w14:paraId="05FBFEA6" w14:textId="75569E8D" w:rsidR="00FC0432"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Table S3</w:t>
      </w:r>
      <w:r w:rsidRPr="00EC3D09">
        <w:rPr>
          <w:rFonts w:ascii="Times New Roman" w:eastAsia="Times New Roman" w:hAnsi="Times New Roman" w:cs="Times New Roman"/>
          <w:sz w:val="20"/>
          <w:szCs w:val="20"/>
          <w:lang w:val="en-GB" w:eastAsia="es-ES"/>
        </w:rPr>
        <w:t>. List of secondary antibodies used for immunofluorescence.</w:t>
      </w:r>
    </w:p>
    <w:p w14:paraId="170D7200" w14:textId="77777777" w:rsidR="00CE71CF" w:rsidRPr="00EC3D09" w:rsidRDefault="00CE71CF" w:rsidP="00FC0432">
      <w:pPr>
        <w:spacing w:line="360" w:lineRule="auto"/>
        <w:jc w:val="both"/>
        <w:rPr>
          <w:rFonts w:ascii="Times New Roman" w:eastAsia="Times New Roman" w:hAnsi="Times New Roman" w:cs="Times New Roman"/>
          <w:sz w:val="20"/>
          <w:szCs w:val="20"/>
          <w:lang w:val="en-GB" w:eastAsia="es-ES"/>
        </w:rPr>
      </w:pPr>
    </w:p>
    <w:tbl>
      <w:tblPr>
        <w:tblW w:w="9025" w:type="dxa"/>
        <w:tblCellMar>
          <w:left w:w="0" w:type="dxa"/>
          <w:right w:w="0" w:type="dxa"/>
        </w:tblCellMar>
        <w:tblLook w:val="0420" w:firstRow="1" w:lastRow="0" w:firstColumn="0" w:lastColumn="0" w:noHBand="0" w:noVBand="1"/>
      </w:tblPr>
      <w:tblGrid>
        <w:gridCol w:w="877"/>
        <w:gridCol w:w="824"/>
        <w:gridCol w:w="2410"/>
        <w:gridCol w:w="1582"/>
        <w:gridCol w:w="988"/>
        <w:gridCol w:w="1022"/>
        <w:gridCol w:w="1322"/>
      </w:tblGrid>
      <w:tr w:rsidR="00F1332F" w:rsidRPr="00134D01" w14:paraId="2A02C882" w14:textId="77777777" w:rsidTr="00F1332F">
        <w:trPr>
          <w:trHeight w:val="92"/>
        </w:trPr>
        <w:tc>
          <w:tcPr>
            <w:tcW w:w="877" w:type="dxa"/>
            <w:tcBorders>
              <w:top w:val="nil"/>
              <w:left w:val="nil"/>
              <w:bottom w:val="single" w:sz="8" w:space="0" w:color="000000"/>
              <w:right w:val="nil"/>
            </w:tcBorders>
            <w:shd w:val="clear" w:color="auto" w:fill="auto"/>
            <w:tcMar>
              <w:top w:w="53" w:type="dxa"/>
              <w:left w:w="133" w:type="dxa"/>
              <w:bottom w:w="68" w:type="dxa"/>
              <w:right w:w="133" w:type="dxa"/>
            </w:tcMar>
            <w:vAlign w:val="center"/>
            <w:hideMark/>
          </w:tcPr>
          <w:p w14:paraId="5D2F45CD" w14:textId="77777777" w:rsidR="00134D01" w:rsidRPr="009C01FC" w:rsidRDefault="00134D01" w:rsidP="00134D01">
            <w:pPr>
              <w:spacing w:line="360" w:lineRule="auto"/>
              <w:jc w:val="both"/>
              <w:rPr>
                <w:rFonts w:ascii="Times New Roman" w:eastAsia="Times New Roman" w:hAnsi="Times New Roman" w:cs="Times New Roman"/>
                <w:b/>
                <w:bCs/>
                <w:sz w:val="20"/>
                <w:szCs w:val="20"/>
                <w:lang w:val="en-GB" w:eastAsia="es-ES"/>
              </w:rPr>
            </w:pPr>
          </w:p>
        </w:tc>
        <w:tc>
          <w:tcPr>
            <w:tcW w:w="824" w:type="dxa"/>
            <w:tcBorders>
              <w:top w:val="nil"/>
              <w:left w:val="nil"/>
              <w:bottom w:val="single" w:sz="8" w:space="0" w:color="000000"/>
              <w:right w:val="nil"/>
            </w:tcBorders>
            <w:shd w:val="clear" w:color="auto" w:fill="auto"/>
            <w:tcMar>
              <w:top w:w="53" w:type="dxa"/>
              <w:left w:w="133" w:type="dxa"/>
              <w:bottom w:w="68" w:type="dxa"/>
              <w:right w:w="133" w:type="dxa"/>
            </w:tcMar>
            <w:vAlign w:val="center"/>
            <w:hideMark/>
          </w:tcPr>
          <w:p w14:paraId="7995B7C4" w14:textId="77777777" w:rsidR="00134D01" w:rsidRPr="009C01FC" w:rsidRDefault="00134D01" w:rsidP="00134D01">
            <w:pPr>
              <w:spacing w:line="360" w:lineRule="auto"/>
              <w:jc w:val="both"/>
              <w:rPr>
                <w:rFonts w:ascii="Times New Roman" w:eastAsia="Times New Roman" w:hAnsi="Times New Roman" w:cs="Times New Roman"/>
                <w:b/>
                <w:bCs/>
                <w:sz w:val="20"/>
                <w:szCs w:val="20"/>
                <w:lang w:val="en-GB" w:eastAsia="es-ES"/>
              </w:rPr>
            </w:pPr>
          </w:p>
        </w:tc>
        <w:tc>
          <w:tcPr>
            <w:tcW w:w="2410" w:type="dxa"/>
            <w:tcBorders>
              <w:top w:val="nil"/>
              <w:left w:val="nil"/>
              <w:bottom w:val="single" w:sz="8" w:space="0" w:color="000000"/>
              <w:right w:val="nil"/>
            </w:tcBorders>
            <w:shd w:val="clear" w:color="auto" w:fill="auto"/>
            <w:tcMar>
              <w:top w:w="53" w:type="dxa"/>
              <w:left w:w="133" w:type="dxa"/>
              <w:bottom w:w="68" w:type="dxa"/>
              <w:right w:w="133" w:type="dxa"/>
            </w:tcMar>
            <w:vAlign w:val="center"/>
            <w:hideMark/>
          </w:tcPr>
          <w:p w14:paraId="7FB7C26D" w14:textId="77777777" w:rsidR="00134D01" w:rsidRPr="009C01FC" w:rsidRDefault="00134D01" w:rsidP="00134D01">
            <w:pPr>
              <w:spacing w:line="360" w:lineRule="auto"/>
              <w:jc w:val="both"/>
              <w:rPr>
                <w:rFonts w:ascii="Times New Roman" w:eastAsia="Times New Roman" w:hAnsi="Times New Roman" w:cs="Times New Roman"/>
                <w:b/>
                <w:bCs/>
                <w:sz w:val="20"/>
                <w:szCs w:val="20"/>
                <w:lang w:val="en-GB" w:eastAsia="es-ES"/>
              </w:rPr>
            </w:pPr>
          </w:p>
        </w:tc>
        <w:tc>
          <w:tcPr>
            <w:tcW w:w="1582" w:type="dxa"/>
            <w:tcBorders>
              <w:top w:val="nil"/>
              <w:left w:val="nil"/>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47AAC2EA" w14:textId="77777777" w:rsidR="00134D01" w:rsidRPr="009C01FC" w:rsidRDefault="00134D01" w:rsidP="00134D01">
            <w:pPr>
              <w:spacing w:line="360" w:lineRule="auto"/>
              <w:jc w:val="both"/>
              <w:rPr>
                <w:rFonts w:ascii="Times New Roman" w:eastAsia="Times New Roman" w:hAnsi="Times New Roman" w:cs="Times New Roman"/>
                <w:b/>
                <w:bCs/>
                <w:sz w:val="20"/>
                <w:szCs w:val="20"/>
                <w:lang w:val="en-GB" w:eastAsia="es-ES"/>
              </w:rPr>
            </w:pPr>
          </w:p>
        </w:tc>
        <w:tc>
          <w:tcPr>
            <w:tcW w:w="3332" w:type="dxa"/>
            <w:gridSpan w:val="3"/>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7D04537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eIF-5A2</w:t>
            </w:r>
          </w:p>
        </w:tc>
      </w:tr>
      <w:tr w:rsidR="00F1332F" w:rsidRPr="00134D01" w14:paraId="3525762F" w14:textId="77777777" w:rsidTr="00F1332F">
        <w:trPr>
          <w:trHeight w:val="229"/>
        </w:trPr>
        <w:tc>
          <w:tcPr>
            <w:tcW w:w="877"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47D2F9C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Patient</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code</w:t>
            </w:r>
            <w:proofErr w:type="spellEnd"/>
          </w:p>
        </w:tc>
        <w:tc>
          <w:tcPr>
            <w:tcW w:w="824"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03C4CC8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TNM </w:t>
            </w:r>
            <w:proofErr w:type="spellStart"/>
            <w:r w:rsidRPr="00134D01">
              <w:rPr>
                <w:rFonts w:ascii="Times New Roman" w:eastAsia="Times New Roman" w:hAnsi="Times New Roman" w:cs="Times New Roman"/>
                <w:b/>
                <w:bCs/>
                <w:sz w:val="20"/>
                <w:szCs w:val="20"/>
                <w:lang w:eastAsia="es-ES"/>
              </w:rPr>
              <w:t>Stage</w:t>
            </w:r>
            <w:proofErr w:type="spellEnd"/>
          </w:p>
        </w:tc>
        <w:tc>
          <w:tcPr>
            <w:tcW w:w="2410"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2FE7990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Histology</w:t>
            </w:r>
            <w:proofErr w:type="spellEnd"/>
          </w:p>
        </w:tc>
        <w:tc>
          <w:tcPr>
            <w:tcW w:w="1582"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62E6AC0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Follow</w:t>
            </w:r>
            <w:proofErr w:type="spellEnd"/>
            <w:r w:rsidRPr="00134D01">
              <w:rPr>
                <w:rFonts w:ascii="Times New Roman" w:eastAsia="Times New Roman" w:hAnsi="Times New Roman" w:cs="Times New Roman"/>
                <w:b/>
                <w:bCs/>
                <w:sz w:val="20"/>
                <w:szCs w:val="20"/>
                <w:lang w:eastAsia="es-ES"/>
              </w:rPr>
              <w:t>-up time (</w:t>
            </w:r>
            <w:proofErr w:type="spellStart"/>
            <w:r w:rsidRPr="00134D01">
              <w:rPr>
                <w:rFonts w:ascii="Times New Roman" w:eastAsia="Times New Roman" w:hAnsi="Times New Roman" w:cs="Times New Roman"/>
                <w:b/>
                <w:bCs/>
                <w:sz w:val="20"/>
                <w:szCs w:val="20"/>
                <w:lang w:eastAsia="es-ES"/>
              </w:rPr>
              <w:t>months</w:t>
            </w:r>
            <w:proofErr w:type="spellEnd"/>
            <w:r w:rsidRPr="00134D01">
              <w:rPr>
                <w:rFonts w:ascii="Times New Roman" w:eastAsia="Times New Roman" w:hAnsi="Times New Roman" w:cs="Times New Roman"/>
                <w:b/>
                <w:bCs/>
                <w:sz w:val="20"/>
                <w:szCs w:val="20"/>
                <w:lang w:eastAsia="es-ES"/>
              </w:rPr>
              <w:t>)</w:t>
            </w:r>
          </w:p>
        </w:tc>
        <w:tc>
          <w:tcPr>
            <w:tcW w:w="988"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4661BC5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Sample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2E8339D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Intensity</w:t>
            </w:r>
            <w:proofErr w:type="spellEnd"/>
          </w:p>
        </w:tc>
        <w:tc>
          <w:tcPr>
            <w:tcW w:w="1322" w:type="dxa"/>
            <w:tcBorders>
              <w:top w:val="single" w:sz="8" w:space="0" w:color="000000"/>
              <w:left w:val="single" w:sz="8" w:space="0" w:color="000000"/>
              <w:bottom w:val="single" w:sz="8" w:space="0" w:color="000000"/>
              <w:right w:val="single" w:sz="8" w:space="0" w:color="000000"/>
            </w:tcBorders>
            <w:shd w:val="clear" w:color="auto" w:fill="A6A6A6"/>
            <w:tcMar>
              <w:top w:w="53" w:type="dxa"/>
              <w:left w:w="133" w:type="dxa"/>
              <w:bottom w:w="68" w:type="dxa"/>
              <w:right w:w="133" w:type="dxa"/>
            </w:tcMar>
            <w:vAlign w:val="center"/>
            <w:hideMark/>
          </w:tcPr>
          <w:p w14:paraId="7B4F881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Localization</w:t>
            </w:r>
            <w:proofErr w:type="spellEnd"/>
          </w:p>
        </w:tc>
      </w:tr>
      <w:tr w:rsidR="00F1332F" w:rsidRPr="00134D01" w14:paraId="79D8D055"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7933C50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LF01</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5219D90F"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IIb</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44A8EDB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w:t>
            </w:r>
            <w:proofErr w:type="spellStart"/>
            <w:r w:rsidRPr="00134D01">
              <w:rPr>
                <w:rFonts w:ascii="Times New Roman" w:eastAsia="Times New Roman" w:hAnsi="Times New Roman" w:cs="Times New Roman"/>
                <w:b/>
                <w:bCs/>
                <w:sz w:val="20"/>
                <w:szCs w:val="20"/>
                <w:lang w:eastAsia="es-ES"/>
              </w:rPr>
              <w:t>mainly</w:t>
            </w:r>
            <w:proofErr w:type="spellEnd"/>
            <w:r w:rsidRPr="00134D01">
              <w:rPr>
                <w:rFonts w:ascii="Times New Roman" w:eastAsia="Times New Roman" w:hAnsi="Times New Roman" w:cs="Times New Roman"/>
                <w:b/>
                <w:bCs/>
                <w:sz w:val="20"/>
                <w:szCs w:val="20"/>
                <w:lang w:eastAsia="es-ES"/>
              </w:rPr>
              <w:t xml:space="preserve"> acinar)</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1FB35F9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31,53</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3F66F7D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6C3F316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4F57E42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731EB36F" w14:textId="77777777" w:rsidTr="00F1332F">
        <w:trPr>
          <w:trHeight w:val="160"/>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0DBD4C1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321D922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337BF28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3513E62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5771607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338E066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6A98631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25C6FE4B"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7BD6A51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LF05</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7488D95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IVa</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4106EB6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w:t>
            </w:r>
            <w:proofErr w:type="spellStart"/>
            <w:r w:rsidRPr="00134D01">
              <w:rPr>
                <w:rFonts w:ascii="Times New Roman" w:eastAsia="Times New Roman" w:hAnsi="Times New Roman" w:cs="Times New Roman"/>
                <w:b/>
                <w:bCs/>
                <w:sz w:val="20"/>
                <w:szCs w:val="20"/>
                <w:lang w:eastAsia="es-ES"/>
              </w:rPr>
              <w:t>mainly</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solid</w:t>
            </w:r>
            <w:proofErr w:type="spellEnd"/>
            <w:r w:rsidRPr="00134D01">
              <w:rPr>
                <w:rFonts w:ascii="Times New Roman" w:eastAsia="Times New Roman" w:hAnsi="Times New Roman" w:cs="Times New Roman"/>
                <w:b/>
                <w:bCs/>
                <w:sz w:val="20"/>
                <w:szCs w:val="20"/>
                <w:lang w:eastAsia="es-ES"/>
              </w:rPr>
              <w:t>)</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4181673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29,23</w:t>
            </w:r>
          </w:p>
        </w:tc>
        <w:tc>
          <w:tcPr>
            <w:tcW w:w="988"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1C61ADE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6A59599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00CF24E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6A39407F" w14:textId="77777777" w:rsidTr="00F1332F">
        <w:trPr>
          <w:trHeight w:val="160"/>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5E16575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1A209C2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701243C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07BE0B9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20CEAC6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33B855B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41BC273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Cytoplasm</w:t>
            </w:r>
            <w:proofErr w:type="spellEnd"/>
            <w:r w:rsidRPr="00134D01">
              <w:rPr>
                <w:rFonts w:ascii="Times New Roman" w:eastAsia="Times New Roman" w:hAnsi="Times New Roman" w:cs="Times New Roman"/>
                <w:b/>
                <w:bCs/>
                <w:sz w:val="20"/>
                <w:szCs w:val="20"/>
                <w:lang w:eastAsia="es-ES"/>
              </w:rPr>
              <w:t>, perinuclear</w:t>
            </w:r>
          </w:p>
        </w:tc>
      </w:tr>
      <w:tr w:rsidR="00F1332F" w:rsidRPr="00134D01" w14:paraId="423126C3"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316C27F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LF09</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1D463B2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Ib</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2A57E36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w:t>
            </w:r>
            <w:proofErr w:type="spellStart"/>
            <w:r w:rsidRPr="00134D01">
              <w:rPr>
                <w:rFonts w:ascii="Times New Roman" w:eastAsia="Times New Roman" w:hAnsi="Times New Roman" w:cs="Times New Roman"/>
                <w:b/>
                <w:bCs/>
                <w:sz w:val="20"/>
                <w:szCs w:val="20"/>
                <w:lang w:eastAsia="es-ES"/>
              </w:rPr>
              <w:t>mucinous</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mailny</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lepidic</w:t>
            </w:r>
            <w:proofErr w:type="spellEnd"/>
            <w:r w:rsidRPr="00134D01">
              <w:rPr>
                <w:rFonts w:ascii="Times New Roman" w:eastAsia="Times New Roman" w:hAnsi="Times New Roman" w:cs="Times New Roman"/>
                <w:b/>
                <w:bCs/>
                <w:sz w:val="20"/>
                <w:szCs w:val="20"/>
                <w:lang w:eastAsia="es-ES"/>
              </w:rPr>
              <w:t>)</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08BC45B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27,57</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39CAEF5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394BE9F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305B860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2E6509A6" w14:textId="77777777" w:rsidTr="00F1332F">
        <w:trPr>
          <w:trHeight w:val="229"/>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72A8E27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540541C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68B9590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2998D39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66FAC36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3D26A44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0E780BB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Cytoplasm</w:t>
            </w:r>
            <w:proofErr w:type="spellEnd"/>
            <w:r w:rsidRPr="00134D01">
              <w:rPr>
                <w:rFonts w:ascii="Times New Roman" w:eastAsia="Times New Roman" w:hAnsi="Times New Roman" w:cs="Times New Roman"/>
                <w:b/>
                <w:bCs/>
                <w:sz w:val="20"/>
                <w:szCs w:val="20"/>
                <w:lang w:eastAsia="es-ES"/>
              </w:rPr>
              <w:t xml:space="preserve">, perinuclear, </w:t>
            </w: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7D89C2BD"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752FED4F"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LF15</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4AAFDEE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IIb</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5806BFF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w:t>
            </w:r>
            <w:proofErr w:type="spellStart"/>
            <w:r w:rsidRPr="00134D01">
              <w:rPr>
                <w:rFonts w:ascii="Times New Roman" w:eastAsia="Times New Roman" w:hAnsi="Times New Roman" w:cs="Times New Roman"/>
                <w:b/>
                <w:bCs/>
                <w:sz w:val="20"/>
                <w:szCs w:val="20"/>
                <w:lang w:eastAsia="es-ES"/>
              </w:rPr>
              <w:t>mainly</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solid</w:t>
            </w:r>
            <w:proofErr w:type="spellEnd"/>
            <w:r w:rsidRPr="00134D01">
              <w:rPr>
                <w:rFonts w:ascii="Times New Roman" w:eastAsia="Times New Roman" w:hAnsi="Times New Roman" w:cs="Times New Roman"/>
                <w:b/>
                <w:bCs/>
                <w:sz w:val="20"/>
                <w:szCs w:val="20"/>
                <w:lang w:eastAsia="es-ES"/>
              </w:rPr>
              <w:t>)</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15FE8F1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14,23</w:t>
            </w:r>
          </w:p>
        </w:tc>
        <w:tc>
          <w:tcPr>
            <w:tcW w:w="988"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61C3451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1B3E228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39BF5E1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67B1CEE4" w14:textId="77777777" w:rsidTr="00F1332F">
        <w:trPr>
          <w:trHeight w:val="229"/>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2900CED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1F0AC8A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7BC1306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3D6B731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5E2AA9FE"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25C86C6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14F3CAA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Cytoplasm</w:t>
            </w:r>
            <w:proofErr w:type="spellEnd"/>
            <w:r w:rsidRPr="00134D01">
              <w:rPr>
                <w:rFonts w:ascii="Times New Roman" w:eastAsia="Times New Roman" w:hAnsi="Times New Roman" w:cs="Times New Roman"/>
                <w:b/>
                <w:bCs/>
                <w:sz w:val="20"/>
                <w:szCs w:val="20"/>
                <w:lang w:eastAsia="es-ES"/>
              </w:rPr>
              <w:t xml:space="preserve">, perinuclear, </w:t>
            </w: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12893636"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2B5AEE7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LF19</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5A7A81A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Ia3</w:t>
            </w:r>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28CCAF4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(acinar)</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4F6CCE7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24,30</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1C39BAB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6DBCF89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059A7BB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46ED99EA" w14:textId="77777777" w:rsidTr="00F1332F">
        <w:trPr>
          <w:trHeight w:val="160"/>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34F16C7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2CDAE99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653F65C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4C312231"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13F99EE6"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6A51A303"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58E7928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Perinuclear, </w:t>
            </w:r>
            <w:proofErr w:type="spellStart"/>
            <w:r w:rsidRPr="00134D01">
              <w:rPr>
                <w:rFonts w:ascii="Times New Roman" w:eastAsia="Times New Roman" w:hAnsi="Times New Roman" w:cs="Times New Roman"/>
                <w:b/>
                <w:bCs/>
                <w:sz w:val="20"/>
                <w:szCs w:val="20"/>
                <w:lang w:eastAsia="es-ES"/>
              </w:rPr>
              <w:t>nucleus</w:t>
            </w:r>
            <w:proofErr w:type="spellEnd"/>
            <w:r w:rsidRPr="00134D01">
              <w:rPr>
                <w:rFonts w:ascii="Times New Roman" w:eastAsia="Times New Roman" w:hAnsi="Times New Roman" w:cs="Times New Roman"/>
                <w:b/>
                <w:bCs/>
                <w:sz w:val="20"/>
                <w:szCs w:val="20"/>
                <w:lang w:eastAsia="es-ES"/>
              </w:rPr>
              <w:t xml:space="preserve"> </w:t>
            </w:r>
          </w:p>
        </w:tc>
      </w:tr>
      <w:tr w:rsidR="00F1332F" w:rsidRPr="00134D01" w14:paraId="79A5D097"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2436816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LF20</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5A0FD6C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IIIa</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2CAFD2F5"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(acinar)</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703CD71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12,10</w:t>
            </w:r>
          </w:p>
        </w:tc>
        <w:tc>
          <w:tcPr>
            <w:tcW w:w="988"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6914A89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589529EF"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6D7697AE"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0F204EA2" w14:textId="77777777" w:rsidTr="00F1332F">
        <w:trPr>
          <w:trHeight w:val="160"/>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69401DB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5BC13F9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1FB04CB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497C7E78"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480CA7F2"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0" w:type="dxa"/>
              <w:right w:w="133" w:type="dxa"/>
            </w:tcMar>
            <w:vAlign w:val="center"/>
            <w:hideMark/>
          </w:tcPr>
          <w:p w14:paraId="2893CD67"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E7E6E6"/>
            <w:tcMar>
              <w:top w:w="53" w:type="dxa"/>
              <w:left w:w="133" w:type="dxa"/>
              <w:bottom w:w="68" w:type="dxa"/>
              <w:right w:w="133" w:type="dxa"/>
            </w:tcMar>
            <w:vAlign w:val="center"/>
            <w:hideMark/>
          </w:tcPr>
          <w:p w14:paraId="493B9DC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Mainly</w:t>
            </w:r>
            <w:proofErr w:type="spellEnd"/>
            <w:r w:rsidRPr="00134D01">
              <w:rPr>
                <w:rFonts w:ascii="Times New Roman" w:eastAsia="Times New Roman" w:hAnsi="Times New Roman" w:cs="Times New Roman"/>
                <w:b/>
                <w:bCs/>
                <w:sz w:val="20"/>
                <w:szCs w:val="20"/>
                <w:lang w:eastAsia="es-ES"/>
              </w:rPr>
              <w:t xml:space="preserve"> perinuclear</w:t>
            </w:r>
          </w:p>
        </w:tc>
      </w:tr>
      <w:tr w:rsidR="00F1332F" w:rsidRPr="00134D01" w14:paraId="7423B394" w14:textId="77777777" w:rsidTr="00F1332F">
        <w:trPr>
          <w:trHeight w:val="160"/>
        </w:trPr>
        <w:tc>
          <w:tcPr>
            <w:tcW w:w="877"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65755BF0"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LF29</w:t>
            </w:r>
          </w:p>
        </w:tc>
        <w:tc>
          <w:tcPr>
            <w:tcW w:w="824"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6255042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IVb</w:t>
            </w:r>
            <w:proofErr w:type="spellEnd"/>
          </w:p>
        </w:tc>
        <w:tc>
          <w:tcPr>
            <w:tcW w:w="2410"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728CBFE1" w14:textId="77777777" w:rsidR="00134D01" w:rsidRPr="00134D01" w:rsidRDefault="00134D01" w:rsidP="00F1332F">
            <w:pPr>
              <w:spacing w:line="360" w:lineRule="auto"/>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ADC (</w:t>
            </w:r>
            <w:proofErr w:type="spellStart"/>
            <w:r w:rsidRPr="00134D01">
              <w:rPr>
                <w:rFonts w:ascii="Times New Roman" w:eastAsia="Times New Roman" w:hAnsi="Times New Roman" w:cs="Times New Roman"/>
                <w:b/>
                <w:bCs/>
                <w:sz w:val="20"/>
                <w:szCs w:val="20"/>
                <w:lang w:eastAsia="es-ES"/>
              </w:rPr>
              <w:t>solid</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poorly</w:t>
            </w:r>
            <w:proofErr w:type="spellEnd"/>
            <w:r w:rsidRPr="00134D01">
              <w:rPr>
                <w:rFonts w:ascii="Times New Roman" w:eastAsia="Times New Roman" w:hAnsi="Times New Roman" w:cs="Times New Roman"/>
                <w:b/>
                <w:bCs/>
                <w:sz w:val="20"/>
                <w:szCs w:val="20"/>
                <w:lang w:eastAsia="es-ES"/>
              </w:rPr>
              <w:t xml:space="preserve"> </w:t>
            </w:r>
            <w:proofErr w:type="spellStart"/>
            <w:r w:rsidRPr="00134D01">
              <w:rPr>
                <w:rFonts w:ascii="Times New Roman" w:eastAsia="Times New Roman" w:hAnsi="Times New Roman" w:cs="Times New Roman"/>
                <w:b/>
                <w:bCs/>
                <w:sz w:val="20"/>
                <w:szCs w:val="20"/>
                <w:lang w:eastAsia="es-ES"/>
              </w:rPr>
              <w:t>differentiated</w:t>
            </w:r>
            <w:proofErr w:type="spellEnd"/>
            <w:r w:rsidRPr="00134D01">
              <w:rPr>
                <w:rFonts w:ascii="Times New Roman" w:eastAsia="Times New Roman" w:hAnsi="Times New Roman" w:cs="Times New Roman"/>
                <w:b/>
                <w:bCs/>
                <w:sz w:val="20"/>
                <w:szCs w:val="20"/>
                <w:lang w:eastAsia="es-ES"/>
              </w:rPr>
              <w:t>)</w:t>
            </w:r>
          </w:p>
        </w:tc>
        <w:tc>
          <w:tcPr>
            <w:tcW w:w="1582" w:type="dxa"/>
            <w:vMerge w:val="restart"/>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1CA9FCA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15,90</w:t>
            </w: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404F158C"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Normal </w:t>
            </w:r>
            <w:proofErr w:type="spellStart"/>
            <w:r w:rsidRPr="00134D01">
              <w:rPr>
                <w:rFonts w:ascii="Times New Roman" w:eastAsia="Times New Roman" w:hAnsi="Times New Roman" w:cs="Times New Roman"/>
                <w:b/>
                <w:bCs/>
                <w:sz w:val="20"/>
                <w:szCs w:val="20"/>
                <w:lang w:eastAsia="es-ES"/>
              </w:rPr>
              <w:t>tissue</w:t>
            </w:r>
            <w:proofErr w:type="spellEnd"/>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34FA652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0506E249"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Nucleus</w:t>
            </w:r>
            <w:proofErr w:type="spellEnd"/>
          </w:p>
        </w:tc>
      </w:tr>
      <w:tr w:rsidR="00F1332F" w:rsidRPr="00134D01" w14:paraId="501F640D" w14:textId="77777777" w:rsidTr="00F1332F">
        <w:trPr>
          <w:trHeight w:val="33"/>
        </w:trPr>
        <w:tc>
          <w:tcPr>
            <w:tcW w:w="877" w:type="dxa"/>
            <w:vMerge/>
            <w:tcBorders>
              <w:top w:val="single" w:sz="8" w:space="0" w:color="000000"/>
              <w:left w:val="single" w:sz="8" w:space="0" w:color="000000"/>
              <w:bottom w:val="single" w:sz="8" w:space="0" w:color="000000"/>
              <w:right w:val="single" w:sz="8" w:space="0" w:color="000000"/>
            </w:tcBorders>
            <w:vAlign w:val="center"/>
            <w:hideMark/>
          </w:tcPr>
          <w:p w14:paraId="18AD234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824" w:type="dxa"/>
            <w:vMerge/>
            <w:tcBorders>
              <w:top w:val="single" w:sz="8" w:space="0" w:color="000000"/>
              <w:left w:val="single" w:sz="8" w:space="0" w:color="000000"/>
              <w:bottom w:val="single" w:sz="8" w:space="0" w:color="000000"/>
              <w:right w:val="single" w:sz="8" w:space="0" w:color="000000"/>
            </w:tcBorders>
            <w:vAlign w:val="center"/>
            <w:hideMark/>
          </w:tcPr>
          <w:p w14:paraId="452F7E5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2410" w:type="dxa"/>
            <w:vMerge/>
            <w:tcBorders>
              <w:top w:val="single" w:sz="8" w:space="0" w:color="000000"/>
              <w:left w:val="single" w:sz="8" w:space="0" w:color="000000"/>
              <w:bottom w:val="single" w:sz="8" w:space="0" w:color="000000"/>
              <w:right w:val="single" w:sz="8" w:space="0" w:color="000000"/>
            </w:tcBorders>
            <w:vAlign w:val="center"/>
            <w:hideMark/>
          </w:tcPr>
          <w:p w14:paraId="4A0F7D44"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1582" w:type="dxa"/>
            <w:vMerge/>
            <w:tcBorders>
              <w:top w:val="single" w:sz="8" w:space="0" w:color="000000"/>
              <w:left w:val="single" w:sz="8" w:space="0" w:color="000000"/>
              <w:bottom w:val="single" w:sz="8" w:space="0" w:color="000000"/>
              <w:right w:val="single" w:sz="8" w:space="0" w:color="000000"/>
            </w:tcBorders>
            <w:vAlign w:val="center"/>
            <w:hideMark/>
          </w:tcPr>
          <w:p w14:paraId="4F457E7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
        </w:tc>
        <w:tc>
          <w:tcPr>
            <w:tcW w:w="988"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38121A4A"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proofErr w:type="spellStart"/>
            <w:r w:rsidRPr="00134D01">
              <w:rPr>
                <w:rFonts w:ascii="Times New Roman" w:eastAsia="Times New Roman" w:hAnsi="Times New Roman" w:cs="Times New Roman"/>
                <w:b/>
                <w:bCs/>
                <w:sz w:val="20"/>
                <w:szCs w:val="20"/>
                <w:lang w:eastAsia="es-ES"/>
              </w:rPr>
              <w:t>Primary</w:t>
            </w:r>
            <w:proofErr w:type="spellEnd"/>
            <w:r w:rsidRPr="00134D01">
              <w:rPr>
                <w:rFonts w:ascii="Times New Roman" w:eastAsia="Times New Roman" w:hAnsi="Times New Roman" w:cs="Times New Roman"/>
                <w:b/>
                <w:bCs/>
                <w:sz w:val="20"/>
                <w:szCs w:val="20"/>
                <w:lang w:eastAsia="es-ES"/>
              </w:rPr>
              <w:t xml:space="preserve"> tumor</w:t>
            </w:r>
          </w:p>
        </w:tc>
        <w:tc>
          <w:tcPr>
            <w:tcW w:w="10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0" w:type="dxa"/>
              <w:right w:w="133" w:type="dxa"/>
            </w:tcMar>
            <w:vAlign w:val="center"/>
            <w:hideMark/>
          </w:tcPr>
          <w:p w14:paraId="2987480D"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w:t>
            </w:r>
          </w:p>
        </w:tc>
        <w:tc>
          <w:tcPr>
            <w:tcW w:w="1322" w:type="dxa"/>
            <w:tcBorders>
              <w:top w:val="single" w:sz="8" w:space="0" w:color="000000"/>
              <w:left w:val="single" w:sz="8" w:space="0" w:color="000000"/>
              <w:bottom w:val="single" w:sz="8" w:space="0" w:color="000000"/>
              <w:right w:val="single" w:sz="8" w:space="0" w:color="000000"/>
            </w:tcBorders>
            <w:shd w:val="clear" w:color="auto" w:fill="auto"/>
            <w:tcMar>
              <w:top w:w="53" w:type="dxa"/>
              <w:left w:w="133" w:type="dxa"/>
              <w:bottom w:w="68" w:type="dxa"/>
              <w:right w:w="133" w:type="dxa"/>
            </w:tcMar>
            <w:vAlign w:val="center"/>
            <w:hideMark/>
          </w:tcPr>
          <w:p w14:paraId="45E3D2EB" w14:textId="77777777" w:rsidR="00134D01" w:rsidRPr="00134D01" w:rsidRDefault="00134D01" w:rsidP="00134D01">
            <w:pPr>
              <w:spacing w:line="360" w:lineRule="auto"/>
              <w:jc w:val="both"/>
              <w:rPr>
                <w:rFonts w:ascii="Times New Roman" w:eastAsia="Times New Roman" w:hAnsi="Times New Roman" w:cs="Times New Roman"/>
                <w:b/>
                <w:bCs/>
                <w:sz w:val="20"/>
                <w:szCs w:val="20"/>
                <w:lang w:eastAsia="es-ES"/>
              </w:rPr>
            </w:pPr>
            <w:r w:rsidRPr="00134D01">
              <w:rPr>
                <w:rFonts w:ascii="Times New Roman" w:eastAsia="Times New Roman" w:hAnsi="Times New Roman" w:cs="Times New Roman"/>
                <w:b/>
                <w:bCs/>
                <w:sz w:val="20"/>
                <w:szCs w:val="20"/>
                <w:lang w:eastAsia="es-ES"/>
              </w:rPr>
              <w:t xml:space="preserve">Perinuclear, </w:t>
            </w:r>
            <w:proofErr w:type="spellStart"/>
            <w:r w:rsidRPr="00134D01">
              <w:rPr>
                <w:rFonts w:ascii="Times New Roman" w:eastAsia="Times New Roman" w:hAnsi="Times New Roman" w:cs="Times New Roman"/>
                <w:b/>
                <w:bCs/>
                <w:sz w:val="20"/>
                <w:szCs w:val="20"/>
                <w:lang w:eastAsia="es-ES"/>
              </w:rPr>
              <w:t>nucleus</w:t>
            </w:r>
            <w:proofErr w:type="spellEnd"/>
          </w:p>
        </w:tc>
      </w:tr>
    </w:tbl>
    <w:p w14:paraId="2F64E64B" w14:textId="79DB22DE" w:rsidR="00FC0432"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Table S4</w:t>
      </w:r>
      <w:r w:rsidRPr="00EC3D09">
        <w:rPr>
          <w:rFonts w:ascii="Times New Roman" w:eastAsia="Times New Roman" w:hAnsi="Times New Roman" w:cs="Times New Roman"/>
          <w:sz w:val="20"/>
          <w:szCs w:val="20"/>
          <w:lang w:val="en-GB" w:eastAsia="es-ES"/>
        </w:rPr>
        <w:t xml:space="preserve">. Summary of the </w:t>
      </w:r>
      <w:r w:rsidR="007C45FB">
        <w:rPr>
          <w:rFonts w:ascii="Times New Roman" w:eastAsia="Times New Roman" w:hAnsi="Times New Roman" w:cs="Times New Roman"/>
          <w:sz w:val="20"/>
          <w:szCs w:val="20"/>
          <w:lang w:val="en-GB" w:eastAsia="es-ES"/>
        </w:rPr>
        <w:t>c</w:t>
      </w:r>
      <w:r w:rsidR="007C45FB" w:rsidRPr="00EC3D09">
        <w:rPr>
          <w:rFonts w:ascii="Times New Roman" w:eastAsia="Times New Roman" w:hAnsi="Times New Roman" w:cs="Times New Roman"/>
          <w:sz w:val="20"/>
          <w:szCs w:val="20"/>
          <w:lang w:val="en-GB" w:eastAsia="es-ES"/>
        </w:rPr>
        <w:t xml:space="preserve">linicopathological </w:t>
      </w:r>
      <w:r w:rsidRPr="00EC3D09">
        <w:rPr>
          <w:rFonts w:ascii="Times New Roman" w:eastAsia="Times New Roman" w:hAnsi="Times New Roman" w:cs="Times New Roman"/>
          <w:sz w:val="20"/>
          <w:szCs w:val="20"/>
          <w:lang w:val="en-GB" w:eastAsia="es-ES"/>
        </w:rPr>
        <w:t>and immunohistochemical features of the patients included in the study. Samples from patients LF01, LF05, LF09, LF15, LF19, LF20, LF21 and LF29 were included in the study (n=7). ADC: adenocarcinoma.</w:t>
      </w:r>
    </w:p>
    <w:p w14:paraId="66D599AE" w14:textId="77777777" w:rsidR="00CE71CF" w:rsidRPr="00EC3D09" w:rsidRDefault="00CE71CF" w:rsidP="00FC0432">
      <w:pPr>
        <w:spacing w:line="360" w:lineRule="auto"/>
        <w:jc w:val="both"/>
        <w:rPr>
          <w:rFonts w:ascii="Times New Roman" w:eastAsia="Times New Roman" w:hAnsi="Times New Roman" w:cs="Times New Roman"/>
          <w:sz w:val="20"/>
          <w:szCs w:val="20"/>
          <w:lang w:val="en-GB" w:eastAsia="es-ES"/>
        </w:rPr>
      </w:pPr>
    </w:p>
    <w:tbl>
      <w:tblPr>
        <w:tblW w:w="8877" w:type="dxa"/>
        <w:tblCellMar>
          <w:left w:w="0" w:type="dxa"/>
          <w:right w:w="0" w:type="dxa"/>
        </w:tblCellMar>
        <w:tblLook w:val="04A0" w:firstRow="1" w:lastRow="0" w:firstColumn="1" w:lastColumn="0" w:noHBand="0" w:noVBand="1"/>
      </w:tblPr>
      <w:tblGrid>
        <w:gridCol w:w="2834"/>
        <w:gridCol w:w="6043"/>
      </w:tblGrid>
      <w:tr w:rsidR="00DA6EB5" w:rsidRPr="00DA6EB5" w14:paraId="71876E0C" w14:textId="77777777" w:rsidTr="00DA6EB5">
        <w:trPr>
          <w:trHeight w:val="116"/>
        </w:trPr>
        <w:tc>
          <w:tcPr>
            <w:tcW w:w="2834" w:type="dxa"/>
            <w:tcBorders>
              <w:top w:val="single" w:sz="8" w:space="0" w:color="000000"/>
              <w:left w:val="single" w:sz="8" w:space="0" w:color="000000"/>
              <w:bottom w:val="single" w:sz="8" w:space="0" w:color="000000"/>
              <w:right w:val="single" w:sz="8" w:space="0" w:color="000000"/>
            </w:tcBorders>
            <w:shd w:val="clear" w:color="auto" w:fill="A6A6A6"/>
            <w:tcMar>
              <w:top w:w="15" w:type="dxa"/>
              <w:left w:w="70" w:type="dxa"/>
              <w:bottom w:w="0" w:type="dxa"/>
              <w:right w:w="70" w:type="dxa"/>
            </w:tcMar>
            <w:vAlign w:val="center"/>
            <w:hideMark/>
          </w:tcPr>
          <w:p w14:paraId="35B353B8"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Gene</w:t>
            </w:r>
          </w:p>
        </w:tc>
        <w:tc>
          <w:tcPr>
            <w:tcW w:w="6043" w:type="dxa"/>
            <w:tcBorders>
              <w:top w:val="single" w:sz="8" w:space="0" w:color="000000"/>
              <w:left w:val="single" w:sz="8" w:space="0" w:color="000000"/>
              <w:bottom w:val="single" w:sz="8" w:space="0" w:color="000000"/>
              <w:right w:val="single" w:sz="8" w:space="0" w:color="000000"/>
            </w:tcBorders>
            <w:shd w:val="clear" w:color="auto" w:fill="A6A6A6"/>
            <w:tcMar>
              <w:top w:w="15" w:type="dxa"/>
              <w:left w:w="70" w:type="dxa"/>
              <w:bottom w:w="0" w:type="dxa"/>
              <w:right w:w="70" w:type="dxa"/>
            </w:tcMar>
            <w:vAlign w:val="center"/>
            <w:hideMark/>
          </w:tcPr>
          <w:p w14:paraId="3B9F8393" w14:textId="73D7DB4A"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roofErr w:type="spellStart"/>
            <w:r w:rsidRPr="00DA6EB5">
              <w:rPr>
                <w:rFonts w:ascii="Times New Roman" w:eastAsia="Times New Roman" w:hAnsi="Times New Roman" w:cs="Times New Roman"/>
                <w:b/>
                <w:bCs/>
                <w:sz w:val="20"/>
                <w:szCs w:val="20"/>
                <w:lang w:eastAsia="es-ES"/>
              </w:rPr>
              <w:t>Oligonucleotide</w:t>
            </w:r>
            <w:proofErr w:type="spellEnd"/>
            <w:r w:rsidRPr="00DA6EB5">
              <w:rPr>
                <w:rFonts w:ascii="Times New Roman" w:eastAsia="Times New Roman" w:hAnsi="Times New Roman" w:cs="Times New Roman"/>
                <w:b/>
                <w:bCs/>
                <w:sz w:val="20"/>
                <w:szCs w:val="20"/>
                <w:lang w:eastAsia="es-ES"/>
              </w:rPr>
              <w:t xml:space="preserve"> </w:t>
            </w:r>
            <w:proofErr w:type="spellStart"/>
            <w:r w:rsidRPr="00DA6EB5">
              <w:rPr>
                <w:rFonts w:ascii="Times New Roman" w:eastAsia="Times New Roman" w:hAnsi="Times New Roman" w:cs="Times New Roman"/>
                <w:b/>
                <w:bCs/>
                <w:sz w:val="20"/>
                <w:szCs w:val="20"/>
                <w:lang w:eastAsia="es-ES"/>
              </w:rPr>
              <w:t>sequence</w:t>
            </w:r>
            <w:proofErr w:type="spellEnd"/>
            <w:r w:rsidR="0069757A">
              <w:rPr>
                <w:rFonts w:ascii="Times New Roman" w:eastAsia="Times New Roman" w:hAnsi="Times New Roman" w:cs="Times New Roman"/>
                <w:b/>
                <w:bCs/>
                <w:sz w:val="20"/>
                <w:szCs w:val="20"/>
                <w:lang w:eastAsia="es-ES"/>
              </w:rPr>
              <w:t xml:space="preserve"> (5’-3’)</w:t>
            </w:r>
          </w:p>
        </w:tc>
      </w:tr>
      <w:tr w:rsidR="00CE71CF" w:rsidRPr="00DA6EB5" w14:paraId="2FBBD9A9" w14:textId="77777777" w:rsidTr="00DA6EB5">
        <w:trPr>
          <w:trHeight w:val="104"/>
        </w:trPr>
        <w:tc>
          <w:tcPr>
            <w:tcW w:w="283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4A94D3B2" w14:textId="73BBCD5C" w:rsidR="00CE71CF" w:rsidRPr="0069757A" w:rsidRDefault="0069757A" w:rsidP="00DA6EB5">
            <w:pPr>
              <w:spacing w:line="360" w:lineRule="auto"/>
              <w:jc w:val="both"/>
              <w:rPr>
                <w:rFonts w:ascii="Times New Roman" w:eastAsia="Times New Roman" w:hAnsi="Times New Roman" w:cs="Times New Roman"/>
                <w:b/>
                <w:bCs/>
                <w:i/>
                <w:iCs/>
                <w:sz w:val="20"/>
                <w:szCs w:val="20"/>
                <w:lang w:eastAsia="es-ES"/>
              </w:rPr>
            </w:pPr>
            <w:r w:rsidRPr="0069757A">
              <w:rPr>
                <w:rFonts w:ascii="Times New Roman" w:eastAsia="Calibri" w:hAnsi="Times New Roman" w:cs="Times New Roman"/>
                <w:b/>
                <w:bCs/>
                <w:noProof/>
                <w:lang w:val="en-US"/>
              </w:rPr>
              <w:t>siRNA</w:t>
            </w:r>
            <w:r w:rsidRPr="0069757A">
              <w:rPr>
                <w:rFonts w:ascii="Times New Roman" w:eastAsia="Calibri" w:hAnsi="Times New Roman" w:cs="Times New Roman"/>
                <w:b/>
                <w:bCs/>
                <w:i/>
                <w:iCs/>
                <w:noProof/>
                <w:lang w:val="en-US"/>
              </w:rPr>
              <w:t xml:space="preserve"> </w:t>
            </w:r>
            <w:r w:rsidR="00CE71CF" w:rsidRPr="0069757A">
              <w:rPr>
                <w:rFonts w:ascii="Times New Roman" w:eastAsia="Calibri" w:hAnsi="Times New Roman" w:cs="Times New Roman"/>
                <w:b/>
                <w:bCs/>
                <w:i/>
                <w:iCs/>
                <w:noProof/>
                <w:lang w:val="en-US"/>
              </w:rPr>
              <w:t>EIF5A1</w:t>
            </w:r>
            <w:r w:rsidR="00CE71CF" w:rsidRPr="0069757A">
              <w:rPr>
                <w:rFonts w:ascii="Times New Roman" w:eastAsia="Calibri" w:hAnsi="Times New Roman" w:cs="Times New Roman"/>
                <w:b/>
                <w:bCs/>
                <w:noProof/>
                <w:lang w:val="en-US"/>
              </w:rPr>
              <w:t xml:space="preserve"> </w:t>
            </w:r>
            <w:r w:rsidRPr="0069757A">
              <w:rPr>
                <w:rFonts w:ascii="Times New Roman" w:eastAsia="Calibri" w:hAnsi="Times New Roman" w:cs="Times New Roman"/>
                <w:b/>
                <w:bCs/>
                <w:noProof/>
                <w:lang w:val="en-US"/>
              </w:rPr>
              <w:t>sense</w:t>
            </w:r>
          </w:p>
        </w:tc>
        <w:tc>
          <w:tcPr>
            <w:tcW w:w="6043"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tcPr>
          <w:p w14:paraId="4A8A1E5E" w14:textId="7199C943" w:rsidR="00CE71CF" w:rsidRPr="00DA6EB5" w:rsidRDefault="00CE71CF" w:rsidP="00DA6EB5">
            <w:pPr>
              <w:spacing w:line="360" w:lineRule="auto"/>
              <w:jc w:val="both"/>
              <w:rPr>
                <w:rFonts w:ascii="Times New Roman" w:eastAsia="Times New Roman" w:hAnsi="Times New Roman" w:cs="Times New Roman"/>
                <w:b/>
                <w:bCs/>
                <w:sz w:val="20"/>
                <w:szCs w:val="20"/>
                <w:lang w:eastAsia="es-ES"/>
              </w:rPr>
            </w:pPr>
            <w:r w:rsidRPr="00CE71CF">
              <w:rPr>
                <w:rFonts w:ascii="Times New Roman" w:eastAsia="Calibri" w:hAnsi="Times New Roman" w:cs="Times New Roman"/>
                <w:noProof/>
                <w:lang w:val="en-US"/>
              </w:rPr>
              <w:t>GUACGACUGUGGAGAAGAG</w:t>
            </w:r>
          </w:p>
        </w:tc>
      </w:tr>
      <w:tr w:rsidR="00CE71CF" w:rsidRPr="00DA6EB5" w14:paraId="61286B7A" w14:textId="77777777" w:rsidTr="00DA6EB5">
        <w:trPr>
          <w:trHeight w:val="104"/>
        </w:trPr>
        <w:tc>
          <w:tcPr>
            <w:tcW w:w="2834"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tcPr>
          <w:p w14:paraId="5499F63E" w14:textId="4838B733" w:rsidR="00CE71CF" w:rsidRPr="0069757A" w:rsidRDefault="0069757A" w:rsidP="00DA6EB5">
            <w:pPr>
              <w:spacing w:line="360" w:lineRule="auto"/>
              <w:jc w:val="both"/>
              <w:rPr>
                <w:rFonts w:ascii="Times New Roman" w:eastAsia="Times New Roman" w:hAnsi="Times New Roman" w:cs="Times New Roman"/>
                <w:b/>
                <w:bCs/>
                <w:i/>
                <w:iCs/>
                <w:sz w:val="20"/>
                <w:szCs w:val="20"/>
                <w:lang w:eastAsia="es-ES"/>
              </w:rPr>
            </w:pPr>
            <w:r w:rsidRPr="0069757A">
              <w:rPr>
                <w:rFonts w:ascii="Times New Roman" w:eastAsia="Calibri" w:hAnsi="Times New Roman" w:cs="Times New Roman"/>
                <w:b/>
                <w:bCs/>
                <w:noProof/>
                <w:lang w:val="en-US"/>
              </w:rPr>
              <w:t>siRNA</w:t>
            </w:r>
            <w:r w:rsidRPr="0069757A">
              <w:rPr>
                <w:rFonts w:ascii="Times New Roman" w:eastAsia="Calibri" w:hAnsi="Times New Roman" w:cs="Times New Roman"/>
                <w:b/>
                <w:bCs/>
                <w:i/>
                <w:iCs/>
                <w:noProof/>
                <w:lang w:val="en-US"/>
              </w:rPr>
              <w:t xml:space="preserve"> </w:t>
            </w:r>
            <w:r w:rsidR="00CE71CF" w:rsidRPr="0069757A">
              <w:rPr>
                <w:rFonts w:ascii="Times New Roman" w:eastAsia="Calibri" w:hAnsi="Times New Roman" w:cs="Times New Roman"/>
                <w:b/>
                <w:bCs/>
                <w:i/>
                <w:iCs/>
                <w:noProof/>
                <w:lang w:val="en-US"/>
              </w:rPr>
              <w:t xml:space="preserve">EIF5A2 </w:t>
            </w:r>
            <w:r w:rsidRPr="0069757A">
              <w:rPr>
                <w:rFonts w:ascii="Times New Roman" w:eastAsia="Calibri" w:hAnsi="Times New Roman" w:cs="Times New Roman"/>
                <w:b/>
                <w:bCs/>
                <w:noProof/>
                <w:lang w:val="en-US"/>
              </w:rPr>
              <w:t>sense</w:t>
            </w:r>
          </w:p>
        </w:tc>
        <w:tc>
          <w:tcPr>
            <w:tcW w:w="6043"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tcPr>
          <w:p w14:paraId="31889E29" w14:textId="4E111ADA" w:rsidR="00CE71CF" w:rsidRPr="00DA6EB5" w:rsidRDefault="0069757A" w:rsidP="00DA6EB5">
            <w:pPr>
              <w:spacing w:line="360" w:lineRule="auto"/>
              <w:jc w:val="both"/>
              <w:rPr>
                <w:rFonts w:ascii="Times New Roman" w:eastAsia="Times New Roman" w:hAnsi="Times New Roman" w:cs="Times New Roman"/>
                <w:b/>
                <w:bCs/>
                <w:sz w:val="20"/>
                <w:szCs w:val="20"/>
                <w:lang w:eastAsia="es-ES"/>
              </w:rPr>
            </w:pPr>
            <w:r w:rsidRPr="0069757A">
              <w:rPr>
                <w:rFonts w:ascii="Times New Roman" w:eastAsia="Calibri" w:hAnsi="Times New Roman" w:cs="Times New Roman"/>
                <w:noProof/>
                <w:lang w:val="en-US"/>
              </w:rPr>
              <w:t>GACAGAAACUGGUGAAGUU</w:t>
            </w:r>
          </w:p>
        </w:tc>
      </w:tr>
      <w:tr w:rsidR="00DA6EB5" w:rsidRPr="00DA6EB5" w14:paraId="2658290E"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7395C5C8"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EIF5A2</w:t>
            </w:r>
          </w:p>
        </w:tc>
        <w:tc>
          <w:tcPr>
            <w:tcW w:w="6043"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53D17A93"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AACTGCCAGAAGGTGAACTAGG</w:t>
            </w:r>
          </w:p>
        </w:tc>
      </w:tr>
      <w:tr w:rsidR="00DA6EB5" w:rsidRPr="00DA6EB5" w14:paraId="617E103C"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2BB4C9"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6AC34D6C"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GTTTCCGTTTATTTGCAGGGT</w:t>
            </w:r>
          </w:p>
        </w:tc>
      </w:tr>
      <w:tr w:rsidR="00DA6EB5" w:rsidRPr="00DA6EB5" w14:paraId="3842544B"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70" w:type="dxa"/>
              <w:bottom w:w="0" w:type="dxa"/>
              <w:right w:w="70" w:type="dxa"/>
            </w:tcMar>
            <w:vAlign w:val="center"/>
            <w:hideMark/>
          </w:tcPr>
          <w:p w14:paraId="3C41AC22"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EIF5A2</w:t>
            </w:r>
            <w:r w:rsidRPr="00DA6EB5">
              <w:rPr>
                <w:rFonts w:ascii="Times New Roman" w:eastAsia="Times New Roman" w:hAnsi="Times New Roman" w:cs="Times New Roman"/>
                <w:b/>
                <w:bCs/>
                <w:sz w:val="20"/>
                <w:szCs w:val="20"/>
                <w:lang w:eastAsia="es-ES"/>
              </w:rPr>
              <w:t xml:space="preserve"> (</w:t>
            </w:r>
            <w:proofErr w:type="spellStart"/>
            <w:r w:rsidRPr="00DA6EB5">
              <w:rPr>
                <w:rFonts w:ascii="Times New Roman" w:eastAsia="Times New Roman" w:hAnsi="Times New Roman" w:cs="Times New Roman"/>
                <w:b/>
                <w:bCs/>
                <w:sz w:val="20"/>
                <w:szCs w:val="20"/>
                <w:lang w:eastAsia="es-ES"/>
              </w:rPr>
              <w:t>plasmidic</w:t>
            </w:r>
            <w:proofErr w:type="spellEnd"/>
            <w:r w:rsidRPr="00DA6EB5">
              <w:rPr>
                <w:rFonts w:ascii="Times New Roman" w:eastAsia="Times New Roman" w:hAnsi="Times New Roman" w:cs="Times New Roman"/>
                <w:b/>
                <w:bCs/>
                <w:sz w:val="20"/>
                <w:szCs w:val="20"/>
                <w:lang w:eastAsia="es-ES"/>
              </w:rPr>
              <w:t>)</w:t>
            </w:r>
          </w:p>
        </w:tc>
        <w:tc>
          <w:tcPr>
            <w:tcW w:w="6043" w:type="dxa"/>
            <w:tcBorders>
              <w:top w:val="single" w:sz="8" w:space="0" w:color="000000"/>
              <w:left w:val="single" w:sz="8" w:space="0" w:color="000000"/>
              <w:bottom w:val="nil"/>
              <w:right w:val="single" w:sz="8" w:space="0" w:color="000000"/>
            </w:tcBorders>
            <w:shd w:val="clear" w:color="auto" w:fill="E7E6E6"/>
            <w:tcMar>
              <w:top w:w="15" w:type="dxa"/>
              <w:left w:w="70" w:type="dxa"/>
              <w:bottom w:w="0" w:type="dxa"/>
              <w:right w:w="70" w:type="dxa"/>
            </w:tcMar>
            <w:vAlign w:val="center"/>
            <w:hideMark/>
          </w:tcPr>
          <w:p w14:paraId="3E756221"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 xml:space="preserve">Forward: GGCTTCCAGCACTTACCCTA </w:t>
            </w:r>
          </w:p>
        </w:tc>
      </w:tr>
      <w:tr w:rsidR="00DA6EB5" w:rsidRPr="00DA6EB5" w14:paraId="2901894C"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3A8A5F3"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E7E6E6"/>
            <w:tcMar>
              <w:top w:w="15" w:type="dxa"/>
              <w:left w:w="70" w:type="dxa"/>
              <w:bottom w:w="0" w:type="dxa"/>
              <w:right w:w="70" w:type="dxa"/>
            </w:tcMar>
            <w:vAlign w:val="center"/>
            <w:hideMark/>
          </w:tcPr>
          <w:p w14:paraId="57F339E9"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ATGGTCGTCCTTTGAGCACC</w:t>
            </w:r>
          </w:p>
        </w:tc>
      </w:tr>
      <w:tr w:rsidR="00DA6EB5" w:rsidRPr="00DA6EB5" w14:paraId="733795CE"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AFCE06E"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EIF5A1</w:t>
            </w:r>
          </w:p>
        </w:tc>
        <w:tc>
          <w:tcPr>
            <w:tcW w:w="6043"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123AC22B"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TTGGCAAGGAGATTGAGCAG</w:t>
            </w:r>
          </w:p>
        </w:tc>
      </w:tr>
      <w:tr w:rsidR="00DA6EB5" w:rsidRPr="00DA6EB5" w14:paraId="3F38C5B0"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67AE3CB"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2381A236"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TTTGCCATGGCCTTGATTGC</w:t>
            </w:r>
          </w:p>
        </w:tc>
      </w:tr>
      <w:tr w:rsidR="00DA6EB5" w:rsidRPr="00DA6EB5" w14:paraId="20B77D47"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70" w:type="dxa"/>
              <w:bottom w:w="0" w:type="dxa"/>
              <w:right w:w="70" w:type="dxa"/>
            </w:tcMar>
            <w:vAlign w:val="center"/>
            <w:hideMark/>
          </w:tcPr>
          <w:p w14:paraId="0004C323"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EZR</w:t>
            </w:r>
          </w:p>
        </w:tc>
        <w:tc>
          <w:tcPr>
            <w:tcW w:w="6043" w:type="dxa"/>
            <w:tcBorders>
              <w:top w:val="single" w:sz="8" w:space="0" w:color="000000"/>
              <w:left w:val="single" w:sz="8" w:space="0" w:color="000000"/>
              <w:bottom w:val="nil"/>
              <w:right w:val="single" w:sz="8" w:space="0" w:color="000000"/>
            </w:tcBorders>
            <w:shd w:val="clear" w:color="auto" w:fill="E7E6E6"/>
            <w:tcMar>
              <w:top w:w="15" w:type="dxa"/>
              <w:left w:w="70" w:type="dxa"/>
              <w:bottom w:w="0" w:type="dxa"/>
              <w:right w:w="70" w:type="dxa"/>
            </w:tcMar>
            <w:vAlign w:val="center"/>
            <w:hideMark/>
          </w:tcPr>
          <w:p w14:paraId="51BED328"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CTGAGACTGCCGTGCTCTTG</w:t>
            </w:r>
          </w:p>
        </w:tc>
      </w:tr>
      <w:tr w:rsidR="00DA6EB5" w:rsidRPr="00DA6EB5" w14:paraId="191BB08E"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4DC2AB"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E7E6E6"/>
            <w:tcMar>
              <w:top w:w="15" w:type="dxa"/>
              <w:left w:w="70" w:type="dxa"/>
              <w:bottom w:w="0" w:type="dxa"/>
              <w:right w:w="70" w:type="dxa"/>
            </w:tcMar>
            <w:vAlign w:val="center"/>
            <w:hideMark/>
          </w:tcPr>
          <w:p w14:paraId="5431E499"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GTAAGTTTGTGCTGGTCCATCACT</w:t>
            </w:r>
          </w:p>
        </w:tc>
      </w:tr>
      <w:tr w:rsidR="00DA6EB5" w:rsidRPr="00DA6EB5" w14:paraId="3137FDE4"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5650EB6F"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FN1</w:t>
            </w:r>
          </w:p>
        </w:tc>
        <w:tc>
          <w:tcPr>
            <w:tcW w:w="6043" w:type="dxa"/>
            <w:tcBorders>
              <w:top w:val="single" w:sz="8" w:space="0" w:color="000000"/>
              <w:left w:val="single" w:sz="8" w:space="0" w:color="000000"/>
              <w:bottom w:val="nil"/>
              <w:right w:val="single" w:sz="8" w:space="0" w:color="000000"/>
            </w:tcBorders>
            <w:shd w:val="clear" w:color="auto" w:fill="auto"/>
            <w:tcMar>
              <w:top w:w="15" w:type="dxa"/>
              <w:left w:w="70" w:type="dxa"/>
              <w:bottom w:w="0" w:type="dxa"/>
              <w:right w:w="70" w:type="dxa"/>
            </w:tcMar>
            <w:vAlign w:val="center"/>
            <w:hideMark/>
          </w:tcPr>
          <w:p w14:paraId="7964F5D6"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TGCTTCCTGGCCGAAAATAC</w:t>
            </w:r>
          </w:p>
        </w:tc>
      </w:tr>
      <w:tr w:rsidR="00DA6EB5" w:rsidRPr="00DA6EB5" w14:paraId="4E517521"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13E413"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center"/>
            <w:hideMark/>
          </w:tcPr>
          <w:p w14:paraId="32219B59"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ATCAGGCGCTGTTGTTTGTG</w:t>
            </w:r>
          </w:p>
        </w:tc>
      </w:tr>
      <w:tr w:rsidR="00DA6EB5" w:rsidRPr="00DA6EB5" w14:paraId="30711C4A"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70" w:type="dxa"/>
              <w:bottom w:w="0" w:type="dxa"/>
              <w:right w:w="70" w:type="dxa"/>
            </w:tcMar>
            <w:vAlign w:val="center"/>
            <w:hideMark/>
          </w:tcPr>
          <w:p w14:paraId="26075DFD"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FHOD1</w:t>
            </w:r>
          </w:p>
        </w:tc>
        <w:tc>
          <w:tcPr>
            <w:tcW w:w="6043" w:type="dxa"/>
            <w:tcBorders>
              <w:top w:val="single" w:sz="8" w:space="0" w:color="000000"/>
              <w:left w:val="single" w:sz="8" w:space="0" w:color="000000"/>
              <w:bottom w:val="nil"/>
              <w:right w:val="single" w:sz="8" w:space="0" w:color="000000"/>
            </w:tcBorders>
            <w:shd w:val="clear" w:color="auto" w:fill="E7E6E6"/>
            <w:tcMar>
              <w:top w:w="15" w:type="dxa"/>
              <w:left w:w="70" w:type="dxa"/>
              <w:bottom w:w="0" w:type="dxa"/>
              <w:right w:w="70" w:type="dxa"/>
            </w:tcMar>
            <w:vAlign w:val="center"/>
            <w:hideMark/>
          </w:tcPr>
          <w:p w14:paraId="03AD7513"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GCCAGCTGATGCTCTTTGTG</w:t>
            </w:r>
          </w:p>
        </w:tc>
      </w:tr>
      <w:tr w:rsidR="00DA6EB5" w:rsidRPr="00DA6EB5" w14:paraId="3E1B9ED8"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571A2C"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E7E6E6"/>
            <w:tcMar>
              <w:top w:w="15" w:type="dxa"/>
              <w:left w:w="70" w:type="dxa"/>
              <w:bottom w:w="0" w:type="dxa"/>
              <w:right w:w="70" w:type="dxa"/>
            </w:tcMar>
            <w:vAlign w:val="center"/>
            <w:hideMark/>
          </w:tcPr>
          <w:p w14:paraId="6E93FB46"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CAGCTTCAGGGCTGTCTTCA</w:t>
            </w:r>
          </w:p>
        </w:tc>
      </w:tr>
      <w:tr w:rsidR="00DA6EB5" w:rsidRPr="00DA6EB5" w14:paraId="1C88EF59"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4A9AC65"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MTA1</w:t>
            </w:r>
          </w:p>
        </w:tc>
        <w:tc>
          <w:tcPr>
            <w:tcW w:w="6043" w:type="dxa"/>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3C47760F"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AGATACGTGCAGCAGAAACG</w:t>
            </w:r>
          </w:p>
        </w:tc>
      </w:tr>
      <w:tr w:rsidR="00DA6EB5" w:rsidRPr="00DA6EB5" w14:paraId="5270AA8D"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52F143"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4FE7F91"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Reverse: TTGACGCTGATTTGGTTCGG</w:t>
            </w:r>
          </w:p>
        </w:tc>
      </w:tr>
      <w:tr w:rsidR="00DA6EB5" w:rsidRPr="00DA6EB5" w14:paraId="38F9BE1A" w14:textId="77777777" w:rsidTr="00DA6EB5">
        <w:trPr>
          <w:trHeight w:val="104"/>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5" w:type="dxa"/>
              <w:bottom w:w="0" w:type="dxa"/>
              <w:right w:w="15" w:type="dxa"/>
            </w:tcMar>
            <w:vAlign w:val="center"/>
            <w:hideMark/>
          </w:tcPr>
          <w:p w14:paraId="474BCB00"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lastRenderedPageBreak/>
              <w:t>SNAI1</w:t>
            </w:r>
          </w:p>
        </w:tc>
        <w:tc>
          <w:tcPr>
            <w:tcW w:w="6043" w:type="dxa"/>
            <w:tcBorders>
              <w:top w:val="single" w:sz="8" w:space="0" w:color="000000"/>
              <w:left w:val="single" w:sz="8" w:space="0" w:color="000000"/>
              <w:bottom w:val="nil"/>
              <w:right w:val="single" w:sz="8" w:space="0" w:color="000000"/>
            </w:tcBorders>
            <w:shd w:val="clear" w:color="auto" w:fill="E7E6E6"/>
            <w:tcMar>
              <w:top w:w="15" w:type="dxa"/>
              <w:left w:w="15" w:type="dxa"/>
              <w:bottom w:w="0" w:type="dxa"/>
              <w:right w:w="15" w:type="dxa"/>
            </w:tcMar>
            <w:vAlign w:val="center"/>
            <w:hideMark/>
          </w:tcPr>
          <w:p w14:paraId="41B7886E"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CTAGGCCCTGGCTGCTACAA</w:t>
            </w:r>
          </w:p>
        </w:tc>
      </w:tr>
      <w:tr w:rsidR="00DA6EB5" w:rsidRPr="00DA6EB5" w14:paraId="287E596B" w14:textId="77777777" w:rsidTr="00DA6EB5">
        <w:trPr>
          <w:trHeight w:val="10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FFEB2A0"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E7E6E6"/>
            <w:tcMar>
              <w:top w:w="15" w:type="dxa"/>
              <w:left w:w="15" w:type="dxa"/>
              <w:bottom w:w="0" w:type="dxa"/>
              <w:right w:w="15" w:type="dxa"/>
            </w:tcMar>
            <w:vAlign w:val="center"/>
            <w:hideMark/>
          </w:tcPr>
          <w:p w14:paraId="49179365"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roofErr w:type="spellStart"/>
            <w:proofErr w:type="gramStart"/>
            <w:r w:rsidRPr="00DA6EB5">
              <w:rPr>
                <w:rFonts w:ascii="Times New Roman" w:eastAsia="Times New Roman" w:hAnsi="Times New Roman" w:cs="Times New Roman"/>
                <w:b/>
                <w:bCs/>
                <w:sz w:val="20"/>
                <w:szCs w:val="20"/>
                <w:lang w:eastAsia="es-ES"/>
              </w:rPr>
              <w:t>Reverse:CCTGGCACTGGTACTTCTTGA</w:t>
            </w:r>
            <w:proofErr w:type="spellEnd"/>
            <w:proofErr w:type="gramEnd"/>
          </w:p>
        </w:tc>
      </w:tr>
      <w:tr w:rsidR="00DA6EB5" w:rsidRPr="00DA6EB5" w14:paraId="0A4121E3" w14:textId="77777777" w:rsidTr="00DA6EB5">
        <w:trPr>
          <w:trHeight w:val="110"/>
        </w:trPr>
        <w:tc>
          <w:tcPr>
            <w:tcW w:w="28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391B8A"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i/>
                <w:iCs/>
                <w:sz w:val="20"/>
                <w:szCs w:val="20"/>
                <w:lang w:eastAsia="es-ES"/>
              </w:rPr>
              <w:t>S26</w:t>
            </w:r>
          </w:p>
        </w:tc>
        <w:tc>
          <w:tcPr>
            <w:tcW w:w="6043" w:type="dxa"/>
            <w:tcBorders>
              <w:top w:val="single" w:sz="8" w:space="0" w:color="000000"/>
              <w:left w:val="single" w:sz="8" w:space="0" w:color="000000"/>
              <w:bottom w:val="nil"/>
              <w:right w:val="single" w:sz="8" w:space="0" w:color="000000"/>
            </w:tcBorders>
            <w:shd w:val="clear" w:color="auto" w:fill="FFFFFF"/>
            <w:tcMar>
              <w:top w:w="15" w:type="dxa"/>
              <w:left w:w="15" w:type="dxa"/>
              <w:bottom w:w="0" w:type="dxa"/>
              <w:right w:w="15" w:type="dxa"/>
            </w:tcMar>
            <w:vAlign w:val="center"/>
            <w:hideMark/>
          </w:tcPr>
          <w:p w14:paraId="33E2436B"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r w:rsidRPr="00DA6EB5">
              <w:rPr>
                <w:rFonts w:ascii="Times New Roman" w:eastAsia="Times New Roman" w:hAnsi="Times New Roman" w:cs="Times New Roman"/>
                <w:b/>
                <w:bCs/>
                <w:sz w:val="20"/>
                <w:szCs w:val="20"/>
                <w:lang w:eastAsia="es-ES"/>
              </w:rPr>
              <w:t>Forward:  CTGCACTAACTGTGCCCGATGCGTG</w:t>
            </w:r>
          </w:p>
        </w:tc>
      </w:tr>
      <w:tr w:rsidR="00DA6EB5" w:rsidRPr="00DA6EB5" w14:paraId="7EBFEBBF" w14:textId="77777777" w:rsidTr="00DA6EB5">
        <w:trPr>
          <w:trHeight w:val="1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BDB5E9"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
        </w:tc>
        <w:tc>
          <w:tcPr>
            <w:tcW w:w="6043"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BF8B18B" w14:textId="77777777" w:rsidR="00DA6EB5" w:rsidRPr="00DA6EB5" w:rsidRDefault="00DA6EB5" w:rsidP="00DA6EB5">
            <w:pPr>
              <w:spacing w:line="360" w:lineRule="auto"/>
              <w:jc w:val="both"/>
              <w:rPr>
                <w:rFonts w:ascii="Times New Roman" w:eastAsia="Times New Roman" w:hAnsi="Times New Roman" w:cs="Times New Roman"/>
                <w:b/>
                <w:bCs/>
                <w:sz w:val="20"/>
                <w:szCs w:val="20"/>
                <w:lang w:eastAsia="es-ES"/>
              </w:rPr>
            </w:pPr>
            <w:proofErr w:type="spellStart"/>
            <w:proofErr w:type="gramStart"/>
            <w:r w:rsidRPr="00DA6EB5">
              <w:rPr>
                <w:rFonts w:ascii="Times New Roman" w:eastAsia="Times New Roman" w:hAnsi="Times New Roman" w:cs="Times New Roman"/>
                <w:b/>
                <w:bCs/>
                <w:sz w:val="20"/>
                <w:szCs w:val="20"/>
                <w:lang w:eastAsia="es-ES"/>
              </w:rPr>
              <w:t>Reverse:GACGCTCGCTTCAGAAATGTCCCTG</w:t>
            </w:r>
            <w:proofErr w:type="spellEnd"/>
            <w:proofErr w:type="gramEnd"/>
          </w:p>
        </w:tc>
      </w:tr>
    </w:tbl>
    <w:p w14:paraId="4CE3A9BB" w14:textId="2B758BF1" w:rsidR="00FC0432"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 xml:space="preserve">Table </w:t>
      </w:r>
      <w:r w:rsidR="00BB3316" w:rsidRPr="00EC3D09">
        <w:rPr>
          <w:rFonts w:ascii="Times New Roman" w:eastAsia="Times New Roman" w:hAnsi="Times New Roman" w:cs="Times New Roman"/>
          <w:b/>
          <w:bCs/>
          <w:sz w:val="20"/>
          <w:szCs w:val="20"/>
          <w:lang w:val="en-GB" w:eastAsia="es-ES"/>
        </w:rPr>
        <w:t>S5</w:t>
      </w:r>
      <w:r w:rsidRPr="00EC3D09">
        <w:rPr>
          <w:rFonts w:ascii="Times New Roman" w:eastAsia="Times New Roman" w:hAnsi="Times New Roman" w:cs="Times New Roman"/>
          <w:sz w:val="20"/>
          <w:szCs w:val="20"/>
          <w:lang w:val="en-GB" w:eastAsia="es-ES"/>
        </w:rPr>
        <w:t>. List of oligonucleotides sequences used in RT-qPCR.</w:t>
      </w:r>
    </w:p>
    <w:p w14:paraId="57866D53" w14:textId="77777777" w:rsidR="00CE71CF" w:rsidRPr="00EC3D09" w:rsidRDefault="00CE71CF" w:rsidP="00FC0432">
      <w:pPr>
        <w:spacing w:line="360" w:lineRule="auto"/>
        <w:jc w:val="both"/>
        <w:rPr>
          <w:rFonts w:ascii="Times New Roman" w:eastAsia="Times New Roman" w:hAnsi="Times New Roman" w:cs="Times New Roman"/>
          <w:sz w:val="20"/>
          <w:szCs w:val="20"/>
          <w:lang w:val="en-GB" w:eastAsia="es-ES"/>
        </w:rPr>
      </w:pPr>
    </w:p>
    <w:p w14:paraId="7B6A8E5E" w14:textId="446F2D4E" w:rsidR="00DA6EB5" w:rsidRDefault="00DA6EB5" w:rsidP="00FC0432">
      <w:pPr>
        <w:spacing w:line="360" w:lineRule="auto"/>
        <w:jc w:val="both"/>
        <w:rPr>
          <w:rFonts w:ascii="Times New Roman" w:eastAsia="Times New Roman" w:hAnsi="Times New Roman" w:cs="Times New Roman"/>
          <w:b/>
          <w:bCs/>
          <w:sz w:val="20"/>
          <w:szCs w:val="20"/>
          <w:lang w:val="en-GB" w:eastAsia="es-ES"/>
        </w:rPr>
      </w:pPr>
      <w:r w:rsidRPr="00DA6EB5">
        <w:rPr>
          <w:noProof/>
        </w:rPr>
        <w:drawing>
          <wp:inline distT="0" distB="0" distL="0" distR="0" wp14:anchorId="41F7D0B6" wp14:editId="0AD5D654">
            <wp:extent cx="5400040" cy="208724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087245"/>
                    </a:xfrm>
                    <a:prstGeom prst="rect">
                      <a:avLst/>
                    </a:prstGeom>
                    <a:noFill/>
                    <a:ln>
                      <a:noFill/>
                    </a:ln>
                  </pic:spPr>
                </pic:pic>
              </a:graphicData>
            </a:graphic>
          </wp:inline>
        </w:drawing>
      </w:r>
    </w:p>
    <w:p w14:paraId="54F346A5" w14:textId="29BE0FA2" w:rsidR="00FC0432" w:rsidRPr="00EC3D09"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Figure S1</w:t>
      </w:r>
      <w:r w:rsidRPr="00EC3D09">
        <w:rPr>
          <w:rFonts w:ascii="Times New Roman" w:eastAsia="Times New Roman" w:hAnsi="Times New Roman" w:cs="Times New Roman"/>
          <w:sz w:val="20"/>
          <w:szCs w:val="20"/>
          <w:lang w:val="en-GB" w:eastAsia="es-ES"/>
        </w:rPr>
        <w:t xml:space="preserve">. Design of specific oligonucleotides for siRNA of </w:t>
      </w:r>
      <w:r w:rsidRPr="00EC3D09">
        <w:rPr>
          <w:rFonts w:ascii="Times New Roman" w:eastAsia="Times New Roman" w:hAnsi="Times New Roman" w:cs="Times New Roman"/>
          <w:i/>
          <w:iCs/>
          <w:sz w:val="20"/>
          <w:szCs w:val="20"/>
          <w:lang w:val="en-GB" w:eastAsia="es-ES"/>
        </w:rPr>
        <w:t>EIF5A1</w:t>
      </w:r>
      <w:r w:rsidRPr="00EC3D09">
        <w:rPr>
          <w:rFonts w:ascii="Times New Roman" w:eastAsia="Times New Roman" w:hAnsi="Times New Roman" w:cs="Times New Roman"/>
          <w:sz w:val="20"/>
          <w:szCs w:val="20"/>
          <w:lang w:val="en-GB" w:eastAsia="es-ES"/>
        </w:rPr>
        <w:t xml:space="preserve"> and </w:t>
      </w:r>
      <w:r w:rsidRPr="00EC3D09">
        <w:rPr>
          <w:rFonts w:ascii="Times New Roman" w:eastAsia="Times New Roman" w:hAnsi="Times New Roman" w:cs="Times New Roman"/>
          <w:i/>
          <w:iCs/>
          <w:sz w:val="20"/>
          <w:szCs w:val="20"/>
          <w:lang w:val="en-GB" w:eastAsia="es-ES"/>
        </w:rPr>
        <w:t>EIF5A2</w:t>
      </w:r>
      <w:r w:rsidRPr="00EC3D09">
        <w:rPr>
          <w:rFonts w:ascii="Times New Roman" w:eastAsia="Times New Roman" w:hAnsi="Times New Roman" w:cs="Times New Roman"/>
          <w:sz w:val="20"/>
          <w:szCs w:val="20"/>
          <w:lang w:val="en-GB" w:eastAsia="es-ES"/>
        </w:rPr>
        <w:t>.</w:t>
      </w:r>
    </w:p>
    <w:p w14:paraId="660F41E6" w14:textId="6010A0A9" w:rsidR="00DA6EB5" w:rsidRDefault="00DA6EB5" w:rsidP="00FC0432">
      <w:pPr>
        <w:spacing w:line="360" w:lineRule="auto"/>
        <w:jc w:val="both"/>
        <w:rPr>
          <w:rFonts w:ascii="Times New Roman" w:eastAsia="Times New Roman" w:hAnsi="Times New Roman" w:cs="Times New Roman"/>
          <w:b/>
          <w:bCs/>
          <w:sz w:val="20"/>
          <w:szCs w:val="20"/>
          <w:lang w:val="en-GB" w:eastAsia="es-ES"/>
        </w:rPr>
      </w:pPr>
      <w:r w:rsidRPr="00DA6EB5">
        <w:rPr>
          <w:noProof/>
        </w:rPr>
        <w:lastRenderedPageBreak/>
        <w:drawing>
          <wp:inline distT="0" distB="0" distL="0" distR="0" wp14:anchorId="7C126AF7" wp14:editId="0EBFD7B6">
            <wp:extent cx="5400040" cy="834771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8347710"/>
                    </a:xfrm>
                    <a:prstGeom prst="rect">
                      <a:avLst/>
                    </a:prstGeom>
                    <a:noFill/>
                    <a:ln>
                      <a:noFill/>
                    </a:ln>
                  </pic:spPr>
                </pic:pic>
              </a:graphicData>
            </a:graphic>
          </wp:inline>
        </w:drawing>
      </w:r>
    </w:p>
    <w:p w14:paraId="13EA0E5F" w14:textId="0EAEE18B" w:rsidR="00FC0432" w:rsidRPr="00EC3D09"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lastRenderedPageBreak/>
        <w:t>Figure S2</w:t>
      </w:r>
      <w:r w:rsidRPr="00EC3D09">
        <w:rPr>
          <w:rFonts w:ascii="Times New Roman" w:eastAsia="Times New Roman" w:hAnsi="Times New Roman" w:cs="Times New Roman"/>
          <w:sz w:val="20"/>
          <w:szCs w:val="20"/>
          <w:lang w:val="en-GB" w:eastAsia="es-ES"/>
        </w:rPr>
        <w:t xml:space="preserve">. Fibronectin, FHOD1, </w:t>
      </w:r>
      <w:r w:rsidR="00D81C08" w:rsidRPr="00EC3D09">
        <w:rPr>
          <w:rFonts w:ascii="Times New Roman" w:eastAsia="Times New Roman" w:hAnsi="Times New Roman" w:cs="Times New Roman"/>
          <w:sz w:val="20"/>
          <w:szCs w:val="20"/>
          <w:lang w:val="en-GB" w:eastAsia="es-ES"/>
        </w:rPr>
        <w:t xml:space="preserve">Ezrin </w:t>
      </w:r>
      <w:r w:rsidRPr="00EC3D09">
        <w:rPr>
          <w:rFonts w:ascii="Times New Roman" w:eastAsia="Times New Roman" w:hAnsi="Times New Roman" w:cs="Times New Roman"/>
          <w:sz w:val="20"/>
          <w:szCs w:val="20"/>
          <w:lang w:val="en-GB" w:eastAsia="es-ES"/>
        </w:rPr>
        <w:t>and SNAI1 protein sequence. The consecutive proline motifs are marked in red.</w:t>
      </w:r>
    </w:p>
    <w:p w14:paraId="68D41B6B" w14:textId="542502ED" w:rsidR="00DA6EB5" w:rsidRDefault="00DA6EB5" w:rsidP="00FC0432">
      <w:pPr>
        <w:spacing w:line="360" w:lineRule="auto"/>
        <w:jc w:val="both"/>
        <w:rPr>
          <w:rFonts w:ascii="Times New Roman" w:eastAsia="Times New Roman" w:hAnsi="Times New Roman" w:cs="Times New Roman"/>
          <w:b/>
          <w:bCs/>
          <w:sz w:val="20"/>
          <w:szCs w:val="20"/>
          <w:lang w:val="en-GB" w:eastAsia="es-ES"/>
        </w:rPr>
      </w:pPr>
      <w:r w:rsidRPr="00DA6EB5">
        <w:rPr>
          <w:noProof/>
        </w:rPr>
        <w:drawing>
          <wp:inline distT="0" distB="0" distL="0" distR="0" wp14:anchorId="0082F9C8" wp14:editId="38529B85">
            <wp:extent cx="4326255" cy="1597025"/>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6255" cy="1597025"/>
                    </a:xfrm>
                    <a:prstGeom prst="rect">
                      <a:avLst/>
                    </a:prstGeom>
                    <a:noFill/>
                    <a:ln>
                      <a:noFill/>
                    </a:ln>
                  </pic:spPr>
                </pic:pic>
              </a:graphicData>
            </a:graphic>
          </wp:inline>
        </w:drawing>
      </w:r>
    </w:p>
    <w:p w14:paraId="1536119B" w14:textId="696F2B11" w:rsidR="00FC0432" w:rsidRPr="00EC3D09" w:rsidRDefault="00FC0432" w:rsidP="00FC0432">
      <w:pPr>
        <w:spacing w:line="360" w:lineRule="auto"/>
        <w:jc w:val="both"/>
        <w:rPr>
          <w:rFonts w:ascii="Times New Roman" w:eastAsia="Times New Roman" w:hAnsi="Times New Roman" w:cs="Times New Roman"/>
          <w:sz w:val="20"/>
          <w:szCs w:val="20"/>
          <w:lang w:val="en-GB" w:eastAsia="es-ES"/>
        </w:rPr>
      </w:pPr>
      <w:r w:rsidRPr="00EC3D09">
        <w:rPr>
          <w:rFonts w:ascii="Times New Roman" w:eastAsia="Times New Roman" w:hAnsi="Times New Roman" w:cs="Times New Roman"/>
          <w:b/>
          <w:bCs/>
          <w:sz w:val="20"/>
          <w:szCs w:val="20"/>
          <w:lang w:val="en-GB" w:eastAsia="es-ES"/>
        </w:rPr>
        <w:t>Figure S3</w:t>
      </w:r>
      <w:r w:rsidRPr="00EC3D09">
        <w:rPr>
          <w:rFonts w:ascii="Times New Roman" w:eastAsia="Times New Roman" w:hAnsi="Times New Roman" w:cs="Times New Roman"/>
          <w:sz w:val="20"/>
          <w:szCs w:val="20"/>
          <w:lang w:val="en-GB" w:eastAsia="es-ES"/>
        </w:rPr>
        <w:t xml:space="preserve">. Linearity between cell density and MTS absorbance at 490 nm. MTS cell proliferation assays in H1395-EV and H1395-eIF-5A2 cells were performed 72h after seeding the indicated number of cells per well. Simple linear regression of experimental means (N=3 with experimental triplicates) was </w:t>
      </w:r>
      <w:proofErr w:type="spellStart"/>
      <w:r w:rsidRPr="00EC3D09">
        <w:rPr>
          <w:rFonts w:ascii="Times New Roman" w:eastAsia="Times New Roman" w:hAnsi="Times New Roman" w:cs="Times New Roman"/>
          <w:sz w:val="20"/>
          <w:szCs w:val="20"/>
          <w:lang w:val="en-GB" w:eastAsia="es-ES"/>
        </w:rPr>
        <w:t>analyzed</w:t>
      </w:r>
      <w:proofErr w:type="spellEnd"/>
      <w:r w:rsidRPr="00EC3D09">
        <w:rPr>
          <w:rFonts w:ascii="Times New Roman" w:eastAsia="Times New Roman" w:hAnsi="Times New Roman" w:cs="Times New Roman"/>
          <w:sz w:val="20"/>
          <w:szCs w:val="20"/>
          <w:lang w:val="en-GB" w:eastAsia="es-ES"/>
        </w:rPr>
        <w:t>.</w:t>
      </w:r>
    </w:p>
    <w:p w14:paraId="69AC0EB0" w14:textId="77777777" w:rsidR="00365656" w:rsidRPr="0071681F" w:rsidRDefault="00365656" w:rsidP="00166EA1">
      <w:pPr>
        <w:spacing w:line="360" w:lineRule="auto"/>
        <w:jc w:val="both"/>
        <w:rPr>
          <w:rFonts w:ascii="Times New Roman" w:eastAsia="Calibri" w:hAnsi="Times New Roman" w:cs="Times New Roman"/>
          <w:noProof/>
          <w:sz w:val="20"/>
          <w:szCs w:val="20"/>
          <w:lang w:val="en-GB"/>
        </w:rPr>
      </w:pPr>
    </w:p>
    <w:sectPr w:rsidR="00365656" w:rsidRPr="0071681F" w:rsidSect="00EE4EC9">
      <w:footerReference w:type="even" r:id="rId11"/>
      <w:footerReference w:type="default" r:id="rId12"/>
      <w:pgSz w:w="11906" w:h="16838"/>
      <w:pgMar w:top="1417" w:right="1701" w:bottom="1417" w:left="1701"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1FCF8" w14:textId="77777777" w:rsidR="000B25DE" w:rsidRDefault="000B25DE" w:rsidP="00E900B7">
      <w:pPr>
        <w:spacing w:after="0" w:line="240" w:lineRule="auto"/>
      </w:pPr>
      <w:r>
        <w:separator/>
      </w:r>
    </w:p>
  </w:endnote>
  <w:endnote w:type="continuationSeparator" w:id="0">
    <w:p w14:paraId="4A5E3C7B" w14:textId="77777777" w:rsidR="000B25DE" w:rsidRDefault="000B25DE" w:rsidP="00E90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15482872"/>
      <w:docPartObj>
        <w:docPartGallery w:val="Page Numbers (Bottom of Page)"/>
        <w:docPartUnique/>
      </w:docPartObj>
    </w:sdtPr>
    <w:sdtContent>
      <w:p w14:paraId="2302AAE7" w14:textId="5097A590" w:rsidR="00E900B7" w:rsidRDefault="00E900B7" w:rsidP="00FC043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BED2074" w14:textId="77777777" w:rsidR="00E900B7" w:rsidRDefault="00E900B7" w:rsidP="00FC043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41518587"/>
      <w:docPartObj>
        <w:docPartGallery w:val="Page Numbers (Bottom of Page)"/>
        <w:docPartUnique/>
      </w:docPartObj>
    </w:sdtPr>
    <w:sdtContent>
      <w:p w14:paraId="3E761D3C" w14:textId="7B468EB3" w:rsidR="00E900B7" w:rsidRDefault="00E900B7" w:rsidP="00FC043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7C45FB">
          <w:rPr>
            <w:rStyle w:val="Nmerodepgina"/>
            <w:noProof/>
          </w:rPr>
          <w:t>18</w:t>
        </w:r>
        <w:r>
          <w:rPr>
            <w:rStyle w:val="Nmerodepgina"/>
          </w:rPr>
          <w:fldChar w:fldCharType="end"/>
        </w:r>
      </w:p>
    </w:sdtContent>
  </w:sdt>
  <w:p w14:paraId="4D25CEAA" w14:textId="77777777" w:rsidR="00E900B7" w:rsidRDefault="00E900B7" w:rsidP="00FC043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3700D" w14:textId="77777777" w:rsidR="000B25DE" w:rsidRDefault="000B25DE" w:rsidP="00E900B7">
      <w:pPr>
        <w:spacing w:after="0" w:line="240" w:lineRule="auto"/>
      </w:pPr>
      <w:r>
        <w:separator/>
      </w:r>
    </w:p>
  </w:footnote>
  <w:footnote w:type="continuationSeparator" w:id="0">
    <w:p w14:paraId="0860BF96" w14:textId="77777777" w:rsidR="000B25DE" w:rsidRDefault="000B25DE" w:rsidP="00E90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40731"/>
    <w:multiLevelType w:val="hybridMultilevel"/>
    <w:tmpl w:val="989891A0"/>
    <w:lvl w:ilvl="0" w:tplc="0C0A000F">
      <w:start w:val="1"/>
      <w:numFmt w:val="decimal"/>
      <w:lvlText w:val="%1."/>
      <w:lvlJc w:val="left"/>
      <w:pPr>
        <w:ind w:left="360" w:hanging="360"/>
      </w:pPr>
      <w:rPr>
        <w:rFonts w:hint="default"/>
        <w:vertAlign w:val="superscript"/>
        <w:lang w:val="es-E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56387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06"/>
    <w:rsid w:val="000027D7"/>
    <w:rsid w:val="000136BC"/>
    <w:rsid w:val="00022CF6"/>
    <w:rsid w:val="000723D8"/>
    <w:rsid w:val="00074BA4"/>
    <w:rsid w:val="00092E34"/>
    <w:rsid w:val="000B0523"/>
    <w:rsid w:val="000B25DE"/>
    <w:rsid w:val="000C03A4"/>
    <w:rsid w:val="000C0B2D"/>
    <w:rsid w:val="000C1D17"/>
    <w:rsid w:val="000C2DD0"/>
    <w:rsid w:val="000E4D65"/>
    <w:rsid w:val="00103FB2"/>
    <w:rsid w:val="001079FC"/>
    <w:rsid w:val="00107A28"/>
    <w:rsid w:val="00134D01"/>
    <w:rsid w:val="00144C10"/>
    <w:rsid w:val="00160213"/>
    <w:rsid w:val="00163EC0"/>
    <w:rsid w:val="00166EA1"/>
    <w:rsid w:val="00180CC2"/>
    <w:rsid w:val="0018616A"/>
    <w:rsid w:val="001B327E"/>
    <w:rsid w:val="001C7E6F"/>
    <w:rsid w:val="001D22FC"/>
    <w:rsid w:val="001D27DE"/>
    <w:rsid w:val="001E0EEA"/>
    <w:rsid w:val="001F2C5C"/>
    <w:rsid w:val="001F4487"/>
    <w:rsid w:val="001F7CCF"/>
    <w:rsid w:val="00202190"/>
    <w:rsid w:val="00214FE0"/>
    <w:rsid w:val="00231F3F"/>
    <w:rsid w:val="00235E79"/>
    <w:rsid w:val="002509B7"/>
    <w:rsid w:val="00255CDB"/>
    <w:rsid w:val="00261854"/>
    <w:rsid w:val="00261CC3"/>
    <w:rsid w:val="00264BEB"/>
    <w:rsid w:val="002709A0"/>
    <w:rsid w:val="002737D4"/>
    <w:rsid w:val="00280FC9"/>
    <w:rsid w:val="002847F8"/>
    <w:rsid w:val="00291679"/>
    <w:rsid w:val="002928D1"/>
    <w:rsid w:val="002A1EA2"/>
    <w:rsid w:val="002A22FE"/>
    <w:rsid w:val="002A3E4C"/>
    <w:rsid w:val="002B5351"/>
    <w:rsid w:val="002D4EB9"/>
    <w:rsid w:val="002D591D"/>
    <w:rsid w:val="002E22D8"/>
    <w:rsid w:val="002E35F1"/>
    <w:rsid w:val="002E42AC"/>
    <w:rsid w:val="0030062B"/>
    <w:rsid w:val="00324A60"/>
    <w:rsid w:val="00335E13"/>
    <w:rsid w:val="003428B8"/>
    <w:rsid w:val="0035240D"/>
    <w:rsid w:val="00357E83"/>
    <w:rsid w:val="003624C1"/>
    <w:rsid w:val="00365656"/>
    <w:rsid w:val="00370265"/>
    <w:rsid w:val="00383290"/>
    <w:rsid w:val="00391336"/>
    <w:rsid w:val="003A19E3"/>
    <w:rsid w:val="003B7465"/>
    <w:rsid w:val="003C718D"/>
    <w:rsid w:val="003D154A"/>
    <w:rsid w:val="003D7B6A"/>
    <w:rsid w:val="003F115B"/>
    <w:rsid w:val="0041337A"/>
    <w:rsid w:val="00441152"/>
    <w:rsid w:val="00443E31"/>
    <w:rsid w:val="00474298"/>
    <w:rsid w:val="004A2838"/>
    <w:rsid w:val="004A3FDE"/>
    <w:rsid w:val="004A753C"/>
    <w:rsid w:val="004A7D16"/>
    <w:rsid w:val="004B04E8"/>
    <w:rsid w:val="004B0EAE"/>
    <w:rsid w:val="004E258E"/>
    <w:rsid w:val="004E3A2E"/>
    <w:rsid w:val="00505C0E"/>
    <w:rsid w:val="0050764F"/>
    <w:rsid w:val="00513CAE"/>
    <w:rsid w:val="00544D00"/>
    <w:rsid w:val="00545F49"/>
    <w:rsid w:val="00554146"/>
    <w:rsid w:val="005646A6"/>
    <w:rsid w:val="00574419"/>
    <w:rsid w:val="005807C8"/>
    <w:rsid w:val="0059612E"/>
    <w:rsid w:val="005B03C1"/>
    <w:rsid w:val="005B7C8C"/>
    <w:rsid w:val="005C3514"/>
    <w:rsid w:val="005C5931"/>
    <w:rsid w:val="005D58B7"/>
    <w:rsid w:val="0060139E"/>
    <w:rsid w:val="00603662"/>
    <w:rsid w:val="006166DA"/>
    <w:rsid w:val="006247CC"/>
    <w:rsid w:val="00625F2D"/>
    <w:rsid w:val="0064003D"/>
    <w:rsid w:val="006400AA"/>
    <w:rsid w:val="006404A6"/>
    <w:rsid w:val="00644C06"/>
    <w:rsid w:val="0064667E"/>
    <w:rsid w:val="0065069A"/>
    <w:rsid w:val="0068471A"/>
    <w:rsid w:val="0069757A"/>
    <w:rsid w:val="006A30AE"/>
    <w:rsid w:val="006A49D6"/>
    <w:rsid w:val="006A69A5"/>
    <w:rsid w:val="006C480F"/>
    <w:rsid w:val="006E295A"/>
    <w:rsid w:val="006F5311"/>
    <w:rsid w:val="0071315B"/>
    <w:rsid w:val="007155CD"/>
    <w:rsid w:val="007163D4"/>
    <w:rsid w:val="0071681F"/>
    <w:rsid w:val="00717C06"/>
    <w:rsid w:val="007309B2"/>
    <w:rsid w:val="007517FC"/>
    <w:rsid w:val="00763A51"/>
    <w:rsid w:val="00764B52"/>
    <w:rsid w:val="00781C33"/>
    <w:rsid w:val="00784B22"/>
    <w:rsid w:val="007A2924"/>
    <w:rsid w:val="007A4ADE"/>
    <w:rsid w:val="007A6788"/>
    <w:rsid w:val="007C1A15"/>
    <w:rsid w:val="007C45FB"/>
    <w:rsid w:val="007D44CB"/>
    <w:rsid w:val="007E61FF"/>
    <w:rsid w:val="007F6451"/>
    <w:rsid w:val="00805201"/>
    <w:rsid w:val="00807F5A"/>
    <w:rsid w:val="00810FFD"/>
    <w:rsid w:val="00825DA9"/>
    <w:rsid w:val="00836361"/>
    <w:rsid w:val="00837E73"/>
    <w:rsid w:val="008508B5"/>
    <w:rsid w:val="0085397A"/>
    <w:rsid w:val="00885471"/>
    <w:rsid w:val="00890D45"/>
    <w:rsid w:val="008A0F42"/>
    <w:rsid w:val="008B4977"/>
    <w:rsid w:val="008B63BD"/>
    <w:rsid w:val="008C257A"/>
    <w:rsid w:val="008E04FE"/>
    <w:rsid w:val="008E156C"/>
    <w:rsid w:val="008F0FAB"/>
    <w:rsid w:val="00901083"/>
    <w:rsid w:val="00902B04"/>
    <w:rsid w:val="00914F32"/>
    <w:rsid w:val="00915DC5"/>
    <w:rsid w:val="009358C5"/>
    <w:rsid w:val="00942C5F"/>
    <w:rsid w:val="009659BA"/>
    <w:rsid w:val="00974262"/>
    <w:rsid w:val="0097717A"/>
    <w:rsid w:val="0098101D"/>
    <w:rsid w:val="009847E9"/>
    <w:rsid w:val="00985E45"/>
    <w:rsid w:val="0098639C"/>
    <w:rsid w:val="009B456B"/>
    <w:rsid w:val="009B6E22"/>
    <w:rsid w:val="009C01FC"/>
    <w:rsid w:val="009E455D"/>
    <w:rsid w:val="009E6579"/>
    <w:rsid w:val="009F6058"/>
    <w:rsid w:val="00A2766F"/>
    <w:rsid w:val="00A32DAC"/>
    <w:rsid w:val="00A4356E"/>
    <w:rsid w:val="00A530F5"/>
    <w:rsid w:val="00A54712"/>
    <w:rsid w:val="00A66961"/>
    <w:rsid w:val="00A85957"/>
    <w:rsid w:val="00A916B7"/>
    <w:rsid w:val="00A96E2B"/>
    <w:rsid w:val="00AA151C"/>
    <w:rsid w:val="00AB3D25"/>
    <w:rsid w:val="00AE1CE4"/>
    <w:rsid w:val="00AE4518"/>
    <w:rsid w:val="00AE6A66"/>
    <w:rsid w:val="00B177F2"/>
    <w:rsid w:val="00B23FFC"/>
    <w:rsid w:val="00B44E5B"/>
    <w:rsid w:val="00B45EE2"/>
    <w:rsid w:val="00B46F4A"/>
    <w:rsid w:val="00B6270A"/>
    <w:rsid w:val="00B82828"/>
    <w:rsid w:val="00BB3316"/>
    <w:rsid w:val="00BD5DDC"/>
    <w:rsid w:val="00BE2E95"/>
    <w:rsid w:val="00C0486E"/>
    <w:rsid w:val="00C06B55"/>
    <w:rsid w:val="00C11F0E"/>
    <w:rsid w:val="00C156B3"/>
    <w:rsid w:val="00C54323"/>
    <w:rsid w:val="00C73803"/>
    <w:rsid w:val="00C7597D"/>
    <w:rsid w:val="00C76A05"/>
    <w:rsid w:val="00C77924"/>
    <w:rsid w:val="00C84765"/>
    <w:rsid w:val="00C852F9"/>
    <w:rsid w:val="00C90BD0"/>
    <w:rsid w:val="00CA0081"/>
    <w:rsid w:val="00CA15FA"/>
    <w:rsid w:val="00CA47D2"/>
    <w:rsid w:val="00CA5FDE"/>
    <w:rsid w:val="00CB6292"/>
    <w:rsid w:val="00CC0351"/>
    <w:rsid w:val="00CC46B6"/>
    <w:rsid w:val="00CC75F8"/>
    <w:rsid w:val="00CD22EE"/>
    <w:rsid w:val="00CD348E"/>
    <w:rsid w:val="00CD6376"/>
    <w:rsid w:val="00CE67E8"/>
    <w:rsid w:val="00CE71CF"/>
    <w:rsid w:val="00CF5BAD"/>
    <w:rsid w:val="00D13FBA"/>
    <w:rsid w:val="00D16AE2"/>
    <w:rsid w:val="00D346A6"/>
    <w:rsid w:val="00D35AE3"/>
    <w:rsid w:val="00D406ED"/>
    <w:rsid w:val="00D42783"/>
    <w:rsid w:val="00D644B4"/>
    <w:rsid w:val="00D658AD"/>
    <w:rsid w:val="00D808DC"/>
    <w:rsid w:val="00D81C08"/>
    <w:rsid w:val="00D84E7D"/>
    <w:rsid w:val="00D9559C"/>
    <w:rsid w:val="00D968E7"/>
    <w:rsid w:val="00DA6EB5"/>
    <w:rsid w:val="00DC7817"/>
    <w:rsid w:val="00DC7A18"/>
    <w:rsid w:val="00DD05BC"/>
    <w:rsid w:val="00DD365F"/>
    <w:rsid w:val="00DD6455"/>
    <w:rsid w:val="00DF42F8"/>
    <w:rsid w:val="00DF50C2"/>
    <w:rsid w:val="00E013AE"/>
    <w:rsid w:val="00E1597D"/>
    <w:rsid w:val="00E23CAF"/>
    <w:rsid w:val="00E67045"/>
    <w:rsid w:val="00E85A5C"/>
    <w:rsid w:val="00E870FB"/>
    <w:rsid w:val="00E900B7"/>
    <w:rsid w:val="00EA390A"/>
    <w:rsid w:val="00EB27D5"/>
    <w:rsid w:val="00EC3D09"/>
    <w:rsid w:val="00ED7FD7"/>
    <w:rsid w:val="00EE3697"/>
    <w:rsid w:val="00EE4EC9"/>
    <w:rsid w:val="00F045C8"/>
    <w:rsid w:val="00F1332F"/>
    <w:rsid w:val="00F158DA"/>
    <w:rsid w:val="00F17D86"/>
    <w:rsid w:val="00F279D3"/>
    <w:rsid w:val="00F62BEE"/>
    <w:rsid w:val="00F64895"/>
    <w:rsid w:val="00F75846"/>
    <w:rsid w:val="00FA7A81"/>
    <w:rsid w:val="00FC0432"/>
    <w:rsid w:val="00FC5663"/>
    <w:rsid w:val="00FD0605"/>
    <w:rsid w:val="00FD2451"/>
    <w:rsid w:val="00FD7A4E"/>
    <w:rsid w:val="00FE4B26"/>
    <w:rsid w:val="00FF0681"/>
    <w:rsid w:val="00FF6B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4C87"/>
  <w15:docId w15:val="{A7B238A0-1DDB-4996-B4C2-0599C0244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C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914F32"/>
    <w:pPr>
      <w:spacing w:after="0" w:line="240" w:lineRule="auto"/>
    </w:pPr>
  </w:style>
  <w:style w:type="character" w:styleId="Refdecomentario">
    <w:name w:val="annotation reference"/>
    <w:basedOn w:val="Fuentedeprrafopredeter"/>
    <w:uiPriority w:val="99"/>
    <w:semiHidden/>
    <w:unhideWhenUsed/>
    <w:rsid w:val="0098101D"/>
    <w:rPr>
      <w:sz w:val="16"/>
      <w:szCs w:val="16"/>
    </w:rPr>
  </w:style>
  <w:style w:type="paragraph" w:styleId="Textocomentario">
    <w:name w:val="annotation text"/>
    <w:basedOn w:val="Normal"/>
    <w:link w:val="TextocomentarioCar"/>
    <w:uiPriority w:val="99"/>
    <w:unhideWhenUsed/>
    <w:rsid w:val="0098101D"/>
    <w:pPr>
      <w:spacing w:line="240" w:lineRule="auto"/>
    </w:pPr>
    <w:rPr>
      <w:sz w:val="20"/>
      <w:szCs w:val="20"/>
    </w:rPr>
  </w:style>
  <w:style w:type="character" w:customStyle="1" w:styleId="TextocomentarioCar">
    <w:name w:val="Texto comentario Car"/>
    <w:basedOn w:val="Fuentedeprrafopredeter"/>
    <w:link w:val="Textocomentario"/>
    <w:uiPriority w:val="99"/>
    <w:rsid w:val="0098101D"/>
    <w:rPr>
      <w:sz w:val="20"/>
      <w:szCs w:val="20"/>
    </w:rPr>
  </w:style>
  <w:style w:type="paragraph" w:styleId="Asuntodelcomentario">
    <w:name w:val="annotation subject"/>
    <w:basedOn w:val="Textocomentario"/>
    <w:next w:val="Textocomentario"/>
    <w:link w:val="AsuntodelcomentarioCar"/>
    <w:uiPriority w:val="99"/>
    <w:semiHidden/>
    <w:unhideWhenUsed/>
    <w:rsid w:val="0098101D"/>
    <w:rPr>
      <w:b/>
      <w:bCs/>
    </w:rPr>
  </w:style>
  <w:style w:type="character" w:customStyle="1" w:styleId="AsuntodelcomentarioCar">
    <w:name w:val="Asunto del comentario Car"/>
    <w:basedOn w:val="TextocomentarioCar"/>
    <w:link w:val="Asuntodelcomentario"/>
    <w:uiPriority w:val="99"/>
    <w:semiHidden/>
    <w:rsid w:val="0098101D"/>
    <w:rPr>
      <w:b/>
      <w:bCs/>
      <w:sz w:val="20"/>
      <w:szCs w:val="20"/>
    </w:rPr>
  </w:style>
  <w:style w:type="character" w:styleId="Hipervnculo">
    <w:name w:val="Hyperlink"/>
    <w:basedOn w:val="Fuentedeprrafopredeter"/>
    <w:uiPriority w:val="99"/>
    <w:unhideWhenUsed/>
    <w:rsid w:val="003428B8"/>
    <w:rPr>
      <w:color w:val="0563C1" w:themeColor="hyperlink"/>
      <w:u w:val="single"/>
    </w:rPr>
  </w:style>
  <w:style w:type="paragraph" w:customStyle="1" w:styleId="Paragraph">
    <w:name w:val="Paragraph"/>
    <w:basedOn w:val="Normal"/>
    <w:rsid w:val="0064003D"/>
    <w:pPr>
      <w:spacing w:before="120" w:after="0" w:line="240" w:lineRule="auto"/>
      <w:ind w:firstLine="720"/>
    </w:pPr>
    <w:rPr>
      <w:rFonts w:ascii="Times New Roman" w:eastAsia="Times New Roman" w:hAnsi="Times New Roman" w:cs="Times New Roman"/>
      <w:sz w:val="24"/>
      <w:szCs w:val="24"/>
      <w:lang w:val="en-US"/>
    </w:rPr>
  </w:style>
  <w:style w:type="paragraph" w:styleId="Prrafodelista">
    <w:name w:val="List Paragraph"/>
    <w:basedOn w:val="Normal"/>
    <w:uiPriority w:val="72"/>
    <w:qFormat/>
    <w:rsid w:val="0064003D"/>
    <w:pPr>
      <w:spacing w:after="0" w:line="240" w:lineRule="auto"/>
      <w:ind w:left="720"/>
      <w:contextualSpacing/>
    </w:pPr>
    <w:rPr>
      <w:rFonts w:ascii="Times New Roman" w:eastAsia="Calibri" w:hAnsi="Times New Roman" w:cs="Times New Roman"/>
      <w:sz w:val="20"/>
      <w:szCs w:val="20"/>
      <w:lang w:val="en-US"/>
    </w:rPr>
  </w:style>
  <w:style w:type="character" w:customStyle="1" w:styleId="Mencinsinresolver1">
    <w:name w:val="Mención sin resolver1"/>
    <w:basedOn w:val="Fuentedeprrafopredeter"/>
    <w:uiPriority w:val="99"/>
    <w:semiHidden/>
    <w:unhideWhenUsed/>
    <w:rsid w:val="005646A6"/>
    <w:rPr>
      <w:color w:val="605E5C"/>
      <w:shd w:val="clear" w:color="auto" w:fill="E1DFDD"/>
    </w:rPr>
  </w:style>
  <w:style w:type="character" w:styleId="Textodelmarcadordeposicin">
    <w:name w:val="Placeholder Text"/>
    <w:basedOn w:val="Fuentedeprrafopredeter"/>
    <w:uiPriority w:val="99"/>
    <w:semiHidden/>
    <w:rsid w:val="005C3514"/>
    <w:rPr>
      <w:color w:val="808080"/>
    </w:rPr>
  </w:style>
  <w:style w:type="paragraph" w:styleId="Piedepgina">
    <w:name w:val="footer"/>
    <w:basedOn w:val="Normal"/>
    <w:link w:val="PiedepginaCar"/>
    <w:uiPriority w:val="99"/>
    <w:unhideWhenUsed/>
    <w:rsid w:val="00E900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00B7"/>
  </w:style>
  <w:style w:type="character" w:styleId="Nmerodepgina">
    <w:name w:val="page number"/>
    <w:basedOn w:val="Fuentedeprrafopredeter"/>
    <w:uiPriority w:val="99"/>
    <w:semiHidden/>
    <w:unhideWhenUsed/>
    <w:rsid w:val="00E900B7"/>
  </w:style>
  <w:style w:type="paragraph" w:styleId="Textodeglobo">
    <w:name w:val="Balloon Text"/>
    <w:basedOn w:val="Normal"/>
    <w:link w:val="TextodegloboCar"/>
    <w:uiPriority w:val="99"/>
    <w:semiHidden/>
    <w:unhideWhenUsed/>
    <w:rsid w:val="00FA7A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7A81"/>
    <w:rPr>
      <w:rFonts w:ascii="Tahoma" w:hAnsi="Tahoma" w:cs="Tahoma"/>
      <w:sz w:val="16"/>
      <w:szCs w:val="16"/>
    </w:rPr>
  </w:style>
  <w:style w:type="character" w:styleId="Nmerodelnea">
    <w:name w:val="line number"/>
    <w:basedOn w:val="Fuentedeprrafopredeter"/>
    <w:uiPriority w:val="99"/>
    <w:semiHidden/>
    <w:unhideWhenUsed/>
    <w:rsid w:val="00EE4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2141">
      <w:bodyDiv w:val="1"/>
      <w:marLeft w:val="0"/>
      <w:marRight w:val="0"/>
      <w:marTop w:val="0"/>
      <w:marBottom w:val="0"/>
      <w:divBdr>
        <w:top w:val="none" w:sz="0" w:space="0" w:color="auto"/>
        <w:left w:val="none" w:sz="0" w:space="0" w:color="auto"/>
        <w:bottom w:val="none" w:sz="0" w:space="0" w:color="auto"/>
        <w:right w:val="none" w:sz="0" w:space="0" w:color="auto"/>
      </w:divBdr>
    </w:div>
    <w:div w:id="15205723">
      <w:bodyDiv w:val="1"/>
      <w:marLeft w:val="0"/>
      <w:marRight w:val="0"/>
      <w:marTop w:val="0"/>
      <w:marBottom w:val="0"/>
      <w:divBdr>
        <w:top w:val="none" w:sz="0" w:space="0" w:color="auto"/>
        <w:left w:val="none" w:sz="0" w:space="0" w:color="auto"/>
        <w:bottom w:val="none" w:sz="0" w:space="0" w:color="auto"/>
        <w:right w:val="none" w:sz="0" w:space="0" w:color="auto"/>
      </w:divBdr>
    </w:div>
    <w:div w:id="15424316">
      <w:bodyDiv w:val="1"/>
      <w:marLeft w:val="0"/>
      <w:marRight w:val="0"/>
      <w:marTop w:val="0"/>
      <w:marBottom w:val="0"/>
      <w:divBdr>
        <w:top w:val="none" w:sz="0" w:space="0" w:color="auto"/>
        <w:left w:val="none" w:sz="0" w:space="0" w:color="auto"/>
        <w:bottom w:val="none" w:sz="0" w:space="0" w:color="auto"/>
        <w:right w:val="none" w:sz="0" w:space="0" w:color="auto"/>
      </w:divBdr>
    </w:div>
    <w:div w:id="17899806">
      <w:bodyDiv w:val="1"/>
      <w:marLeft w:val="0"/>
      <w:marRight w:val="0"/>
      <w:marTop w:val="0"/>
      <w:marBottom w:val="0"/>
      <w:divBdr>
        <w:top w:val="none" w:sz="0" w:space="0" w:color="auto"/>
        <w:left w:val="none" w:sz="0" w:space="0" w:color="auto"/>
        <w:bottom w:val="none" w:sz="0" w:space="0" w:color="auto"/>
        <w:right w:val="none" w:sz="0" w:space="0" w:color="auto"/>
      </w:divBdr>
    </w:div>
    <w:div w:id="21514977">
      <w:bodyDiv w:val="1"/>
      <w:marLeft w:val="0"/>
      <w:marRight w:val="0"/>
      <w:marTop w:val="0"/>
      <w:marBottom w:val="0"/>
      <w:divBdr>
        <w:top w:val="none" w:sz="0" w:space="0" w:color="auto"/>
        <w:left w:val="none" w:sz="0" w:space="0" w:color="auto"/>
        <w:bottom w:val="none" w:sz="0" w:space="0" w:color="auto"/>
        <w:right w:val="none" w:sz="0" w:space="0" w:color="auto"/>
      </w:divBdr>
    </w:div>
    <w:div w:id="22676000">
      <w:bodyDiv w:val="1"/>
      <w:marLeft w:val="0"/>
      <w:marRight w:val="0"/>
      <w:marTop w:val="0"/>
      <w:marBottom w:val="0"/>
      <w:divBdr>
        <w:top w:val="none" w:sz="0" w:space="0" w:color="auto"/>
        <w:left w:val="none" w:sz="0" w:space="0" w:color="auto"/>
        <w:bottom w:val="none" w:sz="0" w:space="0" w:color="auto"/>
        <w:right w:val="none" w:sz="0" w:space="0" w:color="auto"/>
      </w:divBdr>
    </w:div>
    <w:div w:id="27066766">
      <w:bodyDiv w:val="1"/>
      <w:marLeft w:val="0"/>
      <w:marRight w:val="0"/>
      <w:marTop w:val="0"/>
      <w:marBottom w:val="0"/>
      <w:divBdr>
        <w:top w:val="none" w:sz="0" w:space="0" w:color="auto"/>
        <w:left w:val="none" w:sz="0" w:space="0" w:color="auto"/>
        <w:bottom w:val="none" w:sz="0" w:space="0" w:color="auto"/>
        <w:right w:val="none" w:sz="0" w:space="0" w:color="auto"/>
      </w:divBdr>
    </w:div>
    <w:div w:id="27994946">
      <w:bodyDiv w:val="1"/>
      <w:marLeft w:val="0"/>
      <w:marRight w:val="0"/>
      <w:marTop w:val="0"/>
      <w:marBottom w:val="0"/>
      <w:divBdr>
        <w:top w:val="none" w:sz="0" w:space="0" w:color="auto"/>
        <w:left w:val="none" w:sz="0" w:space="0" w:color="auto"/>
        <w:bottom w:val="none" w:sz="0" w:space="0" w:color="auto"/>
        <w:right w:val="none" w:sz="0" w:space="0" w:color="auto"/>
      </w:divBdr>
    </w:div>
    <w:div w:id="29688383">
      <w:bodyDiv w:val="1"/>
      <w:marLeft w:val="0"/>
      <w:marRight w:val="0"/>
      <w:marTop w:val="0"/>
      <w:marBottom w:val="0"/>
      <w:divBdr>
        <w:top w:val="none" w:sz="0" w:space="0" w:color="auto"/>
        <w:left w:val="none" w:sz="0" w:space="0" w:color="auto"/>
        <w:bottom w:val="none" w:sz="0" w:space="0" w:color="auto"/>
        <w:right w:val="none" w:sz="0" w:space="0" w:color="auto"/>
      </w:divBdr>
    </w:div>
    <w:div w:id="34738778">
      <w:bodyDiv w:val="1"/>
      <w:marLeft w:val="0"/>
      <w:marRight w:val="0"/>
      <w:marTop w:val="0"/>
      <w:marBottom w:val="0"/>
      <w:divBdr>
        <w:top w:val="none" w:sz="0" w:space="0" w:color="auto"/>
        <w:left w:val="none" w:sz="0" w:space="0" w:color="auto"/>
        <w:bottom w:val="none" w:sz="0" w:space="0" w:color="auto"/>
        <w:right w:val="none" w:sz="0" w:space="0" w:color="auto"/>
      </w:divBdr>
    </w:div>
    <w:div w:id="40710418">
      <w:bodyDiv w:val="1"/>
      <w:marLeft w:val="0"/>
      <w:marRight w:val="0"/>
      <w:marTop w:val="0"/>
      <w:marBottom w:val="0"/>
      <w:divBdr>
        <w:top w:val="none" w:sz="0" w:space="0" w:color="auto"/>
        <w:left w:val="none" w:sz="0" w:space="0" w:color="auto"/>
        <w:bottom w:val="none" w:sz="0" w:space="0" w:color="auto"/>
        <w:right w:val="none" w:sz="0" w:space="0" w:color="auto"/>
      </w:divBdr>
    </w:div>
    <w:div w:id="42486371">
      <w:bodyDiv w:val="1"/>
      <w:marLeft w:val="0"/>
      <w:marRight w:val="0"/>
      <w:marTop w:val="0"/>
      <w:marBottom w:val="0"/>
      <w:divBdr>
        <w:top w:val="none" w:sz="0" w:space="0" w:color="auto"/>
        <w:left w:val="none" w:sz="0" w:space="0" w:color="auto"/>
        <w:bottom w:val="none" w:sz="0" w:space="0" w:color="auto"/>
        <w:right w:val="none" w:sz="0" w:space="0" w:color="auto"/>
      </w:divBdr>
    </w:div>
    <w:div w:id="44454843">
      <w:bodyDiv w:val="1"/>
      <w:marLeft w:val="0"/>
      <w:marRight w:val="0"/>
      <w:marTop w:val="0"/>
      <w:marBottom w:val="0"/>
      <w:divBdr>
        <w:top w:val="none" w:sz="0" w:space="0" w:color="auto"/>
        <w:left w:val="none" w:sz="0" w:space="0" w:color="auto"/>
        <w:bottom w:val="none" w:sz="0" w:space="0" w:color="auto"/>
        <w:right w:val="none" w:sz="0" w:space="0" w:color="auto"/>
      </w:divBdr>
    </w:div>
    <w:div w:id="45303042">
      <w:bodyDiv w:val="1"/>
      <w:marLeft w:val="0"/>
      <w:marRight w:val="0"/>
      <w:marTop w:val="0"/>
      <w:marBottom w:val="0"/>
      <w:divBdr>
        <w:top w:val="none" w:sz="0" w:space="0" w:color="auto"/>
        <w:left w:val="none" w:sz="0" w:space="0" w:color="auto"/>
        <w:bottom w:val="none" w:sz="0" w:space="0" w:color="auto"/>
        <w:right w:val="none" w:sz="0" w:space="0" w:color="auto"/>
      </w:divBdr>
    </w:div>
    <w:div w:id="68770135">
      <w:bodyDiv w:val="1"/>
      <w:marLeft w:val="0"/>
      <w:marRight w:val="0"/>
      <w:marTop w:val="0"/>
      <w:marBottom w:val="0"/>
      <w:divBdr>
        <w:top w:val="none" w:sz="0" w:space="0" w:color="auto"/>
        <w:left w:val="none" w:sz="0" w:space="0" w:color="auto"/>
        <w:bottom w:val="none" w:sz="0" w:space="0" w:color="auto"/>
        <w:right w:val="none" w:sz="0" w:space="0" w:color="auto"/>
      </w:divBdr>
    </w:div>
    <w:div w:id="72899248">
      <w:bodyDiv w:val="1"/>
      <w:marLeft w:val="0"/>
      <w:marRight w:val="0"/>
      <w:marTop w:val="0"/>
      <w:marBottom w:val="0"/>
      <w:divBdr>
        <w:top w:val="none" w:sz="0" w:space="0" w:color="auto"/>
        <w:left w:val="none" w:sz="0" w:space="0" w:color="auto"/>
        <w:bottom w:val="none" w:sz="0" w:space="0" w:color="auto"/>
        <w:right w:val="none" w:sz="0" w:space="0" w:color="auto"/>
      </w:divBdr>
    </w:div>
    <w:div w:id="74908139">
      <w:bodyDiv w:val="1"/>
      <w:marLeft w:val="0"/>
      <w:marRight w:val="0"/>
      <w:marTop w:val="0"/>
      <w:marBottom w:val="0"/>
      <w:divBdr>
        <w:top w:val="none" w:sz="0" w:space="0" w:color="auto"/>
        <w:left w:val="none" w:sz="0" w:space="0" w:color="auto"/>
        <w:bottom w:val="none" w:sz="0" w:space="0" w:color="auto"/>
        <w:right w:val="none" w:sz="0" w:space="0" w:color="auto"/>
      </w:divBdr>
      <w:divsChild>
        <w:div w:id="1048454807">
          <w:marLeft w:val="480"/>
          <w:marRight w:val="0"/>
          <w:marTop w:val="0"/>
          <w:marBottom w:val="0"/>
          <w:divBdr>
            <w:top w:val="none" w:sz="0" w:space="0" w:color="auto"/>
            <w:left w:val="none" w:sz="0" w:space="0" w:color="auto"/>
            <w:bottom w:val="none" w:sz="0" w:space="0" w:color="auto"/>
            <w:right w:val="none" w:sz="0" w:space="0" w:color="auto"/>
          </w:divBdr>
        </w:div>
        <w:div w:id="310063370">
          <w:marLeft w:val="480"/>
          <w:marRight w:val="0"/>
          <w:marTop w:val="0"/>
          <w:marBottom w:val="0"/>
          <w:divBdr>
            <w:top w:val="none" w:sz="0" w:space="0" w:color="auto"/>
            <w:left w:val="none" w:sz="0" w:space="0" w:color="auto"/>
            <w:bottom w:val="none" w:sz="0" w:space="0" w:color="auto"/>
            <w:right w:val="none" w:sz="0" w:space="0" w:color="auto"/>
          </w:divBdr>
        </w:div>
        <w:div w:id="1810053201">
          <w:marLeft w:val="480"/>
          <w:marRight w:val="0"/>
          <w:marTop w:val="0"/>
          <w:marBottom w:val="0"/>
          <w:divBdr>
            <w:top w:val="none" w:sz="0" w:space="0" w:color="auto"/>
            <w:left w:val="none" w:sz="0" w:space="0" w:color="auto"/>
            <w:bottom w:val="none" w:sz="0" w:space="0" w:color="auto"/>
            <w:right w:val="none" w:sz="0" w:space="0" w:color="auto"/>
          </w:divBdr>
        </w:div>
        <w:div w:id="355498911">
          <w:marLeft w:val="480"/>
          <w:marRight w:val="0"/>
          <w:marTop w:val="0"/>
          <w:marBottom w:val="0"/>
          <w:divBdr>
            <w:top w:val="none" w:sz="0" w:space="0" w:color="auto"/>
            <w:left w:val="none" w:sz="0" w:space="0" w:color="auto"/>
            <w:bottom w:val="none" w:sz="0" w:space="0" w:color="auto"/>
            <w:right w:val="none" w:sz="0" w:space="0" w:color="auto"/>
          </w:divBdr>
        </w:div>
        <w:div w:id="696736295">
          <w:marLeft w:val="480"/>
          <w:marRight w:val="0"/>
          <w:marTop w:val="0"/>
          <w:marBottom w:val="0"/>
          <w:divBdr>
            <w:top w:val="none" w:sz="0" w:space="0" w:color="auto"/>
            <w:left w:val="none" w:sz="0" w:space="0" w:color="auto"/>
            <w:bottom w:val="none" w:sz="0" w:space="0" w:color="auto"/>
            <w:right w:val="none" w:sz="0" w:space="0" w:color="auto"/>
          </w:divBdr>
        </w:div>
        <w:div w:id="917783353">
          <w:marLeft w:val="480"/>
          <w:marRight w:val="0"/>
          <w:marTop w:val="0"/>
          <w:marBottom w:val="0"/>
          <w:divBdr>
            <w:top w:val="none" w:sz="0" w:space="0" w:color="auto"/>
            <w:left w:val="none" w:sz="0" w:space="0" w:color="auto"/>
            <w:bottom w:val="none" w:sz="0" w:space="0" w:color="auto"/>
            <w:right w:val="none" w:sz="0" w:space="0" w:color="auto"/>
          </w:divBdr>
        </w:div>
        <w:div w:id="2046562668">
          <w:marLeft w:val="480"/>
          <w:marRight w:val="0"/>
          <w:marTop w:val="0"/>
          <w:marBottom w:val="0"/>
          <w:divBdr>
            <w:top w:val="none" w:sz="0" w:space="0" w:color="auto"/>
            <w:left w:val="none" w:sz="0" w:space="0" w:color="auto"/>
            <w:bottom w:val="none" w:sz="0" w:space="0" w:color="auto"/>
            <w:right w:val="none" w:sz="0" w:space="0" w:color="auto"/>
          </w:divBdr>
        </w:div>
        <w:div w:id="1784378507">
          <w:marLeft w:val="480"/>
          <w:marRight w:val="0"/>
          <w:marTop w:val="0"/>
          <w:marBottom w:val="0"/>
          <w:divBdr>
            <w:top w:val="none" w:sz="0" w:space="0" w:color="auto"/>
            <w:left w:val="none" w:sz="0" w:space="0" w:color="auto"/>
            <w:bottom w:val="none" w:sz="0" w:space="0" w:color="auto"/>
            <w:right w:val="none" w:sz="0" w:space="0" w:color="auto"/>
          </w:divBdr>
        </w:div>
        <w:div w:id="519898458">
          <w:marLeft w:val="480"/>
          <w:marRight w:val="0"/>
          <w:marTop w:val="0"/>
          <w:marBottom w:val="0"/>
          <w:divBdr>
            <w:top w:val="none" w:sz="0" w:space="0" w:color="auto"/>
            <w:left w:val="none" w:sz="0" w:space="0" w:color="auto"/>
            <w:bottom w:val="none" w:sz="0" w:space="0" w:color="auto"/>
            <w:right w:val="none" w:sz="0" w:space="0" w:color="auto"/>
          </w:divBdr>
        </w:div>
        <w:div w:id="1587111931">
          <w:marLeft w:val="480"/>
          <w:marRight w:val="0"/>
          <w:marTop w:val="0"/>
          <w:marBottom w:val="0"/>
          <w:divBdr>
            <w:top w:val="none" w:sz="0" w:space="0" w:color="auto"/>
            <w:left w:val="none" w:sz="0" w:space="0" w:color="auto"/>
            <w:bottom w:val="none" w:sz="0" w:space="0" w:color="auto"/>
            <w:right w:val="none" w:sz="0" w:space="0" w:color="auto"/>
          </w:divBdr>
        </w:div>
        <w:div w:id="619150085">
          <w:marLeft w:val="480"/>
          <w:marRight w:val="0"/>
          <w:marTop w:val="0"/>
          <w:marBottom w:val="0"/>
          <w:divBdr>
            <w:top w:val="none" w:sz="0" w:space="0" w:color="auto"/>
            <w:left w:val="none" w:sz="0" w:space="0" w:color="auto"/>
            <w:bottom w:val="none" w:sz="0" w:space="0" w:color="auto"/>
            <w:right w:val="none" w:sz="0" w:space="0" w:color="auto"/>
          </w:divBdr>
        </w:div>
        <w:div w:id="272397576">
          <w:marLeft w:val="480"/>
          <w:marRight w:val="0"/>
          <w:marTop w:val="0"/>
          <w:marBottom w:val="0"/>
          <w:divBdr>
            <w:top w:val="none" w:sz="0" w:space="0" w:color="auto"/>
            <w:left w:val="none" w:sz="0" w:space="0" w:color="auto"/>
            <w:bottom w:val="none" w:sz="0" w:space="0" w:color="auto"/>
            <w:right w:val="none" w:sz="0" w:space="0" w:color="auto"/>
          </w:divBdr>
        </w:div>
        <w:div w:id="1367952861">
          <w:marLeft w:val="480"/>
          <w:marRight w:val="0"/>
          <w:marTop w:val="0"/>
          <w:marBottom w:val="0"/>
          <w:divBdr>
            <w:top w:val="none" w:sz="0" w:space="0" w:color="auto"/>
            <w:left w:val="none" w:sz="0" w:space="0" w:color="auto"/>
            <w:bottom w:val="none" w:sz="0" w:space="0" w:color="auto"/>
            <w:right w:val="none" w:sz="0" w:space="0" w:color="auto"/>
          </w:divBdr>
        </w:div>
        <w:div w:id="709456793">
          <w:marLeft w:val="480"/>
          <w:marRight w:val="0"/>
          <w:marTop w:val="0"/>
          <w:marBottom w:val="0"/>
          <w:divBdr>
            <w:top w:val="none" w:sz="0" w:space="0" w:color="auto"/>
            <w:left w:val="none" w:sz="0" w:space="0" w:color="auto"/>
            <w:bottom w:val="none" w:sz="0" w:space="0" w:color="auto"/>
            <w:right w:val="none" w:sz="0" w:space="0" w:color="auto"/>
          </w:divBdr>
        </w:div>
        <w:div w:id="1852913223">
          <w:marLeft w:val="480"/>
          <w:marRight w:val="0"/>
          <w:marTop w:val="0"/>
          <w:marBottom w:val="0"/>
          <w:divBdr>
            <w:top w:val="none" w:sz="0" w:space="0" w:color="auto"/>
            <w:left w:val="none" w:sz="0" w:space="0" w:color="auto"/>
            <w:bottom w:val="none" w:sz="0" w:space="0" w:color="auto"/>
            <w:right w:val="none" w:sz="0" w:space="0" w:color="auto"/>
          </w:divBdr>
        </w:div>
        <w:div w:id="1316566709">
          <w:marLeft w:val="480"/>
          <w:marRight w:val="0"/>
          <w:marTop w:val="0"/>
          <w:marBottom w:val="0"/>
          <w:divBdr>
            <w:top w:val="none" w:sz="0" w:space="0" w:color="auto"/>
            <w:left w:val="none" w:sz="0" w:space="0" w:color="auto"/>
            <w:bottom w:val="none" w:sz="0" w:space="0" w:color="auto"/>
            <w:right w:val="none" w:sz="0" w:space="0" w:color="auto"/>
          </w:divBdr>
        </w:div>
        <w:div w:id="1453479954">
          <w:marLeft w:val="480"/>
          <w:marRight w:val="0"/>
          <w:marTop w:val="0"/>
          <w:marBottom w:val="0"/>
          <w:divBdr>
            <w:top w:val="none" w:sz="0" w:space="0" w:color="auto"/>
            <w:left w:val="none" w:sz="0" w:space="0" w:color="auto"/>
            <w:bottom w:val="none" w:sz="0" w:space="0" w:color="auto"/>
            <w:right w:val="none" w:sz="0" w:space="0" w:color="auto"/>
          </w:divBdr>
        </w:div>
        <w:div w:id="1482307659">
          <w:marLeft w:val="480"/>
          <w:marRight w:val="0"/>
          <w:marTop w:val="0"/>
          <w:marBottom w:val="0"/>
          <w:divBdr>
            <w:top w:val="none" w:sz="0" w:space="0" w:color="auto"/>
            <w:left w:val="none" w:sz="0" w:space="0" w:color="auto"/>
            <w:bottom w:val="none" w:sz="0" w:space="0" w:color="auto"/>
            <w:right w:val="none" w:sz="0" w:space="0" w:color="auto"/>
          </w:divBdr>
        </w:div>
        <w:div w:id="1024600493">
          <w:marLeft w:val="480"/>
          <w:marRight w:val="0"/>
          <w:marTop w:val="0"/>
          <w:marBottom w:val="0"/>
          <w:divBdr>
            <w:top w:val="none" w:sz="0" w:space="0" w:color="auto"/>
            <w:left w:val="none" w:sz="0" w:space="0" w:color="auto"/>
            <w:bottom w:val="none" w:sz="0" w:space="0" w:color="auto"/>
            <w:right w:val="none" w:sz="0" w:space="0" w:color="auto"/>
          </w:divBdr>
        </w:div>
        <w:div w:id="1543640130">
          <w:marLeft w:val="480"/>
          <w:marRight w:val="0"/>
          <w:marTop w:val="0"/>
          <w:marBottom w:val="0"/>
          <w:divBdr>
            <w:top w:val="none" w:sz="0" w:space="0" w:color="auto"/>
            <w:left w:val="none" w:sz="0" w:space="0" w:color="auto"/>
            <w:bottom w:val="none" w:sz="0" w:space="0" w:color="auto"/>
            <w:right w:val="none" w:sz="0" w:space="0" w:color="auto"/>
          </w:divBdr>
        </w:div>
        <w:div w:id="1070158327">
          <w:marLeft w:val="480"/>
          <w:marRight w:val="0"/>
          <w:marTop w:val="0"/>
          <w:marBottom w:val="0"/>
          <w:divBdr>
            <w:top w:val="none" w:sz="0" w:space="0" w:color="auto"/>
            <w:left w:val="none" w:sz="0" w:space="0" w:color="auto"/>
            <w:bottom w:val="none" w:sz="0" w:space="0" w:color="auto"/>
            <w:right w:val="none" w:sz="0" w:space="0" w:color="auto"/>
          </w:divBdr>
        </w:div>
        <w:div w:id="557546437">
          <w:marLeft w:val="480"/>
          <w:marRight w:val="0"/>
          <w:marTop w:val="0"/>
          <w:marBottom w:val="0"/>
          <w:divBdr>
            <w:top w:val="none" w:sz="0" w:space="0" w:color="auto"/>
            <w:left w:val="none" w:sz="0" w:space="0" w:color="auto"/>
            <w:bottom w:val="none" w:sz="0" w:space="0" w:color="auto"/>
            <w:right w:val="none" w:sz="0" w:space="0" w:color="auto"/>
          </w:divBdr>
        </w:div>
        <w:div w:id="1412851612">
          <w:marLeft w:val="480"/>
          <w:marRight w:val="0"/>
          <w:marTop w:val="0"/>
          <w:marBottom w:val="0"/>
          <w:divBdr>
            <w:top w:val="none" w:sz="0" w:space="0" w:color="auto"/>
            <w:left w:val="none" w:sz="0" w:space="0" w:color="auto"/>
            <w:bottom w:val="none" w:sz="0" w:space="0" w:color="auto"/>
            <w:right w:val="none" w:sz="0" w:space="0" w:color="auto"/>
          </w:divBdr>
        </w:div>
        <w:div w:id="1653025738">
          <w:marLeft w:val="480"/>
          <w:marRight w:val="0"/>
          <w:marTop w:val="0"/>
          <w:marBottom w:val="0"/>
          <w:divBdr>
            <w:top w:val="none" w:sz="0" w:space="0" w:color="auto"/>
            <w:left w:val="none" w:sz="0" w:space="0" w:color="auto"/>
            <w:bottom w:val="none" w:sz="0" w:space="0" w:color="auto"/>
            <w:right w:val="none" w:sz="0" w:space="0" w:color="auto"/>
          </w:divBdr>
        </w:div>
        <w:div w:id="4093320">
          <w:marLeft w:val="480"/>
          <w:marRight w:val="0"/>
          <w:marTop w:val="0"/>
          <w:marBottom w:val="0"/>
          <w:divBdr>
            <w:top w:val="none" w:sz="0" w:space="0" w:color="auto"/>
            <w:left w:val="none" w:sz="0" w:space="0" w:color="auto"/>
            <w:bottom w:val="none" w:sz="0" w:space="0" w:color="auto"/>
            <w:right w:val="none" w:sz="0" w:space="0" w:color="auto"/>
          </w:divBdr>
        </w:div>
        <w:div w:id="432825489">
          <w:marLeft w:val="480"/>
          <w:marRight w:val="0"/>
          <w:marTop w:val="0"/>
          <w:marBottom w:val="0"/>
          <w:divBdr>
            <w:top w:val="none" w:sz="0" w:space="0" w:color="auto"/>
            <w:left w:val="none" w:sz="0" w:space="0" w:color="auto"/>
            <w:bottom w:val="none" w:sz="0" w:space="0" w:color="auto"/>
            <w:right w:val="none" w:sz="0" w:space="0" w:color="auto"/>
          </w:divBdr>
        </w:div>
        <w:div w:id="635725216">
          <w:marLeft w:val="480"/>
          <w:marRight w:val="0"/>
          <w:marTop w:val="0"/>
          <w:marBottom w:val="0"/>
          <w:divBdr>
            <w:top w:val="none" w:sz="0" w:space="0" w:color="auto"/>
            <w:left w:val="none" w:sz="0" w:space="0" w:color="auto"/>
            <w:bottom w:val="none" w:sz="0" w:space="0" w:color="auto"/>
            <w:right w:val="none" w:sz="0" w:space="0" w:color="auto"/>
          </w:divBdr>
        </w:div>
        <w:div w:id="1217280857">
          <w:marLeft w:val="480"/>
          <w:marRight w:val="0"/>
          <w:marTop w:val="0"/>
          <w:marBottom w:val="0"/>
          <w:divBdr>
            <w:top w:val="none" w:sz="0" w:space="0" w:color="auto"/>
            <w:left w:val="none" w:sz="0" w:space="0" w:color="auto"/>
            <w:bottom w:val="none" w:sz="0" w:space="0" w:color="auto"/>
            <w:right w:val="none" w:sz="0" w:space="0" w:color="auto"/>
          </w:divBdr>
        </w:div>
        <w:div w:id="1401488507">
          <w:marLeft w:val="480"/>
          <w:marRight w:val="0"/>
          <w:marTop w:val="0"/>
          <w:marBottom w:val="0"/>
          <w:divBdr>
            <w:top w:val="none" w:sz="0" w:space="0" w:color="auto"/>
            <w:left w:val="none" w:sz="0" w:space="0" w:color="auto"/>
            <w:bottom w:val="none" w:sz="0" w:space="0" w:color="auto"/>
            <w:right w:val="none" w:sz="0" w:space="0" w:color="auto"/>
          </w:divBdr>
        </w:div>
        <w:div w:id="2043287879">
          <w:marLeft w:val="480"/>
          <w:marRight w:val="0"/>
          <w:marTop w:val="0"/>
          <w:marBottom w:val="0"/>
          <w:divBdr>
            <w:top w:val="none" w:sz="0" w:space="0" w:color="auto"/>
            <w:left w:val="none" w:sz="0" w:space="0" w:color="auto"/>
            <w:bottom w:val="none" w:sz="0" w:space="0" w:color="auto"/>
            <w:right w:val="none" w:sz="0" w:space="0" w:color="auto"/>
          </w:divBdr>
        </w:div>
        <w:div w:id="1207643111">
          <w:marLeft w:val="480"/>
          <w:marRight w:val="0"/>
          <w:marTop w:val="0"/>
          <w:marBottom w:val="0"/>
          <w:divBdr>
            <w:top w:val="none" w:sz="0" w:space="0" w:color="auto"/>
            <w:left w:val="none" w:sz="0" w:space="0" w:color="auto"/>
            <w:bottom w:val="none" w:sz="0" w:space="0" w:color="auto"/>
            <w:right w:val="none" w:sz="0" w:space="0" w:color="auto"/>
          </w:divBdr>
        </w:div>
        <w:div w:id="1560092166">
          <w:marLeft w:val="480"/>
          <w:marRight w:val="0"/>
          <w:marTop w:val="0"/>
          <w:marBottom w:val="0"/>
          <w:divBdr>
            <w:top w:val="none" w:sz="0" w:space="0" w:color="auto"/>
            <w:left w:val="none" w:sz="0" w:space="0" w:color="auto"/>
            <w:bottom w:val="none" w:sz="0" w:space="0" w:color="auto"/>
            <w:right w:val="none" w:sz="0" w:space="0" w:color="auto"/>
          </w:divBdr>
        </w:div>
        <w:div w:id="1687754523">
          <w:marLeft w:val="480"/>
          <w:marRight w:val="0"/>
          <w:marTop w:val="0"/>
          <w:marBottom w:val="0"/>
          <w:divBdr>
            <w:top w:val="none" w:sz="0" w:space="0" w:color="auto"/>
            <w:left w:val="none" w:sz="0" w:space="0" w:color="auto"/>
            <w:bottom w:val="none" w:sz="0" w:space="0" w:color="auto"/>
            <w:right w:val="none" w:sz="0" w:space="0" w:color="auto"/>
          </w:divBdr>
        </w:div>
        <w:div w:id="1730105938">
          <w:marLeft w:val="480"/>
          <w:marRight w:val="0"/>
          <w:marTop w:val="0"/>
          <w:marBottom w:val="0"/>
          <w:divBdr>
            <w:top w:val="none" w:sz="0" w:space="0" w:color="auto"/>
            <w:left w:val="none" w:sz="0" w:space="0" w:color="auto"/>
            <w:bottom w:val="none" w:sz="0" w:space="0" w:color="auto"/>
            <w:right w:val="none" w:sz="0" w:space="0" w:color="auto"/>
          </w:divBdr>
        </w:div>
        <w:div w:id="815299896">
          <w:marLeft w:val="480"/>
          <w:marRight w:val="0"/>
          <w:marTop w:val="0"/>
          <w:marBottom w:val="0"/>
          <w:divBdr>
            <w:top w:val="none" w:sz="0" w:space="0" w:color="auto"/>
            <w:left w:val="none" w:sz="0" w:space="0" w:color="auto"/>
            <w:bottom w:val="none" w:sz="0" w:space="0" w:color="auto"/>
            <w:right w:val="none" w:sz="0" w:space="0" w:color="auto"/>
          </w:divBdr>
        </w:div>
        <w:div w:id="1885673058">
          <w:marLeft w:val="480"/>
          <w:marRight w:val="0"/>
          <w:marTop w:val="0"/>
          <w:marBottom w:val="0"/>
          <w:divBdr>
            <w:top w:val="none" w:sz="0" w:space="0" w:color="auto"/>
            <w:left w:val="none" w:sz="0" w:space="0" w:color="auto"/>
            <w:bottom w:val="none" w:sz="0" w:space="0" w:color="auto"/>
            <w:right w:val="none" w:sz="0" w:space="0" w:color="auto"/>
          </w:divBdr>
        </w:div>
        <w:div w:id="701706672">
          <w:marLeft w:val="480"/>
          <w:marRight w:val="0"/>
          <w:marTop w:val="0"/>
          <w:marBottom w:val="0"/>
          <w:divBdr>
            <w:top w:val="none" w:sz="0" w:space="0" w:color="auto"/>
            <w:left w:val="none" w:sz="0" w:space="0" w:color="auto"/>
            <w:bottom w:val="none" w:sz="0" w:space="0" w:color="auto"/>
            <w:right w:val="none" w:sz="0" w:space="0" w:color="auto"/>
          </w:divBdr>
        </w:div>
        <w:div w:id="927037010">
          <w:marLeft w:val="480"/>
          <w:marRight w:val="0"/>
          <w:marTop w:val="0"/>
          <w:marBottom w:val="0"/>
          <w:divBdr>
            <w:top w:val="none" w:sz="0" w:space="0" w:color="auto"/>
            <w:left w:val="none" w:sz="0" w:space="0" w:color="auto"/>
            <w:bottom w:val="none" w:sz="0" w:space="0" w:color="auto"/>
            <w:right w:val="none" w:sz="0" w:space="0" w:color="auto"/>
          </w:divBdr>
        </w:div>
        <w:div w:id="1261372683">
          <w:marLeft w:val="480"/>
          <w:marRight w:val="0"/>
          <w:marTop w:val="0"/>
          <w:marBottom w:val="0"/>
          <w:divBdr>
            <w:top w:val="none" w:sz="0" w:space="0" w:color="auto"/>
            <w:left w:val="none" w:sz="0" w:space="0" w:color="auto"/>
            <w:bottom w:val="none" w:sz="0" w:space="0" w:color="auto"/>
            <w:right w:val="none" w:sz="0" w:space="0" w:color="auto"/>
          </w:divBdr>
        </w:div>
        <w:div w:id="1936162037">
          <w:marLeft w:val="480"/>
          <w:marRight w:val="0"/>
          <w:marTop w:val="0"/>
          <w:marBottom w:val="0"/>
          <w:divBdr>
            <w:top w:val="none" w:sz="0" w:space="0" w:color="auto"/>
            <w:left w:val="none" w:sz="0" w:space="0" w:color="auto"/>
            <w:bottom w:val="none" w:sz="0" w:space="0" w:color="auto"/>
            <w:right w:val="none" w:sz="0" w:space="0" w:color="auto"/>
          </w:divBdr>
        </w:div>
        <w:div w:id="51197379">
          <w:marLeft w:val="480"/>
          <w:marRight w:val="0"/>
          <w:marTop w:val="0"/>
          <w:marBottom w:val="0"/>
          <w:divBdr>
            <w:top w:val="none" w:sz="0" w:space="0" w:color="auto"/>
            <w:left w:val="none" w:sz="0" w:space="0" w:color="auto"/>
            <w:bottom w:val="none" w:sz="0" w:space="0" w:color="auto"/>
            <w:right w:val="none" w:sz="0" w:space="0" w:color="auto"/>
          </w:divBdr>
        </w:div>
        <w:div w:id="2142185003">
          <w:marLeft w:val="480"/>
          <w:marRight w:val="0"/>
          <w:marTop w:val="0"/>
          <w:marBottom w:val="0"/>
          <w:divBdr>
            <w:top w:val="none" w:sz="0" w:space="0" w:color="auto"/>
            <w:left w:val="none" w:sz="0" w:space="0" w:color="auto"/>
            <w:bottom w:val="none" w:sz="0" w:space="0" w:color="auto"/>
            <w:right w:val="none" w:sz="0" w:space="0" w:color="auto"/>
          </w:divBdr>
        </w:div>
        <w:div w:id="1303851981">
          <w:marLeft w:val="480"/>
          <w:marRight w:val="0"/>
          <w:marTop w:val="0"/>
          <w:marBottom w:val="0"/>
          <w:divBdr>
            <w:top w:val="none" w:sz="0" w:space="0" w:color="auto"/>
            <w:left w:val="none" w:sz="0" w:space="0" w:color="auto"/>
            <w:bottom w:val="none" w:sz="0" w:space="0" w:color="auto"/>
            <w:right w:val="none" w:sz="0" w:space="0" w:color="auto"/>
          </w:divBdr>
        </w:div>
        <w:div w:id="1475369459">
          <w:marLeft w:val="480"/>
          <w:marRight w:val="0"/>
          <w:marTop w:val="0"/>
          <w:marBottom w:val="0"/>
          <w:divBdr>
            <w:top w:val="none" w:sz="0" w:space="0" w:color="auto"/>
            <w:left w:val="none" w:sz="0" w:space="0" w:color="auto"/>
            <w:bottom w:val="none" w:sz="0" w:space="0" w:color="auto"/>
            <w:right w:val="none" w:sz="0" w:space="0" w:color="auto"/>
          </w:divBdr>
        </w:div>
        <w:div w:id="1811551582">
          <w:marLeft w:val="480"/>
          <w:marRight w:val="0"/>
          <w:marTop w:val="0"/>
          <w:marBottom w:val="0"/>
          <w:divBdr>
            <w:top w:val="none" w:sz="0" w:space="0" w:color="auto"/>
            <w:left w:val="none" w:sz="0" w:space="0" w:color="auto"/>
            <w:bottom w:val="none" w:sz="0" w:space="0" w:color="auto"/>
            <w:right w:val="none" w:sz="0" w:space="0" w:color="auto"/>
          </w:divBdr>
        </w:div>
        <w:div w:id="1330138556">
          <w:marLeft w:val="480"/>
          <w:marRight w:val="0"/>
          <w:marTop w:val="0"/>
          <w:marBottom w:val="0"/>
          <w:divBdr>
            <w:top w:val="none" w:sz="0" w:space="0" w:color="auto"/>
            <w:left w:val="none" w:sz="0" w:space="0" w:color="auto"/>
            <w:bottom w:val="none" w:sz="0" w:space="0" w:color="auto"/>
            <w:right w:val="none" w:sz="0" w:space="0" w:color="auto"/>
          </w:divBdr>
        </w:div>
        <w:div w:id="1094403221">
          <w:marLeft w:val="480"/>
          <w:marRight w:val="0"/>
          <w:marTop w:val="0"/>
          <w:marBottom w:val="0"/>
          <w:divBdr>
            <w:top w:val="none" w:sz="0" w:space="0" w:color="auto"/>
            <w:left w:val="none" w:sz="0" w:space="0" w:color="auto"/>
            <w:bottom w:val="none" w:sz="0" w:space="0" w:color="auto"/>
            <w:right w:val="none" w:sz="0" w:space="0" w:color="auto"/>
          </w:divBdr>
        </w:div>
        <w:div w:id="846948180">
          <w:marLeft w:val="480"/>
          <w:marRight w:val="0"/>
          <w:marTop w:val="0"/>
          <w:marBottom w:val="0"/>
          <w:divBdr>
            <w:top w:val="none" w:sz="0" w:space="0" w:color="auto"/>
            <w:left w:val="none" w:sz="0" w:space="0" w:color="auto"/>
            <w:bottom w:val="none" w:sz="0" w:space="0" w:color="auto"/>
            <w:right w:val="none" w:sz="0" w:space="0" w:color="auto"/>
          </w:divBdr>
        </w:div>
        <w:div w:id="844713395">
          <w:marLeft w:val="480"/>
          <w:marRight w:val="0"/>
          <w:marTop w:val="0"/>
          <w:marBottom w:val="0"/>
          <w:divBdr>
            <w:top w:val="none" w:sz="0" w:space="0" w:color="auto"/>
            <w:left w:val="none" w:sz="0" w:space="0" w:color="auto"/>
            <w:bottom w:val="none" w:sz="0" w:space="0" w:color="auto"/>
            <w:right w:val="none" w:sz="0" w:space="0" w:color="auto"/>
          </w:divBdr>
        </w:div>
        <w:div w:id="1696617053">
          <w:marLeft w:val="480"/>
          <w:marRight w:val="0"/>
          <w:marTop w:val="0"/>
          <w:marBottom w:val="0"/>
          <w:divBdr>
            <w:top w:val="none" w:sz="0" w:space="0" w:color="auto"/>
            <w:left w:val="none" w:sz="0" w:space="0" w:color="auto"/>
            <w:bottom w:val="none" w:sz="0" w:space="0" w:color="auto"/>
            <w:right w:val="none" w:sz="0" w:space="0" w:color="auto"/>
          </w:divBdr>
        </w:div>
        <w:div w:id="1725760430">
          <w:marLeft w:val="480"/>
          <w:marRight w:val="0"/>
          <w:marTop w:val="0"/>
          <w:marBottom w:val="0"/>
          <w:divBdr>
            <w:top w:val="none" w:sz="0" w:space="0" w:color="auto"/>
            <w:left w:val="none" w:sz="0" w:space="0" w:color="auto"/>
            <w:bottom w:val="none" w:sz="0" w:space="0" w:color="auto"/>
            <w:right w:val="none" w:sz="0" w:space="0" w:color="auto"/>
          </w:divBdr>
        </w:div>
        <w:div w:id="955792982">
          <w:marLeft w:val="480"/>
          <w:marRight w:val="0"/>
          <w:marTop w:val="0"/>
          <w:marBottom w:val="0"/>
          <w:divBdr>
            <w:top w:val="none" w:sz="0" w:space="0" w:color="auto"/>
            <w:left w:val="none" w:sz="0" w:space="0" w:color="auto"/>
            <w:bottom w:val="none" w:sz="0" w:space="0" w:color="auto"/>
            <w:right w:val="none" w:sz="0" w:space="0" w:color="auto"/>
          </w:divBdr>
        </w:div>
        <w:div w:id="2107965773">
          <w:marLeft w:val="480"/>
          <w:marRight w:val="0"/>
          <w:marTop w:val="0"/>
          <w:marBottom w:val="0"/>
          <w:divBdr>
            <w:top w:val="none" w:sz="0" w:space="0" w:color="auto"/>
            <w:left w:val="none" w:sz="0" w:space="0" w:color="auto"/>
            <w:bottom w:val="none" w:sz="0" w:space="0" w:color="auto"/>
            <w:right w:val="none" w:sz="0" w:space="0" w:color="auto"/>
          </w:divBdr>
        </w:div>
        <w:div w:id="20206148">
          <w:marLeft w:val="480"/>
          <w:marRight w:val="0"/>
          <w:marTop w:val="0"/>
          <w:marBottom w:val="0"/>
          <w:divBdr>
            <w:top w:val="none" w:sz="0" w:space="0" w:color="auto"/>
            <w:left w:val="none" w:sz="0" w:space="0" w:color="auto"/>
            <w:bottom w:val="none" w:sz="0" w:space="0" w:color="auto"/>
            <w:right w:val="none" w:sz="0" w:space="0" w:color="auto"/>
          </w:divBdr>
        </w:div>
        <w:div w:id="289289557">
          <w:marLeft w:val="480"/>
          <w:marRight w:val="0"/>
          <w:marTop w:val="0"/>
          <w:marBottom w:val="0"/>
          <w:divBdr>
            <w:top w:val="none" w:sz="0" w:space="0" w:color="auto"/>
            <w:left w:val="none" w:sz="0" w:space="0" w:color="auto"/>
            <w:bottom w:val="none" w:sz="0" w:space="0" w:color="auto"/>
            <w:right w:val="none" w:sz="0" w:space="0" w:color="auto"/>
          </w:divBdr>
        </w:div>
        <w:div w:id="448160155">
          <w:marLeft w:val="480"/>
          <w:marRight w:val="0"/>
          <w:marTop w:val="0"/>
          <w:marBottom w:val="0"/>
          <w:divBdr>
            <w:top w:val="none" w:sz="0" w:space="0" w:color="auto"/>
            <w:left w:val="none" w:sz="0" w:space="0" w:color="auto"/>
            <w:bottom w:val="none" w:sz="0" w:space="0" w:color="auto"/>
            <w:right w:val="none" w:sz="0" w:space="0" w:color="auto"/>
          </w:divBdr>
        </w:div>
        <w:div w:id="491063370">
          <w:marLeft w:val="480"/>
          <w:marRight w:val="0"/>
          <w:marTop w:val="0"/>
          <w:marBottom w:val="0"/>
          <w:divBdr>
            <w:top w:val="none" w:sz="0" w:space="0" w:color="auto"/>
            <w:left w:val="none" w:sz="0" w:space="0" w:color="auto"/>
            <w:bottom w:val="none" w:sz="0" w:space="0" w:color="auto"/>
            <w:right w:val="none" w:sz="0" w:space="0" w:color="auto"/>
          </w:divBdr>
        </w:div>
      </w:divsChild>
    </w:div>
    <w:div w:id="91628564">
      <w:bodyDiv w:val="1"/>
      <w:marLeft w:val="0"/>
      <w:marRight w:val="0"/>
      <w:marTop w:val="0"/>
      <w:marBottom w:val="0"/>
      <w:divBdr>
        <w:top w:val="none" w:sz="0" w:space="0" w:color="auto"/>
        <w:left w:val="none" w:sz="0" w:space="0" w:color="auto"/>
        <w:bottom w:val="none" w:sz="0" w:space="0" w:color="auto"/>
        <w:right w:val="none" w:sz="0" w:space="0" w:color="auto"/>
      </w:divBdr>
    </w:div>
    <w:div w:id="98334865">
      <w:bodyDiv w:val="1"/>
      <w:marLeft w:val="0"/>
      <w:marRight w:val="0"/>
      <w:marTop w:val="0"/>
      <w:marBottom w:val="0"/>
      <w:divBdr>
        <w:top w:val="none" w:sz="0" w:space="0" w:color="auto"/>
        <w:left w:val="none" w:sz="0" w:space="0" w:color="auto"/>
        <w:bottom w:val="none" w:sz="0" w:space="0" w:color="auto"/>
        <w:right w:val="none" w:sz="0" w:space="0" w:color="auto"/>
      </w:divBdr>
    </w:div>
    <w:div w:id="103812664">
      <w:bodyDiv w:val="1"/>
      <w:marLeft w:val="0"/>
      <w:marRight w:val="0"/>
      <w:marTop w:val="0"/>
      <w:marBottom w:val="0"/>
      <w:divBdr>
        <w:top w:val="none" w:sz="0" w:space="0" w:color="auto"/>
        <w:left w:val="none" w:sz="0" w:space="0" w:color="auto"/>
        <w:bottom w:val="none" w:sz="0" w:space="0" w:color="auto"/>
        <w:right w:val="none" w:sz="0" w:space="0" w:color="auto"/>
      </w:divBdr>
    </w:div>
    <w:div w:id="112796556">
      <w:bodyDiv w:val="1"/>
      <w:marLeft w:val="0"/>
      <w:marRight w:val="0"/>
      <w:marTop w:val="0"/>
      <w:marBottom w:val="0"/>
      <w:divBdr>
        <w:top w:val="none" w:sz="0" w:space="0" w:color="auto"/>
        <w:left w:val="none" w:sz="0" w:space="0" w:color="auto"/>
        <w:bottom w:val="none" w:sz="0" w:space="0" w:color="auto"/>
        <w:right w:val="none" w:sz="0" w:space="0" w:color="auto"/>
      </w:divBdr>
    </w:div>
    <w:div w:id="113258988">
      <w:bodyDiv w:val="1"/>
      <w:marLeft w:val="0"/>
      <w:marRight w:val="0"/>
      <w:marTop w:val="0"/>
      <w:marBottom w:val="0"/>
      <w:divBdr>
        <w:top w:val="none" w:sz="0" w:space="0" w:color="auto"/>
        <w:left w:val="none" w:sz="0" w:space="0" w:color="auto"/>
        <w:bottom w:val="none" w:sz="0" w:space="0" w:color="auto"/>
        <w:right w:val="none" w:sz="0" w:space="0" w:color="auto"/>
      </w:divBdr>
    </w:div>
    <w:div w:id="113453468">
      <w:bodyDiv w:val="1"/>
      <w:marLeft w:val="0"/>
      <w:marRight w:val="0"/>
      <w:marTop w:val="0"/>
      <w:marBottom w:val="0"/>
      <w:divBdr>
        <w:top w:val="none" w:sz="0" w:space="0" w:color="auto"/>
        <w:left w:val="none" w:sz="0" w:space="0" w:color="auto"/>
        <w:bottom w:val="none" w:sz="0" w:space="0" w:color="auto"/>
        <w:right w:val="none" w:sz="0" w:space="0" w:color="auto"/>
      </w:divBdr>
    </w:div>
    <w:div w:id="117771769">
      <w:bodyDiv w:val="1"/>
      <w:marLeft w:val="0"/>
      <w:marRight w:val="0"/>
      <w:marTop w:val="0"/>
      <w:marBottom w:val="0"/>
      <w:divBdr>
        <w:top w:val="none" w:sz="0" w:space="0" w:color="auto"/>
        <w:left w:val="none" w:sz="0" w:space="0" w:color="auto"/>
        <w:bottom w:val="none" w:sz="0" w:space="0" w:color="auto"/>
        <w:right w:val="none" w:sz="0" w:space="0" w:color="auto"/>
      </w:divBdr>
    </w:div>
    <w:div w:id="120001237">
      <w:bodyDiv w:val="1"/>
      <w:marLeft w:val="0"/>
      <w:marRight w:val="0"/>
      <w:marTop w:val="0"/>
      <w:marBottom w:val="0"/>
      <w:divBdr>
        <w:top w:val="none" w:sz="0" w:space="0" w:color="auto"/>
        <w:left w:val="none" w:sz="0" w:space="0" w:color="auto"/>
        <w:bottom w:val="none" w:sz="0" w:space="0" w:color="auto"/>
        <w:right w:val="none" w:sz="0" w:space="0" w:color="auto"/>
      </w:divBdr>
    </w:div>
    <w:div w:id="125702258">
      <w:bodyDiv w:val="1"/>
      <w:marLeft w:val="0"/>
      <w:marRight w:val="0"/>
      <w:marTop w:val="0"/>
      <w:marBottom w:val="0"/>
      <w:divBdr>
        <w:top w:val="none" w:sz="0" w:space="0" w:color="auto"/>
        <w:left w:val="none" w:sz="0" w:space="0" w:color="auto"/>
        <w:bottom w:val="none" w:sz="0" w:space="0" w:color="auto"/>
        <w:right w:val="none" w:sz="0" w:space="0" w:color="auto"/>
      </w:divBdr>
    </w:div>
    <w:div w:id="126514886">
      <w:bodyDiv w:val="1"/>
      <w:marLeft w:val="0"/>
      <w:marRight w:val="0"/>
      <w:marTop w:val="0"/>
      <w:marBottom w:val="0"/>
      <w:divBdr>
        <w:top w:val="none" w:sz="0" w:space="0" w:color="auto"/>
        <w:left w:val="none" w:sz="0" w:space="0" w:color="auto"/>
        <w:bottom w:val="none" w:sz="0" w:space="0" w:color="auto"/>
        <w:right w:val="none" w:sz="0" w:space="0" w:color="auto"/>
      </w:divBdr>
    </w:div>
    <w:div w:id="133379496">
      <w:bodyDiv w:val="1"/>
      <w:marLeft w:val="0"/>
      <w:marRight w:val="0"/>
      <w:marTop w:val="0"/>
      <w:marBottom w:val="0"/>
      <w:divBdr>
        <w:top w:val="none" w:sz="0" w:space="0" w:color="auto"/>
        <w:left w:val="none" w:sz="0" w:space="0" w:color="auto"/>
        <w:bottom w:val="none" w:sz="0" w:space="0" w:color="auto"/>
        <w:right w:val="none" w:sz="0" w:space="0" w:color="auto"/>
      </w:divBdr>
    </w:div>
    <w:div w:id="136145801">
      <w:bodyDiv w:val="1"/>
      <w:marLeft w:val="0"/>
      <w:marRight w:val="0"/>
      <w:marTop w:val="0"/>
      <w:marBottom w:val="0"/>
      <w:divBdr>
        <w:top w:val="none" w:sz="0" w:space="0" w:color="auto"/>
        <w:left w:val="none" w:sz="0" w:space="0" w:color="auto"/>
        <w:bottom w:val="none" w:sz="0" w:space="0" w:color="auto"/>
        <w:right w:val="none" w:sz="0" w:space="0" w:color="auto"/>
      </w:divBdr>
    </w:div>
    <w:div w:id="140124585">
      <w:bodyDiv w:val="1"/>
      <w:marLeft w:val="0"/>
      <w:marRight w:val="0"/>
      <w:marTop w:val="0"/>
      <w:marBottom w:val="0"/>
      <w:divBdr>
        <w:top w:val="none" w:sz="0" w:space="0" w:color="auto"/>
        <w:left w:val="none" w:sz="0" w:space="0" w:color="auto"/>
        <w:bottom w:val="none" w:sz="0" w:space="0" w:color="auto"/>
        <w:right w:val="none" w:sz="0" w:space="0" w:color="auto"/>
      </w:divBdr>
    </w:div>
    <w:div w:id="140581395">
      <w:bodyDiv w:val="1"/>
      <w:marLeft w:val="0"/>
      <w:marRight w:val="0"/>
      <w:marTop w:val="0"/>
      <w:marBottom w:val="0"/>
      <w:divBdr>
        <w:top w:val="none" w:sz="0" w:space="0" w:color="auto"/>
        <w:left w:val="none" w:sz="0" w:space="0" w:color="auto"/>
        <w:bottom w:val="none" w:sz="0" w:space="0" w:color="auto"/>
        <w:right w:val="none" w:sz="0" w:space="0" w:color="auto"/>
      </w:divBdr>
    </w:div>
    <w:div w:id="152993053">
      <w:bodyDiv w:val="1"/>
      <w:marLeft w:val="0"/>
      <w:marRight w:val="0"/>
      <w:marTop w:val="0"/>
      <w:marBottom w:val="0"/>
      <w:divBdr>
        <w:top w:val="none" w:sz="0" w:space="0" w:color="auto"/>
        <w:left w:val="none" w:sz="0" w:space="0" w:color="auto"/>
        <w:bottom w:val="none" w:sz="0" w:space="0" w:color="auto"/>
        <w:right w:val="none" w:sz="0" w:space="0" w:color="auto"/>
      </w:divBdr>
    </w:div>
    <w:div w:id="154103751">
      <w:bodyDiv w:val="1"/>
      <w:marLeft w:val="0"/>
      <w:marRight w:val="0"/>
      <w:marTop w:val="0"/>
      <w:marBottom w:val="0"/>
      <w:divBdr>
        <w:top w:val="none" w:sz="0" w:space="0" w:color="auto"/>
        <w:left w:val="none" w:sz="0" w:space="0" w:color="auto"/>
        <w:bottom w:val="none" w:sz="0" w:space="0" w:color="auto"/>
        <w:right w:val="none" w:sz="0" w:space="0" w:color="auto"/>
      </w:divBdr>
      <w:divsChild>
        <w:div w:id="1235318860">
          <w:marLeft w:val="640"/>
          <w:marRight w:val="0"/>
          <w:marTop w:val="0"/>
          <w:marBottom w:val="0"/>
          <w:divBdr>
            <w:top w:val="none" w:sz="0" w:space="0" w:color="auto"/>
            <w:left w:val="none" w:sz="0" w:space="0" w:color="auto"/>
            <w:bottom w:val="none" w:sz="0" w:space="0" w:color="auto"/>
            <w:right w:val="none" w:sz="0" w:space="0" w:color="auto"/>
          </w:divBdr>
        </w:div>
        <w:div w:id="722293177">
          <w:marLeft w:val="640"/>
          <w:marRight w:val="0"/>
          <w:marTop w:val="0"/>
          <w:marBottom w:val="0"/>
          <w:divBdr>
            <w:top w:val="none" w:sz="0" w:space="0" w:color="auto"/>
            <w:left w:val="none" w:sz="0" w:space="0" w:color="auto"/>
            <w:bottom w:val="none" w:sz="0" w:space="0" w:color="auto"/>
            <w:right w:val="none" w:sz="0" w:space="0" w:color="auto"/>
          </w:divBdr>
        </w:div>
        <w:div w:id="1419909075">
          <w:marLeft w:val="640"/>
          <w:marRight w:val="0"/>
          <w:marTop w:val="0"/>
          <w:marBottom w:val="0"/>
          <w:divBdr>
            <w:top w:val="none" w:sz="0" w:space="0" w:color="auto"/>
            <w:left w:val="none" w:sz="0" w:space="0" w:color="auto"/>
            <w:bottom w:val="none" w:sz="0" w:space="0" w:color="auto"/>
            <w:right w:val="none" w:sz="0" w:space="0" w:color="auto"/>
          </w:divBdr>
        </w:div>
        <w:div w:id="221908457">
          <w:marLeft w:val="640"/>
          <w:marRight w:val="0"/>
          <w:marTop w:val="0"/>
          <w:marBottom w:val="0"/>
          <w:divBdr>
            <w:top w:val="none" w:sz="0" w:space="0" w:color="auto"/>
            <w:left w:val="none" w:sz="0" w:space="0" w:color="auto"/>
            <w:bottom w:val="none" w:sz="0" w:space="0" w:color="auto"/>
            <w:right w:val="none" w:sz="0" w:space="0" w:color="auto"/>
          </w:divBdr>
        </w:div>
        <w:div w:id="985889536">
          <w:marLeft w:val="640"/>
          <w:marRight w:val="0"/>
          <w:marTop w:val="0"/>
          <w:marBottom w:val="0"/>
          <w:divBdr>
            <w:top w:val="none" w:sz="0" w:space="0" w:color="auto"/>
            <w:left w:val="none" w:sz="0" w:space="0" w:color="auto"/>
            <w:bottom w:val="none" w:sz="0" w:space="0" w:color="auto"/>
            <w:right w:val="none" w:sz="0" w:space="0" w:color="auto"/>
          </w:divBdr>
        </w:div>
        <w:div w:id="1638338438">
          <w:marLeft w:val="640"/>
          <w:marRight w:val="0"/>
          <w:marTop w:val="0"/>
          <w:marBottom w:val="0"/>
          <w:divBdr>
            <w:top w:val="none" w:sz="0" w:space="0" w:color="auto"/>
            <w:left w:val="none" w:sz="0" w:space="0" w:color="auto"/>
            <w:bottom w:val="none" w:sz="0" w:space="0" w:color="auto"/>
            <w:right w:val="none" w:sz="0" w:space="0" w:color="auto"/>
          </w:divBdr>
        </w:div>
        <w:div w:id="311755500">
          <w:marLeft w:val="640"/>
          <w:marRight w:val="0"/>
          <w:marTop w:val="0"/>
          <w:marBottom w:val="0"/>
          <w:divBdr>
            <w:top w:val="none" w:sz="0" w:space="0" w:color="auto"/>
            <w:left w:val="none" w:sz="0" w:space="0" w:color="auto"/>
            <w:bottom w:val="none" w:sz="0" w:space="0" w:color="auto"/>
            <w:right w:val="none" w:sz="0" w:space="0" w:color="auto"/>
          </w:divBdr>
        </w:div>
        <w:div w:id="571549420">
          <w:marLeft w:val="640"/>
          <w:marRight w:val="0"/>
          <w:marTop w:val="0"/>
          <w:marBottom w:val="0"/>
          <w:divBdr>
            <w:top w:val="none" w:sz="0" w:space="0" w:color="auto"/>
            <w:left w:val="none" w:sz="0" w:space="0" w:color="auto"/>
            <w:bottom w:val="none" w:sz="0" w:space="0" w:color="auto"/>
            <w:right w:val="none" w:sz="0" w:space="0" w:color="auto"/>
          </w:divBdr>
        </w:div>
        <w:div w:id="1220938771">
          <w:marLeft w:val="640"/>
          <w:marRight w:val="0"/>
          <w:marTop w:val="0"/>
          <w:marBottom w:val="0"/>
          <w:divBdr>
            <w:top w:val="none" w:sz="0" w:space="0" w:color="auto"/>
            <w:left w:val="none" w:sz="0" w:space="0" w:color="auto"/>
            <w:bottom w:val="none" w:sz="0" w:space="0" w:color="auto"/>
            <w:right w:val="none" w:sz="0" w:space="0" w:color="auto"/>
          </w:divBdr>
        </w:div>
        <w:div w:id="1355692368">
          <w:marLeft w:val="640"/>
          <w:marRight w:val="0"/>
          <w:marTop w:val="0"/>
          <w:marBottom w:val="0"/>
          <w:divBdr>
            <w:top w:val="none" w:sz="0" w:space="0" w:color="auto"/>
            <w:left w:val="none" w:sz="0" w:space="0" w:color="auto"/>
            <w:bottom w:val="none" w:sz="0" w:space="0" w:color="auto"/>
            <w:right w:val="none" w:sz="0" w:space="0" w:color="auto"/>
          </w:divBdr>
        </w:div>
        <w:div w:id="1430202594">
          <w:marLeft w:val="640"/>
          <w:marRight w:val="0"/>
          <w:marTop w:val="0"/>
          <w:marBottom w:val="0"/>
          <w:divBdr>
            <w:top w:val="none" w:sz="0" w:space="0" w:color="auto"/>
            <w:left w:val="none" w:sz="0" w:space="0" w:color="auto"/>
            <w:bottom w:val="none" w:sz="0" w:space="0" w:color="auto"/>
            <w:right w:val="none" w:sz="0" w:space="0" w:color="auto"/>
          </w:divBdr>
        </w:div>
        <w:div w:id="111752210">
          <w:marLeft w:val="640"/>
          <w:marRight w:val="0"/>
          <w:marTop w:val="0"/>
          <w:marBottom w:val="0"/>
          <w:divBdr>
            <w:top w:val="none" w:sz="0" w:space="0" w:color="auto"/>
            <w:left w:val="none" w:sz="0" w:space="0" w:color="auto"/>
            <w:bottom w:val="none" w:sz="0" w:space="0" w:color="auto"/>
            <w:right w:val="none" w:sz="0" w:space="0" w:color="auto"/>
          </w:divBdr>
        </w:div>
        <w:div w:id="1087118463">
          <w:marLeft w:val="640"/>
          <w:marRight w:val="0"/>
          <w:marTop w:val="0"/>
          <w:marBottom w:val="0"/>
          <w:divBdr>
            <w:top w:val="none" w:sz="0" w:space="0" w:color="auto"/>
            <w:left w:val="none" w:sz="0" w:space="0" w:color="auto"/>
            <w:bottom w:val="none" w:sz="0" w:space="0" w:color="auto"/>
            <w:right w:val="none" w:sz="0" w:space="0" w:color="auto"/>
          </w:divBdr>
        </w:div>
        <w:div w:id="963924727">
          <w:marLeft w:val="640"/>
          <w:marRight w:val="0"/>
          <w:marTop w:val="0"/>
          <w:marBottom w:val="0"/>
          <w:divBdr>
            <w:top w:val="none" w:sz="0" w:space="0" w:color="auto"/>
            <w:left w:val="none" w:sz="0" w:space="0" w:color="auto"/>
            <w:bottom w:val="none" w:sz="0" w:space="0" w:color="auto"/>
            <w:right w:val="none" w:sz="0" w:space="0" w:color="auto"/>
          </w:divBdr>
        </w:div>
        <w:div w:id="2128767740">
          <w:marLeft w:val="640"/>
          <w:marRight w:val="0"/>
          <w:marTop w:val="0"/>
          <w:marBottom w:val="0"/>
          <w:divBdr>
            <w:top w:val="none" w:sz="0" w:space="0" w:color="auto"/>
            <w:left w:val="none" w:sz="0" w:space="0" w:color="auto"/>
            <w:bottom w:val="none" w:sz="0" w:space="0" w:color="auto"/>
            <w:right w:val="none" w:sz="0" w:space="0" w:color="auto"/>
          </w:divBdr>
        </w:div>
        <w:div w:id="2077046552">
          <w:marLeft w:val="640"/>
          <w:marRight w:val="0"/>
          <w:marTop w:val="0"/>
          <w:marBottom w:val="0"/>
          <w:divBdr>
            <w:top w:val="none" w:sz="0" w:space="0" w:color="auto"/>
            <w:left w:val="none" w:sz="0" w:space="0" w:color="auto"/>
            <w:bottom w:val="none" w:sz="0" w:space="0" w:color="auto"/>
            <w:right w:val="none" w:sz="0" w:space="0" w:color="auto"/>
          </w:divBdr>
        </w:div>
        <w:div w:id="730933008">
          <w:marLeft w:val="640"/>
          <w:marRight w:val="0"/>
          <w:marTop w:val="0"/>
          <w:marBottom w:val="0"/>
          <w:divBdr>
            <w:top w:val="none" w:sz="0" w:space="0" w:color="auto"/>
            <w:left w:val="none" w:sz="0" w:space="0" w:color="auto"/>
            <w:bottom w:val="none" w:sz="0" w:space="0" w:color="auto"/>
            <w:right w:val="none" w:sz="0" w:space="0" w:color="auto"/>
          </w:divBdr>
        </w:div>
        <w:div w:id="841630044">
          <w:marLeft w:val="640"/>
          <w:marRight w:val="0"/>
          <w:marTop w:val="0"/>
          <w:marBottom w:val="0"/>
          <w:divBdr>
            <w:top w:val="none" w:sz="0" w:space="0" w:color="auto"/>
            <w:left w:val="none" w:sz="0" w:space="0" w:color="auto"/>
            <w:bottom w:val="none" w:sz="0" w:space="0" w:color="auto"/>
            <w:right w:val="none" w:sz="0" w:space="0" w:color="auto"/>
          </w:divBdr>
        </w:div>
        <w:div w:id="1931162452">
          <w:marLeft w:val="640"/>
          <w:marRight w:val="0"/>
          <w:marTop w:val="0"/>
          <w:marBottom w:val="0"/>
          <w:divBdr>
            <w:top w:val="none" w:sz="0" w:space="0" w:color="auto"/>
            <w:left w:val="none" w:sz="0" w:space="0" w:color="auto"/>
            <w:bottom w:val="none" w:sz="0" w:space="0" w:color="auto"/>
            <w:right w:val="none" w:sz="0" w:space="0" w:color="auto"/>
          </w:divBdr>
        </w:div>
        <w:div w:id="754784826">
          <w:marLeft w:val="640"/>
          <w:marRight w:val="0"/>
          <w:marTop w:val="0"/>
          <w:marBottom w:val="0"/>
          <w:divBdr>
            <w:top w:val="none" w:sz="0" w:space="0" w:color="auto"/>
            <w:left w:val="none" w:sz="0" w:space="0" w:color="auto"/>
            <w:bottom w:val="none" w:sz="0" w:space="0" w:color="auto"/>
            <w:right w:val="none" w:sz="0" w:space="0" w:color="auto"/>
          </w:divBdr>
        </w:div>
        <w:div w:id="930359824">
          <w:marLeft w:val="640"/>
          <w:marRight w:val="0"/>
          <w:marTop w:val="0"/>
          <w:marBottom w:val="0"/>
          <w:divBdr>
            <w:top w:val="none" w:sz="0" w:space="0" w:color="auto"/>
            <w:left w:val="none" w:sz="0" w:space="0" w:color="auto"/>
            <w:bottom w:val="none" w:sz="0" w:space="0" w:color="auto"/>
            <w:right w:val="none" w:sz="0" w:space="0" w:color="auto"/>
          </w:divBdr>
        </w:div>
        <w:div w:id="1052998665">
          <w:marLeft w:val="640"/>
          <w:marRight w:val="0"/>
          <w:marTop w:val="0"/>
          <w:marBottom w:val="0"/>
          <w:divBdr>
            <w:top w:val="none" w:sz="0" w:space="0" w:color="auto"/>
            <w:left w:val="none" w:sz="0" w:space="0" w:color="auto"/>
            <w:bottom w:val="none" w:sz="0" w:space="0" w:color="auto"/>
            <w:right w:val="none" w:sz="0" w:space="0" w:color="auto"/>
          </w:divBdr>
        </w:div>
        <w:div w:id="244611217">
          <w:marLeft w:val="640"/>
          <w:marRight w:val="0"/>
          <w:marTop w:val="0"/>
          <w:marBottom w:val="0"/>
          <w:divBdr>
            <w:top w:val="none" w:sz="0" w:space="0" w:color="auto"/>
            <w:left w:val="none" w:sz="0" w:space="0" w:color="auto"/>
            <w:bottom w:val="none" w:sz="0" w:space="0" w:color="auto"/>
            <w:right w:val="none" w:sz="0" w:space="0" w:color="auto"/>
          </w:divBdr>
        </w:div>
        <w:div w:id="2047872562">
          <w:marLeft w:val="640"/>
          <w:marRight w:val="0"/>
          <w:marTop w:val="0"/>
          <w:marBottom w:val="0"/>
          <w:divBdr>
            <w:top w:val="none" w:sz="0" w:space="0" w:color="auto"/>
            <w:left w:val="none" w:sz="0" w:space="0" w:color="auto"/>
            <w:bottom w:val="none" w:sz="0" w:space="0" w:color="auto"/>
            <w:right w:val="none" w:sz="0" w:space="0" w:color="auto"/>
          </w:divBdr>
        </w:div>
        <w:div w:id="229199113">
          <w:marLeft w:val="640"/>
          <w:marRight w:val="0"/>
          <w:marTop w:val="0"/>
          <w:marBottom w:val="0"/>
          <w:divBdr>
            <w:top w:val="none" w:sz="0" w:space="0" w:color="auto"/>
            <w:left w:val="none" w:sz="0" w:space="0" w:color="auto"/>
            <w:bottom w:val="none" w:sz="0" w:space="0" w:color="auto"/>
            <w:right w:val="none" w:sz="0" w:space="0" w:color="auto"/>
          </w:divBdr>
        </w:div>
        <w:div w:id="1654792435">
          <w:marLeft w:val="640"/>
          <w:marRight w:val="0"/>
          <w:marTop w:val="0"/>
          <w:marBottom w:val="0"/>
          <w:divBdr>
            <w:top w:val="none" w:sz="0" w:space="0" w:color="auto"/>
            <w:left w:val="none" w:sz="0" w:space="0" w:color="auto"/>
            <w:bottom w:val="none" w:sz="0" w:space="0" w:color="auto"/>
            <w:right w:val="none" w:sz="0" w:space="0" w:color="auto"/>
          </w:divBdr>
        </w:div>
        <w:div w:id="316886791">
          <w:marLeft w:val="640"/>
          <w:marRight w:val="0"/>
          <w:marTop w:val="0"/>
          <w:marBottom w:val="0"/>
          <w:divBdr>
            <w:top w:val="none" w:sz="0" w:space="0" w:color="auto"/>
            <w:left w:val="none" w:sz="0" w:space="0" w:color="auto"/>
            <w:bottom w:val="none" w:sz="0" w:space="0" w:color="auto"/>
            <w:right w:val="none" w:sz="0" w:space="0" w:color="auto"/>
          </w:divBdr>
        </w:div>
        <w:div w:id="1744520667">
          <w:marLeft w:val="640"/>
          <w:marRight w:val="0"/>
          <w:marTop w:val="0"/>
          <w:marBottom w:val="0"/>
          <w:divBdr>
            <w:top w:val="none" w:sz="0" w:space="0" w:color="auto"/>
            <w:left w:val="none" w:sz="0" w:space="0" w:color="auto"/>
            <w:bottom w:val="none" w:sz="0" w:space="0" w:color="auto"/>
            <w:right w:val="none" w:sz="0" w:space="0" w:color="auto"/>
          </w:divBdr>
        </w:div>
        <w:div w:id="1990984887">
          <w:marLeft w:val="640"/>
          <w:marRight w:val="0"/>
          <w:marTop w:val="0"/>
          <w:marBottom w:val="0"/>
          <w:divBdr>
            <w:top w:val="none" w:sz="0" w:space="0" w:color="auto"/>
            <w:left w:val="none" w:sz="0" w:space="0" w:color="auto"/>
            <w:bottom w:val="none" w:sz="0" w:space="0" w:color="auto"/>
            <w:right w:val="none" w:sz="0" w:space="0" w:color="auto"/>
          </w:divBdr>
        </w:div>
        <w:div w:id="1665818785">
          <w:marLeft w:val="640"/>
          <w:marRight w:val="0"/>
          <w:marTop w:val="0"/>
          <w:marBottom w:val="0"/>
          <w:divBdr>
            <w:top w:val="none" w:sz="0" w:space="0" w:color="auto"/>
            <w:left w:val="none" w:sz="0" w:space="0" w:color="auto"/>
            <w:bottom w:val="none" w:sz="0" w:space="0" w:color="auto"/>
            <w:right w:val="none" w:sz="0" w:space="0" w:color="auto"/>
          </w:divBdr>
        </w:div>
        <w:div w:id="869996092">
          <w:marLeft w:val="640"/>
          <w:marRight w:val="0"/>
          <w:marTop w:val="0"/>
          <w:marBottom w:val="0"/>
          <w:divBdr>
            <w:top w:val="none" w:sz="0" w:space="0" w:color="auto"/>
            <w:left w:val="none" w:sz="0" w:space="0" w:color="auto"/>
            <w:bottom w:val="none" w:sz="0" w:space="0" w:color="auto"/>
            <w:right w:val="none" w:sz="0" w:space="0" w:color="auto"/>
          </w:divBdr>
        </w:div>
        <w:div w:id="51392770">
          <w:marLeft w:val="640"/>
          <w:marRight w:val="0"/>
          <w:marTop w:val="0"/>
          <w:marBottom w:val="0"/>
          <w:divBdr>
            <w:top w:val="none" w:sz="0" w:space="0" w:color="auto"/>
            <w:left w:val="none" w:sz="0" w:space="0" w:color="auto"/>
            <w:bottom w:val="none" w:sz="0" w:space="0" w:color="auto"/>
            <w:right w:val="none" w:sz="0" w:space="0" w:color="auto"/>
          </w:divBdr>
        </w:div>
        <w:div w:id="980578931">
          <w:marLeft w:val="640"/>
          <w:marRight w:val="0"/>
          <w:marTop w:val="0"/>
          <w:marBottom w:val="0"/>
          <w:divBdr>
            <w:top w:val="none" w:sz="0" w:space="0" w:color="auto"/>
            <w:left w:val="none" w:sz="0" w:space="0" w:color="auto"/>
            <w:bottom w:val="none" w:sz="0" w:space="0" w:color="auto"/>
            <w:right w:val="none" w:sz="0" w:space="0" w:color="auto"/>
          </w:divBdr>
        </w:div>
        <w:div w:id="1328709533">
          <w:marLeft w:val="640"/>
          <w:marRight w:val="0"/>
          <w:marTop w:val="0"/>
          <w:marBottom w:val="0"/>
          <w:divBdr>
            <w:top w:val="none" w:sz="0" w:space="0" w:color="auto"/>
            <w:left w:val="none" w:sz="0" w:space="0" w:color="auto"/>
            <w:bottom w:val="none" w:sz="0" w:space="0" w:color="auto"/>
            <w:right w:val="none" w:sz="0" w:space="0" w:color="auto"/>
          </w:divBdr>
        </w:div>
        <w:div w:id="1297495164">
          <w:marLeft w:val="640"/>
          <w:marRight w:val="0"/>
          <w:marTop w:val="0"/>
          <w:marBottom w:val="0"/>
          <w:divBdr>
            <w:top w:val="none" w:sz="0" w:space="0" w:color="auto"/>
            <w:left w:val="none" w:sz="0" w:space="0" w:color="auto"/>
            <w:bottom w:val="none" w:sz="0" w:space="0" w:color="auto"/>
            <w:right w:val="none" w:sz="0" w:space="0" w:color="auto"/>
          </w:divBdr>
        </w:div>
        <w:div w:id="455106331">
          <w:marLeft w:val="640"/>
          <w:marRight w:val="0"/>
          <w:marTop w:val="0"/>
          <w:marBottom w:val="0"/>
          <w:divBdr>
            <w:top w:val="none" w:sz="0" w:space="0" w:color="auto"/>
            <w:left w:val="none" w:sz="0" w:space="0" w:color="auto"/>
            <w:bottom w:val="none" w:sz="0" w:space="0" w:color="auto"/>
            <w:right w:val="none" w:sz="0" w:space="0" w:color="auto"/>
          </w:divBdr>
        </w:div>
        <w:div w:id="578976588">
          <w:marLeft w:val="640"/>
          <w:marRight w:val="0"/>
          <w:marTop w:val="0"/>
          <w:marBottom w:val="0"/>
          <w:divBdr>
            <w:top w:val="none" w:sz="0" w:space="0" w:color="auto"/>
            <w:left w:val="none" w:sz="0" w:space="0" w:color="auto"/>
            <w:bottom w:val="none" w:sz="0" w:space="0" w:color="auto"/>
            <w:right w:val="none" w:sz="0" w:space="0" w:color="auto"/>
          </w:divBdr>
        </w:div>
        <w:div w:id="968899980">
          <w:marLeft w:val="640"/>
          <w:marRight w:val="0"/>
          <w:marTop w:val="0"/>
          <w:marBottom w:val="0"/>
          <w:divBdr>
            <w:top w:val="none" w:sz="0" w:space="0" w:color="auto"/>
            <w:left w:val="none" w:sz="0" w:space="0" w:color="auto"/>
            <w:bottom w:val="none" w:sz="0" w:space="0" w:color="auto"/>
            <w:right w:val="none" w:sz="0" w:space="0" w:color="auto"/>
          </w:divBdr>
        </w:div>
        <w:div w:id="730274505">
          <w:marLeft w:val="640"/>
          <w:marRight w:val="0"/>
          <w:marTop w:val="0"/>
          <w:marBottom w:val="0"/>
          <w:divBdr>
            <w:top w:val="none" w:sz="0" w:space="0" w:color="auto"/>
            <w:left w:val="none" w:sz="0" w:space="0" w:color="auto"/>
            <w:bottom w:val="none" w:sz="0" w:space="0" w:color="auto"/>
            <w:right w:val="none" w:sz="0" w:space="0" w:color="auto"/>
          </w:divBdr>
        </w:div>
        <w:div w:id="373119152">
          <w:marLeft w:val="640"/>
          <w:marRight w:val="0"/>
          <w:marTop w:val="0"/>
          <w:marBottom w:val="0"/>
          <w:divBdr>
            <w:top w:val="none" w:sz="0" w:space="0" w:color="auto"/>
            <w:left w:val="none" w:sz="0" w:space="0" w:color="auto"/>
            <w:bottom w:val="none" w:sz="0" w:space="0" w:color="auto"/>
            <w:right w:val="none" w:sz="0" w:space="0" w:color="auto"/>
          </w:divBdr>
        </w:div>
        <w:div w:id="1825852311">
          <w:marLeft w:val="640"/>
          <w:marRight w:val="0"/>
          <w:marTop w:val="0"/>
          <w:marBottom w:val="0"/>
          <w:divBdr>
            <w:top w:val="none" w:sz="0" w:space="0" w:color="auto"/>
            <w:left w:val="none" w:sz="0" w:space="0" w:color="auto"/>
            <w:bottom w:val="none" w:sz="0" w:space="0" w:color="auto"/>
            <w:right w:val="none" w:sz="0" w:space="0" w:color="auto"/>
          </w:divBdr>
        </w:div>
        <w:div w:id="2058317836">
          <w:marLeft w:val="640"/>
          <w:marRight w:val="0"/>
          <w:marTop w:val="0"/>
          <w:marBottom w:val="0"/>
          <w:divBdr>
            <w:top w:val="none" w:sz="0" w:space="0" w:color="auto"/>
            <w:left w:val="none" w:sz="0" w:space="0" w:color="auto"/>
            <w:bottom w:val="none" w:sz="0" w:space="0" w:color="auto"/>
            <w:right w:val="none" w:sz="0" w:space="0" w:color="auto"/>
          </w:divBdr>
        </w:div>
        <w:div w:id="354965645">
          <w:marLeft w:val="640"/>
          <w:marRight w:val="0"/>
          <w:marTop w:val="0"/>
          <w:marBottom w:val="0"/>
          <w:divBdr>
            <w:top w:val="none" w:sz="0" w:space="0" w:color="auto"/>
            <w:left w:val="none" w:sz="0" w:space="0" w:color="auto"/>
            <w:bottom w:val="none" w:sz="0" w:space="0" w:color="auto"/>
            <w:right w:val="none" w:sz="0" w:space="0" w:color="auto"/>
          </w:divBdr>
        </w:div>
        <w:div w:id="982584792">
          <w:marLeft w:val="640"/>
          <w:marRight w:val="0"/>
          <w:marTop w:val="0"/>
          <w:marBottom w:val="0"/>
          <w:divBdr>
            <w:top w:val="none" w:sz="0" w:space="0" w:color="auto"/>
            <w:left w:val="none" w:sz="0" w:space="0" w:color="auto"/>
            <w:bottom w:val="none" w:sz="0" w:space="0" w:color="auto"/>
            <w:right w:val="none" w:sz="0" w:space="0" w:color="auto"/>
          </w:divBdr>
        </w:div>
        <w:div w:id="490098975">
          <w:marLeft w:val="640"/>
          <w:marRight w:val="0"/>
          <w:marTop w:val="0"/>
          <w:marBottom w:val="0"/>
          <w:divBdr>
            <w:top w:val="none" w:sz="0" w:space="0" w:color="auto"/>
            <w:left w:val="none" w:sz="0" w:space="0" w:color="auto"/>
            <w:bottom w:val="none" w:sz="0" w:space="0" w:color="auto"/>
            <w:right w:val="none" w:sz="0" w:space="0" w:color="auto"/>
          </w:divBdr>
        </w:div>
        <w:div w:id="648943831">
          <w:marLeft w:val="640"/>
          <w:marRight w:val="0"/>
          <w:marTop w:val="0"/>
          <w:marBottom w:val="0"/>
          <w:divBdr>
            <w:top w:val="none" w:sz="0" w:space="0" w:color="auto"/>
            <w:left w:val="none" w:sz="0" w:space="0" w:color="auto"/>
            <w:bottom w:val="none" w:sz="0" w:space="0" w:color="auto"/>
            <w:right w:val="none" w:sz="0" w:space="0" w:color="auto"/>
          </w:divBdr>
        </w:div>
        <w:div w:id="2136483850">
          <w:marLeft w:val="640"/>
          <w:marRight w:val="0"/>
          <w:marTop w:val="0"/>
          <w:marBottom w:val="0"/>
          <w:divBdr>
            <w:top w:val="none" w:sz="0" w:space="0" w:color="auto"/>
            <w:left w:val="none" w:sz="0" w:space="0" w:color="auto"/>
            <w:bottom w:val="none" w:sz="0" w:space="0" w:color="auto"/>
            <w:right w:val="none" w:sz="0" w:space="0" w:color="auto"/>
          </w:divBdr>
        </w:div>
        <w:div w:id="445076100">
          <w:marLeft w:val="640"/>
          <w:marRight w:val="0"/>
          <w:marTop w:val="0"/>
          <w:marBottom w:val="0"/>
          <w:divBdr>
            <w:top w:val="none" w:sz="0" w:space="0" w:color="auto"/>
            <w:left w:val="none" w:sz="0" w:space="0" w:color="auto"/>
            <w:bottom w:val="none" w:sz="0" w:space="0" w:color="auto"/>
            <w:right w:val="none" w:sz="0" w:space="0" w:color="auto"/>
          </w:divBdr>
        </w:div>
        <w:div w:id="769281785">
          <w:marLeft w:val="640"/>
          <w:marRight w:val="0"/>
          <w:marTop w:val="0"/>
          <w:marBottom w:val="0"/>
          <w:divBdr>
            <w:top w:val="none" w:sz="0" w:space="0" w:color="auto"/>
            <w:left w:val="none" w:sz="0" w:space="0" w:color="auto"/>
            <w:bottom w:val="none" w:sz="0" w:space="0" w:color="auto"/>
            <w:right w:val="none" w:sz="0" w:space="0" w:color="auto"/>
          </w:divBdr>
        </w:div>
        <w:div w:id="889615765">
          <w:marLeft w:val="640"/>
          <w:marRight w:val="0"/>
          <w:marTop w:val="0"/>
          <w:marBottom w:val="0"/>
          <w:divBdr>
            <w:top w:val="none" w:sz="0" w:space="0" w:color="auto"/>
            <w:left w:val="none" w:sz="0" w:space="0" w:color="auto"/>
            <w:bottom w:val="none" w:sz="0" w:space="0" w:color="auto"/>
            <w:right w:val="none" w:sz="0" w:space="0" w:color="auto"/>
          </w:divBdr>
        </w:div>
        <w:div w:id="1935747826">
          <w:marLeft w:val="640"/>
          <w:marRight w:val="0"/>
          <w:marTop w:val="0"/>
          <w:marBottom w:val="0"/>
          <w:divBdr>
            <w:top w:val="none" w:sz="0" w:space="0" w:color="auto"/>
            <w:left w:val="none" w:sz="0" w:space="0" w:color="auto"/>
            <w:bottom w:val="none" w:sz="0" w:space="0" w:color="auto"/>
            <w:right w:val="none" w:sz="0" w:space="0" w:color="auto"/>
          </w:divBdr>
        </w:div>
        <w:div w:id="172766789">
          <w:marLeft w:val="640"/>
          <w:marRight w:val="0"/>
          <w:marTop w:val="0"/>
          <w:marBottom w:val="0"/>
          <w:divBdr>
            <w:top w:val="none" w:sz="0" w:space="0" w:color="auto"/>
            <w:left w:val="none" w:sz="0" w:space="0" w:color="auto"/>
            <w:bottom w:val="none" w:sz="0" w:space="0" w:color="auto"/>
            <w:right w:val="none" w:sz="0" w:space="0" w:color="auto"/>
          </w:divBdr>
        </w:div>
        <w:div w:id="168373152">
          <w:marLeft w:val="640"/>
          <w:marRight w:val="0"/>
          <w:marTop w:val="0"/>
          <w:marBottom w:val="0"/>
          <w:divBdr>
            <w:top w:val="none" w:sz="0" w:space="0" w:color="auto"/>
            <w:left w:val="none" w:sz="0" w:space="0" w:color="auto"/>
            <w:bottom w:val="none" w:sz="0" w:space="0" w:color="auto"/>
            <w:right w:val="none" w:sz="0" w:space="0" w:color="auto"/>
          </w:divBdr>
        </w:div>
        <w:div w:id="894044751">
          <w:marLeft w:val="640"/>
          <w:marRight w:val="0"/>
          <w:marTop w:val="0"/>
          <w:marBottom w:val="0"/>
          <w:divBdr>
            <w:top w:val="none" w:sz="0" w:space="0" w:color="auto"/>
            <w:left w:val="none" w:sz="0" w:space="0" w:color="auto"/>
            <w:bottom w:val="none" w:sz="0" w:space="0" w:color="auto"/>
            <w:right w:val="none" w:sz="0" w:space="0" w:color="auto"/>
          </w:divBdr>
        </w:div>
        <w:div w:id="2094279645">
          <w:marLeft w:val="640"/>
          <w:marRight w:val="0"/>
          <w:marTop w:val="0"/>
          <w:marBottom w:val="0"/>
          <w:divBdr>
            <w:top w:val="none" w:sz="0" w:space="0" w:color="auto"/>
            <w:left w:val="none" w:sz="0" w:space="0" w:color="auto"/>
            <w:bottom w:val="none" w:sz="0" w:space="0" w:color="auto"/>
            <w:right w:val="none" w:sz="0" w:space="0" w:color="auto"/>
          </w:divBdr>
        </w:div>
        <w:div w:id="1085030924">
          <w:marLeft w:val="640"/>
          <w:marRight w:val="0"/>
          <w:marTop w:val="0"/>
          <w:marBottom w:val="0"/>
          <w:divBdr>
            <w:top w:val="none" w:sz="0" w:space="0" w:color="auto"/>
            <w:left w:val="none" w:sz="0" w:space="0" w:color="auto"/>
            <w:bottom w:val="none" w:sz="0" w:space="0" w:color="auto"/>
            <w:right w:val="none" w:sz="0" w:space="0" w:color="auto"/>
          </w:divBdr>
        </w:div>
        <w:div w:id="1782068845">
          <w:marLeft w:val="640"/>
          <w:marRight w:val="0"/>
          <w:marTop w:val="0"/>
          <w:marBottom w:val="0"/>
          <w:divBdr>
            <w:top w:val="none" w:sz="0" w:space="0" w:color="auto"/>
            <w:left w:val="none" w:sz="0" w:space="0" w:color="auto"/>
            <w:bottom w:val="none" w:sz="0" w:space="0" w:color="auto"/>
            <w:right w:val="none" w:sz="0" w:space="0" w:color="auto"/>
          </w:divBdr>
        </w:div>
      </w:divsChild>
    </w:div>
    <w:div w:id="164563406">
      <w:bodyDiv w:val="1"/>
      <w:marLeft w:val="0"/>
      <w:marRight w:val="0"/>
      <w:marTop w:val="0"/>
      <w:marBottom w:val="0"/>
      <w:divBdr>
        <w:top w:val="none" w:sz="0" w:space="0" w:color="auto"/>
        <w:left w:val="none" w:sz="0" w:space="0" w:color="auto"/>
        <w:bottom w:val="none" w:sz="0" w:space="0" w:color="auto"/>
        <w:right w:val="none" w:sz="0" w:space="0" w:color="auto"/>
      </w:divBdr>
    </w:div>
    <w:div w:id="174805027">
      <w:bodyDiv w:val="1"/>
      <w:marLeft w:val="0"/>
      <w:marRight w:val="0"/>
      <w:marTop w:val="0"/>
      <w:marBottom w:val="0"/>
      <w:divBdr>
        <w:top w:val="none" w:sz="0" w:space="0" w:color="auto"/>
        <w:left w:val="none" w:sz="0" w:space="0" w:color="auto"/>
        <w:bottom w:val="none" w:sz="0" w:space="0" w:color="auto"/>
        <w:right w:val="none" w:sz="0" w:space="0" w:color="auto"/>
      </w:divBdr>
    </w:div>
    <w:div w:id="178086662">
      <w:bodyDiv w:val="1"/>
      <w:marLeft w:val="0"/>
      <w:marRight w:val="0"/>
      <w:marTop w:val="0"/>
      <w:marBottom w:val="0"/>
      <w:divBdr>
        <w:top w:val="none" w:sz="0" w:space="0" w:color="auto"/>
        <w:left w:val="none" w:sz="0" w:space="0" w:color="auto"/>
        <w:bottom w:val="none" w:sz="0" w:space="0" w:color="auto"/>
        <w:right w:val="none" w:sz="0" w:space="0" w:color="auto"/>
      </w:divBdr>
    </w:div>
    <w:div w:id="179398148">
      <w:bodyDiv w:val="1"/>
      <w:marLeft w:val="0"/>
      <w:marRight w:val="0"/>
      <w:marTop w:val="0"/>
      <w:marBottom w:val="0"/>
      <w:divBdr>
        <w:top w:val="none" w:sz="0" w:space="0" w:color="auto"/>
        <w:left w:val="none" w:sz="0" w:space="0" w:color="auto"/>
        <w:bottom w:val="none" w:sz="0" w:space="0" w:color="auto"/>
        <w:right w:val="none" w:sz="0" w:space="0" w:color="auto"/>
      </w:divBdr>
      <w:divsChild>
        <w:div w:id="1385790535">
          <w:marLeft w:val="0"/>
          <w:marRight w:val="0"/>
          <w:marTop w:val="0"/>
          <w:marBottom w:val="0"/>
          <w:divBdr>
            <w:top w:val="none" w:sz="0" w:space="0" w:color="auto"/>
            <w:left w:val="none" w:sz="0" w:space="0" w:color="auto"/>
            <w:bottom w:val="none" w:sz="0" w:space="0" w:color="auto"/>
            <w:right w:val="none" w:sz="0" w:space="0" w:color="auto"/>
          </w:divBdr>
        </w:div>
        <w:div w:id="1307932677">
          <w:marLeft w:val="0"/>
          <w:marRight w:val="0"/>
          <w:marTop w:val="0"/>
          <w:marBottom w:val="0"/>
          <w:divBdr>
            <w:top w:val="none" w:sz="0" w:space="0" w:color="auto"/>
            <w:left w:val="none" w:sz="0" w:space="0" w:color="auto"/>
            <w:bottom w:val="none" w:sz="0" w:space="0" w:color="auto"/>
            <w:right w:val="none" w:sz="0" w:space="0" w:color="auto"/>
          </w:divBdr>
          <w:divsChild>
            <w:div w:id="1500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2375">
      <w:bodyDiv w:val="1"/>
      <w:marLeft w:val="0"/>
      <w:marRight w:val="0"/>
      <w:marTop w:val="0"/>
      <w:marBottom w:val="0"/>
      <w:divBdr>
        <w:top w:val="none" w:sz="0" w:space="0" w:color="auto"/>
        <w:left w:val="none" w:sz="0" w:space="0" w:color="auto"/>
        <w:bottom w:val="none" w:sz="0" w:space="0" w:color="auto"/>
        <w:right w:val="none" w:sz="0" w:space="0" w:color="auto"/>
      </w:divBdr>
    </w:div>
    <w:div w:id="188644319">
      <w:bodyDiv w:val="1"/>
      <w:marLeft w:val="0"/>
      <w:marRight w:val="0"/>
      <w:marTop w:val="0"/>
      <w:marBottom w:val="0"/>
      <w:divBdr>
        <w:top w:val="none" w:sz="0" w:space="0" w:color="auto"/>
        <w:left w:val="none" w:sz="0" w:space="0" w:color="auto"/>
        <w:bottom w:val="none" w:sz="0" w:space="0" w:color="auto"/>
        <w:right w:val="none" w:sz="0" w:space="0" w:color="auto"/>
      </w:divBdr>
    </w:div>
    <w:div w:id="193228987">
      <w:bodyDiv w:val="1"/>
      <w:marLeft w:val="0"/>
      <w:marRight w:val="0"/>
      <w:marTop w:val="0"/>
      <w:marBottom w:val="0"/>
      <w:divBdr>
        <w:top w:val="none" w:sz="0" w:space="0" w:color="auto"/>
        <w:left w:val="none" w:sz="0" w:space="0" w:color="auto"/>
        <w:bottom w:val="none" w:sz="0" w:space="0" w:color="auto"/>
        <w:right w:val="none" w:sz="0" w:space="0" w:color="auto"/>
      </w:divBdr>
    </w:div>
    <w:div w:id="194123430">
      <w:bodyDiv w:val="1"/>
      <w:marLeft w:val="0"/>
      <w:marRight w:val="0"/>
      <w:marTop w:val="0"/>
      <w:marBottom w:val="0"/>
      <w:divBdr>
        <w:top w:val="none" w:sz="0" w:space="0" w:color="auto"/>
        <w:left w:val="none" w:sz="0" w:space="0" w:color="auto"/>
        <w:bottom w:val="none" w:sz="0" w:space="0" w:color="auto"/>
        <w:right w:val="none" w:sz="0" w:space="0" w:color="auto"/>
      </w:divBdr>
    </w:div>
    <w:div w:id="194197084">
      <w:bodyDiv w:val="1"/>
      <w:marLeft w:val="0"/>
      <w:marRight w:val="0"/>
      <w:marTop w:val="0"/>
      <w:marBottom w:val="0"/>
      <w:divBdr>
        <w:top w:val="none" w:sz="0" w:space="0" w:color="auto"/>
        <w:left w:val="none" w:sz="0" w:space="0" w:color="auto"/>
        <w:bottom w:val="none" w:sz="0" w:space="0" w:color="auto"/>
        <w:right w:val="none" w:sz="0" w:space="0" w:color="auto"/>
      </w:divBdr>
    </w:div>
    <w:div w:id="200363412">
      <w:bodyDiv w:val="1"/>
      <w:marLeft w:val="0"/>
      <w:marRight w:val="0"/>
      <w:marTop w:val="0"/>
      <w:marBottom w:val="0"/>
      <w:divBdr>
        <w:top w:val="none" w:sz="0" w:space="0" w:color="auto"/>
        <w:left w:val="none" w:sz="0" w:space="0" w:color="auto"/>
        <w:bottom w:val="none" w:sz="0" w:space="0" w:color="auto"/>
        <w:right w:val="none" w:sz="0" w:space="0" w:color="auto"/>
      </w:divBdr>
    </w:div>
    <w:div w:id="201287814">
      <w:bodyDiv w:val="1"/>
      <w:marLeft w:val="0"/>
      <w:marRight w:val="0"/>
      <w:marTop w:val="0"/>
      <w:marBottom w:val="0"/>
      <w:divBdr>
        <w:top w:val="none" w:sz="0" w:space="0" w:color="auto"/>
        <w:left w:val="none" w:sz="0" w:space="0" w:color="auto"/>
        <w:bottom w:val="none" w:sz="0" w:space="0" w:color="auto"/>
        <w:right w:val="none" w:sz="0" w:space="0" w:color="auto"/>
      </w:divBdr>
      <w:divsChild>
        <w:div w:id="1228999949">
          <w:marLeft w:val="640"/>
          <w:marRight w:val="0"/>
          <w:marTop w:val="0"/>
          <w:marBottom w:val="0"/>
          <w:divBdr>
            <w:top w:val="none" w:sz="0" w:space="0" w:color="auto"/>
            <w:left w:val="none" w:sz="0" w:space="0" w:color="auto"/>
            <w:bottom w:val="none" w:sz="0" w:space="0" w:color="auto"/>
            <w:right w:val="none" w:sz="0" w:space="0" w:color="auto"/>
          </w:divBdr>
        </w:div>
        <w:div w:id="1223130241">
          <w:marLeft w:val="640"/>
          <w:marRight w:val="0"/>
          <w:marTop w:val="0"/>
          <w:marBottom w:val="0"/>
          <w:divBdr>
            <w:top w:val="none" w:sz="0" w:space="0" w:color="auto"/>
            <w:left w:val="none" w:sz="0" w:space="0" w:color="auto"/>
            <w:bottom w:val="none" w:sz="0" w:space="0" w:color="auto"/>
            <w:right w:val="none" w:sz="0" w:space="0" w:color="auto"/>
          </w:divBdr>
        </w:div>
        <w:div w:id="305672800">
          <w:marLeft w:val="640"/>
          <w:marRight w:val="0"/>
          <w:marTop w:val="0"/>
          <w:marBottom w:val="0"/>
          <w:divBdr>
            <w:top w:val="none" w:sz="0" w:space="0" w:color="auto"/>
            <w:left w:val="none" w:sz="0" w:space="0" w:color="auto"/>
            <w:bottom w:val="none" w:sz="0" w:space="0" w:color="auto"/>
            <w:right w:val="none" w:sz="0" w:space="0" w:color="auto"/>
          </w:divBdr>
        </w:div>
        <w:div w:id="645012408">
          <w:marLeft w:val="640"/>
          <w:marRight w:val="0"/>
          <w:marTop w:val="0"/>
          <w:marBottom w:val="0"/>
          <w:divBdr>
            <w:top w:val="none" w:sz="0" w:space="0" w:color="auto"/>
            <w:left w:val="none" w:sz="0" w:space="0" w:color="auto"/>
            <w:bottom w:val="none" w:sz="0" w:space="0" w:color="auto"/>
            <w:right w:val="none" w:sz="0" w:space="0" w:color="auto"/>
          </w:divBdr>
        </w:div>
        <w:div w:id="1821118471">
          <w:marLeft w:val="640"/>
          <w:marRight w:val="0"/>
          <w:marTop w:val="0"/>
          <w:marBottom w:val="0"/>
          <w:divBdr>
            <w:top w:val="none" w:sz="0" w:space="0" w:color="auto"/>
            <w:left w:val="none" w:sz="0" w:space="0" w:color="auto"/>
            <w:bottom w:val="none" w:sz="0" w:space="0" w:color="auto"/>
            <w:right w:val="none" w:sz="0" w:space="0" w:color="auto"/>
          </w:divBdr>
        </w:div>
        <w:div w:id="1995798416">
          <w:marLeft w:val="640"/>
          <w:marRight w:val="0"/>
          <w:marTop w:val="0"/>
          <w:marBottom w:val="0"/>
          <w:divBdr>
            <w:top w:val="none" w:sz="0" w:space="0" w:color="auto"/>
            <w:left w:val="none" w:sz="0" w:space="0" w:color="auto"/>
            <w:bottom w:val="none" w:sz="0" w:space="0" w:color="auto"/>
            <w:right w:val="none" w:sz="0" w:space="0" w:color="auto"/>
          </w:divBdr>
        </w:div>
        <w:div w:id="1934315488">
          <w:marLeft w:val="640"/>
          <w:marRight w:val="0"/>
          <w:marTop w:val="0"/>
          <w:marBottom w:val="0"/>
          <w:divBdr>
            <w:top w:val="none" w:sz="0" w:space="0" w:color="auto"/>
            <w:left w:val="none" w:sz="0" w:space="0" w:color="auto"/>
            <w:bottom w:val="none" w:sz="0" w:space="0" w:color="auto"/>
            <w:right w:val="none" w:sz="0" w:space="0" w:color="auto"/>
          </w:divBdr>
        </w:div>
        <w:div w:id="1473713055">
          <w:marLeft w:val="640"/>
          <w:marRight w:val="0"/>
          <w:marTop w:val="0"/>
          <w:marBottom w:val="0"/>
          <w:divBdr>
            <w:top w:val="none" w:sz="0" w:space="0" w:color="auto"/>
            <w:left w:val="none" w:sz="0" w:space="0" w:color="auto"/>
            <w:bottom w:val="none" w:sz="0" w:space="0" w:color="auto"/>
            <w:right w:val="none" w:sz="0" w:space="0" w:color="auto"/>
          </w:divBdr>
        </w:div>
        <w:div w:id="1317496662">
          <w:marLeft w:val="640"/>
          <w:marRight w:val="0"/>
          <w:marTop w:val="0"/>
          <w:marBottom w:val="0"/>
          <w:divBdr>
            <w:top w:val="none" w:sz="0" w:space="0" w:color="auto"/>
            <w:left w:val="none" w:sz="0" w:space="0" w:color="auto"/>
            <w:bottom w:val="none" w:sz="0" w:space="0" w:color="auto"/>
            <w:right w:val="none" w:sz="0" w:space="0" w:color="auto"/>
          </w:divBdr>
        </w:div>
        <w:div w:id="55858898">
          <w:marLeft w:val="640"/>
          <w:marRight w:val="0"/>
          <w:marTop w:val="0"/>
          <w:marBottom w:val="0"/>
          <w:divBdr>
            <w:top w:val="none" w:sz="0" w:space="0" w:color="auto"/>
            <w:left w:val="none" w:sz="0" w:space="0" w:color="auto"/>
            <w:bottom w:val="none" w:sz="0" w:space="0" w:color="auto"/>
            <w:right w:val="none" w:sz="0" w:space="0" w:color="auto"/>
          </w:divBdr>
        </w:div>
        <w:div w:id="1179810852">
          <w:marLeft w:val="640"/>
          <w:marRight w:val="0"/>
          <w:marTop w:val="0"/>
          <w:marBottom w:val="0"/>
          <w:divBdr>
            <w:top w:val="none" w:sz="0" w:space="0" w:color="auto"/>
            <w:left w:val="none" w:sz="0" w:space="0" w:color="auto"/>
            <w:bottom w:val="none" w:sz="0" w:space="0" w:color="auto"/>
            <w:right w:val="none" w:sz="0" w:space="0" w:color="auto"/>
          </w:divBdr>
        </w:div>
        <w:div w:id="285433696">
          <w:marLeft w:val="640"/>
          <w:marRight w:val="0"/>
          <w:marTop w:val="0"/>
          <w:marBottom w:val="0"/>
          <w:divBdr>
            <w:top w:val="none" w:sz="0" w:space="0" w:color="auto"/>
            <w:left w:val="none" w:sz="0" w:space="0" w:color="auto"/>
            <w:bottom w:val="none" w:sz="0" w:space="0" w:color="auto"/>
            <w:right w:val="none" w:sz="0" w:space="0" w:color="auto"/>
          </w:divBdr>
        </w:div>
        <w:div w:id="410733106">
          <w:marLeft w:val="640"/>
          <w:marRight w:val="0"/>
          <w:marTop w:val="0"/>
          <w:marBottom w:val="0"/>
          <w:divBdr>
            <w:top w:val="none" w:sz="0" w:space="0" w:color="auto"/>
            <w:left w:val="none" w:sz="0" w:space="0" w:color="auto"/>
            <w:bottom w:val="none" w:sz="0" w:space="0" w:color="auto"/>
            <w:right w:val="none" w:sz="0" w:space="0" w:color="auto"/>
          </w:divBdr>
        </w:div>
        <w:div w:id="2134981612">
          <w:marLeft w:val="640"/>
          <w:marRight w:val="0"/>
          <w:marTop w:val="0"/>
          <w:marBottom w:val="0"/>
          <w:divBdr>
            <w:top w:val="none" w:sz="0" w:space="0" w:color="auto"/>
            <w:left w:val="none" w:sz="0" w:space="0" w:color="auto"/>
            <w:bottom w:val="none" w:sz="0" w:space="0" w:color="auto"/>
            <w:right w:val="none" w:sz="0" w:space="0" w:color="auto"/>
          </w:divBdr>
        </w:div>
        <w:div w:id="2009944679">
          <w:marLeft w:val="640"/>
          <w:marRight w:val="0"/>
          <w:marTop w:val="0"/>
          <w:marBottom w:val="0"/>
          <w:divBdr>
            <w:top w:val="none" w:sz="0" w:space="0" w:color="auto"/>
            <w:left w:val="none" w:sz="0" w:space="0" w:color="auto"/>
            <w:bottom w:val="none" w:sz="0" w:space="0" w:color="auto"/>
            <w:right w:val="none" w:sz="0" w:space="0" w:color="auto"/>
          </w:divBdr>
        </w:div>
        <w:div w:id="1403091888">
          <w:marLeft w:val="640"/>
          <w:marRight w:val="0"/>
          <w:marTop w:val="0"/>
          <w:marBottom w:val="0"/>
          <w:divBdr>
            <w:top w:val="none" w:sz="0" w:space="0" w:color="auto"/>
            <w:left w:val="none" w:sz="0" w:space="0" w:color="auto"/>
            <w:bottom w:val="none" w:sz="0" w:space="0" w:color="auto"/>
            <w:right w:val="none" w:sz="0" w:space="0" w:color="auto"/>
          </w:divBdr>
        </w:div>
        <w:div w:id="749736000">
          <w:marLeft w:val="640"/>
          <w:marRight w:val="0"/>
          <w:marTop w:val="0"/>
          <w:marBottom w:val="0"/>
          <w:divBdr>
            <w:top w:val="none" w:sz="0" w:space="0" w:color="auto"/>
            <w:left w:val="none" w:sz="0" w:space="0" w:color="auto"/>
            <w:bottom w:val="none" w:sz="0" w:space="0" w:color="auto"/>
            <w:right w:val="none" w:sz="0" w:space="0" w:color="auto"/>
          </w:divBdr>
        </w:div>
        <w:div w:id="79715851">
          <w:marLeft w:val="640"/>
          <w:marRight w:val="0"/>
          <w:marTop w:val="0"/>
          <w:marBottom w:val="0"/>
          <w:divBdr>
            <w:top w:val="none" w:sz="0" w:space="0" w:color="auto"/>
            <w:left w:val="none" w:sz="0" w:space="0" w:color="auto"/>
            <w:bottom w:val="none" w:sz="0" w:space="0" w:color="auto"/>
            <w:right w:val="none" w:sz="0" w:space="0" w:color="auto"/>
          </w:divBdr>
        </w:div>
        <w:div w:id="1968780817">
          <w:marLeft w:val="640"/>
          <w:marRight w:val="0"/>
          <w:marTop w:val="0"/>
          <w:marBottom w:val="0"/>
          <w:divBdr>
            <w:top w:val="none" w:sz="0" w:space="0" w:color="auto"/>
            <w:left w:val="none" w:sz="0" w:space="0" w:color="auto"/>
            <w:bottom w:val="none" w:sz="0" w:space="0" w:color="auto"/>
            <w:right w:val="none" w:sz="0" w:space="0" w:color="auto"/>
          </w:divBdr>
        </w:div>
        <w:div w:id="1048067356">
          <w:marLeft w:val="640"/>
          <w:marRight w:val="0"/>
          <w:marTop w:val="0"/>
          <w:marBottom w:val="0"/>
          <w:divBdr>
            <w:top w:val="none" w:sz="0" w:space="0" w:color="auto"/>
            <w:left w:val="none" w:sz="0" w:space="0" w:color="auto"/>
            <w:bottom w:val="none" w:sz="0" w:space="0" w:color="auto"/>
            <w:right w:val="none" w:sz="0" w:space="0" w:color="auto"/>
          </w:divBdr>
        </w:div>
        <w:div w:id="1902402639">
          <w:marLeft w:val="640"/>
          <w:marRight w:val="0"/>
          <w:marTop w:val="0"/>
          <w:marBottom w:val="0"/>
          <w:divBdr>
            <w:top w:val="none" w:sz="0" w:space="0" w:color="auto"/>
            <w:left w:val="none" w:sz="0" w:space="0" w:color="auto"/>
            <w:bottom w:val="none" w:sz="0" w:space="0" w:color="auto"/>
            <w:right w:val="none" w:sz="0" w:space="0" w:color="auto"/>
          </w:divBdr>
        </w:div>
        <w:div w:id="1992832815">
          <w:marLeft w:val="640"/>
          <w:marRight w:val="0"/>
          <w:marTop w:val="0"/>
          <w:marBottom w:val="0"/>
          <w:divBdr>
            <w:top w:val="none" w:sz="0" w:space="0" w:color="auto"/>
            <w:left w:val="none" w:sz="0" w:space="0" w:color="auto"/>
            <w:bottom w:val="none" w:sz="0" w:space="0" w:color="auto"/>
            <w:right w:val="none" w:sz="0" w:space="0" w:color="auto"/>
          </w:divBdr>
        </w:div>
        <w:div w:id="754596373">
          <w:marLeft w:val="640"/>
          <w:marRight w:val="0"/>
          <w:marTop w:val="0"/>
          <w:marBottom w:val="0"/>
          <w:divBdr>
            <w:top w:val="none" w:sz="0" w:space="0" w:color="auto"/>
            <w:left w:val="none" w:sz="0" w:space="0" w:color="auto"/>
            <w:bottom w:val="none" w:sz="0" w:space="0" w:color="auto"/>
            <w:right w:val="none" w:sz="0" w:space="0" w:color="auto"/>
          </w:divBdr>
        </w:div>
        <w:div w:id="1035735434">
          <w:marLeft w:val="640"/>
          <w:marRight w:val="0"/>
          <w:marTop w:val="0"/>
          <w:marBottom w:val="0"/>
          <w:divBdr>
            <w:top w:val="none" w:sz="0" w:space="0" w:color="auto"/>
            <w:left w:val="none" w:sz="0" w:space="0" w:color="auto"/>
            <w:bottom w:val="none" w:sz="0" w:space="0" w:color="auto"/>
            <w:right w:val="none" w:sz="0" w:space="0" w:color="auto"/>
          </w:divBdr>
        </w:div>
        <w:div w:id="1439909698">
          <w:marLeft w:val="640"/>
          <w:marRight w:val="0"/>
          <w:marTop w:val="0"/>
          <w:marBottom w:val="0"/>
          <w:divBdr>
            <w:top w:val="none" w:sz="0" w:space="0" w:color="auto"/>
            <w:left w:val="none" w:sz="0" w:space="0" w:color="auto"/>
            <w:bottom w:val="none" w:sz="0" w:space="0" w:color="auto"/>
            <w:right w:val="none" w:sz="0" w:space="0" w:color="auto"/>
          </w:divBdr>
        </w:div>
        <w:div w:id="1083334897">
          <w:marLeft w:val="640"/>
          <w:marRight w:val="0"/>
          <w:marTop w:val="0"/>
          <w:marBottom w:val="0"/>
          <w:divBdr>
            <w:top w:val="none" w:sz="0" w:space="0" w:color="auto"/>
            <w:left w:val="none" w:sz="0" w:space="0" w:color="auto"/>
            <w:bottom w:val="none" w:sz="0" w:space="0" w:color="auto"/>
            <w:right w:val="none" w:sz="0" w:space="0" w:color="auto"/>
          </w:divBdr>
        </w:div>
        <w:div w:id="631247889">
          <w:marLeft w:val="640"/>
          <w:marRight w:val="0"/>
          <w:marTop w:val="0"/>
          <w:marBottom w:val="0"/>
          <w:divBdr>
            <w:top w:val="none" w:sz="0" w:space="0" w:color="auto"/>
            <w:left w:val="none" w:sz="0" w:space="0" w:color="auto"/>
            <w:bottom w:val="none" w:sz="0" w:space="0" w:color="auto"/>
            <w:right w:val="none" w:sz="0" w:space="0" w:color="auto"/>
          </w:divBdr>
        </w:div>
        <w:div w:id="1811510107">
          <w:marLeft w:val="640"/>
          <w:marRight w:val="0"/>
          <w:marTop w:val="0"/>
          <w:marBottom w:val="0"/>
          <w:divBdr>
            <w:top w:val="none" w:sz="0" w:space="0" w:color="auto"/>
            <w:left w:val="none" w:sz="0" w:space="0" w:color="auto"/>
            <w:bottom w:val="none" w:sz="0" w:space="0" w:color="auto"/>
            <w:right w:val="none" w:sz="0" w:space="0" w:color="auto"/>
          </w:divBdr>
        </w:div>
        <w:div w:id="317350284">
          <w:marLeft w:val="640"/>
          <w:marRight w:val="0"/>
          <w:marTop w:val="0"/>
          <w:marBottom w:val="0"/>
          <w:divBdr>
            <w:top w:val="none" w:sz="0" w:space="0" w:color="auto"/>
            <w:left w:val="none" w:sz="0" w:space="0" w:color="auto"/>
            <w:bottom w:val="none" w:sz="0" w:space="0" w:color="auto"/>
            <w:right w:val="none" w:sz="0" w:space="0" w:color="auto"/>
          </w:divBdr>
        </w:div>
        <w:div w:id="1383947988">
          <w:marLeft w:val="640"/>
          <w:marRight w:val="0"/>
          <w:marTop w:val="0"/>
          <w:marBottom w:val="0"/>
          <w:divBdr>
            <w:top w:val="none" w:sz="0" w:space="0" w:color="auto"/>
            <w:left w:val="none" w:sz="0" w:space="0" w:color="auto"/>
            <w:bottom w:val="none" w:sz="0" w:space="0" w:color="auto"/>
            <w:right w:val="none" w:sz="0" w:space="0" w:color="auto"/>
          </w:divBdr>
        </w:div>
        <w:div w:id="320163692">
          <w:marLeft w:val="640"/>
          <w:marRight w:val="0"/>
          <w:marTop w:val="0"/>
          <w:marBottom w:val="0"/>
          <w:divBdr>
            <w:top w:val="none" w:sz="0" w:space="0" w:color="auto"/>
            <w:left w:val="none" w:sz="0" w:space="0" w:color="auto"/>
            <w:bottom w:val="none" w:sz="0" w:space="0" w:color="auto"/>
            <w:right w:val="none" w:sz="0" w:space="0" w:color="auto"/>
          </w:divBdr>
        </w:div>
        <w:div w:id="1898131199">
          <w:marLeft w:val="640"/>
          <w:marRight w:val="0"/>
          <w:marTop w:val="0"/>
          <w:marBottom w:val="0"/>
          <w:divBdr>
            <w:top w:val="none" w:sz="0" w:space="0" w:color="auto"/>
            <w:left w:val="none" w:sz="0" w:space="0" w:color="auto"/>
            <w:bottom w:val="none" w:sz="0" w:space="0" w:color="auto"/>
            <w:right w:val="none" w:sz="0" w:space="0" w:color="auto"/>
          </w:divBdr>
        </w:div>
        <w:div w:id="21902024">
          <w:marLeft w:val="640"/>
          <w:marRight w:val="0"/>
          <w:marTop w:val="0"/>
          <w:marBottom w:val="0"/>
          <w:divBdr>
            <w:top w:val="none" w:sz="0" w:space="0" w:color="auto"/>
            <w:left w:val="none" w:sz="0" w:space="0" w:color="auto"/>
            <w:bottom w:val="none" w:sz="0" w:space="0" w:color="auto"/>
            <w:right w:val="none" w:sz="0" w:space="0" w:color="auto"/>
          </w:divBdr>
        </w:div>
        <w:div w:id="823861548">
          <w:marLeft w:val="640"/>
          <w:marRight w:val="0"/>
          <w:marTop w:val="0"/>
          <w:marBottom w:val="0"/>
          <w:divBdr>
            <w:top w:val="none" w:sz="0" w:space="0" w:color="auto"/>
            <w:left w:val="none" w:sz="0" w:space="0" w:color="auto"/>
            <w:bottom w:val="none" w:sz="0" w:space="0" w:color="auto"/>
            <w:right w:val="none" w:sz="0" w:space="0" w:color="auto"/>
          </w:divBdr>
        </w:div>
        <w:div w:id="599990337">
          <w:marLeft w:val="640"/>
          <w:marRight w:val="0"/>
          <w:marTop w:val="0"/>
          <w:marBottom w:val="0"/>
          <w:divBdr>
            <w:top w:val="none" w:sz="0" w:space="0" w:color="auto"/>
            <w:left w:val="none" w:sz="0" w:space="0" w:color="auto"/>
            <w:bottom w:val="none" w:sz="0" w:space="0" w:color="auto"/>
            <w:right w:val="none" w:sz="0" w:space="0" w:color="auto"/>
          </w:divBdr>
        </w:div>
        <w:div w:id="1729301003">
          <w:marLeft w:val="640"/>
          <w:marRight w:val="0"/>
          <w:marTop w:val="0"/>
          <w:marBottom w:val="0"/>
          <w:divBdr>
            <w:top w:val="none" w:sz="0" w:space="0" w:color="auto"/>
            <w:left w:val="none" w:sz="0" w:space="0" w:color="auto"/>
            <w:bottom w:val="none" w:sz="0" w:space="0" w:color="auto"/>
            <w:right w:val="none" w:sz="0" w:space="0" w:color="auto"/>
          </w:divBdr>
        </w:div>
        <w:div w:id="1593270959">
          <w:marLeft w:val="640"/>
          <w:marRight w:val="0"/>
          <w:marTop w:val="0"/>
          <w:marBottom w:val="0"/>
          <w:divBdr>
            <w:top w:val="none" w:sz="0" w:space="0" w:color="auto"/>
            <w:left w:val="none" w:sz="0" w:space="0" w:color="auto"/>
            <w:bottom w:val="none" w:sz="0" w:space="0" w:color="auto"/>
            <w:right w:val="none" w:sz="0" w:space="0" w:color="auto"/>
          </w:divBdr>
        </w:div>
        <w:div w:id="1732118586">
          <w:marLeft w:val="640"/>
          <w:marRight w:val="0"/>
          <w:marTop w:val="0"/>
          <w:marBottom w:val="0"/>
          <w:divBdr>
            <w:top w:val="none" w:sz="0" w:space="0" w:color="auto"/>
            <w:left w:val="none" w:sz="0" w:space="0" w:color="auto"/>
            <w:bottom w:val="none" w:sz="0" w:space="0" w:color="auto"/>
            <w:right w:val="none" w:sz="0" w:space="0" w:color="auto"/>
          </w:divBdr>
        </w:div>
        <w:div w:id="787630178">
          <w:marLeft w:val="640"/>
          <w:marRight w:val="0"/>
          <w:marTop w:val="0"/>
          <w:marBottom w:val="0"/>
          <w:divBdr>
            <w:top w:val="none" w:sz="0" w:space="0" w:color="auto"/>
            <w:left w:val="none" w:sz="0" w:space="0" w:color="auto"/>
            <w:bottom w:val="none" w:sz="0" w:space="0" w:color="auto"/>
            <w:right w:val="none" w:sz="0" w:space="0" w:color="auto"/>
          </w:divBdr>
        </w:div>
        <w:div w:id="1677882658">
          <w:marLeft w:val="640"/>
          <w:marRight w:val="0"/>
          <w:marTop w:val="0"/>
          <w:marBottom w:val="0"/>
          <w:divBdr>
            <w:top w:val="none" w:sz="0" w:space="0" w:color="auto"/>
            <w:left w:val="none" w:sz="0" w:space="0" w:color="auto"/>
            <w:bottom w:val="none" w:sz="0" w:space="0" w:color="auto"/>
            <w:right w:val="none" w:sz="0" w:space="0" w:color="auto"/>
          </w:divBdr>
        </w:div>
        <w:div w:id="1467165502">
          <w:marLeft w:val="640"/>
          <w:marRight w:val="0"/>
          <w:marTop w:val="0"/>
          <w:marBottom w:val="0"/>
          <w:divBdr>
            <w:top w:val="none" w:sz="0" w:space="0" w:color="auto"/>
            <w:left w:val="none" w:sz="0" w:space="0" w:color="auto"/>
            <w:bottom w:val="none" w:sz="0" w:space="0" w:color="auto"/>
            <w:right w:val="none" w:sz="0" w:space="0" w:color="auto"/>
          </w:divBdr>
        </w:div>
        <w:div w:id="253589558">
          <w:marLeft w:val="640"/>
          <w:marRight w:val="0"/>
          <w:marTop w:val="0"/>
          <w:marBottom w:val="0"/>
          <w:divBdr>
            <w:top w:val="none" w:sz="0" w:space="0" w:color="auto"/>
            <w:left w:val="none" w:sz="0" w:space="0" w:color="auto"/>
            <w:bottom w:val="none" w:sz="0" w:space="0" w:color="auto"/>
            <w:right w:val="none" w:sz="0" w:space="0" w:color="auto"/>
          </w:divBdr>
        </w:div>
        <w:div w:id="1709259602">
          <w:marLeft w:val="640"/>
          <w:marRight w:val="0"/>
          <w:marTop w:val="0"/>
          <w:marBottom w:val="0"/>
          <w:divBdr>
            <w:top w:val="none" w:sz="0" w:space="0" w:color="auto"/>
            <w:left w:val="none" w:sz="0" w:space="0" w:color="auto"/>
            <w:bottom w:val="none" w:sz="0" w:space="0" w:color="auto"/>
            <w:right w:val="none" w:sz="0" w:space="0" w:color="auto"/>
          </w:divBdr>
        </w:div>
        <w:div w:id="1539197372">
          <w:marLeft w:val="640"/>
          <w:marRight w:val="0"/>
          <w:marTop w:val="0"/>
          <w:marBottom w:val="0"/>
          <w:divBdr>
            <w:top w:val="none" w:sz="0" w:space="0" w:color="auto"/>
            <w:left w:val="none" w:sz="0" w:space="0" w:color="auto"/>
            <w:bottom w:val="none" w:sz="0" w:space="0" w:color="auto"/>
            <w:right w:val="none" w:sz="0" w:space="0" w:color="auto"/>
          </w:divBdr>
        </w:div>
        <w:div w:id="1480342797">
          <w:marLeft w:val="640"/>
          <w:marRight w:val="0"/>
          <w:marTop w:val="0"/>
          <w:marBottom w:val="0"/>
          <w:divBdr>
            <w:top w:val="none" w:sz="0" w:space="0" w:color="auto"/>
            <w:left w:val="none" w:sz="0" w:space="0" w:color="auto"/>
            <w:bottom w:val="none" w:sz="0" w:space="0" w:color="auto"/>
            <w:right w:val="none" w:sz="0" w:space="0" w:color="auto"/>
          </w:divBdr>
        </w:div>
        <w:div w:id="1109006052">
          <w:marLeft w:val="640"/>
          <w:marRight w:val="0"/>
          <w:marTop w:val="0"/>
          <w:marBottom w:val="0"/>
          <w:divBdr>
            <w:top w:val="none" w:sz="0" w:space="0" w:color="auto"/>
            <w:left w:val="none" w:sz="0" w:space="0" w:color="auto"/>
            <w:bottom w:val="none" w:sz="0" w:space="0" w:color="auto"/>
            <w:right w:val="none" w:sz="0" w:space="0" w:color="auto"/>
          </w:divBdr>
        </w:div>
        <w:div w:id="864635385">
          <w:marLeft w:val="640"/>
          <w:marRight w:val="0"/>
          <w:marTop w:val="0"/>
          <w:marBottom w:val="0"/>
          <w:divBdr>
            <w:top w:val="none" w:sz="0" w:space="0" w:color="auto"/>
            <w:left w:val="none" w:sz="0" w:space="0" w:color="auto"/>
            <w:bottom w:val="none" w:sz="0" w:space="0" w:color="auto"/>
            <w:right w:val="none" w:sz="0" w:space="0" w:color="auto"/>
          </w:divBdr>
        </w:div>
        <w:div w:id="1955552627">
          <w:marLeft w:val="640"/>
          <w:marRight w:val="0"/>
          <w:marTop w:val="0"/>
          <w:marBottom w:val="0"/>
          <w:divBdr>
            <w:top w:val="none" w:sz="0" w:space="0" w:color="auto"/>
            <w:left w:val="none" w:sz="0" w:space="0" w:color="auto"/>
            <w:bottom w:val="none" w:sz="0" w:space="0" w:color="auto"/>
            <w:right w:val="none" w:sz="0" w:space="0" w:color="auto"/>
          </w:divBdr>
        </w:div>
        <w:div w:id="985013928">
          <w:marLeft w:val="640"/>
          <w:marRight w:val="0"/>
          <w:marTop w:val="0"/>
          <w:marBottom w:val="0"/>
          <w:divBdr>
            <w:top w:val="none" w:sz="0" w:space="0" w:color="auto"/>
            <w:left w:val="none" w:sz="0" w:space="0" w:color="auto"/>
            <w:bottom w:val="none" w:sz="0" w:space="0" w:color="auto"/>
            <w:right w:val="none" w:sz="0" w:space="0" w:color="auto"/>
          </w:divBdr>
        </w:div>
        <w:div w:id="841630236">
          <w:marLeft w:val="640"/>
          <w:marRight w:val="0"/>
          <w:marTop w:val="0"/>
          <w:marBottom w:val="0"/>
          <w:divBdr>
            <w:top w:val="none" w:sz="0" w:space="0" w:color="auto"/>
            <w:left w:val="none" w:sz="0" w:space="0" w:color="auto"/>
            <w:bottom w:val="none" w:sz="0" w:space="0" w:color="auto"/>
            <w:right w:val="none" w:sz="0" w:space="0" w:color="auto"/>
          </w:divBdr>
        </w:div>
        <w:div w:id="1328240953">
          <w:marLeft w:val="640"/>
          <w:marRight w:val="0"/>
          <w:marTop w:val="0"/>
          <w:marBottom w:val="0"/>
          <w:divBdr>
            <w:top w:val="none" w:sz="0" w:space="0" w:color="auto"/>
            <w:left w:val="none" w:sz="0" w:space="0" w:color="auto"/>
            <w:bottom w:val="none" w:sz="0" w:space="0" w:color="auto"/>
            <w:right w:val="none" w:sz="0" w:space="0" w:color="auto"/>
          </w:divBdr>
        </w:div>
        <w:div w:id="2084450876">
          <w:marLeft w:val="640"/>
          <w:marRight w:val="0"/>
          <w:marTop w:val="0"/>
          <w:marBottom w:val="0"/>
          <w:divBdr>
            <w:top w:val="none" w:sz="0" w:space="0" w:color="auto"/>
            <w:left w:val="none" w:sz="0" w:space="0" w:color="auto"/>
            <w:bottom w:val="none" w:sz="0" w:space="0" w:color="auto"/>
            <w:right w:val="none" w:sz="0" w:space="0" w:color="auto"/>
          </w:divBdr>
        </w:div>
        <w:div w:id="1009216234">
          <w:marLeft w:val="640"/>
          <w:marRight w:val="0"/>
          <w:marTop w:val="0"/>
          <w:marBottom w:val="0"/>
          <w:divBdr>
            <w:top w:val="none" w:sz="0" w:space="0" w:color="auto"/>
            <w:left w:val="none" w:sz="0" w:space="0" w:color="auto"/>
            <w:bottom w:val="none" w:sz="0" w:space="0" w:color="auto"/>
            <w:right w:val="none" w:sz="0" w:space="0" w:color="auto"/>
          </w:divBdr>
        </w:div>
        <w:div w:id="1096364130">
          <w:marLeft w:val="640"/>
          <w:marRight w:val="0"/>
          <w:marTop w:val="0"/>
          <w:marBottom w:val="0"/>
          <w:divBdr>
            <w:top w:val="none" w:sz="0" w:space="0" w:color="auto"/>
            <w:left w:val="none" w:sz="0" w:space="0" w:color="auto"/>
            <w:bottom w:val="none" w:sz="0" w:space="0" w:color="auto"/>
            <w:right w:val="none" w:sz="0" w:space="0" w:color="auto"/>
          </w:divBdr>
        </w:div>
        <w:div w:id="1221206500">
          <w:marLeft w:val="640"/>
          <w:marRight w:val="0"/>
          <w:marTop w:val="0"/>
          <w:marBottom w:val="0"/>
          <w:divBdr>
            <w:top w:val="none" w:sz="0" w:space="0" w:color="auto"/>
            <w:left w:val="none" w:sz="0" w:space="0" w:color="auto"/>
            <w:bottom w:val="none" w:sz="0" w:space="0" w:color="auto"/>
            <w:right w:val="none" w:sz="0" w:space="0" w:color="auto"/>
          </w:divBdr>
        </w:div>
        <w:div w:id="778063793">
          <w:marLeft w:val="640"/>
          <w:marRight w:val="0"/>
          <w:marTop w:val="0"/>
          <w:marBottom w:val="0"/>
          <w:divBdr>
            <w:top w:val="none" w:sz="0" w:space="0" w:color="auto"/>
            <w:left w:val="none" w:sz="0" w:space="0" w:color="auto"/>
            <w:bottom w:val="none" w:sz="0" w:space="0" w:color="auto"/>
            <w:right w:val="none" w:sz="0" w:space="0" w:color="auto"/>
          </w:divBdr>
        </w:div>
        <w:div w:id="1568373776">
          <w:marLeft w:val="640"/>
          <w:marRight w:val="0"/>
          <w:marTop w:val="0"/>
          <w:marBottom w:val="0"/>
          <w:divBdr>
            <w:top w:val="none" w:sz="0" w:space="0" w:color="auto"/>
            <w:left w:val="none" w:sz="0" w:space="0" w:color="auto"/>
            <w:bottom w:val="none" w:sz="0" w:space="0" w:color="auto"/>
            <w:right w:val="none" w:sz="0" w:space="0" w:color="auto"/>
          </w:divBdr>
        </w:div>
      </w:divsChild>
    </w:div>
    <w:div w:id="201748223">
      <w:bodyDiv w:val="1"/>
      <w:marLeft w:val="0"/>
      <w:marRight w:val="0"/>
      <w:marTop w:val="0"/>
      <w:marBottom w:val="0"/>
      <w:divBdr>
        <w:top w:val="none" w:sz="0" w:space="0" w:color="auto"/>
        <w:left w:val="none" w:sz="0" w:space="0" w:color="auto"/>
        <w:bottom w:val="none" w:sz="0" w:space="0" w:color="auto"/>
        <w:right w:val="none" w:sz="0" w:space="0" w:color="auto"/>
      </w:divBdr>
    </w:div>
    <w:div w:id="202252693">
      <w:bodyDiv w:val="1"/>
      <w:marLeft w:val="0"/>
      <w:marRight w:val="0"/>
      <w:marTop w:val="0"/>
      <w:marBottom w:val="0"/>
      <w:divBdr>
        <w:top w:val="none" w:sz="0" w:space="0" w:color="auto"/>
        <w:left w:val="none" w:sz="0" w:space="0" w:color="auto"/>
        <w:bottom w:val="none" w:sz="0" w:space="0" w:color="auto"/>
        <w:right w:val="none" w:sz="0" w:space="0" w:color="auto"/>
      </w:divBdr>
    </w:div>
    <w:div w:id="219247946">
      <w:bodyDiv w:val="1"/>
      <w:marLeft w:val="0"/>
      <w:marRight w:val="0"/>
      <w:marTop w:val="0"/>
      <w:marBottom w:val="0"/>
      <w:divBdr>
        <w:top w:val="none" w:sz="0" w:space="0" w:color="auto"/>
        <w:left w:val="none" w:sz="0" w:space="0" w:color="auto"/>
        <w:bottom w:val="none" w:sz="0" w:space="0" w:color="auto"/>
        <w:right w:val="none" w:sz="0" w:space="0" w:color="auto"/>
      </w:divBdr>
    </w:div>
    <w:div w:id="219752156">
      <w:bodyDiv w:val="1"/>
      <w:marLeft w:val="0"/>
      <w:marRight w:val="0"/>
      <w:marTop w:val="0"/>
      <w:marBottom w:val="0"/>
      <w:divBdr>
        <w:top w:val="none" w:sz="0" w:space="0" w:color="auto"/>
        <w:left w:val="none" w:sz="0" w:space="0" w:color="auto"/>
        <w:bottom w:val="none" w:sz="0" w:space="0" w:color="auto"/>
        <w:right w:val="none" w:sz="0" w:space="0" w:color="auto"/>
      </w:divBdr>
    </w:div>
    <w:div w:id="222985744">
      <w:bodyDiv w:val="1"/>
      <w:marLeft w:val="0"/>
      <w:marRight w:val="0"/>
      <w:marTop w:val="0"/>
      <w:marBottom w:val="0"/>
      <w:divBdr>
        <w:top w:val="none" w:sz="0" w:space="0" w:color="auto"/>
        <w:left w:val="none" w:sz="0" w:space="0" w:color="auto"/>
        <w:bottom w:val="none" w:sz="0" w:space="0" w:color="auto"/>
        <w:right w:val="none" w:sz="0" w:space="0" w:color="auto"/>
      </w:divBdr>
      <w:divsChild>
        <w:div w:id="174541642">
          <w:marLeft w:val="640"/>
          <w:marRight w:val="0"/>
          <w:marTop w:val="0"/>
          <w:marBottom w:val="0"/>
          <w:divBdr>
            <w:top w:val="none" w:sz="0" w:space="0" w:color="auto"/>
            <w:left w:val="none" w:sz="0" w:space="0" w:color="auto"/>
            <w:bottom w:val="none" w:sz="0" w:space="0" w:color="auto"/>
            <w:right w:val="none" w:sz="0" w:space="0" w:color="auto"/>
          </w:divBdr>
        </w:div>
        <w:div w:id="1966228271">
          <w:marLeft w:val="640"/>
          <w:marRight w:val="0"/>
          <w:marTop w:val="0"/>
          <w:marBottom w:val="0"/>
          <w:divBdr>
            <w:top w:val="none" w:sz="0" w:space="0" w:color="auto"/>
            <w:left w:val="none" w:sz="0" w:space="0" w:color="auto"/>
            <w:bottom w:val="none" w:sz="0" w:space="0" w:color="auto"/>
            <w:right w:val="none" w:sz="0" w:space="0" w:color="auto"/>
          </w:divBdr>
        </w:div>
        <w:div w:id="5642826">
          <w:marLeft w:val="640"/>
          <w:marRight w:val="0"/>
          <w:marTop w:val="0"/>
          <w:marBottom w:val="0"/>
          <w:divBdr>
            <w:top w:val="none" w:sz="0" w:space="0" w:color="auto"/>
            <w:left w:val="none" w:sz="0" w:space="0" w:color="auto"/>
            <w:bottom w:val="none" w:sz="0" w:space="0" w:color="auto"/>
            <w:right w:val="none" w:sz="0" w:space="0" w:color="auto"/>
          </w:divBdr>
        </w:div>
        <w:div w:id="335887222">
          <w:marLeft w:val="640"/>
          <w:marRight w:val="0"/>
          <w:marTop w:val="0"/>
          <w:marBottom w:val="0"/>
          <w:divBdr>
            <w:top w:val="none" w:sz="0" w:space="0" w:color="auto"/>
            <w:left w:val="none" w:sz="0" w:space="0" w:color="auto"/>
            <w:bottom w:val="none" w:sz="0" w:space="0" w:color="auto"/>
            <w:right w:val="none" w:sz="0" w:space="0" w:color="auto"/>
          </w:divBdr>
        </w:div>
        <w:div w:id="850266304">
          <w:marLeft w:val="640"/>
          <w:marRight w:val="0"/>
          <w:marTop w:val="0"/>
          <w:marBottom w:val="0"/>
          <w:divBdr>
            <w:top w:val="none" w:sz="0" w:space="0" w:color="auto"/>
            <w:left w:val="none" w:sz="0" w:space="0" w:color="auto"/>
            <w:bottom w:val="none" w:sz="0" w:space="0" w:color="auto"/>
            <w:right w:val="none" w:sz="0" w:space="0" w:color="auto"/>
          </w:divBdr>
        </w:div>
        <w:div w:id="901021280">
          <w:marLeft w:val="640"/>
          <w:marRight w:val="0"/>
          <w:marTop w:val="0"/>
          <w:marBottom w:val="0"/>
          <w:divBdr>
            <w:top w:val="none" w:sz="0" w:space="0" w:color="auto"/>
            <w:left w:val="none" w:sz="0" w:space="0" w:color="auto"/>
            <w:bottom w:val="none" w:sz="0" w:space="0" w:color="auto"/>
            <w:right w:val="none" w:sz="0" w:space="0" w:color="auto"/>
          </w:divBdr>
        </w:div>
        <w:div w:id="1565793461">
          <w:marLeft w:val="640"/>
          <w:marRight w:val="0"/>
          <w:marTop w:val="0"/>
          <w:marBottom w:val="0"/>
          <w:divBdr>
            <w:top w:val="none" w:sz="0" w:space="0" w:color="auto"/>
            <w:left w:val="none" w:sz="0" w:space="0" w:color="auto"/>
            <w:bottom w:val="none" w:sz="0" w:space="0" w:color="auto"/>
            <w:right w:val="none" w:sz="0" w:space="0" w:color="auto"/>
          </w:divBdr>
        </w:div>
        <w:div w:id="1840274203">
          <w:marLeft w:val="640"/>
          <w:marRight w:val="0"/>
          <w:marTop w:val="0"/>
          <w:marBottom w:val="0"/>
          <w:divBdr>
            <w:top w:val="none" w:sz="0" w:space="0" w:color="auto"/>
            <w:left w:val="none" w:sz="0" w:space="0" w:color="auto"/>
            <w:bottom w:val="none" w:sz="0" w:space="0" w:color="auto"/>
            <w:right w:val="none" w:sz="0" w:space="0" w:color="auto"/>
          </w:divBdr>
        </w:div>
        <w:div w:id="1279750952">
          <w:marLeft w:val="640"/>
          <w:marRight w:val="0"/>
          <w:marTop w:val="0"/>
          <w:marBottom w:val="0"/>
          <w:divBdr>
            <w:top w:val="none" w:sz="0" w:space="0" w:color="auto"/>
            <w:left w:val="none" w:sz="0" w:space="0" w:color="auto"/>
            <w:bottom w:val="none" w:sz="0" w:space="0" w:color="auto"/>
            <w:right w:val="none" w:sz="0" w:space="0" w:color="auto"/>
          </w:divBdr>
        </w:div>
        <w:div w:id="1640844657">
          <w:marLeft w:val="640"/>
          <w:marRight w:val="0"/>
          <w:marTop w:val="0"/>
          <w:marBottom w:val="0"/>
          <w:divBdr>
            <w:top w:val="none" w:sz="0" w:space="0" w:color="auto"/>
            <w:left w:val="none" w:sz="0" w:space="0" w:color="auto"/>
            <w:bottom w:val="none" w:sz="0" w:space="0" w:color="auto"/>
            <w:right w:val="none" w:sz="0" w:space="0" w:color="auto"/>
          </w:divBdr>
        </w:div>
        <w:div w:id="124010503">
          <w:marLeft w:val="640"/>
          <w:marRight w:val="0"/>
          <w:marTop w:val="0"/>
          <w:marBottom w:val="0"/>
          <w:divBdr>
            <w:top w:val="none" w:sz="0" w:space="0" w:color="auto"/>
            <w:left w:val="none" w:sz="0" w:space="0" w:color="auto"/>
            <w:bottom w:val="none" w:sz="0" w:space="0" w:color="auto"/>
            <w:right w:val="none" w:sz="0" w:space="0" w:color="auto"/>
          </w:divBdr>
        </w:div>
        <w:div w:id="1745104375">
          <w:marLeft w:val="640"/>
          <w:marRight w:val="0"/>
          <w:marTop w:val="0"/>
          <w:marBottom w:val="0"/>
          <w:divBdr>
            <w:top w:val="none" w:sz="0" w:space="0" w:color="auto"/>
            <w:left w:val="none" w:sz="0" w:space="0" w:color="auto"/>
            <w:bottom w:val="none" w:sz="0" w:space="0" w:color="auto"/>
            <w:right w:val="none" w:sz="0" w:space="0" w:color="auto"/>
          </w:divBdr>
        </w:div>
        <w:div w:id="1755397316">
          <w:marLeft w:val="640"/>
          <w:marRight w:val="0"/>
          <w:marTop w:val="0"/>
          <w:marBottom w:val="0"/>
          <w:divBdr>
            <w:top w:val="none" w:sz="0" w:space="0" w:color="auto"/>
            <w:left w:val="none" w:sz="0" w:space="0" w:color="auto"/>
            <w:bottom w:val="none" w:sz="0" w:space="0" w:color="auto"/>
            <w:right w:val="none" w:sz="0" w:space="0" w:color="auto"/>
          </w:divBdr>
        </w:div>
        <w:div w:id="888420440">
          <w:marLeft w:val="640"/>
          <w:marRight w:val="0"/>
          <w:marTop w:val="0"/>
          <w:marBottom w:val="0"/>
          <w:divBdr>
            <w:top w:val="none" w:sz="0" w:space="0" w:color="auto"/>
            <w:left w:val="none" w:sz="0" w:space="0" w:color="auto"/>
            <w:bottom w:val="none" w:sz="0" w:space="0" w:color="auto"/>
            <w:right w:val="none" w:sz="0" w:space="0" w:color="auto"/>
          </w:divBdr>
        </w:div>
        <w:div w:id="807669843">
          <w:marLeft w:val="640"/>
          <w:marRight w:val="0"/>
          <w:marTop w:val="0"/>
          <w:marBottom w:val="0"/>
          <w:divBdr>
            <w:top w:val="none" w:sz="0" w:space="0" w:color="auto"/>
            <w:left w:val="none" w:sz="0" w:space="0" w:color="auto"/>
            <w:bottom w:val="none" w:sz="0" w:space="0" w:color="auto"/>
            <w:right w:val="none" w:sz="0" w:space="0" w:color="auto"/>
          </w:divBdr>
        </w:div>
        <w:div w:id="1157573237">
          <w:marLeft w:val="640"/>
          <w:marRight w:val="0"/>
          <w:marTop w:val="0"/>
          <w:marBottom w:val="0"/>
          <w:divBdr>
            <w:top w:val="none" w:sz="0" w:space="0" w:color="auto"/>
            <w:left w:val="none" w:sz="0" w:space="0" w:color="auto"/>
            <w:bottom w:val="none" w:sz="0" w:space="0" w:color="auto"/>
            <w:right w:val="none" w:sz="0" w:space="0" w:color="auto"/>
          </w:divBdr>
        </w:div>
        <w:div w:id="1618171254">
          <w:marLeft w:val="640"/>
          <w:marRight w:val="0"/>
          <w:marTop w:val="0"/>
          <w:marBottom w:val="0"/>
          <w:divBdr>
            <w:top w:val="none" w:sz="0" w:space="0" w:color="auto"/>
            <w:left w:val="none" w:sz="0" w:space="0" w:color="auto"/>
            <w:bottom w:val="none" w:sz="0" w:space="0" w:color="auto"/>
            <w:right w:val="none" w:sz="0" w:space="0" w:color="auto"/>
          </w:divBdr>
        </w:div>
        <w:div w:id="1032460621">
          <w:marLeft w:val="640"/>
          <w:marRight w:val="0"/>
          <w:marTop w:val="0"/>
          <w:marBottom w:val="0"/>
          <w:divBdr>
            <w:top w:val="none" w:sz="0" w:space="0" w:color="auto"/>
            <w:left w:val="none" w:sz="0" w:space="0" w:color="auto"/>
            <w:bottom w:val="none" w:sz="0" w:space="0" w:color="auto"/>
            <w:right w:val="none" w:sz="0" w:space="0" w:color="auto"/>
          </w:divBdr>
        </w:div>
        <w:div w:id="1075250663">
          <w:marLeft w:val="640"/>
          <w:marRight w:val="0"/>
          <w:marTop w:val="0"/>
          <w:marBottom w:val="0"/>
          <w:divBdr>
            <w:top w:val="none" w:sz="0" w:space="0" w:color="auto"/>
            <w:left w:val="none" w:sz="0" w:space="0" w:color="auto"/>
            <w:bottom w:val="none" w:sz="0" w:space="0" w:color="auto"/>
            <w:right w:val="none" w:sz="0" w:space="0" w:color="auto"/>
          </w:divBdr>
        </w:div>
        <w:div w:id="1977027509">
          <w:marLeft w:val="640"/>
          <w:marRight w:val="0"/>
          <w:marTop w:val="0"/>
          <w:marBottom w:val="0"/>
          <w:divBdr>
            <w:top w:val="none" w:sz="0" w:space="0" w:color="auto"/>
            <w:left w:val="none" w:sz="0" w:space="0" w:color="auto"/>
            <w:bottom w:val="none" w:sz="0" w:space="0" w:color="auto"/>
            <w:right w:val="none" w:sz="0" w:space="0" w:color="auto"/>
          </w:divBdr>
        </w:div>
        <w:div w:id="836195235">
          <w:marLeft w:val="640"/>
          <w:marRight w:val="0"/>
          <w:marTop w:val="0"/>
          <w:marBottom w:val="0"/>
          <w:divBdr>
            <w:top w:val="none" w:sz="0" w:space="0" w:color="auto"/>
            <w:left w:val="none" w:sz="0" w:space="0" w:color="auto"/>
            <w:bottom w:val="none" w:sz="0" w:space="0" w:color="auto"/>
            <w:right w:val="none" w:sz="0" w:space="0" w:color="auto"/>
          </w:divBdr>
        </w:div>
        <w:div w:id="697198678">
          <w:marLeft w:val="640"/>
          <w:marRight w:val="0"/>
          <w:marTop w:val="0"/>
          <w:marBottom w:val="0"/>
          <w:divBdr>
            <w:top w:val="none" w:sz="0" w:space="0" w:color="auto"/>
            <w:left w:val="none" w:sz="0" w:space="0" w:color="auto"/>
            <w:bottom w:val="none" w:sz="0" w:space="0" w:color="auto"/>
            <w:right w:val="none" w:sz="0" w:space="0" w:color="auto"/>
          </w:divBdr>
        </w:div>
        <w:div w:id="1531183266">
          <w:marLeft w:val="640"/>
          <w:marRight w:val="0"/>
          <w:marTop w:val="0"/>
          <w:marBottom w:val="0"/>
          <w:divBdr>
            <w:top w:val="none" w:sz="0" w:space="0" w:color="auto"/>
            <w:left w:val="none" w:sz="0" w:space="0" w:color="auto"/>
            <w:bottom w:val="none" w:sz="0" w:space="0" w:color="auto"/>
            <w:right w:val="none" w:sz="0" w:space="0" w:color="auto"/>
          </w:divBdr>
        </w:div>
        <w:div w:id="1507210881">
          <w:marLeft w:val="640"/>
          <w:marRight w:val="0"/>
          <w:marTop w:val="0"/>
          <w:marBottom w:val="0"/>
          <w:divBdr>
            <w:top w:val="none" w:sz="0" w:space="0" w:color="auto"/>
            <w:left w:val="none" w:sz="0" w:space="0" w:color="auto"/>
            <w:bottom w:val="none" w:sz="0" w:space="0" w:color="auto"/>
            <w:right w:val="none" w:sz="0" w:space="0" w:color="auto"/>
          </w:divBdr>
        </w:div>
        <w:div w:id="183055520">
          <w:marLeft w:val="640"/>
          <w:marRight w:val="0"/>
          <w:marTop w:val="0"/>
          <w:marBottom w:val="0"/>
          <w:divBdr>
            <w:top w:val="none" w:sz="0" w:space="0" w:color="auto"/>
            <w:left w:val="none" w:sz="0" w:space="0" w:color="auto"/>
            <w:bottom w:val="none" w:sz="0" w:space="0" w:color="auto"/>
            <w:right w:val="none" w:sz="0" w:space="0" w:color="auto"/>
          </w:divBdr>
        </w:div>
        <w:div w:id="1676768163">
          <w:marLeft w:val="640"/>
          <w:marRight w:val="0"/>
          <w:marTop w:val="0"/>
          <w:marBottom w:val="0"/>
          <w:divBdr>
            <w:top w:val="none" w:sz="0" w:space="0" w:color="auto"/>
            <w:left w:val="none" w:sz="0" w:space="0" w:color="auto"/>
            <w:bottom w:val="none" w:sz="0" w:space="0" w:color="auto"/>
            <w:right w:val="none" w:sz="0" w:space="0" w:color="auto"/>
          </w:divBdr>
        </w:div>
        <w:div w:id="1289584131">
          <w:marLeft w:val="640"/>
          <w:marRight w:val="0"/>
          <w:marTop w:val="0"/>
          <w:marBottom w:val="0"/>
          <w:divBdr>
            <w:top w:val="none" w:sz="0" w:space="0" w:color="auto"/>
            <w:left w:val="none" w:sz="0" w:space="0" w:color="auto"/>
            <w:bottom w:val="none" w:sz="0" w:space="0" w:color="auto"/>
            <w:right w:val="none" w:sz="0" w:space="0" w:color="auto"/>
          </w:divBdr>
        </w:div>
        <w:div w:id="1987859025">
          <w:marLeft w:val="640"/>
          <w:marRight w:val="0"/>
          <w:marTop w:val="0"/>
          <w:marBottom w:val="0"/>
          <w:divBdr>
            <w:top w:val="none" w:sz="0" w:space="0" w:color="auto"/>
            <w:left w:val="none" w:sz="0" w:space="0" w:color="auto"/>
            <w:bottom w:val="none" w:sz="0" w:space="0" w:color="auto"/>
            <w:right w:val="none" w:sz="0" w:space="0" w:color="auto"/>
          </w:divBdr>
        </w:div>
        <w:div w:id="2108456205">
          <w:marLeft w:val="640"/>
          <w:marRight w:val="0"/>
          <w:marTop w:val="0"/>
          <w:marBottom w:val="0"/>
          <w:divBdr>
            <w:top w:val="none" w:sz="0" w:space="0" w:color="auto"/>
            <w:left w:val="none" w:sz="0" w:space="0" w:color="auto"/>
            <w:bottom w:val="none" w:sz="0" w:space="0" w:color="auto"/>
            <w:right w:val="none" w:sz="0" w:space="0" w:color="auto"/>
          </w:divBdr>
        </w:div>
        <w:div w:id="452135942">
          <w:marLeft w:val="640"/>
          <w:marRight w:val="0"/>
          <w:marTop w:val="0"/>
          <w:marBottom w:val="0"/>
          <w:divBdr>
            <w:top w:val="none" w:sz="0" w:space="0" w:color="auto"/>
            <w:left w:val="none" w:sz="0" w:space="0" w:color="auto"/>
            <w:bottom w:val="none" w:sz="0" w:space="0" w:color="auto"/>
            <w:right w:val="none" w:sz="0" w:space="0" w:color="auto"/>
          </w:divBdr>
        </w:div>
        <w:div w:id="1074667116">
          <w:marLeft w:val="640"/>
          <w:marRight w:val="0"/>
          <w:marTop w:val="0"/>
          <w:marBottom w:val="0"/>
          <w:divBdr>
            <w:top w:val="none" w:sz="0" w:space="0" w:color="auto"/>
            <w:left w:val="none" w:sz="0" w:space="0" w:color="auto"/>
            <w:bottom w:val="none" w:sz="0" w:space="0" w:color="auto"/>
            <w:right w:val="none" w:sz="0" w:space="0" w:color="auto"/>
          </w:divBdr>
        </w:div>
        <w:div w:id="356076981">
          <w:marLeft w:val="640"/>
          <w:marRight w:val="0"/>
          <w:marTop w:val="0"/>
          <w:marBottom w:val="0"/>
          <w:divBdr>
            <w:top w:val="none" w:sz="0" w:space="0" w:color="auto"/>
            <w:left w:val="none" w:sz="0" w:space="0" w:color="auto"/>
            <w:bottom w:val="none" w:sz="0" w:space="0" w:color="auto"/>
            <w:right w:val="none" w:sz="0" w:space="0" w:color="auto"/>
          </w:divBdr>
        </w:div>
        <w:div w:id="785932548">
          <w:marLeft w:val="640"/>
          <w:marRight w:val="0"/>
          <w:marTop w:val="0"/>
          <w:marBottom w:val="0"/>
          <w:divBdr>
            <w:top w:val="none" w:sz="0" w:space="0" w:color="auto"/>
            <w:left w:val="none" w:sz="0" w:space="0" w:color="auto"/>
            <w:bottom w:val="none" w:sz="0" w:space="0" w:color="auto"/>
            <w:right w:val="none" w:sz="0" w:space="0" w:color="auto"/>
          </w:divBdr>
        </w:div>
        <w:div w:id="1920361272">
          <w:marLeft w:val="640"/>
          <w:marRight w:val="0"/>
          <w:marTop w:val="0"/>
          <w:marBottom w:val="0"/>
          <w:divBdr>
            <w:top w:val="none" w:sz="0" w:space="0" w:color="auto"/>
            <w:left w:val="none" w:sz="0" w:space="0" w:color="auto"/>
            <w:bottom w:val="none" w:sz="0" w:space="0" w:color="auto"/>
            <w:right w:val="none" w:sz="0" w:space="0" w:color="auto"/>
          </w:divBdr>
        </w:div>
        <w:div w:id="1980450659">
          <w:marLeft w:val="640"/>
          <w:marRight w:val="0"/>
          <w:marTop w:val="0"/>
          <w:marBottom w:val="0"/>
          <w:divBdr>
            <w:top w:val="none" w:sz="0" w:space="0" w:color="auto"/>
            <w:left w:val="none" w:sz="0" w:space="0" w:color="auto"/>
            <w:bottom w:val="none" w:sz="0" w:space="0" w:color="auto"/>
            <w:right w:val="none" w:sz="0" w:space="0" w:color="auto"/>
          </w:divBdr>
        </w:div>
        <w:div w:id="1095395270">
          <w:marLeft w:val="640"/>
          <w:marRight w:val="0"/>
          <w:marTop w:val="0"/>
          <w:marBottom w:val="0"/>
          <w:divBdr>
            <w:top w:val="none" w:sz="0" w:space="0" w:color="auto"/>
            <w:left w:val="none" w:sz="0" w:space="0" w:color="auto"/>
            <w:bottom w:val="none" w:sz="0" w:space="0" w:color="auto"/>
            <w:right w:val="none" w:sz="0" w:space="0" w:color="auto"/>
          </w:divBdr>
        </w:div>
        <w:div w:id="775179762">
          <w:marLeft w:val="640"/>
          <w:marRight w:val="0"/>
          <w:marTop w:val="0"/>
          <w:marBottom w:val="0"/>
          <w:divBdr>
            <w:top w:val="none" w:sz="0" w:space="0" w:color="auto"/>
            <w:left w:val="none" w:sz="0" w:space="0" w:color="auto"/>
            <w:bottom w:val="none" w:sz="0" w:space="0" w:color="auto"/>
            <w:right w:val="none" w:sz="0" w:space="0" w:color="auto"/>
          </w:divBdr>
        </w:div>
        <w:div w:id="1250961749">
          <w:marLeft w:val="640"/>
          <w:marRight w:val="0"/>
          <w:marTop w:val="0"/>
          <w:marBottom w:val="0"/>
          <w:divBdr>
            <w:top w:val="none" w:sz="0" w:space="0" w:color="auto"/>
            <w:left w:val="none" w:sz="0" w:space="0" w:color="auto"/>
            <w:bottom w:val="none" w:sz="0" w:space="0" w:color="auto"/>
            <w:right w:val="none" w:sz="0" w:space="0" w:color="auto"/>
          </w:divBdr>
        </w:div>
        <w:div w:id="651831384">
          <w:marLeft w:val="640"/>
          <w:marRight w:val="0"/>
          <w:marTop w:val="0"/>
          <w:marBottom w:val="0"/>
          <w:divBdr>
            <w:top w:val="none" w:sz="0" w:space="0" w:color="auto"/>
            <w:left w:val="none" w:sz="0" w:space="0" w:color="auto"/>
            <w:bottom w:val="none" w:sz="0" w:space="0" w:color="auto"/>
            <w:right w:val="none" w:sz="0" w:space="0" w:color="auto"/>
          </w:divBdr>
        </w:div>
        <w:div w:id="1253931638">
          <w:marLeft w:val="640"/>
          <w:marRight w:val="0"/>
          <w:marTop w:val="0"/>
          <w:marBottom w:val="0"/>
          <w:divBdr>
            <w:top w:val="none" w:sz="0" w:space="0" w:color="auto"/>
            <w:left w:val="none" w:sz="0" w:space="0" w:color="auto"/>
            <w:bottom w:val="none" w:sz="0" w:space="0" w:color="auto"/>
            <w:right w:val="none" w:sz="0" w:space="0" w:color="auto"/>
          </w:divBdr>
        </w:div>
        <w:div w:id="661159792">
          <w:marLeft w:val="640"/>
          <w:marRight w:val="0"/>
          <w:marTop w:val="0"/>
          <w:marBottom w:val="0"/>
          <w:divBdr>
            <w:top w:val="none" w:sz="0" w:space="0" w:color="auto"/>
            <w:left w:val="none" w:sz="0" w:space="0" w:color="auto"/>
            <w:bottom w:val="none" w:sz="0" w:space="0" w:color="auto"/>
            <w:right w:val="none" w:sz="0" w:space="0" w:color="auto"/>
          </w:divBdr>
        </w:div>
        <w:div w:id="183177300">
          <w:marLeft w:val="640"/>
          <w:marRight w:val="0"/>
          <w:marTop w:val="0"/>
          <w:marBottom w:val="0"/>
          <w:divBdr>
            <w:top w:val="none" w:sz="0" w:space="0" w:color="auto"/>
            <w:left w:val="none" w:sz="0" w:space="0" w:color="auto"/>
            <w:bottom w:val="none" w:sz="0" w:space="0" w:color="auto"/>
            <w:right w:val="none" w:sz="0" w:space="0" w:color="auto"/>
          </w:divBdr>
        </w:div>
        <w:div w:id="2120491090">
          <w:marLeft w:val="640"/>
          <w:marRight w:val="0"/>
          <w:marTop w:val="0"/>
          <w:marBottom w:val="0"/>
          <w:divBdr>
            <w:top w:val="none" w:sz="0" w:space="0" w:color="auto"/>
            <w:left w:val="none" w:sz="0" w:space="0" w:color="auto"/>
            <w:bottom w:val="none" w:sz="0" w:space="0" w:color="auto"/>
            <w:right w:val="none" w:sz="0" w:space="0" w:color="auto"/>
          </w:divBdr>
        </w:div>
        <w:div w:id="55667346">
          <w:marLeft w:val="640"/>
          <w:marRight w:val="0"/>
          <w:marTop w:val="0"/>
          <w:marBottom w:val="0"/>
          <w:divBdr>
            <w:top w:val="none" w:sz="0" w:space="0" w:color="auto"/>
            <w:left w:val="none" w:sz="0" w:space="0" w:color="auto"/>
            <w:bottom w:val="none" w:sz="0" w:space="0" w:color="auto"/>
            <w:right w:val="none" w:sz="0" w:space="0" w:color="auto"/>
          </w:divBdr>
        </w:div>
        <w:div w:id="323167675">
          <w:marLeft w:val="640"/>
          <w:marRight w:val="0"/>
          <w:marTop w:val="0"/>
          <w:marBottom w:val="0"/>
          <w:divBdr>
            <w:top w:val="none" w:sz="0" w:space="0" w:color="auto"/>
            <w:left w:val="none" w:sz="0" w:space="0" w:color="auto"/>
            <w:bottom w:val="none" w:sz="0" w:space="0" w:color="auto"/>
            <w:right w:val="none" w:sz="0" w:space="0" w:color="auto"/>
          </w:divBdr>
        </w:div>
        <w:div w:id="409887686">
          <w:marLeft w:val="640"/>
          <w:marRight w:val="0"/>
          <w:marTop w:val="0"/>
          <w:marBottom w:val="0"/>
          <w:divBdr>
            <w:top w:val="none" w:sz="0" w:space="0" w:color="auto"/>
            <w:left w:val="none" w:sz="0" w:space="0" w:color="auto"/>
            <w:bottom w:val="none" w:sz="0" w:space="0" w:color="auto"/>
            <w:right w:val="none" w:sz="0" w:space="0" w:color="auto"/>
          </w:divBdr>
        </w:div>
        <w:div w:id="1143739362">
          <w:marLeft w:val="640"/>
          <w:marRight w:val="0"/>
          <w:marTop w:val="0"/>
          <w:marBottom w:val="0"/>
          <w:divBdr>
            <w:top w:val="none" w:sz="0" w:space="0" w:color="auto"/>
            <w:left w:val="none" w:sz="0" w:space="0" w:color="auto"/>
            <w:bottom w:val="none" w:sz="0" w:space="0" w:color="auto"/>
            <w:right w:val="none" w:sz="0" w:space="0" w:color="auto"/>
          </w:divBdr>
        </w:div>
        <w:div w:id="1624388558">
          <w:marLeft w:val="640"/>
          <w:marRight w:val="0"/>
          <w:marTop w:val="0"/>
          <w:marBottom w:val="0"/>
          <w:divBdr>
            <w:top w:val="none" w:sz="0" w:space="0" w:color="auto"/>
            <w:left w:val="none" w:sz="0" w:space="0" w:color="auto"/>
            <w:bottom w:val="none" w:sz="0" w:space="0" w:color="auto"/>
            <w:right w:val="none" w:sz="0" w:space="0" w:color="auto"/>
          </w:divBdr>
        </w:div>
        <w:div w:id="1803424868">
          <w:marLeft w:val="640"/>
          <w:marRight w:val="0"/>
          <w:marTop w:val="0"/>
          <w:marBottom w:val="0"/>
          <w:divBdr>
            <w:top w:val="none" w:sz="0" w:space="0" w:color="auto"/>
            <w:left w:val="none" w:sz="0" w:space="0" w:color="auto"/>
            <w:bottom w:val="none" w:sz="0" w:space="0" w:color="auto"/>
            <w:right w:val="none" w:sz="0" w:space="0" w:color="auto"/>
          </w:divBdr>
        </w:div>
        <w:div w:id="1513258046">
          <w:marLeft w:val="640"/>
          <w:marRight w:val="0"/>
          <w:marTop w:val="0"/>
          <w:marBottom w:val="0"/>
          <w:divBdr>
            <w:top w:val="none" w:sz="0" w:space="0" w:color="auto"/>
            <w:left w:val="none" w:sz="0" w:space="0" w:color="auto"/>
            <w:bottom w:val="none" w:sz="0" w:space="0" w:color="auto"/>
            <w:right w:val="none" w:sz="0" w:space="0" w:color="auto"/>
          </w:divBdr>
        </w:div>
        <w:div w:id="165750829">
          <w:marLeft w:val="640"/>
          <w:marRight w:val="0"/>
          <w:marTop w:val="0"/>
          <w:marBottom w:val="0"/>
          <w:divBdr>
            <w:top w:val="none" w:sz="0" w:space="0" w:color="auto"/>
            <w:left w:val="none" w:sz="0" w:space="0" w:color="auto"/>
            <w:bottom w:val="none" w:sz="0" w:space="0" w:color="auto"/>
            <w:right w:val="none" w:sz="0" w:space="0" w:color="auto"/>
          </w:divBdr>
        </w:div>
        <w:div w:id="1462262741">
          <w:marLeft w:val="640"/>
          <w:marRight w:val="0"/>
          <w:marTop w:val="0"/>
          <w:marBottom w:val="0"/>
          <w:divBdr>
            <w:top w:val="none" w:sz="0" w:space="0" w:color="auto"/>
            <w:left w:val="none" w:sz="0" w:space="0" w:color="auto"/>
            <w:bottom w:val="none" w:sz="0" w:space="0" w:color="auto"/>
            <w:right w:val="none" w:sz="0" w:space="0" w:color="auto"/>
          </w:divBdr>
        </w:div>
        <w:div w:id="701637694">
          <w:marLeft w:val="640"/>
          <w:marRight w:val="0"/>
          <w:marTop w:val="0"/>
          <w:marBottom w:val="0"/>
          <w:divBdr>
            <w:top w:val="none" w:sz="0" w:space="0" w:color="auto"/>
            <w:left w:val="none" w:sz="0" w:space="0" w:color="auto"/>
            <w:bottom w:val="none" w:sz="0" w:space="0" w:color="auto"/>
            <w:right w:val="none" w:sz="0" w:space="0" w:color="auto"/>
          </w:divBdr>
        </w:div>
        <w:div w:id="1921909996">
          <w:marLeft w:val="640"/>
          <w:marRight w:val="0"/>
          <w:marTop w:val="0"/>
          <w:marBottom w:val="0"/>
          <w:divBdr>
            <w:top w:val="none" w:sz="0" w:space="0" w:color="auto"/>
            <w:left w:val="none" w:sz="0" w:space="0" w:color="auto"/>
            <w:bottom w:val="none" w:sz="0" w:space="0" w:color="auto"/>
            <w:right w:val="none" w:sz="0" w:space="0" w:color="auto"/>
          </w:divBdr>
        </w:div>
        <w:div w:id="1386946288">
          <w:marLeft w:val="640"/>
          <w:marRight w:val="0"/>
          <w:marTop w:val="0"/>
          <w:marBottom w:val="0"/>
          <w:divBdr>
            <w:top w:val="none" w:sz="0" w:space="0" w:color="auto"/>
            <w:left w:val="none" w:sz="0" w:space="0" w:color="auto"/>
            <w:bottom w:val="none" w:sz="0" w:space="0" w:color="auto"/>
            <w:right w:val="none" w:sz="0" w:space="0" w:color="auto"/>
          </w:divBdr>
        </w:div>
        <w:div w:id="1829516104">
          <w:marLeft w:val="640"/>
          <w:marRight w:val="0"/>
          <w:marTop w:val="0"/>
          <w:marBottom w:val="0"/>
          <w:divBdr>
            <w:top w:val="none" w:sz="0" w:space="0" w:color="auto"/>
            <w:left w:val="none" w:sz="0" w:space="0" w:color="auto"/>
            <w:bottom w:val="none" w:sz="0" w:space="0" w:color="auto"/>
            <w:right w:val="none" w:sz="0" w:space="0" w:color="auto"/>
          </w:divBdr>
        </w:div>
        <w:div w:id="2008896061">
          <w:marLeft w:val="640"/>
          <w:marRight w:val="0"/>
          <w:marTop w:val="0"/>
          <w:marBottom w:val="0"/>
          <w:divBdr>
            <w:top w:val="none" w:sz="0" w:space="0" w:color="auto"/>
            <w:left w:val="none" w:sz="0" w:space="0" w:color="auto"/>
            <w:bottom w:val="none" w:sz="0" w:space="0" w:color="auto"/>
            <w:right w:val="none" w:sz="0" w:space="0" w:color="auto"/>
          </w:divBdr>
        </w:div>
      </w:divsChild>
    </w:div>
    <w:div w:id="231279663">
      <w:bodyDiv w:val="1"/>
      <w:marLeft w:val="0"/>
      <w:marRight w:val="0"/>
      <w:marTop w:val="0"/>
      <w:marBottom w:val="0"/>
      <w:divBdr>
        <w:top w:val="none" w:sz="0" w:space="0" w:color="auto"/>
        <w:left w:val="none" w:sz="0" w:space="0" w:color="auto"/>
        <w:bottom w:val="none" w:sz="0" w:space="0" w:color="auto"/>
        <w:right w:val="none" w:sz="0" w:space="0" w:color="auto"/>
      </w:divBdr>
    </w:div>
    <w:div w:id="243957006">
      <w:bodyDiv w:val="1"/>
      <w:marLeft w:val="0"/>
      <w:marRight w:val="0"/>
      <w:marTop w:val="0"/>
      <w:marBottom w:val="0"/>
      <w:divBdr>
        <w:top w:val="none" w:sz="0" w:space="0" w:color="auto"/>
        <w:left w:val="none" w:sz="0" w:space="0" w:color="auto"/>
        <w:bottom w:val="none" w:sz="0" w:space="0" w:color="auto"/>
        <w:right w:val="none" w:sz="0" w:space="0" w:color="auto"/>
      </w:divBdr>
    </w:div>
    <w:div w:id="245724168">
      <w:bodyDiv w:val="1"/>
      <w:marLeft w:val="0"/>
      <w:marRight w:val="0"/>
      <w:marTop w:val="0"/>
      <w:marBottom w:val="0"/>
      <w:divBdr>
        <w:top w:val="none" w:sz="0" w:space="0" w:color="auto"/>
        <w:left w:val="none" w:sz="0" w:space="0" w:color="auto"/>
        <w:bottom w:val="none" w:sz="0" w:space="0" w:color="auto"/>
        <w:right w:val="none" w:sz="0" w:space="0" w:color="auto"/>
      </w:divBdr>
    </w:div>
    <w:div w:id="246354619">
      <w:bodyDiv w:val="1"/>
      <w:marLeft w:val="0"/>
      <w:marRight w:val="0"/>
      <w:marTop w:val="0"/>
      <w:marBottom w:val="0"/>
      <w:divBdr>
        <w:top w:val="none" w:sz="0" w:space="0" w:color="auto"/>
        <w:left w:val="none" w:sz="0" w:space="0" w:color="auto"/>
        <w:bottom w:val="none" w:sz="0" w:space="0" w:color="auto"/>
        <w:right w:val="none" w:sz="0" w:space="0" w:color="auto"/>
      </w:divBdr>
    </w:div>
    <w:div w:id="246578119">
      <w:bodyDiv w:val="1"/>
      <w:marLeft w:val="0"/>
      <w:marRight w:val="0"/>
      <w:marTop w:val="0"/>
      <w:marBottom w:val="0"/>
      <w:divBdr>
        <w:top w:val="none" w:sz="0" w:space="0" w:color="auto"/>
        <w:left w:val="none" w:sz="0" w:space="0" w:color="auto"/>
        <w:bottom w:val="none" w:sz="0" w:space="0" w:color="auto"/>
        <w:right w:val="none" w:sz="0" w:space="0" w:color="auto"/>
      </w:divBdr>
    </w:div>
    <w:div w:id="254025007">
      <w:bodyDiv w:val="1"/>
      <w:marLeft w:val="0"/>
      <w:marRight w:val="0"/>
      <w:marTop w:val="0"/>
      <w:marBottom w:val="0"/>
      <w:divBdr>
        <w:top w:val="none" w:sz="0" w:space="0" w:color="auto"/>
        <w:left w:val="none" w:sz="0" w:space="0" w:color="auto"/>
        <w:bottom w:val="none" w:sz="0" w:space="0" w:color="auto"/>
        <w:right w:val="none" w:sz="0" w:space="0" w:color="auto"/>
      </w:divBdr>
    </w:div>
    <w:div w:id="258563296">
      <w:bodyDiv w:val="1"/>
      <w:marLeft w:val="0"/>
      <w:marRight w:val="0"/>
      <w:marTop w:val="0"/>
      <w:marBottom w:val="0"/>
      <w:divBdr>
        <w:top w:val="none" w:sz="0" w:space="0" w:color="auto"/>
        <w:left w:val="none" w:sz="0" w:space="0" w:color="auto"/>
        <w:bottom w:val="none" w:sz="0" w:space="0" w:color="auto"/>
        <w:right w:val="none" w:sz="0" w:space="0" w:color="auto"/>
      </w:divBdr>
    </w:div>
    <w:div w:id="272129157">
      <w:bodyDiv w:val="1"/>
      <w:marLeft w:val="0"/>
      <w:marRight w:val="0"/>
      <w:marTop w:val="0"/>
      <w:marBottom w:val="0"/>
      <w:divBdr>
        <w:top w:val="none" w:sz="0" w:space="0" w:color="auto"/>
        <w:left w:val="none" w:sz="0" w:space="0" w:color="auto"/>
        <w:bottom w:val="none" w:sz="0" w:space="0" w:color="auto"/>
        <w:right w:val="none" w:sz="0" w:space="0" w:color="auto"/>
      </w:divBdr>
    </w:div>
    <w:div w:id="274210901">
      <w:bodyDiv w:val="1"/>
      <w:marLeft w:val="0"/>
      <w:marRight w:val="0"/>
      <w:marTop w:val="0"/>
      <w:marBottom w:val="0"/>
      <w:divBdr>
        <w:top w:val="none" w:sz="0" w:space="0" w:color="auto"/>
        <w:left w:val="none" w:sz="0" w:space="0" w:color="auto"/>
        <w:bottom w:val="none" w:sz="0" w:space="0" w:color="auto"/>
        <w:right w:val="none" w:sz="0" w:space="0" w:color="auto"/>
      </w:divBdr>
    </w:div>
    <w:div w:id="274755760">
      <w:bodyDiv w:val="1"/>
      <w:marLeft w:val="0"/>
      <w:marRight w:val="0"/>
      <w:marTop w:val="0"/>
      <w:marBottom w:val="0"/>
      <w:divBdr>
        <w:top w:val="none" w:sz="0" w:space="0" w:color="auto"/>
        <w:left w:val="none" w:sz="0" w:space="0" w:color="auto"/>
        <w:bottom w:val="none" w:sz="0" w:space="0" w:color="auto"/>
        <w:right w:val="none" w:sz="0" w:space="0" w:color="auto"/>
      </w:divBdr>
    </w:div>
    <w:div w:id="275252824">
      <w:bodyDiv w:val="1"/>
      <w:marLeft w:val="0"/>
      <w:marRight w:val="0"/>
      <w:marTop w:val="0"/>
      <w:marBottom w:val="0"/>
      <w:divBdr>
        <w:top w:val="none" w:sz="0" w:space="0" w:color="auto"/>
        <w:left w:val="none" w:sz="0" w:space="0" w:color="auto"/>
        <w:bottom w:val="none" w:sz="0" w:space="0" w:color="auto"/>
        <w:right w:val="none" w:sz="0" w:space="0" w:color="auto"/>
      </w:divBdr>
    </w:div>
    <w:div w:id="287395322">
      <w:bodyDiv w:val="1"/>
      <w:marLeft w:val="0"/>
      <w:marRight w:val="0"/>
      <w:marTop w:val="0"/>
      <w:marBottom w:val="0"/>
      <w:divBdr>
        <w:top w:val="none" w:sz="0" w:space="0" w:color="auto"/>
        <w:left w:val="none" w:sz="0" w:space="0" w:color="auto"/>
        <w:bottom w:val="none" w:sz="0" w:space="0" w:color="auto"/>
        <w:right w:val="none" w:sz="0" w:space="0" w:color="auto"/>
      </w:divBdr>
    </w:div>
    <w:div w:id="294876416">
      <w:bodyDiv w:val="1"/>
      <w:marLeft w:val="0"/>
      <w:marRight w:val="0"/>
      <w:marTop w:val="0"/>
      <w:marBottom w:val="0"/>
      <w:divBdr>
        <w:top w:val="none" w:sz="0" w:space="0" w:color="auto"/>
        <w:left w:val="none" w:sz="0" w:space="0" w:color="auto"/>
        <w:bottom w:val="none" w:sz="0" w:space="0" w:color="auto"/>
        <w:right w:val="none" w:sz="0" w:space="0" w:color="auto"/>
      </w:divBdr>
    </w:div>
    <w:div w:id="296958812">
      <w:bodyDiv w:val="1"/>
      <w:marLeft w:val="0"/>
      <w:marRight w:val="0"/>
      <w:marTop w:val="0"/>
      <w:marBottom w:val="0"/>
      <w:divBdr>
        <w:top w:val="none" w:sz="0" w:space="0" w:color="auto"/>
        <w:left w:val="none" w:sz="0" w:space="0" w:color="auto"/>
        <w:bottom w:val="none" w:sz="0" w:space="0" w:color="auto"/>
        <w:right w:val="none" w:sz="0" w:space="0" w:color="auto"/>
      </w:divBdr>
    </w:div>
    <w:div w:id="301084854">
      <w:bodyDiv w:val="1"/>
      <w:marLeft w:val="0"/>
      <w:marRight w:val="0"/>
      <w:marTop w:val="0"/>
      <w:marBottom w:val="0"/>
      <w:divBdr>
        <w:top w:val="none" w:sz="0" w:space="0" w:color="auto"/>
        <w:left w:val="none" w:sz="0" w:space="0" w:color="auto"/>
        <w:bottom w:val="none" w:sz="0" w:space="0" w:color="auto"/>
        <w:right w:val="none" w:sz="0" w:space="0" w:color="auto"/>
      </w:divBdr>
    </w:div>
    <w:div w:id="305428217">
      <w:bodyDiv w:val="1"/>
      <w:marLeft w:val="0"/>
      <w:marRight w:val="0"/>
      <w:marTop w:val="0"/>
      <w:marBottom w:val="0"/>
      <w:divBdr>
        <w:top w:val="none" w:sz="0" w:space="0" w:color="auto"/>
        <w:left w:val="none" w:sz="0" w:space="0" w:color="auto"/>
        <w:bottom w:val="none" w:sz="0" w:space="0" w:color="auto"/>
        <w:right w:val="none" w:sz="0" w:space="0" w:color="auto"/>
      </w:divBdr>
      <w:divsChild>
        <w:div w:id="1583291119">
          <w:marLeft w:val="640"/>
          <w:marRight w:val="0"/>
          <w:marTop w:val="0"/>
          <w:marBottom w:val="0"/>
          <w:divBdr>
            <w:top w:val="none" w:sz="0" w:space="0" w:color="auto"/>
            <w:left w:val="none" w:sz="0" w:space="0" w:color="auto"/>
            <w:bottom w:val="none" w:sz="0" w:space="0" w:color="auto"/>
            <w:right w:val="none" w:sz="0" w:space="0" w:color="auto"/>
          </w:divBdr>
        </w:div>
        <w:div w:id="1665625816">
          <w:marLeft w:val="640"/>
          <w:marRight w:val="0"/>
          <w:marTop w:val="0"/>
          <w:marBottom w:val="0"/>
          <w:divBdr>
            <w:top w:val="none" w:sz="0" w:space="0" w:color="auto"/>
            <w:left w:val="none" w:sz="0" w:space="0" w:color="auto"/>
            <w:bottom w:val="none" w:sz="0" w:space="0" w:color="auto"/>
            <w:right w:val="none" w:sz="0" w:space="0" w:color="auto"/>
          </w:divBdr>
        </w:div>
        <w:div w:id="1868909322">
          <w:marLeft w:val="640"/>
          <w:marRight w:val="0"/>
          <w:marTop w:val="0"/>
          <w:marBottom w:val="0"/>
          <w:divBdr>
            <w:top w:val="none" w:sz="0" w:space="0" w:color="auto"/>
            <w:left w:val="none" w:sz="0" w:space="0" w:color="auto"/>
            <w:bottom w:val="none" w:sz="0" w:space="0" w:color="auto"/>
            <w:right w:val="none" w:sz="0" w:space="0" w:color="auto"/>
          </w:divBdr>
        </w:div>
        <w:div w:id="1486702201">
          <w:marLeft w:val="640"/>
          <w:marRight w:val="0"/>
          <w:marTop w:val="0"/>
          <w:marBottom w:val="0"/>
          <w:divBdr>
            <w:top w:val="none" w:sz="0" w:space="0" w:color="auto"/>
            <w:left w:val="none" w:sz="0" w:space="0" w:color="auto"/>
            <w:bottom w:val="none" w:sz="0" w:space="0" w:color="auto"/>
            <w:right w:val="none" w:sz="0" w:space="0" w:color="auto"/>
          </w:divBdr>
        </w:div>
        <w:div w:id="907229315">
          <w:marLeft w:val="640"/>
          <w:marRight w:val="0"/>
          <w:marTop w:val="0"/>
          <w:marBottom w:val="0"/>
          <w:divBdr>
            <w:top w:val="none" w:sz="0" w:space="0" w:color="auto"/>
            <w:left w:val="none" w:sz="0" w:space="0" w:color="auto"/>
            <w:bottom w:val="none" w:sz="0" w:space="0" w:color="auto"/>
            <w:right w:val="none" w:sz="0" w:space="0" w:color="auto"/>
          </w:divBdr>
        </w:div>
        <w:div w:id="110393736">
          <w:marLeft w:val="640"/>
          <w:marRight w:val="0"/>
          <w:marTop w:val="0"/>
          <w:marBottom w:val="0"/>
          <w:divBdr>
            <w:top w:val="none" w:sz="0" w:space="0" w:color="auto"/>
            <w:left w:val="none" w:sz="0" w:space="0" w:color="auto"/>
            <w:bottom w:val="none" w:sz="0" w:space="0" w:color="auto"/>
            <w:right w:val="none" w:sz="0" w:space="0" w:color="auto"/>
          </w:divBdr>
        </w:div>
        <w:div w:id="2111850927">
          <w:marLeft w:val="640"/>
          <w:marRight w:val="0"/>
          <w:marTop w:val="0"/>
          <w:marBottom w:val="0"/>
          <w:divBdr>
            <w:top w:val="none" w:sz="0" w:space="0" w:color="auto"/>
            <w:left w:val="none" w:sz="0" w:space="0" w:color="auto"/>
            <w:bottom w:val="none" w:sz="0" w:space="0" w:color="auto"/>
            <w:right w:val="none" w:sz="0" w:space="0" w:color="auto"/>
          </w:divBdr>
        </w:div>
        <w:div w:id="1711416179">
          <w:marLeft w:val="640"/>
          <w:marRight w:val="0"/>
          <w:marTop w:val="0"/>
          <w:marBottom w:val="0"/>
          <w:divBdr>
            <w:top w:val="none" w:sz="0" w:space="0" w:color="auto"/>
            <w:left w:val="none" w:sz="0" w:space="0" w:color="auto"/>
            <w:bottom w:val="none" w:sz="0" w:space="0" w:color="auto"/>
            <w:right w:val="none" w:sz="0" w:space="0" w:color="auto"/>
          </w:divBdr>
        </w:div>
        <w:div w:id="330375368">
          <w:marLeft w:val="640"/>
          <w:marRight w:val="0"/>
          <w:marTop w:val="0"/>
          <w:marBottom w:val="0"/>
          <w:divBdr>
            <w:top w:val="none" w:sz="0" w:space="0" w:color="auto"/>
            <w:left w:val="none" w:sz="0" w:space="0" w:color="auto"/>
            <w:bottom w:val="none" w:sz="0" w:space="0" w:color="auto"/>
            <w:right w:val="none" w:sz="0" w:space="0" w:color="auto"/>
          </w:divBdr>
        </w:div>
        <w:div w:id="574584123">
          <w:marLeft w:val="640"/>
          <w:marRight w:val="0"/>
          <w:marTop w:val="0"/>
          <w:marBottom w:val="0"/>
          <w:divBdr>
            <w:top w:val="none" w:sz="0" w:space="0" w:color="auto"/>
            <w:left w:val="none" w:sz="0" w:space="0" w:color="auto"/>
            <w:bottom w:val="none" w:sz="0" w:space="0" w:color="auto"/>
            <w:right w:val="none" w:sz="0" w:space="0" w:color="auto"/>
          </w:divBdr>
        </w:div>
        <w:div w:id="191499137">
          <w:marLeft w:val="640"/>
          <w:marRight w:val="0"/>
          <w:marTop w:val="0"/>
          <w:marBottom w:val="0"/>
          <w:divBdr>
            <w:top w:val="none" w:sz="0" w:space="0" w:color="auto"/>
            <w:left w:val="none" w:sz="0" w:space="0" w:color="auto"/>
            <w:bottom w:val="none" w:sz="0" w:space="0" w:color="auto"/>
            <w:right w:val="none" w:sz="0" w:space="0" w:color="auto"/>
          </w:divBdr>
        </w:div>
        <w:div w:id="1695689373">
          <w:marLeft w:val="640"/>
          <w:marRight w:val="0"/>
          <w:marTop w:val="0"/>
          <w:marBottom w:val="0"/>
          <w:divBdr>
            <w:top w:val="none" w:sz="0" w:space="0" w:color="auto"/>
            <w:left w:val="none" w:sz="0" w:space="0" w:color="auto"/>
            <w:bottom w:val="none" w:sz="0" w:space="0" w:color="auto"/>
            <w:right w:val="none" w:sz="0" w:space="0" w:color="auto"/>
          </w:divBdr>
        </w:div>
        <w:div w:id="1367291355">
          <w:marLeft w:val="640"/>
          <w:marRight w:val="0"/>
          <w:marTop w:val="0"/>
          <w:marBottom w:val="0"/>
          <w:divBdr>
            <w:top w:val="none" w:sz="0" w:space="0" w:color="auto"/>
            <w:left w:val="none" w:sz="0" w:space="0" w:color="auto"/>
            <w:bottom w:val="none" w:sz="0" w:space="0" w:color="auto"/>
            <w:right w:val="none" w:sz="0" w:space="0" w:color="auto"/>
          </w:divBdr>
        </w:div>
        <w:div w:id="800463450">
          <w:marLeft w:val="640"/>
          <w:marRight w:val="0"/>
          <w:marTop w:val="0"/>
          <w:marBottom w:val="0"/>
          <w:divBdr>
            <w:top w:val="none" w:sz="0" w:space="0" w:color="auto"/>
            <w:left w:val="none" w:sz="0" w:space="0" w:color="auto"/>
            <w:bottom w:val="none" w:sz="0" w:space="0" w:color="auto"/>
            <w:right w:val="none" w:sz="0" w:space="0" w:color="auto"/>
          </w:divBdr>
        </w:div>
        <w:div w:id="282230226">
          <w:marLeft w:val="640"/>
          <w:marRight w:val="0"/>
          <w:marTop w:val="0"/>
          <w:marBottom w:val="0"/>
          <w:divBdr>
            <w:top w:val="none" w:sz="0" w:space="0" w:color="auto"/>
            <w:left w:val="none" w:sz="0" w:space="0" w:color="auto"/>
            <w:bottom w:val="none" w:sz="0" w:space="0" w:color="auto"/>
            <w:right w:val="none" w:sz="0" w:space="0" w:color="auto"/>
          </w:divBdr>
        </w:div>
        <w:div w:id="111674502">
          <w:marLeft w:val="640"/>
          <w:marRight w:val="0"/>
          <w:marTop w:val="0"/>
          <w:marBottom w:val="0"/>
          <w:divBdr>
            <w:top w:val="none" w:sz="0" w:space="0" w:color="auto"/>
            <w:left w:val="none" w:sz="0" w:space="0" w:color="auto"/>
            <w:bottom w:val="none" w:sz="0" w:space="0" w:color="auto"/>
            <w:right w:val="none" w:sz="0" w:space="0" w:color="auto"/>
          </w:divBdr>
        </w:div>
        <w:div w:id="589436401">
          <w:marLeft w:val="640"/>
          <w:marRight w:val="0"/>
          <w:marTop w:val="0"/>
          <w:marBottom w:val="0"/>
          <w:divBdr>
            <w:top w:val="none" w:sz="0" w:space="0" w:color="auto"/>
            <w:left w:val="none" w:sz="0" w:space="0" w:color="auto"/>
            <w:bottom w:val="none" w:sz="0" w:space="0" w:color="auto"/>
            <w:right w:val="none" w:sz="0" w:space="0" w:color="auto"/>
          </w:divBdr>
        </w:div>
        <w:div w:id="1410734033">
          <w:marLeft w:val="640"/>
          <w:marRight w:val="0"/>
          <w:marTop w:val="0"/>
          <w:marBottom w:val="0"/>
          <w:divBdr>
            <w:top w:val="none" w:sz="0" w:space="0" w:color="auto"/>
            <w:left w:val="none" w:sz="0" w:space="0" w:color="auto"/>
            <w:bottom w:val="none" w:sz="0" w:space="0" w:color="auto"/>
            <w:right w:val="none" w:sz="0" w:space="0" w:color="auto"/>
          </w:divBdr>
        </w:div>
        <w:div w:id="936522748">
          <w:marLeft w:val="640"/>
          <w:marRight w:val="0"/>
          <w:marTop w:val="0"/>
          <w:marBottom w:val="0"/>
          <w:divBdr>
            <w:top w:val="none" w:sz="0" w:space="0" w:color="auto"/>
            <w:left w:val="none" w:sz="0" w:space="0" w:color="auto"/>
            <w:bottom w:val="none" w:sz="0" w:space="0" w:color="auto"/>
            <w:right w:val="none" w:sz="0" w:space="0" w:color="auto"/>
          </w:divBdr>
        </w:div>
        <w:div w:id="1872303365">
          <w:marLeft w:val="640"/>
          <w:marRight w:val="0"/>
          <w:marTop w:val="0"/>
          <w:marBottom w:val="0"/>
          <w:divBdr>
            <w:top w:val="none" w:sz="0" w:space="0" w:color="auto"/>
            <w:left w:val="none" w:sz="0" w:space="0" w:color="auto"/>
            <w:bottom w:val="none" w:sz="0" w:space="0" w:color="auto"/>
            <w:right w:val="none" w:sz="0" w:space="0" w:color="auto"/>
          </w:divBdr>
        </w:div>
        <w:div w:id="1986666270">
          <w:marLeft w:val="640"/>
          <w:marRight w:val="0"/>
          <w:marTop w:val="0"/>
          <w:marBottom w:val="0"/>
          <w:divBdr>
            <w:top w:val="none" w:sz="0" w:space="0" w:color="auto"/>
            <w:left w:val="none" w:sz="0" w:space="0" w:color="auto"/>
            <w:bottom w:val="none" w:sz="0" w:space="0" w:color="auto"/>
            <w:right w:val="none" w:sz="0" w:space="0" w:color="auto"/>
          </w:divBdr>
        </w:div>
        <w:div w:id="1599826188">
          <w:marLeft w:val="640"/>
          <w:marRight w:val="0"/>
          <w:marTop w:val="0"/>
          <w:marBottom w:val="0"/>
          <w:divBdr>
            <w:top w:val="none" w:sz="0" w:space="0" w:color="auto"/>
            <w:left w:val="none" w:sz="0" w:space="0" w:color="auto"/>
            <w:bottom w:val="none" w:sz="0" w:space="0" w:color="auto"/>
            <w:right w:val="none" w:sz="0" w:space="0" w:color="auto"/>
          </w:divBdr>
        </w:div>
        <w:div w:id="274412509">
          <w:marLeft w:val="640"/>
          <w:marRight w:val="0"/>
          <w:marTop w:val="0"/>
          <w:marBottom w:val="0"/>
          <w:divBdr>
            <w:top w:val="none" w:sz="0" w:space="0" w:color="auto"/>
            <w:left w:val="none" w:sz="0" w:space="0" w:color="auto"/>
            <w:bottom w:val="none" w:sz="0" w:space="0" w:color="auto"/>
            <w:right w:val="none" w:sz="0" w:space="0" w:color="auto"/>
          </w:divBdr>
        </w:div>
        <w:div w:id="1020815373">
          <w:marLeft w:val="640"/>
          <w:marRight w:val="0"/>
          <w:marTop w:val="0"/>
          <w:marBottom w:val="0"/>
          <w:divBdr>
            <w:top w:val="none" w:sz="0" w:space="0" w:color="auto"/>
            <w:left w:val="none" w:sz="0" w:space="0" w:color="auto"/>
            <w:bottom w:val="none" w:sz="0" w:space="0" w:color="auto"/>
            <w:right w:val="none" w:sz="0" w:space="0" w:color="auto"/>
          </w:divBdr>
        </w:div>
        <w:div w:id="1502740927">
          <w:marLeft w:val="640"/>
          <w:marRight w:val="0"/>
          <w:marTop w:val="0"/>
          <w:marBottom w:val="0"/>
          <w:divBdr>
            <w:top w:val="none" w:sz="0" w:space="0" w:color="auto"/>
            <w:left w:val="none" w:sz="0" w:space="0" w:color="auto"/>
            <w:bottom w:val="none" w:sz="0" w:space="0" w:color="auto"/>
            <w:right w:val="none" w:sz="0" w:space="0" w:color="auto"/>
          </w:divBdr>
        </w:div>
        <w:div w:id="75521499">
          <w:marLeft w:val="640"/>
          <w:marRight w:val="0"/>
          <w:marTop w:val="0"/>
          <w:marBottom w:val="0"/>
          <w:divBdr>
            <w:top w:val="none" w:sz="0" w:space="0" w:color="auto"/>
            <w:left w:val="none" w:sz="0" w:space="0" w:color="auto"/>
            <w:bottom w:val="none" w:sz="0" w:space="0" w:color="auto"/>
            <w:right w:val="none" w:sz="0" w:space="0" w:color="auto"/>
          </w:divBdr>
        </w:div>
        <w:div w:id="1082608148">
          <w:marLeft w:val="640"/>
          <w:marRight w:val="0"/>
          <w:marTop w:val="0"/>
          <w:marBottom w:val="0"/>
          <w:divBdr>
            <w:top w:val="none" w:sz="0" w:space="0" w:color="auto"/>
            <w:left w:val="none" w:sz="0" w:space="0" w:color="auto"/>
            <w:bottom w:val="none" w:sz="0" w:space="0" w:color="auto"/>
            <w:right w:val="none" w:sz="0" w:space="0" w:color="auto"/>
          </w:divBdr>
        </w:div>
        <w:div w:id="1849248214">
          <w:marLeft w:val="640"/>
          <w:marRight w:val="0"/>
          <w:marTop w:val="0"/>
          <w:marBottom w:val="0"/>
          <w:divBdr>
            <w:top w:val="none" w:sz="0" w:space="0" w:color="auto"/>
            <w:left w:val="none" w:sz="0" w:space="0" w:color="auto"/>
            <w:bottom w:val="none" w:sz="0" w:space="0" w:color="auto"/>
            <w:right w:val="none" w:sz="0" w:space="0" w:color="auto"/>
          </w:divBdr>
        </w:div>
        <w:div w:id="871306854">
          <w:marLeft w:val="640"/>
          <w:marRight w:val="0"/>
          <w:marTop w:val="0"/>
          <w:marBottom w:val="0"/>
          <w:divBdr>
            <w:top w:val="none" w:sz="0" w:space="0" w:color="auto"/>
            <w:left w:val="none" w:sz="0" w:space="0" w:color="auto"/>
            <w:bottom w:val="none" w:sz="0" w:space="0" w:color="auto"/>
            <w:right w:val="none" w:sz="0" w:space="0" w:color="auto"/>
          </w:divBdr>
        </w:div>
        <w:div w:id="1593927663">
          <w:marLeft w:val="640"/>
          <w:marRight w:val="0"/>
          <w:marTop w:val="0"/>
          <w:marBottom w:val="0"/>
          <w:divBdr>
            <w:top w:val="none" w:sz="0" w:space="0" w:color="auto"/>
            <w:left w:val="none" w:sz="0" w:space="0" w:color="auto"/>
            <w:bottom w:val="none" w:sz="0" w:space="0" w:color="auto"/>
            <w:right w:val="none" w:sz="0" w:space="0" w:color="auto"/>
          </w:divBdr>
        </w:div>
        <w:div w:id="1428578626">
          <w:marLeft w:val="640"/>
          <w:marRight w:val="0"/>
          <w:marTop w:val="0"/>
          <w:marBottom w:val="0"/>
          <w:divBdr>
            <w:top w:val="none" w:sz="0" w:space="0" w:color="auto"/>
            <w:left w:val="none" w:sz="0" w:space="0" w:color="auto"/>
            <w:bottom w:val="none" w:sz="0" w:space="0" w:color="auto"/>
            <w:right w:val="none" w:sz="0" w:space="0" w:color="auto"/>
          </w:divBdr>
        </w:div>
        <w:div w:id="1290284889">
          <w:marLeft w:val="640"/>
          <w:marRight w:val="0"/>
          <w:marTop w:val="0"/>
          <w:marBottom w:val="0"/>
          <w:divBdr>
            <w:top w:val="none" w:sz="0" w:space="0" w:color="auto"/>
            <w:left w:val="none" w:sz="0" w:space="0" w:color="auto"/>
            <w:bottom w:val="none" w:sz="0" w:space="0" w:color="auto"/>
            <w:right w:val="none" w:sz="0" w:space="0" w:color="auto"/>
          </w:divBdr>
        </w:div>
        <w:div w:id="232394963">
          <w:marLeft w:val="640"/>
          <w:marRight w:val="0"/>
          <w:marTop w:val="0"/>
          <w:marBottom w:val="0"/>
          <w:divBdr>
            <w:top w:val="none" w:sz="0" w:space="0" w:color="auto"/>
            <w:left w:val="none" w:sz="0" w:space="0" w:color="auto"/>
            <w:bottom w:val="none" w:sz="0" w:space="0" w:color="auto"/>
            <w:right w:val="none" w:sz="0" w:space="0" w:color="auto"/>
          </w:divBdr>
        </w:div>
        <w:div w:id="7949640">
          <w:marLeft w:val="640"/>
          <w:marRight w:val="0"/>
          <w:marTop w:val="0"/>
          <w:marBottom w:val="0"/>
          <w:divBdr>
            <w:top w:val="none" w:sz="0" w:space="0" w:color="auto"/>
            <w:left w:val="none" w:sz="0" w:space="0" w:color="auto"/>
            <w:bottom w:val="none" w:sz="0" w:space="0" w:color="auto"/>
            <w:right w:val="none" w:sz="0" w:space="0" w:color="auto"/>
          </w:divBdr>
        </w:div>
        <w:div w:id="1521047087">
          <w:marLeft w:val="640"/>
          <w:marRight w:val="0"/>
          <w:marTop w:val="0"/>
          <w:marBottom w:val="0"/>
          <w:divBdr>
            <w:top w:val="none" w:sz="0" w:space="0" w:color="auto"/>
            <w:left w:val="none" w:sz="0" w:space="0" w:color="auto"/>
            <w:bottom w:val="none" w:sz="0" w:space="0" w:color="auto"/>
            <w:right w:val="none" w:sz="0" w:space="0" w:color="auto"/>
          </w:divBdr>
        </w:div>
        <w:div w:id="1482622022">
          <w:marLeft w:val="640"/>
          <w:marRight w:val="0"/>
          <w:marTop w:val="0"/>
          <w:marBottom w:val="0"/>
          <w:divBdr>
            <w:top w:val="none" w:sz="0" w:space="0" w:color="auto"/>
            <w:left w:val="none" w:sz="0" w:space="0" w:color="auto"/>
            <w:bottom w:val="none" w:sz="0" w:space="0" w:color="auto"/>
            <w:right w:val="none" w:sz="0" w:space="0" w:color="auto"/>
          </w:divBdr>
        </w:div>
        <w:div w:id="1801025436">
          <w:marLeft w:val="640"/>
          <w:marRight w:val="0"/>
          <w:marTop w:val="0"/>
          <w:marBottom w:val="0"/>
          <w:divBdr>
            <w:top w:val="none" w:sz="0" w:space="0" w:color="auto"/>
            <w:left w:val="none" w:sz="0" w:space="0" w:color="auto"/>
            <w:bottom w:val="none" w:sz="0" w:space="0" w:color="auto"/>
            <w:right w:val="none" w:sz="0" w:space="0" w:color="auto"/>
          </w:divBdr>
        </w:div>
        <w:div w:id="1474905134">
          <w:marLeft w:val="640"/>
          <w:marRight w:val="0"/>
          <w:marTop w:val="0"/>
          <w:marBottom w:val="0"/>
          <w:divBdr>
            <w:top w:val="none" w:sz="0" w:space="0" w:color="auto"/>
            <w:left w:val="none" w:sz="0" w:space="0" w:color="auto"/>
            <w:bottom w:val="none" w:sz="0" w:space="0" w:color="auto"/>
            <w:right w:val="none" w:sz="0" w:space="0" w:color="auto"/>
          </w:divBdr>
        </w:div>
        <w:div w:id="682123324">
          <w:marLeft w:val="640"/>
          <w:marRight w:val="0"/>
          <w:marTop w:val="0"/>
          <w:marBottom w:val="0"/>
          <w:divBdr>
            <w:top w:val="none" w:sz="0" w:space="0" w:color="auto"/>
            <w:left w:val="none" w:sz="0" w:space="0" w:color="auto"/>
            <w:bottom w:val="none" w:sz="0" w:space="0" w:color="auto"/>
            <w:right w:val="none" w:sz="0" w:space="0" w:color="auto"/>
          </w:divBdr>
        </w:div>
        <w:div w:id="1876767669">
          <w:marLeft w:val="640"/>
          <w:marRight w:val="0"/>
          <w:marTop w:val="0"/>
          <w:marBottom w:val="0"/>
          <w:divBdr>
            <w:top w:val="none" w:sz="0" w:space="0" w:color="auto"/>
            <w:left w:val="none" w:sz="0" w:space="0" w:color="auto"/>
            <w:bottom w:val="none" w:sz="0" w:space="0" w:color="auto"/>
            <w:right w:val="none" w:sz="0" w:space="0" w:color="auto"/>
          </w:divBdr>
        </w:div>
        <w:div w:id="1268611245">
          <w:marLeft w:val="640"/>
          <w:marRight w:val="0"/>
          <w:marTop w:val="0"/>
          <w:marBottom w:val="0"/>
          <w:divBdr>
            <w:top w:val="none" w:sz="0" w:space="0" w:color="auto"/>
            <w:left w:val="none" w:sz="0" w:space="0" w:color="auto"/>
            <w:bottom w:val="none" w:sz="0" w:space="0" w:color="auto"/>
            <w:right w:val="none" w:sz="0" w:space="0" w:color="auto"/>
          </w:divBdr>
        </w:div>
        <w:div w:id="1067531328">
          <w:marLeft w:val="640"/>
          <w:marRight w:val="0"/>
          <w:marTop w:val="0"/>
          <w:marBottom w:val="0"/>
          <w:divBdr>
            <w:top w:val="none" w:sz="0" w:space="0" w:color="auto"/>
            <w:left w:val="none" w:sz="0" w:space="0" w:color="auto"/>
            <w:bottom w:val="none" w:sz="0" w:space="0" w:color="auto"/>
            <w:right w:val="none" w:sz="0" w:space="0" w:color="auto"/>
          </w:divBdr>
        </w:div>
        <w:div w:id="2129541163">
          <w:marLeft w:val="640"/>
          <w:marRight w:val="0"/>
          <w:marTop w:val="0"/>
          <w:marBottom w:val="0"/>
          <w:divBdr>
            <w:top w:val="none" w:sz="0" w:space="0" w:color="auto"/>
            <w:left w:val="none" w:sz="0" w:space="0" w:color="auto"/>
            <w:bottom w:val="none" w:sz="0" w:space="0" w:color="auto"/>
            <w:right w:val="none" w:sz="0" w:space="0" w:color="auto"/>
          </w:divBdr>
        </w:div>
        <w:div w:id="1588229748">
          <w:marLeft w:val="640"/>
          <w:marRight w:val="0"/>
          <w:marTop w:val="0"/>
          <w:marBottom w:val="0"/>
          <w:divBdr>
            <w:top w:val="none" w:sz="0" w:space="0" w:color="auto"/>
            <w:left w:val="none" w:sz="0" w:space="0" w:color="auto"/>
            <w:bottom w:val="none" w:sz="0" w:space="0" w:color="auto"/>
            <w:right w:val="none" w:sz="0" w:space="0" w:color="auto"/>
          </w:divBdr>
        </w:div>
        <w:div w:id="1697345579">
          <w:marLeft w:val="640"/>
          <w:marRight w:val="0"/>
          <w:marTop w:val="0"/>
          <w:marBottom w:val="0"/>
          <w:divBdr>
            <w:top w:val="none" w:sz="0" w:space="0" w:color="auto"/>
            <w:left w:val="none" w:sz="0" w:space="0" w:color="auto"/>
            <w:bottom w:val="none" w:sz="0" w:space="0" w:color="auto"/>
            <w:right w:val="none" w:sz="0" w:space="0" w:color="auto"/>
          </w:divBdr>
        </w:div>
        <w:div w:id="1435637911">
          <w:marLeft w:val="640"/>
          <w:marRight w:val="0"/>
          <w:marTop w:val="0"/>
          <w:marBottom w:val="0"/>
          <w:divBdr>
            <w:top w:val="none" w:sz="0" w:space="0" w:color="auto"/>
            <w:left w:val="none" w:sz="0" w:space="0" w:color="auto"/>
            <w:bottom w:val="none" w:sz="0" w:space="0" w:color="auto"/>
            <w:right w:val="none" w:sz="0" w:space="0" w:color="auto"/>
          </w:divBdr>
        </w:div>
        <w:div w:id="1987857628">
          <w:marLeft w:val="640"/>
          <w:marRight w:val="0"/>
          <w:marTop w:val="0"/>
          <w:marBottom w:val="0"/>
          <w:divBdr>
            <w:top w:val="none" w:sz="0" w:space="0" w:color="auto"/>
            <w:left w:val="none" w:sz="0" w:space="0" w:color="auto"/>
            <w:bottom w:val="none" w:sz="0" w:space="0" w:color="auto"/>
            <w:right w:val="none" w:sz="0" w:space="0" w:color="auto"/>
          </w:divBdr>
        </w:div>
        <w:div w:id="631864034">
          <w:marLeft w:val="640"/>
          <w:marRight w:val="0"/>
          <w:marTop w:val="0"/>
          <w:marBottom w:val="0"/>
          <w:divBdr>
            <w:top w:val="none" w:sz="0" w:space="0" w:color="auto"/>
            <w:left w:val="none" w:sz="0" w:space="0" w:color="auto"/>
            <w:bottom w:val="none" w:sz="0" w:space="0" w:color="auto"/>
            <w:right w:val="none" w:sz="0" w:space="0" w:color="auto"/>
          </w:divBdr>
        </w:div>
        <w:div w:id="1840803545">
          <w:marLeft w:val="640"/>
          <w:marRight w:val="0"/>
          <w:marTop w:val="0"/>
          <w:marBottom w:val="0"/>
          <w:divBdr>
            <w:top w:val="none" w:sz="0" w:space="0" w:color="auto"/>
            <w:left w:val="none" w:sz="0" w:space="0" w:color="auto"/>
            <w:bottom w:val="none" w:sz="0" w:space="0" w:color="auto"/>
            <w:right w:val="none" w:sz="0" w:space="0" w:color="auto"/>
          </w:divBdr>
        </w:div>
        <w:div w:id="356204562">
          <w:marLeft w:val="640"/>
          <w:marRight w:val="0"/>
          <w:marTop w:val="0"/>
          <w:marBottom w:val="0"/>
          <w:divBdr>
            <w:top w:val="none" w:sz="0" w:space="0" w:color="auto"/>
            <w:left w:val="none" w:sz="0" w:space="0" w:color="auto"/>
            <w:bottom w:val="none" w:sz="0" w:space="0" w:color="auto"/>
            <w:right w:val="none" w:sz="0" w:space="0" w:color="auto"/>
          </w:divBdr>
        </w:div>
        <w:div w:id="452210922">
          <w:marLeft w:val="640"/>
          <w:marRight w:val="0"/>
          <w:marTop w:val="0"/>
          <w:marBottom w:val="0"/>
          <w:divBdr>
            <w:top w:val="none" w:sz="0" w:space="0" w:color="auto"/>
            <w:left w:val="none" w:sz="0" w:space="0" w:color="auto"/>
            <w:bottom w:val="none" w:sz="0" w:space="0" w:color="auto"/>
            <w:right w:val="none" w:sz="0" w:space="0" w:color="auto"/>
          </w:divBdr>
        </w:div>
      </w:divsChild>
    </w:div>
    <w:div w:id="308481090">
      <w:bodyDiv w:val="1"/>
      <w:marLeft w:val="0"/>
      <w:marRight w:val="0"/>
      <w:marTop w:val="0"/>
      <w:marBottom w:val="0"/>
      <w:divBdr>
        <w:top w:val="none" w:sz="0" w:space="0" w:color="auto"/>
        <w:left w:val="none" w:sz="0" w:space="0" w:color="auto"/>
        <w:bottom w:val="none" w:sz="0" w:space="0" w:color="auto"/>
        <w:right w:val="none" w:sz="0" w:space="0" w:color="auto"/>
      </w:divBdr>
    </w:div>
    <w:div w:id="308898442">
      <w:bodyDiv w:val="1"/>
      <w:marLeft w:val="0"/>
      <w:marRight w:val="0"/>
      <w:marTop w:val="0"/>
      <w:marBottom w:val="0"/>
      <w:divBdr>
        <w:top w:val="none" w:sz="0" w:space="0" w:color="auto"/>
        <w:left w:val="none" w:sz="0" w:space="0" w:color="auto"/>
        <w:bottom w:val="none" w:sz="0" w:space="0" w:color="auto"/>
        <w:right w:val="none" w:sz="0" w:space="0" w:color="auto"/>
      </w:divBdr>
    </w:div>
    <w:div w:id="315111775">
      <w:bodyDiv w:val="1"/>
      <w:marLeft w:val="0"/>
      <w:marRight w:val="0"/>
      <w:marTop w:val="0"/>
      <w:marBottom w:val="0"/>
      <w:divBdr>
        <w:top w:val="none" w:sz="0" w:space="0" w:color="auto"/>
        <w:left w:val="none" w:sz="0" w:space="0" w:color="auto"/>
        <w:bottom w:val="none" w:sz="0" w:space="0" w:color="auto"/>
        <w:right w:val="none" w:sz="0" w:space="0" w:color="auto"/>
      </w:divBdr>
    </w:div>
    <w:div w:id="315301843">
      <w:bodyDiv w:val="1"/>
      <w:marLeft w:val="0"/>
      <w:marRight w:val="0"/>
      <w:marTop w:val="0"/>
      <w:marBottom w:val="0"/>
      <w:divBdr>
        <w:top w:val="none" w:sz="0" w:space="0" w:color="auto"/>
        <w:left w:val="none" w:sz="0" w:space="0" w:color="auto"/>
        <w:bottom w:val="none" w:sz="0" w:space="0" w:color="auto"/>
        <w:right w:val="none" w:sz="0" w:space="0" w:color="auto"/>
      </w:divBdr>
    </w:div>
    <w:div w:id="315302608">
      <w:bodyDiv w:val="1"/>
      <w:marLeft w:val="0"/>
      <w:marRight w:val="0"/>
      <w:marTop w:val="0"/>
      <w:marBottom w:val="0"/>
      <w:divBdr>
        <w:top w:val="none" w:sz="0" w:space="0" w:color="auto"/>
        <w:left w:val="none" w:sz="0" w:space="0" w:color="auto"/>
        <w:bottom w:val="none" w:sz="0" w:space="0" w:color="auto"/>
        <w:right w:val="none" w:sz="0" w:space="0" w:color="auto"/>
      </w:divBdr>
    </w:div>
    <w:div w:id="318727316">
      <w:bodyDiv w:val="1"/>
      <w:marLeft w:val="0"/>
      <w:marRight w:val="0"/>
      <w:marTop w:val="0"/>
      <w:marBottom w:val="0"/>
      <w:divBdr>
        <w:top w:val="none" w:sz="0" w:space="0" w:color="auto"/>
        <w:left w:val="none" w:sz="0" w:space="0" w:color="auto"/>
        <w:bottom w:val="none" w:sz="0" w:space="0" w:color="auto"/>
        <w:right w:val="none" w:sz="0" w:space="0" w:color="auto"/>
      </w:divBdr>
    </w:div>
    <w:div w:id="334111072">
      <w:bodyDiv w:val="1"/>
      <w:marLeft w:val="0"/>
      <w:marRight w:val="0"/>
      <w:marTop w:val="0"/>
      <w:marBottom w:val="0"/>
      <w:divBdr>
        <w:top w:val="none" w:sz="0" w:space="0" w:color="auto"/>
        <w:left w:val="none" w:sz="0" w:space="0" w:color="auto"/>
        <w:bottom w:val="none" w:sz="0" w:space="0" w:color="auto"/>
        <w:right w:val="none" w:sz="0" w:space="0" w:color="auto"/>
      </w:divBdr>
    </w:div>
    <w:div w:id="336076011">
      <w:bodyDiv w:val="1"/>
      <w:marLeft w:val="0"/>
      <w:marRight w:val="0"/>
      <w:marTop w:val="0"/>
      <w:marBottom w:val="0"/>
      <w:divBdr>
        <w:top w:val="none" w:sz="0" w:space="0" w:color="auto"/>
        <w:left w:val="none" w:sz="0" w:space="0" w:color="auto"/>
        <w:bottom w:val="none" w:sz="0" w:space="0" w:color="auto"/>
        <w:right w:val="none" w:sz="0" w:space="0" w:color="auto"/>
      </w:divBdr>
    </w:div>
    <w:div w:id="351341623">
      <w:bodyDiv w:val="1"/>
      <w:marLeft w:val="0"/>
      <w:marRight w:val="0"/>
      <w:marTop w:val="0"/>
      <w:marBottom w:val="0"/>
      <w:divBdr>
        <w:top w:val="none" w:sz="0" w:space="0" w:color="auto"/>
        <w:left w:val="none" w:sz="0" w:space="0" w:color="auto"/>
        <w:bottom w:val="none" w:sz="0" w:space="0" w:color="auto"/>
        <w:right w:val="none" w:sz="0" w:space="0" w:color="auto"/>
      </w:divBdr>
    </w:div>
    <w:div w:id="360784862">
      <w:bodyDiv w:val="1"/>
      <w:marLeft w:val="0"/>
      <w:marRight w:val="0"/>
      <w:marTop w:val="0"/>
      <w:marBottom w:val="0"/>
      <w:divBdr>
        <w:top w:val="none" w:sz="0" w:space="0" w:color="auto"/>
        <w:left w:val="none" w:sz="0" w:space="0" w:color="auto"/>
        <w:bottom w:val="none" w:sz="0" w:space="0" w:color="auto"/>
        <w:right w:val="none" w:sz="0" w:space="0" w:color="auto"/>
      </w:divBdr>
    </w:div>
    <w:div w:id="364867519">
      <w:bodyDiv w:val="1"/>
      <w:marLeft w:val="0"/>
      <w:marRight w:val="0"/>
      <w:marTop w:val="0"/>
      <w:marBottom w:val="0"/>
      <w:divBdr>
        <w:top w:val="none" w:sz="0" w:space="0" w:color="auto"/>
        <w:left w:val="none" w:sz="0" w:space="0" w:color="auto"/>
        <w:bottom w:val="none" w:sz="0" w:space="0" w:color="auto"/>
        <w:right w:val="none" w:sz="0" w:space="0" w:color="auto"/>
      </w:divBdr>
    </w:div>
    <w:div w:id="368841904">
      <w:bodyDiv w:val="1"/>
      <w:marLeft w:val="0"/>
      <w:marRight w:val="0"/>
      <w:marTop w:val="0"/>
      <w:marBottom w:val="0"/>
      <w:divBdr>
        <w:top w:val="none" w:sz="0" w:space="0" w:color="auto"/>
        <w:left w:val="none" w:sz="0" w:space="0" w:color="auto"/>
        <w:bottom w:val="none" w:sz="0" w:space="0" w:color="auto"/>
        <w:right w:val="none" w:sz="0" w:space="0" w:color="auto"/>
      </w:divBdr>
    </w:div>
    <w:div w:id="369381833">
      <w:bodyDiv w:val="1"/>
      <w:marLeft w:val="0"/>
      <w:marRight w:val="0"/>
      <w:marTop w:val="0"/>
      <w:marBottom w:val="0"/>
      <w:divBdr>
        <w:top w:val="none" w:sz="0" w:space="0" w:color="auto"/>
        <w:left w:val="none" w:sz="0" w:space="0" w:color="auto"/>
        <w:bottom w:val="none" w:sz="0" w:space="0" w:color="auto"/>
        <w:right w:val="none" w:sz="0" w:space="0" w:color="auto"/>
      </w:divBdr>
    </w:div>
    <w:div w:id="370154801">
      <w:bodyDiv w:val="1"/>
      <w:marLeft w:val="0"/>
      <w:marRight w:val="0"/>
      <w:marTop w:val="0"/>
      <w:marBottom w:val="0"/>
      <w:divBdr>
        <w:top w:val="none" w:sz="0" w:space="0" w:color="auto"/>
        <w:left w:val="none" w:sz="0" w:space="0" w:color="auto"/>
        <w:bottom w:val="none" w:sz="0" w:space="0" w:color="auto"/>
        <w:right w:val="none" w:sz="0" w:space="0" w:color="auto"/>
      </w:divBdr>
    </w:div>
    <w:div w:id="375013987">
      <w:bodyDiv w:val="1"/>
      <w:marLeft w:val="0"/>
      <w:marRight w:val="0"/>
      <w:marTop w:val="0"/>
      <w:marBottom w:val="0"/>
      <w:divBdr>
        <w:top w:val="none" w:sz="0" w:space="0" w:color="auto"/>
        <w:left w:val="none" w:sz="0" w:space="0" w:color="auto"/>
        <w:bottom w:val="none" w:sz="0" w:space="0" w:color="auto"/>
        <w:right w:val="none" w:sz="0" w:space="0" w:color="auto"/>
      </w:divBdr>
    </w:div>
    <w:div w:id="375156652">
      <w:bodyDiv w:val="1"/>
      <w:marLeft w:val="0"/>
      <w:marRight w:val="0"/>
      <w:marTop w:val="0"/>
      <w:marBottom w:val="0"/>
      <w:divBdr>
        <w:top w:val="none" w:sz="0" w:space="0" w:color="auto"/>
        <w:left w:val="none" w:sz="0" w:space="0" w:color="auto"/>
        <w:bottom w:val="none" w:sz="0" w:space="0" w:color="auto"/>
        <w:right w:val="none" w:sz="0" w:space="0" w:color="auto"/>
      </w:divBdr>
    </w:div>
    <w:div w:id="377780102">
      <w:bodyDiv w:val="1"/>
      <w:marLeft w:val="0"/>
      <w:marRight w:val="0"/>
      <w:marTop w:val="0"/>
      <w:marBottom w:val="0"/>
      <w:divBdr>
        <w:top w:val="none" w:sz="0" w:space="0" w:color="auto"/>
        <w:left w:val="none" w:sz="0" w:space="0" w:color="auto"/>
        <w:bottom w:val="none" w:sz="0" w:space="0" w:color="auto"/>
        <w:right w:val="none" w:sz="0" w:space="0" w:color="auto"/>
      </w:divBdr>
      <w:divsChild>
        <w:div w:id="1210647455">
          <w:marLeft w:val="640"/>
          <w:marRight w:val="0"/>
          <w:marTop w:val="0"/>
          <w:marBottom w:val="0"/>
          <w:divBdr>
            <w:top w:val="none" w:sz="0" w:space="0" w:color="auto"/>
            <w:left w:val="none" w:sz="0" w:space="0" w:color="auto"/>
            <w:bottom w:val="none" w:sz="0" w:space="0" w:color="auto"/>
            <w:right w:val="none" w:sz="0" w:space="0" w:color="auto"/>
          </w:divBdr>
        </w:div>
        <w:div w:id="1705057493">
          <w:marLeft w:val="640"/>
          <w:marRight w:val="0"/>
          <w:marTop w:val="0"/>
          <w:marBottom w:val="0"/>
          <w:divBdr>
            <w:top w:val="none" w:sz="0" w:space="0" w:color="auto"/>
            <w:left w:val="none" w:sz="0" w:space="0" w:color="auto"/>
            <w:bottom w:val="none" w:sz="0" w:space="0" w:color="auto"/>
            <w:right w:val="none" w:sz="0" w:space="0" w:color="auto"/>
          </w:divBdr>
        </w:div>
        <w:div w:id="791675431">
          <w:marLeft w:val="640"/>
          <w:marRight w:val="0"/>
          <w:marTop w:val="0"/>
          <w:marBottom w:val="0"/>
          <w:divBdr>
            <w:top w:val="none" w:sz="0" w:space="0" w:color="auto"/>
            <w:left w:val="none" w:sz="0" w:space="0" w:color="auto"/>
            <w:bottom w:val="none" w:sz="0" w:space="0" w:color="auto"/>
            <w:right w:val="none" w:sz="0" w:space="0" w:color="auto"/>
          </w:divBdr>
        </w:div>
        <w:div w:id="359281835">
          <w:marLeft w:val="640"/>
          <w:marRight w:val="0"/>
          <w:marTop w:val="0"/>
          <w:marBottom w:val="0"/>
          <w:divBdr>
            <w:top w:val="none" w:sz="0" w:space="0" w:color="auto"/>
            <w:left w:val="none" w:sz="0" w:space="0" w:color="auto"/>
            <w:bottom w:val="none" w:sz="0" w:space="0" w:color="auto"/>
            <w:right w:val="none" w:sz="0" w:space="0" w:color="auto"/>
          </w:divBdr>
        </w:div>
        <w:div w:id="737634481">
          <w:marLeft w:val="640"/>
          <w:marRight w:val="0"/>
          <w:marTop w:val="0"/>
          <w:marBottom w:val="0"/>
          <w:divBdr>
            <w:top w:val="none" w:sz="0" w:space="0" w:color="auto"/>
            <w:left w:val="none" w:sz="0" w:space="0" w:color="auto"/>
            <w:bottom w:val="none" w:sz="0" w:space="0" w:color="auto"/>
            <w:right w:val="none" w:sz="0" w:space="0" w:color="auto"/>
          </w:divBdr>
        </w:div>
        <w:div w:id="1717662473">
          <w:marLeft w:val="640"/>
          <w:marRight w:val="0"/>
          <w:marTop w:val="0"/>
          <w:marBottom w:val="0"/>
          <w:divBdr>
            <w:top w:val="none" w:sz="0" w:space="0" w:color="auto"/>
            <w:left w:val="none" w:sz="0" w:space="0" w:color="auto"/>
            <w:bottom w:val="none" w:sz="0" w:space="0" w:color="auto"/>
            <w:right w:val="none" w:sz="0" w:space="0" w:color="auto"/>
          </w:divBdr>
        </w:div>
        <w:div w:id="1514689660">
          <w:marLeft w:val="640"/>
          <w:marRight w:val="0"/>
          <w:marTop w:val="0"/>
          <w:marBottom w:val="0"/>
          <w:divBdr>
            <w:top w:val="none" w:sz="0" w:space="0" w:color="auto"/>
            <w:left w:val="none" w:sz="0" w:space="0" w:color="auto"/>
            <w:bottom w:val="none" w:sz="0" w:space="0" w:color="auto"/>
            <w:right w:val="none" w:sz="0" w:space="0" w:color="auto"/>
          </w:divBdr>
        </w:div>
        <w:div w:id="868949658">
          <w:marLeft w:val="640"/>
          <w:marRight w:val="0"/>
          <w:marTop w:val="0"/>
          <w:marBottom w:val="0"/>
          <w:divBdr>
            <w:top w:val="none" w:sz="0" w:space="0" w:color="auto"/>
            <w:left w:val="none" w:sz="0" w:space="0" w:color="auto"/>
            <w:bottom w:val="none" w:sz="0" w:space="0" w:color="auto"/>
            <w:right w:val="none" w:sz="0" w:space="0" w:color="auto"/>
          </w:divBdr>
        </w:div>
        <w:div w:id="100953652">
          <w:marLeft w:val="640"/>
          <w:marRight w:val="0"/>
          <w:marTop w:val="0"/>
          <w:marBottom w:val="0"/>
          <w:divBdr>
            <w:top w:val="none" w:sz="0" w:space="0" w:color="auto"/>
            <w:left w:val="none" w:sz="0" w:space="0" w:color="auto"/>
            <w:bottom w:val="none" w:sz="0" w:space="0" w:color="auto"/>
            <w:right w:val="none" w:sz="0" w:space="0" w:color="auto"/>
          </w:divBdr>
        </w:div>
        <w:div w:id="1641300766">
          <w:marLeft w:val="640"/>
          <w:marRight w:val="0"/>
          <w:marTop w:val="0"/>
          <w:marBottom w:val="0"/>
          <w:divBdr>
            <w:top w:val="none" w:sz="0" w:space="0" w:color="auto"/>
            <w:left w:val="none" w:sz="0" w:space="0" w:color="auto"/>
            <w:bottom w:val="none" w:sz="0" w:space="0" w:color="auto"/>
            <w:right w:val="none" w:sz="0" w:space="0" w:color="auto"/>
          </w:divBdr>
        </w:div>
        <w:div w:id="38091768">
          <w:marLeft w:val="640"/>
          <w:marRight w:val="0"/>
          <w:marTop w:val="0"/>
          <w:marBottom w:val="0"/>
          <w:divBdr>
            <w:top w:val="none" w:sz="0" w:space="0" w:color="auto"/>
            <w:left w:val="none" w:sz="0" w:space="0" w:color="auto"/>
            <w:bottom w:val="none" w:sz="0" w:space="0" w:color="auto"/>
            <w:right w:val="none" w:sz="0" w:space="0" w:color="auto"/>
          </w:divBdr>
        </w:div>
        <w:div w:id="850026252">
          <w:marLeft w:val="640"/>
          <w:marRight w:val="0"/>
          <w:marTop w:val="0"/>
          <w:marBottom w:val="0"/>
          <w:divBdr>
            <w:top w:val="none" w:sz="0" w:space="0" w:color="auto"/>
            <w:left w:val="none" w:sz="0" w:space="0" w:color="auto"/>
            <w:bottom w:val="none" w:sz="0" w:space="0" w:color="auto"/>
            <w:right w:val="none" w:sz="0" w:space="0" w:color="auto"/>
          </w:divBdr>
        </w:div>
        <w:div w:id="1965111515">
          <w:marLeft w:val="640"/>
          <w:marRight w:val="0"/>
          <w:marTop w:val="0"/>
          <w:marBottom w:val="0"/>
          <w:divBdr>
            <w:top w:val="none" w:sz="0" w:space="0" w:color="auto"/>
            <w:left w:val="none" w:sz="0" w:space="0" w:color="auto"/>
            <w:bottom w:val="none" w:sz="0" w:space="0" w:color="auto"/>
            <w:right w:val="none" w:sz="0" w:space="0" w:color="auto"/>
          </w:divBdr>
        </w:div>
        <w:div w:id="1347556489">
          <w:marLeft w:val="640"/>
          <w:marRight w:val="0"/>
          <w:marTop w:val="0"/>
          <w:marBottom w:val="0"/>
          <w:divBdr>
            <w:top w:val="none" w:sz="0" w:space="0" w:color="auto"/>
            <w:left w:val="none" w:sz="0" w:space="0" w:color="auto"/>
            <w:bottom w:val="none" w:sz="0" w:space="0" w:color="auto"/>
            <w:right w:val="none" w:sz="0" w:space="0" w:color="auto"/>
          </w:divBdr>
        </w:div>
        <w:div w:id="1823354194">
          <w:marLeft w:val="640"/>
          <w:marRight w:val="0"/>
          <w:marTop w:val="0"/>
          <w:marBottom w:val="0"/>
          <w:divBdr>
            <w:top w:val="none" w:sz="0" w:space="0" w:color="auto"/>
            <w:left w:val="none" w:sz="0" w:space="0" w:color="auto"/>
            <w:bottom w:val="none" w:sz="0" w:space="0" w:color="auto"/>
            <w:right w:val="none" w:sz="0" w:space="0" w:color="auto"/>
          </w:divBdr>
        </w:div>
        <w:div w:id="942802809">
          <w:marLeft w:val="640"/>
          <w:marRight w:val="0"/>
          <w:marTop w:val="0"/>
          <w:marBottom w:val="0"/>
          <w:divBdr>
            <w:top w:val="none" w:sz="0" w:space="0" w:color="auto"/>
            <w:left w:val="none" w:sz="0" w:space="0" w:color="auto"/>
            <w:bottom w:val="none" w:sz="0" w:space="0" w:color="auto"/>
            <w:right w:val="none" w:sz="0" w:space="0" w:color="auto"/>
          </w:divBdr>
        </w:div>
        <w:div w:id="998731378">
          <w:marLeft w:val="640"/>
          <w:marRight w:val="0"/>
          <w:marTop w:val="0"/>
          <w:marBottom w:val="0"/>
          <w:divBdr>
            <w:top w:val="none" w:sz="0" w:space="0" w:color="auto"/>
            <w:left w:val="none" w:sz="0" w:space="0" w:color="auto"/>
            <w:bottom w:val="none" w:sz="0" w:space="0" w:color="auto"/>
            <w:right w:val="none" w:sz="0" w:space="0" w:color="auto"/>
          </w:divBdr>
        </w:div>
        <w:div w:id="682317425">
          <w:marLeft w:val="640"/>
          <w:marRight w:val="0"/>
          <w:marTop w:val="0"/>
          <w:marBottom w:val="0"/>
          <w:divBdr>
            <w:top w:val="none" w:sz="0" w:space="0" w:color="auto"/>
            <w:left w:val="none" w:sz="0" w:space="0" w:color="auto"/>
            <w:bottom w:val="none" w:sz="0" w:space="0" w:color="auto"/>
            <w:right w:val="none" w:sz="0" w:space="0" w:color="auto"/>
          </w:divBdr>
        </w:div>
        <w:div w:id="1071193034">
          <w:marLeft w:val="640"/>
          <w:marRight w:val="0"/>
          <w:marTop w:val="0"/>
          <w:marBottom w:val="0"/>
          <w:divBdr>
            <w:top w:val="none" w:sz="0" w:space="0" w:color="auto"/>
            <w:left w:val="none" w:sz="0" w:space="0" w:color="auto"/>
            <w:bottom w:val="none" w:sz="0" w:space="0" w:color="auto"/>
            <w:right w:val="none" w:sz="0" w:space="0" w:color="auto"/>
          </w:divBdr>
        </w:div>
        <w:div w:id="889345408">
          <w:marLeft w:val="640"/>
          <w:marRight w:val="0"/>
          <w:marTop w:val="0"/>
          <w:marBottom w:val="0"/>
          <w:divBdr>
            <w:top w:val="none" w:sz="0" w:space="0" w:color="auto"/>
            <w:left w:val="none" w:sz="0" w:space="0" w:color="auto"/>
            <w:bottom w:val="none" w:sz="0" w:space="0" w:color="auto"/>
            <w:right w:val="none" w:sz="0" w:space="0" w:color="auto"/>
          </w:divBdr>
        </w:div>
        <w:div w:id="701251892">
          <w:marLeft w:val="640"/>
          <w:marRight w:val="0"/>
          <w:marTop w:val="0"/>
          <w:marBottom w:val="0"/>
          <w:divBdr>
            <w:top w:val="none" w:sz="0" w:space="0" w:color="auto"/>
            <w:left w:val="none" w:sz="0" w:space="0" w:color="auto"/>
            <w:bottom w:val="none" w:sz="0" w:space="0" w:color="auto"/>
            <w:right w:val="none" w:sz="0" w:space="0" w:color="auto"/>
          </w:divBdr>
        </w:div>
        <w:div w:id="2028479373">
          <w:marLeft w:val="640"/>
          <w:marRight w:val="0"/>
          <w:marTop w:val="0"/>
          <w:marBottom w:val="0"/>
          <w:divBdr>
            <w:top w:val="none" w:sz="0" w:space="0" w:color="auto"/>
            <w:left w:val="none" w:sz="0" w:space="0" w:color="auto"/>
            <w:bottom w:val="none" w:sz="0" w:space="0" w:color="auto"/>
            <w:right w:val="none" w:sz="0" w:space="0" w:color="auto"/>
          </w:divBdr>
        </w:div>
        <w:div w:id="1663924597">
          <w:marLeft w:val="640"/>
          <w:marRight w:val="0"/>
          <w:marTop w:val="0"/>
          <w:marBottom w:val="0"/>
          <w:divBdr>
            <w:top w:val="none" w:sz="0" w:space="0" w:color="auto"/>
            <w:left w:val="none" w:sz="0" w:space="0" w:color="auto"/>
            <w:bottom w:val="none" w:sz="0" w:space="0" w:color="auto"/>
            <w:right w:val="none" w:sz="0" w:space="0" w:color="auto"/>
          </w:divBdr>
        </w:div>
        <w:div w:id="471365732">
          <w:marLeft w:val="640"/>
          <w:marRight w:val="0"/>
          <w:marTop w:val="0"/>
          <w:marBottom w:val="0"/>
          <w:divBdr>
            <w:top w:val="none" w:sz="0" w:space="0" w:color="auto"/>
            <w:left w:val="none" w:sz="0" w:space="0" w:color="auto"/>
            <w:bottom w:val="none" w:sz="0" w:space="0" w:color="auto"/>
            <w:right w:val="none" w:sz="0" w:space="0" w:color="auto"/>
          </w:divBdr>
        </w:div>
        <w:div w:id="797256709">
          <w:marLeft w:val="640"/>
          <w:marRight w:val="0"/>
          <w:marTop w:val="0"/>
          <w:marBottom w:val="0"/>
          <w:divBdr>
            <w:top w:val="none" w:sz="0" w:space="0" w:color="auto"/>
            <w:left w:val="none" w:sz="0" w:space="0" w:color="auto"/>
            <w:bottom w:val="none" w:sz="0" w:space="0" w:color="auto"/>
            <w:right w:val="none" w:sz="0" w:space="0" w:color="auto"/>
          </w:divBdr>
        </w:div>
        <w:div w:id="1552493901">
          <w:marLeft w:val="640"/>
          <w:marRight w:val="0"/>
          <w:marTop w:val="0"/>
          <w:marBottom w:val="0"/>
          <w:divBdr>
            <w:top w:val="none" w:sz="0" w:space="0" w:color="auto"/>
            <w:left w:val="none" w:sz="0" w:space="0" w:color="auto"/>
            <w:bottom w:val="none" w:sz="0" w:space="0" w:color="auto"/>
            <w:right w:val="none" w:sz="0" w:space="0" w:color="auto"/>
          </w:divBdr>
        </w:div>
        <w:div w:id="2080394723">
          <w:marLeft w:val="640"/>
          <w:marRight w:val="0"/>
          <w:marTop w:val="0"/>
          <w:marBottom w:val="0"/>
          <w:divBdr>
            <w:top w:val="none" w:sz="0" w:space="0" w:color="auto"/>
            <w:left w:val="none" w:sz="0" w:space="0" w:color="auto"/>
            <w:bottom w:val="none" w:sz="0" w:space="0" w:color="auto"/>
            <w:right w:val="none" w:sz="0" w:space="0" w:color="auto"/>
          </w:divBdr>
        </w:div>
        <w:div w:id="286552473">
          <w:marLeft w:val="640"/>
          <w:marRight w:val="0"/>
          <w:marTop w:val="0"/>
          <w:marBottom w:val="0"/>
          <w:divBdr>
            <w:top w:val="none" w:sz="0" w:space="0" w:color="auto"/>
            <w:left w:val="none" w:sz="0" w:space="0" w:color="auto"/>
            <w:bottom w:val="none" w:sz="0" w:space="0" w:color="auto"/>
            <w:right w:val="none" w:sz="0" w:space="0" w:color="auto"/>
          </w:divBdr>
        </w:div>
        <w:div w:id="688334627">
          <w:marLeft w:val="640"/>
          <w:marRight w:val="0"/>
          <w:marTop w:val="0"/>
          <w:marBottom w:val="0"/>
          <w:divBdr>
            <w:top w:val="none" w:sz="0" w:space="0" w:color="auto"/>
            <w:left w:val="none" w:sz="0" w:space="0" w:color="auto"/>
            <w:bottom w:val="none" w:sz="0" w:space="0" w:color="auto"/>
            <w:right w:val="none" w:sz="0" w:space="0" w:color="auto"/>
          </w:divBdr>
        </w:div>
        <w:div w:id="145712343">
          <w:marLeft w:val="640"/>
          <w:marRight w:val="0"/>
          <w:marTop w:val="0"/>
          <w:marBottom w:val="0"/>
          <w:divBdr>
            <w:top w:val="none" w:sz="0" w:space="0" w:color="auto"/>
            <w:left w:val="none" w:sz="0" w:space="0" w:color="auto"/>
            <w:bottom w:val="none" w:sz="0" w:space="0" w:color="auto"/>
            <w:right w:val="none" w:sz="0" w:space="0" w:color="auto"/>
          </w:divBdr>
        </w:div>
        <w:div w:id="660278984">
          <w:marLeft w:val="640"/>
          <w:marRight w:val="0"/>
          <w:marTop w:val="0"/>
          <w:marBottom w:val="0"/>
          <w:divBdr>
            <w:top w:val="none" w:sz="0" w:space="0" w:color="auto"/>
            <w:left w:val="none" w:sz="0" w:space="0" w:color="auto"/>
            <w:bottom w:val="none" w:sz="0" w:space="0" w:color="auto"/>
            <w:right w:val="none" w:sz="0" w:space="0" w:color="auto"/>
          </w:divBdr>
        </w:div>
        <w:div w:id="710803463">
          <w:marLeft w:val="640"/>
          <w:marRight w:val="0"/>
          <w:marTop w:val="0"/>
          <w:marBottom w:val="0"/>
          <w:divBdr>
            <w:top w:val="none" w:sz="0" w:space="0" w:color="auto"/>
            <w:left w:val="none" w:sz="0" w:space="0" w:color="auto"/>
            <w:bottom w:val="none" w:sz="0" w:space="0" w:color="auto"/>
            <w:right w:val="none" w:sz="0" w:space="0" w:color="auto"/>
          </w:divBdr>
        </w:div>
        <w:div w:id="160705613">
          <w:marLeft w:val="640"/>
          <w:marRight w:val="0"/>
          <w:marTop w:val="0"/>
          <w:marBottom w:val="0"/>
          <w:divBdr>
            <w:top w:val="none" w:sz="0" w:space="0" w:color="auto"/>
            <w:left w:val="none" w:sz="0" w:space="0" w:color="auto"/>
            <w:bottom w:val="none" w:sz="0" w:space="0" w:color="auto"/>
            <w:right w:val="none" w:sz="0" w:space="0" w:color="auto"/>
          </w:divBdr>
        </w:div>
        <w:div w:id="177162274">
          <w:marLeft w:val="640"/>
          <w:marRight w:val="0"/>
          <w:marTop w:val="0"/>
          <w:marBottom w:val="0"/>
          <w:divBdr>
            <w:top w:val="none" w:sz="0" w:space="0" w:color="auto"/>
            <w:left w:val="none" w:sz="0" w:space="0" w:color="auto"/>
            <w:bottom w:val="none" w:sz="0" w:space="0" w:color="auto"/>
            <w:right w:val="none" w:sz="0" w:space="0" w:color="auto"/>
          </w:divBdr>
        </w:div>
        <w:div w:id="1433626886">
          <w:marLeft w:val="640"/>
          <w:marRight w:val="0"/>
          <w:marTop w:val="0"/>
          <w:marBottom w:val="0"/>
          <w:divBdr>
            <w:top w:val="none" w:sz="0" w:space="0" w:color="auto"/>
            <w:left w:val="none" w:sz="0" w:space="0" w:color="auto"/>
            <w:bottom w:val="none" w:sz="0" w:space="0" w:color="auto"/>
            <w:right w:val="none" w:sz="0" w:space="0" w:color="auto"/>
          </w:divBdr>
        </w:div>
        <w:div w:id="1166743873">
          <w:marLeft w:val="640"/>
          <w:marRight w:val="0"/>
          <w:marTop w:val="0"/>
          <w:marBottom w:val="0"/>
          <w:divBdr>
            <w:top w:val="none" w:sz="0" w:space="0" w:color="auto"/>
            <w:left w:val="none" w:sz="0" w:space="0" w:color="auto"/>
            <w:bottom w:val="none" w:sz="0" w:space="0" w:color="auto"/>
            <w:right w:val="none" w:sz="0" w:space="0" w:color="auto"/>
          </w:divBdr>
        </w:div>
        <w:div w:id="1629243606">
          <w:marLeft w:val="640"/>
          <w:marRight w:val="0"/>
          <w:marTop w:val="0"/>
          <w:marBottom w:val="0"/>
          <w:divBdr>
            <w:top w:val="none" w:sz="0" w:space="0" w:color="auto"/>
            <w:left w:val="none" w:sz="0" w:space="0" w:color="auto"/>
            <w:bottom w:val="none" w:sz="0" w:space="0" w:color="auto"/>
            <w:right w:val="none" w:sz="0" w:space="0" w:color="auto"/>
          </w:divBdr>
        </w:div>
        <w:div w:id="1193960944">
          <w:marLeft w:val="640"/>
          <w:marRight w:val="0"/>
          <w:marTop w:val="0"/>
          <w:marBottom w:val="0"/>
          <w:divBdr>
            <w:top w:val="none" w:sz="0" w:space="0" w:color="auto"/>
            <w:left w:val="none" w:sz="0" w:space="0" w:color="auto"/>
            <w:bottom w:val="none" w:sz="0" w:space="0" w:color="auto"/>
            <w:right w:val="none" w:sz="0" w:space="0" w:color="auto"/>
          </w:divBdr>
        </w:div>
        <w:div w:id="1445077857">
          <w:marLeft w:val="640"/>
          <w:marRight w:val="0"/>
          <w:marTop w:val="0"/>
          <w:marBottom w:val="0"/>
          <w:divBdr>
            <w:top w:val="none" w:sz="0" w:space="0" w:color="auto"/>
            <w:left w:val="none" w:sz="0" w:space="0" w:color="auto"/>
            <w:bottom w:val="none" w:sz="0" w:space="0" w:color="auto"/>
            <w:right w:val="none" w:sz="0" w:space="0" w:color="auto"/>
          </w:divBdr>
        </w:div>
        <w:div w:id="1354576043">
          <w:marLeft w:val="640"/>
          <w:marRight w:val="0"/>
          <w:marTop w:val="0"/>
          <w:marBottom w:val="0"/>
          <w:divBdr>
            <w:top w:val="none" w:sz="0" w:space="0" w:color="auto"/>
            <w:left w:val="none" w:sz="0" w:space="0" w:color="auto"/>
            <w:bottom w:val="none" w:sz="0" w:space="0" w:color="auto"/>
            <w:right w:val="none" w:sz="0" w:space="0" w:color="auto"/>
          </w:divBdr>
        </w:div>
        <w:div w:id="713769259">
          <w:marLeft w:val="640"/>
          <w:marRight w:val="0"/>
          <w:marTop w:val="0"/>
          <w:marBottom w:val="0"/>
          <w:divBdr>
            <w:top w:val="none" w:sz="0" w:space="0" w:color="auto"/>
            <w:left w:val="none" w:sz="0" w:space="0" w:color="auto"/>
            <w:bottom w:val="none" w:sz="0" w:space="0" w:color="auto"/>
            <w:right w:val="none" w:sz="0" w:space="0" w:color="auto"/>
          </w:divBdr>
        </w:div>
        <w:div w:id="889150211">
          <w:marLeft w:val="640"/>
          <w:marRight w:val="0"/>
          <w:marTop w:val="0"/>
          <w:marBottom w:val="0"/>
          <w:divBdr>
            <w:top w:val="none" w:sz="0" w:space="0" w:color="auto"/>
            <w:left w:val="none" w:sz="0" w:space="0" w:color="auto"/>
            <w:bottom w:val="none" w:sz="0" w:space="0" w:color="auto"/>
            <w:right w:val="none" w:sz="0" w:space="0" w:color="auto"/>
          </w:divBdr>
        </w:div>
        <w:div w:id="825586726">
          <w:marLeft w:val="640"/>
          <w:marRight w:val="0"/>
          <w:marTop w:val="0"/>
          <w:marBottom w:val="0"/>
          <w:divBdr>
            <w:top w:val="none" w:sz="0" w:space="0" w:color="auto"/>
            <w:left w:val="none" w:sz="0" w:space="0" w:color="auto"/>
            <w:bottom w:val="none" w:sz="0" w:space="0" w:color="auto"/>
            <w:right w:val="none" w:sz="0" w:space="0" w:color="auto"/>
          </w:divBdr>
        </w:div>
        <w:div w:id="1872258406">
          <w:marLeft w:val="640"/>
          <w:marRight w:val="0"/>
          <w:marTop w:val="0"/>
          <w:marBottom w:val="0"/>
          <w:divBdr>
            <w:top w:val="none" w:sz="0" w:space="0" w:color="auto"/>
            <w:left w:val="none" w:sz="0" w:space="0" w:color="auto"/>
            <w:bottom w:val="none" w:sz="0" w:space="0" w:color="auto"/>
            <w:right w:val="none" w:sz="0" w:space="0" w:color="auto"/>
          </w:divBdr>
        </w:div>
        <w:div w:id="800879695">
          <w:marLeft w:val="640"/>
          <w:marRight w:val="0"/>
          <w:marTop w:val="0"/>
          <w:marBottom w:val="0"/>
          <w:divBdr>
            <w:top w:val="none" w:sz="0" w:space="0" w:color="auto"/>
            <w:left w:val="none" w:sz="0" w:space="0" w:color="auto"/>
            <w:bottom w:val="none" w:sz="0" w:space="0" w:color="auto"/>
            <w:right w:val="none" w:sz="0" w:space="0" w:color="auto"/>
          </w:divBdr>
        </w:div>
        <w:div w:id="419451310">
          <w:marLeft w:val="640"/>
          <w:marRight w:val="0"/>
          <w:marTop w:val="0"/>
          <w:marBottom w:val="0"/>
          <w:divBdr>
            <w:top w:val="none" w:sz="0" w:space="0" w:color="auto"/>
            <w:left w:val="none" w:sz="0" w:space="0" w:color="auto"/>
            <w:bottom w:val="none" w:sz="0" w:space="0" w:color="auto"/>
            <w:right w:val="none" w:sz="0" w:space="0" w:color="auto"/>
          </w:divBdr>
        </w:div>
        <w:div w:id="825509721">
          <w:marLeft w:val="640"/>
          <w:marRight w:val="0"/>
          <w:marTop w:val="0"/>
          <w:marBottom w:val="0"/>
          <w:divBdr>
            <w:top w:val="none" w:sz="0" w:space="0" w:color="auto"/>
            <w:left w:val="none" w:sz="0" w:space="0" w:color="auto"/>
            <w:bottom w:val="none" w:sz="0" w:space="0" w:color="auto"/>
            <w:right w:val="none" w:sz="0" w:space="0" w:color="auto"/>
          </w:divBdr>
        </w:div>
        <w:div w:id="1273051823">
          <w:marLeft w:val="640"/>
          <w:marRight w:val="0"/>
          <w:marTop w:val="0"/>
          <w:marBottom w:val="0"/>
          <w:divBdr>
            <w:top w:val="none" w:sz="0" w:space="0" w:color="auto"/>
            <w:left w:val="none" w:sz="0" w:space="0" w:color="auto"/>
            <w:bottom w:val="none" w:sz="0" w:space="0" w:color="auto"/>
            <w:right w:val="none" w:sz="0" w:space="0" w:color="auto"/>
          </w:divBdr>
        </w:div>
        <w:div w:id="1801878232">
          <w:marLeft w:val="640"/>
          <w:marRight w:val="0"/>
          <w:marTop w:val="0"/>
          <w:marBottom w:val="0"/>
          <w:divBdr>
            <w:top w:val="none" w:sz="0" w:space="0" w:color="auto"/>
            <w:left w:val="none" w:sz="0" w:space="0" w:color="auto"/>
            <w:bottom w:val="none" w:sz="0" w:space="0" w:color="auto"/>
            <w:right w:val="none" w:sz="0" w:space="0" w:color="auto"/>
          </w:divBdr>
        </w:div>
        <w:div w:id="1308054096">
          <w:marLeft w:val="640"/>
          <w:marRight w:val="0"/>
          <w:marTop w:val="0"/>
          <w:marBottom w:val="0"/>
          <w:divBdr>
            <w:top w:val="none" w:sz="0" w:space="0" w:color="auto"/>
            <w:left w:val="none" w:sz="0" w:space="0" w:color="auto"/>
            <w:bottom w:val="none" w:sz="0" w:space="0" w:color="auto"/>
            <w:right w:val="none" w:sz="0" w:space="0" w:color="auto"/>
          </w:divBdr>
        </w:div>
        <w:div w:id="1811241852">
          <w:marLeft w:val="640"/>
          <w:marRight w:val="0"/>
          <w:marTop w:val="0"/>
          <w:marBottom w:val="0"/>
          <w:divBdr>
            <w:top w:val="none" w:sz="0" w:space="0" w:color="auto"/>
            <w:left w:val="none" w:sz="0" w:space="0" w:color="auto"/>
            <w:bottom w:val="none" w:sz="0" w:space="0" w:color="auto"/>
            <w:right w:val="none" w:sz="0" w:space="0" w:color="auto"/>
          </w:divBdr>
        </w:div>
        <w:div w:id="1104107841">
          <w:marLeft w:val="640"/>
          <w:marRight w:val="0"/>
          <w:marTop w:val="0"/>
          <w:marBottom w:val="0"/>
          <w:divBdr>
            <w:top w:val="none" w:sz="0" w:space="0" w:color="auto"/>
            <w:left w:val="none" w:sz="0" w:space="0" w:color="auto"/>
            <w:bottom w:val="none" w:sz="0" w:space="0" w:color="auto"/>
            <w:right w:val="none" w:sz="0" w:space="0" w:color="auto"/>
          </w:divBdr>
        </w:div>
        <w:div w:id="773942160">
          <w:marLeft w:val="640"/>
          <w:marRight w:val="0"/>
          <w:marTop w:val="0"/>
          <w:marBottom w:val="0"/>
          <w:divBdr>
            <w:top w:val="none" w:sz="0" w:space="0" w:color="auto"/>
            <w:left w:val="none" w:sz="0" w:space="0" w:color="auto"/>
            <w:bottom w:val="none" w:sz="0" w:space="0" w:color="auto"/>
            <w:right w:val="none" w:sz="0" w:space="0" w:color="auto"/>
          </w:divBdr>
        </w:div>
        <w:div w:id="656808519">
          <w:marLeft w:val="640"/>
          <w:marRight w:val="0"/>
          <w:marTop w:val="0"/>
          <w:marBottom w:val="0"/>
          <w:divBdr>
            <w:top w:val="none" w:sz="0" w:space="0" w:color="auto"/>
            <w:left w:val="none" w:sz="0" w:space="0" w:color="auto"/>
            <w:bottom w:val="none" w:sz="0" w:space="0" w:color="auto"/>
            <w:right w:val="none" w:sz="0" w:space="0" w:color="auto"/>
          </w:divBdr>
        </w:div>
        <w:div w:id="577666089">
          <w:marLeft w:val="640"/>
          <w:marRight w:val="0"/>
          <w:marTop w:val="0"/>
          <w:marBottom w:val="0"/>
          <w:divBdr>
            <w:top w:val="none" w:sz="0" w:space="0" w:color="auto"/>
            <w:left w:val="none" w:sz="0" w:space="0" w:color="auto"/>
            <w:bottom w:val="none" w:sz="0" w:space="0" w:color="auto"/>
            <w:right w:val="none" w:sz="0" w:space="0" w:color="auto"/>
          </w:divBdr>
        </w:div>
        <w:div w:id="1376395771">
          <w:marLeft w:val="640"/>
          <w:marRight w:val="0"/>
          <w:marTop w:val="0"/>
          <w:marBottom w:val="0"/>
          <w:divBdr>
            <w:top w:val="none" w:sz="0" w:space="0" w:color="auto"/>
            <w:left w:val="none" w:sz="0" w:space="0" w:color="auto"/>
            <w:bottom w:val="none" w:sz="0" w:space="0" w:color="auto"/>
            <w:right w:val="none" w:sz="0" w:space="0" w:color="auto"/>
          </w:divBdr>
        </w:div>
        <w:div w:id="1007248955">
          <w:marLeft w:val="640"/>
          <w:marRight w:val="0"/>
          <w:marTop w:val="0"/>
          <w:marBottom w:val="0"/>
          <w:divBdr>
            <w:top w:val="none" w:sz="0" w:space="0" w:color="auto"/>
            <w:left w:val="none" w:sz="0" w:space="0" w:color="auto"/>
            <w:bottom w:val="none" w:sz="0" w:space="0" w:color="auto"/>
            <w:right w:val="none" w:sz="0" w:space="0" w:color="auto"/>
          </w:divBdr>
        </w:div>
      </w:divsChild>
    </w:div>
    <w:div w:id="385185744">
      <w:bodyDiv w:val="1"/>
      <w:marLeft w:val="0"/>
      <w:marRight w:val="0"/>
      <w:marTop w:val="0"/>
      <w:marBottom w:val="0"/>
      <w:divBdr>
        <w:top w:val="none" w:sz="0" w:space="0" w:color="auto"/>
        <w:left w:val="none" w:sz="0" w:space="0" w:color="auto"/>
        <w:bottom w:val="none" w:sz="0" w:space="0" w:color="auto"/>
        <w:right w:val="none" w:sz="0" w:space="0" w:color="auto"/>
      </w:divBdr>
    </w:div>
    <w:div w:id="387848181">
      <w:bodyDiv w:val="1"/>
      <w:marLeft w:val="0"/>
      <w:marRight w:val="0"/>
      <w:marTop w:val="0"/>
      <w:marBottom w:val="0"/>
      <w:divBdr>
        <w:top w:val="none" w:sz="0" w:space="0" w:color="auto"/>
        <w:left w:val="none" w:sz="0" w:space="0" w:color="auto"/>
        <w:bottom w:val="none" w:sz="0" w:space="0" w:color="auto"/>
        <w:right w:val="none" w:sz="0" w:space="0" w:color="auto"/>
      </w:divBdr>
    </w:div>
    <w:div w:id="389307593">
      <w:bodyDiv w:val="1"/>
      <w:marLeft w:val="0"/>
      <w:marRight w:val="0"/>
      <w:marTop w:val="0"/>
      <w:marBottom w:val="0"/>
      <w:divBdr>
        <w:top w:val="none" w:sz="0" w:space="0" w:color="auto"/>
        <w:left w:val="none" w:sz="0" w:space="0" w:color="auto"/>
        <w:bottom w:val="none" w:sz="0" w:space="0" w:color="auto"/>
        <w:right w:val="none" w:sz="0" w:space="0" w:color="auto"/>
      </w:divBdr>
    </w:div>
    <w:div w:id="391544327">
      <w:bodyDiv w:val="1"/>
      <w:marLeft w:val="0"/>
      <w:marRight w:val="0"/>
      <w:marTop w:val="0"/>
      <w:marBottom w:val="0"/>
      <w:divBdr>
        <w:top w:val="none" w:sz="0" w:space="0" w:color="auto"/>
        <w:left w:val="none" w:sz="0" w:space="0" w:color="auto"/>
        <w:bottom w:val="none" w:sz="0" w:space="0" w:color="auto"/>
        <w:right w:val="none" w:sz="0" w:space="0" w:color="auto"/>
      </w:divBdr>
    </w:div>
    <w:div w:id="395200128">
      <w:bodyDiv w:val="1"/>
      <w:marLeft w:val="0"/>
      <w:marRight w:val="0"/>
      <w:marTop w:val="0"/>
      <w:marBottom w:val="0"/>
      <w:divBdr>
        <w:top w:val="none" w:sz="0" w:space="0" w:color="auto"/>
        <w:left w:val="none" w:sz="0" w:space="0" w:color="auto"/>
        <w:bottom w:val="none" w:sz="0" w:space="0" w:color="auto"/>
        <w:right w:val="none" w:sz="0" w:space="0" w:color="auto"/>
      </w:divBdr>
    </w:div>
    <w:div w:id="398796464">
      <w:bodyDiv w:val="1"/>
      <w:marLeft w:val="0"/>
      <w:marRight w:val="0"/>
      <w:marTop w:val="0"/>
      <w:marBottom w:val="0"/>
      <w:divBdr>
        <w:top w:val="none" w:sz="0" w:space="0" w:color="auto"/>
        <w:left w:val="none" w:sz="0" w:space="0" w:color="auto"/>
        <w:bottom w:val="none" w:sz="0" w:space="0" w:color="auto"/>
        <w:right w:val="none" w:sz="0" w:space="0" w:color="auto"/>
      </w:divBdr>
    </w:div>
    <w:div w:id="405148201">
      <w:bodyDiv w:val="1"/>
      <w:marLeft w:val="0"/>
      <w:marRight w:val="0"/>
      <w:marTop w:val="0"/>
      <w:marBottom w:val="0"/>
      <w:divBdr>
        <w:top w:val="none" w:sz="0" w:space="0" w:color="auto"/>
        <w:left w:val="none" w:sz="0" w:space="0" w:color="auto"/>
        <w:bottom w:val="none" w:sz="0" w:space="0" w:color="auto"/>
        <w:right w:val="none" w:sz="0" w:space="0" w:color="auto"/>
      </w:divBdr>
    </w:div>
    <w:div w:id="406421157">
      <w:bodyDiv w:val="1"/>
      <w:marLeft w:val="0"/>
      <w:marRight w:val="0"/>
      <w:marTop w:val="0"/>
      <w:marBottom w:val="0"/>
      <w:divBdr>
        <w:top w:val="none" w:sz="0" w:space="0" w:color="auto"/>
        <w:left w:val="none" w:sz="0" w:space="0" w:color="auto"/>
        <w:bottom w:val="none" w:sz="0" w:space="0" w:color="auto"/>
        <w:right w:val="none" w:sz="0" w:space="0" w:color="auto"/>
      </w:divBdr>
    </w:div>
    <w:div w:id="413431546">
      <w:bodyDiv w:val="1"/>
      <w:marLeft w:val="0"/>
      <w:marRight w:val="0"/>
      <w:marTop w:val="0"/>
      <w:marBottom w:val="0"/>
      <w:divBdr>
        <w:top w:val="none" w:sz="0" w:space="0" w:color="auto"/>
        <w:left w:val="none" w:sz="0" w:space="0" w:color="auto"/>
        <w:bottom w:val="none" w:sz="0" w:space="0" w:color="auto"/>
        <w:right w:val="none" w:sz="0" w:space="0" w:color="auto"/>
      </w:divBdr>
    </w:div>
    <w:div w:id="423766358">
      <w:bodyDiv w:val="1"/>
      <w:marLeft w:val="0"/>
      <w:marRight w:val="0"/>
      <w:marTop w:val="0"/>
      <w:marBottom w:val="0"/>
      <w:divBdr>
        <w:top w:val="none" w:sz="0" w:space="0" w:color="auto"/>
        <w:left w:val="none" w:sz="0" w:space="0" w:color="auto"/>
        <w:bottom w:val="none" w:sz="0" w:space="0" w:color="auto"/>
        <w:right w:val="none" w:sz="0" w:space="0" w:color="auto"/>
      </w:divBdr>
    </w:div>
    <w:div w:id="424765036">
      <w:bodyDiv w:val="1"/>
      <w:marLeft w:val="0"/>
      <w:marRight w:val="0"/>
      <w:marTop w:val="0"/>
      <w:marBottom w:val="0"/>
      <w:divBdr>
        <w:top w:val="none" w:sz="0" w:space="0" w:color="auto"/>
        <w:left w:val="none" w:sz="0" w:space="0" w:color="auto"/>
        <w:bottom w:val="none" w:sz="0" w:space="0" w:color="auto"/>
        <w:right w:val="none" w:sz="0" w:space="0" w:color="auto"/>
      </w:divBdr>
    </w:div>
    <w:div w:id="425805564">
      <w:bodyDiv w:val="1"/>
      <w:marLeft w:val="0"/>
      <w:marRight w:val="0"/>
      <w:marTop w:val="0"/>
      <w:marBottom w:val="0"/>
      <w:divBdr>
        <w:top w:val="none" w:sz="0" w:space="0" w:color="auto"/>
        <w:left w:val="none" w:sz="0" w:space="0" w:color="auto"/>
        <w:bottom w:val="none" w:sz="0" w:space="0" w:color="auto"/>
        <w:right w:val="none" w:sz="0" w:space="0" w:color="auto"/>
      </w:divBdr>
    </w:div>
    <w:div w:id="427123222">
      <w:bodyDiv w:val="1"/>
      <w:marLeft w:val="0"/>
      <w:marRight w:val="0"/>
      <w:marTop w:val="0"/>
      <w:marBottom w:val="0"/>
      <w:divBdr>
        <w:top w:val="none" w:sz="0" w:space="0" w:color="auto"/>
        <w:left w:val="none" w:sz="0" w:space="0" w:color="auto"/>
        <w:bottom w:val="none" w:sz="0" w:space="0" w:color="auto"/>
        <w:right w:val="none" w:sz="0" w:space="0" w:color="auto"/>
      </w:divBdr>
    </w:div>
    <w:div w:id="432096331">
      <w:bodyDiv w:val="1"/>
      <w:marLeft w:val="0"/>
      <w:marRight w:val="0"/>
      <w:marTop w:val="0"/>
      <w:marBottom w:val="0"/>
      <w:divBdr>
        <w:top w:val="none" w:sz="0" w:space="0" w:color="auto"/>
        <w:left w:val="none" w:sz="0" w:space="0" w:color="auto"/>
        <w:bottom w:val="none" w:sz="0" w:space="0" w:color="auto"/>
        <w:right w:val="none" w:sz="0" w:space="0" w:color="auto"/>
      </w:divBdr>
    </w:div>
    <w:div w:id="432633836">
      <w:bodyDiv w:val="1"/>
      <w:marLeft w:val="0"/>
      <w:marRight w:val="0"/>
      <w:marTop w:val="0"/>
      <w:marBottom w:val="0"/>
      <w:divBdr>
        <w:top w:val="none" w:sz="0" w:space="0" w:color="auto"/>
        <w:left w:val="none" w:sz="0" w:space="0" w:color="auto"/>
        <w:bottom w:val="none" w:sz="0" w:space="0" w:color="auto"/>
        <w:right w:val="none" w:sz="0" w:space="0" w:color="auto"/>
      </w:divBdr>
    </w:div>
    <w:div w:id="434132884">
      <w:bodyDiv w:val="1"/>
      <w:marLeft w:val="0"/>
      <w:marRight w:val="0"/>
      <w:marTop w:val="0"/>
      <w:marBottom w:val="0"/>
      <w:divBdr>
        <w:top w:val="none" w:sz="0" w:space="0" w:color="auto"/>
        <w:left w:val="none" w:sz="0" w:space="0" w:color="auto"/>
        <w:bottom w:val="none" w:sz="0" w:space="0" w:color="auto"/>
        <w:right w:val="none" w:sz="0" w:space="0" w:color="auto"/>
      </w:divBdr>
    </w:div>
    <w:div w:id="437680052">
      <w:bodyDiv w:val="1"/>
      <w:marLeft w:val="0"/>
      <w:marRight w:val="0"/>
      <w:marTop w:val="0"/>
      <w:marBottom w:val="0"/>
      <w:divBdr>
        <w:top w:val="none" w:sz="0" w:space="0" w:color="auto"/>
        <w:left w:val="none" w:sz="0" w:space="0" w:color="auto"/>
        <w:bottom w:val="none" w:sz="0" w:space="0" w:color="auto"/>
        <w:right w:val="none" w:sz="0" w:space="0" w:color="auto"/>
      </w:divBdr>
    </w:div>
    <w:div w:id="439908971">
      <w:bodyDiv w:val="1"/>
      <w:marLeft w:val="0"/>
      <w:marRight w:val="0"/>
      <w:marTop w:val="0"/>
      <w:marBottom w:val="0"/>
      <w:divBdr>
        <w:top w:val="none" w:sz="0" w:space="0" w:color="auto"/>
        <w:left w:val="none" w:sz="0" w:space="0" w:color="auto"/>
        <w:bottom w:val="none" w:sz="0" w:space="0" w:color="auto"/>
        <w:right w:val="none" w:sz="0" w:space="0" w:color="auto"/>
      </w:divBdr>
      <w:divsChild>
        <w:div w:id="1415738816">
          <w:marLeft w:val="640"/>
          <w:marRight w:val="0"/>
          <w:marTop w:val="0"/>
          <w:marBottom w:val="0"/>
          <w:divBdr>
            <w:top w:val="none" w:sz="0" w:space="0" w:color="auto"/>
            <w:left w:val="none" w:sz="0" w:space="0" w:color="auto"/>
            <w:bottom w:val="none" w:sz="0" w:space="0" w:color="auto"/>
            <w:right w:val="none" w:sz="0" w:space="0" w:color="auto"/>
          </w:divBdr>
        </w:div>
        <w:div w:id="1689679896">
          <w:marLeft w:val="640"/>
          <w:marRight w:val="0"/>
          <w:marTop w:val="0"/>
          <w:marBottom w:val="0"/>
          <w:divBdr>
            <w:top w:val="none" w:sz="0" w:space="0" w:color="auto"/>
            <w:left w:val="none" w:sz="0" w:space="0" w:color="auto"/>
            <w:bottom w:val="none" w:sz="0" w:space="0" w:color="auto"/>
            <w:right w:val="none" w:sz="0" w:space="0" w:color="auto"/>
          </w:divBdr>
        </w:div>
        <w:div w:id="1342127133">
          <w:marLeft w:val="640"/>
          <w:marRight w:val="0"/>
          <w:marTop w:val="0"/>
          <w:marBottom w:val="0"/>
          <w:divBdr>
            <w:top w:val="none" w:sz="0" w:space="0" w:color="auto"/>
            <w:left w:val="none" w:sz="0" w:space="0" w:color="auto"/>
            <w:bottom w:val="none" w:sz="0" w:space="0" w:color="auto"/>
            <w:right w:val="none" w:sz="0" w:space="0" w:color="auto"/>
          </w:divBdr>
        </w:div>
        <w:div w:id="885218411">
          <w:marLeft w:val="640"/>
          <w:marRight w:val="0"/>
          <w:marTop w:val="0"/>
          <w:marBottom w:val="0"/>
          <w:divBdr>
            <w:top w:val="none" w:sz="0" w:space="0" w:color="auto"/>
            <w:left w:val="none" w:sz="0" w:space="0" w:color="auto"/>
            <w:bottom w:val="none" w:sz="0" w:space="0" w:color="auto"/>
            <w:right w:val="none" w:sz="0" w:space="0" w:color="auto"/>
          </w:divBdr>
        </w:div>
        <w:div w:id="477846705">
          <w:marLeft w:val="640"/>
          <w:marRight w:val="0"/>
          <w:marTop w:val="0"/>
          <w:marBottom w:val="0"/>
          <w:divBdr>
            <w:top w:val="none" w:sz="0" w:space="0" w:color="auto"/>
            <w:left w:val="none" w:sz="0" w:space="0" w:color="auto"/>
            <w:bottom w:val="none" w:sz="0" w:space="0" w:color="auto"/>
            <w:right w:val="none" w:sz="0" w:space="0" w:color="auto"/>
          </w:divBdr>
        </w:div>
        <w:div w:id="327097548">
          <w:marLeft w:val="640"/>
          <w:marRight w:val="0"/>
          <w:marTop w:val="0"/>
          <w:marBottom w:val="0"/>
          <w:divBdr>
            <w:top w:val="none" w:sz="0" w:space="0" w:color="auto"/>
            <w:left w:val="none" w:sz="0" w:space="0" w:color="auto"/>
            <w:bottom w:val="none" w:sz="0" w:space="0" w:color="auto"/>
            <w:right w:val="none" w:sz="0" w:space="0" w:color="auto"/>
          </w:divBdr>
        </w:div>
        <w:div w:id="1437870656">
          <w:marLeft w:val="640"/>
          <w:marRight w:val="0"/>
          <w:marTop w:val="0"/>
          <w:marBottom w:val="0"/>
          <w:divBdr>
            <w:top w:val="none" w:sz="0" w:space="0" w:color="auto"/>
            <w:left w:val="none" w:sz="0" w:space="0" w:color="auto"/>
            <w:bottom w:val="none" w:sz="0" w:space="0" w:color="auto"/>
            <w:right w:val="none" w:sz="0" w:space="0" w:color="auto"/>
          </w:divBdr>
        </w:div>
        <w:div w:id="1705210985">
          <w:marLeft w:val="640"/>
          <w:marRight w:val="0"/>
          <w:marTop w:val="0"/>
          <w:marBottom w:val="0"/>
          <w:divBdr>
            <w:top w:val="none" w:sz="0" w:space="0" w:color="auto"/>
            <w:left w:val="none" w:sz="0" w:space="0" w:color="auto"/>
            <w:bottom w:val="none" w:sz="0" w:space="0" w:color="auto"/>
            <w:right w:val="none" w:sz="0" w:space="0" w:color="auto"/>
          </w:divBdr>
        </w:div>
        <w:div w:id="2043239030">
          <w:marLeft w:val="640"/>
          <w:marRight w:val="0"/>
          <w:marTop w:val="0"/>
          <w:marBottom w:val="0"/>
          <w:divBdr>
            <w:top w:val="none" w:sz="0" w:space="0" w:color="auto"/>
            <w:left w:val="none" w:sz="0" w:space="0" w:color="auto"/>
            <w:bottom w:val="none" w:sz="0" w:space="0" w:color="auto"/>
            <w:right w:val="none" w:sz="0" w:space="0" w:color="auto"/>
          </w:divBdr>
        </w:div>
        <w:div w:id="8724089">
          <w:marLeft w:val="640"/>
          <w:marRight w:val="0"/>
          <w:marTop w:val="0"/>
          <w:marBottom w:val="0"/>
          <w:divBdr>
            <w:top w:val="none" w:sz="0" w:space="0" w:color="auto"/>
            <w:left w:val="none" w:sz="0" w:space="0" w:color="auto"/>
            <w:bottom w:val="none" w:sz="0" w:space="0" w:color="auto"/>
            <w:right w:val="none" w:sz="0" w:space="0" w:color="auto"/>
          </w:divBdr>
        </w:div>
        <w:div w:id="227498737">
          <w:marLeft w:val="640"/>
          <w:marRight w:val="0"/>
          <w:marTop w:val="0"/>
          <w:marBottom w:val="0"/>
          <w:divBdr>
            <w:top w:val="none" w:sz="0" w:space="0" w:color="auto"/>
            <w:left w:val="none" w:sz="0" w:space="0" w:color="auto"/>
            <w:bottom w:val="none" w:sz="0" w:space="0" w:color="auto"/>
            <w:right w:val="none" w:sz="0" w:space="0" w:color="auto"/>
          </w:divBdr>
        </w:div>
        <w:div w:id="1612085415">
          <w:marLeft w:val="640"/>
          <w:marRight w:val="0"/>
          <w:marTop w:val="0"/>
          <w:marBottom w:val="0"/>
          <w:divBdr>
            <w:top w:val="none" w:sz="0" w:space="0" w:color="auto"/>
            <w:left w:val="none" w:sz="0" w:space="0" w:color="auto"/>
            <w:bottom w:val="none" w:sz="0" w:space="0" w:color="auto"/>
            <w:right w:val="none" w:sz="0" w:space="0" w:color="auto"/>
          </w:divBdr>
        </w:div>
        <w:div w:id="1176117245">
          <w:marLeft w:val="640"/>
          <w:marRight w:val="0"/>
          <w:marTop w:val="0"/>
          <w:marBottom w:val="0"/>
          <w:divBdr>
            <w:top w:val="none" w:sz="0" w:space="0" w:color="auto"/>
            <w:left w:val="none" w:sz="0" w:space="0" w:color="auto"/>
            <w:bottom w:val="none" w:sz="0" w:space="0" w:color="auto"/>
            <w:right w:val="none" w:sz="0" w:space="0" w:color="auto"/>
          </w:divBdr>
        </w:div>
        <w:div w:id="873468129">
          <w:marLeft w:val="640"/>
          <w:marRight w:val="0"/>
          <w:marTop w:val="0"/>
          <w:marBottom w:val="0"/>
          <w:divBdr>
            <w:top w:val="none" w:sz="0" w:space="0" w:color="auto"/>
            <w:left w:val="none" w:sz="0" w:space="0" w:color="auto"/>
            <w:bottom w:val="none" w:sz="0" w:space="0" w:color="auto"/>
            <w:right w:val="none" w:sz="0" w:space="0" w:color="auto"/>
          </w:divBdr>
        </w:div>
        <w:div w:id="247544293">
          <w:marLeft w:val="640"/>
          <w:marRight w:val="0"/>
          <w:marTop w:val="0"/>
          <w:marBottom w:val="0"/>
          <w:divBdr>
            <w:top w:val="none" w:sz="0" w:space="0" w:color="auto"/>
            <w:left w:val="none" w:sz="0" w:space="0" w:color="auto"/>
            <w:bottom w:val="none" w:sz="0" w:space="0" w:color="auto"/>
            <w:right w:val="none" w:sz="0" w:space="0" w:color="auto"/>
          </w:divBdr>
        </w:div>
        <w:div w:id="766968160">
          <w:marLeft w:val="640"/>
          <w:marRight w:val="0"/>
          <w:marTop w:val="0"/>
          <w:marBottom w:val="0"/>
          <w:divBdr>
            <w:top w:val="none" w:sz="0" w:space="0" w:color="auto"/>
            <w:left w:val="none" w:sz="0" w:space="0" w:color="auto"/>
            <w:bottom w:val="none" w:sz="0" w:space="0" w:color="auto"/>
            <w:right w:val="none" w:sz="0" w:space="0" w:color="auto"/>
          </w:divBdr>
        </w:div>
        <w:div w:id="983048279">
          <w:marLeft w:val="640"/>
          <w:marRight w:val="0"/>
          <w:marTop w:val="0"/>
          <w:marBottom w:val="0"/>
          <w:divBdr>
            <w:top w:val="none" w:sz="0" w:space="0" w:color="auto"/>
            <w:left w:val="none" w:sz="0" w:space="0" w:color="auto"/>
            <w:bottom w:val="none" w:sz="0" w:space="0" w:color="auto"/>
            <w:right w:val="none" w:sz="0" w:space="0" w:color="auto"/>
          </w:divBdr>
        </w:div>
        <w:div w:id="874076642">
          <w:marLeft w:val="640"/>
          <w:marRight w:val="0"/>
          <w:marTop w:val="0"/>
          <w:marBottom w:val="0"/>
          <w:divBdr>
            <w:top w:val="none" w:sz="0" w:space="0" w:color="auto"/>
            <w:left w:val="none" w:sz="0" w:space="0" w:color="auto"/>
            <w:bottom w:val="none" w:sz="0" w:space="0" w:color="auto"/>
            <w:right w:val="none" w:sz="0" w:space="0" w:color="auto"/>
          </w:divBdr>
        </w:div>
        <w:div w:id="1541824728">
          <w:marLeft w:val="640"/>
          <w:marRight w:val="0"/>
          <w:marTop w:val="0"/>
          <w:marBottom w:val="0"/>
          <w:divBdr>
            <w:top w:val="none" w:sz="0" w:space="0" w:color="auto"/>
            <w:left w:val="none" w:sz="0" w:space="0" w:color="auto"/>
            <w:bottom w:val="none" w:sz="0" w:space="0" w:color="auto"/>
            <w:right w:val="none" w:sz="0" w:space="0" w:color="auto"/>
          </w:divBdr>
        </w:div>
        <w:div w:id="1656446684">
          <w:marLeft w:val="640"/>
          <w:marRight w:val="0"/>
          <w:marTop w:val="0"/>
          <w:marBottom w:val="0"/>
          <w:divBdr>
            <w:top w:val="none" w:sz="0" w:space="0" w:color="auto"/>
            <w:left w:val="none" w:sz="0" w:space="0" w:color="auto"/>
            <w:bottom w:val="none" w:sz="0" w:space="0" w:color="auto"/>
            <w:right w:val="none" w:sz="0" w:space="0" w:color="auto"/>
          </w:divBdr>
        </w:div>
        <w:div w:id="1021391560">
          <w:marLeft w:val="640"/>
          <w:marRight w:val="0"/>
          <w:marTop w:val="0"/>
          <w:marBottom w:val="0"/>
          <w:divBdr>
            <w:top w:val="none" w:sz="0" w:space="0" w:color="auto"/>
            <w:left w:val="none" w:sz="0" w:space="0" w:color="auto"/>
            <w:bottom w:val="none" w:sz="0" w:space="0" w:color="auto"/>
            <w:right w:val="none" w:sz="0" w:space="0" w:color="auto"/>
          </w:divBdr>
        </w:div>
        <w:div w:id="692927086">
          <w:marLeft w:val="640"/>
          <w:marRight w:val="0"/>
          <w:marTop w:val="0"/>
          <w:marBottom w:val="0"/>
          <w:divBdr>
            <w:top w:val="none" w:sz="0" w:space="0" w:color="auto"/>
            <w:left w:val="none" w:sz="0" w:space="0" w:color="auto"/>
            <w:bottom w:val="none" w:sz="0" w:space="0" w:color="auto"/>
            <w:right w:val="none" w:sz="0" w:space="0" w:color="auto"/>
          </w:divBdr>
        </w:div>
        <w:div w:id="388504376">
          <w:marLeft w:val="640"/>
          <w:marRight w:val="0"/>
          <w:marTop w:val="0"/>
          <w:marBottom w:val="0"/>
          <w:divBdr>
            <w:top w:val="none" w:sz="0" w:space="0" w:color="auto"/>
            <w:left w:val="none" w:sz="0" w:space="0" w:color="auto"/>
            <w:bottom w:val="none" w:sz="0" w:space="0" w:color="auto"/>
            <w:right w:val="none" w:sz="0" w:space="0" w:color="auto"/>
          </w:divBdr>
        </w:div>
        <w:div w:id="1089428668">
          <w:marLeft w:val="640"/>
          <w:marRight w:val="0"/>
          <w:marTop w:val="0"/>
          <w:marBottom w:val="0"/>
          <w:divBdr>
            <w:top w:val="none" w:sz="0" w:space="0" w:color="auto"/>
            <w:left w:val="none" w:sz="0" w:space="0" w:color="auto"/>
            <w:bottom w:val="none" w:sz="0" w:space="0" w:color="auto"/>
            <w:right w:val="none" w:sz="0" w:space="0" w:color="auto"/>
          </w:divBdr>
        </w:div>
        <w:div w:id="986593309">
          <w:marLeft w:val="640"/>
          <w:marRight w:val="0"/>
          <w:marTop w:val="0"/>
          <w:marBottom w:val="0"/>
          <w:divBdr>
            <w:top w:val="none" w:sz="0" w:space="0" w:color="auto"/>
            <w:left w:val="none" w:sz="0" w:space="0" w:color="auto"/>
            <w:bottom w:val="none" w:sz="0" w:space="0" w:color="auto"/>
            <w:right w:val="none" w:sz="0" w:space="0" w:color="auto"/>
          </w:divBdr>
        </w:div>
        <w:div w:id="912860174">
          <w:marLeft w:val="640"/>
          <w:marRight w:val="0"/>
          <w:marTop w:val="0"/>
          <w:marBottom w:val="0"/>
          <w:divBdr>
            <w:top w:val="none" w:sz="0" w:space="0" w:color="auto"/>
            <w:left w:val="none" w:sz="0" w:space="0" w:color="auto"/>
            <w:bottom w:val="none" w:sz="0" w:space="0" w:color="auto"/>
            <w:right w:val="none" w:sz="0" w:space="0" w:color="auto"/>
          </w:divBdr>
        </w:div>
        <w:div w:id="969020958">
          <w:marLeft w:val="640"/>
          <w:marRight w:val="0"/>
          <w:marTop w:val="0"/>
          <w:marBottom w:val="0"/>
          <w:divBdr>
            <w:top w:val="none" w:sz="0" w:space="0" w:color="auto"/>
            <w:left w:val="none" w:sz="0" w:space="0" w:color="auto"/>
            <w:bottom w:val="none" w:sz="0" w:space="0" w:color="auto"/>
            <w:right w:val="none" w:sz="0" w:space="0" w:color="auto"/>
          </w:divBdr>
        </w:div>
        <w:div w:id="357120880">
          <w:marLeft w:val="640"/>
          <w:marRight w:val="0"/>
          <w:marTop w:val="0"/>
          <w:marBottom w:val="0"/>
          <w:divBdr>
            <w:top w:val="none" w:sz="0" w:space="0" w:color="auto"/>
            <w:left w:val="none" w:sz="0" w:space="0" w:color="auto"/>
            <w:bottom w:val="none" w:sz="0" w:space="0" w:color="auto"/>
            <w:right w:val="none" w:sz="0" w:space="0" w:color="auto"/>
          </w:divBdr>
        </w:div>
        <w:div w:id="1434934390">
          <w:marLeft w:val="640"/>
          <w:marRight w:val="0"/>
          <w:marTop w:val="0"/>
          <w:marBottom w:val="0"/>
          <w:divBdr>
            <w:top w:val="none" w:sz="0" w:space="0" w:color="auto"/>
            <w:left w:val="none" w:sz="0" w:space="0" w:color="auto"/>
            <w:bottom w:val="none" w:sz="0" w:space="0" w:color="auto"/>
            <w:right w:val="none" w:sz="0" w:space="0" w:color="auto"/>
          </w:divBdr>
        </w:div>
        <w:div w:id="1111163410">
          <w:marLeft w:val="640"/>
          <w:marRight w:val="0"/>
          <w:marTop w:val="0"/>
          <w:marBottom w:val="0"/>
          <w:divBdr>
            <w:top w:val="none" w:sz="0" w:space="0" w:color="auto"/>
            <w:left w:val="none" w:sz="0" w:space="0" w:color="auto"/>
            <w:bottom w:val="none" w:sz="0" w:space="0" w:color="auto"/>
            <w:right w:val="none" w:sz="0" w:space="0" w:color="auto"/>
          </w:divBdr>
        </w:div>
        <w:div w:id="1512972">
          <w:marLeft w:val="640"/>
          <w:marRight w:val="0"/>
          <w:marTop w:val="0"/>
          <w:marBottom w:val="0"/>
          <w:divBdr>
            <w:top w:val="none" w:sz="0" w:space="0" w:color="auto"/>
            <w:left w:val="none" w:sz="0" w:space="0" w:color="auto"/>
            <w:bottom w:val="none" w:sz="0" w:space="0" w:color="auto"/>
            <w:right w:val="none" w:sz="0" w:space="0" w:color="auto"/>
          </w:divBdr>
        </w:div>
        <w:div w:id="1305693947">
          <w:marLeft w:val="640"/>
          <w:marRight w:val="0"/>
          <w:marTop w:val="0"/>
          <w:marBottom w:val="0"/>
          <w:divBdr>
            <w:top w:val="none" w:sz="0" w:space="0" w:color="auto"/>
            <w:left w:val="none" w:sz="0" w:space="0" w:color="auto"/>
            <w:bottom w:val="none" w:sz="0" w:space="0" w:color="auto"/>
            <w:right w:val="none" w:sz="0" w:space="0" w:color="auto"/>
          </w:divBdr>
        </w:div>
        <w:div w:id="437726203">
          <w:marLeft w:val="640"/>
          <w:marRight w:val="0"/>
          <w:marTop w:val="0"/>
          <w:marBottom w:val="0"/>
          <w:divBdr>
            <w:top w:val="none" w:sz="0" w:space="0" w:color="auto"/>
            <w:left w:val="none" w:sz="0" w:space="0" w:color="auto"/>
            <w:bottom w:val="none" w:sz="0" w:space="0" w:color="auto"/>
            <w:right w:val="none" w:sz="0" w:space="0" w:color="auto"/>
          </w:divBdr>
        </w:div>
        <w:div w:id="1197474362">
          <w:marLeft w:val="640"/>
          <w:marRight w:val="0"/>
          <w:marTop w:val="0"/>
          <w:marBottom w:val="0"/>
          <w:divBdr>
            <w:top w:val="none" w:sz="0" w:space="0" w:color="auto"/>
            <w:left w:val="none" w:sz="0" w:space="0" w:color="auto"/>
            <w:bottom w:val="none" w:sz="0" w:space="0" w:color="auto"/>
            <w:right w:val="none" w:sz="0" w:space="0" w:color="auto"/>
          </w:divBdr>
        </w:div>
        <w:div w:id="2057585641">
          <w:marLeft w:val="640"/>
          <w:marRight w:val="0"/>
          <w:marTop w:val="0"/>
          <w:marBottom w:val="0"/>
          <w:divBdr>
            <w:top w:val="none" w:sz="0" w:space="0" w:color="auto"/>
            <w:left w:val="none" w:sz="0" w:space="0" w:color="auto"/>
            <w:bottom w:val="none" w:sz="0" w:space="0" w:color="auto"/>
            <w:right w:val="none" w:sz="0" w:space="0" w:color="auto"/>
          </w:divBdr>
        </w:div>
        <w:div w:id="1658798561">
          <w:marLeft w:val="640"/>
          <w:marRight w:val="0"/>
          <w:marTop w:val="0"/>
          <w:marBottom w:val="0"/>
          <w:divBdr>
            <w:top w:val="none" w:sz="0" w:space="0" w:color="auto"/>
            <w:left w:val="none" w:sz="0" w:space="0" w:color="auto"/>
            <w:bottom w:val="none" w:sz="0" w:space="0" w:color="auto"/>
            <w:right w:val="none" w:sz="0" w:space="0" w:color="auto"/>
          </w:divBdr>
        </w:div>
        <w:div w:id="1581255559">
          <w:marLeft w:val="640"/>
          <w:marRight w:val="0"/>
          <w:marTop w:val="0"/>
          <w:marBottom w:val="0"/>
          <w:divBdr>
            <w:top w:val="none" w:sz="0" w:space="0" w:color="auto"/>
            <w:left w:val="none" w:sz="0" w:space="0" w:color="auto"/>
            <w:bottom w:val="none" w:sz="0" w:space="0" w:color="auto"/>
            <w:right w:val="none" w:sz="0" w:space="0" w:color="auto"/>
          </w:divBdr>
        </w:div>
        <w:div w:id="1445004325">
          <w:marLeft w:val="640"/>
          <w:marRight w:val="0"/>
          <w:marTop w:val="0"/>
          <w:marBottom w:val="0"/>
          <w:divBdr>
            <w:top w:val="none" w:sz="0" w:space="0" w:color="auto"/>
            <w:left w:val="none" w:sz="0" w:space="0" w:color="auto"/>
            <w:bottom w:val="none" w:sz="0" w:space="0" w:color="auto"/>
            <w:right w:val="none" w:sz="0" w:space="0" w:color="auto"/>
          </w:divBdr>
        </w:div>
        <w:div w:id="61490753">
          <w:marLeft w:val="640"/>
          <w:marRight w:val="0"/>
          <w:marTop w:val="0"/>
          <w:marBottom w:val="0"/>
          <w:divBdr>
            <w:top w:val="none" w:sz="0" w:space="0" w:color="auto"/>
            <w:left w:val="none" w:sz="0" w:space="0" w:color="auto"/>
            <w:bottom w:val="none" w:sz="0" w:space="0" w:color="auto"/>
            <w:right w:val="none" w:sz="0" w:space="0" w:color="auto"/>
          </w:divBdr>
        </w:div>
        <w:div w:id="953638852">
          <w:marLeft w:val="640"/>
          <w:marRight w:val="0"/>
          <w:marTop w:val="0"/>
          <w:marBottom w:val="0"/>
          <w:divBdr>
            <w:top w:val="none" w:sz="0" w:space="0" w:color="auto"/>
            <w:left w:val="none" w:sz="0" w:space="0" w:color="auto"/>
            <w:bottom w:val="none" w:sz="0" w:space="0" w:color="auto"/>
            <w:right w:val="none" w:sz="0" w:space="0" w:color="auto"/>
          </w:divBdr>
        </w:div>
        <w:div w:id="1968388075">
          <w:marLeft w:val="640"/>
          <w:marRight w:val="0"/>
          <w:marTop w:val="0"/>
          <w:marBottom w:val="0"/>
          <w:divBdr>
            <w:top w:val="none" w:sz="0" w:space="0" w:color="auto"/>
            <w:left w:val="none" w:sz="0" w:space="0" w:color="auto"/>
            <w:bottom w:val="none" w:sz="0" w:space="0" w:color="auto"/>
            <w:right w:val="none" w:sz="0" w:space="0" w:color="auto"/>
          </w:divBdr>
        </w:div>
        <w:div w:id="1566986204">
          <w:marLeft w:val="640"/>
          <w:marRight w:val="0"/>
          <w:marTop w:val="0"/>
          <w:marBottom w:val="0"/>
          <w:divBdr>
            <w:top w:val="none" w:sz="0" w:space="0" w:color="auto"/>
            <w:left w:val="none" w:sz="0" w:space="0" w:color="auto"/>
            <w:bottom w:val="none" w:sz="0" w:space="0" w:color="auto"/>
            <w:right w:val="none" w:sz="0" w:space="0" w:color="auto"/>
          </w:divBdr>
        </w:div>
        <w:div w:id="1320887197">
          <w:marLeft w:val="640"/>
          <w:marRight w:val="0"/>
          <w:marTop w:val="0"/>
          <w:marBottom w:val="0"/>
          <w:divBdr>
            <w:top w:val="none" w:sz="0" w:space="0" w:color="auto"/>
            <w:left w:val="none" w:sz="0" w:space="0" w:color="auto"/>
            <w:bottom w:val="none" w:sz="0" w:space="0" w:color="auto"/>
            <w:right w:val="none" w:sz="0" w:space="0" w:color="auto"/>
          </w:divBdr>
        </w:div>
        <w:div w:id="1606159170">
          <w:marLeft w:val="640"/>
          <w:marRight w:val="0"/>
          <w:marTop w:val="0"/>
          <w:marBottom w:val="0"/>
          <w:divBdr>
            <w:top w:val="none" w:sz="0" w:space="0" w:color="auto"/>
            <w:left w:val="none" w:sz="0" w:space="0" w:color="auto"/>
            <w:bottom w:val="none" w:sz="0" w:space="0" w:color="auto"/>
            <w:right w:val="none" w:sz="0" w:space="0" w:color="auto"/>
          </w:divBdr>
        </w:div>
        <w:div w:id="2145537444">
          <w:marLeft w:val="640"/>
          <w:marRight w:val="0"/>
          <w:marTop w:val="0"/>
          <w:marBottom w:val="0"/>
          <w:divBdr>
            <w:top w:val="none" w:sz="0" w:space="0" w:color="auto"/>
            <w:left w:val="none" w:sz="0" w:space="0" w:color="auto"/>
            <w:bottom w:val="none" w:sz="0" w:space="0" w:color="auto"/>
            <w:right w:val="none" w:sz="0" w:space="0" w:color="auto"/>
          </w:divBdr>
        </w:div>
        <w:div w:id="850530950">
          <w:marLeft w:val="640"/>
          <w:marRight w:val="0"/>
          <w:marTop w:val="0"/>
          <w:marBottom w:val="0"/>
          <w:divBdr>
            <w:top w:val="none" w:sz="0" w:space="0" w:color="auto"/>
            <w:left w:val="none" w:sz="0" w:space="0" w:color="auto"/>
            <w:bottom w:val="none" w:sz="0" w:space="0" w:color="auto"/>
            <w:right w:val="none" w:sz="0" w:space="0" w:color="auto"/>
          </w:divBdr>
        </w:div>
        <w:div w:id="899024899">
          <w:marLeft w:val="640"/>
          <w:marRight w:val="0"/>
          <w:marTop w:val="0"/>
          <w:marBottom w:val="0"/>
          <w:divBdr>
            <w:top w:val="none" w:sz="0" w:space="0" w:color="auto"/>
            <w:left w:val="none" w:sz="0" w:space="0" w:color="auto"/>
            <w:bottom w:val="none" w:sz="0" w:space="0" w:color="auto"/>
            <w:right w:val="none" w:sz="0" w:space="0" w:color="auto"/>
          </w:divBdr>
        </w:div>
        <w:div w:id="1929388125">
          <w:marLeft w:val="640"/>
          <w:marRight w:val="0"/>
          <w:marTop w:val="0"/>
          <w:marBottom w:val="0"/>
          <w:divBdr>
            <w:top w:val="none" w:sz="0" w:space="0" w:color="auto"/>
            <w:left w:val="none" w:sz="0" w:space="0" w:color="auto"/>
            <w:bottom w:val="none" w:sz="0" w:space="0" w:color="auto"/>
            <w:right w:val="none" w:sz="0" w:space="0" w:color="auto"/>
          </w:divBdr>
        </w:div>
        <w:div w:id="403070945">
          <w:marLeft w:val="640"/>
          <w:marRight w:val="0"/>
          <w:marTop w:val="0"/>
          <w:marBottom w:val="0"/>
          <w:divBdr>
            <w:top w:val="none" w:sz="0" w:space="0" w:color="auto"/>
            <w:left w:val="none" w:sz="0" w:space="0" w:color="auto"/>
            <w:bottom w:val="none" w:sz="0" w:space="0" w:color="auto"/>
            <w:right w:val="none" w:sz="0" w:space="0" w:color="auto"/>
          </w:divBdr>
        </w:div>
        <w:div w:id="1289627517">
          <w:marLeft w:val="640"/>
          <w:marRight w:val="0"/>
          <w:marTop w:val="0"/>
          <w:marBottom w:val="0"/>
          <w:divBdr>
            <w:top w:val="none" w:sz="0" w:space="0" w:color="auto"/>
            <w:left w:val="none" w:sz="0" w:space="0" w:color="auto"/>
            <w:bottom w:val="none" w:sz="0" w:space="0" w:color="auto"/>
            <w:right w:val="none" w:sz="0" w:space="0" w:color="auto"/>
          </w:divBdr>
        </w:div>
        <w:div w:id="67004261">
          <w:marLeft w:val="640"/>
          <w:marRight w:val="0"/>
          <w:marTop w:val="0"/>
          <w:marBottom w:val="0"/>
          <w:divBdr>
            <w:top w:val="none" w:sz="0" w:space="0" w:color="auto"/>
            <w:left w:val="none" w:sz="0" w:space="0" w:color="auto"/>
            <w:bottom w:val="none" w:sz="0" w:space="0" w:color="auto"/>
            <w:right w:val="none" w:sz="0" w:space="0" w:color="auto"/>
          </w:divBdr>
        </w:div>
        <w:div w:id="1005322713">
          <w:marLeft w:val="640"/>
          <w:marRight w:val="0"/>
          <w:marTop w:val="0"/>
          <w:marBottom w:val="0"/>
          <w:divBdr>
            <w:top w:val="none" w:sz="0" w:space="0" w:color="auto"/>
            <w:left w:val="none" w:sz="0" w:space="0" w:color="auto"/>
            <w:bottom w:val="none" w:sz="0" w:space="0" w:color="auto"/>
            <w:right w:val="none" w:sz="0" w:space="0" w:color="auto"/>
          </w:divBdr>
        </w:div>
        <w:div w:id="1807695015">
          <w:marLeft w:val="640"/>
          <w:marRight w:val="0"/>
          <w:marTop w:val="0"/>
          <w:marBottom w:val="0"/>
          <w:divBdr>
            <w:top w:val="none" w:sz="0" w:space="0" w:color="auto"/>
            <w:left w:val="none" w:sz="0" w:space="0" w:color="auto"/>
            <w:bottom w:val="none" w:sz="0" w:space="0" w:color="auto"/>
            <w:right w:val="none" w:sz="0" w:space="0" w:color="auto"/>
          </w:divBdr>
        </w:div>
        <w:div w:id="2143183853">
          <w:marLeft w:val="640"/>
          <w:marRight w:val="0"/>
          <w:marTop w:val="0"/>
          <w:marBottom w:val="0"/>
          <w:divBdr>
            <w:top w:val="none" w:sz="0" w:space="0" w:color="auto"/>
            <w:left w:val="none" w:sz="0" w:space="0" w:color="auto"/>
            <w:bottom w:val="none" w:sz="0" w:space="0" w:color="auto"/>
            <w:right w:val="none" w:sz="0" w:space="0" w:color="auto"/>
          </w:divBdr>
        </w:div>
        <w:div w:id="759300370">
          <w:marLeft w:val="640"/>
          <w:marRight w:val="0"/>
          <w:marTop w:val="0"/>
          <w:marBottom w:val="0"/>
          <w:divBdr>
            <w:top w:val="none" w:sz="0" w:space="0" w:color="auto"/>
            <w:left w:val="none" w:sz="0" w:space="0" w:color="auto"/>
            <w:bottom w:val="none" w:sz="0" w:space="0" w:color="auto"/>
            <w:right w:val="none" w:sz="0" w:space="0" w:color="auto"/>
          </w:divBdr>
        </w:div>
        <w:div w:id="249898682">
          <w:marLeft w:val="640"/>
          <w:marRight w:val="0"/>
          <w:marTop w:val="0"/>
          <w:marBottom w:val="0"/>
          <w:divBdr>
            <w:top w:val="none" w:sz="0" w:space="0" w:color="auto"/>
            <w:left w:val="none" w:sz="0" w:space="0" w:color="auto"/>
            <w:bottom w:val="none" w:sz="0" w:space="0" w:color="auto"/>
            <w:right w:val="none" w:sz="0" w:space="0" w:color="auto"/>
          </w:divBdr>
        </w:div>
        <w:div w:id="914776795">
          <w:marLeft w:val="640"/>
          <w:marRight w:val="0"/>
          <w:marTop w:val="0"/>
          <w:marBottom w:val="0"/>
          <w:divBdr>
            <w:top w:val="none" w:sz="0" w:space="0" w:color="auto"/>
            <w:left w:val="none" w:sz="0" w:space="0" w:color="auto"/>
            <w:bottom w:val="none" w:sz="0" w:space="0" w:color="auto"/>
            <w:right w:val="none" w:sz="0" w:space="0" w:color="auto"/>
          </w:divBdr>
        </w:div>
      </w:divsChild>
    </w:div>
    <w:div w:id="454254726">
      <w:bodyDiv w:val="1"/>
      <w:marLeft w:val="0"/>
      <w:marRight w:val="0"/>
      <w:marTop w:val="0"/>
      <w:marBottom w:val="0"/>
      <w:divBdr>
        <w:top w:val="none" w:sz="0" w:space="0" w:color="auto"/>
        <w:left w:val="none" w:sz="0" w:space="0" w:color="auto"/>
        <w:bottom w:val="none" w:sz="0" w:space="0" w:color="auto"/>
        <w:right w:val="none" w:sz="0" w:space="0" w:color="auto"/>
      </w:divBdr>
    </w:div>
    <w:div w:id="476069746">
      <w:bodyDiv w:val="1"/>
      <w:marLeft w:val="0"/>
      <w:marRight w:val="0"/>
      <w:marTop w:val="0"/>
      <w:marBottom w:val="0"/>
      <w:divBdr>
        <w:top w:val="none" w:sz="0" w:space="0" w:color="auto"/>
        <w:left w:val="none" w:sz="0" w:space="0" w:color="auto"/>
        <w:bottom w:val="none" w:sz="0" w:space="0" w:color="auto"/>
        <w:right w:val="none" w:sz="0" w:space="0" w:color="auto"/>
      </w:divBdr>
    </w:div>
    <w:div w:id="478884322">
      <w:bodyDiv w:val="1"/>
      <w:marLeft w:val="0"/>
      <w:marRight w:val="0"/>
      <w:marTop w:val="0"/>
      <w:marBottom w:val="0"/>
      <w:divBdr>
        <w:top w:val="none" w:sz="0" w:space="0" w:color="auto"/>
        <w:left w:val="none" w:sz="0" w:space="0" w:color="auto"/>
        <w:bottom w:val="none" w:sz="0" w:space="0" w:color="auto"/>
        <w:right w:val="none" w:sz="0" w:space="0" w:color="auto"/>
      </w:divBdr>
    </w:div>
    <w:div w:id="486211715">
      <w:bodyDiv w:val="1"/>
      <w:marLeft w:val="0"/>
      <w:marRight w:val="0"/>
      <w:marTop w:val="0"/>
      <w:marBottom w:val="0"/>
      <w:divBdr>
        <w:top w:val="none" w:sz="0" w:space="0" w:color="auto"/>
        <w:left w:val="none" w:sz="0" w:space="0" w:color="auto"/>
        <w:bottom w:val="none" w:sz="0" w:space="0" w:color="auto"/>
        <w:right w:val="none" w:sz="0" w:space="0" w:color="auto"/>
      </w:divBdr>
    </w:div>
    <w:div w:id="486437077">
      <w:bodyDiv w:val="1"/>
      <w:marLeft w:val="0"/>
      <w:marRight w:val="0"/>
      <w:marTop w:val="0"/>
      <w:marBottom w:val="0"/>
      <w:divBdr>
        <w:top w:val="none" w:sz="0" w:space="0" w:color="auto"/>
        <w:left w:val="none" w:sz="0" w:space="0" w:color="auto"/>
        <w:bottom w:val="none" w:sz="0" w:space="0" w:color="auto"/>
        <w:right w:val="none" w:sz="0" w:space="0" w:color="auto"/>
      </w:divBdr>
    </w:div>
    <w:div w:id="496843349">
      <w:bodyDiv w:val="1"/>
      <w:marLeft w:val="0"/>
      <w:marRight w:val="0"/>
      <w:marTop w:val="0"/>
      <w:marBottom w:val="0"/>
      <w:divBdr>
        <w:top w:val="none" w:sz="0" w:space="0" w:color="auto"/>
        <w:left w:val="none" w:sz="0" w:space="0" w:color="auto"/>
        <w:bottom w:val="none" w:sz="0" w:space="0" w:color="auto"/>
        <w:right w:val="none" w:sz="0" w:space="0" w:color="auto"/>
      </w:divBdr>
    </w:div>
    <w:div w:id="496850192">
      <w:bodyDiv w:val="1"/>
      <w:marLeft w:val="0"/>
      <w:marRight w:val="0"/>
      <w:marTop w:val="0"/>
      <w:marBottom w:val="0"/>
      <w:divBdr>
        <w:top w:val="none" w:sz="0" w:space="0" w:color="auto"/>
        <w:left w:val="none" w:sz="0" w:space="0" w:color="auto"/>
        <w:bottom w:val="none" w:sz="0" w:space="0" w:color="auto"/>
        <w:right w:val="none" w:sz="0" w:space="0" w:color="auto"/>
      </w:divBdr>
    </w:div>
    <w:div w:id="516165478">
      <w:bodyDiv w:val="1"/>
      <w:marLeft w:val="0"/>
      <w:marRight w:val="0"/>
      <w:marTop w:val="0"/>
      <w:marBottom w:val="0"/>
      <w:divBdr>
        <w:top w:val="none" w:sz="0" w:space="0" w:color="auto"/>
        <w:left w:val="none" w:sz="0" w:space="0" w:color="auto"/>
        <w:bottom w:val="none" w:sz="0" w:space="0" w:color="auto"/>
        <w:right w:val="none" w:sz="0" w:space="0" w:color="auto"/>
      </w:divBdr>
    </w:div>
    <w:div w:id="519125355">
      <w:bodyDiv w:val="1"/>
      <w:marLeft w:val="0"/>
      <w:marRight w:val="0"/>
      <w:marTop w:val="0"/>
      <w:marBottom w:val="0"/>
      <w:divBdr>
        <w:top w:val="none" w:sz="0" w:space="0" w:color="auto"/>
        <w:left w:val="none" w:sz="0" w:space="0" w:color="auto"/>
        <w:bottom w:val="none" w:sz="0" w:space="0" w:color="auto"/>
        <w:right w:val="none" w:sz="0" w:space="0" w:color="auto"/>
      </w:divBdr>
    </w:div>
    <w:div w:id="525411082">
      <w:bodyDiv w:val="1"/>
      <w:marLeft w:val="0"/>
      <w:marRight w:val="0"/>
      <w:marTop w:val="0"/>
      <w:marBottom w:val="0"/>
      <w:divBdr>
        <w:top w:val="none" w:sz="0" w:space="0" w:color="auto"/>
        <w:left w:val="none" w:sz="0" w:space="0" w:color="auto"/>
        <w:bottom w:val="none" w:sz="0" w:space="0" w:color="auto"/>
        <w:right w:val="none" w:sz="0" w:space="0" w:color="auto"/>
      </w:divBdr>
    </w:div>
    <w:div w:id="527111006">
      <w:bodyDiv w:val="1"/>
      <w:marLeft w:val="0"/>
      <w:marRight w:val="0"/>
      <w:marTop w:val="0"/>
      <w:marBottom w:val="0"/>
      <w:divBdr>
        <w:top w:val="none" w:sz="0" w:space="0" w:color="auto"/>
        <w:left w:val="none" w:sz="0" w:space="0" w:color="auto"/>
        <w:bottom w:val="none" w:sz="0" w:space="0" w:color="auto"/>
        <w:right w:val="none" w:sz="0" w:space="0" w:color="auto"/>
      </w:divBdr>
    </w:div>
    <w:div w:id="549076655">
      <w:bodyDiv w:val="1"/>
      <w:marLeft w:val="0"/>
      <w:marRight w:val="0"/>
      <w:marTop w:val="0"/>
      <w:marBottom w:val="0"/>
      <w:divBdr>
        <w:top w:val="none" w:sz="0" w:space="0" w:color="auto"/>
        <w:left w:val="none" w:sz="0" w:space="0" w:color="auto"/>
        <w:bottom w:val="none" w:sz="0" w:space="0" w:color="auto"/>
        <w:right w:val="none" w:sz="0" w:space="0" w:color="auto"/>
      </w:divBdr>
      <w:divsChild>
        <w:div w:id="2019111929">
          <w:marLeft w:val="640"/>
          <w:marRight w:val="0"/>
          <w:marTop w:val="0"/>
          <w:marBottom w:val="0"/>
          <w:divBdr>
            <w:top w:val="none" w:sz="0" w:space="0" w:color="auto"/>
            <w:left w:val="none" w:sz="0" w:space="0" w:color="auto"/>
            <w:bottom w:val="none" w:sz="0" w:space="0" w:color="auto"/>
            <w:right w:val="none" w:sz="0" w:space="0" w:color="auto"/>
          </w:divBdr>
        </w:div>
        <w:div w:id="2063863004">
          <w:marLeft w:val="640"/>
          <w:marRight w:val="0"/>
          <w:marTop w:val="0"/>
          <w:marBottom w:val="0"/>
          <w:divBdr>
            <w:top w:val="none" w:sz="0" w:space="0" w:color="auto"/>
            <w:left w:val="none" w:sz="0" w:space="0" w:color="auto"/>
            <w:bottom w:val="none" w:sz="0" w:space="0" w:color="auto"/>
            <w:right w:val="none" w:sz="0" w:space="0" w:color="auto"/>
          </w:divBdr>
        </w:div>
        <w:div w:id="1883905545">
          <w:marLeft w:val="640"/>
          <w:marRight w:val="0"/>
          <w:marTop w:val="0"/>
          <w:marBottom w:val="0"/>
          <w:divBdr>
            <w:top w:val="none" w:sz="0" w:space="0" w:color="auto"/>
            <w:left w:val="none" w:sz="0" w:space="0" w:color="auto"/>
            <w:bottom w:val="none" w:sz="0" w:space="0" w:color="auto"/>
            <w:right w:val="none" w:sz="0" w:space="0" w:color="auto"/>
          </w:divBdr>
        </w:div>
        <w:div w:id="1031615507">
          <w:marLeft w:val="640"/>
          <w:marRight w:val="0"/>
          <w:marTop w:val="0"/>
          <w:marBottom w:val="0"/>
          <w:divBdr>
            <w:top w:val="none" w:sz="0" w:space="0" w:color="auto"/>
            <w:left w:val="none" w:sz="0" w:space="0" w:color="auto"/>
            <w:bottom w:val="none" w:sz="0" w:space="0" w:color="auto"/>
            <w:right w:val="none" w:sz="0" w:space="0" w:color="auto"/>
          </w:divBdr>
        </w:div>
        <w:div w:id="1679624983">
          <w:marLeft w:val="640"/>
          <w:marRight w:val="0"/>
          <w:marTop w:val="0"/>
          <w:marBottom w:val="0"/>
          <w:divBdr>
            <w:top w:val="none" w:sz="0" w:space="0" w:color="auto"/>
            <w:left w:val="none" w:sz="0" w:space="0" w:color="auto"/>
            <w:bottom w:val="none" w:sz="0" w:space="0" w:color="auto"/>
            <w:right w:val="none" w:sz="0" w:space="0" w:color="auto"/>
          </w:divBdr>
        </w:div>
        <w:div w:id="80957536">
          <w:marLeft w:val="640"/>
          <w:marRight w:val="0"/>
          <w:marTop w:val="0"/>
          <w:marBottom w:val="0"/>
          <w:divBdr>
            <w:top w:val="none" w:sz="0" w:space="0" w:color="auto"/>
            <w:left w:val="none" w:sz="0" w:space="0" w:color="auto"/>
            <w:bottom w:val="none" w:sz="0" w:space="0" w:color="auto"/>
            <w:right w:val="none" w:sz="0" w:space="0" w:color="auto"/>
          </w:divBdr>
        </w:div>
        <w:div w:id="368652446">
          <w:marLeft w:val="640"/>
          <w:marRight w:val="0"/>
          <w:marTop w:val="0"/>
          <w:marBottom w:val="0"/>
          <w:divBdr>
            <w:top w:val="none" w:sz="0" w:space="0" w:color="auto"/>
            <w:left w:val="none" w:sz="0" w:space="0" w:color="auto"/>
            <w:bottom w:val="none" w:sz="0" w:space="0" w:color="auto"/>
            <w:right w:val="none" w:sz="0" w:space="0" w:color="auto"/>
          </w:divBdr>
        </w:div>
        <w:div w:id="1067991213">
          <w:marLeft w:val="640"/>
          <w:marRight w:val="0"/>
          <w:marTop w:val="0"/>
          <w:marBottom w:val="0"/>
          <w:divBdr>
            <w:top w:val="none" w:sz="0" w:space="0" w:color="auto"/>
            <w:left w:val="none" w:sz="0" w:space="0" w:color="auto"/>
            <w:bottom w:val="none" w:sz="0" w:space="0" w:color="auto"/>
            <w:right w:val="none" w:sz="0" w:space="0" w:color="auto"/>
          </w:divBdr>
        </w:div>
        <w:div w:id="1000276919">
          <w:marLeft w:val="640"/>
          <w:marRight w:val="0"/>
          <w:marTop w:val="0"/>
          <w:marBottom w:val="0"/>
          <w:divBdr>
            <w:top w:val="none" w:sz="0" w:space="0" w:color="auto"/>
            <w:left w:val="none" w:sz="0" w:space="0" w:color="auto"/>
            <w:bottom w:val="none" w:sz="0" w:space="0" w:color="auto"/>
            <w:right w:val="none" w:sz="0" w:space="0" w:color="auto"/>
          </w:divBdr>
        </w:div>
        <w:div w:id="487022465">
          <w:marLeft w:val="640"/>
          <w:marRight w:val="0"/>
          <w:marTop w:val="0"/>
          <w:marBottom w:val="0"/>
          <w:divBdr>
            <w:top w:val="none" w:sz="0" w:space="0" w:color="auto"/>
            <w:left w:val="none" w:sz="0" w:space="0" w:color="auto"/>
            <w:bottom w:val="none" w:sz="0" w:space="0" w:color="auto"/>
            <w:right w:val="none" w:sz="0" w:space="0" w:color="auto"/>
          </w:divBdr>
        </w:div>
        <w:div w:id="1934631409">
          <w:marLeft w:val="640"/>
          <w:marRight w:val="0"/>
          <w:marTop w:val="0"/>
          <w:marBottom w:val="0"/>
          <w:divBdr>
            <w:top w:val="none" w:sz="0" w:space="0" w:color="auto"/>
            <w:left w:val="none" w:sz="0" w:space="0" w:color="auto"/>
            <w:bottom w:val="none" w:sz="0" w:space="0" w:color="auto"/>
            <w:right w:val="none" w:sz="0" w:space="0" w:color="auto"/>
          </w:divBdr>
        </w:div>
        <w:div w:id="451827840">
          <w:marLeft w:val="640"/>
          <w:marRight w:val="0"/>
          <w:marTop w:val="0"/>
          <w:marBottom w:val="0"/>
          <w:divBdr>
            <w:top w:val="none" w:sz="0" w:space="0" w:color="auto"/>
            <w:left w:val="none" w:sz="0" w:space="0" w:color="auto"/>
            <w:bottom w:val="none" w:sz="0" w:space="0" w:color="auto"/>
            <w:right w:val="none" w:sz="0" w:space="0" w:color="auto"/>
          </w:divBdr>
        </w:div>
        <w:div w:id="922570835">
          <w:marLeft w:val="640"/>
          <w:marRight w:val="0"/>
          <w:marTop w:val="0"/>
          <w:marBottom w:val="0"/>
          <w:divBdr>
            <w:top w:val="none" w:sz="0" w:space="0" w:color="auto"/>
            <w:left w:val="none" w:sz="0" w:space="0" w:color="auto"/>
            <w:bottom w:val="none" w:sz="0" w:space="0" w:color="auto"/>
            <w:right w:val="none" w:sz="0" w:space="0" w:color="auto"/>
          </w:divBdr>
        </w:div>
        <w:div w:id="400564355">
          <w:marLeft w:val="640"/>
          <w:marRight w:val="0"/>
          <w:marTop w:val="0"/>
          <w:marBottom w:val="0"/>
          <w:divBdr>
            <w:top w:val="none" w:sz="0" w:space="0" w:color="auto"/>
            <w:left w:val="none" w:sz="0" w:space="0" w:color="auto"/>
            <w:bottom w:val="none" w:sz="0" w:space="0" w:color="auto"/>
            <w:right w:val="none" w:sz="0" w:space="0" w:color="auto"/>
          </w:divBdr>
        </w:div>
        <w:div w:id="1574966698">
          <w:marLeft w:val="640"/>
          <w:marRight w:val="0"/>
          <w:marTop w:val="0"/>
          <w:marBottom w:val="0"/>
          <w:divBdr>
            <w:top w:val="none" w:sz="0" w:space="0" w:color="auto"/>
            <w:left w:val="none" w:sz="0" w:space="0" w:color="auto"/>
            <w:bottom w:val="none" w:sz="0" w:space="0" w:color="auto"/>
            <w:right w:val="none" w:sz="0" w:space="0" w:color="auto"/>
          </w:divBdr>
        </w:div>
        <w:div w:id="579608197">
          <w:marLeft w:val="640"/>
          <w:marRight w:val="0"/>
          <w:marTop w:val="0"/>
          <w:marBottom w:val="0"/>
          <w:divBdr>
            <w:top w:val="none" w:sz="0" w:space="0" w:color="auto"/>
            <w:left w:val="none" w:sz="0" w:space="0" w:color="auto"/>
            <w:bottom w:val="none" w:sz="0" w:space="0" w:color="auto"/>
            <w:right w:val="none" w:sz="0" w:space="0" w:color="auto"/>
          </w:divBdr>
        </w:div>
        <w:div w:id="1803230209">
          <w:marLeft w:val="640"/>
          <w:marRight w:val="0"/>
          <w:marTop w:val="0"/>
          <w:marBottom w:val="0"/>
          <w:divBdr>
            <w:top w:val="none" w:sz="0" w:space="0" w:color="auto"/>
            <w:left w:val="none" w:sz="0" w:space="0" w:color="auto"/>
            <w:bottom w:val="none" w:sz="0" w:space="0" w:color="auto"/>
            <w:right w:val="none" w:sz="0" w:space="0" w:color="auto"/>
          </w:divBdr>
        </w:div>
        <w:div w:id="1785147476">
          <w:marLeft w:val="640"/>
          <w:marRight w:val="0"/>
          <w:marTop w:val="0"/>
          <w:marBottom w:val="0"/>
          <w:divBdr>
            <w:top w:val="none" w:sz="0" w:space="0" w:color="auto"/>
            <w:left w:val="none" w:sz="0" w:space="0" w:color="auto"/>
            <w:bottom w:val="none" w:sz="0" w:space="0" w:color="auto"/>
            <w:right w:val="none" w:sz="0" w:space="0" w:color="auto"/>
          </w:divBdr>
        </w:div>
        <w:div w:id="397023218">
          <w:marLeft w:val="640"/>
          <w:marRight w:val="0"/>
          <w:marTop w:val="0"/>
          <w:marBottom w:val="0"/>
          <w:divBdr>
            <w:top w:val="none" w:sz="0" w:space="0" w:color="auto"/>
            <w:left w:val="none" w:sz="0" w:space="0" w:color="auto"/>
            <w:bottom w:val="none" w:sz="0" w:space="0" w:color="auto"/>
            <w:right w:val="none" w:sz="0" w:space="0" w:color="auto"/>
          </w:divBdr>
        </w:div>
        <w:div w:id="943682997">
          <w:marLeft w:val="640"/>
          <w:marRight w:val="0"/>
          <w:marTop w:val="0"/>
          <w:marBottom w:val="0"/>
          <w:divBdr>
            <w:top w:val="none" w:sz="0" w:space="0" w:color="auto"/>
            <w:left w:val="none" w:sz="0" w:space="0" w:color="auto"/>
            <w:bottom w:val="none" w:sz="0" w:space="0" w:color="auto"/>
            <w:right w:val="none" w:sz="0" w:space="0" w:color="auto"/>
          </w:divBdr>
        </w:div>
        <w:div w:id="1486817511">
          <w:marLeft w:val="640"/>
          <w:marRight w:val="0"/>
          <w:marTop w:val="0"/>
          <w:marBottom w:val="0"/>
          <w:divBdr>
            <w:top w:val="none" w:sz="0" w:space="0" w:color="auto"/>
            <w:left w:val="none" w:sz="0" w:space="0" w:color="auto"/>
            <w:bottom w:val="none" w:sz="0" w:space="0" w:color="auto"/>
            <w:right w:val="none" w:sz="0" w:space="0" w:color="auto"/>
          </w:divBdr>
        </w:div>
        <w:div w:id="335613060">
          <w:marLeft w:val="640"/>
          <w:marRight w:val="0"/>
          <w:marTop w:val="0"/>
          <w:marBottom w:val="0"/>
          <w:divBdr>
            <w:top w:val="none" w:sz="0" w:space="0" w:color="auto"/>
            <w:left w:val="none" w:sz="0" w:space="0" w:color="auto"/>
            <w:bottom w:val="none" w:sz="0" w:space="0" w:color="auto"/>
            <w:right w:val="none" w:sz="0" w:space="0" w:color="auto"/>
          </w:divBdr>
        </w:div>
        <w:div w:id="572351182">
          <w:marLeft w:val="640"/>
          <w:marRight w:val="0"/>
          <w:marTop w:val="0"/>
          <w:marBottom w:val="0"/>
          <w:divBdr>
            <w:top w:val="none" w:sz="0" w:space="0" w:color="auto"/>
            <w:left w:val="none" w:sz="0" w:space="0" w:color="auto"/>
            <w:bottom w:val="none" w:sz="0" w:space="0" w:color="auto"/>
            <w:right w:val="none" w:sz="0" w:space="0" w:color="auto"/>
          </w:divBdr>
        </w:div>
        <w:div w:id="491025602">
          <w:marLeft w:val="640"/>
          <w:marRight w:val="0"/>
          <w:marTop w:val="0"/>
          <w:marBottom w:val="0"/>
          <w:divBdr>
            <w:top w:val="none" w:sz="0" w:space="0" w:color="auto"/>
            <w:left w:val="none" w:sz="0" w:space="0" w:color="auto"/>
            <w:bottom w:val="none" w:sz="0" w:space="0" w:color="auto"/>
            <w:right w:val="none" w:sz="0" w:space="0" w:color="auto"/>
          </w:divBdr>
        </w:div>
        <w:div w:id="1324813737">
          <w:marLeft w:val="640"/>
          <w:marRight w:val="0"/>
          <w:marTop w:val="0"/>
          <w:marBottom w:val="0"/>
          <w:divBdr>
            <w:top w:val="none" w:sz="0" w:space="0" w:color="auto"/>
            <w:left w:val="none" w:sz="0" w:space="0" w:color="auto"/>
            <w:bottom w:val="none" w:sz="0" w:space="0" w:color="auto"/>
            <w:right w:val="none" w:sz="0" w:space="0" w:color="auto"/>
          </w:divBdr>
        </w:div>
        <w:div w:id="257713208">
          <w:marLeft w:val="640"/>
          <w:marRight w:val="0"/>
          <w:marTop w:val="0"/>
          <w:marBottom w:val="0"/>
          <w:divBdr>
            <w:top w:val="none" w:sz="0" w:space="0" w:color="auto"/>
            <w:left w:val="none" w:sz="0" w:space="0" w:color="auto"/>
            <w:bottom w:val="none" w:sz="0" w:space="0" w:color="auto"/>
            <w:right w:val="none" w:sz="0" w:space="0" w:color="auto"/>
          </w:divBdr>
        </w:div>
        <w:div w:id="1818306035">
          <w:marLeft w:val="640"/>
          <w:marRight w:val="0"/>
          <w:marTop w:val="0"/>
          <w:marBottom w:val="0"/>
          <w:divBdr>
            <w:top w:val="none" w:sz="0" w:space="0" w:color="auto"/>
            <w:left w:val="none" w:sz="0" w:space="0" w:color="auto"/>
            <w:bottom w:val="none" w:sz="0" w:space="0" w:color="auto"/>
            <w:right w:val="none" w:sz="0" w:space="0" w:color="auto"/>
          </w:divBdr>
        </w:div>
        <w:div w:id="1912959055">
          <w:marLeft w:val="640"/>
          <w:marRight w:val="0"/>
          <w:marTop w:val="0"/>
          <w:marBottom w:val="0"/>
          <w:divBdr>
            <w:top w:val="none" w:sz="0" w:space="0" w:color="auto"/>
            <w:left w:val="none" w:sz="0" w:space="0" w:color="auto"/>
            <w:bottom w:val="none" w:sz="0" w:space="0" w:color="auto"/>
            <w:right w:val="none" w:sz="0" w:space="0" w:color="auto"/>
          </w:divBdr>
        </w:div>
        <w:div w:id="521943299">
          <w:marLeft w:val="640"/>
          <w:marRight w:val="0"/>
          <w:marTop w:val="0"/>
          <w:marBottom w:val="0"/>
          <w:divBdr>
            <w:top w:val="none" w:sz="0" w:space="0" w:color="auto"/>
            <w:left w:val="none" w:sz="0" w:space="0" w:color="auto"/>
            <w:bottom w:val="none" w:sz="0" w:space="0" w:color="auto"/>
            <w:right w:val="none" w:sz="0" w:space="0" w:color="auto"/>
          </w:divBdr>
        </w:div>
        <w:div w:id="837384903">
          <w:marLeft w:val="640"/>
          <w:marRight w:val="0"/>
          <w:marTop w:val="0"/>
          <w:marBottom w:val="0"/>
          <w:divBdr>
            <w:top w:val="none" w:sz="0" w:space="0" w:color="auto"/>
            <w:left w:val="none" w:sz="0" w:space="0" w:color="auto"/>
            <w:bottom w:val="none" w:sz="0" w:space="0" w:color="auto"/>
            <w:right w:val="none" w:sz="0" w:space="0" w:color="auto"/>
          </w:divBdr>
        </w:div>
        <w:div w:id="1255702100">
          <w:marLeft w:val="640"/>
          <w:marRight w:val="0"/>
          <w:marTop w:val="0"/>
          <w:marBottom w:val="0"/>
          <w:divBdr>
            <w:top w:val="none" w:sz="0" w:space="0" w:color="auto"/>
            <w:left w:val="none" w:sz="0" w:space="0" w:color="auto"/>
            <w:bottom w:val="none" w:sz="0" w:space="0" w:color="auto"/>
            <w:right w:val="none" w:sz="0" w:space="0" w:color="auto"/>
          </w:divBdr>
        </w:div>
        <w:div w:id="239214216">
          <w:marLeft w:val="640"/>
          <w:marRight w:val="0"/>
          <w:marTop w:val="0"/>
          <w:marBottom w:val="0"/>
          <w:divBdr>
            <w:top w:val="none" w:sz="0" w:space="0" w:color="auto"/>
            <w:left w:val="none" w:sz="0" w:space="0" w:color="auto"/>
            <w:bottom w:val="none" w:sz="0" w:space="0" w:color="auto"/>
            <w:right w:val="none" w:sz="0" w:space="0" w:color="auto"/>
          </w:divBdr>
        </w:div>
        <w:div w:id="1332676670">
          <w:marLeft w:val="640"/>
          <w:marRight w:val="0"/>
          <w:marTop w:val="0"/>
          <w:marBottom w:val="0"/>
          <w:divBdr>
            <w:top w:val="none" w:sz="0" w:space="0" w:color="auto"/>
            <w:left w:val="none" w:sz="0" w:space="0" w:color="auto"/>
            <w:bottom w:val="none" w:sz="0" w:space="0" w:color="auto"/>
            <w:right w:val="none" w:sz="0" w:space="0" w:color="auto"/>
          </w:divBdr>
        </w:div>
        <w:div w:id="826021879">
          <w:marLeft w:val="640"/>
          <w:marRight w:val="0"/>
          <w:marTop w:val="0"/>
          <w:marBottom w:val="0"/>
          <w:divBdr>
            <w:top w:val="none" w:sz="0" w:space="0" w:color="auto"/>
            <w:left w:val="none" w:sz="0" w:space="0" w:color="auto"/>
            <w:bottom w:val="none" w:sz="0" w:space="0" w:color="auto"/>
            <w:right w:val="none" w:sz="0" w:space="0" w:color="auto"/>
          </w:divBdr>
        </w:div>
        <w:div w:id="1611354376">
          <w:marLeft w:val="640"/>
          <w:marRight w:val="0"/>
          <w:marTop w:val="0"/>
          <w:marBottom w:val="0"/>
          <w:divBdr>
            <w:top w:val="none" w:sz="0" w:space="0" w:color="auto"/>
            <w:left w:val="none" w:sz="0" w:space="0" w:color="auto"/>
            <w:bottom w:val="none" w:sz="0" w:space="0" w:color="auto"/>
            <w:right w:val="none" w:sz="0" w:space="0" w:color="auto"/>
          </w:divBdr>
        </w:div>
        <w:div w:id="771705375">
          <w:marLeft w:val="640"/>
          <w:marRight w:val="0"/>
          <w:marTop w:val="0"/>
          <w:marBottom w:val="0"/>
          <w:divBdr>
            <w:top w:val="none" w:sz="0" w:space="0" w:color="auto"/>
            <w:left w:val="none" w:sz="0" w:space="0" w:color="auto"/>
            <w:bottom w:val="none" w:sz="0" w:space="0" w:color="auto"/>
            <w:right w:val="none" w:sz="0" w:space="0" w:color="auto"/>
          </w:divBdr>
        </w:div>
        <w:div w:id="849837396">
          <w:marLeft w:val="640"/>
          <w:marRight w:val="0"/>
          <w:marTop w:val="0"/>
          <w:marBottom w:val="0"/>
          <w:divBdr>
            <w:top w:val="none" w:sz="0" w:space="0" w:color="auto"/>
            <w:left w:val="none" w:sz="0" w:space="0" w:color="auto"/>
            <w:bottom w:val="none" w:sz="0" w:space="0" w:color="auto"/>
            <w:right w:val="none" w:sz="0" w:space="0" w:color="auto"/>
          </w:divBdr>
        </w:div>
        <w:div w:id="875234959">
          <w:marLeft w:val="640"/>
          <w:marRight w:val="0"/>
          <w:marTop w:val="0"/>
          <w:marBottom w:val="0"/>
          <w:divBdr>
            <w:top w:val="none" w:sz="0" w:space="0" w:color="auto"/>
            <w:left w:val="none" w:sz="0" w:space="0" w:color="auto"/>
            <w:bottom w:val="none" w:sz="0" w:space="0" w:color="auto"/>
            <w:right w:val="none" w:sz="0" w:space="0" w:color="auto"/>
          </w:divBdr>
        </w:div>
        <w:div w:id="491456598">
          <w:marLeft w:val="640"/>
          <w:marRight w:val="0"/>
          <w:marTop w:val="0"/>
          <w:marBottom w:val="0"/>
          <w:divBdr>
            <w:top w:val="none" w:sz="0" w:space="0" w:color="auto"/>
            <w:left w:val="none" w:sz="0" w:space="0" w:color="auto"/>
            <w:bottom w:val="none" w:sz="0" w:space="0" w:color="auto"/>
            <w:right w:val="none" w:sz="0" w:space="0" w:color="auto"/>
          </w:divBdr>
        </w:div>
        <w:div w:id="1237785233">
          <w:marLeft w:val="640"/>
          <w:marRight w:val="0"/>
          <w:marTop w:val="0"/>
          <w:marBottom w:val="0"/>
          <w:divBdr>
            <w:top w:val="none" w:sz="0" w:space="0" w:color="auto"/>
            <w:left w:val="none" w:sz="0" w:space="0" w:color="auto"/>
            <w:bottom w:val="none" w:sz="0" w:space="0" w:color="auto"/>
            <w:right w:val="none" w:sz="0" w:space="0" w:color="auto"/>
          </w:divBdr>
        </w:div>
        <w:div w:id="1167356468">
          <w:marLeft w:val="640"/>
          <w:marRight w:val="0"/>
          <w:marTop w:val="0"/>
          <w:marBottom w:val="0"/>
          <w:divBdr>
            <w:top w:val="none" w:sz="0" w:space="0" w:color="auto"/>
            <w:left w:val="none" w:sz="0" w:space="0" w:color="auto"/>
            <w:bottom w:val="none" w:sz="0" w:space="0" w:color="auto"/>
            <w:right w:val="none" w:sz="0" w:space="0" w:color="auto"/>
          </w:divBdr>
        </w:div>
        <w:div w:id="1301308675">
          <w:marLeft w:val="640"/>
          <w:marRight w:val="0"/>
          <w:marTop w:val="0"/>
          <w:marBottom w:val="0"/>
          <w:divBdr>
            <w:top w:val="none" w:sz="0" w:space="0" w:color="auto"/>
            <w:left w:val="none" w:sz="0" w:space="0" w:color="auto"/>
            <w:bottom w:val="none" w:sz="0" w:space="0" w:color="auto"/>
            <w:right w:val="none" w:sz="0" w:space="0" w:color="auto"/>
          </w:divBdr>
        </w:div>
        <w:div w:id="988750897">
          <w:marLeft w:val="640"/>
          <w:marRight w:val="0"/>
          <w:marTop w:val="0"/>
          <w:marBottom w:val="0"/>
          <w:divBdr>
            <w:top w:val="none" w:sz="0" w:space="0" w:color="auto"/>
            <w:left w:val="none" w:sz="0" w:space="0" w:color="auto"/>
            <w:bottom w:val="none" w:sz="0" w:space="0" w:color="auto"/>
            <w:right w:val="none" w:sz="0" w:space="0" w:color="auto"/>
          </w:divBdr>
        </w:div>
        <w:div w:id="1883320968">
          <w:marLeft w:val="640"/>
          <w:marRight w:val="0"/>
          <w:marTop w:val="0"/>
          <w:marBottom w:val="0"/>
          <w:divBdr>
            <w:top w:val="none" w:sz="0" w:space="0" w:color="auto"/>
            <w:left w:val="none" w:sz="0" w:space="0" w:color="auto"/>
            <w:bottom w:val="none" w:sz="0" w:space="0" w:color="auto"/>
            <w:right w:val="none" w:sz="0" w:space="0" w:color="auto"/>
          </w:divBdr>
        </w:div>
        <w:div w:id="636882079">
          <w:marLeft w:val="640"/>
          <w:marRight w:val="0"/>
          <w:marTop w:val="0"/>
          <w:marBottom w:val="0"/>
          <w:divBdr>
            <w:top w:val="none" w:sz="0" w:space="0" w:color="auto"/>
            <w:left w:val="none" w:sz="0" w:space="0" w:color="auto"/>
            <w:bottom w:val="none" w:sz="0" w:space="0" w:color="auto"/>
            <w:right w:val="none" w:sz="0" w:space="0" w:color="auto"/>
          </w:divBdr>
        </w:div>
        <w:div w:id="759911340">
          <w:marLeft w:val="640"/>
          <w:marRight w:val="0"/>
          <w:marTop w:val="0"/>
          <w:marBottom w:val="0"/>
          <w:divBdr>
            <w:top w:val="none" w:sz="0" w:space="0" w:color="auto"/>
            <w:left w:val="none" w:sz="0" w:space="0" w:color="auto"/>
            <w:bottom w:val="none" w:sz="0" w:space="0" w:color="auto"/>
            <w:right w:val="none" w:sz="0" w:space="0" w:color="auto"/>
          </w:divBdr>
        </w:div>
        <w:div w:id="248008211">
          <w:marLeft w:val="640"/>
          <w:marRight w:val="0"/>
          <w:marTop w:val="0"/>
          <w:marBottom w:val="0"/>
          <w:divBdr>
            <w:top w:val="none" w:sz="0" w:space="0" w:color="auto"/>
            <w:left w:val="none" w:sz="0" w:space="0" w:color="auto"/>
            <w:bottom w:val="none" w:sz="0" w:space="0" w:color="auto"/>
            <w:right w:val="none" w:sz="0" w:space="0" w:color="auto"/>
          </w:divBdr>
        </w:div>
        <w:div w:id="989796653">
          <w:marLeft w:val="640"/>
          <w:marRight w:val="0"/>
          <w:marTop w:val="0"/>
          <w:marBottom w:val="0"/>
          <w:divBdr>
            <w:top w:val="none" w:sz="0" w:space="0" w:color="auto"/>
            <w:left w:val="none" w:sz="0" w:space="0" w:color="auto"/>
            <w:bottom w:val="none" w:sz="0" w:space="0" w:color="auto"/>
            <w:right w:val="none" w:sz="0" w:space="0" w:color="auto"/>
          </w:divBdr>
        </w:div>
        <w:div w:id="1396850472">
          <w:marLeft w:val="640"/>
          <w:marRight w:val="0"/>
          <w:marTop w:val="0"/>
          <w:marBottom w:val="0"/>
          <w:divBdr>
            <w:top w:val="none" w:sz="0" w:space="0" w:color="auto"/>
            <w:left w:val="none" w:sz="0" w:space="0" w:color="auto"/>
            <w:bottom w:val="none" w:sz="0" w:space="0" w:color="auto"/>
            <w:right w:val="none" w:sz="0" w:space="0" w:color="auto"/>
          </w:divBdr>
        </w:div>
        <w:div w:id="1895581060">
          <w:marLeft w:val="640"/>
          <w:marRight w:val="0"/>
          <w:marTop w:val="0"/>
          <w:marBottom w:val="0"/>
          <w:divBdr>
            <w:top w:val="none" w:sz="0" w:space="0" w:color="auto"/>
            <w:left w:val="none" w:sz="0" w:space="0" w:color="auto"/>
            <w:bottom w:val="none" w:sz="0" w:space="0" w:color="auto"/>
            <w:right w:val="none" w:sz="0" w:space="0" w:color="auto"/>
          </w:divBdr>
        </w:div>
        <w:div w:id="38211328">
          <w:marLeft w:val="640"/>
          <w:marRight w:val="0"/>
          <w:marTop w:val="0"/>
          <w:marBottom w:val="0"/>
          <w:divBdr>
            <w:top w:val="none" w:sz="0" w:space="0" w:color="auto"/>
            <w:left w:val="none" w:sz="0" w:space="0" w:color="auto"/>
            <w:bottom w:val="none" w:sz="0" w:space="0" w:color="auto"/>
            <w:right w:val="none" w:sz="0" w:space="0" w:color="auto"/>
          </w:divBdr>
        </w:div>
        <w:div w:id="1951468227">
          <w:marLeft w:val="640"/>
          <w:marRight w:val="0"/>
          <w:marTop w:val="0"/>
          <w:marBottom w:val="0"/>
          <w:divBdr>
            <w:top w:val="none" w:sz="0" w:space="0" w:color="auto"/>
            <w:left w:val="none" w:sz="0" w:space="0" w:color="auto"/>
            <w:bottom w:val="none" w:sz="0" w:space="0" w:color="auto"/>
            <w:right w:val="none" w:sz="0" w:space="0" w:color="auto"/>
          </w:divBdr>
        </w:div>
        <w:div w:id="1976173832">
          <w:marLeft w:val="640"/>
          <w:marRight w:val="0"/>
          <w:marTop w:val="0"/>
          <w:marBottom w:val="0"/>
          <w:divBdr>
            <w:top w:val="none" w:sz="0" w:space="0" w:color="auto"/>
            <w:left w:val="none" w:sz="0" w:space="0" w:color="auto"/>
            <w:bottom w:val="none" w:sz="0" w:space="0" w:color="auto"/>
            <w:right w:val="none" w:sz="0" w:space="0" w:color="auto"/>
          </w:divBdr>
        </w:div>
        <w:div w:id="446774870">
          <w:marLeft w:val="640"/>
          <w:marRight w:val="0"/>
          <w:marTop w:val="0"/>
          <w:marBottom w:val="0"/>
          <w:divBdr>
            <w:top w:val="none" w:sz="0" w:space="0" w:color="auto"/>
            <w:left w:val="none" w:sz="0" w:space="0" w:color="auto"/>
            <w:bottom w:val="none" w:sz="0" w:space="0" w:color="auto"/>
            <w:right w:val="none" w:sz="0" w:space="0" w:color="auto"/>
          </w:divBdr>
        </w:div>
        <w:div w:id="2064983123">
          <w:marLeft w:val="640"/>
          <w:marRight w:val="0"/>
          <w:marTop w:val="0"/>
          <w:marBottom w:val="0"/>
          <w:divBdr>
            <w:top w:val="none" w:sz="0" w:space="0" w:color="auto"/>
            <w:left w:val="none" w:sz="0" w:space="0" w:color="auto"/>
            <w:bottom w:val="none" w:sz="0" w:space="0" w:color="auto"/>
            <w:right w:val="none" w:sz="0" w:space="0" w:color="auto"/>
          </w:divBdr>
        </w:div>
        <w:div w:id="131793689">
          <w:marLeft w:val="640"/>
          <w:marRight w:val="0"/>
          <w:marTop w:val="0"/>
          <w:marBottom w:val="0"/>
          <w:divBdr>
            <w:top w:val="none" w:sz="0" w:space="0" w:color="auto"/>
            <w:left w:val="none" w:sz="0" w:space="0" w:color="auto"/>
            <w:bottom w:val="none" w:sz="0" w:space="0" w:color="auto"/>
            <w:right w:val="none" w:sz="0" w:space="0" w:color="auto"/>
          </w:divBdr>
        </w:div>
        <w:div w:id="1492599750">
          <w:marLeft w:val="640"/>
          <w:marRight w:val="0"/>
          <w:marTop w:val="0"/>
          <w:marBottom w:val="0"/>
          <w:divBdr>
            <w:top w:val="none" w:sz="0" w:space="0" w:color="auto"/>
            <w:left w:val="none" w:sz="0" w:space="0" w:color="auto"/>
            <w:bottom w:val="none" w:sz="0" w:space="0" w:color="auto"/>
            <w:right w:val="none" w:sz="0" w:space="0" w:color="auto"/>
          </w:divBdr>
        </w:div>
      </w:divsChild>
    </w:div>
    <w:div w:id="555429710">
      <w:bodyDiv w:val="1"/>
      <w:marLeft w:val="0"/>
      <w:marRight w:val="0"/>
      <w:marTop w:val="0"/>
      <w:marBottom w:val="0"/>
      <w:divBdr>
        <w:top w:val="none" w:sz="0" w:space="0" w:color="auto"/>
        <w:left w:val="none" w:sz="0" w:space="0" w:color="auto"/>
        <w:bottom w:val="none" w:sz="0" w:space="0" w:color="auto"/>
        <w:right w:val="none" w:sz="0" w:space="0" w:color="auto"/>
      </w:divBdr>
    </w:div>
    <w:div w:id="561067731">
      <w:bodyDiv w:val="1"/>
      <w:marLeft w:val="0"/>
      <w:marRight w:val="0"/>
      <w:marTop w:val="0"/>
      <w:marBottom w:val="0"/>
      <w:divBdr>
        <w:top w:val="none" w:sz="0" w:space="0" w:color="auto"/>
        <w:left w:val="none" w:sz="0" w:space="0" w:color="auto"/>
        <w:bottom w:val="none" w:sz="0" w:space="0" w:color="auto"/>
        <w:right w:val="none" w:sz="0" w:space="0" w:color="auto"/>
      </w:divBdr>
    </w:div>
    <w:div w:id="563371507">
      <w:bodyDiv w:val="1"/>
      <w:marLeft w:val="0"/>
      <w:marRight w:val="0"/>
      <w:marTop w:val="0"/>
      <w:marBottom w:val="0"/>
      <w:divBdr>
        <w:top w:val="none" w:sz="0" w:space="0" w:color="auto"/>
        <w:left w:val="none" w:sz="0" w:space="0" w:color="auto"/>
        <w:bottom w:val="none" w:sz="0" w:space="0" w:color="auto"/>
        <w:right w:val="none" w:sz="0" w:space="0" w:color="auto"/>
      </w:divBdr>
    </w:div>
    <w:div w:id="565576186">
      <w:bodyDiv w:val="1"/>
      <w:marLeft w:val="0"/>
      <w:marRight w:val="0"/>
      <w:marTop w:val="0"/>
      <w:marBottom w:val="0"/>
      <w:divBdr>
        <w:top w:val="none" w:sz="0" w:space="0" w:color="auto"/>
        <w:left w:val="none" w:sz="0" w:space="0" w:color="auto"/>
        <w:bottom w:val="none" w:sz="0" w:space="0" w:color="auto"/>
        <w:right w:val="none" w:sz="0" w:space="0" w:color="auto"/>
      </w:divBdr>
    </w:div>
    <w:div w:id="569198018">
      <w:bodyDiv w:val="1"/>
      <w:marLeft w:val="0"/>
      <w:marRight w:val="0"/>
      <w:marTop w:val="0"/>
      <w:marBottom w:val="0"/>
      <w:divBdr>
        <w:top w:val="none" w:sz="0" w:space="0" w:color="auto"/>
        <w:left w:val="none" w:sz="0" w:space="0" w:color="auto"/>
        <w:bottom w:val="none" w:sz="0" w:space="0" w:color="auto"/>
        <w:right w:val="none" w:sz="0" w:space="0" w:color="auto"/>
      </w:divBdr>
    </w:div>
    <w:div w:id="569384128">
      <w:bodyDiv w:val="1"/>
      <w:marLeft w:val="0"/>
      <w:marRight w:val="0"/>
      <w:marTop w:val="0"/>
      <w:marBottom w:val="0"/>
      <w:divBdr>
        <w:top w:val="none" w:sz="0" w:space="0" w:color="auto"/>
        <w:left w:val="none" w:sz="0" w:space="0" w:color="auto"/>
        <w:bottom w:val="none" w:sz="0" w:space="0" w:color="auto"/>
        <w:right w:val="none" w:sz="0" w:space="0" w:color="auto"/>
      </w:divBdr>
    </w:div>
    <w:div w:id="596448144">
      <w:bodyDiv w:val="1"/>
      <w:marLeft w:val="0"/>
      <w:marRight w:val="0"/>
      <w:marTop w:val="0"/>
      <w:marBottom w:val="0"/>
      <w:divBdr>
        <w:top w:val="none" w:sz="0" w:space="0" w:color="auto"/>
        <w:left w:val="none" w:sz="0" w:space="0" w:color="auto"/>
        <w:bottom w:val="none" w:sz="0" w:space="0" w:color="auto"/>
        <w:right w:val="none" w:sz="0" w:space="0" w:color="auto"/>
      </w:divBdr>
      <w:divsChild>
        <w:div w:id="339427414">
          <w:marLeft w:val="640"/>
          <w:marRight w:val="0"/>
          <w:marTop w:val="0"/>
          <w:marBottom w:val="0"/>
          <w:divBdr>
            <w:top w:val="none" w:sz="0" w:space="0" w:color="auto"/>
            <w:left w:val="none" w:sz="0" w:space="0" w:color="auto"/>
            <w:bottom w:val="none" w:sz="0" w:space="0" w:color="auto"/>
            <w:right w:val="none" w:sz="0" w:space="0" w:color="auto"/>
          </w:divBdr>
        </w:div>
        <w:div w:id="1100755157">
          <w:marLeft w:val="640"/>
          <w:marRight w:val="0"/>
          <w:marTop w:val="0"/>
          <w:marBottom w:val="0"/>
          <w:divBdr>
            <w:top w:val="none" w:sz="0" w:space="0" w:color="auto"/>
            <w:left w:val="none" w:sz="0" w:space="0" w:color="auto"/>
            <w:bottom w:val="none" w:sz="0" w:space="0" w:color="auto"/>
            <w:right w:val="none" w:sz="0" w:space="0" w:color="auto"/>
          </w:divBdr>
        </w:div>
        <w:div w:id="1605965613">
          <w:marLeft w:val="640"/>
          <w:marRight w:val="0"/>
          <w:marTop w:val="0"/>
          <w:marBottom w:val="0"/>
          <w:divBdr>
            <w:top w:val="none" w:sz="0" w:space="0" w:color="auto"/>
            <w:left w:val="none" w:sz="0" w:space="0" w:color="auto"/>
            <w:bottom w:val="none" w:sz="0" w:space="0" w:color="auto"/>
            <w:right w:val="none" w:sz="0" w:space="0" w:color="auto"/>
          </w:divBdr>
        </w:div>
        <w:div w:id="845557592">
          <w:marLeft w:val="640"/>
          <w:marRight w:val="0"/>
          <w:marTop w:val="0"/>
          <w:marBottom w:val="0"/>
          <w:divBdr>
            <w:top w:val="none" w:sz="0" w:space="0" w:color="auto"/>
            <w:left w:val="none" w:sz="0" w:space="0" w:color="auto"/>
            <w:bottom w:val="none" w:sz="0" w:space="0" w:color="auto"/>
            <w:right w:val="none" w:sz="0" w:space="0" w:color="auto"/>
          </w:divBdr>
        </w:div>
        <w:div w:id="1305161405">
          <w:marLeft w:val="640"/>
          <w:marRight w:val="0"/>
          <w:marTop w:val="0"/>
          <w:marBottom w:val="0"/>
          <w:divBdr>
            <w:top w:val="none" w:sz="0" w:space="0" w:color="auto"/>
            <w:left w:val="none" w:sz="0" w:space="0" w:color="auto"/>
            <w:bottom w:val="none" w:sz="0" w:space="0" w:color="auto"/>
            <w:right w:val="none" w:sz="0" w:space="0" w:color="auto"/>
          </w:divBdr>
        </w:div>
        <w:div w:id="461076552">
          <w:marLeft w:val="640"/>
          <w:marRight w:val="0"/>
          <w:marTop w:val="0"/>
          <w:marBottom w:val="0"/>
          <w:divBdr>
            <w:top w:val="none" w:sz="0" w:space="0" w:color="auto"/>
            <w:left w:val="none" w:sz="0" w:space="0" w:color="auto"/>
            <w:bottom w:val="none" w:sz="0" w:space="0" w:color="auto"/>
            <w:right w:val="none" w:sz="0" w:space="0" w:color="auto"/>
          </w:divBdr>
        </w:div>
        <w:div w:id="27604928">
          <w:marLeft w:val="640"/>
          <w:marRight w:val="0"/>
          <w:marTop w:val="0"/>
          <w:marBottom w:val="0"/>
          <w:divBdr>
            <w:top w:val="none" w:sz="0" w:space="0" w:color="auto"/>
            <w:left w:val="none" w:sz="0" w:space="0" w:color="auto"/>
            <w:bottom w:val="none" w:sz="0" w:space="0" w:color="auto"/>
            <w:right w:val="none" w:sz="0" w:space="0" w:color="auto"/>
          </w:divBdr>
        </w:div>
        <w:div w:id="1297829856">
          <w:marLeft w:val="640"/>
          <w:marRight w:val="0"/>
          <w:marTop w:val="0"/>
          <w:marBottom w:val="0"/>
          <w:divBdr>
            <w:top w:val="none" w:sz="0" w:space="0" w:color="auto"/>
            <w:left w:val="none" w:sz="0" w:space="0" w:color="auto"/>
            <w:bottom w:val="none" w:sz="0" w:space="0" w:color="auto"/>
            <w:right w:val="none" w:sz="0" w:space="0" w:color="auto"/>
          </w:divBdr>
        </w:div>
        <w:div w:id="1857767042">
          <w:marLeft w:val="640"/>
          <w:marRight w:val="0"/>
          <w:marTop w:val="0"/>
          <w:marBottom w:val="0"/>
          <w:divBdr>
            <w:top w:val="none" w:sz="0" w:space="0" w:color="auto"/>
            <w:left w:val="none" w:sz="0" w:space="0" w:color="auto"/>
            <w:bottom w:val="none" w:sz="0" w:space="0" w:color="auto"/>
            <w:right w:val="none" w:sz="0" w:space="0" w:color="auto"/>
          </w:divBdr>
        </w:div>
        <w:div w:id="248777555">
          <w:marLeft w:val="640"/>
          <w:marRight w:val="0"/>
          <w:marTop w:val="0"/>
          <w:marBottom w:val="0"/>
          <w:divBdr>
            <w:top w:val="none" w:sz="0" w:space="0" w:color="auto"/>
            <w:left w:val="none" w:sz="0" w:space="0" w:color="auto"/>
            <w:bottom w:val="none" w:sz="0" w:space="0" w:color="auto"/>
            <w:right w:val="none" w:sz="0" w:space="0" w:color="auto"/>
          </w:divBdr>
        </w:div>
        <w:div w:id="5836963">
          <w:marLeft w:val="640"/>
          <w:marRight w:val="0"/>
          <w:marTop w:val="0"/>
          <w:marBottom w:val="0"/>
          <w:divBdr>
            <w:top w:val="none" w:sz="0" w:space="0" w:color="auto"/>
            <w:left w:val="none" w:sz="0" w:space="0" w:color="auto"/>
            <w:bottom w:val="none" w:sz="0" w:space="0" w:color="auto"/>
            <w:right w:val="none" w:sz="0" w:space="0" w:color="auto"/>
          </w:divBdr>
        </w:div>
        <w:div w:id="1251039961">
          <w:marLeft w:val="640"/>
          <w:marRight w:val="0"/>
          <w:marTop w:val="0"/>
          <w:marBottom w:val="0"/>
          <w:divBdr>
            <w:top w:val="none" w:sz="0" w:space="0" w:color="auto"/>
            <w:left w:val="none" w:sz="0" w:space="0" w:color="auto"/>
            <w:bottom w:val="none" w:sz="0" w:space="0" w:color="auto"/>
            <w:right w:val="none" w:sz="0" w:space="0" w:color="auto"/>
          </w:divBdr>
        </w:div>
        <w:div w:id="1794863736">
          <w:marLeft w:val="640"/>
          <w:marRight w:val="0"/>
          <w:marTop w:val="0"/>
          <w:marBottom w:val="0"/>
          <w:divBdr>
            <w:top w:val="none" w:sz="0" w:space="0" w:color="auto"/>
            <w:left w:val="none" w:sz="0" w:space="0" w:color="auto"/>
            <w:bottom w:val="none" w:sz="0" w:space="0" w:color="auto"/>
            <w:right w:val="none" w:sz="0" w:space="0" w:color="auto"/>
          </w:divBdr>
        </w:div>
        <w:div w:id="453518963">
          <w:marLeft w:val="640"/>
          <w:marRight w:val="0"/>
          <w:marTop w:val="0"/>
          <w:marBottom w:val="0"/>
          <w:divBdr>
            <w:top w:val="none" w:sz="0" w:space="0" w:color="auto"/>
            <w:left w:val="none" w:sz="0" w:space="0" w:color="auto"/>
            <w:bottom w:val="none" w:sz="0" w:space="0" w:color="auto"/>
            <w:right w:val="none" w:sz="0" w:space="0" w:color="auto"/>
          </w:divBdr>
        </w:div>
        <w:div w:id="513423967">
          <w:marLeft w:val="640"/>
          <w:marRight w:val="0"/>
          <w:marTop w:val="0"/>
          <w:marBottom w:val="0"/>
          <w:divBdr>
            <w:top w:val="none" w:sz="0" w:space="0" w:color="auto"/>
            <w:left w:val="none" w:sz="0" w:space="0" w:color="auto"/>
            <w:bottom w:val="none" w:sz="0" w:space="0" w:color="auto"/>
            <w:right w:val="none" w:sz="0" w:space="0" w:color="auto"/>
          </w:divBdr>
        </w:div>
        <w:div w:id="1798599572">
          <w:marLeft w:val="640"/>
          <w:marRight w:val="0"/>
          <w:marTop w:val="0"/>
          <w:marBottom w:val="0"/>
          <w:divBdr>
            <w:top w:val="none" w:sz="0" w:space="0" w:color="auto"/>
            <w:left w:val="none" w:sz="0" w:space="0" w:color="auto"/>
            <w:bottom w:val="none" w:sz="0" w:space="0" w:color="auto"/>
            <w:right w:val="none" w:sz="0" w:space="0" w:color="auto"/>
          </w:divBdr>
        </w:div>
        <w:div w:id="407962331">
          <w:marLeft w:val="640"/>
          <w:marRight w:val="0"/>
          <w:marTop w:val="0"/>
          <w:marBottom w:val="0"/>
          <w:divBdr>
            <w:top w:val="none" w:sz="0" w:space="0" w:color="auto"/>
            <w:left w:val="none" w:sz="0" w:space="0" w:color="auto"/>
            <w:bottom w:val="none" w:sz="0" w:space="0" w:color="auto"/>
            <w:right w:val="none" w:sz="0" w:space="0" w:color="auto"/>
          </w:divBdr>
        </w:div>
        <w:div w:id="351997575">
          <w:marLeft w:val="640"/>
          <w:marRight w:val="0"/>
          <w:marTop w:val="0"/>
          <w:marBottom w:val="0"/>
          <w:divBdr>
            <w:top w:val="none" w:sz="0" w:space="0" w:color="auto"/>
            <w:left w:val="none" w:sz="0" w:space="0" w:color="auto"/>
            <w:bottom w:val="none" w:sz="0" w:space="0" w:color="auto"/>
            <w:right w:val="none" w:sz="0" w:space="0" w:color="auto"/>
          </w:divBdr>
        </w:div>
        <w:div w:id="1544322346">
          <w:marLeft w:val="640"/>
          <w:marRight w:val="0"/>
          <w:marTop w:val="0"/>
          <w:marBottom w:val="0"/>
          <w:divBdr>
            <w:top w:val="none" w:sz="0" w:space="0" w:color="auto"/>
            <w:left w:val="none" w:sz="0" w:space="0" w:color="auto"/>
            <w:bottom w:val="none" w:sz="0" w:space="0" w:color="auto"/>
            <w:right w:val="none" w:sz="0" w:space="0" w:color="auto"/>
          </w:divBdr>
        </w:div>
        <w:div w:id="1892378964">
          <w:marLeft w:val="640"/>
          <w:marRight w:val="0"/>
          <w:marTop w:val="0"/>
          <w:marBottom w:val="0"/>
          <w:divBdr>
            <w:top w:val="none" w:sz="0" w:space="0" w:color="auto"/>
            <w:left w:val="none" w:sz="0" w:space="0" w:color="auto"/>
            <w:bottom w:val="none" w:sz="0" w:space="0" w:color="auto"/>
            <w:right w:val="none" w:sz="0" w:space="0" w:color="auto"/>
          </w:divBdr>
        </w:div>
        <w:div w:id="1843467663">
          <w:marLeft w:val="640"/>
          <w:marRight w:val="0"/>
          <w:marTop w:val="0"/>
          <w:marBottom w:val="0"/>
          <w:divBdr>
            <w:top w:val="none" w:sz="0" w:space="0" w:color="auto"/>
            <w:left w:val="none" w:sz="0" w:space="0" w:color="auto"/>
            <w:bottom w:val="none" w:sz="0" w:space="0" w:color="auto"/>
            <w:right w:val="none" w:sz="0" w:space="0" w:color="auto"/>
          </w:divBdr>
        </w:div>
        <w:div w:id="378746199">
          <w:marLeft w:val="640"/>
          <w:marRight w:val="0"/>
          <w:marTop w:val="0"/>
          <w:marBottom w:val="0"/>
          <w:divBdr>
            <w:top w:val="none" w:sz="0" w:space="0" w:color="auto"/>
            <w:left w:val="none" w:sz="0" w:space="0" w:color="auto"/>
            <w:bottom w:val="none" w:sz="0" w:space="0" w:color="auto"/>
            <w:right w:val="none" w:sz="0" w:space="0" w:color="auto"/>
          </w:divBdr>
        </w:div>
        <w:div w:id="1736274363">
          <w:marLeft w:val="640"/>
          <w:marRight w:val="0"/>
          <w:marTop w:val="0"/>
          <w:marBottom w:val="0"/>
          <w:divBdr>
            <w:top w:val="none" w:sz="0" w:space="0" w:color="auto"/>
            <w:left w:val="none" w:sz="0" w:space="0" w:color="auto"/>
            <w:bottom w:val="none" w:sz="0" w:space="0" w:color="auto"/>
            <w:right w:val="none" w:sz="0" w:space="0" w:color="auto"/>
          </w:divBdr>
        </w:div>
        <w:div w:id="1221550450">
          <w:marLeft w:val="640"/>
          <w:marRight w:val="0"/>
          <w:marTop w:val="0"/>
          <w:marBottom w:val="0"/>
          <w:divBdr>
            <w:top w:val="none" w:sz="0" w:space="0" w:color="auto"/>
            <w:left w:val="none" w:sz="0" w:space="0" w:color="auto"/>
            <w:bottom w:val="none" w:sz="0" w:space="0" w:color="auto"/>
            <w:right w:val="none" w:sz="0" w:space="0" w:color="auto"/>
          </w:divBdr>
        </w:div>
        <w:div w:id="55671372">
          <w:marLeft w:val="640"/>
          <w:marRight w:val="0"/>
          <w:marTop w:val="0"/>
          <w:marBottom w:val="0"/>
          <w:divBdr>
            <w:top w:val="none" w:sz="0" w:space="0" w:color="auto"/>
            <w:left w:val="none" w:sz="0" w:space="0" w:color="auto"/>
            <w:bottom w:val="none" w:sz="0" w:space="0" w:color="auto"/>
            <w:right w:val="none" w:sz="0" w:space="0" w:color="auto"/>
          </w:divBdr>
        </w:div>
        <w:div w:id="1587112018">
          <w:marLeft w:val="640"/>
          <w:marRight w:val="0"/>
          <w:marTop w:val="0"/>
          <w:marBottom w:val="0"/>
          <w:divBdr>
            <w:top w:val="none" w:sz="0" w:space="0" w:color="auto"/>
            <w:left w:val="none" w:sz="0" w:space="0" w:color="auto"/>
            <w:bottom w:val="none" w:sz="0" w:space="0" w:color="auto"/>
            <w:right w:val="none" w:sz="0" w:space="0" w:color="auto"/>
          </w:divBdr>
        </w:div>
        <w:div w:id="836770680">
          <w:marLeft w:val="640"/>
          <w:marRight w:val="0"/>
          <w:marTop w:val="0"/>
          <w:marBottom w:val="0"/>
          <w:divBdr>
            <w:top w:val="none" w:sz="0" w:space="0" w:color="auto"/>
            <w:left w:val="none" w:sz="0" w:space="0" w:color="auto"/>
            <w:bottom w:val="none" w:sz="0" w:space="0" w:color="auto"/>
            <w:right w:val="none" w:sz="0" w:space="0" w:color="auto"/>
          </w:divBdr>
        </w:div>
        <w:div w:id="1639801815">
          <w:marLeft w:val="640"/>
          <w:marRight w:val="0"/>
          <w:marTop w:val="0"/>
          <w:marBottom w:val="0"/>
          <w:divBdr>
            <w:top w:val="none" w:sz="0" w:space="0" w:color="auto"/>
            <w:left w:val="none" w:sz="0" w:space="0" w:color="auto"/>
            <w:bottom w:val="none" w:sz="0" w:space="0" w:color="auto"/>
            <w:right w:val="none" w:sz="0" w:space="0" w:color="auto"/>
          </w:divBdr>
        </w:div>
        <w:div w:id="1509825511">
          <w:marLeft w:val="640"/>
          <w:marRight w:val="0"/>
          <w:marTop w:val="0"/>
          <w:marBottom w:val="0"/>
          <w:divBdr>
            <w:top w:val="none" w:sz="0" w:space="0" w:color="auto"/>
            <w:left w:val="none" w:sz="0" w:space="0" w:color="auto"/>
            <w:bottom w:val="none" w:sz="0" w:space="0" w:color="auto"/>
            <w:right w:val="none" w:sz="0" w:space="0" w:color="auto"/>
          </w:divBdr>
        </w:div>
        <w:div w:id="1838423103">
          <w:marLeft w:val="640"/>
          <w:marRight w:val="0"/>
          <w:marTop w:val="0"/>
          <w:marBottom w:val="0"/>
          <w:divBdr>
            <w:top w:val="none" w:sz="0" w:space="0" w:color="auto"/>
            <w:left w:val="none" w:sz="0" w:space="0" w:color="auto"/>
            <w:bottom w:val="none" w:sz="0" w:space="0" w:color="auto"/>
            <w:right w:val="none" w:sz="0" w:space="0" w:color="auto"/>
          </w:divBdr>
        </w:div>
        <w:div w:id="734740858">
          <w:marLeft w:val="640"/>
          <w:marRight w:val="0"/>
          <w:marTop w:val="0"/>
          <w:marBottom w:val="0"/>
          <w:divBdr>
            <w:top w:val="none" w:sz="0" w:space="0" w:color="auto"/>
            <w:left w:val="none" w:sz="0" w:space="0" w:color="auto"/>
            <w:bottom w:val="none" w:sz="0" w:space="0" w:color="auto"/>
            <w:right w:val="none" w:sz="0" w:space="0" w:color="auto"/>
          </w:divBdr>
        </w:div>
        <w:div w:id="2145269447">
          <w:marLeft w:val="640"/>
          <w:marRight w:val="0"/>
          <w:marTop w:val="0"/>
          <w:marBottom w:val="0"/>
          <w:divBdr>
            <w:top w:val="none" w:sz="0" w:space="0" w:color="auto"/>
            <w:left w:val="none" w:sz="0" w:space="0" w:color="auto"/>
            <w:bottom w:val="none" w:sz="0" w:space="0" w:color="auto"/>
            <w:right w:val="none" w:sz="0" w:space="0" w:color="auto"/>
          </w:divBdr>
        </w:div>
        <w:div w:id="301808224">
          <w:marLeft w:val="640"/>
          <w:marRight w:val="0"/>
          <w:marTop w:val="0"/>
          <w:marBottom w:val="0"/>
          <w:divBdr>
            <w:top w:val="none" w:sz="0" w:space="0" w:color="auto"/>
            <w:left w:val="none" w:sz="0" w:space="0" w:color="auto"/>
            <w:bottom w:val="none" w:sz="0" w:space="0" w:color="auto"/>
            <w:right w:val="none" w:sz="0" w:space="0" w:color="auto"/>
          </w:divBdr>
        </w:div>
        <w:div w:id="470680216">
          <w:marLeft w:val="640"/>
          <w:marRight w:val="0"/>
          <w:marTop w:val="0"/>
          <w:marBottom w:val="0"/>
          <w:divBdr>
            <w:top w:val="none" w:sz="0" w:space="0" w:color="auto"/>
            <w:left w:val="none" w:sz="0" w:space="0" w:color="auto"/>
            <w:bottom w:val="none" w:sz="0" w:space="0" w:color="auto"/>
            <w:right w:val="none" w:sz="0" w:space="0" w:color="auto"/>
          </w:divBdr>
        </w:div>
        <w:div w:id="215048960">
          <w:marLeft w:val="640"/>
          <w:marRight w:val="0"/>
          <w:marTop w:val="0"/>
          <w:marBottom w:val="0"/>
          <w:divBdr>
            <w:top w:val="none" w:sz="0" w:space="0" w:color="auto"/>
            <w:left w:val="none" w:sz="0" w:space="0" w:color="auto"/>
            <w:bottom w:val="none" w:sz="0" w:space="0" w:color="auto"/>
            <w:right w:val="none" w:sz="0" w:space="0" w:color="auto"/>
          </w:divBdr>
        </w:div>
        <w:div w:id="289670037">
          <w:marLeft w:val="640"/>
          <w:marRight w:val="0"/>
          <w:marTop w:val="0"/>
          <w:marBottom w:val="0"/>
          <w:divBdr>
            <w:top w:val="none" w:sz="0" w:space="0" w:color="auto"/>
            <w:left w:val="none" w:sz="0" w:space="0" w:color="auto"/>
            <w:bottom w:val="none" w:sz="0" w:space="0" w:color="auto"/>
            <w:right w:val="none" w:sz="0" w:space="0" w:color="auto"/>
          </w:divBdr>
        </w:div>
        <w:div w:id="1972011003">
          <w:marLeft w:val="640"/>
          <w:marRight w:val="0"/>
          <w:marTop w:val="0"/>
          <w:marBottom w:val="0"/>
          <w:divBdr>
            <w:top w:val="none" w:sz="0" w:space="0" w:color="auto"/>
            <w:left w:val="none" w:sz="0" w:space="0" w:color="auto"/>
            <w:bottom w:val="none" w:sz="0" w:space="0" w:color="auto"/>
            <w:right w:val="none" w:sz="0" w:space="0" w:color="auto"/>
          </w:divBdr>
        </w:div>
        <w:div w:id="1567645893">
          <w:marLeft w:val="640"/>
          <w:marRight w:val="0"/>
          <w:marTop w:val="0"/>
          <w:marBottom w:val="0"/>
          <w:divBdr>
            <w:top w:val="none" w:sz="0" w:space="0" w:color="auto"/>
            <w:left w:val="none" w:sz="0" w:space="0" w:color="auto"/>
            <w:bottom w:val="none" w:sz="0" w:space="0" w:color="auto"/>
            <w:right w:val="none" w:sz="0" w:space="0" w:color="auto"/>
          </w:divBdr>
        </w:div>
        <w:div w:id="371270526">
          <w:marLeft w:val="640"/>
          <w:marRight w:val="0"/>
          <w:marTop w:val="0"/>
          <w:marBottom w:val="0"/>
          <w:divBdr>
            <w:top w:val="none" w:sz="0" w:space="0" w:color="auto"/>
            <w:left w:val="none" w:sz="0" w:space="0" w:color="auto"/>
            <w:bottom w:val="none" w:sz="0" w:space="0" w:color="auto"/>
            <w:right w:val="none" w:sz="0" w:space="0" w:color="auto"/>
          </w:divBdr>
        </w:div>
        <w:div w:id="439228800">
          <w:marLeft w:val="640"/>
          <w:marRight w:val="0"/>
          <w:marTop w:val="0"/>
          <w:marBottom w:val="0"/>
          <w:divBdr>
            <w:top w:val="none" w:sz="0" w:space="0" w:color="auto"/>
            <w:left w:val="none" w:sz="0" w:space="0" w:color="auto"/>
            <w:bottom w:val="none" w:sz="0" w:space="0" w:color="auto"/>
            <w:right w:val="none" w:sz="0" w:space="0" w:color="auto"/>
          </w:divBdr>
        </w:div>
        <w:div w:id="1334801673">
          <w:marLeft w:val="640"/>
          <w:marRight w:val="0"/>
          <w:marTop w:val="0"/>
          <w:marBottom w:val="0"/>
          <w:divBdr>
            <w:top w:val="none" w:sz="0" w:space="0" w:color="auto"/>
            <w:left w:val="none" w:sz="0" w:space="0" w:color="auto"/>
            <w:bottom w:val="none" w:sz="0" w:space="0" w:color="auto"/>
            <w:right w:val="none" w:sz="0" w:space="0" w:color="auto"/>
          </w:divBdr>
        </w:div>
        <w:div w:id="330373915">
          <w:marLeft w:val="640"/>
          <w:marRight w:val="0"/>
          <w:marTop w:val="0"/>
          <w:marBottom w:val="0"/>
          <w:divBdr>
            <w:top w:val="none" w:sz="0" w:space="0" w:color="auto"/>
            <w:left w:val="none" w:sz="0" w:space="0" w:color="auto"/>
            <w:bottom w:val="none" w:sz="0" w:space="0" w:color="auto"/>
            <w:right w:val="none" w:sz="0" w:space="0" w:color="auto"/>
          </w:divBdr>
        </w:div>
        <w:div w:id="1514687230">
          <w:marLeft w:val="640"/>
          <w:marRight w:val="0"/>
          <w:marTop w:val="0"/>
          <w:marBottom w:val="0"/>
          <w:divBdr>
            <w:top w:val="none" w:sz="0" w:space="0" w:color="auto"/>
            <w:left w:val="none" w:sz="0" w:space="0" w:color="auto"/>
            <w:bottom w:val="none" w:sz="0" w:space="0" w:color="auto"/>
            <w:right w:val="none" w:sz="0" w:space="0" w:color="auto"/>
          </w:divBdr>
        </w:div>
        <w:div w:id="503402834">
          <w:marLeft w:val="640"/>
          <w:marRight w:val="0"/>
          <w:marTop w:val="0"/>
          <w:marBottom w:val="0"/>
          <w:divBdr>
            <w:top w:val="none" w:sz="0" w:space="0" w:color="auto"/>
            <w:left w:val="none" w:sz="0" w:space="0" w:color="auto"/>
            <w:bottom w:val="none" w:sz="0" w:space="0" w:color="auto"/>
            <w:right w:val="none" w:sz="0" w:space="0" w:color="auto"/>
          </w:divBdr>
        </w:div>
        <w:div w:id="1438913331">
          <w:marLeft w:val="640"/>
          <w:marRight w:val="0"/>
          <w:marTop w:val="0"/>
          <w:marBottom w:val="0"/>
          <w:divBdr>
            <w:top w:val="none" w:sz="0" w:space="0" w:color="auto"/>
            <w:left w:val="none" w:sz="0" w:space="0" w:color="auto"/>
            <w:bottom w:val="none" w:sz="0" w:space="0" w:color="auto"/>
            <w:right w:val="none" w:sz="0" w:space="0" w:color="auto"/>
          </w:divBdr>
        </w:div>
        <w:div w:id="386956466">
          <w:marLeft w:val="640"/>
          <w:marRight w:val="0"/>
          <w:marTop w:val="0"/>
          <w:marBottom w:val="0"/>
          <w:divBdr>
            <w:top w:val="none" w:sz="0" w:space="0" w:color="auto"/>
            <w:left w:val="none" w:sz="0" w:space="0" w:color="auto"/>
            <w:bottom w:val="none" w:sz="0" w:space="0" w:color="auto"/>
            <w:right w:val="none" w:sz="0" w:space="0" w:color="auto"/>
          </w:divBdr>
        </w:div>
        <w:div w:id="1831827393">
          <w:marLeft w:val="640"/>
          <w:marRight w:val="0"/>
          <w:marTop w:val="0"/>
          <w:marBottom w:val="0"/>
          <w:divBdr>
            <w:top w:val="none" w:sz="0" w:space="0" w:color="auto"/>
            <w:left w:val="none" w:sz="0" w:space="0" w:color="auto"/>
            <w:bottom w:val="none" w:sz="0" w:space="0" w:color="auto"/>
            <w:right w:val="none" w:sz="0" w:space="0" w:color="auto"/>
          </w:divBdr>
        </w:div>
        <w:div w:id="1239514779">
          <w:marLeft w:val="640"/>
          <w:marRight w:val="0"/>
          <w:marTop w:val="0"/>
          <w:marBottom w:val="0"/>
          <w:divBdr>
            <w:top w:val="none" w:sz="0" w:space="0" w:color="auto"/>
            <w:left w:val="none" w:sz="0" w:space="0" w:color="auto"/>
            <w:bottom w:val="none" w:sz="0" w:space="0" w:color="auto"/>
            <w:right w:val="none" w:sz="0" w:space="0" w:color="auto"/>
          </w:divBdr>
        </w:div>
        <w:div w:id="475728593">
          <w:marLeft w:val="640"/>
          <w:marRight w:val="0"/>
          <w:marTop w:val="0"/>
          <w:marBottom w:val="0"/>
          <w:divBdr>
            <w:top w:val="none" w:sz="0" w:space="0" w:color="auto"/>
            <w:left w:val="none" w:sz="0" w:space="0" w:color="auto"/>
            <w:bottom w:val="none" w:sz="0" w:space="0" w:color="auto"/>
            <w:right w:val="none" w:sz="0" w:space="0" w:color="auto"/>
          </w:divBdr>
        </w:div>
        <w:div w:id="1844082820">
          <w:marLeft w:val="640"/>
          <w:marRight w:val="0"/>
          <w:marTop w:val="0"/>
          <w:marBottom w:val="0"/>
          <w:divBdr>
            <w:top w:val="none" w:sz="0" w:space="0" w:color="auto"/>
            <w:left w:val="none" w:sz="0" w:space="0" w:color="auto"/>
            <w:bottom w:val="none" w:sz="0" w:space="0" w:color="auto"/>
            <w:right w:val="none" w:sz="0" w:space="0" w:color="auto"/>
          </w:divBdr>
        </w:div>
        <w:div w:id="396975633">
          <w:marLeft w:val="640"/>
          <w:marRight w:val="0"/>
          <w:marTop w:val="0"/>
          <w:marBottom w:val="0"/>
          <w:divBdr>
            <w:top w:val="none" w:sz="0" w:space="0" w:color="auto"/>
            <w:left w:val="none" w:sz="0" w:space="0" w:color="auto"/>
            <w:bottom w:val="none" w:sz="0" w:space="0" w:color="auto"/>
            <w:right w:val="none" w:sz="0" w:space="0" w:color="auto"/>
          </w:divBdr>
        </w:div>
        <w:div w:id="1317371164">
          <w:marLeft w:val="640"/>
          <w:marRight w:val="0"/>
          <w:marTop w:val="0"/>
          <w:marBottom w:val="0"/>
          <w:divBdr>
            <w:top w:val="none" w:sz="0" w:space="0" w:color="auto"/>
            <w:left w:val="none" w:sz="0" w:space="0" w:color="auto"/>
            <w:bottom w:val="none" w:sz="0" w:space="0" w:color="auto"/>
            <w:right w:val="none" w:sz="0" w:space="0" w:color="auto"/>
          </w:divBdr>
        </w:div>
        <w:div w:id="1131898249">
          <w:marLeft w:val="640"/>
          <w:marRight w:val="0"/>
          <w:marTop w:val="0"/>
          <w:marBottom w:val="0"/>
          <w:divBdr>
            <w:top w:val="none" w:sz="0" w:space="0" w:color="auto"/>
            <w:left w:val="none" w:sz="0" w:space="0" w:color="auto"/>
            <w:bottom w:val="none" w:sz="0" w:space="0" w:color="auto"/>
            <w:right w:val="none" w:sz="0" w:space="0" w:color="auto"/>
          </w:divBdr>
        </w:div>
        <w:div w:id="1569149590">
          <w:marLeft w:val="640"/>
          <w:marRight w:val="0"/>
          <w:marTop w:val="0"/>
          <w:marBottom w:val="0"/>
          <w:divBdr>
            <w:top w:val="none" w:sz="0" w:space="0" w:color="auto"/>
            <w:left w:val="none" w:sz="0" w:space="0" w:color="auto"/>
            <w:bottom w:val="none" w:sz="0" w:space="0" w:color="auto"/>
            <w:right w:val="none" w:sz="0" w:space="0" w:color="auto"/>
          </w:divBdr>
        </w:div>
        <w:div w:id="1488865636">
          <w:marLeft w:val="640"/>
          <w:marRight w:val="0"/>
          <w:marTop w:val="0"/>
          <w:marBottom w:val="0"/>
          <w:divBdr>
            <w:top w:val="none" w:sz="0" w:space="0" w:color="auto"/>
            <w:left w:val="none" w:sz="0" w:space="0" w:color="auto"/>
            <w:bottom w:val="none" w:sz="0" w:space="0" w:color="auto"/>
            <w:right w:val="none" w:sz="0" w:space="0" w:color="auto"/>
          </w:divBdr>
        </w:div>
      </w:divsChild>
    </w:div>
    <w:div w:id="623971267">
      <w:bodyDiv w:val="1"/>
      <w:marLeft w:val="0"/>
      <w:marRight w:val="0"/>
      <w:marTop w:val="0"/>
      <w:marBottom w:val="0"/>
      <w:divBdr>
        <w:top w:val="none" w:sz="0" w:space="0" w:color="auto"/>
        <w:left w:val="none" w:sz="0" w:space="0" w:color="auto"/>
        <w:bottom w:val="none" w:sz="0" w:space="0" w:color="auto"/>
        <w:right w:val="none" w:sz="0" w:space="0" w:color="auto"/>
      </w:divBdr>
    </w:div>
    <w:div w:id="637105963">
      <w:bodyDiv w:val="1"/>
      <w:marLeft w:val="0"/>
      <w:marRight w:val="0"/>
      <w:marTop w:val="0"/>
      <w:marBottom w:val="0"/>
      <w:divBdr>
        <w:top w:val="none" w:sz="0" w:space="0" w:color="auto"/>
        <w:left w:val="none" w:sz="0" w:space="0" w:color="auto"/>
        <w:bottom w:val="none" w:sz="0" w:space="0" w:color="auto"/>
        <w:right w:val="none" w:sz="0" w:space="0" w:color="auto"/>
      </w:divBdr>
    </w:div>
    <w:div w:id="650450061">
      <w:bodyDiv w:val="1"/>
      <w:marLeft w:val="0"/>
      <w:marRight w:val="0"/>
      <w:marTop w:val="0"/>
      <w:marBottom w:val="0"/>
      <w:divBdr>
        <w:top w:val="none" w:sz="0" w:space="0" w:color="auto"/>
        <w:left w:val="none" w:sz="0" w:space="0" w:color="auto"/>
        <w:bottom w:val="none" w:sz="0" w:space="0" w:color="auto"/>
        <w:right w:val="none" w:sz="0" w:space="0" w:color="auto"/>
      </w:divBdr>
    </w:div>
    <w:div w:id="663515719">
      <w:bodyDiv w:val="1"/>
      <w:marLeft w:val="0"/>
      <w:marRight w:val="0"/>
      <w:marTop w:val="0"/>
      <w:marBottom w:val="0"/>
      <w:divBdr>
        <w:top w:val="none" w:sz="0" w:space="0" w:color="auto"/>
        <w:left w:val="none" w:sz="0" w:space="0" w:color="auto"/>
        <w:bottom w:val="none" w:sz="0" w:space="0" w:color="auto"/>
        <w:right w:val="none" w:sz="0" w:space="0" w:color="auto"/>
      </w:divBdr>
    </w:div>
    <w:div w:id="681201150">
      <w:bodyDiv w:val="1"/>
      <w:marLeft w:val="0"/>
      <w:marRight w:val="0"/>
      <w:marTop w:val="0"/>
      <w:marBottom w:val="0"/>
      <w:divBdr>
        <w:top w:val="none" w:sz="0" w:space="0" w:color="auto"/>
        <w:left w:val="none" w:sz="0" w:space="0" w:color="auto"/>
        <w:bottom w:val="none" w:sz="0" w:space="0" w:color="auto"/>
        <w:right w:val="none" w:sz="0" w:space="0" w:color="auto"/>
      </w:divBdr>
    </w:div>
    <w:div w:id="693267931">
      <w:bodyDiv w:val="1"/>
      <w:marLeft w:val="0"/>
      <w:marRight w:val="0"/>
      <w:marTop w:val="0"/>
      <w:marBottom w:val="0"/>
      <w:divBdr>
        <w:top w:val="none" w:sz="0" w:space="0" w:color="auto"/>
        <w:left w:val="none" w:sz="0" w:space="0" w:color="auto"/>
        <w:bottom w:val="none" w:sz="0" w:space="0" w:color="auto"/>
        <w:right w:val="none" w:sz="0" w:space="0" w:color="auto"/>
      </w:divBdr>
    </w:div>
    <w:div w:id="699549439">
      <w:bodyDiv w:val="1"/>
      <w:marLeft w:val="0"/>
      <w:marRight w:val="0"/>
      <w:marTop w:val="0"/>
      <w:marBottom w:val="0"/>
      <w:divBdr>
        <w:top w:val="none" w:sz="0" w:space="0" w:color="auto"/>
        <w:left w:val="none" w:sz="0" w:space="0" w:color="auto"/>
        <w:bottom w:val="none" w:sz="0" w:space="0" w:color="auto"/>
        <w:right w:val="none" w:sz="0" w:space="0" w:color="auto"/>
      </w:divBdr>
    </w:div>
    <w:div w:id="712997765">
      <w:bodyDiv w:val="1"/>
      <w:marLeft w:val="0"/>
      <w:marRight w:val="0"/>
      <w:marTop w:val="0"/>
      <w:marBottom w:val="0"/>
      <w:divBdr>
        <w:top w:val="none" w:sz="0" w:space="0" w:color="auto"/>
        <w:left w:val="none" w:sz="0" w:space="0" w:color="auto"/>
        <w:bottom w:val="none" w:sz="0" w:space="0" w:color="auto"/>
        <w:right w:val="none" w:sz="0" w:space="0" w:color="auto"/>
      </w:divBdr>
    </w:div>
    <w:div w:id="713119993">
      <w:bodyDiv w:val="1"/>
      <w:marLeft w:val="0"/>
      <w:marRight w:val="0"/>
      <w:marTop w:val="0"/>
      <w:marBottom w:val="0"/>
      <w:divBdr>
        <w:top w:val="none" w:sz="0" w:space="0" w:color="auto"/>
        <w:left w:val="none" w:sz="0" w:space="0" w:color="auto"/>
        <w:bottom w:val="none" w:sz="0" w:space="0" w:color="auto"/>
        <w:right w:val="none" w:sz="0" w:space="0" w:color="auto"/>
      </w:divBdr>
    </w:div>
    <w:div w:id="713240942">
      <w:bodyDiv w:val="1"/>
      <w:marLeft w:val="0"/>
      <w:marRight w:val="0"/>
      <w:marTop w:val="0"/>
      <w:marBottom w:val="0"/>
      <w:divBdr>
        <w:top w:val="none" w:sz="0" w:space="0" w:color="auto"/>
        <w:left w:val="none" w:sz="0" w:space="0" w:color="auto"/>
        <w:bottom w:val="none" w:sz="0" w:space="0" w:color="auto"/>
        <w:right w:val="none" w:sz="0" w:space="0" w:color="auto"/>
      </w:divBdr>
    </w:div>
    <w:div w:id="720010345">
      <w:bodyDiv w:val="1"/>
      <w:marLeft w:val="0"/>
      <w:marRight w:val="0"/>
      <w:marTop w:val="0"/>
      <w:marBottom w:val="0"/>
      <w:divBdr>
        <w:top w:val="none" w:sz="0" w:space="0" w:color="auto"/>
        <w:left w:val="none" w:sz="0" w:space="0" w:color="auto"/>
        <w:bottom w:val="none" w:sz="0" w:space="0" w:color="auto"/>
        <w:right w:val="none" w:sz="0" w:space="0" w:color="auto"/>
      </w:divBdr>
    </w:div>
    <w:div w:id="726685482">
      <w:bodyDiv w:val="1"/>
      <w:marLeft w:val="0"/>
      <w:marRight w:val="0"/>
      <w:marTop w:val="0"/>
      <w:marBottom w:val="0"/>
      <w:divBdr>
        <w:top w:val="none" w:sz="0" w:space="0" w:color="auto"/>
        <w:left w:val="none" w:sz="0" w:space="0" w:color="auto"/>
        <w:bottom w:val="none" w:sz="0" w:space="0" w:color="auto"/>
        <w:right w:val="none" w:sz="0" w:space="0" w:color="auto"/>
      </w:divBdr>
    </w:div>
    <w:div w:id="727270052">
      <w:bodyDiv w:val="1"/>
      <w:marLeft w:val="0"/>
      <w:marRight w:val="0"/>
      <w:marTop w:val="0"/>
      <w:marBottom w:val="0"/>
      <w:divBdr>
        <w:top w:val="none" w:sz="0" w:space="0" w:color="auto"/>
        <w:left w:val="none" w:sz="0" w:space="0" w:color="auto"/>
        <w:bottom w:val="none" w:sz="0" w:space="0" w:color="auto"/>
        <w:right w:val="none" w:sz="0" w:space="0" w:color="auto"/>
      </w:divBdr>
    </w:div>
    <w:div w:id="727386570">
      <w:bodyDiv w:val="1"/>
      <w:marLeft w:val="0"/>
      <w:marRight w:val="0"/>
      <w:marTop w:val="0"/>
      <w:marBottom w:val="0"/>
      <w:divBdr>
        <w:top w:val="none" w:sz="0" w:space="0" w:color="auto"/>
        <w:left w:val="none" w:sz="0" w:space="0" w:color="auto"/>
        <w:bottom w:val="none" w:sz="0" w:space="0" w:color="auto"/>
        <w:right w:val="none" w:sz="0" w:space="0" w:color="auto"/>
      </w:divBdr>
    </w:div>
    <w:div w:id="729497762">
      <w:bodyDiv w:val="1"/>
      <w:marLeft w:val="0"/>
      <w:marRight w:val="0"/>
      <w:marTop w:val="0"/>
      <w:marBottom w:val="0"/>
      <w:divBdr>
        <w:top w:val="none" w:sz="0" w:space="0" w:color="auto"/>
        <w:left w:val="none" w:sz="0" w:space="0" w:color="auto"/>
        <w:bottom w:val="none" w:sz="0" w:space="0" w:color="auto"/>
        <w:right w:val="none" w:sz="0" w:space="0" w:color="auto"/>
      </w:divBdr>
    </w:div>
    <w:div w:id="734662795">
      <w:bodyDiv w:val="1"/>
      <w:marLeft w:val="0"/>
      <w:marRight w:val="0"/>
      <w:marTop w:val="0"/>
      <w:marBottom w:val="0"/>
      <w:divBdr>
        <w:top w:val="none" w:sz="0" w:space="0" w:color="auto"/>
        <w:left w:val="none" w:sz="0" w:space="0" w:color="auto"/>
        <w:bottom w:val="none" w:sz="0" w:space="0" w:color="auto"/>
        <w:right w:val="none" w:sz="0" w:space="0" w:color="auto"/>
      </w:divBdr>
    </w:div>
    <w:div w:id="735130839">
      <w:bodyDiv w:val="1"/>
      <w:marLeft w:val="0"/>
      <w:marRight w:val="0"/>
      <w:marTop w:val="0"/>
      <w:marBottom w:val="0"/>
      <w:divBdr>
        <w:top w:val="none" w:sz="0" w:space="0" w:color="auto"/>
        <w:left w:val="none" w:sz="0" w:space="0" w:color="auto"/>
        <w:bottom w:val="none" w:sz="0" w:space="0" w:color="auto"/>
        <w:right w:val="none" w:sz="0" w:space="0" w:color="auto"/>
      </w:divBdr>
      <w:divsChild>
        <w:div w:id="1710452998">
          <w:marLeft w:val="640"/>
          <w:marRight w:val="0"/>
          <w:marTop w:val="0"/>
          <w:marBottom w:val="0"/>
          <w:divBdr>
            <w:top w:val="none" w:sz="0" w:space="0" w:color="auto"/>
            <w:left w:val="none" w:sz="0" w:space="0" w:color="auto"/>
            <w:bottom w:val="none" w:sz="0" w:space="0" w:color="auto"/>
            <w:right w:val="none" w:sz="0" w:space="0" w:color="auto"/>
          </w:divBdr>
        </w:div>
        <w:div w:id="676274292">
          <w:marLeft w:val="640"/>
          <w:marRight w:val="0"/>
          <w:marTop w:val="0"/>
          <w:marBottom w:val="0"/>
          <w:divBdr>
            <w:top w:val="none" w:sz="0" w:space="0" w:color="auto"/>
            <w:left w:val="none" w:sz="0" w:space="0" w:color="auto"/>
            <w:bottom w:val="none" w:sz="0" w:space="0" w:color="auto"/>
            <w:right w:val="none" w:sz="0" w:space="0" w:color="auto"/>
          </w:divBdr>
        </w:div>
        <w:div w:id="249782147">
          <w:marLeft w:val="640"/>
          <w:marRight w:val="0"/>
          <w:marTop w:val="0"/>
          <w:marBottom w:val="0"/>
          <w:divBdr>
            <w:top w:val="none" w:sz="0" w:space="0" w:color="auto"/>
            <w:left w:val="none" w:sz="0" w:space="0" w:color="auto"/>
            <w:bottom w:val="none" w:sz="0" w:space="0" w:color="auto"/>
            <w:right w:val="none" w:sz="0" w:space="0" w:color="auto"/>
          </w:divBdr>
        </w:div>
        <w:div w:id="1031152696">
          <w:marLeft w:val="640"/>
          <w:marRight w:val="0"/>
          <w:marTop w:val="0"/>
          <w:marBottom w:val="0"/>
          <w:divBdr>
            <w:top w:val="none" w:sz="0" w:space="0" w:color="auto"/>
            <w:left w:val="none" w:sz="0" w:space="0" w:color="auto"/>
            <w:bottom w:val="none" w:sz="0" w:space="0" w:color="auto"/>
            <w:right w:val="none" w:sz="0" w:space="0" w:color="auto"/>
          </w:divBdr>
        </w:div>
        <w:div w:id="245039137">
          <w:marLeft w:val="640"/>
          <w:marRight w:val="0"/>
          <w:marTop w:val="0"/>
          <w:marBottom w:val="0"/>
          <w:divBdr>
            <w:top w:val="none" w:sz="0" w:space="0" w:color="auto"/>
            <w:left w:val="none" w:sz="0" w:space="0" w:color="auto"/>
            <w:bottom w:val="none" w:sz="0" w:space="0" w:color="auto"/>
            <w:right w:val="none" w:sz="0" w:space="0" w:color="auto"/>
          </w:divBdr>
        </w:div>
        <w:div w:id="137461714">
          <w:marLeft w:val="640"/>
          <w:marRight w:val="0"/>
          <w:marTop w:val="0"/>
          <w:marBottom w:val="0"/>
          <w:divBdr>
            <w:top w:val="none" w:sz="0" w:space="0" w:color="auto"/>
            <w:left w:val="none" w:sz="0" w:space="0" w:color="auto"/>
            <w:bottom w:val="none" w:sz="0" w:space="0" w:color="auto"/>
            <w:right w:val="none" w:sz="0" w:space="0" w:color="auto"/>
          </w:divBdr>
        </w:div>
        <w:div w:id="1416634648">
          <w:marLeft w:val="640"/>
          <w:marRight w:val="0"/>
          <w:marTop w:val="0"/>
          <w:marBottom w:val="0"/>
          <w:divBdr>
            <w:top w:val="none" w:sz="0" w:space="0" w:color="auto"/>
            <w:left w:val="none" w:sz="0" w:space="0" w:color="auto"/>
            <w:bottom w:val="none" w:sz="0" w:space="0" w:color="auto"/>
            <w:right w:val="none" w:sz="0" w:space="0" w:color="auto"/>
          </w:divBdr>
        </w:div>
        <w:div w:id="499391817">
          <w:marLeft w:val="640"/>
          <w:marRight w:val="0"/>
          <w:marTop w:val="0"/>
          <w:marBottom w:val="0"/>
          <w:divBdr>
            <w:top w:val="none" w:sz="0" w:space="0" w:color="auto"/>
            <w:left w:val="none" w:sz="0" w:space="0" w:color="auto"/>
            <w:bottom w:val="none" w:sz="0" w:space="0" w:color="auto"/>
            <w:right w:val="none" w:sz="0" w:space="0" w:color="auto"/>
          </w:divBdr>
        </w:div>
        <w:div w:id="366948731">
          <w:marLeft w:val="640"/>
          <w:marRight w:val="0"/>
          <w:marTop w:val="0"/>
          <w:marBottom w:val="0"/>
          <w:divBdr>
            <w:top w:val="none" w:sz="0" w:space="0" w:color="auto"/>
            <w:left w:val="none" w:sz="0" w:space="0" w:color="auto"/>
            <w:bottom w:val="none" w:sz="0" w:space="0" w:color="auto"/>
            <w:right w:val="none" w:sz="0" w:space="0" w:color="auto"/>
          </w:divBdr>
        </w:div>
        <w:div w:id="1302423075">
          <w:marLeft w:val="640"/>
          <w:marRight w:val="0"/>
          <w:marTop w:val="0"/>
          <w:marBottom w:val="0"/>
          <w:divBdr>
            <w:top w:val="none" w:sz="0" w:space="0" w:color="auto"/>
            <w:left w:val="none" w:sz="0" w:space="0" w:color="auto"/>
            <w:bottom w:val="none" w:sz="0" w:space="0" w:color="auto"/>
            <w:right w:val="none" w:sz="0" w:space="0" w:color="auto"/>
          </w:divBdr>
        </w:div>
        <w:div w:id="1613126793">
          <w:marLeft w:val="640"/>
          <w:marRight w:val="0"/>
          <w:marTop w:val="0"/>
          <w:marBottom w:val="0"/>
          <w:divBdr>
            <w:top w:val="none" w:sz="0" w:space="0" w:color="auto"/>
            <w:left w:val="none" w:sz="0" w:space="0" w:color="auto"/>
            <w:bottom w:val="none" w:sz="0" w:space="0" w:color="auto"/>
            <w:right w:val="none" w:sz="0" w:space="0" w:color="auto"/>
          </w:divBdr>
        </w:div>
        <w:div w:id="270212960">
          <w:marLeft w:val="640"/>
          <w:marRight w:val="0"/>
          <w:marTop w:val="0"/>
          <w:marBottom w:val="0"/>
          <w:divBdr>
            <w:top w:val="none" w:sz="0" w:space="0" w:color="auto"/>
            <w:left w:val="none" w:sz="0" w:space="0" w:color="auto"/>
            <w:bottom w:val="none" w:sz="0" w:space="0" w:color="auto"/>
            <w:right w:val="none" w:sz="0" w:space="0" w:color="auto"/>
          </w:divBdr>
        </w:div>
        <w:div w:id="807747705">
          <w:marLeft w:val="640"/>
          <w:marRight w:val="0"/>
          <w:marTop w:val="0"/>
          <w:marBottom w:val="0"/>
          <w:divBdr>
            <w:top w:val="none" w:sz="0" w:space="0" w:color="auto"/>
            <w:left w:val="none" w:sz="0" w:space="0" w:color="auto"/>
            <w:bottom w:val="none" w:sz="0" w:space="0" w:color="auto"/>
            <w:right w:val="none" w:sz="0" w:space="0" w:color="auto"/>
          </w:divBdr>
        </w:div>
        <w:div w:id="2081101142">
          <w:marLeft w:val="640"/>
          <w:marRight w:val="0"/>
          <w:marTop w:val="0"/>
          <w:marBottom w:val="0"/>
          <w:divBdr>
            <w:top w:val="none" w:sz="0" w:space="0" w:color="auto"/>
            <w:left w:val="none" w:sz="0" w:space="0" w:color="auto"/>
            <w:bottom w:val="none" w:sz="0" w:space="0" w:color="auto"/>
            <w:right w:val="none" w:sz="0" w:space="0" w:color="auto"/>
          </w:divBdr>
        </w:div>
        <w:div w:id="400373744">
          <w:marLeft w:val="640"/>
          <w:marRight w:val="0"/>
          <w:marTop w:val="0"/>
          <w:marBottom w:val="0"/>
          <w:divBdr>
            <w:top w:val="none" w:sz="0" w:space="0" w:color="auto"/>
            <w:left w:val="none" w:sz="0" w:space="0" w:color="auto"/>
            <w:bottom w:val="none" w:sz="0" w:space="0" w:color="auto"/>
            <w:right w:val="none" w:sz="0" w:space="0" w:color="auto"/>
          </w:divBdr>
        </w:div>
        <w:div w:id="2114789009">
          <w:marLeft w:val="640"/>
          <w:marRight w:val="0"/>
          <w:marTop w:val="0"/>
          <w:marBottom w:val="0"/>
          <w:divBdr>
            <w:top w:val="none" w:sz="0" w:space="0" w:color="auto"/>
            <w:left w:val="none" w:sz="0" w:space="0" w:color="auto"/>
            <w:bottom w:val="none" w:sz="0" w:space="0" w:color="auto"/>
            <w:right w:val="none" w:sz="0" w:space="0" w:color="auto"/>
          </w:divBdr>
        </w:div>
        <w:div w:id="627248292">
          <w:marLeft w:val="640"/>
          <w:marRight w:val="0"/>
          <w:marTop w:val="0"/>
          <w:marBottom w:val="0"/>
          <w:divBdr>
            <w:top w:val="none" w:sz="0" w:space="0" w:color="auto"/>
            <w:left w:val="none" w:sz="0" w:space="0" w:color="auto"/>
            <w:bottom w:val="none" w:sz="0" w:space="0" w:color="auto"/>
            <w:right w:val="none" w:sz="0" w:space="0" w:color="auto"/>
          </w:divBdr>
        </w:div>
        <w:div w:id="2108427787">
          <w:marLeft w:val="640"/>
          <w:marRight w:val="0"/>
          <w:marTop w:val="0"/>
          <w:marBottom w:val="0"/>
          <w:divBdr>
            <w:top w:val="none" w:sz="0" w:space="0" w:color="auto"/>
            <w:left w:val="none" w:sz="0" w:space="0" w:color="auto"/>
            <w:bottom w:val="none" w:sz="0" w:space="0" w:color="auto"/>
            <w:right w:val="none" w:sz="0" w:space="0" w:color="auto"/>
          </w:divBdr>
        </w:div>
        <w:div w:id="1107776201">
          <w:marLeft w:val="640"/>
          <w:marRight w:val="0"/>
          <w:marTop w:val="0"/>
          <w:marBottom w:val="0"/>
          <w:divBdr>
            <w:top w:val="none" w:sz="0" w:space="0" w:color="auto"/>
            <w:left w:val="none" w:sz="0" w:space="0" w:color="auto"/>
            <w:bottom w:val="none" w:sz="0" w:space="0" w:color="auto"/>
            <w:right w:val="none" w:sz="0" w:space="0" w:color="auto"/>
          </w:divBdr>
        </w:div>
        <w:div w:id="377510093">
          <w:marLeft w:val="640"/>
          <w:marRight w:val="0"/>
          <w:marTop w:val="0"/>
          <w:marBottom w:val="0"/>
          <w:divBdr>
            <w:top w:val="none" w:sz="0" w:space="0" w:color="auto"/>
            <w:left w:val="none" w:sz="0" w:space="0" w:color="auto"/>
            <w:bottom w:val="none" w:sz="0" w:space="0" w:color="auto"/>
            <w:right w:val="none" w:sz="0" w:space="0" w:color="auto"/>
          </w:divBdr>
        </w:div>
        <w:div w:id="1164661338">
          <w:marLeft w:val="640"/>
          <w:marRight w:val="0"/>
          <w:marTop w:val="0"/>
          <w:marBottom w:val="0"/>
          <w:divBdr>
            <w:top w:val="none" w:sz="0" w:space="0" w:color="auto"/>
            <w:left w:val="none" w:sz="0" w:space="0" w:color="auto"/>
            <w:bottom w:val="none" w:sz="0" w:space="0" w:color="auto"/>
            <w:right w:val="none" w:sz="0" w:space="0" w:color="auto"/>
          </w:divBdr>
        </w:div>
        <w:div w:id="1652370467">
          <w:marLeft w:val="640"/>
          <w:marRight w:val="0"/>
          <w:marTop w:val="0"/>
          <w:marBottom w:val="0"/>
          <w:divBdr>
            <w:top w:val="none" w:sz="0" w:space="0" w:color="auto"/>
            <w:left w:val="none" w:sz="0" w:space="0" w:color="auto"/>
            <w:bottom w:val="none" w:sz="0" w:space="0" w:color="auto"/>
            <w:right w:val="none" w:sz="0" w:space="0" w:color="auto"/>
          </w:divBdr>
        </w:div>
        <w:div w:id="1270820724">
          <w:marLeft w:val="640"/>
          <w:marRight w:val="0"/>
          <w:marTop w:val="0"/>
          <w:marBottom w:val="0"/>
          <w:divBdr>
            <w:top w:val="none" w:sz="0" w:space="0" w:color="auto"/>
            <w:left w:val="none" w:sz="0" w:space="0" w:color="auto"/>
            <w:bottom w:val="none" w:sz="0" w:space="0" w:color="auto"/>
            <w:right w:val="none" w:sz="0" w:space="0" w:color="auto"/>
          </w:divBdr>
        </w:div>
        <w:div w:id="181943968">
          <w:marLeft w:val="640"/>
          <w:marRight w:val="0"/>
          <w:marTop w:val="0"/>
          <w:marBottom w:val="0"/>
          <w:divBdr>
            <w:top w:val="none" w:sz="0" w:space="0" w:color="auto"/>
            <w:left w:val="none" w:sz="0" w:space="0" w:color="auto"/>
            <w:bottom w:val="none" w:sz="0" w:space="0" w:color="auto"/>
            <w:right w:val="none" w:sz="0" w:space="0" w:color="auto"/>
          </w:divBdr>
        </w:div>
        <w:div w:id="565993000">
          <w:marLeft w:val="640"/>
          <w:marRight w:val="0"/>
          <w:marTop w:val="0"/>
          <w:marBottom w:val="0"/>
          <w:divBdr>
            <w:top w:val="none" w:sz="0" w:space="0" w:color="auto"/>
            <w:left w:val="none" w:sz="0" w:space="0" w:color="auto"/>
            <w:bottom w:val="none" w:sz="0" w:space="0" w:color="auto"/>
            <w:right w:val="none" w:sz="0" w:space="0" w:color="auto"/>
          </w:divBdr>
        </w:div>
        <w:div w:id="1392070889">
          <w:marLeft w:val="640"/>
          <w:marRight w:val="0"/>
          <w:marTop w:val="0"/>
          <w:marBottom w:val="0"/>
          <w:divBdr>
            <w:top w:val="none" w:sz="0" w:space="0" w:color="auto"/>
            <w:left w:val="none" w:sz="0" w:space="0" w:color="auto"/>
            <w:bottom w:val="none" w:sz="0" w:space="0" w:color="auto"/>
            <w:right w:val="none" w:sz="0" w:space="0" w:color="auto"/>
          </w:divBdr>
        </w:div>
        <w:div w:id="550115498">
          <w:marLeft w:val="640"/>
          <w:marRight w:val="0"/>
          <w:marTop w:val="0"/>
          <w:marBottom w:val="0"/>
          <w:divBdr>
            <w:top w:val="none" w:sz="0" w:space="0" w:color="auto"/>
            <w:left w:val="none" w:sz="0" w:space="0" w:color="auto"/>
            <w:bottom w:val="none" w:sz="0" w:space="0" w:color="auto"/>
            <w:right w:val="none" w:sz="0" w:space="0" w:color="auto"/>
          </w:divBdr>
        </w:div>
        <w:div w:id="771242989">
          <w:marLeft w:val="640"/>
          <w:marRight w:val="0"/>
          <w:marTop w:val="0"/>
          <w:marBottom w:val="0"/>
          <w:divBdr>
            <w:top w:val="none" w:sz="0" w:space="0" w:color="auto"/>
            <w:left w:val="none" w:sz="0" w:space="0" w:color="auto"/>
            <w:bottom w:val="none" w:sz="0" w:space="0" w:color="auto"/>
            <w:right w:val="none" w:sz="0" w:space="0" w:color="auto"/>
          </w:divBdr>
        </w:div>
        <w:div w:id="402072157">
          <w:marLeft w:val="640"/>
          <w:marRight w:val="0"/>
          <w:marTop w:val="0"/>
          <w:marBottom w:val="0"/>
          <w:divBdr>
            <w:top w:val="none" w:sz="0" w:space="0" w:color="auto"/>
            <w:left w:val="none" w:sz="0" w:space="0" w:color="auto"/>
            <w:bottom w:val="none" w:sz="0" w:space="0" w:color="auto"/>
            <w:right w:val="none" w:sz="0" w:space="0" w:color="auto"/>
          </w:divBdr>
        </w:div>
        <w:div w:id="1280409574">
          <w:marLeft w:val="640"/>
          <w:marRight w:val="0"/>
          <w:marTop w:val="0"/>
          <w:marBottom w:val="0"/>
          <w:divBdr>
            <w:top w:val="none" w:sz="0" w:space="0" w:color="auto"/>
            <w:left w:val="none" w:sz="0" w:space="0" w:color="auto"/>
            <w:bottom w:val="none" w:sz="0" w:space="0" w:color="auto"/>
            <w:right w:val="none" w:sz="0" w:space="0" w:color="auto"/>
          </w:divBdr>
        </w:div>
        <w:div w:id="1383165245">
          <w:marLeft w:val="640"/>
          <w:marRight w:val="0"/>
          <w:marTop w:val="0"/>
          <w:marBottom w:val="0"/>
          <w:divBdr>
            <w:top w:val="none" w:sz="0" w:space="0" w:color="auto"/>
            <w:left w:val="none" w:sz="0" w:space="0" w:color="auto"/>
            <w:bottom w:val="none" w:sz="0" w:space="0" w:color="auto"/>
            <w:right w:val="none" w:sz="0" w:space="0" w:color="auto"/>
          </w:divBdr>
        </w:div>
        <w:div w:id="1920558682">
          <w:marLeft w:val="640"/>
          <w:marRight w:val="0"/>
          <w:marTop w:val="0"/>
          <w:marBottom w:val="0"/>
          <w:divBdr>
            <w:top w:val="none" w:sz="0" w:space="0" w:color="auto"/>
            <w:left w:val="none" w:sz="0" w:space="0" w:color="auto"/>
            <w:bottom w:val="none" w:sz="0" w:space="0" w:color="auto"/>
            <w:right w:val="none" w:sz="0" w:space="0" w:color="auto"/>
          </w:divBdr>
        </w:div>
        <w:div w:id="969238459">
          <w:marLeft w:val="640"/>
          <w:marRight w:val="0"/>
          <w:marTop w:val="0"/>
          <w:marBottom w:val="0"/>
          <w:divBdr>
            <w:top w:val="none" w:sz="0" w:space="0" w:color="auto"/>
            <w:left w:val="none" w:sz="0" w:space="0" w:color="auto"/>
            <w:bottom w:val="none" w:sz="0" w:space="0" w:color="auto"/>
            <w:right w:val="none" w:sz="0" w:space="0" w:color="auto"/>
          </w:divBdr>
        </w:div>
        <w:div w:id="423720283">
          <w:marLeft w:val="640"/>
          <w:marRight w:val="0"/>
          <w:marTop w:val="0"/>
          <w:marBottom w:val="0"/>
          <w:divBdr>
            <w:top w:val="none" w:sz="0" w:space="0" w:color="auto"/>
            <w:left w:val="none" w:sz="0" w:space="0" w:color="auto"/>
            <w:bottom w:val="none" w:sz="0" w:space="0" w:color="auto"/>
            <w:right w:val="none" w:sz="0" w:space="0" w:color="auto"/>
          </w:divBdr>
        </w:div>
        <w:div w:id="1580480075">
          <w:marLeft w:val="640"/>
          <w:marRight w:val="0"/>
          <w:marTop w:val="0"/>
          <w:marBottom w:val="0"/>
          <w:divBdr>
            <w:top w:val="none" w:sz="0" w:space="0" w:color="auto"/>
            <w:left w:val="none" w:sz="0" w:space="0" w:color="auto"/>
            <w:bottom w:val="none" w:sz="0" w:space="0" w:color="auto"/>
            <w:right w:val="none" w:sz="0" w:space="0" w:color="auto"/>
          </w:divBdr>
        </w:div>
        <w:div w:id="20597471">
          <w:marLeft w:val="640"/>
          <w:marRight w:val="0"/>
          <w:marTop w:val="0"/>
          <w:marBottom w:val="0"/>
          <w:divBdr>
            <w:top w:val="none" w:sz="0" w:space="0" w:color="auto"/>
            <w:left w:val="none" w:sz="0" w:space="0" w:color="auto"/>
            <w:bottom w:val="none" w:sz="0" w:space="0" w:color="auto"/>
            <w:right w:val="none" w:sz="0" w:space="0" w:color="auto"/>
          </w:divBdr>
        </w:div>
        <w:div w:id="1993287793">
          <w:marLeft w:val="640"/>
          <w:marRight w:val="0"/>
          <w:marTop w:val="0"/>
          <w:marBottom w:val="0"/>
          <w:divBdr>
            <w:top w:val="none" w:sz="0" w:space="0" w:color="auto"/>
            <w:left w:val="none" w:sz="0" w:space="0" w:color="auto"/>
            <w:bottom w:val="none" w:sz="0" w:space="0" w:color="auto"/>
            <w:right w:val="none" w:sz="0" w:space="0" w:color="auto"/>
          </w:divBdr>
        </w:div>
        <w:div w:id="2130735787">
          <w:marLeft w:val="640"/>
          <w:marRight w:val="0"/>
          <w:marTop w:val="0"/>
          <w:marBottom w:val="0"/>
          <w:divBdr>
            <w:top w:val="none" w:sz="0" w:space="0" w:color="auto"/>
            <w:left w:val="none" w:sz="0" w:space="0" w:color="auto"/>
            <w:bottom w:val="none" w:sz="0" w:space="0" w:color="auto"/>
            <w:right w:val="none" w:sz="0" w:space="0" w:color="auto"/>
          </w:divBdr>
        </w:div>
        <w:div w:id="1178736372">
          <w:marLeft w:val="640"/>
          <w:marRight w:val="0"/>
          <w:marTop w:val="0"/>
          <w:marBottom w:val="0"/>
          <w:divBdr>
            <w:top w:val="none" w:sz="0" w:space="0" w:color="auto"/>
            <w:left w:val="none" w:sz="0" w:space="0" w:color="auto"/>
            <w:bottom w:val="none" w:sz="0" w:space="0" w:color="auto"/>
            <w:right w:val="none" w:sz="0" w:space="0" w:color="auto"/>
          </w:divBdr>
        </w:div>
        <w:div w:id="407655648">
          <w:marLeft w:val="640"/>
          <w:marRight w:val="0"/>
          <w:marTop w:val="0"/>
          <w:marBottom w:val="0"/>
          <w:divBdr>
            <w:top w:val="none" w:sz="0" w:space="0" w:color="auto"/>
            <w:left w:val="none" w:sz="0" w:space="0" w:color="auto"/>
            <w:bottom w:val="none" w:sz="0" w:space="0" w:color="auto"/>
            <w:right w:val="none" w:sz="0" w:space="0" w:color="auto"/>
          </w:divBdr>
        </w:div>
        <w:div w:id="964042950">
          <w:marLeft w:val="640"/>
          <w:marRight w:val="0"/>
          <w:marTop w:val="0"/>
          <w:marBottom w:val="0"/>
          <w:divBdr>
            <w:top w:val="none" w:sz="0" w:space="0" w:color="auto"/>
            <w:left w:val="none" w:sz="0" w:space="0" w:color="auto"/>
            <w:bottom w:val="none" w:sz="0" w:space="0" w:color="auto"/>
            <w:right w:val="none" w:sz="0" w:space="0" w:color="auto"/>
          </w:divBdr>
        </w:div>
        <w:div w:id="1558778588">
          <w:marLeft w:val="640"/>
          <w:marRight w:val="0"/>
          <w:marTop w:val="0"/>
          <w:marBottom w:val="0"/>
          <w:divBdr>
            <w:top w:val="none" w:sz="0" w:space="0" w:color="auto"/>
            <w:left w:val="none" w:sz="0" w:space="0" w:color="auto"/>
            <w:bottom w:val="none" w:sz="0" w:space="0" w:color="auto"/>
            <w:right w:val="none" w:sz="0" w:space="0" w:color="auto"/>
          </w:divBdr>
        </w:div>
        <w:div w:id="75327430">
          <w:marLeft w:val="640"/>
          <w:marRight w:val="0"/>
          <w:marTop w:val="0"/>
          <w:marBottom w:val="0"/>
          <w:divBdr>
            <w:top w:val="none" w:sz="0" w:space="0" w:color="auto"/>
            <w:left w:val="none" w:sz="0" w:space="0" w:color="auto"/>
            <w:bottom w:val="none" w:sz="0" w:space="0" w:color="auto"/>
            <w:right w:val="none" w:sz="0" w:space="0" w:color="auto"/>
          </w:divBdr>
        </w:div>
        <w:div w:id="972174832">
          <w:marLeft w:val="640"/>
          <w:marRight w:val="0"/>
          <w:marTop w:val="0"/>
          <w:marBottom w:val="0"/>
          <w:divBdr>
            <w:top w:val="none" w:sz="0" w:space="0" w:color="auto"/>
            <w:left w:val="none" w:sz="0" w:space="0" w:color="auto"/>
            <w:bottom w:val="none" w:sz="0" w:space="0" w:color="auto"/>
            <w:right w:val="none" w:sz="0" w:space="0" w:color="auto"/>
          </w:divBdr>
        </w:div>
        <w:div w:id="1335301893">
          <w:marLeft w:val="640"/>
          <w:marRight w:val="0"/>
          <w:marTop w:val="0"/>
          <w:marBottom w:val="0"/>
          <w:divBdr>
            <w:top w:val="none" w:sz="0" w:space="0" w:color="auto"/>
            <w:left w:val="none" w:sz="0" w:space="0" w:color="auto"/>
            <w:bottom w:val="none" w:sz="0" w:space="0" w:color="auto"/>
            <w:right w:val="none" w:sz="0" w:space="0" w:color="auto"/>
          </w:divBdr>
        </w:div>
        <w:div w:id="751047690">
          <w:marLeft w:val="640"/>
          <w:marRight w:val="0"/>
          <w:marTop w:val="0"/>
          <w:marBottom w:val="0"/>
          <w:divBdr>
            <w:top w:val="none" w:sz="0" w:space="0" w:color="auto"/>
            <w:left w:val="none" w:sz="0" w:space="0" w:color="auto"/>
            <w:bottom w:val="none" w:sz="0" w:space="0" w:color="auto"/>
            <w:right w:val="none" w:sz="0" w:space="0" w:color="auto"/>
          </w:divBdr>
        </w:div>
        <w:div w:id="1245384873">
          <w:marLeft w:val="640"/>
          <w:marRight w:val="0"/>
          <w:marTop w:val="0"/>
          <w:marBottom w:val="0"/>
          <w:divBdr>
            <w:top w:val="none" w:sz="0" w:space="0" w:color="auto"/>
            <w:left w:val="none" w:sz="0" w:space="0" w:color="auto"/>
            <w:bottom w:val="none" w:sz="0" w:space="0" w:color="auto"/>
            <w:right w:val="none" w:sz="0" w:space="0" w:color="auto"/>
          </w:divBdr>
        </w:div>
        <w:div w:id="785079745">
          <w:marLeft w:val="640"/>
          <w:marRight w:val="0"/>
          <w:marTop w:val="0"/>
          <w:marBottom w:val="0"/>
          <w:divBdr>
            <w:top w:val="none" w:sz="0" w:space="0" w:color="auto"/>
            <w:left w:val="none" w:sz="0" w:space="0" w:color="auto"/>
            <w:bottom w:val="none" w:sz="0" w:space="0" w:color="auto"/>
            <w:right w:val="none" w:sz="0" w:space="0" w:color="auto"/>
          </w:divBdr>
        </w:div>
        <w:div w:id="1549757803">
          <w:marLeft w:val="640"/>
          <w:marRight w:val="0"/>
          <w:marTop w:val="0"/>
          <w:marBottom w:val="0"/>
          <w:divBdr>
            <w:top w:val="none" w:sz="0" w:space="0" w:color="auto"/>
            <w:left w:val="none" w:sz="0" w:space="0" w:color="auto"/>
            <w:bottom w:val="none" w:sz="0" w:space="0" w:color="auto"/>
            <w:right w:val="none" w:sz="0" w:space="0" w:color="auto"/>
          </w:divBdr>
        </w:div>
        <w:div w:id="938024788">
          <w:marLeft w:val="640"/>
          <w:marRight w:val="0"/>
          <w:marTop w:val="0"/>
          <w:marBottom w:val="0"/>
          <w:divBdr>
            <w:top w:val="none" w:sz="0" w:space="0" w:color="auto"/>
            <w:left w:val="none" w:sz="0" w:space="0" w:color="auto"/>
            <w:bottom w:val="none" w:sz="0" w:space="0" w:color="auto"/>
            <w:right w:val="none" w:sz="0" w:space="0" w:color="auto"/>
          </w:divBdr>
        </w:div>
        <w:div w:id="1513029682">
          <w:marLeft w:val="640"/>
          <w:marRight w:val="0"/>
          <w:marTop w:val="0"/>
          <w:marBottom w:val="0"/>
          <w:divBdr>
            <w:top w:val="none" w:sz="0" w:space="0" w:color="auto"/>
            <w:left w:val="none" w:sz="0" w:space="0" w:color="auto"/>
            <w:bottom w:val="none" w:sz="0" w:space="0" w:color="auto"/>
            <w:right w:val="none" w:sz="0" w:space="0" w:color="auto"/>
          </w:divBdr>
        </w:div>
        <w:div w:id="2124767224">
          <w:marLeft w:val="640"/>
          <w:marRight w:val="0"/>
          <w:marTop w:val="0"/>
          <w:marBottom w:val="0"/>
          <w:divBdr>
            <w:top w:val="none" w:sz="0" w:space="0" w:color="auto"/>
            <w:left w:val="none" w:sz="0" w:space="0" w:color="auto"/>
            <w:bottom w:val="none" w:sz="0" w:space="0" w:color="auto"/>
            <w:right w:val="none" w:sz="0" w:space="0" w:color="auto"/>
          </w:divBdr>
        </w:div>
        <w:div w:id="1599481773">
          <w:marLeft w:val="640"/>
          <w:marRight w:val="0"/>
          <w:marTop w:val="0"/>
          <w:marBottom w:val="0"/>
          <w:divBdr>
            <w:top w:val="none" w:sz="0" w:space="0" w:color="auto"/>
            <w:left w:val="none" w:sz="0" w:space="0" w:color="auto"/>
            <w:bottom w:val="none" w:sz="0" w:space="0" w:color="auto"/>
            <w:right w:val="none" w:sz="0" w:space="0" w:color="auto"/>
          </w:divBdr>
        </w:div>
        <w:div w:id="951592537">
          <w:marLeft w:val="640"/>
          <w:marRight w:val="0"/>
          <w:marTop w:val="0"/>
          <w:marBottom w:val="0"/>
          <w:divBdr>
            <w:top w:val="none" w:sz="0" w:space="0" w:color="auto"/>
            <w:left w:val="none" w:sz="0" w:space="0" w:color="auto"/>
            <w:bottom w:val="none" w:sz="0" w:space="0" w:color="auto"/>
            <w:right w:val="none" w:sz="0" w:space="0" w:color="auto"/>
          </w:divBdr>
        </w:div>
        <w:div w:id="850871367">
          <w:marLeft w:val="640"/>
          <w:marRight w:val="0"/>
          <w:marTop w:val="0"/>
          <w:marBottom w:val="0"/>
          <w:divBdr>
            <w:top w:val="none" w:sz="0" w:space="0" w:color="auto"/>
            <w:left w:val="none" w:sz="0" w:space="0" w:color="auto"/>
            <w:bottom w:val="none" w:sz="0" w:space="0" w:color="auto"/>
            <w:right w:val="none" w:sz="0" w:space="0" w:color="auto"/>
          </w:divBdr>
        </w:div>
        <w:div w:id="2037542383">
          <w:marLeft w:val="640"/>
          <w:marRight w:val="0"/>
          <w:marTop w:val="0"/>
          <w:marBottom w:val="0"/>
          <w:divBdr>
            <w:top w:val="none" w:sz="0" w:space="0" w:color="auto"/>
            <w:left w:val="none" w:sz="0" w:space="0" w:color="auto"/>
            <w:bottom w:val="none" w:sz="0" w:space="0" w:color="auto"/>
            <w:right w:val="none" w:sz="0" w:space="0" w:color="auto"/>
          </w:divBdr>
        </w:div>
        <w:div w:id="191387468">
          <w:marLeft w:val="640"/>
          <w:marRight w:val="0"/>
          <w:marTop w:val="0"/>
          <w:marBottom w:val="0"/>
          <w:divBdr>
            <w:top w:val="none" w:sz="0" w:space="0" w:color="auto"/>
            <w:left w:val="none" w:sz="0" w:space="0" w:color="auto"/>
            <w:bottom w:val="none" w:sz="0" w:space="0" w:color="auto"/>
            <w:right w:val="none" w:sz="0" w:space="0" w:color="auto"/>
          </w:divBdr>
        </w:div>
      </w:divsChild>
    </w:div>
    <w:div w:id="738407462">
      <w:bodyDiv w:val="1"/>
      <w:marLeft w:val="0"/>
      <w:marRight w:val="0"/>
      <w:marTop w:val="0"/>
      <w:marBottom w:val="0"/>
      <w:divBdr>
        <w:top w:val="none" w:sz="0" w:space="0" w:color="auto"/>
        <w:left w:val="none" w:sz="0" w:space="0" w:color="auto"/>
        <w:bottom w:val="none" w:sz="0" w:space="0" w:color="auto"/>
        <w:right w:val="none" w:sz="0" w:space="0" w:color="auto"/>
      </w:divBdr>
    </w:div>
    <w:div w:id="748040072">
      <w:bodyDiv w:val="1"/>
      <w:marLeft w:val="0"/>
      <w:marRight w:val="0"/>
      <w:marTop w:val="0"/>
      <w:marBottom w:val="0"/>
      <w:divBdr>
        <w:top w:val="none" w:sz="0" w:space="0" w:color="auto"/>
        <w:left w:val="none" w:sz="0" w:space="0" w:color="auto"/>
        <w:bottom w:val="none" w:sz="0" w:space="0" w:color="auto"/>
        <w:right w:val="none" w:sz="0" w:space="0" w:color="auto"/>
      </w:divBdr>
    </w:div>
    <w:div w:id="753093369">
      <w:bodyDiv w:val="1"/>
      <w:marLeft w:val="0"/>
      <w:marRight w:val="0"/>
      <w:marTop w:val="0"/>
      <w:marBottom w:val="0"/>
      <w:divBdr>
        <w:top w:val="none" w:sz="0" w:space="0" w:color="auto"/>
        <w:left w:val="none" w:sz="0" w:space="0" w:color="auto"/>
        <w:bottom w:val="none" w:sz="0" w:space="0" w:color="auto"/>
        <w:right w:val="none" w:sz="0" w:space="0" w:color="auto"/>
      </w:divBdr>
    </w:div>
    <w:div w:id="758987581">
      <w:bodyDiv w:val="1"/>
      <w:marLeft w:val="0"/>
      <w:marRight w:val="0"/>
      <w:marTop w:val="0"/>
      <w:marBottom w:val="0"/>
      <w:divBdr>
        <w:top w:val="none" w:sz="0" w:space="0" w:color="auto"/>
        <w:left w:val="none" w:sz="0" w:space="0" w:color="auto"/>
        <w:bottom w:val="none" w:sz="0" w:space="0" w:color="auto"/>
        <w:right w:val="none" w:sz="0" w:space="0" w:color="auto"/>
      </w:divBdr>
    </w:div>
    <w:div w:id="775754330">
      <w:bodyDiv w:val="1"/>
      <w:marLeft w:val="0"/>
      <w:marRight w:val="0"/>
      <w:marTop w:val="0"/>
      <w:marBottom w:val="0"/>
      <w:divBdr>
        <w:top w:val="none" w:sz="0" w:space="0" w:color="auto"/>
        <w:left w:val="none" w:sz="0" w:space="0" w:color="auto"/>
        <w:bottom w:val="none" w:sz="0" w:space="0" w:color="auto"/>
        <w:right w:val="none" w:sz="0" w:space="0" w:color="auto"/>
      </w:divBdr>
    </w:div>
    <w:div w:id="785924566">
      <w:bodyDiv w:val="1"/>
      <w:marLeft w:val="0"/>
      <w:marRight w:val="0"/>
      <w:marTop w:val="0"/>
      <w:marBottom w:val="0"/>
      <w:divBdr>
        <w:top w:val="none" w:sz="0" w:space="0" w:color="auto"/>
        <w:left w:val="none" w:sz="0" w:space="0" w:color="auto"/>
        <w:bottom w:val="none" w:sz="0" w:space="0" w:color="auto"/>
        <w:right w:val="none" w:sz="0" w:space="0" w:color="auto"/>
      </w:divBdr>
    </w:div>
    <w:div w:id="785925390">
      <w:bodyDiv w:val="1"/>
      <w:marLeft w:val="0"/>
      <w:marRight w:val="0"/>
      <w:marTop w:val="0"/>
      <w:marBottom w:val="0"/>
      <w:divBdr>
        <w:top w:val="none" w:sz="0" w:space="0" w:color="auto"/>
        <w:left w:val="none" w:sz="0" w:space="0" w:color="auto"/>
        <w:bottom w:val="none" w:sz="0" w:space="0" w:color="auto"/>
        <w:right w:val="none" w:sz="0" w:space="0" w:color="auto"/>
      </w:divBdr>
    </w:div>
    <w:div w:id="798912581">
      <w:bodyDiv w:val="1"/>
      <w:marLeft w:val="0"/>
      <w:marRight w:val="0"/>
      <w:marTop w:val="0"/>
      <w:marBottom w:val="0"/>
      <w:divBdr>
        <w:top w:val="none" w:sz="0" w:space="0" w:color="auto"/>
        <w:left w:val="none" w:sz="0" w:space="0" w:color="auto"/>
        <w:bottom w:val="none" w:sz="0" w:space="0" w:color="auto"/>
        <w:right w:val="none" w:sz="0" w:space="0" w:color="auto"/>
      </w:divBdr>
    </w:div>
    <w:div w:id="804349779">
      <w:bodyDiv w:val="1"/>
      <w:marLeft w:val="0"/>
      <w:marRight w:val="0"/>
      <w:marTop w:val="0"/>
      <w:marBottom w:val="0"/>
      <w:divBdr>
        <w:top w:val="none" w:sz="0" w:space="0" w:color="auto"/>
        <w:left w:val="none" w:sz="0" w:space="0" w:color="auto"/>
        <w:bottom w:val="none" w:sz="0" w:space="0" w:color="auto"/>
        <w:right w:val="none" w:sz="0" w:space="0" w:color="auto"/>
      </w:divBdr>
    </w:div>
    <w:div w:id="812479246">
      <w:bodyDiv w:val="1"/>
      <w:marLeft w:val="0"/>
      <w:marRight w:val="0"/>
      <w:marTop w:val="0"/>
      <w:marBottom w:val="0"/>
      <w:divBdr>
        <w:top w:val="none" w:sz="0" w:space="0" w:color="auto"/>
        <w:left w:val="none" w:sz="0" w:space="0" w:color="auto"/>
        <w:bottom w:val="none" w:sz="0" w:space="0" w:color="auto"/>
        <w:right w:val="none" w:sz="0" w:space="0" w:color="auto"/>
      </w:divBdr>
    </w:div>
    <w:div w:id="813331585">
      <w:bodyDiv w:val="1"/>
      <w:marLeft w:val="0"/>
      <w:marRight w:val="0"/>
      <w:marTop w:val="0"/>
      <w:marBottom w:val="0"/>
      <w:divBdr>
        <w:top w:val="none" w:sz="0" w:space="0" w:color="auto"/>
        <w:left w:val="none" w:sz="0" w:space="0" w:color="auto"/>
        <w:bottom w:val="none" w:sz="0" w:space="0" w:color="auto"/>
        <w:right w:val="none" w:sz="0" w:space="0" w:color="auto"/>
      </w:divBdr>
    </w:div>
    <w:div w:id="818497286">
      <w:bodyDiv w:val="1"/>
      <w:marLeft w:val="0"/>
      <w:marRight w:val="0"/>
      <w:marTop w:val="0"/>
      <w:marBottom w:val="0"/>
      <w:divBdr>
        <w:top w:val="none" w:sz="0" w:space="0" w:color="auto"/>
        <w:left w:val="none" w:sz="0" w:space="0" w:color="auto"/>
        <w:bottom w:val="none" w:sz="0" w:space="0" w:color="auto"/>
        <w:right w:val="none" w:sz="0" w:space="0" w:color="auto"/>
      </w:divBdr>
    </w:div>
    <w:div w:id="819082736">
      <w:bodyDiv w:val="1"/>
      <w:marLeft w:val="0"/>
      <w:marRight w:val="0"/>
      <w:marTop w:val="0"/>
      <w:marBottom w:val="0"/>
      <w:divBdr>
        <w:top w:val="none" w:sz="0" w:space="0" w:color="auto"/>
        <w:left w:val="none" w:sz="0" w:space="0" w:color="auto"/>
        <w:bottom w:val="none" w:sz="0" w:space="0" w:color="auto"/>
        <w:right w:val="none" w:sz="0" w:space="0" w:color="auto"/>
      </w:divBdr>
    </w:div>
    <w:div w:id="823013383">
      <w:bodyDiv w:val="1"/>
      <w:marLeft w:val="0"/>
      <w:marRight w:val="0"/>
      <w:marTop w:val="0"/>
      <w:marBottom w:val="0"/>
      <w:divBdr>
        <w:top w:val="none" w:sz="0" w:space="0" w:color="auto"/>
        <w:left w:val="none" w:sz="0" w:space="0" w:color="auto"/>
        <w:bottom w:val="none" w:sz="0" w:space="0" w:color="auto"/>
        <w:right w:val="none" w:sz="0" w:space="0" w:color="auto"/>
      </w:divBdr>
    </w:div>
    <w:div w:id="838884984">
      <w:bodyDiv w:val="1"/>
      <w:marLeft w:val="0"/>
      <w:marRight w:val="0"/>
      <w:marTop w:val="0"/>
      <w:marBottom w:val="0"/>
      <w:divBdr>
        <w:top w:val="none" w:sz="0" w:space="0" w:color="auto"/>
        <w:left w:val="none" w:sz="0" w:space="0" w:color="auto"/>
        <w:bottom w:val="none" w:sz="0" w:space="0" w:color="auto"/>
        <w:right w:val="none" w:sz="0" w:space="0" w:color="auto"/>
      </w:divBdr>
      <w:divsChild>
        <w:div w:id="1080372759">
          <w:marLeft w:val="640"/>
          <w:marRight w:val="0"/>
          <w:marTop w:val="0"/>
          <w:marBottom w:val="0"/>
          <w:divBdr>
            <w:top w:val="none" w:sz="0" w:space="0" w:color="auto"/>
            <w:left w:val="none" w:sz="0" w:space="0" w:color="auto"/>
            <w:bottom w:val="none" w:sz="0" w:space="0" w:color="auto"/>
            <w:right w:val="none" w:sz="0" w:space="0" w:color="auto"/>
          </w:divBdr>
        </w:div>
        <w:div w:id="1283266134">
          <w:marLeft w:val="640"/>
          <w:marRight w:val="0"/>
          <w:marTop w:val="0"/>
          <w:marBottom w:val="0"/>
          <w:divBdr>
            <w:top w:val="none" w:sz="0" w:space="0" w:color="auto"/>
            <w:left w:val="none" w:sz="0" w:space="0" w:color="auto"/>
            <w:bottom w:val="none" w:sz="0" w:space="0" w:color="auto"/>
            <w:right w:val="none" w:sz="0" w:space="0" w:color="auto"/>
          </w:divBdr>
        </w:div>
        <w:div w:id="1801915948">
          <w:marLeft w:val="640"/>
          <w:marRight w:val="0"/>
          <w:marTop w:val="0"/>
          <w:marBottom w:val="0"/>
          <w:divBdr>
            <w:top w:val="none" w:sz="0" w:space="0" w:color="auto"/>
            <w:left w:val="none" w:sz="0" w:space="0" w:color="auto"/>
            <w:bottom w:val="none" w:sz="0" w:space="0" w:color="auto"/>
            <w:right w:val="none" w:sz="0" w:space="0" w:color="auto"/>
          </w:divBdr>
        </w:div>
        <w:div w:id="849028978">
          <w:marLeft w:val="640"/>
          <w:marRight w:val="0"/>
          <w:marTop w:val="0"/>
          <w:marBottom w:val="0"/>
          <w:divBdr>
            <w:top w:val="none" w:sz="0" w:space="0" w:color="auto"/>
            <w:left w:val="none" w:sz="0" w:space="0" w:color="auto"/>
            <w:bottom w:val="none" w:sz="0" w:space="0" w:color="auto"/>
            <w:right w:val="none" w:sz="0" w:space="0" w:color="auto"/>
          </w:divBdr>
        </w:div>
        <w:div w:id="1196309508">
          <w:marLeft w:val="640"/>
          <w:marRight w:val="0"/>
          <w:marTop w:val="0"/>
          <w:marBottom w:val="0"/>
          <w:divBdr>
            <w:top w:val="none" w:sz="0" w:space="0" w:color="auto"/>
            <w:left w:val="none" w:sz="0" w:space="0" w:color="auto"/>
            <w:bottom w:val="none" w:sz="0" w:space="0" w:color="auto"/>
            <w:right w:val="none" w:sz="0" w:space="0" w:color="auto"/>
          </w:divBdr>
        </w:div>
        <w:div w:id="1854566503">
          <w:marLeft w:val="640"/>
          <w:marRight w:val="0"/>
          <w:marTop w:val="0"/>
          <w:marBottom w:val="0"/>
          <w:divBdr>
            <w:top w:val="none" w:sz="0" w:space="0" w:color="auto"/>
            <w:left w:val="none" w:sz="0" w:space="0" w:color="auto"/>
            <w:bottom w:val="none" w:sz="0" w:space="0" w:color="auto"/>
            <w:right w:val="none" w:sz="0" w:space="0" w:color="auto"/>
          </w:divBdr>
        </w:div>
        <w:div w:id="1464151988">
          <w:marLeft w:val="640"/>
          <w:marRight w:val="0"/>
          <w:marTop w:val="0"/>
          <w:marBottom w:val="0"/>
          <w:divBdr>
            <w:top w:val="none" w:sz="0" w:space="0" w:color="auto"/>
            <w:left w:val="none" w:sz="0" w:space="0" w:color="auto"/>
            <w:bottom w:val="none" w:sz="0" w:space="0" w:color="auto"/>
            <w:right w:val="none" w:sz="0" w:space="0" w:color="auto"/>
          </w:divBdr>
        </w:div>
        <w:div w:id="850679585">
          <w:marLeft w:val="640"/>
          <w:marRight w:val="0"/>
          <w:marTop w:val="0"/>
          <w:marBottom w:val="0"/>
          <w:divBdr>
            <w:top w:val="none" w:sz="0" w:space="0" w:color="auto"/>
            <w:left w:val="none" w:sz="0" w:space="0" w:color="auto"/>
            <w:bottom w:val="none" w:sz="0" w:space="0" w:color="auto"/>
            <w:right w:val="none" w:sz="0" w:space="0" w:color="auto"/>
          </w:divBdr>
        </w:div>
        <w:div w:id="1046678724">
          <w:marLeft w:val="640"/>
          <w:marRight w:val="0"/>
          <w:marTop w:val="0"/>
          <w:marBottom w:val="0"/>
          <w:divBdr>
            <w:top w:val="none" w:sz="0" w:space="0" w:color="auto"/>
            <w:left w:val="none" w:sz="0" w:space="0" w:color="auto"/>
            <w:bottom w:val="none" w:sz="0" w:space="0" w:color="auto"/>
            <w:right w:val="none" w:sz="0" w:space="0" w:color="auto"/>
          </w:divBdr>
        </w:div>
        <w:div w:id="1505049241">
          <w:marLeft w:val="640"/>
          <w:marRight w:val="0"/>
          <w:marTop w:val="0"/>
          <w:marBottom w:val="0"/>
          <w:divBdr>
            <w:top w:val="none" w:sz="0" w:space="0" w:color="auto"/>
            <w:left w:val="none" w:sz="0" w:space="0" w:color="auto"/>
            <w:bottom w:val="none" w:sz="0" w:space="0" w:color="auto"/>
            <w:right w:val="none" w:sz="0" w:space="0" w:color="auto"/>
          </w:divBdr>
        </w:div>
        <w:div w:id="146097400">
          <w:marLeft w:val="640"/>
          <w:marRight w:val="0"/>
          <w:marTop w:val="0"/>
          <w:marBottom w:val="0"/>
          <w:divBdr>
            <w:top w:val="none" w:sz="0" w:space="0" w:color="auto"/>
            <w:left w:val="none" w:sz="0" w:space="0" w:color="auto"/>
            <w:bottom w:val="none" w:sz="0" w:space="0" w:color="auto"/>
            <w:right w:val="none" w:sz="0" w:space="0" w:color="auto"/>
          </w:divBdr>
        </w:div>
        <w:div w:id="2060279403">
          <w:marLeft w:val="640"/>
          <w:marRight w:val="0"/>
          <w:marTop w:val="0"/>
          <w:marBottom w:val="0"/>
          <w:divBdr>
            <w:top w:val="none" w:sz="0" w:space="0" w:color="auto"/>
            <w:left w:val="none" w:sz="0" w:space="0" w:color="auto"/>
            <w:bottom w:val="none" w:sz="0" w:space="0" w:color="auto"/>
            <w:right w:val="none" w:sz="0" w:space="0" w:color="auto"/>
          </w:divBdr>
        </w:div>
        <w:div w:id="1469320972">
          <w:marLeft w:val="640"/>
          <w:marRight w:val="0"/>
          <w:marTop w:val="0"/>
          <w:marBottom w:val="0"/>
          <w:divBdr>
            <w:top w:val="none" w:sz="0" w:space="0" w:color="auto"/>
            <w:left w:val="none" w:sz="0" w:space="0" w:color="auto"/>
            <w:bottom w:val="none" w:sz="0" w:space="0" w:color="auto"/>
            <w:right w:val="none" w:sz="0" w:space="0" w:color="auto"/>
          </w:divBdr>
        </w:div>
        <w:div w:id="1091000652">
          <w:marLeft w:val="640"/>
          <w:marRight w:val="0"/>
          <w:marTop w:val="0"/>
          <w:marBottom w:val="0"/>
          <w:divBdr>
            <w:top w:val="none" w:sz="0" w:space="0" w:color="auto"/>
            <w:left w:val="none" w:sz="0" w:space="0" w:color="auto"/>
            <w:bottom w:val="none" w:sz="0" w:space="0" w:color="auto"/>
            <w:right w:val="none" w:sz="0" w:space="0" w:color="auto"/>
          </w:divBdr>
        </w:div>
        <w:div w:id="1209806357">
          <w:marLeft w:val="640"/>
          <w:marRight w:val="0"/>
          <w:marTop w:val="0"/>
          <w:marBottom w:val="0"/>
          <w:divBdr>
            <w:top w:val="none" w:sz="0" w:space="0" w:color="auto"/>
            <w:left w:val="none" w:sz="0" w:space="0" w:color="auto"/>
            <w:bottom w:val="none" w:sz="0" w:space="0" w:color="auto"/>
            <w:right w:val="none" w:sz="0" w:space="0" w:color="auto"/>
          </w:divBdr>
        </w:div>
        <w:div w:id="2037927862">
          <w:marLeft w:val="640"/>
          <w:marRight w:val="0"/>
          <w:marTop w:val="0"/>
          <w:marBottom w:val="0"/>
          <w:divBdr>
            <w:top w:val="none" w:sz="0" w:space="0" w:color="auto"/>
            <w:left w:val="none" w:sz="0" w:space="0" w:color="auto"/>
            <w:bottom w:val="none" w:sz="0" w:space="0" w:color="auto"/>
            <w:right w:val="none" w:sz="0" w:space="0" w:color="auto"/>
          </w:divBdr>
        </w:div>
        <w:div w:id="460535501">
          <w:marLeft w:val="640"/>
          <w:marRight w:val="0"/>
          <w:marTop w:val="0"/>
          <w:marBottom w:val="0"/>
          <w:divBdr>
            <w:top w:val="none" w:sz="0" w:space="0" w:color="auto"/>
            <w:left w:val="none" w:sz="0" w:space="0" w:color="auto"/>
            <w:bottom w:val="none" w:sz="0" w:space="0" w:color="auto"/>
            <w:right w:val="none" w:sz="0" w:space="0" w:color="auto"/>
          </w:divBdr>
        </w:div>
        <w:div w:id="1965036256">
          <w:marLeft w:val="640"/>
          <w:marRight w:val="0"/>
          <w:marTop w:val="0"/>
          <w:marBottom w:val="0"/>
          <w:divBdr>
            <w:top w:val="none" w:sz="0" w:space="0" w:color="auto"/>
            <w:left w:val="none" w:sz="0" w:space="0" w:color="auto"/>
            <w:bottom w:val="none" w:sz="0" w:space="0" w:color="auto"/>
            <w:right w:val="none" w:sz="0" w:space="0" w:color="auto"/>
          </w:divBdr>
        </w:div>
        <w:div w:id="624578435">
          <w:marLeft w:val="640"/>
          <w:marRight w:val="0"/>
          <w:marTop w:val="0"/>
          <w:marBottom w:val="0"/>
          <w:divBdr>
            <w:top w:val="none" w:sz="0" w:space="0" w:color="auto"/>
            <w:left w:val="none" w:sz="0" w:space="0" w:color="auto"/>
            <w:bottom w:val="none" w:sz="0" w:space="0" w:color="auto"/>
            <w:right w:val="none" w:sz="0" w:space="0" w:color="auto"/>
          </w:divBdr>
        </w:div>
        <w:div w:id="2093548996">
          <w:marLeft w:val="640"/>
          <w:marRight w:val="0"/>
          <w:marTop w:val="0"/>
          <w:marBottom w:val="0"/>
          <w:divBdr>
            <w:top w:val="none" w:sz="0" w:space="0" w:color="auto"/>
            <w:left w:val="none" w:sz="0" w:space="0" w:color="auto"/>
            <w:bottom w:val="none" w:sz="0" w:space="0" w:color="auto"/>
            <w:right w:val="none" w:sz="0" w:space="0" w:color="auto"/>
          </w:divBdr>
        </w:div>
        <w:div w:id="955523009">
          <w:marLeft w:val="640"/>
          <w:marRight w:val="0"/>
          <w:marTop w:val="0"/>
          <w:marBottom w:val="0"/>
          <w:divBdr>
            <w:top w:val="none" w:sz="0" w:space="0" w:color="auto"/>
            <w:left w:val="none" w:sz="0" w:space="0" w:color="auto"/>
            <w:bottom w:val="none" w:sz="0" w:space="0" w:color="auto"/>
            <w:right w:val="none" w:sz="0" w:space="0" w:color="auto"/>
          </w:divBdr>
        </w:div>
        <w:div w:id="1333292554">
          <w:marLeft w:val="640"/>
          <w:marRight w:val="0"/>
          <w:marTop w:val="0"/>
          <w:marBottom w:val="0"/>
          <w:divBdr>
            <w:top w:val="none" w:sz="0" w:space="0" w:color="auto"/>
            <w:left w:val="none" w:sz="0" w:space="0" w:color="auto"/>
            <w:bottom w:val="none" w:sz="0" w:space="0" w:color="auto"/>
            <w:right w:val="none" w:sz="0" w:space="0" w:color="auto"/>
          </w:divBdr>
        </w:div>
        <w:div w:id="488253789">
          <w:marLeft w:val="640"/>
          <w:marRight w:val="0"/>
          <w:marTop w:val="0"/>
          <w:marBottom w:val="0"/>
          <w:divBdr>
            <w:top w:val="none" w:sz="0" w:space="0" w:color="auto"/>
            <w:left w:val="none" w:sz="0" w:space="0" w:color="auto"/>
            <w:bottom w:val="none" w:sz="0" w:space="0" w:color="auto"/>
            <w:right w:val="none" w:sz="0" w:space="0" w:color="auto"/>
          </w:divBdr>
        </w:div>
        <w:div w:id="2030905914">
          <w:marLeft w:val="640"/>
          <w:marRight w:val="0"/>
          <w:marTop w:val="0"/>
          <w:marBottom w:val="0"/>
          <w:divBdr>
            <w:top w:val="none" w:sz="0" w:space="0" w:color="auto"/>
            <w:left w:val="none" w:sz="0" w:space="0" w:color="auto"/>
            <w:bottom w:val="none" w:sz="0" w:space="0" w:color="auto"/>
            <w:right w:val="none" w:sz="0" w:space="0" w:color="auto"/>
          </w:divBdr>
        </w:div>
        <w:div w:id="1959528646">
          <w:marLeft w:val="640"/>
          <w:marRight w:val="0"/>
          <w:marTop w:val="0"/>
          <w:marBottom w:val="0"/>
          <w:divBdr>
            <w:top w:val="none" w:sz="0" w:space="0" w:color="auto"/>
            <w:left w:val="none" w:sz="0" w:space="0" w:color="auto"/>
            <w:bottom w:val="none" w:sz="0" w:space="0" w:color="auto"/>
            <w:right w:val="none" w:sz="0" w:space="0" w:color="auto"/>
          </w:divBdr>
        </w:div>
        <w:div w:id="458960561">
          <w:marLeft w:val="640"/>
          <w:marRight w:val="0"/>
          <w:marTop w:val="0"/>
          <w:marBottom w:val="0"/>
          <w:divBdr>
            <w:top w:val="none" w:sz="0" w:space="0" w:color="auto"/>
            <w:left w:val="none" w:sz="0" w:space="0" w:color="auto"/>
            <w:bottom w:val="none" w:sz="0" w:space="0" w:color="auto"/>
            <w:right w:val="none" w:sz="0" w:space="0" w:color="auto"/>
          </w:divBdr>
        </w:div>
        <w:div w:id="1467046135">
          <w:marLeft w:val="640"/>
          <w:marRight w:val="0"/>
          <w:marTop w:val="0"/>
          <w:marBottom w:val="0"/>
          <w:divBdr>
            <w:top w:val="none" w:sz="0" w:space="0" w:color="auto"/>
            <w:left w:val="none" w:sz="0" w:space="0" w:color="auto"/>
            <w:bottom w:val="none" w:sz="0" w:space="0" w:color="auto"/>
            <w:right w:val="none" w:sz="0" w:space="0" w:color="auto"/>
          </w:divBdr>
        </w:div>
        <w:div w:id="273830189">
          <w:marLeft w:val="640"/>
          <w:marRight w:val="0"/>
          <w:marTop w:val="0"/>
          <w:marBottom w:val="0"/>
          <w:divBdr>
            <w:top w:val="none" w:sz="0" w:space="0" w:color="auto"/>
            <w:left w:val="none" w:sz="0" w:space="0" w:color="auto"/>
            <w:bottom w:val="none" w:sz="0" w:space="0" w:color="auto"/>
            <w:right w:val="none" w:sz="0" w:space="0" w:color="auto"/>
          </w:divBdr>
        </w:div>
        <w:div w:id="1267494224">
          <w:marLeft w:val="640"/>
          <w:marRight w:val="0"/>
          <w:marTop w:val="0"/>
          <w:marBottom w:val="0"/>
          <w:divBdr>
            <w:top w:val="none" w:sz="0" w:space="0" w:color="auto"/>
            <w:left w:val="none" w:sz="0" w:space="0" w:color="auto"/>
            <w:bottom w:val="none" w:sz="0" w:space="0" w:color="auto"/>
            <w:right w:val="none" w:sz="0" w:space="0" w:color="auto"/>
          </w:divBdr>
        </w:div>
        <w:div w:id="1083377867">
          <w:marLeft w:val="640"/>
          <w:marRight w:val="0"/>
          <w:marTop w:val="0"/>
          <w:marBottom w:val="0"/>
          <w:divBdr>
            <w:top w:val="none" w:sz="0" w:space="0" w:color="auto"/>
            <w:left w:val="none" w:sz="0" w:space="0" w:color="auto"/>
            <w:bottom w:val="none" w:sz="0" w:space="0" w:color="auto"/>
            <w:right w:val="none" w:sz="0" w:space="0" w:color="auto"/>
          </w:divBdr>
        </w:div>
        <w:div w:id="1793667985">
          <w:marLeft w:val="640"/>
          <w:marRight w:val="0"/>
          <w:marTop w:val="0"/>
          <w:marBottom w:val="0"/>
          <w:divBdr>
            <w:top w:val="none" w:sz="0" w:space="0" w:color="auto"/>
            <w:left w:val="none" w:sz="0" w:space="0" w:color="auto"/>
            <w:bottom w:val="none" w:sz="0" w:space="0" w:color="auto"/>
            <w:right w:val="none" w:sz="0" w:space="0" w:color="auto"/>
          </w:divBdr>
        </w:div>
        <w:div w:id="1317150730">
          <w:marLeft w:val="640"/>
          <w:marRight w:val="0"/>
          <w:marTop w:val="0"/>
          <w:marBottom w:val="0"/>
          <w:divBdr>
            <w:top w:val="none" w:sz="0" w:space="0" w:color="auto"/>
            <w:left w:val="none" w:sz="0" w:space="0" w:color="auto"/>
            <w:bottom w:val="none" w:sz="0" w:space="0" w:color="auto"/>
            <w:right w:val="none" w:sz="0" w:space="0" w:color="auto"/>
          </w:divBdr>
        </w:div>
        <w:div w:id="1085570262">
          <w:marLeft w:val="640"/>
          <w:marRight w:val="0"/>
          <w:marTop w:val="0"/>
          <w:marBottom w:val="0"/>
          <w:divBdr>
            <w:top w:val="none" w:sz="0" w:space="0" w:color="auto"/>
            <w:left w:val="none" w:sz="0" w:space="0" w:color="auto"/>
            <w:bottom w:val="none" w:sz="0" w:space="0" w:color="auto"/>
            <w:right w:val="none" w:sz="0" w:space="0" w:color="auto"/>
          </w:divBdr>
        </w:div>
        <w:div w:id="976448200">
          <w:marLeft w:val="640"/>
          <w:marRight w:val="0"/>
          <w:marTop w:val="0"/>
          <w:marBottom w:val="0"/>
          <w:divBdr>
            <w:top w:val="none" w:sz="0" w:space="0" w:color="auto"/>
            <w:left w:val="none" w:sz="0" w:space="0" w:color="auto"/>
            <w:bottom w:val="none" w:sz="0" w:space="0" w:color="auto"/>
            <w:right w:val="none" w:sz="0" w:space="0" w:color="auto"/>
          </w:divBdr>
        </w:div>
        <w:div w:id="281115683">
          <w:marLeft w:val="640"/>
          <w:marRight w:val="0"/>
          <w:marTop w:val="0"/>
          <w:marBottom w:val="0"/>
          <w:divBdr>
            <w:top w:val="none" w:sz="0" w:space="0" w:color="auto"/>
            <w:left w:val="none" w:sz="0" w:space="0" w:color="auto"/>
            <w:bottom w:val="none" w:sz="0" w:space="0" w:color="auto"/>
            <w:right w:val="none" w:sz="0" w:space="0" w:color="auto"/>
          </w:divBdr>
        </w:div>
        <w:div w:id="1956015938">
          <w:marLeft w:val="640"/>
          <w:marRight w:val="0"/>
          <w:marTop w:val="0"/>
          <w:marBottom w:val="0"/>
          <w:divBdr>
            <w:top w:val="none" w:sz="0" w:space="0" w:color="auto"/>
            <w:left w:val="none" w:sz="0" w:space="0" w:color="auto"/>
            <w:bottom w:val="none" w:sz="0" w:space="0" w:color="auto"/>
            <w:right w:val="none" w:sz="0" w:space="0" w:color="auto"/>
          </w:divBdr>
        </w:div>
        <w:div w:id="1630668518">
          <w:marLeft w:val="640"/>
          <w:marRight w:val="0"/>
          <w:marTop w:val="0"/>
          <w:marBottom w:val="0"/>
          <w:divBdr>
            <w:top w:val="none" w:sz="0" w:space="0" w:color="auto"/>
            <w:left w:val="none" w:sz="0" w:space="0" w:color="auto"/>
            <w:bottom w:val="none" w:sz="0" w:space="0" w:color="auto"/>
            <w:right w:val="none" w:sz="0" w:space="0" w:color="auto"/>
          </w:divBdr>
        </w:div>
        <w:div w:id="686834780">
          <w:marLeft w:val="640"/>
          <w:marRight w:val="0"/>
          <w:marTop w:val="0"/>
          <w:marBottom w:val="0"/>
          <w:divBdr>
            <w:top w:val="none" w:sz="0" w:space="0" w:color="auto"/>
            <w:left w:val="none" w:sz="0" w:space="0" w:color="auto"/>
            <w:bottom w:val="none" w:sz="0" w:space="0" w:color="auto"/>
            <w:right w:val="none" w:sz="0" w:space="0" w:color="auto"/>
          </w:divBdr>
        </w:div>
        <w:div w:id="184297816">
          <w:marLeft w:val="640"/>
          <w:marRight w:val="0"/>
          <w:marTop w:val="0"/>
          <w:marBottom w:val="0"/>
          <w:divBdr>
            <w:top w:val="none" w:sz="0" w:space="0" w:color="auto"/>
            <w:left w:val="none" w:sz="0" w:space="0" w:color="auto"/>
            <w:bottom w:val="none" w:sz="0" w:space="0" w:color="auto"/>
            <w:right w:val="none" w:sz="0" w:space="0" w:color="auto"/>
          </w:divBdr>
        </w:div>
        <w:div w:id="494492837">
          <w:marLeft w:val="640"/>
          <w:marRight w:val="0"/>
          <w:marTop w:val="0"/>
          <w:marBottom w:val="0"/>
          <w:divBdr>
            <w:top w:val="none" w:sz="0" w:space="0" w:color="auto"/>
            <w:left w:val="none" w:sz="0" w:space="0" w:color="auto"/>
            <w:bottom w:val="none" w:sz="0" w:space="0" w:color="auto"/>
            <w:right w:val="none" w:sz="0" w:space="0" w:color="auto"/>
          </w:divBdr>
        </w:div>
        <w:div w:id="1248149072">
          <w:marLeft w:val="640"/>
          <w:marRight w:val="0"/>
          <w:marTop w:val="0"/>
          <w:marBottom w:val="0"/>
          <w:divBdr>
            <w:top w:val="none" w:sz="0" w:space="0" w:color="auto"/>
            <w:left w:val="none" w:sz="0" w:space="0" w:color="auto"/>
            <w:bottom w:val="none" w:sz="0" w:space="0" w:color="auto"/>
            <w:right w:val="none" w:sz="0" w:space="0" w:color="auto"/>
          </w:divBdr>
        </w:div>
        <w:div w:id="596409357">
          <w:marLeft w:val="640"/>
          <w:marRight w:val="0"/>
          <w:marTop w:val="0"/>
          <w:marBottom w:val="0"/>
          <w:divBdr>
            <w:top w:val="none" w:sz="0" w:space="0" w:color="auto"/>
            <w:left w:val="none" w:sz="0" w:space="0" w:color="auto"/>
            <w:bottom w:val="none" w:sz="0" w:space="0" w:color="auto"/>
            <w:right w:val="none" w:sz="0" w:space="0" w:color="auto"/>
          </w:divBdr>
        </w:div>
        <w:div w:id="919799664">
          <w:marLeft w:val="640"/>
          <w:marRight w:val="0"/>
          <w:marTop w:val="0"/>
          <w:marBottom w:val="0"/>
          <w:divBdr>
            <w:top w:val="none" w:sz="0" w:space="0" w:color="auto"/>
            <w:left w:val="none" w:sz="0" w:space="0" w:color="auto"/>
            <w:bottom w:val="none" w:sz="0" w:space="0" w:color="auto"/>
            <w:right w:val="none" w:sz="0" w:space="0" w:color="auto"/>
          </w:divBdr>
        </w:div>
        <w:div w:id="1287085141">
          <w:marLeft w:val="640"/>
          <w:marRight w:val="0"/>
          <w:marTop w:val="0"/>
          <w:marBottom w:val="0"/>
          <w:divBdr>
            <w:top w:val="none" w:sz="0" w:space="0" w:color="auto"/>
            <w:left w:val="none" w:sz="0" w:space="0" w:color="auto"/>
            <w:bottom w:val="none" w:sz="0" w:space="0" w:color="auto"/>
            <w:right w:val="none" w:sz="0" w:space="0" w:color="auto"/>
          </w:divBdr>
        </w:div>
        <w:div w:id="1204950910">
          <w:marLeft w:val="640"/>
          <w:marRight w:val="0"/>
          <w:marTop w:val="0"/>
          <w:marBottom w:val="0"/>
          <w:divBdr>
            <w:top w:val="none" w:sz="0" w:space="0" w:color="auto"/>
            <w:left w:val="none" w:sz="0" w:space="0" w:color="auto"/>
            <w:bottom w:val="none" w:sz="0" w:space="0" w:color="auto"/>
            <w:right w:val="none" w:sz="0" w:space="0" w:color="auto"/>
          </w:divBdr>
        </w:div>
        <w:div w:id="1039166157">
          <w:marLeft w:val="640"/>
          <w:marRight w:val="0"/>
          <w:marTop w:val="0"/>
          <w:marBottom w:val="0"/>
          <w:divBdr>
            <w:top w:val="none" w:sz="0" w:space="0" w:color="auto"/>
            <w:left w:val="none" w:sz="0" w:space="0" w:color="auto"/>
            <w:bottom w:val="none" w:sz="0" w:space="0" w:color="auto"/>
            <w:right w:val="none" w:sz="0" w:space="0" w:color="auto"/>
          </w:divBdr>
        </w:div>
        <w:div w:id="1929583320">
          <w:marLeft w:val="640"/>
          <w:marRight w:val="0"/>
          <w:marTop w:val="0"/>
          <w:marBottom w:val="0"/>
          <w:divBdr>
            <w:top w:val="none" w:sz="0" w:space="0" w:color="auto"/>
            <w:left w:val="none" w:sz="0" w:space="0" w:color="auto"/>
            <w:bottom w:val="none" w:sz="0" w:space="0" w:color="auto"/>
            <w:right w:val="none" w:sz="0" w:space="0" w:color="auto"/>
          </w:divBdr>
        </w:div>
        <w:div w:id="1683627177">
          <w:marLeft w:val="640"/>
          <w:marRight w:val="0"/>
          <w:marTop w:val="0"/>
          <w:marBottom w:val="0"/>
          <w:divBdr>
            <w:top w:val="none" w:sz="0" w:space="0" w:color="auto"/>
            <w:left w:val="none" w:sz="0" w:space="0" w:color="auto"/>
            <w:bottom w:val="none" w:sz="0" w:space="0" w:color="auto"/>
            <w:right w:val="none" w:sz="0" w:space="0" w:color="auto"/>
          </w:divBdr>
        </w:div>
        <w:div w:id="516772258">
          <w:marLeft w:val="640"/>
          <w:marRight w:val="0"/>
          <w:marTop w:val="0"/>
          <w:marBottom w:val="0"/>
          <w:divBdr>
            <w:top w:val="none" w:sz="0" w:space="0" w:color="auto"/>
            <w:left w:val="none" w:sz="0" w:space="0" w:color="auto"/>
            <w:bottom w:val="none" w:sz="0" w:space="0" w:color="auto"/>
            <w:right w:val="none" w:sz="0" w:space="0" w:color="auto"/>
          </w:divBdr>
        </w:div>
        <w:div w:id="1512526053">
          <w:marLeft w:val="640"/>
          <w:marRight w:val="0"/>
          <w:marTop w:val="0"/>
          <w:marBottom w:val="0"/>
          <w:divBdr>
            <w:top w:val="none" w:sz="0" w:space="0" w:color="auto"/>
            <w:left w:val="none" w:sz="0" w:space="0" w:color="auto"/>
            <w:bottom w:val="none" w:sz="0" w:space="0" w:color="auto"/>
            <w:right w:val="none" w:sz="0" w:space="0" w:color="auto"/>
          </w:divBdr>
        </w:div>
        <w:div w:id="1943682469">
          <w:marLeft w:val="640"/>
          <w:marRight w:val="0"/>
          <w:marTop w:val="0"/>
          <w:marBottom w:val="0"/>
          <w:divBdr>
            <w:top w:val="none" w:sz="0" w:space="0" w:color="auto"/>
            <w:left w:val="none" w:sz="0" w:space="0" w:color="auto"/>
            <w:bottom w:val="none" w:sz="0" w:space="0" w:color="auto"/>
            <w:right w:val="none" w:sz="0" w:space="0" w:color="auto"/>
          </w:divBdr>
        </w:div>
        <w:div w:id="1871337439">
          <w:marLeft w:val="640"/>
          <w:marRight w:val="0"/>
          <w:marTop w:val="0"/>
          <w:marBottom w:val="0"/>
          <w:divBdr>
            <w:top w:val="none" w:sz="0" w:space="0" w:color="auto"/>
            <w:left w:val="none" w:sz="0" w:space="0" w:color="auto"/>
            <w:bottom w:val="none" w:sz="0" w:space="0" w:color="auto"/>
            <w:right w:val="none" w:sz="0" w:space="0" w:color="auto"/>
          </w:divBdr>
        </w:div>
        <w:div w:id="947346069">
          <w:marLeft w:val="640"/>
          <w:marRight w:val="0"/>
          <w:marTop w:val="0"/>
          <w:marBottom w:val="0"/>
          <w:divBdr>
            <w:top w:val="none" w:sz="0" w:space="0" w:color="auto"/>
            <w:left w:val="none" w:sz="0" w:space="0" w:color="auto"/>
            <w:bottom w:val="none" w:sz="0" w:space="0" w:color="auto"/>
            <w:right w:val="none" w:sz="0" w:space="0" w:color="auto"/>
          </w:divBdr>
        </w:div>
        <w:div w:id="782850040">
          <w:marLeft w:val="640"/>
          <w:marRight w:val="0"/>
          <w:marTop w:val="0"/>
          <w:marBottom w:val="0"/>
          <w:divBdr>
            <w:top w:val="none" w:sz="0" w:space="0" w:color="auto"/>
            <w:left w:val="none" w:sz="0" w:space="0" w:color="auto"/>
            <w:bottom w:val="none" w:sz="0" w:space="0" w:color="auto"/>
            <w:right w:val="none" w:sz="0" w:space="0" w:color="auto"/>
          </w:divBdr>
        </w:div>
        <w:div w:id="2021614101">
          <w:marLeft w:val="640"/>
          <w:marRight w:val="0"/>
          <w:marTop w:val="0"/>
          <w:marBottom w:val="0"/>
          <w:divBdr>
            <w:top w:val="none" w:sz="0" w:space="0" w:color="auto"/>
            <w:left w:val="none" w:sz="0" w:space="0" w:color="auto"/>
            <w:bottom w:val="none" w:sz="0" w:space="0" w:color="auto"/>
            <w:right w:val="none" w:sz="0" w:space="0" w:color="auto"/>
          </w:divBdr>
        </w:div>
        <w:div w:id="1848323552">
          <w:marLeft w:val="640"/>
          <w:marRight w:val="0"/>
          <w:marTop w:val="0"/>
          <w:marBottom w:val="0"/>
          <w:divBdr>
            <w:top w:val="none" w:sz="0" w:space="0" w:color="auto"/>
            <w:left w:val="none" w:sz="0" w:space="0" w:color="auto"/>
            <w:bottom w:val="none" w:sz="0" w:space="0" w:color="auto"/>
            <w:right w:val="none" w:sz="0" w:space="0" w:color="auto"/>
          </w:divBdr>
        </w:div>
        <w:div w:id="2031563701">
          <w:marLeft w:val="640"/>
          <w:marRight w:val="0"/>
          <w:marTop w:val="0"/>
          <w:marBottom w:val="0"/>
          <w:divBdr>
            <w:top w:val="none" w:sz="0" w:space="0" w:color="auto"/>
            <w:left w:val="none" w:sz="0" w:space="0" w:color="auto"/>
            <w:bottom w:val="none" w:sz="0" w:space="0" w:color="auto"/>
            <w:right w:val="none" w:sz="0" w:space="0" w:color="auto"/>
          </w:divBdr>
        </w:div>
      </w:divsChild>
    </w:div>
    <w:div w:id="839126362">
      <w:bodyDiv w:val="1"/>
      <w:marLeft w:val="0"/>
      <w:marRight w:val="0"/>
      <w:marTop w:val="0"/>
      <w:marBottom w:val="0"/>
      <w:divBdr>
        <w:top w:val="none" w:sz="0" w:space="0" w:color="auto"/>
        <w:left w:val="none" w:sz="0" w:space="0" w:color="auto"/>
        <w:bottom w:val="none" w:sz="0" w:space="0" w:color="auto"/>
        <w:right w:val="none" w:sz="0" w:space="0" w:color="auto"/>
      </w:divBdr>
    </w:div>
    <w:div w:id="847864774">
      <w:bodyDiv w:val="1"/>
      <w:marLeft w:val="0"/>
      <w:marRight w:val="0"/>
      <w:marTop w:val="0"/>
      <w:marBottom w:val="0"/>
      <w:divBdr>
        <w:top w:val="none" w:sz="0" w:space="0" w:color="auto"/>
        <w:left w:val="none" w:sz="0" w:space="0" w:color="auto"/>
        <w:bottom w:val="none" w:sz="0" w:space="0" w:color="auto"/>
        <w:right w:val="none" w:sz="0" w:space="0" w:color="auto"/>
      </w:divBdr>
    </w:div>
    <w:div w:id="858737017">
      <w:bodyDiv w:val="1"/>
      <w:marLeft w:val="0"/>
      <w:marRight w:val="0"/>
      <w:marTop w:val="0"/>
      <w:marBottom w:val="0"/>
      <w:divBdr>
        <w:top w:val="none" w:sz="0" w:space="0" w:color="auto"/>
        <w:left w:val="none" w:sz="0" w:space="0" w:color="auto"/>
        <w:bottom w:val="none" w:sz="0" w:space="0" w:color="auto"/>
        <w:right w:val="none" w:sz="0" w:space="0" w:color="auto"/>
      </w:divBdr>
      <w:divsChild>
        <w:div w:id="1865900736">
          <w:marLeft w:val="640"/>
          <w:marRight w:val="0"/>
          <w:marTop w:val="0"/>
          <w:marBottom w:val="0"/>
          <w:divBdr>
            <w:top w:val="none" w:sz="0" w:space="0" w:color="auto"/>
            <w:left w:val="none" w:sz="0" w:space="0" w:color="auto"/>
            <w:bottom w:val="none" w:sz="0" w:space="0" w:color="auto"/>
            <w:right w:val="none" w:sz="0" w:space="0" w:color="auto"/>
          </w:divBdr>
        </w:div>
        <w:div w:id="45761418">
          <w:marLeft w:val="640"/>
          <w:marRight w:val="0"/>
          <w:marTop w:val="0"/>
          <w:marBottom w:val="0"/>
          <w:divBdr>
            <w:top w:val="none" w:sz="0" w:space="0" w:color="auto"/>
            <w:left w:val="none" w:sz="0" w:space="0" w:color="auto"/>
            <w:bottom w:val="none" w:sz="0" w:space="0" w:color="auto"/>
            <w:right w:val="none" w:sz="0" w:space="0" w:color="auto"/>
          </w:divBdr>
        </w:div>
        <w:div w:id="473762664">
          <w:marLeft w:val="640"/>
          <w:marRight w:val="0"/>
          <w:marTop w:val="0"/>
          <w:marBottom w:val="0"/>
          <w:divBdr>
            <w:top w:val="none" w:sz="0" w:space="0" w:color="auto"/>
            <w:left w:val="none" w:sz="0" w:space="0" w:color="auto"/>
            <w:bottom w:val="none" w:sz="0" w:space="0" w:color="auto"/>
            <w:right w:val="none" w:sz="0" w:space="0" w:color="auto"/>
          </w:divBdr>
        </w:div>
        <w:div w:id="325977886">
          <w:marLeft w:val="640"/>
          <w:marRight w:val="0"/>
          <w:marTop w:val="0"/>
          <w:marBottom w:val="0"/>
          <w:divBdr>
            <w:top w:val="none" w:sz="0" w:space="0" w:color="auto"/>
            <w:left w:val="none" w:sz="0" w:space="0" w:color="auto"/>
            <w:bottom w:val="none" w:sz="0" w:space="0" w:color="auto"/>
            <w:right w:val="none" w:sz="0" w:space="0" w:color="auto"/>
          </w:divBdr>
        </w:div>
        <w:div w:id="323975627">
          <w:marLeft w:val="640"/>
          <w:marRight w:val="0"/>
          <w:marTop w:val="0"/>
          <w:marBottom w:val="0"/>
          <w:divBdr>
            <w:top w:val="none" w:sz="0" w:space="0" w:color="auto"/>
            <w:left w:val="none" w:sz="0" w:space="0" w:color="auto"/>
            <w:bottom w:val="none" w:sz="0" w:space="0" w:color="auto"/>
            <w:right w:val="none" w:sz="0" w:space="0" w:color="auto"/>
          </w:divBdr>
        </w:div>
        <w:div w:id="2138720668">
          <w:marLeft w:val="640"/>
          <w:marRight w:val="0"/>
          <w:marTop w:val="0"/>
          <w:marBottom w:val="0"/>
          <w:divBdr>
            <w:top w:val="none" w:sz="0" w:space="0" w:color="auto"/>
            <w:left w:val="none" w:sz="0" w:space="0" w:color="auto"/>
            <w:bottom w:val="none" w:sz="0" w:space="0" w:color="auto"/>
            <w:right w:val="none" w:sz="0" w:space="0" w:color="auto"/>
          </w:divBdr>
        </w:div>
        <w:div w:id="2047441499">
          <w:marLeft w:val="640"/>
          <w:marRight w:val="0"/>
          <w:marTop w:val="0"/>
          <w:marBottom w:val="0"/>
          <w:divBdr>
            <w:top w:val="none" w:sz="0" w:space="0" w:color="auto"/>
            <w:left w:val="none" w:sz="0" w:space="0" w:color="auto"/>
            <w:bottom w:val="none" w:sz="0" w:space="0" w:color="auto"/>
            <w:right w:val="none" w:sz="0" w:space="0" w:color="auto"/>
          </w:divBdr>
        </w:div>
        <w:div w:id="705101870">
          <w:marLeft w:val="640"/>
          <w:marRight w:val="0"/>
          <w:marTop w:val="0"/>
          <w:marBottom w:val="0"/>
          <w:divBdr>
            <w:top w:val="none" w:sz="0" w:space="0" w:color="auto"/>
            <w:left w:val="none" w:sz="0" w:space="0" w:color="auto"/>
            <w:bottom w:val="none" w:sz="0" w:space="0" w:color="auto"/>
            <w:right w:val="none" w:sz="0" w:space="0" w:color="auto"/>
          </w:divBdr>
        </w:div>
        <w:div w:id="1897661225">
          <w:marLeft w:val="640"/>
          <w:marRight w:val="0"/>
          <w:marTop w:val="0"/>
          <w:marBottom w:val="0"/>
          <w:divBdr>
            <w:top w:val="none" w:sz="0" w:space="0" w:color="auto"/>
            <w:left w:val="none" w:sz="0" w:space="0" w:color="auto"/>
            <w:bottom w:val="none" w:sz="0" w:space="0" w:color="auto"/>
            <w:right w:val="none" w:sz="0" w:space="0" w:color="auto"/>
          </w:divBdr>
        </w:div>
        <w:div w:id="882404846">
          <w:marLeft w:val="640"/>
          <w:marRight w:val="0"/>
          <w:marTop w:val="0"/>
          <w:marBottom w:val="0"/>
          <w:divBdr>
            <w:top w:val="none" w:sz="0" w:space="0" w:color="auto"/>
            <w:left w:val="none" w:sz="0" w:space="0" w:color="auto"/>
            <w:bottom w:val="none" w:sz="0" w:space="0" w:color="auto"/>
            <w:right w:val="none" w:sz="0" w:space="0" w:color="auto"/>
          </w:divBdr>
        </w:div>
        <w:div w:id="1573615925">
          <w:marLeft w:val="640"/>
          <w:marRight w:val="0"/>
          <w:marTop w:val="0"/>
          <w:marBottom w:val="0"/>
          <w:divBdr>
            <w:top w:val="none" w:sz="0" w:space="0" w:color="auto"/>
            <w:left w:val="none" w:sz="0" w:space="0" w:color="auto"/>
            <w:bottom w:val="none" w:sz="0" w:space="0" w:color="auto"/>
            <w:right w:val="none" w:sz="0" w:space="0" w:color="auto"/>
          </w:divBdr>
        </w:div>
        <w:div w:id="316957900">
          <w:marLeft w:val="640"/>
          <w:marRight w:val="0"/>
          <w:marTop w:val="0"/>
          <w:marBottom w:val="0"/>
          <w:divBdr>
            <w:top w:val="none" w:sz="0" w:space="0" w:color="auto"/>
            <w:left w:val="none" w:sz="0" w:space="0" w:color="auto"/>
            <w:bottom w:val="none" w:sz="0" w:space="0" w:color="auto"/>
            <w:right w:val="none" w:sz="0" w:space="0" w:color="auto"/>
          </w:divBdr>
        </w:div>
        <w:div w:id="2080905424">
          <w:marLeft w:val="640"/>
          <w:marRight w:val="0"/>
          <w:marTop w:val="0"/>
          <w:marBottom w:val="0"/>
          <w:divBdr>
            <w:top w:val="none" w:sz="0" w:space="0" w:color="auto"/>
            <w:left w:val="none" w:sz="0" w:space="0" w:color="auto"/>
            <w:bottom w:val="none" w:sz="0" w:space="0" w:color="auto"/>
            <w:right w:val="none" w:sz="0" w:space="0" w:color="auto"/>
          </w:divBdr>
        </w:div>
        <w:div w:id="67967452">
          <w:marLeft w:val="640"/>
          <w:marRight w:val="0"/>
          <w:marTop w:val="0"/>
          <w:marBottom w:val="0"/>
          <w:divBdr>
            <w:top w:val="none" w:sz="0" w:space="0" w:color="auto"/>
            <w:left w:val="none" w:sz="0" w:space="0" w:color="auto"/>
            <w:bottom w:val="none" w:sz="0" w:space="0" w:color="auto"/>
            <w:right w:val="none" w:sz="0" w:space="0" w:color="auto"/>
          </w:divBdr>
        </w:div>
        <w:div w:id="473528638">
          <w:marLeft w:val="640"/>
          <w:marRight w:val="0"/>
          <w:marTop w:val="0"/>
          <w:marBottom w:val="0"/>
          <w:divBdr>
            <w:top w:val="none" w:sz="0" w:space="0" w:color="auto"/>
            <w:left w:val="none" w:sz="0" w:space="0" w:color="auto"/>
            <w:bottom w:val="none" w:sz="0" w:space="0" w:color="auto"/>
            <w:right w:val="none" w:sz="0" w:space="0" w:color="auto"/>
          </w:divBdr>
        </w:div>
        <w:div w:id="1603414859">
          <w:marLeft w:val="640"/>
          <w:marRight w:val="0"/>
          <w:marTop w:val="0"/>
          <w:marBottom w:val="0"/>
          <w:divBdr>
            <w:top w:val="none" w:sz="0" w:space="0" w:color="auto"/>
            <w:left w:val="none" w:sz="0" w:space="0" w:color="auto"/>
            <w:bottom w:val="none" w:sz="0" w:space="0" w:color="auto"/>
            <w:right w:val="none" w:sz="0" w:space="0" w:color="auto"/>
          </w:divBdr>
        </w:div>
        <w:div w:id="64033978">
          <w:marLeft w:val="640"/>
          <w:marRight w:val="0"/>
          <w:marTop w:val="0"/>
          <w:marBottom w:val="0"/>
          <w:divBdr>
            <w:top w:val="none" w:sz="0" w:space="0" w:color="auto"/>
            <w:left w:val="none" w:sz="0" w:space="0" w:color="auto"/>
            <w:bottom w:val="none" w:sz="0" w:space="0" w:color="auto"/>
            <w:right w:val="none" w:sz="0" w:space="0" w:color="auto"/>
          </w:divBdr>
        </w:div>
        <w:div w:id="676887344">
          <w:marLeft w:val="640"/>
          <w:marRight w:val="0"/>
          <w:marTop w:val="0"/>
          <w:marBottom w:val="0"/>
          <w:divBdr>
            <w:top w:val="none" w:sz="0" w:space="0" w:color="auto"/>
            <w:left w:val="none" w:sz="0" w:space="0" w:color="auto"/>
            <w:bottom w:val="none" w:sz="0" w:space="0" w:color="auto"/>
            <w:right w:val="none" w:sz="0" w:space="0" w:color="auto"/>
          </w:divBdr>
        </w:div>
        <w:div w:id="105740313">
          <w:marLeft w:val="640"/>
          <w:marRight w:val="0"/>
          <w:marTop w:val="0"/>
          <w:marBottom w:val="0"/>
          <w:divBdr>
            <w:top w:val="none" w:sz="0" w:space="0" w:color="auto"/>
            <w:left w:val="none" w:sz="0" w:space="0" w:color="auto"/>
            <w:bottom w:val="none" w:sz="0" w:space="0" w:color="auto"/>
            <w:right w:val="none" w:sz="0" w:space="0" w:color="auto"/>
          </w:divBdr>
        </w:div>
        <w:div w:id="2085181978">
          <w:marLeft w:val="640"/>
          <w:marRight w:val="0"/>
          <w:marTop w:val="0"/>
          <w:marBottom w:val="0"/>
          <w:divBdr>
            <w:top w:val="none" w:sz="0" w:space="0" w:color="auto"/>
            <w:left w:val="none" w:sz="0" w:space="0" w:color="auto"/>
            <w:bottom w:val="none" w:sz="0" w:space="0" w:color="auto"/>
            <w:right w:val="none" w:sz="0" w:space="0" w:color="auto"/>
          </w:divBdr>
        </w:div>
        <w:div w:id="1093822480">
          <w:marLeft w:val="640"/>
          <w:marRight w:val="0"/>
          <w:marTop w:val="0"/>
          <w:marBottom w:val="0"/>
          <w:divBdr>
            <w:top w:val="none" w:sz="0" w:space="0" w:color="auto"/>
            <w:left w:val="none" w:sz="0" w:space="0" w:color="auto"/>
            <w:bottom w:val="none" w:sz="0" w:space="0" w:color="auto"/>
            <w:right w:val="none" w:sz="0" w:space="0" w:color="auto"/>
          </w:divBdr>
        </w:div>
        <w:div w:id="1511869774">
          <w:marLeft w:val="640"/>
          <w:marRight w:val="0"/>
          <w:marTop w:val="0"/>
          <w:marBottom w:val="0"/>
          <w:divBdr>
            <w:top w:val="none" w:sz="0" w:space="0" w:color="auto"/>
            <w:left w:val="none" w:sz="0" w:space="0" w:color="auto"/>
            <w:bottom w:val="none" w:sz="0" w:space="0" w:color="auto"/>
            <w:right w:val="none" w:sz="0" w:space="0" w:color="auto"/>
          </w:divBdr>
        </w:div>
        <w:div w:id="1520925849">
          <w:marLeft w:val="640"/>
          <w:marRight w:val="0"/>
          <w:marTop w:val="0"/>
          <w:marBottom w:val="0"/>
          <w:divBdr>
            <w:top w:val="none" w:sz="0" w:space="0" w:color="auto"/>
            <w:left w:val="none" w:sz="0" w:space="0" w:color="auto"/>
            <w:bottom w:val="none" w:sz="0" w:space="0" w:color="auto"/>
            <w:right w:val="none" w:sz="0" w:space="0" w:color="auto"/>
          </w:divBdr>
        </w:div>
        <w:div w:id="410740993">
          <w:marLeft w:val="640"/>
          <w:marRight w:val="0"/>
          <w:marTop w:val="0"/>
          <w:marBottom w:val="0"/>
          <w:divBdr>
            <w:top w:val="none" w:sz="0" w:space="0" w:color="auto"/>
            <w:left w:val="none" w:sz="0" w:space="0" w:color="auto"/>
            <w:bottom w:val="none" w:sz="0" w:space="0" w:color="auto"/>
            <w:right w:val="none" w:sz="0" w:space="0" w:color="auto"/>
          </w:divBdr>
        </w:div>
        <w:div w:id="1712413075">
          <w:marLeft w:val="640"/>
          <w:marRight w:val="0"/>
          <w:marTop w:val="0"/>
          <w:marBottom w:val="0"/>
          <w:divBdr>
            <w:top w:val="none" w:sz="0" w:space="0" w:color="auto"/>
            <w:left w:val="none" w:sz="0" w:space="0" w:color="auto"/>
            <w:bottom w:val="none" w:sz="0" w:space="0" w:color="auto"/>
            <w:right w:val="none" w:sz="0" w:space="0" w:color="auto"/>
          </w:divBdr>
        </w:div>
        <w:div w:id="1982230356">
          <w:marLeft w:val="640"/>
          <w:marRight w:val="0"/>
          <w:marTop w:val="0"/>
          <w:marBottom w:val="0"/>
          <w:divBdr>
            <w:top w:val="none" w:sz="0" w:space="0" w:color="auto"/>
            <w:left w:val="none" w:sz="0" w:space="0" w:color="auto"/>
            <w:bottom w:val="none" w:sz="0" w:space="0" w:color="auto"/>
            <w:right w:val="none" w:sz="0" w:space="0" w:color="auto"/>
          </w:divBdr>
        </w:div>
        <w:div w:id="166483643">
          <w:marLeft w:val="640"/>
          <w:marRight w:val="0"/>
          <w:marTop w:val="0"/>
          <w:marBottom w:val="0"/>
          <w:divBdr>
            <w:top w:val="none" w:sz="0" w:space="0" w:color="auto"/>
            <w:left w:val="none" w:sz="0" w:space="0" w:color="auto"/>
            <w:bottom w:val="none" w:sz="0" w:space="0" w:color="auto"/>
            <w:right w:val="none" w:sz="0" w:space="0" w:color="auto"/>
          </w:divBdr>
        </w:div>
        <w:div w:id="1530021874">
          <w:marLeft w:val="640"/>
          <w:marRight w:val="0"/>
          <w:marTop w:val="0"/>
          <w:marBottom w:val="0"/>
          <w:divBdr>
            <w:top w:val="none" w:sz="0" w:space="0" w:color="auto"/>
            <w:left w:val="none" w:sz="0" w:space="0" w:color="auto"/>
            <w:bottom w:val="none" w:sz="0" w:space="0" w:color="auto"/>
            <w:right w:val="none" w:sz="0" w:space="0" w:color="auto"/>
          </w:divBdr>
        </w:div>
        <w:div w:id="881479380">
          <w:marLeft w:val="640"/>
          <w:marRight w:val="0"/>
          <w:marTop w:val="0"/>
          <w:marBottom w:val="0"/>
          <w:divBdr>
            <w:top w:val="none" w:sz="0" w:space="0" w:color="auto"/>
            <w:left w:val="none" w:sz="0" w:space="0" w:color="auto"/>
            <w:bottom w:val="none" w:sz="0" w:space="0" w:color="auto"/>
            <w:right w:val="none" w:sz="0" w:space="0" w:color="auto"/>
          </w:divBdr>
        </w:div>
        <w:div w:id="1199775207">
          <w:marLeft w:val="640"/>
          <w:marRight w:val="0"/>
          <w:marTop w:val="0"/>
          <w:marBottom w:val="0"/>
          <w:divBdr>
            <w:top w:val="none" w:sz="0" w:space="0" w:color="auto"/>
            <w:left w:val="none" w:sz="0" w:space="0" w:color="auto"/>
            <w:bottom w:val="none" w:sz="0" w:space="0" w:color="auto"/>
            <w:right w:val="none" w:sz="0" w:space="0" w:color="auto"/>
          </w:divBdr>
        </w:div>
        <w:div w:id="908004426">
          <w:marLeft w:val="640"/>
          <w:marRight w:val="0"/>
          <w:marTop w:val="0"/>
          <w:marBottom w:val="0"/>
          <w:divBdr>
            <w:top w:val="none" w:sz="0" w:space="0" w:color="auto"/>
            <w:left w:val="none" w:sz="0" w:space="0" w:color="auto"/>
            <w:bottom w:val="none" w:sz="0" w:space="0" w:color="auto"/>
            <w:right w:val="none" w:sz="0" w:space="0" w:color="auto"/>
          </w:divBdr>
        </w:div>
        <w:div w:id="2132241527">
          <w:marLeft w:val="640"/>
          <w:marRight w:val="0"/>
          <w:marTop w:val="0"/>
          <w:marBottom w:val="0"/>
          <w:divBdr>
            <w:top w:val="none" w:sz="0" w:space="0" w:color="auto"/>
            <w:left w:val="none" w:sz="0" w:space="0" w:color="auto"/>
            <w:bottom w:val="none" w:sz="0" w:space="0" w:color="auto"/>
            <w:right w:val="none" w:sz="0" w:space="0" w:color="auto"/>
          </w:divBdr>
        </w:div>
        <w:div w:id="1108357807">
          <w:marLeft w:val="640"/>
          <w:marRight w:val="0"/>
          <w:marTop w:val="0"/>
          <w:marBottom w:val="0"/>
          <w:divBdr>
            <w:top w:val="none" w:sz="0" w:space="0" w:color="auto"/>
            <w:left w:val="none" w:sz="0" w:space="0" w:color="auto"/>
            <w:bottom w:val="none" w:sz="0" w:space="0" w:color="auto"/>
            <w:right w:val="none" w:sz="0" w:space="0" w:color="auto"/>
          </w:divBdr>
        </w:div>
        <w:div w:id="1771657032">
          <w:marLeft w:val="640"/>
          <w:marRight w:val="0"/>
          <w:marTop w:val="0"/>
          <w:marBottom w:val="0"/>
          <w:divBdr>
            <w:top w:val="none" w:sz="0" w:space="0" w:color="auto"/>
            <w:left w:val="none" w:sz="0" w:space="0" w:color="auto"/>
            <w:bottom w:val="none" w:sz="0" w:space="0" w:color="auto"/>
            <w:right w:val="none" w:sz="0" w:space="0" w:color="auto"/>
          </w:divBdr>
        </w:div>
        <w:div w:id="258805366">
          <w:marLeft w:val="640"/>
          <w:marRight w:val="0"/>
          <w:marTop w:val="0"/>
          <w:marBottom w:val="0"/>
          <w:divBdr>
            <w:top w:val="none" w:sz="0" w:space="0" w:color="auto"/>
            <w:left w:val="none" w:sz="0" w:space="0" w:color="auto"/>
            <w:bottom w:val="none" w:sz="0" w:space="0" w:color="auto"/>
            <w:right w:val="none" w:sz="0" w:space="0" w:color="auto"/>
          </w:divBdr>
        </w:div>
        <w:div w:id="1341466735">
          <w:marLeft w:val="640"/>
          <w:marRight w:val="0"/>
          <w:marTop w:val="0"/>
          <w:marBottom w:val="0"/>
          <w:divBdr>
            <w:top w:val="none" w:sz="0" w:space="0" w:color="auto"/>
            <w:left w:val="none" w:sz="0" w:space="0" w:color="auto"/>
            <w:bottom w:val="none" w:sz="0" w:space="0" w:color="auto"/>
            <w:right w:val="none" w:sz="0" w:space="0" w:color="auto"/>
          </w:divBdr>
        </w:div>
        <w:div w:id="882643131">
          <w:marLeft w:val="640"/>
          <w:marRight w:val="0"/>
          <w:marTop w:val="0"/>
          <w:marBottom w:val="0"/>
          <w:divBdr>
            <w:top w:val="none" w:sz="0" w:space="0" w:color="auto"/>
            <w:left w:val="none" w:sz="0" w:space="0" w:color="auto"/>
            <w:bottom w:val="none" w:sz="0" w:space="0" w:color="auto"/>
            <w:right w:val="none" w:sz="0" w:space="0" w:color="auto"/>
          </w:divBdr>
        </w:div>
        <w:div w:id="1415980035">
          <w:marLeft w:val="640"/>
          <w:marRight w:val="0"/>
          <w:marTop w:val="0"/>
          <w:marBottom w:val="0"/>
          <w:divBdr>
            <w:top w:val="none" w:sz="0" w:space="0" w:color="auto"/>
            <w:left w:val="none" w:sz="0" w:space="0" w:color="auto"/>
            <w:bottom w:val="none" w:sz="0" w:space="0" w:color="auto"/>
            <w:right w:val="none" w:sz="0" w:space="0" w:color="auto"/>
          </w:divBdr>
        </w:div>
        <w:div w:id="171456371">
          <w:marLeft w:val="640"/>
          <w:marRight w:val="0"/>
          <w:marTop w:val="0"/>
          <w:marBottom w:val="0"/>
          <w:divBdr>
            <w:top w:val="none" w:sz="0" w:space="0" w:color="auto"/>
            <w:left w:val="none" w:sz="0" w:space="0" w:color="auto"/>
            <w:bottom w:val="none" w:sz="0" w:space="0" w:color="auto"/>
            <w:right w:val="none" w:sz="0" w:space="0" w:color="auto"/>
          </w:divBdr>
        </w:div>
        <w:div w:id="1366981845">
          <w:marLeft w:val="640"/>
          <w:marRight w:val="0"/>
          <w:marTop w:val="0"/>
          <w:marBottom w:val="0"/>
          <w:divBdr>
            <w:top w:val="none" w:sz="0" w:space="0" w:color="auto"/>
            <w:left w:val="none" w:sz="0" w:space="0" w:color="auto"/>
            <w:bottom w:val="none" w:sz="0" w:space="0" w:color="auto"/>
            <w:right w:val="none" w:sz="0" w:space="0" w:color="auto"/>
          </w:divBdr>
        </w:div>
        <w:div w:id="358818642">
          <w:marLeft w:val="640"/>
          <w:marRight w:val="0"/>
          <w:marTop w:val="0"/>
          <w:marBottom w:val="0"/>
          <w:divBdr>
            <w:top w:val="none" w:sz="0" w:space="0" w:color="auto"/>
            <w:left w:val="none" w:sz="0" w:space="0" w:color="auto"/>
            <w:bottom w:val="none" w:sz="0" w:space="0" w:color="auto"/>
            <w:right w:val="none" w:sz="0" w:space="0" w:color="auto"/>
          </w:divBdr>
        </w:div>
        <w:div w:id="551238582">
          <w:marLeft w:val="640"/>
          <w:marRight w:val="0"/>
          <w:marTop w:val="0"/>
          <w:marBottom w:val="0"/>
          <w:divBdr>
            <w:top w:val="none" w:sz="0" w:space="0" w:color="auto"/>
            <w:left w:val="none" w:sz="0" w:space="0" w:color="auto"/>
            <w:bottom w:val="none" w:sz="0" w:space="0" w:color="auto"/>
            <w:right w:val="none" w:sz="0" w:space="0" w:color="auto"/>
          </w:divBdr>
        </w:div>
        <w:div w:id="1306817819">
          <w:marLeft w:val="640"/>
          <w:marRight w:val="0"/>
          <w:marTop w:val="0"/>
          <w:marBottom w:val="0"/>
          <w:divBdr>
            <w:top w:val="none" w:sz="0" w:space="0" w:color="auto"/>
            <w:left w:val="none" w:sz="0" w:space="0" w:color="auto"/>
            <w:bottom w:val="none" w:sz="0" w:space="0" w:color="auto"/>
            <w:right w:val="none" w:sz="0" w:space="0" w:color="auto"/>
          </w:divBdr>
        </w:div>
        <w:div w:id="1185679238">
          <w:marLeft w:val="640"/>
          <w:marRight w:val="0"/>
          <w:marTop w:val="0"/>
          <w:marBottom w:val="0"/>
          <w:divBdr>
            <w:top w:val="none" w:sz="0" w:space="0" w:color="auto"/>
            <w:left w:val="none" w:sz="0" w:space="0" w:color="auto"/>
            <w:bottom w:val="none" w:sz="0" w:space="0" w:color="auto"/>
            <w:right w:val="none" w:sz="0" w:space="0" w:color="auto"/>
          </w:divBdr>
        </w:div>
        <w:div w:id="707605754">
          <w:marLeft w:val="640"/>
          <w:marRight w:val="0"/>
          <w:marTop w:val="0"/>
          <w:marBottom w:val="0"/>
          <w:divBdr>
            <w:top w:val="none" w:sz="0" w:space="0" w:color="auto"/>
            <w:left w:val="none" w:sz="0" w:space="0" w:color="auto"/>
            <w:bottom w:val="none" w:sz="0" w:space="0" w:color="auto"/>
            <w:right w:val="none" w:sz="0" w:space="0" w:color="auto"/>
          </w:divBdr>
        </w:div>
        <w:div w:id="1884294397">
          <w:marLeft w:val="640"/>
          <w:marRight w:val="0"/>
          <w:marTop w:val="0"/>
          <w:marBottom w:val="0"/>
          <w:divBdr>
            <w:top w:val="none" w:sz="0" w:space="0" w:color="auto"/>
            <w:left w:val="none" w:sz="0" w:space="0" w:color="auto"/>
            <w:bottom w:val="none" w:sz="0" w:space="0" w:color="auto"/>
            <w:right w:val="none" w:sz="0" w:space="0" w:color="auto"/>
          </w:divBdr>
        </w:div>
        <w:div w:id="1614094827">
          <w:marLeft w:val="640"/>
          <w:marRight w:val="0"/>
          <w:marTop w:val="0"/>
          <w:marBottom w:val="0"/>
          <w:divBdr>
            <w:top w:val="none" w:sz="0" w:space="0" w:color="auto"/>
            <w:left w:val="none" w:sz="0" w:space="0" w:color="auto"/>
            <w:bottom w:val="none" w:sz="0" w:space="0" w:color="auto"/>
            <w:right w:val="none" w:sz="0" w:space="0" w:color="auto"/>
          </w:divBdr>
        </w:div>
        <w:div w:id="893469949">
          <w:marLeft w:val="640"/>
          <w:marRight w:val="0"/>
          <w:marTop w:val="0"/>
          <w:marBottom w:val="0"/>
          <w:divBdr>
            <w:top w:val="none" w:sz="0" w:space="0" w:color="auto"/>
            <w:left w:val="none" w:sz="0" w:space="0" w:color="auto"/>
            <w:bottom w:val="none" w:sz="0" w:space="0" w:color="auto"/>
            <w:right w:val="none" w:sz="0" w:space="0" w:color="auto"/>
          </w:divBdr>
        </w:div>
        <w:div w:id="863135318">
          <w:marLeft w:val="640"/>
          <w:marRight w:val="0"/>
          <w:marTop w:val="0"/>
          <w:marBottom w:val="0"/>
          <w:divBdr>
            <w:top w:val="none" w:sz="0" w:space="0" w:color="auto"/>
            <w:left w:val="none" w:sz="0" w:space="0" w:color="auto"/>
            <w:bottom w:val="none" w:sz="0" w:space="0" w:color="auto"/>
            <w:right w:val="none" w:sz="0" w:space="0" w:color="auto"/>
          </w:divBdr>
        </w:div>
        <w:div w:id="276715911">
          <w:marLeft w:val="640"/>
          <w:marRight w:val="0"/>
          <w:marTop w:val="0"/>
          <w:marBottom w:val="0"/>
          <w:divBdr>
            <w:top w:val="none" w:sz="0" w:space="0" w:color="auto"/>
            <w:left w:val="none" w:sz="0" w:space="0" w:color="auto"/>
            <w:bottom w:val="none" w:sz="0" w:space="0" w:color="auto"/>
            <w:right w:val="none" w:sz="0" w:space="0" w:color="auto"/>
          </w:divBdr>
        </w:div>
        <w:div w:id="624119780">
          <w:marLeft w:val="640"/>
          <w:marRight w:val="0"/>
          <w:marTop w:val="0"/>
          <w:marBottom w:val="0"/>
          <w:divBdr>
            <w:top w:val="none" w:sz="0" w:space="0" w:color="auto"/>
            <w:left w:val="none" w:sz="0" w:space="0" w:color="auto"/>
            <w:bottom w:val="none" w:sz="0" w:space="0" w:color="auto"/>
            <w:right w:val="none" w:sz="0" w:space="0" w:color="auto"/>
          </w:divBdr>
        </w:div>
        <w:div w:id="1854876187">
          <w:marLeft w:val="640"/>
          <w:marRight w:val="0"/>
          <w:marTop w:val="0"/>
          <w:marBottom w:val="0"/>
          <w:divBdr>
            <w:top w:val="none" w:sz="0" w:space="0" w:color="auto"/>
            <w:left w:val="none" w:sz="0" w:space="0" w:color="auto"/>
            <w:bottom w:val="none" w:sz="0" w:space="0" w:color="auto"/>
            <w:right w:val="none" w:sz="0" w:space="0" w:color="auto"/>
          </w:divBdr>
        </w:div>
        <w:div w:id="1439450932">
          <w:marLeft w:val="640"/>
          <w:marRight w:val="0"/>
          <w:marTop w:val="0"/>
          <w:marBottom w:val="0"/>
          <w:divBdr>
            <w:top w:val="none" w:sz="0" w:space="0" w:color="auto"/>
            <w:left w:val="none" w:sz="0" w:space="0" w:color="auto"/>
            <w:bottom w:val="none" w:sz="0" w:space="0" w:color="auto"/>
            <w:right w:val="none" w:sz="0" w:space="0" w:color="auto"/>
          </w:divBdr>
        </w:div>
        <w:div w:id="1080760067">
          <w:marLeft w:val="640"/>
          <w:marRight w:val="0"/>
          <w:marTop w:val="0"/>
          <w:marBottom w:val="0"/>
          <w:divBdr>
            <w:top w:val="none" w:sz="0" w:space="0" w:color="auto"/>
            <w:left w:val="none" w:sz="0" w:space="0" w:color="auto"/>
            <w:bottom w:val="none" w:sz="0" w:space="0" w:color="auto"/>
            <w:right w:val="none" w:sz="0" w:space="0" w:color="auto"/>
          </w:divBdr>
        </w:div>
        <w:div w:id="1873876708">
          <w:marLeft w:val="640"/>
          <w:marRight w:val="0"/>
          <w:marTop w:val="0"/>
          <w:marBottom w:val="0"/>
          <w:divBdr>
            <w:top w:val="none" w:sz="0" w:space="0" w:color="auto"/>
            <w:left w:val="none" w:sz="0" w:space="0" w:color="auto"/>
            <w:bottom w:val="none" w:sz="0" w:space="0" w:color="auto"/>
            <w:right w:val="none" w:sz="0" w:space="0" w:color="auto"/>
          </w:divBdr>
        </w:div>
      </w:divsChild>
    </w:div>
    <w:div w:id="858934946">
      <w:bodyDiv w:val="1"/>
      <w:marLeft w:val="0"/>
      <w:marRight w:val="0"/>
      <w:marTop w:val="0"/>
      <w:marBottom w:val="0"/>
      <w:divBdr>
        <w:top w:val="none" w:sz="0" w:space="0" w:color="auto"/>
        <w:left w:val="none" w:sz="0" w:space="0" w:color="auto"/>
        <w:bottom w:val="none" w:sz="0" w:space="0" w:color="auto"/>
        <w:right w:val="none" w:sz="0" w:space="0" w:color="auto"/>
      </w:divBdr>
    </w:div>
    <w:div w:id="867371571">
      <w:bodyDiv w:val="1"/>
      <w:marLeft w:val="0"/>
      <w:marRight w:val="0"/>
      <w:marTop w:val="0"/>
      <w:marBottom w:val="0"/>
      <w:divBdr>
        <w:top w:val="none" w:sz="0" w:space="0" w:color="auto"/>
        <w:left w:val="none" w:sz="0" w:space="0" w:color="auto"/>
        <w:bottom w:val="none" w:sz="0" w:space="0" w:color="auto"/>
        <w:right w:val="none" w:sz="0" w:space="0" w:color="auto"/>
      </w:divBdr>
    </w:div>
    <w:div w:id="870798331">
      <w:bodyDiv w:val="1"/>
      <w:marLeft w:val="0"/>
      <w:marRight w:val="0"/>
      <w:marTop w:val="0"/>
      <w:marBottom w:val="0"/>
      <w:divBdr>
        <w:top w:val="none" w:sz="0" w:space="0" w:color="auto"/>
        <w:left w:val="none" w:sz="0" w:space="0" w:color="auto"/>
        <w:bottom w:val="none" w:sz="0" w:space="0" w:color="auto"/>
        <w:right w:val="none" w:sz="0" w:space="0" w:color="auto"/>
      </w:divBdr>
    </w:div>
    <w:div w:id="871571571">
      <w:bodyDiv w:val="1"/>
      <w:marLeft w:val="0"/>
      <w:marRight w:val="0"/>
      <w:marTop w:val="0"/>
      <w:marBottom w:val="0"/>
      <w:divBdr>
        <w:top w:val="none" w:sz="0" w:space="0" w:color="auto"/>
        <w:left w:val="none" w:sz="0" w:space="0" w:color="auto"/>
        <w:bottom w:val="none" w:sz="0" w:space="0" w:color="auto"/>
        <w:right w:val="none" w:sz="0" w:space="0" w:color="auto"/>
      </w:divBdr>
    </w:div>
    <w:div w:id="874586674">
      <w:bodyDiv w:val="1"/>
      <w:marLeft w:val="0"/>
      <w:marRight w:val="0"/>
      <w:marTop w:val="0"/>
      <w:marBottom w:val="0"/>
      <w:divBdr>
        <w:top w:val="none" w:sz="0" w:space="0" w:color="auto"/>
        <w:left w:val="none" w:sz="0" w:space="0" w:color="auto"/>
        <w:bottom w:val="none" w:sz="0" w:space="0" w:color="auto"/>
        <w:right w:val="none" w:sz="0" w:space="0" w:color="auto"/>
      </w:divBdr>
      <w:divsChild>
        <w:div w:id="1188059333">
          <w:marLeft w:val="640"/>
          <w:marRight w:val="0"/>
          <w:marTop w:val="0"/>
          <w:marBottom w:val="0"/>
          <w:divBdr>
            <w:top w:val="none" w:sz="0" w:space="0" w:color="auto"/>
            <w:left w:val="none" w:sz="0" w:space="0" w:color="auto"/>
            <w:bottom w:val="none" w:sz="0" w:space="0" w:color="auto"/>
            <w:right w:val="none" w:sz="0" w:space="0" w:color="auto"/>
          </w:divBdr>
        </w:div>
        <w:div w:id="756172888">
          <w:marLeft w:val="640"/>
          <w:marRight w:val="0"/>
          <w:marTop w:val="0"/>
          <w:marBottom w:val="0"/>
          <w:divBdr>
            <w:top w:val="none" w:sz="0" w:space="0" w:color="auto"/>
            <w:left w:val="none" w:sz="0" w:space="0" w:color="auto"/>
            <w:bottom w:val="none" w:sz="0" w:space="0" w:color="auto"/>
            <w:right w:val="none" w:sz="0" w:space="0" w:color="auto"/>
          </w:divBdr>
        </w:div>
        <w:div w:id="44643647">
          <w:marLeft w:val="640"/>
          <w:marRight w:val="0"/>
          <w:marTop w:val="0"/>
          <w:marBottom w:val="0"/>
          <w:divBdr>
            <w:top w:val="none" w:sz="0" w:space="0" w:color="auto"/>
            <w:left w:val="none" w:sz="0" w:space="0" w:color="auto"/>
            <w:bottom w:val="none" w:sz="0" w:space="0" w:color="auto"/>
            <w:right w:val="none" w:sz="0" w:space="0" w:color="auto"/>
          </w:divBdr>
        </w:div>
        <w:div w:id="986203660">
          <w:marLeft w:val="640"/>
          <w:marRight w:val="0"/>
          <w:marTop w:val="0"/>
          <w:marBottom w:val="0"/>
          <w:divBdr>
            <w:top w:val="none" w:sz="0" w:space="0" w:color="auto"/>
            <w:left w:val="none" w:sz="0" w:space="0" w:color="auto"/>
            <w:bottom w:val="none" w:sz="0" w:space="0" w:color="auto"/>
            <w:right w:val="none" w:sz="0" w:space="0" w:color="auto"/>
          </w:divBdr>
        </w:div>
        <w:div w:id="1303540566">
          <w:marLeft w:val="640"/>
          <w:marRight w:val="0"/>
          <w:marTop w:val="0"/>
          <w:marBottom w:val="0"/>
          <w:divBdr>
            <w:top w:val="none" w:sz="0" w:space="0" w:color="auto"/>
            <w:left w:val="none" w:sz="0" w:space="0" w:color="auto"/>
            <w:bottom w:val="none" w:sz="0" w:space="0" w:color="auto"/>
            <w:right w:val="none" w:sz="0" w:space="0" w:color="auto"/>
          </w:divBdr>
        </w:div>
        <w:div w:id="1275863191">
          <w:marLeft w:val="640"/>
          <w:marRight w:val="0"/>
          <w:marTop w:val="0"/>
          <w:marBottom w:val="0"/>
          <w:divBdr>
            <w:top w:val="none" w:sz="0" w:space="0" w:color="auto"/>
            <w:left w:val="none" w:sz="0" w:space="0" w:color="auto"/>
            <w:bottom w:val="none" w:sz="0" w:space="0" w:color="auto"/>
            <w:right w:val="none" w:sz="0" w:space="0" w:color="auto"/>
          </w:divBdr>
        </w:div>
        <w:div w:id="1416050027">
          <w:marLeft w:val="640"/>
          <w:marRight w:val="0"/>
          <w:marTop w:val="0"/>
          <w:marBottom w:val="0"/>
          <w:divBdr>
            <w:top w:val="none" w:sz="0" w:space="0" w:color="auto"/>
            <w:left w:val="none" w:sz="0" w:space="0" w:color="auto"/>
            <w:bottom w:val="none" w:sz="0" w:space="0" w:color="auto"/>
            <w:right w:val="none" w:sz="0" w:space="0" w:color="auto"/>
          </w:divBdr>
        </w:div>
        <w:div w:id="1932885089">
          <w:marLeft w:val="640"/>
          <w:marRight w:val="0"/>
          <w:marTop w:val="0"/>
          <w:marBottom w:val="0"/>
          <w:divBdr>
            <w:top w:val="none" w:sz="0" w:space="0" w:color="auto"/>
            <w:left w:val="none" w:sz="0" w:space="0" w:color="auto"/>
            <w:bottom w:val="none" w:sz="0" w:space="0" w:color="auto"/>
            <w:right w:val="none" w:sz="0" w:space="0" w:color="auto"/>
          </w:divBdr>
        </w:div>
        <w:div w:id="1083644460">
          <w:marLeft w:val="640"/>
          <w:marRight w:val="0"/>
          <w:marTop w:val="0"/>
          <w:marBottom w:val="0"/>
          <w:divBdr>
            <w:top w:val="none" w:sz="0" w:space="0" w:color="auto"/>
            <w:left w:val="none" w:sz="0" w:space="0" w:color="auto"/>
            <w:bottom w:val="none" w:sz="0" w:space="0" w:color="auto"/>
            <w:right w:val="none" w:sz="0" w:space="0" w:color="auto"/>
          </w:divBdr>
        </w:div>
        <w:div w:id="571813183">
          <w:marLeft w:val="640"/>
          <w:marRight w:val="0"/>
          <w:marTop w:val="0"/>
          <w:marBottom w:val="0"/>
          <w:divBdr>
            <w:top w:val="none" w:sz="0" w:space="0" w:color="auto"/>
            <w:left w:val="none" w:sz="0" w:space="0" w:color="auto"/>
            <w:bottom w:val="none" w:sz="0" w:space="0" w:color="auto"/>
            <w:right w:val="none" w:sz="0" w:space="0" w:color="auto"/>
          </w:divBdr>
        </w:div>
        <w:div w:id="1696616254">
          <w:marLeft w:val="640"/>
          <w:marRight w:val="0"/>
          <w:marTop w:val="0"/>
          <w:marBottom w:val="0"/>
          <w:divBdr>
            <w:top w:val="none" w:sz="0" w:space="0" w:color="auto"/>
            <w:left w:val="none" w:sz="0" w:space="0" w:color="auto"/>
            <w:bottom w:val="none" w:sz="0" w:space="0" w:color="auto"/>
            <w:right w:val="none" w:sz="0" w:space="0" w:color="auto"/>
          </w:divBdr>
        </w:div>
        <w:div w:id="663318678">
          <w:marLeft w:val="640"/>
          <w:marRight w:val="0"/>
          <w:marTop w:val="0"/>
          <w:marBottom w:val="0"/>
          <w:divBdr>
            <w:top w:val="none" w:sz="0" w:space="0" w:color="auto"/>
            <w:left w:val="none" w:sz="0" w:space="0" w:color="auto"/>
            <w:bottom w:val="none" w:sz="0" w:space="0" w:color="auto"/>
            <w:right w:val="none" w:sz="0" w:space="0" w:color="auto"/>
          </w:divBdr>
        </w:div>
        <w:div w:id="1399405758">
          <w:marLeft w:val="640"/>
          <w:marRight w:val="0"/>
          <w:marTop w:val="0"/>
          <w:marBottom w:val="0"/>
          <w:divBdr>
            <w:top w:val="none" w:sz="0" w:space="0" w:color="auto"/>
            <w:left w:val="none" w:sz="0" w:space="0" w:color="auto"/>
            <w:bottom w:val="none" w:sz="0" w:space="0" w:color="auto"/>
            <w:right w:val="none" w:sz="0" w:space="0" w:color="auto"/>
          </w:divBdr>
        </w:div>
        <w:div w:id="1702586884">
          <w:marLeft w:val="640"/>
          <w:marRight w:val="0"/>
          <w:marTop w:val="0"/>
          <w:marBottom w:val="0"/>
          <w:divBdr>
            <w:top w:val="none" w:sz="0" w:space="0" w:color="auto"/>
            <w:left w:val="none" w:sz="0" w:space="0" w:color="auto"/>
            <w:bottom w:val="none" w:sz="0" w:space="0" w:color="auto"/>
            <w:right w:val="none" w:sz="0" w:space="0" w:color="auto"/>
          </w:divBdr>
        </w:div>
        <w:div w:id="807013245">
          <w:marLeft w:val="640"/>
          <w:marRight w:val="0"/>
          <w:marTop w:val="0"/>
          <w:marBottom w:val="0"/>
          <w:divBdr>
            <w:top w:val="none" w:sz="0" w:space="0" w:color="auto"/>
            <w:left w:val="none" w:sz="0" w:space="0" w:color="auto"/>
            <w:bottom w:val="none" w:sz="0" w:space="0" w:color="auto"/>
            <w:right w:val="none" w:sz="0" w:space="0" w:color="auto"/>
          </w:divBdr>
        </w:div>
        <w:div w:id="905922668">
          <w:marLeft w:val="640"/>
          <w:marRight w:val="0"/>
          <w:marTop w:val="0"/>
          <w:marBottom w:val="0"/>
          <w:divBdr>
            <w:top w:val="none" w:sz="0" w:space="0" w:color="auto"/>
            <w:left w:val="none" w:sz="0" w:space="0" w:color="auto"/>
            <w:bottom w:val="none" w:sz="0" w:space="0" w:color="auto"/>
            <w:right w:val="none" w:sz="0" w:space="0" w:color="auto"/>
          </w:divBdr>
        </w:div>
        <w:div w:id="1732383481">
          <w:marLeft w:val="640"/>
          <w:marRight w:val="0"/>
          <w:marTop w:val="0"/>
          <w:marBottom w:val="0"/>
          <w:divBdr>
            <w:top w:val="none" w:sz="0" w:space="0" w:color="auto"/>
            <w:left w:val="none" w:sz="0" w:space="0" w:color="auto"/>
            <w:bottom w:val="none" w:sz="0" w:space="0" w:color="auto"/>
            <w:right w:val="none" w:sz="0" w:space="0" w:color="auto"/>
          </w:divBdr>
        </w:div>
        <w:div w:id="1733649463">
          <w:marLeft w:val="640"/>
          <w:marRight w:val="0"/>
          <w:marTop w:val="0"/>
          <w:marBottom w:val="0"/>
          <w:divBdr>
            <w:top w:val="none" w:sz="0" w:space="0" w:color="auto"/>
            <w:left w:val="none" w:sz="0" w:space="0" w:color="auto"/>
            <w:bottom w:val="none" w:sz="0" w:space="0" w:color="auto"/>
            <w:right w:val="none" w:sz="0" w:space="0" w:color="auto"/>
          </w:divBdr>
        </w:div>
        <w:div w:id="676541573">
          <w:marLeft w:val="640"/>
          <w:marRight w:val="0"/>
          <w:marTop w:val="0"/>
          <w:marBottom w:val="0"/>
          <w:divBdr>
            <w:top w:val="none" w:sz="0" w:space="0" w:color="auto"/>
            <w:left w:val="none" w:sz="0" w:space="0" w:color="auto"/>
            <w:bottom w:val="none" w:sz="0" w:space="0" w:color="auto"/>
            <w:right w:val="none" w:sz="0" w:space="0" w:color="auto"/>
          </w:divBdr>
        </w:div>
        <w:div w:id="1714689862">
          <w:marLeft w:val="640"/>
          <w:marRight w:val="0"/>
          <w:marTop w:val="0"/>
          <w:marBottom w:val="0"/>
          <w:divBdr>
            <w:top w:val="none" w:sz="0" w:space="0" w:color="auto"/>
            <w:left w:val="none" w:sz="0" w:space="0" w:color="auto"/>
            <w:bottom w:val="none" w:sz="0" w:space="0" w:color="auto"/>
            <w:right w:val="none" w:sz="0" w:space="0" w:color="auto"/>
          </w:divBdr>
        </w:div>
        <w:div w:id="2016956871">
          <w:marLeft w:val="640"/>
          <w:marRight w:val="0"/>
          <w:marTop w:val="0"/>
          <w:marBottom w:val="0"/>
          <w:divBdr>
            <w:top w:val="none" w:sz="0" w:space="0" w:color="auto"/>
            <w:left w:val="none" w:sz="0" w:space="0" w:color="auto"/>
            <w:bottom w:val="none" w:sz="0" w:space="0" w:color="auto"/>
            <w:right w:val="none" w:sz="0" w:space="0" w:color="auto"/>
          </w:divBdr>
        </w:div>
        <w:div w:id="1341197416">
          <w:marLeft w:val="640"/>
          <w:marRight w:val="0"/>
          <w:marTop w:val="0"/>
          <w:marBottom w:val="0"/>
          <w:divBdr>
            <w:top w:val="none" w:sz="0" w:space="0" w:color="auto"/>
            <w:left w:val="none" w:sz="0" w:space="0" w:color="auto"/>
            <w:bottom w:val="none" w:sz="0" w:space="0" w:color="auto"/>
            <w:right w:val="none" w:sz="0" w:space="0" w:color="auto"/>
          </w:divBdr>
        </w:div>
        <w:div w:id="2016836321">
          <w:marLeft w:val="640"/>
          <w:marRight w:val="0"/>
          <w:marTop w:val="0"/>
          <w:marBottom w:val="0"/>
          <w:divBdr>
            <w:top w:val="none" w:sz="0" w:space="0" w:color="auto"/>
            <w:left w:val="none" w:sz="0" w:space="0" w:color="auto"/>
            <w:bottom w:val="none" w:sz="0" w:space="0" w:color="auto"/>
            <w:right w:val="none" w:sz="0" w:space="0" w:color="auto"/>
          </w:divBdr>
        </w:div>
        <w:div w:id="1082524451">
          <w:marLeft w:val="640"/>
          <w:marRight w:val="0"/>
          <w:marTop w:val="0"/>
          <w:marBottom w:val="0"/>
          <w:divBdr>
            <w:top w:val="none" w:sz="0" w:space="0" w:color="auto"/>
            <w:left w:val="none" w:sz="0" w:space="0" w:color="auto"/>
            <w:bottom w:val="none" w:sz="0" w:space="0" w:color="auto"/>
            <w:right w:val="none" w:sz="0" w:space="0" w:color="auto"/>
          </w:divBdr>
        </w:div>
        <w:div w:id="1681620330">
          <w:marLeft w:val="640"/>
          <w:marRight w:val="0"/>
          <w:marTop w:val="0"/>
          <w:marBottom w:val="0"/>
          <w:divBdr>
            <w:top w:val="none" w:sz="0" w:space="0" w:color="auto"/>
            <w:left w:val="none" w:sz="0" w:space="0" w:color="auto"/>
            <w:bottom w:val="none" w:sz="0" w:space="0" w:color="auto"/>
            <w:right w:val="none" w:sz="0" w:space="0" w:color="auto"/>
          </w:divBdr>
        </w:div>
        <w:div w:id="2032995947">
          <w:marLeft w:val="640"/>
          <w:marRight w:val="0"/>
          <w:marTop w:val="0"/>
          <w:marBottom w:val="0"/>
          <w:divBdr>
            <w:top w:val="none" w:sz="0" w:space="0" w:color="auto"/>
            <w:left w:val="none" w:sz="0" w:space="0" w:color="auto"/>
            <w:bottom w:val="none" w:sz="0" w:space="0" w:color="auto"/>
            <w:right w:val="none" w:sz="0" w:space="0" w:color="auto"/>
          </w:divBdr>
        </w:div>
        <w:div w:id="739593208">
          <w:marLeft w:val="640"/>
          <w:marRight w:val="0"/>
          <w:marTop w:val="0"/>
          <w:marBottom w:val="0"/>
          <w:divBdr>
            <w:top w:val="none" w:sz="0" w:space="0" w:color="auto"/>
            <w:left w:val="none" w:sz="0" w:space="0" w:color="auto"/>
            <w:bottom w:val="none" w:sz="0" w:space="0" w:color="auto"/>
            <w:right w:val="none" w:sz="0" w:space="0" w:color="auto"/>
          </w:divBdr>
        </w:div>
        <w:div w:id="150873475">
          <w:marLeft w:val="640"/>
          <w:marRight w:val="0"/>
          <w:marTop w:val="0"/>
          <w:marBottom w:val="0"/>
          <w:divBdr>
            <w:top w:val="none" w:sz="0" w:space="0" w:color="auto"/>
            <w:left w:val="none" w:sz="0" w:space="0" w:color="auto"/>
            <w:bottom w:val="none" w:sz="0" w:space="0" w:color="auto"/>
            <w:right w:val="none" w:sz="0" w:space="0" w:color="auto"/>
          </w:divBdr>
        </w:div>
        <w:div w:id="498272549">
          <w:marLeft w:val="640"/>
          <w:marRight w:val="0"/>
          <w:marTop w:val="0"/>
          <w:marBottom w:val="0"/>
          <w:divBdr>
            <w:top w:val="none" w:sz="0" w:space="0" w:color="auto"/>
            <w:left w:val="none" w:sz="0" w:space="0" w:color="auto"/>
            <w:bottom w:val="none" w:sz="0" w:space="0" w:color="auto"/>
            <w:right w:val="none" w:sz="0" w:space="0" w:color="auto"/>
          </w:divBdr>
        </w:div>
        <w:div w:id="1215845656">
          <w:marLeft w:val="640"/>
          <w:marRight w:val="0"/>
          <w:marTop w:val="0"/>
          <w:marBottom w:val="0"/>
          <w:divBdr>
            <w:top w:val="none" w:sz="0" w:space="0" w:color="auto"/>
            <w:left w:val="none" w:sz="0" w:space="0" w:color="auto"/>
            <w:bottom w:val="none" w:sz="0" w:space="0" w:color="auto"/>
            <w:right w:val="none" w:sz="0" w:space="0" w:color="auto"/>
          </w:divBdr>
        </w:div>
        <w:div w:id="430054467">
          <w:marLeft w:val="640"/>
          <w:marRight w:val="0"/>
          <w:marTop w:val="0"/>
          <w:marBottom w:val="0"/>
          <w:divBdr>
            <w:top w:val="none" w:sz="0" w:space="0" w:color="auto"/>
            <w:left w:val="none" w:sz="0" w:space="0" w:color="auto"/>
            <w:bottom w:val="none" w:sz="0" w:space="0" w:color="auto"/>
            <w:right w:val="none" w:sz="0" w:space="0" w:color="auto"/>
          </w:divBdr>
        </w:div>
        <w:div w:id="1409183036">
          <w:marLeft w:val="640"/>
          <w:marRight w:val="0"/>
          <w:marTop w:val="0"/>
          <w:marBottom w:val="0"/>
          <w:divBdr>
            <w:top w:val="none" w:sz="0" w:space="0" w:color="auto"/>
            <w:left w:val="none" w:sz="0" w:space="0" w:color="auto"/>
            <w:bottom w:val="none" w:sz="0" w:space="0" w:color="auto"/>
            <w:right w:val="none" w:sz="0" w:space="0" w:color="auto"/>
          </w:divBdr>
        </w:div>
        <w:div w:id="1247618686">
          <w:marLeft w:val="640"/>
          <w:marRight w:val="0"/>
          <w:marTop w:val="0"/>
          <w:marBottom w:val="0"/>
          <w:divBdr>
            <w:top w:val="none" w:sz="0" w:space="0" w:color="auto"/>
            <w:left w:val="none" w:sz="0" w:space="0" w:color="auto"/>
            <w:bottom w:val="none" w:sz="0" w:space="0" w:color="auto"/>
            <w:right w:val="none" w:sz="0" w:space="0" w:color="auto"/>
          </w:divBdr>
        </w:div>
        <w:div w:id="1366298381">
          <w:marLeft w:val="640"/>
          <w:marRight w:val="0"/>
          <w:marTop w:val="0"/>
          <w:marBottom w:val="0"/>
          <w:divBdr>
            <w:top w:val="none" w:sz="0" w:space="0" w:color="auto"/>
            <w:left w:val="none" w:sz="0" w:space="0" w:color="auto"/>
            <w:bottom w:val="none" w:sz="0" w:space="0" w:color="auto"/>
            <w:right w:val="none" w:sz="0" w:space="0" w:color="auto"/>
          </w:divBdr>
        </w:div>
        <w:div w:id="1725565936">
          <w:marLeft w:val="640"/>
          <w:marRight w:val="0"/>
          <w:marTop w:val="0"/>
          <w:marBottom w:val="0"/>
          <w:divBdr>
            <w:top w:val="none" w:sz="0" w:space="0" w:color="auto"/>
            <w:left w:val="none" w:sz="0" w:space="0" w:color="auto"/>
            <w:bottom w:val="none" w:sz="0" w:space="0" w:color="auto"/>
            <w:right w:val="none" w:sz="0" w:space="0" w:color="auto"/>
          </w:divBdr>
        </w:div>
        <w:div w:id="1913613024">
          <w:marLeft w:val="640"/>
          <w:marRight w:val="0"/>
          <w:marTop w:val="0"/>
          <w:marBottom w:val="0"/>
          <w:divBdr>
            <w:top w:val="none" w:sz="0" w:space="0" w:color="auto"/>
            <w:left w:val="none" w:sz="0" w:space="0" w:color="auto"/>
            <w:bottom w:val="none" w:sz="0" w:space="0" w:color="auto"/>
            <w:right w:val="none" w:sz="0" w:space="0" w:color="auto"/>
          </w:divBdr>
        </w:div>
        <w:div w:id="718360445">
          <w:marLeft w:val="640"/>
          <w:marRight w:val="0"/>
          <w:marTop w:val="0"/>
          <w:marBottom w:val="0"/>
          <w:divBdr>
            <w:top w:val="none" w:sz="0" w:space="0" w:color="auto"/>
            <w:left w:val="none" w:sz="0" w:space="0" w:color="auto"/>
            <w:bottom w:val="none" w:sz="0" w:space="0" w:color="auto"/>
            <w:right w:val="none" w:sz="0" w:space="0" w:color="auto"/>
          </w:divBdr>
        </w:div>
        <w:div w:id="2126003272">
          <w:marLeft w:val="640"/>
          <w:marRight w:val="0"/>
          <w:marTop w:val="0"/>
          <w:marBottom w:val="0"/>
          <w:divBdr>
            <w:top w:val="none" w:sz="0" w:space="0" w:color="auto"/>
            <w:left w:val="none" w:sz="0" w:space="0" w:color="auto"/>
            <w:bottom w:val="none" w:sz="0" w:space="0" w:color="auto"/>
            <w:right w:val="none" w:sz="0" w:space="0" w:color="auto"/>
          </w:divBdr>
        </w:div>
        <w:div w:id="644238387">
          <w:marLeft w:val="640"/>
          <w:marRight w:val="0"/>
          <w:marTop w:val="0"/>
          <w:marBottom w:val="0"/>
          <w:divBdr>
            <w:top w:val="none" w:sz="0" w:space="0" w:color="auto"/>
            <w:left w:val="none" w:sz="0" w:space="0" w:color="auto"/>
            <w:bottom w:val="none" w:sz="0" w:space="0" w:color="auto"/>
            <w:right w:val="none" w:sz="0" w:space="0" w:color="auto"/>
          </w:divBdr>
        </w:div>
        <w:div w:id="1387029678">
          <w:marLeft w:val="640"/>
          <w:marRight w:val="0"/>
          <w:marTop w:val="0"/>
          <w:marBottom w:val="0"/>
          <w:divBdr>
            <w:top w:val="none" w:sz="0" w:space="0" w:color="auto"/>
            <w:left w:val="none" w:sz="0" w:space="0" w:color="auto"/>
            <w:bottom w:val="none" w:sz="0" w:space="0" w:color="auto"/>
            <w:right w:val="none" w:sz="0" w:space="0" w:color="auto"/>
          </w:divBdr>
        </w:div>
        <w:div w:id="399063270">
          <w:marLeft w:val="640"/>
          <w:marRight w:val="0"/>
          <w:marTop w:val="0"/>
          <w:marBottom w:val="0"/>
          <w:divBdr>
            <w:top w:val="none" w:sz="0" w:space="0" w:color="auto"/>
            <w:left w:val="none" w:sz="0" w:space="0" w:color="auto"/>
            <w:bottom w:val="none" w:sz="0" w:space="0" w:color="auto"/>
            <w:right w:val="none" w:sz="0" w:space="0" w:color="auto"/>
          </w:divBdr>
        </w:div>
        <w:div w:id="1638409269">
          <w:marLeft w:val="640"/>
          <w:marRight w:val="0"/>
          <w:marTop w:val="0"/>
          <w:marBottom w:val="0"/>
          <w:divBdr>
            <w:top w:val="none" w:sz="0" w:space="0" w:color="auto"/>
            <w:left w:val="none" w:sz="0" w:space="0" w:color="auto"/>
            <w:bottom w:val="none" w:sz="0" w:space="0" w:color="auto"/>
            <w:right w:val="none" w:sz="0" w:space="0" w:color="auto"/>
          </w:divBdr>
        </w:div>
        <w:div w:id="682127844">
          <w:marLeft w:val="640"/>
          <w:marRight w:val="0"/>
          <w:marTop w:val="0"/>
          <w:marBottom w:val="0"/>
          <w:divBdr>
            <w:top w:val="none" w:sz="0" w:space="0" w:color="auto"/>
            <w:left w:val="none" w:sz="0" w:space="0" w:color="auto"/>
            <w:bottom w:val="none" w:sz="0" w:space="0" w:color="auto"/>
            <w:right w:val="none" w:sz="0" w:space="0" w:color="auto"/>
          </w:divBdr>
        </w:div>
        <w:div w:id="1656688461">
          <w:marLeft w:val="640"/>
          <w:marRight w:val="0"/>
          <w:marTop w:val="0"/>
          <w:marBottom w:val="0"/>
          <w:divBdr>
            <w:top w:val="none" w:sz="0" w:space="0" w:color="auto"/>
            <w:left w:val="none" w:sz="0" w:space="0" w:color="auto"/>
            <w:bottom w:val="none" w:sz="0" w:space="0" w:color="auto"/>
            <w:right w:val="none" w:sz="0" w:space="0" w:color="auto"/>
          </w:divBdr>
        </w:div>
        <w:div w:id="2049721746">
          <w:marLeft w:val="640"/>
          <w:marRight w:val="0"/>
          <w:marTop w:val="0"/>
          <w:marBottom w:val="0"/>
          <w:divBdr>
            <w:top w:val="none" w:sz="0" w:space="0" w:color="auto"/>
            <w:left w:val="none" w:sz="0" w:space="0" w:color="auto"/>
            <w:bottom w:val="none" w:sz="0" w:space="0" w:color="auto"/>
            <w:right w:val="none" w:sz="0" w:space="0" w:color="auto"/>
          </w:divBdr>
        </w:div>
        <w:div w:id="310062762">
          <w:marLeft w:val="640"/>
          <w:marRight w:val="0"/>
          <w:marTop w:val="0"/>
          <w:marBottom w:val="0"/>
          <w:divBdr>
            <w:top w:val="none" w:sz="0" w:space="0" w:color="auto"/>
            <w:left w:val="none" w:sz="0" w:space="0" w:color="auto"/>
            <w:bottom w:val="none" w:sz="0" w:space="0" w:color="auto"/>
            <w:right w:val="none" w:sz="0" w:space="0" w:color="auto"/>
          </w:divBdr>
        </w:div>
        <w:div w:id="951132491">
          <w:marLeft w:val="640"/>
          <w:marRight w:val="0"/>
          <w:marTop w:val="0"/>
          <w:marBottom w:val="0"/>
          <w:divBdr>
            <w:top w:val="none" w:sz="0" w:space="0" w:color="auto"/>
            <w:left w:val="none" w:sz="0" w:space="0" w:color="auto"/>
            <w:bottom w:val="none" w:sz="0" w:space="0" w:color="auto"/>
            <w:right w:val="none" w:sz="0" w:space="0" w:color="auto"/>
          </w:divBdr>
        </w:div>
        <w:div w:id="1258636776">
          <w:marLeft w:val="640"/>
          <w:marRight w:val="0"/>
          <w:marTop w:val="0"/>
          <w:marBottom w:val="0"/>
          <w:divBdr>
            <w:top w:val="none" w:sz="0" w:space="0" w:color="auto"/>
            <w:left w:val="none" w:sz="0" w:space="0" w:color="auto"/>
            <w:bottom w:val="none" w:sz="0" w:space="0" w:color="auto"/>
            <w:right w:val="none" w:sz="0" w:space="0" w:color="auto"/>
          </w:divBdr>
        </w:div>
        <w:div w:id="2029481851">
          <w:marLeft w:val="640"/>
          <w:marRight w:val="0"/>
          <w:marTop w:val="0"/>
          <w:marBottom w:val="0"/>
          <w:divBdr>
            <w:top w:val="none" w:sz="0" w:space="0" w:color="auto"/>
            <w:left w:val="none" w:sz="0" w:space="0" w:color="auto"/>
            <w:bottom w:val="none" w:sz="0" w:space="0" w:color="auto"/>
            <w:right w:val="none" w:sz="0" w:space="0" w:color="auto"/>
          </w:divBdr>
        </w:div>
        <w:div w:id="2110656531">
          <w:marLeft w:val="640"/>
          <w:marRight w:val="0"/>
          <w:marTop w:val="0"/>
          <w:marBottom w:val="0"/>
          <w:divBdr>
            <w:top w:val="none" w:sz="0" w:space="0" w:color="auto"/>
            <w:left w:val="none" w:sz="0" w:space="0" w:color="auto"/>
            <w:bottom w:val="none" w:sz="0" w:space="0" w:color="auto"/>
            <w:right w:val="none" w:sz="0" w:space="0" w:color="auto"/>
          </w:divBdr>
        </w:div>
        <w:div w:id="692000597">
          <w:marLeft w:val="640"/>
          <w:marRight w:val="0"/>
          <w:marTop w:val="0"/>
          <w:marBottom w:val="0"/>
          <w:divBdr>
            <w:top w:val="none" w:sz="0" w:space="0" w:color="auto"/>
            <w:left w:val="none" w:sz="0" w:space="0" w:color="auto"/>
            <w:bottom w:val="none" w:sz="0" w:space="0" w:color="auto"/>
            <w:right w:val="none" w:sz="0" w:space="0" w:color="auto"/>
          </w:divBdr>
        </w:div>
        <w:div w:id="542668090">
          <w:marLeft w:val="640"/>
          <w:marRight w:val="0"/>
          <w:marTop w:val="0"/>
          <w:marBottom w:val="0"/>
          <w:divBdr>
            <w:top w:val="none" w:sz="0" w:space="0" w:color="auto"/>
            <w:left w:val="none" w:sz="0" w:space="0" w:color="auto"/>
            <w:bottom w:val="none" w:sz="0" w:space="0" w:color="auto"/>
            <w:right w:val="none" w:sz="0" w:space="0" w:color="auto"/>
          </w:divBdr>
        </w:div>
        <w:div w:id="1415669510">
          <w:marLeft w:val="640"/>
          <w:marRight w:val="0"/>
          <w:marTop w:val="0"/>
          <w:marBottom w:val="0"/>
          <w:divBdr>
            <w:top w:val="none" w:sz="0" w:space="0" w:color="auto"/>
            <w:left w:val="none" w:sz="0" w:space="0" w:color="auto"/>
            <w:bottom w:val="none" w:sz="0" w:space="0" w:color="auto"/>
            <w:right w:val="none" w:sz="0" w:space="0" w:color="auto"/>
          </w:divBdr>
        </w:div>
        <w:div w:id="2067604977">
          <w:marLeft w:val="640"/>
          <w:marRight w:val="0"/>
          <w:marTop w:val="0"/>
          <w:marBottom w:val="0"/>
          <w:divBdr>
            <w:top w:val="none" w:sz="0" w:space="0" w:color="auto"/>
            <w:left w:val="none" w:sz="0" w:space="0" w:color="auto"/>
            <w:bottom w:val="none" w:sz="0" w:space="0" w:color="auto"/>
            <w:right w:val="none" w:sz="0" w:space="0" w:color="auto"/>
          </w:divBdr>
        </w:div>
        <w:div w:id="348217174">
          <w:marLeft w:val="640"/>
          <w:marRight w:val="0"/>
          <w:marTop w:val="0"/>
          <w:marBottom w:val="0"/>
          <w:divBdr>
            <w:top w:val="none" w:sz="0" w:space="0" w:color="auto"/>
            <w:left w:val="none" w:sz="0" w:space="0" w:color="auto"/>
            <w:bottom w:val="none" w:sz="0" w:space="0" w:color="auto"/>
            <w:right w:val="none" w:sz="0" w:space="0" w:color="auto"/>
          </w:divBdr>
        </w:div>
        <w:div w:id="402871930">
          <w:marLeft w:val="640"/>
          <w:marRight w:val="0"/>
          <w:marTop w:val="0"/>
          <w:marBottom w:val="0"/>
          <w:divBdr>
            <w:top w:val="none" w:sz="0" w:space="0" w:color="auto"/>
            <w:left w:val="none" w:sz="0" w:space="0" w:color="auto"/>
            <w:bottom w:val="none" w:sz="0" w:space="0" w:color="auto"/>
            <w:right w:val="none" w:sz="0" w:space="0" w:color="auto"/>
          </w:divBdr>
        </w:div>
      </w:divsChild>
    </w:div>
    <w:div w:id="879828242">
      <w:bodyDiv w:val="1"/>
      <w:marLeft w:val="0"/>
      <w:marRight w:val="0"/>
      <w:marTop w:val="0"/>
      <w:marBottom w:val="0"/>
      <w:divBdr>
        <w:top w:val="none" w:sz="0" w:space="0" w:color="auto"/>
        <w:left w:val="none" w:sz="0" w:space="0" w:color="auto"/>
        <w:bottom w:val="none" w:sz="0" w:space="0" w:color="auto"/>
        <w:right w:val="none" w:sz="0" w:space="0" w:color="auto"/>
      </w:divBdr>
    </w:div>
    <w:div w:id="883446558">
      <w:bodyDiv w:val="1"/>
      <w:marLeft w:val="0"/>
      <w:marRight w:val="0"/>
      <w:marTop w:val="0"/>
      <w:marBottom w:val="0"/>
      <w:divBdr>
        <w:top w:val="none" w:sz="0" w:space="0" w:color="auto"/>
        <w:left w:val="none" w:sz="0" w:space="0" w:color="auto"/>
        <w:bottom w:val="none" w:sz="0" w:space="0" w:color="auto"/>
        <w:right w:val="none" w:sz="0" w:space="0" w:color="auto"/>
      </w:divBdr>
    </w:div>
    <w:div w:id="883712110">
      <w:bodyDiv w:val="1"/>
      <w:marLeft w:val="0"/>
      <w:marRight w:val="0"/>
      <w:marTop w:val="0"/>
      <w:marBottom w:val="0"/>
      <w:divBdr>
        <w:top w:val="none" w:sz="0" w:space="0" w:color="auto"/>
        <w:left w:val="none" w:sz="0" w:space="0" w:color="auto"/>
        <w:bottom w:val="none" w:sz="0" w:space="0" w:color="auto"/>
        <w:right w:val="none" w:sz="0" w:space="0" w:color="auto"/>
      </w:divBdr>
    </w:div>
    <w:div w:id="888765975">
      <w:bodyDiv w:val="1"/>
      <w:marLeft w:val="0"/>
      <w:marRight w:val="0"/>
      <w:marTop w:val="0"/>
      <w:marBottom w:val="0"/>
      <w:divBdr>
        <w:top w:val="none" w:sz="0" w:space="0" w:color="auto"/>
        <w:left w:val="none" w:sz="0" w:space="0" w:color="auto"/>
        <w:bottom w:val="none" w:sz="0" w:space="0" w:color="auto"/>
        <w:right w:val="none" w:sz="0" w:space="0" w:color="auto"/>
      </w:divBdr>
    </w:div>
    <w:div w:id="891037929">
      <w:bodyDiv w:val="1"/>
      <w:marLeft w:val="0"/>
      <w:marRight w:val="0"/>
      <w:marTop w:val="0"/>
      <w:marBottom w:val="0"/>
      <w:divBdr>
        <w:top w:val="none" w:sz="0" w:space="0" w:color="auto"/>
        <w:left w:val="none" w:sz="0" w:space="0" w:color="auto"/>
        <w:bottom w:val="none" w:sz="0" w:space="0" w:color="auto"/>
        <w:right w:val="none" w:sz="0" w:space="0" w:color="auto"/>
      </w:divBdr>
    </w:div>
    <w:div w:id="891694290">
      <w:bodyDiv w:val="1"/>
      <w:marLeft w:val="0"/>
      <w:marRight w:val="0"/>
      <w:marTop w:val="0"/>
      <w:marBottom w:val="0"/>
      <w:divBdr>
        <w:top w:val="none" w:sz="0" w:space="0" w:color="auto"/>
        <w:left w:val="none" w:sz="0" w:space="0" w:color="auto"/>
        <w:bottom w:val="none" w:sz="0" w:space="0" w:color="auto"/>
        <w:right w:val="none" w:sz="0" w:space="0" w:color="auto"/>
      </w:divBdr>
    </w:div>
    <w:div w:id="893391047">
      <w:bodyDiv w:val="1"/>
      <w:marLeft w:val="0"/>
      <w:marRight w:val="0"/>
      <w:marTop w:val="0"/>
      <w:marBottom w:val="0"/>
      <w:divBdr>
        <w:top w:val="none" w:sz="0" w:space="0" w:color="auto"/>
        <w:left w:val="none" w:sz="0" w:space="0" w:color="auto"/>
        <w:bottom w:val="none" w:sz="0" w:space="0" w:color="auto"/>
        <w:right w:val="none" w:sz="0" w:space="0" w:color="auto"/>
      </w:divBdr>
    </w:div>
    <w:div w:id="896554508">
      <w:bodyDiv w:val="1"/>
      <w:marLeft w:val="0"/>
      <w:marRight w:val="0"/>
      <w:marTop w:val="0"/>
      <w:marBottom w:val="0"/>
      <w:divBdr>
        <w:top w:val="none" w:sz="0" w:space="0" w:color="auto"/>
        <w:left w:val="none" w:sz="0" w:space="0" w:color="auto"/>
        <w:bottom w:val="none" w:sz="0" w:space="0" w:color="auto"/>
        <w:right w:val="none" w:sz="0" w:space="0" w:color="auto"/>
      </w:divBdr>
    </w:div>
    <w:div w:id="904218684">
      <w:bodyDiv w:val="1"/>
      <w:marLeft w:val="0"/>
      <w:marRight w:val="0"/>
      <w:marTop w:val="0"/>
      <w:marBottom w:val="0"/>
      <w:divBdr>
        <w:top w:val="none" w:sz="0" w:space="0" w:color="auto"/>
        <w:left w:val="none" w:sz="0" w:space="0" w:color="auto"/>
        <w:bottom w:val="none" w:sz="0" w:space="0" w:color="auto"/>
        <w:right w:val="none" w:sz="0" w:space="0" w:color="auto"/>
      </w:divBdr>
    </w:div>
    <w:div w:id="914559148">
      <w:bodyDiv w:val="1"/>
      <w:marLeft w:val="0"/>
      <w:marRight w:val="0"/>
      <w:marTop w:val="0"/>
      <w:marBottom w:val="0"/>
      <w:divBdr>
        <w:top w:val="none" w:sz="0" w:space="0" w:color="auto"/>
        <w:left w:val="none" w:sz="0" w:space="0" w:color="auto"/>
        <w:bottom w:val="none" w:sz="0" w:space="0" w:color="auto"/>
        <w:right w:val="none" w:sz="0" w:space="0" w:color="auto"/>
      </w:divBdr>
    </w:div>
    <w:div w:id="916086865">
      <w:bodyDiv w:val="1"/>
      <w:marLeft w:val="0"/>
      <w:marRight w:val="0"/>
      <w:marTop w:val="0"/>
      <w:marBottom w:val="0"/>
      <w:divBdr>
        <w:top w:val="none" w:sz="0" w:space="0" w:color="auto"/>
        <w:left w:val="none" w:sz="0" w:space="0" w:color="auto"/>
        <w:bottom w:val="none" w:sz="0" w:space="0" w:color="auto"/>
        <w:right w:val="none" w:sz="0" w:space="0" w:color="auto"/>
      </w:divBdr>
    </w:div>
    <w:div w:id="916330822">
      <w:bodyDiv w:val="1"/>
      <w:marLeft w:val="0"/>
      <w:marRight w:val="0"/>
      <w:marTop w:val="0"/>
      <w:marBottom w:val="0"/>
      <w:divBdr>
        <w:top w:val="none" w:sz="0" w:space="0" w:color="auto"/>
        <w:left w:val="none" w:sz="0" w:space="0" w:color="auto"/>
        <w:bottom w:val="none" w:sz="0" w:space="0" w:color="auto"/>
        <w:right w:val="none" w:sz="0" w:space="0" w:color="auto"/>
      </w:divBdr>
    </w:div>
    <w:div w:id="918637291">
      <w:bodyDiv w:val="1"/>
      <w:marLeft w:val="0"/>
      <w:marRight w:val="0"/>
      <w:marTop w:val="0"/>
      <w:marBottom w:val="0"/>
      <w:divBdr>
        <w:top w:val="none" w:sz="0" w:space="0" w:color="auto"/>
        <w:left w:val="none" w:sz="0" w:space="0" w:color="auto"/>
        <w:bottom w:val="none" w:sz="0" w:space="0" w:color="auto"/>
        <w:right w:val="none" w:sz="0" w:space="0" w:color="auto"/>
      </w:divBdr>
    </w:div>
    <w:div w:id="918832146">
      <w:bodyDiv w:val="1"/>
      <w:marLeft w:val="0"/>
      <w:marRight w:val="0"/>
      <w:marTop w:val="0"/>
      <w:marBottom w:val="0"/>
      <w:divBdr>
        <w:top w:val="none" w:sz="0" w:space="0" w:color="auto"/>
        <w:left w:val="none" w:sz="0" w:space="0" w:color="auto"/>
        <w:bottom w:val="none" w:sz="0" w:space="0" w:color="auto"/>
        <w:right w:val="none" w:sz="0" w:space="0" w:color="auto"/>
      </w:divBdr>
      <w:divsChild>
        <w:div w:id="616640033">
          <w:marLeft w:val="640"/>
          <w:marRight w:val="0"/>
          <w:marTop w:val="0"/>
          <w:marBottom w:val="0"/>
          <w:divBdr>
            <w:top w:val="none" w:sz="0" w:space="0" w:color="auto"/>
            <w:left w:val="none" w:sz="0" w:space="0" w:color="auto"/>
            <w:bottom w:val="none" w:sz="0" w:space="0" w:color="auto"/>
            <w:right w:val="none" w:sz="0" w:space="0" w:color="auto"/>
          </w:divBdr>
        </w:div>
        <w:div w:id="1130978375">
          <w:marLeft w:val="640"/>
          <w:marRight w:val="0"/>
          <w:marTop w:val="0"/>
          <w:marBottom w:val="0"/>
          <w:divBdr>
            <w:top w:val="none" w:sz="0" w:space="0" w:color="auto"/>
            <w:left w:val="none" w:sz="0" w:space="0" w:color="auto"/>
            <w:bottom w:val="none" w:sz="0" w:space="0" w:color="auto"/>
            <w:right w:val="none" w:sz="0" w:space="0" w:color="auto"/>
          </w:divBdr>
        </w:div>
        <w:div w:id="884489872">
          <w:marLeft w:val="640"/>
          <w:marRight w:val="0"/>
          <w:marTop w:val="0"/>
          <w:marBottom w:val="0"/>
          <w:divBdr>
            <w:top w:val="none" w:sz="0" w:space="0" w:color="auto"/>
            <w:left w:val="none" w:sz="0" w:space="0" w:color="auto"/>
            <w:bottom w:val="none" w:sz="0" w:space="0" w:color="auto"/>
            <w:right w:val="none" w:sz="0" w:space="0" w:color="auto"/>
          </w:divBdr>
        </w:div>
        <w:div w:id="677777447">
          <w:marLeft w:val="640"/>
          <w:marRight w:val="0"/>
          <w:marTop w:val="0"/>
          <w:marBottom w:val="0"/>
          <w:divBdr>
            <w:top w:val="none" w:sz="0" w:space="0" w:color="auto"/>
            <w:left w:val="none" w:sz="0" w:space="0" w:color="auto"/>
            <w:bottom w:val="none" w:sz="0" w:space="0" w:color="auto"/>
            <w:right w:val="none" w:sz="0" w:space="0" w:color="auto"/>
          </w:divBdr>
        </w:div>
        <w:div w:id="931161927">
          <w:marLeft w:val="640"/>
          <w:marRight w:val="0"/>
          <w:marTop w:val="0"/>
          <w:marBottom w:val="0"/>
          <w:divBdr>
            <w:top w:val="none" w:sz="0" w:space="0" w:color="auto"/>
            <w:left w:val="none" w:sz="0" w:space="0" w:color="auto"/>
            <w:bottom w:val="none" w:sz="0" w:space="0" w:color="auto"/>
            <w:right w:val="none" w:sz="0" w:space="0" w:color="auto"/>
          </w:divBdr>
        </w:div>
        <w:div w:id="645011473">
          <w:marLeft w:val="640"/>
          <w:marRight w:val="0"/>
          <w:marTop w:val="0"/>
          <w:marBottom w:val="0"/>
          <w:divBdr>
            <w:top w:val="none" w:sz="0" w:space="0" w:color="auto"/>
            <w:left w:val="none" w:sz="0" w:space="0" w:color="auto"/>
            <w:bottom w:val="none" w:sz="0" w:space="0" w:color="auto"/>
            <w:right w:val="none" w:sz="0" w:space="0" w:color="auto"/>
          </w:divBdr>
        </w:div>
        <w:div w:id="1405831373">
          <w:marLeft w:val="640"/>
          <w:marRight w:val="0"/>
          <w:marTop w:val="0"/>
          <w:marBottom w:val="0"/>
          <w:divBdr>
            <w:top w:val="none" w:sz="0" w:space="0" w:color="auto"/>
            <w:left w:val="none" w:sz="0" w:space="0" w:color="auto"/>
            <w:bottom w:val="none" w:sz="0" w:space="0" w:color="auto"/>
            <w:right w:val="none" w:sz="0" w:space="0" w:color="auto"/>
          </w:divBdr>
        </w:div>
        <w:div w:id="1918636142">
          <w:marLeft w:val="640"/>
          <w:marRight w:val="0"/>
          <w:marTop w:val="0"/>
          <w:marBottom w:val="0"/>
          <w:divBdr>
            <w:top w:val="none" w:sz="0" w:space="0" w:color="auto"/>
            <w:left w:val="none" w:sz="0" w:space="0" w:color="auto"/>
            <w:bottom w:val="none" w:sz="0" w:space="0" w:color="auto"/>
            <w:right w:val="none" w:sz="0" w:space="0" w:color="auto"/>
          </w:divBdr>
        </w:div>
        <w:div w:id="1699506574">
          <w:marLeft w:val="640"/>
          <w:marRight w:val="0"/>
          <w:marTop w:val="0"/>
          <w:marBottom w:val="0"/>
          <w:divBdr>
            <w:top w:val="none" w:sz="0" w:space="0" w:color="auto"/>
            <w:left w:val="none" w:sz="0" w:space="0" w:color="auto"/>
            <w:bottom w:val="none" w:sz="0" w:space="0" w:color="auto"/>
            <w:right w:val="none" w:sz="0" w:space="0" w:color="auto"/>
          </w:divBdr>
        </w:div>
        <w:div w:id="430594008">
          <w:marLeft w:val="640"/>
          <w:marRight w:val="0"/>
          <w:marTop w:val="0"/>
          <w:marBottom w:val="0"/>
          <w:divBdr>
            <w:top w:val="none" w:sz="0" w:space="0" w:color="auto"/>
            <w:left w:val="none" w:sz="0" w:space="0" w:color="auto"/>
            <w:bottom w:val="none" w:sz="0" w:space="0" w:color="auto"/>
            <w:right w:val="none" w:sz="0" w:space="0" w:color="auto"/>
          </w:divBdr>
        </w:div>
        <w:div w:id="713194127">
          <w:marLeft w:val="640"/>
          <w:marRight w:val="0"/>
          <w:marTop w:val="0"/>
          <w:marBottom w:val="0"/>
          <w:divBdr>
            <w:top w:val="none" w:sz="0" w:space="0" w:color="auto"/>
            <w:left w:val="none" w:sz="0" w:space="0" w:color="auto"/>
            <w:bottom w:val="none" w:sz="0" w:space="0" w:color="auto"/>
            <w:right w:val="none" w:sz="0" w:space="0" w:color="auto"/>
          </w:divBdr>
        </w:div>
        <w:div w:id="1972586541">
          <w:marLeft w:val="640"/>
          <w:marRight w:val="0"/>
          <w:marTop w:val="0"/>
          <w:marBottom w:val="0"/>
          <w:divBdr>
            <w:top w:val="none" w:sz="0" w:space="0" w:color="auto"/>
            <w:left w:val="none" w:sz="0" w:space="0" w:color="auto"/>
            <w:bottom w:val="none" w:sz="0" w:space="0" w:color="auto"/>
            <w:right w:val="none" w:sz="0" w:space="0" w:color="auto"/>
          </w:divBdr>
        </w:div>
        <w:div w:id="32973404">
          <w:marLeft w:val="640"/>
          <w:marRight w:val="0"/>
          <w:marTop w:val="0"/>
          <w:marBottom w:val="0"/>
          <w:divBdr>
            <w:top w:val="none" w:sz="0" w:space="0" w:color="auto"/>
            <w:left w:val="none" w:sz="0" w:space="0" w:color="auto"/>
            <w:bottom w:val="none" w:sz="0" w:space="0" w:color="auto"/>
            <w:right w:val="none" w:sz="0" w:space="0" w:color="auto"/>
          </w:divBdr>
        </w:div>
        <w:div w:id="795758538">
          <w:marLeft w:val="640"/>
          <w:marRight w:val="0"/>
          <w:marTop w:val="0"/>
          <w:marBottom w:val="0"/>
          <w:divBdr>
            <w:top w:val="none" w:sz="0" w:space="0" w:color="auto"/>
            <w:left w:val="none" w:sz="0" w:space="0" w:color="auto"/>
            <w:bottom w:val="none" w:sz="0" w:space="0" w:color="auto"/>
            <w:right w:val="none" w:sz="0" w:space="0" w:color="auto"/>
          </w:divBdr>
        </w:div>
        <w:div w:id="687097999">
          <w:marLeft w:val="640"/>
          <w:marRight w:val="0"/>
          <w:marTop w:val="0"/>
          <w:marBottom w:val="0"/>
          <w:divBdr>
            <w:top w:val="none" w:sz="0" w:space="0" w:color="auto"/>
            <w:left w:val="none" w:sz="0" w:space="0" w:color="auto"/>
            <w:bottom w:val="none" w:sz="0" w:space="0" w:color="auto"/>
            <w:right w:val="none" w:sz="0" w:space="0" w:color="auto"/>
          </w:divBdr>
        </w:div>
        <w:div w:id="687483750">
          <w:marLeft w:val="640"/>
          <w:marRight w:val="0"/>
          <w:marTop w:val="0"/>
          <w:marBottom w:val="0"/>
          <w:divBdr>
            <w:top w:val="none" w:sz="0" w:space="0" w:color="auto"/>
            <w:left w:val="none" w:sz="0" w:space="0" w:color="auto"/>
            <w:bottom w:val="none" w:sz="0" w:space="0" w:color="auto"/>
            <w:right w:val="none" w:sz="0" w:space="0" w:color="auto"/>
          </w:divBdr>
        </w:div>
        <w:div w:id="1809323674">
          <w:marLeft w:val="640"/>
          <w:marRight w:val="0"/>
          <w:marTop w:val="0"/>
          <w:marBottom w:val="0"/>
          <w:divBdr>
            <w:top w:val="none" w:sz="0" w:space="0" w:color="auto"/>
            <w:left w:val="none" w:sz="0" w:space="0" w:color="auto"/>
            <w:bottom w:val="none" w:sz="0" w:space="0" w:color="auto"/>
            <w:right w:val="none" w:sz="0" w:space="0" w:color="auto"/>
          </w:divBdr>
        </w:div>
        <w:div w:id="270211617">
          <w:marLeft w:val="640"/>
          <w:marRight w:val="0"/>
          <w:marTop w:val="0"/>
          <w:marBottom w:val="0"/>
          <w:divBdr>
            <w:top w:val="none" w:sz="0" w:space="0" w:color="auto"/>
            <w:left w:val="none" w:sz="0" w:space="0" w:color="auto"/>
            <w:bottom w:val="none" w:sz="0" w:space="0" w:color="auto"/>
            <w:right w:val="none" w:sz="0" w:space="0" w:color="auto"/>
          </w:divBdr>
        </w:div>
        <w:div w:id="1640573092">
          <w:marLeft w:val="640"/>
          <w:marRight w:val="0"/>
          <w:marTop w:val="0"/>
          <w:marBottom w:val="0"/>
          <w:divBdr>
            <w:top w:val="none" w:sz="0" w:space="0" w:color="auto"/>
            <w:left w:val="none" w:sz="0" w:space="0" w:color="auto"/>
            <w:bottom w:val="none" w:sz="0" w:space="0" w:color="auto"/>
            <w:right w:val="none" w:sz="0" w:space="0" w:color="auto"/>
          </w:divBdr>
        </w:div>
        <w:div w:id="827405703">
          <w:marLeft w:val="640"/>
          <w:marRight w:val="0"/>
          <w:marTop w:val="0"/>
          <w:marBottom w:val="0"/>
          <w:divBdr>
            <w:top w:val="none" w:sz="0" w:space="0" w:color="auto"/>
            <w:left w:val="none" w:sz="0" w:space="0" w:color="auto"/>
            <w:bottom w:val="none" w:sz="0" w:space="0" w:color="auto"/>
            <w:right w:val="none" w:sz="0" w:space="0" w:color="auto"/>
          </w:divBdr>
        </w:div>
        <w:div w:id="596327708">
          <w:marLeft w:val="640"/>
          <w:marRight w:val="0"/>
          <w:marTop w:val="0"/>
          <w:marBottom w:val="0"/>
          <w:divBdr>
            <w:top w:val="none" w:sz="0" w:space="0" w:color="auto"/>
            <w:left w:val="none" w:sz="0" w:space="0" w:color="auto"/>
            <w:bottom w:val="none" w:sz="0" w:space="0" w:color="auto"/>
            <w:right w:val="none" w:sz="0" w:space="0" w:color="auto"/>
          </w:divBdr>
        </w:div>
        <w:div w:id="1887328463">
          <w:marLeft w:val="640"/>
          <w:marRight w:val="0"/>
          <w:marTop w:val="0"/>
          <w:marBottom w:val="0"/>
          <w:divBdr>
            <w:top w:val="none" w:sz="0" w:space="0" w:color="auto"/>
            <w:left w:val="none" w:sz="0" w:space="0" w:color="auto"/>
            <w:bottom w:val="none" w:sz="0" w:space="0" w:color="auto"/>
            <w:right w:val="none" w:sz="0" w:space="0" w:color="auto"/>
          </w:divBdr>
        </w:div>
        <w:div w:id="676538518">
          <w:marLeft w:val="640"/>
          <w:marRight w:val="0"/>
          <w:marTop w:val="0"/>
          <w:marBottom w:val="0"/>
          <w:divBdr>
            <w:top w:val="none" w:sz="0" w:space="0" w:color="auto"/>
            <w:left w:val="none" w:sz="0" w:space="0" w:color="auto"/>
            <w:bottom w:val="none" w:sz="0" w:space="0" w:color="auto"/>
            <w:right w:val="none" w:sz="0" w:space="0" w:color="auto"/>
          </w:divBdr>
        </w:div>
        <w:div w:id="289819860">
          <w:marLeft w:val="640"/>
          <w:marRight w:val="0"/>
          <w:marTop w:val="0"/>
          <w:marBottom w:val="0"/>
          <w:divBdr>
            <w:top w:val="none" w:sz="0" w:space="0" w:color="auto"/>
            <w:left w:val="none" w:sz="0" w:space="0" w:color="auto"/>
            <w:bottom w:val="none" w:sz="0" w:space="0" w:color="auto"/>
            <w:right w:val="none" w:sz="0" w:space="0" w:color="auto"/>
          </w:divBdr>
        </w:div>
        <w:div w:id="2006543746">
          <w:marLeft w:val="640"/>
          <w:marRight w:val="0"/>
          <w:marTop w:val="0"/>
          <w:marBottom w:val="0"/>
          <w:divBdr>
            <w:top w:val="none" w:sz="0" w:space="0" w:color="auto"/>
            <w:left w:val="none" w:sz="0" w:space="0" w:color="auto"/>
            <w:bottom w:val="none" w:sz="0" w:space="0" w:color="auto"/>
            <w:right w:val="none" w:sz="0" w:space="0" w:color="auto"/>
          </w:divBdr>
        </w:div>
        <w:div w:id="965280330">
          <w:marLeft w:val="640"/>
          <w:marRight w:val="0"/>
          <w:marTop w:val="0"/>
          <w:marBottom w:val="0"/>
          <w:divBdr>
            <w:top w:val="none" w:sz="0" w:space="0" w:color="auto"/>
            <w:left w:val="none" w:sz="0" w:space="0" w:color="auto"/>
            <w:bottom w:val="none" w:sz="0" w:space="0" w:color="auto"/>
            <w:right w:val="none" w:sz="0" w:space="0" w:color="auto"/>
          </w:divBdr>
        </w:div>
        <w:div w:id="1642687153">
          <w:marLeft w:val="640"/>
          <w:marRight w:val="0"/>
          <w:marTop w:val="0"/>
          <w:marBottom w:val="0"/>
          <w:divBdr>
            <w:top w:val="none" w:sz="0" w:space="0" w:color="auto"/>
            <w:left w:val="none" w:sz="0" w:space="0" w:color="auto"/>
            <w:bottom w:val="none" w:sz="0" w:space="0" w:color="auto"/>
            <w:right w:val="none" w:sz="0" w:space="0" w:color="auto"/>
          </w:divBdr>
        </w:div>
        <w:div w:id="813444936">
          <w:marLeft w:val="640"/>
          <w:marRight w:val="0"/>
          <w:marTop w:val="0"/>
          <w:marBottom w:val="0"/>
          <w:divBdr>
            <w:top w:val="none" w:sz="0" w:space="0" w:color="auto"/>
            <w:left w:val="none" w:sz="0" w:space="0" w:color="auto"/>
            <w:bottom w:val="none" w:sz="0" w:space="0" w:color="auto"/>
            <w:right w:val="none" w:sz="0" w:space="0" w:color="auto"/>
          </w:divBdr>
        </w:div>
        <w:div w:id="2102598915">
          <w:marLeft w:val="640"/>
          <w:marRight w:val="0"/>
          <w:marTop w:val="0"/>
          <w:marBottom w:val="0"/>
          <w:divBdr>
            <w:top w:val="none" w:sz="0" w:space="0" w:color="auto"/>
            <w:left w:val="none" w:sz="0" w:space="0" w:color="auto"/>
            <w:bottom w:val="none" w:sz="0" w:space="0" w:color="auto"/>
            <w:right w:val="none" w:sz="0" w:space="0" w:color="auto"/>
          </w:divBdr>
        </w:div>
        <w:div w:id="49113452">
          <w:marLeft w:val="640"/>
          <w:marRight w:val="0"/>
          <w:marTop w:val="0"/>
          <w:marBottom w:val="0"/>
          <w:divBdr>
            <w:top w:val="none" w:sz="0" w:space="0" w:color="auto"/>
            <w:left w:val="none" w:sz="0" w:space="0" w:color="auto"/>
            <w:bottom w:val="none" w:sz="0" w:space="0" w:color="auto"/>
            <w:right w:val="none" w:sz="0" w:space="0" w:color="auto"/>
          </w:divBdr>
        </w:div>
        <w:div w:id="2128545572">
          <w:marLeft w:val="640"/>
          <w:marRight w:val="0"/>
          <w:marTop w:val="0"/>
          <w:marBottom w:val="0"/>
          <w:divBdr>
            <w:top w:val="none" w:sz="0" w:space="0" w:color="auto"/>
            <w:left w:val="none" w:sz="0" w:space="0" w:color="auto"/>
            <w:bottom w:val="none" w:sz="0" w:space="0" w:color="auto"/>
            <w:right w:val="none" w:sz="0" w:space="0" w:color="auto"/>
          </w:divBdr>
        </w:div>
        <w:div w:id="2059628193">
          <w:marLeft w:val="640"/>
          <w:marRight w:val="0"/>
          <w:marTop w:val="0"/>
          <w:marBottom w:val="0"/>
          <w:divBdr>
            <w:top w:val="none" w:sz="0" w:space="0" w:color="auto"/>
            <w:left w:val="none" w:sz="0" w:space="0" w:color="auto"/>
            <w:bottom w:val="none" w:sz="0" w:space="0" w:color="auto"/>
            <w:right w:val="none" w:sz="0" w:space="0" w:color="auto"/>
          </w:divBdr>
        </w:div>
        <w:div w:id="998848852">
          <w:marLeft w:val="640"/>
          <w:marRight w:val="0"/>
          <w:marTop w:val="0"/>
          <w:marBottom w:val="0"/>
          <w:divBdr>
            <w:top w:val="none" w:sz="0" w:space="0" w:color="auto"/>
            <w:left w:val="none" w:sz="0" w:space="0" w:color="auto"/>
            <w:bottom w:val="none" w:sz="0" w:space="0" w:color="auto"/>
            <w:right w:val="none" w:sz="0" w:space="0" w:color="auto"/>
          </w:divBdr>
        </w:div>
        <w:div w:id="1407797481">
          <w:marLeft w:val="640"/>
          <w:marRight w:val="0"/>
          <w:marTop w:val="0"/>
          <w:marBottom w:val="0"/>
          <w:divBdr>
            <w:top w:val="none" w:sz="0" w:space="0" w:color="auto"/>
            <w:left w:val="none" w:sz="0" w:space="0" w:color="auto"/>
            <w:bottom w:val="none" w:sz="0" w:space="0" w:color="auto"/>
            <w:right w:val="none" w:sz="0" w:space="0" w:color="auto"/>
          </w:divBdr>
        </w:div>
        <w:div w:id="973872533">
          <w:marLeft w:val="640"/>
          <w:marRight w:val="0"/>
          <w:marTop w:val="0"/>
          <w:marBottom w:val="0"/>
          <w:divBdr>
            <w:top w:val="none" w:sz="0" w:space="0" w:color="auto"/>
            <w:left w:val="none" w:sz="0" w:space="0" w:color="auto"/>
            <w:bottom w:val="none" w:sz="0" w:space="0" w:color="auto"/>
            <w:right w:val="none" w:sz="0" w:space="0" w:color="auto"/>
          </w:divBdr>
        </w:div>
        <w:div w:id="1863863297">
          <w:marLeft w:val="640"/>
          <w:marRight w:val="0"/>
          <w:marTop w:val="0"/>
          <w:marBottom w:val="0"/>
          <w:divBdr>
            <w:top w:val="none" w:sz="0" w:space="0" w:color="auto"/>
            <w:left w:val="none" w:sz="0" w:space="0" w:color="auto"/>
            <w:bottom w:val="none" w:sz="0" w:space="0" w:color="auto"/>
            <w:right w:val="none" w:sz="0" w:space="0" w:color="auto"/>
          </w:divBdr>
        </w:div>
        <w:div w:id="1752576402">
          <w:marLeft w:val="640"/>
          <w:marRight w:val="0"/>
          <w:marTop w:val="0"/>
          <w:marBottom w:val="0"/>
          <w:divBdr>
            <w:top w:val="none" w:sz="0" w:space="0" w:color="auto"/>
            <w:left w:val="none" w:sz="0" w:space="0" w:color="auto"/>
            <w:bottom w:val="none" w:sz="0" w:space="0" w:color="auto"/>
            <w:right w:val="none" w:sz="0" w:space="0" w:color="auto"/>
          </w:divBdr>
        </w:div>
        <w:div w:id="1113011152">
          <w:marLeft w:val="640"/>
          <w:marRight w:val="0"/>
          <w:marTop w:val="0"/>
          <w:marBottom w:val="0"/>
          <w:divBdr>
            <w:top w:val="none" w:sz="0" w:space="0" w:color="auto"/>
            <w:left w:val="none" w:sz="0" w:space="0" w:color="auto"/>
            <w:bottom w:val="none" w:sz="0" w:space="0" w:color="auto"/>
            <w:right w:val="none" w:sz="0" w:space="0" w:color="auto"/>
          </w:divBdr>
        </w:div>
        <w:div w:id="1096754778">
          <w:marLeft w:val="640"/>
          <w:marRight w:val="0"/>
          <w:marTop w:val="0"/>
          <w:marBottom w:val="0"/>
          <w:divBdr>
            <w:top w:val="none" w:sz="0" w:space="0" w:color="auto"/>
            <w:left w:val="none" w:sz="0" w:space="0" w:color="auto"/>
            <w:bottom w:val="none" w:sz="0" w:space="0" w:color="auto"/>
            <w:right w:val="none" w:sz="0" w:space="0" w:color="auto"/>
          </w:divBdr>
        </w:div>
        <w:div w:id="1637563905">
          <w:marLeft w:val="640"/>
          <w:marRight w:val="0"/>
          <w:marTop w:val="0"/>
          <w:marBottom w:val="0"/>
          <w:divBdr>
            <w:top w:val="none" w:sz="0" w:space="0" w:color="auto"/>
            <w:left w:val="none" w:sz="0" w:space="0" w:color="auto"/>
            <w:bottom w:val="none" w:sz="0" w:space="0" w:color="auto"/>
            <w:right w:val="none" w:sz="0" w:space="0" w:color="auto"/>
          </w:divBdr>
        </w:div>
        <w:div w:id="1329558100">
          <w:marLeft w:val="640"/>
          <w:marRight w:val="0"/>
          <w:marTop w:val="0"/>
          <w:marBottom w:val="0"/>
          <w:divBdr>
            <w:top w:val="none" w:sz="0" w:space="0" w:color="auto"/>
            <w:left w:val="none" w:sz="0" w:space="0" w:color="auto"/>
            <w:bottom w:val="none" w:sz="0" w:space="0" w:color="auto"/>
            <w:right w:val="none" w:sz="0" w:space="0" w:color="auto"/>
          </w:divBdr>
        </w:div>
        <w:div w:id="739255601">
          <w:marLeft w:val="640"/>
          <w:marRight w:val="0"/>
          <w:marTop w:val="0"/>
          <w:marBottom w:val="0"/>
          <w:divBdr>
            <w:top w:val="none" w:sz="0" w:space="0" w:color="auto"/>
            <w:left w:val="none" w:sz="0" w:space="0" w:color="auto"/>
            <w:bottom w:val="none" w:sz="0" w:space="0" w:color="auto"/>
            <w:right w:val="none" w:sz="0" w:space="0" w:color="auto"/>
          </w:divBdr>
        </w:div>
        <w:div w:id="1302273779">
          <w:marLeft w:val="640"/>
          <w:marRight w:val="0"/>
          <w:marTop w:val="0"/>
          <w:marBottom w:val="0"/>
          <w:divBdr>
            <w:top w:val="none" w:sz="0" w:space="0" w:color="auto"/>
            <w:left w:val="none" w:sz="0" w:space="0" w:color="auto"/>
            <w:bottom w:val="none" w:sz="0" w:space="0" w:color="auto"/>
            <w:right w:val="none" w:sz="0" w:space="0" w:color="auto"/>
          </w:divBdr>
        </w:div>
        <w:div w:id="1412311391">
          <w:marLeft w:val="640"/>
          <w:marRight w:val="0"/>
          <w:marTop w:val="0"/>
          <w:marBottom w:val="0"/>
          <w:divBdr>
            <w:top w:val="none" w:sz="0" w:space="0" w:color="auto"/>
            <w:left w:val="none" w:sz="0" w:space="0" w:color="auto"/>
            <w:bottom w:val="none" w:sz="0" w:space="0" w:color="auto"/>
            <w:right w:val="none" w:sz="0" w:space="0" w:color="auto"/>
          </w:divBdr>
        </w:div>
        <w:div w:id="722604953">
          <w:marLeft w:val="640"/>
          <w:marRight w:val="0"/>
          <w:marTop w:val="0"/>
          <w:marBottom w:val="0"/>
          <w:divBdr>
            <w:top w:val="none" w:sz="0" w:space="0" w:color="auto"/>
            <w:left w:val="none" w:sz="0" w:space="0" w:color="auto"/>
            <w:bottom w:val="none" w:sz="0" w:space="0" w:color="auto"/>
            <w:right w:val="none" w:sz="0" w:space="0" w:color="auto"/>
          </w:divBdr>
        </w:div>
        <w:div w:id="1866359406">
          <w:marLeft w:val="640"/>
          <w:marRight w:val="0"/>
          <w:marTop w:val="0"/>
          <w:marBottom w:val="0"/>
          <w:divBdr>
            <w:top w:val="none" w:sz="0" w:space="0" w:color="auto"/>
            <w:left w:val="none" w:sz="0" w:space="0" w:color="auto"/>
            <w:bottom w:val="none" w:sz="0" w:space="0" w:color="auto"/>
            <w:right w:val="none" w:sz="0" w:space="0" w:color="auto"/>
          </w:divBdr>
        </w:div>
        <w:div w:id="953679963">
          <w:marLeft w:val="640"/>
          <w:marRight w:val="0"/>
          <w:marTop w:val="0"/>
          <w:marBottom w:val="0"/>
          <w:divBdr>
            <w:top w:val="none" w:sz="0" w:space="0" w:color="auto"/>
            <w:left w:val="none" w:sz="0" w:space="0" w:color="auto"/>
            <w:bottom w:val="none" w:sz="0" w:space="0" w:color="auto"/>
            <w:right w:val="none" w:sz="0" w:space="0" w:color="auto"/>
          </w:divBdr>
        </w:div>
        <w:div w:id="646251047">
          <w:marLeft w:val="640"/>
          <w:marRight w:val="0"/>
          <w:marTop w:val="0"/>
          <w:marBottom w:val="0"/>
          <w:divBdr>
            <w:top w:val="none" w:sz="0" w:space="0" w:color="auto"/>
            <w:left w:val="none" w:sz="0" w:space="0" w:color="auto"/>
            <w:bottom w:val="none" w:sz="0" w:space="0" w:color="auto"/>
            <w:right w:val="none" w:sz="0" w:space="0" w:color="auto"/>
          </w:divBdr>
        </w:div>
        <w:div w:id="259030858">
          <w:marLeft w:val="640"/>
          <w:marRight w:val="0"/>
          <w:marTop w:val="0"/>
          <w:marBottom w:val="0"/>
          <w:divBdr>
            <w:top w:val="none" w:sz="0" w:space="0" w:color="auto"/>
            <w:left w:val="none" w:sz="0" w:space="0" w:color="auto"/>
            <w:bottom w:val="none" w:sz="0" w:space="0" w:color="auto"/>
            <w:right w:val="none" w:sz="0" w:space="0" w:color="auto"/>
          </w:divBdr>
        </w:div>
        <w:div w:id="1924756765">
          <w:marLeft w:val="640"/>
          <w:marRight w:val="0"/>
          <w:marTop w:val="0"/>
          <w:marBottom w:val="0"/>
          <w:divBdr>
            <w:top w:val="none" w:sz="0" w:space="0" w:color="auto"/>
            <w:left w:val="none" w:sz="0" w:space="0" w:color="auto"/>
            <w:bottom w:val="none" w:sz="0" w:space="0" w:color="auto"/>
            <w:right w:val="none" w:sz="0" w:space="0" w:color="auto"/>
          </w:divBdr>
        </w:div>
        <w:div w:id="2007130844">
          <w:marLeft w:val="640"/>
          <w:marRight w:val="0"/>
          <w:marTop w:val="0"/>
          <w:marBottom w:val="0"/>
          <w:divBdr>
            <w:top w:val="none" w:sz="0" w:space="0" w:color="auto"/>
            <w:left w:val="none" w:sz="0" w:space="0" w:color="auto"/>
            <w:bottom w:val="none" w:sz="0" w:space="0" w:color="auto"/>
            <w:right w:val="none" w:sz="0" w:space="0" w:color="auto"/>
          </w:divBdr>
        </w:div>
        <w:div w:id="876355780">
          <w:marLeft w:val="640"/>
          <w:marRight w:val="0"/>
          <w:marTop w:val="0"/>
          <w:marBottom w:val="0"/>
          <w:divBdr>
            <w:top w:val="none" w:sz="0" w:space="0" w:color="auto"/>
            <w:left w:val="none" w:sz="0" w:space="0" w:color="auto"/>
            <w:bottom w:val="none" w:sz="0" w:space="0" w:color="auto"/>
            <w:right w:val="none" w:sz="0" w:space="0" w:color="auto"/>
          </w:divBdr>
        </w:div>
        <w:div w:id="36054366">
          <w:marLeft w:val="640"/>
          <w:marRight w:val="0"/>
          <w:marTop w:val="0"/>
          <w:marBottom w:val="0"/>
          <w:divBdr>
            <w:top w:val="none" w:sz="0" w:space="0" w:color="auto"/>
            <w:left w:val="none" w:sz="0" w:space="0" w:color="auto"/>
            <w:bottom w:val="none" w:sz="0" w:space="0" w:color="auto"/>
            <w:right w:val="none" w:sz="0" w:space="0" w:color="auto"/>
          </w:divBdr>
        </w:div>
        <w:div w:id="642738217">
          <w:marLeft w:val="640"/>
          <w:marRight w:val="0"/>
          <w:marTop w:val="0"/>
          <w:marBottom w:val="0"/>
          <w:divBdr>
            <w:top w:val="none" w:sz="0" w:space="0" w:color="auto"/>
            <w:left w:val="none" w:sz="0" w:space="0" w:color="auto"/>
            <w:bottom w:val="none" w:sz="0" w:space="0" w:color="auto"/>
            <w:right w:val="none" w:sz="0" w:space="0" w:color="auto"/>
          </w:divBdr>
        </w:div>
        <w:div w:id="543564895">
          <w:marLeft w:val="640"/>
          <w:marRight w:val="0"/>
          <w:marTop w:val="0"/>
          <w:marBottom w:val="0"/>
          <w:divBdr>
            <w:top w:val="none" w:sz="0" w:space="0" w:color="auto"/>
            <w:left w:val="none" w:sz="0" w:space="0" w:color="auto"/>
            <w:bottom w:val="none" w:sz="0" w:space="0" w:color="auto"/>
            <w:right w:val="none" w:sz="0" w:space="0" w:color="auto"/>
          </w:divBdr>
        </w:div>
        <w:div w:id="1679388772">
          <w:marLeft w:val="640"/>
          <w:marRight w:val="0"/>
          <w:marTop w:val="0"/>
          <w:marBottom w:val="0"/>
          <w:divBdr>
            <w:top w:val="none" w:sz="0" w:space="0" w:color="auto"/>
            <w:left w:val="none" w:sz="0" w:space="0" w:color="auto"/>
            <w:bottom w:val="none" w:sz="0" w:space="0" w:color="auto"/>
            <w:right w:val="none" w:sz="0" w:space="0" w:color="auto"/>
          </w:divBdr>
        </w:div>
        <w:div w:id="1283656316">
          <w:marLeft w:val="640"/>
          <w:marRight w:val="0"/>
          <w:marTop w:val="0"/>
          <w:marBottom w:val="0"/>
          <w:divBdr>
            <w:top w:val="none" w:sz="0" w:space="0" w:color="auto"/>
            <w:left w:val="none" w:sz="0" w:space="0" w:color="auto"/>
            <w:bottom w:val="none" w:sz="0" w:space="0" w:color="auto"/>
            <w:right w:val="none" w:sz="0" w:space="0" w:color="auto"/>
          </w:divBdr>
        </w:div>
      </w:divsChild>
    </w:div>
    <w:div w:id="920991884">
      <w:bodyDiv w:val="1"/>
      <w:marLeft w:val="0"/>
      <w:marRight w:val="0"/>
      <w:marTop w:val="0"/>
      <w:marBottom w:val="0"/>
      <w:divBdr>
        <w:top w:val="none" w:sz="0" w:space="0" w:color="auto"/>
        <w:left w:val="none" w:sz="0" w:space="0" w:color="auto"/>
        <w:bottom w:val="none" w:sz="0" w:space="0" w:color="auto"/>
        <w:right w:val="none" w:sz="0" w:space="0" w:color="auto"/>
      </w:divBdr>
    </w:div>
    <w:div w:id="927541599">
      <w:bodyDiv w:val="1"/>
      <w:marLeft w:val="0"/>
      <w:marRight w:val="0"/>
      <w:marTop w:val="0"/>
      <w:marBottom w:val="0"/>
      <w:divBdr>
        <w:top w:val="none" w:sz="0" w:space="0" w:color="auto"/>
        <w:left w:val="none" w:sz="0" w:space="0" w:color="auto"/>
        <w:bottom w:val="none" w:sz="0" w:space="0" w:color="auto"/>
        <w:right w:val="none" w:sz="0" w:space="0" w:color="auto"/>
      </w:divBdr>
    </w:div>
    <w:div w:id="932858600">
      <w:bodyDiv w:val="1"/>
      <w:marLeft w:val="0"/>
      <w:marRight w:val="0"/>
      <w:marTop w:val="0"/>
      <w:marBottom w:val="0"/>
      <w:divBdr>
        <w:top w:val="none" w:sz="0" w:space="0" w:color="auto"/>
        <w:left w:val="none" w:sz="0" w:space="0" w:color="auto"/>
        <w:bottom w:val="none" w:sz="0" w:space="0" w:color="auto"/>
        <w:right w:val="none" w:sz="0" w:space="0" w:color="auto"/>
      </w:divBdr>
    </w:div>
    <w:div w:id="936404038">
      <w:bodyDiv w:val="1"/>
      <w:marLeft w:val="0"/>
      <w:marRight w:val="0"/>
      <w:marTop w:val="0"/>
      <w:marBottom w:val="0"/>
      <w:divBdr>
        <w:top w:val="none" w:sz="0" w:space="0" w:color="auto"/>
        <w:left w:val="none" w:sz="0" w:space="0" w:color="auto"/>
        <w:bottom w:val="none" w:sz="0" w:space="0" w:color="auto"/>
        <w:right w:val="none" w:sz="0" w:space="0" w:color="auto"/>
      </w:divBdr>
    </w:div>
    <w:div w:id="940525254">
      <w:bodyDiv w:val="1"/>
      <w:marLeft w:val="0"/>
      <w:marRight w:val="0"/>
      <w:marTop w:val="0"/>
      <w:marBottom w:val="0"/>
      <w:divBdr>
        <w:top w:val="none" w:sz="0" w:space="0" w:color="auto"/>
        <w:left w:val="none" w:sz="0" w:space="0" w:color="auto"/>
        <w:bottom w:val="none" w:sz="0" w:space="0" w:color="auto"/>
        <w:right w:val="none" w:sz="0" w:space="0" w:color="auto"/>
      </w:divBdr>
    </w:div>
    <w:div w:id="940527504">
      <w:bodyDiv w:val="1"/>
      <w:marLeft w:val="0"/>
      <w:marRight w:val="0"/>
      <w:marTop w:val="0"/>
      <w:marBottom w:val="0"/>
      <w:divBdr>
        <w:top w:val="none" w:sz="0" w:space="0" w:color="auto"/>
        <w:left w:val="none" w:sz="0" w:space="0" w:color="auto"/>
        <w:bottom w:val="none" w:sz="0" w:space="0" w:color="auto"/>
        <w:right w:val="none" w:sz="0" w:space="0" w:color="auto"/>
      </w:divBdr>
    </w:div>
    <w:div w:id="940642704">
      <w:bodyDiv w:val="1"/>
      <w:marLeft w:val="0"/>
      <w:marRight w:val="0"/>
      <w:marTop w:val="0"/>
      <w:marBottom w:val="0"/>
      <w:divBdr>
        <w:top w:val="none" w:sz="0" w:space="0" w:color="auto"/>
        <w:left w:val="none" w:sz="0" w:space="0" w:color="auto"/>
        <w:bottom w:val="none" w:sz="0" w:space="0" w:color="auto"/>
        <w:right w:val="none" w:sz="0" w:space="0" w:color="auto"/>
      </w:divBdr>
    </w:div>
    <w:div w:id="949969953">
      <w:bodyDiv w:val="1"/>
      <w:marLeft w:val="0"/>
      <w:marRight w:val="0"/>
      <w:marTop w:val="0"/>
      <w:marBottom w:val="0"/>
      <w:divBdr>
        <w:top w:val="none" w:sz="0" w:space="0" w:color="auto"/>
        <w:left w:val="none" w:sz="0" w:space="0" w:color="auto"/>
        <w:bottom w:val="none" w:sz="0" w:space="0" w:color="auto"/>
        <w:right w:val="none" w:sz="0" w:space="0" w:color="auto"/>
      </w:divBdr>
    </w:div>
    <w:div w:id="951405000">
      <w:bodyDiv w:val="1"/>
      <w:marLeft w:val="0"/>
      <w:marRight w:val="0"/>
      <w:marTop w:val="0"/>
      <w:marBottom w:val="0"/>
      <w:divBdr>
        <w:top w:val="none" w:sz="0" w:space="0" w:color="auto"/>
        <w:left w:val="none" w:sz="0" w:space="0" w:color="auto"/>
        <w:bottom w:val="none" w:sz="0" w:space="0" w:color="auto"/>
        <w:right w:val="none" w:sz="0" w:space="0" w:color="auto"/>
      </w:divBdr>
      <w:divsChild>
        <w:div w:id="1640988332">
          <w:marLeft w:val="640"/>
          <w:marRight w:val="0"/>
          <w:marTop w:val="0"/>
          <w:marBottom w:val="0"/>
          <w:divBdr>
            <w:top w:val="none" w:sz="0" w:space="0" w:color="auto"/>
            <w:left w:val="none" w:sz="0" w:space="0" w:color="auto"/>
            <w:bottom w:val="none" w:sz="0" w:space="0" w:color="auto"/>
            <w:right w:val="none" w:sz="0" w:space="0" w:color="auto"/>
          </w:divBdr>
        </w:div>
        <w:div w:id="666830469">
          <w:marLeft w:val="640"/>
          <w:marRight w:val="0"/>
          <w:marTop w:val="0"/>
          <w:marBottom w:val="0"/>
          <w:divBdr>
            <w:top w:val="none" w:sz="0" w:space="0" w:color="auto"/>
            <w:left w:val="none" w:sz="0" w:space="0" w:color="auto"/>
            <w:bottom w:val="none" w:sz="0" w:space="0" w:color="auto"/>
            <w:right w:val="none" w:sz="0" w:space="0" w:color="auto"/>
          </w:divBdr>
        </w:div>
        <w:div w:id="878051529">
          <w:marLeft w:val="640"/>
          <w:marRight w:val="0"/>
          <w:marTop w:val="0"/>
          <w:marBottom w:val="0"/>
          <w:divBdr>
            <w:top w:val="none" w:sz="0" w:space="0" w:color="auto"/>
            <w:left w:val="none" w:sz="0" w:space="0" w:color="auto"/>
            <w:bottom w:val="none" w:sz="0" w:space="0" w:color="auto"/>
            <w:right w:val="none" w:sz="0" w:space="0" w:color="auto"/>
          </w:divBdr>
        </w:div>
        <w:div w:id="805858252">
          <w:marLeft w:val="640"/>
          <w:marRight w:val="0"/>
          <w:marTop w:val="0"/>
          <w:marBottom w:val="0"/>
          <w:divBdr>
            <w:top w:val="none" w:sz="0" w:space="0" w:color="auto"/>
            <w:left w:val="none" w:sz="0" w:space="0" w:color="auto"/>
            <w:bottom w:val="none" w:sz="0" w:space="0" w:color="auto"/>
            <w:right w:val="none" w:sz="0" w:space="0" w:color="auto"/>
          </w:divBdr>
        </w:div>
        <w:div w:id="354234223">
          <w:marLeft w:val="640"/>
          <w:marRight w:val="0"/>
          <w:marTop w:val="0"/>
          <w:marBottom w:val="0"/>
          <w:divBdr>
            <w:top w:val="none" w:sz="0" w:space="0" w:color="auto"/>
            <w:left w:val="none" w:sz="0" w:space="0" w:color="auto"/>
            <w:bottom w:val="none" w:sz="0" w:space="0" w:color="auto"/>
            <w:right w:val="none" w:sz="0" w:space="0" w:color="auto"/>
          </w:divBdr>
        </w:div>
        <w:div w:id="1580945667">
          <w:marLeft w:val="640"/>
          <w:marRight w:val="0"/>
          <w:marTop w:val="0"/>
          <w:marBottom w:val="0"/>
          <w:divBdr>
            <w:top w:val="none" w:sz="0" w:space="0" w:color="auto"/>
            <w:left w:val="none" w:sz="0" w:space="0" w:color="auto"/>
            <w:bottom w:val="none" w:sz="0" w:space="0" w:color="auto"/>
            <w:right w:val="none" w:sz="0" w:space="0" w:color="auto"/>
          </w:divBdr>
        </w:div>
        <w:div w:id="1962489429">
          <w:marLeft w:val="640"/>
          <w:marRight w:val="0"/>
          <w:marTop w:val="0"/>
          <w:marBottom w:val="0"/>
          <w:divBdr>
            <w:top w:val="none" w:sz="0" w:space="0" w:color="auto"/>
            <w:left w:val="none" w:sz="0" w:space="0" w:color="auto"/>
            <w:bottom w:val="none" w:sz="0" w:space="0" w:color="auto"/>
            <w:right w:val="none" w:sz="0" w:space="0" w:color="auto"/>
          </w:divBdr>
        </w:div>
        <w:div w:id="1874070752">
          <w:marLeft w:val="640"/>
          <w:marRight w:val="0"/>
          <w:marTop w:val="0"/>
          <w:marBottom w:val="0"/>
          <w:divBdr>
            <w:top w:val="none" w:sz="0" w:space="0" w:color="auto"/>
            <w:left w:val="none" w:sz="0" w:space="0" w:color="auto"/>
            <w:bottom w:val="none" w:sz="0" w:space="0" w:color="auto"/>
            <w:right w:val="none" w:sz="0" w:space="0" w:color="auto"/>
          </w:divBdr>
        </w:div>
        <w:div w:id="1912498579">
          <w:marLeft w:val="640"/>
          <w:marRight w:val="0"/>
          <w:marTop w:val="0"/>
          <w:marBottom w:val="0"/>
          <w:divBdr>
            <w:top w:val="none" w:sz="0" w:space="0" w:color="auto"/>
            <w:left w:val="none" w:sz="0" w:space="0" w:color="auto"/>
            <w:bottom w:val="none" w:sz="0" w:space="0" w:color="auto"/>
            <w:right w:val="none" w:sz="0" w:space="0" w:color="auto"/>
          </w:divBdr>
        </w:div>
        <w:div w:id="1705908719">
          <w:marLeft w:val="640"/>
          <w:marRight w:val="0"/>
          <w:marTop w:val="0"/>
          <w:marBottom w:val="0"/>
          <w:divBdr>
            <w:top w:val="none" w:sz="0" w:space="0" w:color="auto"/>
            <w:left w:val="none" w:sz="0" w:space="0" w:color="auto"/>
            <w:bottom w:val="none" w:sz="0" w:space="0" w:color="auto"/>
            <w:right w:val="none" w:sz="0" w:space="0" w:color="auto"/>
          </w:divBdr>
        </w:div>
        <w:div w:id="1982810109">
          <w:marLeft w:val="640"/>
          <w:marRight w:val="0"/>
          <w:marTop w:val="0"/>
          <w:marBottom w:val="0"/>
          <w:divBdr>
            <w:top w:val="none" w:sz="0" w:space="0" w:color="auto"/>
            <w:left w:val="none" w:sz="0" w:space="0" w:color="auto"/>
            <w:bottom w:val="none" w:sz="0" w:space="0" w:color="auto"/>
            <w:right w:val="none" w:sz="0" w:space="0" w:color="auto"/>
          </w:divBdr>
        </w:div>
        <w:div w:id="1250654330">
          <w:marLeft w:val="640"/>
          <w:marRight w:val="0"/>
          <w:marTop w:val="0"/>
          <w:marBottom w:val="0"/>
          <w:divBdr>
            <w:top w:val="none" w:sz="0" w:space="0" w:color="auto"/>
            <w:left w:val="none" w:sz="0" w:space="0" w:color="auto"/>
            <w:bottom w:val="none" w:sz="0" w:space="0" w:color="auto"/>
            <w:right w:val="none" w:sz="0" w:space="0" w:color="auto"/>
          </w:divBdr>
        </w:div>
        <w:div w:id="448011233">
          <w:marLeft w:val="640"/>
          <w:marRight w:val="0"/>
          <w:marTop w:val="0"/>
          <w:marBottom w:val="0"/>
          <w:divBdr>
            <w:top w:val="none" w:sz="0" w:space="0" w:color="auto"/>
            <w:left w:val="none" w:sz="0" w:space="0" w:color="auto"/>
            <w:bottom w:val="none" w:sz="0" w:space="0" w:color="auto"/>
            <w:right w:val="none" w:sz="0" w:space="0" w:color="auto"/>
          </w:divBdr>
        </w:div>
        <w:div w:id="689264253">
          <w:marLeft w:val="640"/>
          <w:marRight w:val="0"/>
          <w:marTop w:val="0"/>
          <w:marBottom w:val="0"/>
          <w:divBdr>
            <w:top w:val="none" w:sz="0" w:space="0" w:color="auto"/>
            <w:left w:val="none" w:sz="0" w:space="0" w:color="auto"/>
            <w:bottom w:val="none" w:sz="0" w:space="0" w:color="auto"/>
            <w:right w:val="none" w:sz="0" w:space="0" w:color="auto"/>
          </w:divBdr>
        </w:div>
        <w:div w:id="252322458">
          <w:marLeft w:val="640"/>
          <w:marRight w:val="0"/>
          <w:marTop w:val="0"/>
          <w:marBottom w:val="0"/>
          <w:divBdr>
            <w:top w:val="none" w:sz="0" w:space="0" w:color="auto"/>
            <w:left w:val="none" w:sz="0" w:space="0" w:color="auto"/>
            <w:bottom w:val="none" w:sz="0" w:space="0" w:color="auto"/>
            <w:right w:val="none" w:sz="0" w:space="0" w:color="auto"/>
          </w:divBdr>
        </w:div>
        <w:div w:id="136921760">
          <w:marLeft w:val="640"/>
          <w:marRight w:val="0"/>
          <w:marTop w:val="0"/>
          <w:marBottom w:val="0"/>
          <w:divBdr>
            <w:top w:val="none" w:sz="0" w:space="0" w:color="auto"/>
            <w:left w:val="none" w:sz="0" w:space="0" w:color="auto"/>
            <w:bottom w:val="none" w:sz="0" w:space="0" w:color="auto"/>
            <w:right w:val="none" w:sz="0" w:space="0" w:color="auto"/>
          </w:divBdr>
        </w:div>
        <w:div w:id="351491336">
          <w:marLeft w:val="640"/>
          <w:marRight w:val="0"/>
          <w:marTop w:val="0"/>
          <w:marBottom w:val="0"/>
          <w:divBdr>
            <w:top w:val="none" w:sz="0" w:space="0" w:color="auto"/>
            <w:left w:val="none" w:sz="0" w:space="0" w:color="auto"/>
            <w:bottom w:val="none" w:sz="0" w:space="0" w:color="auto"/>
            <w:right w:val="none" w:sz="0" w:space="0" w:color="auto"/>
          </w:divBdr>
        </w:div>
        <w:div w:id="910231559">
          <w:marLeft w:val="640"/>
          <w:marRight w:val="0"/>
          <w:marTop w:val="0"/>
          <w:marBottom w:val="0"/>
          <w:divBdr>
            <w:top w:val="none" w:sz="0" w:space="0" w:color="auto"/>
            <w:left w:val="none" w:sz="0" w:space="0" w:color="auto"/>
            <w:bottom w:val="none" w:sz="0" w:space="0" w:color="auto"/>
            <w:right w:val="none" w:sz="0" w:space="0" w:color="auto"/>
          </w:divBdr>
        </w:div>
        <w:div w:id="2117823506">
          <w:marLeft w:val="640"/>
          <w:marRight w:val="0"/>
          <w:marTop w:val="0"/>
          <w:marBottom w:val="0"/>
          <w:divBdr>
            <w:top w:val="none" w:sz="0" w:space="0" w:color="auto"/>
            <w:left w:val="none" w:sz="0" w:space="0" w:color="auto"/>
            <w:bottom w:val="none" w:sz="0" w:space="0" w:color="auto"/>
            <w:right w:val="none" w:sz="0" w:space="0" w:color="auto"/>
          </w:divBdr>
        </w:div>
        <w:div w:id="139083139">
          <w:marLeft w:val="640"/>
          <w:marRight w:val="0"/>
          <w:marTop w:val="0"/>
          <w:marBottom w:val="0"/>
          <w:divBdr>
            <w:top w:val="none" w:sz="0" w:space="0" w:color="auto"/>
            <w:left w:val="none" w:sz="0" w:space="0" w:color="auto"/>
            <w:bottom w:val="none" w:sz="0" w:space="0" w:color="auto"/>
            <w:right w:val="none" w:sz="0" w:space="0" w:color="auto"/>
          </w:divBdr>
        </w:div>
        <w:div w:id="1717386714">
          <w:marLeft w:val="640"/>
          <w:marRight w:val="0"/>
          <w:marTop w:val="0"/>
          <w:marBottom w:val="0"/>
          <w:divBdr>
            <w:top w:val="none" w:sz="0" w:space="0" w:color="auto"/>
            <w:left w:val="none" w:sz="0" w:space="0" w:color="auto"/>
            <w:bottom w:val="none" w:sz="0" w:space="0" w:color="auto"/>
            <w:right w:val="none" w:sz="0" w:space="0" w:color="auto"/>
          </w:divBdr>
        </w:div>
        <w:div w:id="1874925041">
          <w:marLeft w:val="640"/>
          <w:marRight w:val="0"/>
          <w:marTop w:val="0"/>
          <w:marBottom w:val="0"/>
          <w:divBdr>
            <w:top w:val="none" w:sz="0" w:space="0" w:color="auto"/>
            <w:left w:val="none" w:sz="0" w:space="0" w:color="auto"/>
            <w:bottom w:val="none" w:sz="0" w:space="0" w:color="auto"/>
            <w:right w:val="none" w:sz="0" w:space="0" w:color="auto"/>
          </w:divBdr>
        </w:div>
        <w:div w:id="1290211222">
          <w:marLeft w:val="640"/>
          <w:marRight w:val="0"/>
          <w:marTop w:val="0"/>
          <w:marBottom w:val="0"/>
          <w:divBdr>
            <w:top w:val="none" w:sz="0" w:space="0" w:color="auto"/>
            <w:left w:val="none" w:sz="0" w:space="0" w:color="auto"/>
            <w:bottom w:val="none" w:sz="0" w:space="0" w:color="auto"/>
            <w:right w:val="none" w:sz="0" w:space="0" w:color="auto"/>
          </w:divBdr>
        </w:div>
        <w:div w:id="102387108">
          <w:marLeft w:val="640"/>
          <w:marRight w:val="0"/>
          <w:marTop w:val="0"/>
          <w:marBottom w:val="0"/>
          <w:divBdr>
            <w:top w:val="none" w:sz="0" w:space="0" w:color="auto"/>
            <w:left w:val="none" w:sz="0" w:space="0" w:color="auto"/>
            <w:bottom w:val="none" w:sz="0" w:space="0" w:color="auto"/>
            <w:right w:val="none" w:sz="0" w:space="0" w:color="auto"/>
          </w:divBdr>
        </w:div>
        <w:div w:id="960065849">
          <w:marLeft w:val="640"/>
          <w:marRight w:val="0"/>
          <w:marTop w:val="0"/>
          <w:marBottom w:val="0"/>
          <w:divBdr>
            <w:top w:val="none" w:sz="0" w:space="0" w:color="auto"/>
            <w:left w:val="none" w:sz="0" w:space="0" w:color="auto"/>
            <w:bottom w:val="none" w:sz="0" w:space="0" w:color="auto"/>
            <w:right w:val="none" w:sz="0" w:space="0" w:color="auto"/>
          </w:divBdr>
        </w:div>
        <w:div w:id="831726319">
          <w:marLeft w:val="640"/>
          <w:marRight w:val="0"/>
          <w:marTop w:val="0"/>
          <w:marBottom w:val="0"/>
          <w:divBdr>
            <w:top w:val="none" w:sz="0" w:space="0" w:color="auto"/>
            <w:left w:val="none" w:sz="0" w:space="0" w:color="auto"/>
            <w:bottom w:val="none" w:sz="0" w:space="0" w:color="auto"/>
            <w:right w:val="none" w:sz="0" w:space="0" w:color="auto"/>
          </w:divBdr>
        </w:div>
        <w:div w:id="704864852">
          <w:marLeft w:val="640"/>
          <w:marRight w:val="0"/>
          <w:marTop w:val="0"/>
          <w:marBottom w:val="0"/>
          <w:divBdr>
            <w:top w:val="none" w:sz="0" w:space="0" w:color="auto"/>
            <w:left w:val="none" w:sz="0" w:space="0" w:color="auto"/>
            <w:bottom w:val="none" w:sz="0" w:space="0" w:color="auto"/>
            <w:right w:val="none" w:sz="0" w:space="0" w:color="auto"/>
          </w:divBdr>
        </w:div>
        <w:div w:id="1553611794">
          <w:marLeft w:val="640"/>
          <w:marRight w:val="0"/>
          <w:marTop w:val="0"/>
          <w:marBottom w:val="0"/>
          <w:divBdr>
            <w:top w:val="none" w:sz="0" w:space="0" w:color="auto"/>
            <w:left w:val="none" w:sz="0" w:space="0" w:color="auto"/>
            <w:bottom w:val="none" w:sz="0" w:space="0" w:color="auto"/>
            <w:right w:val="none" w:sz="0" w:space="0" w:color="auto"/>
          </w:divBdr>
        </w:div>
        <w:div w:id="386997760">
          <w:marLeft w:val="640"/>
          <w:marRight w:val="0"/>
          <w:marTop w:val="0"/>
          <w:marBottom w:val="0"/>
          <w:divBdr>
            <w:top w:val="none" w:sz="0" w:space="0" w:color="auto"/>
            <w:left w:val="none" w:sz="0" w:space="0" w:color="auto"/>
            <w:bottom w:val="none" w:sz="0" w:space="0" w:color="auto"/>
            <w:right w:val="none" w:sz="0" w:space="0" w:color="auto"/>
          </w:divBdr>
        </w:div>
        <w:div w:id="5598652">
          <w:marLeft w:val="640"/>
          <w:marRight w:val="0"/>
          <w:marTop w:val="0"/>
          <w:marBottom w:val="0"/>
          <w:divBdr>
            <w:top w:val="none" w:sz="0" w:space="0" w:color="auto"/>
            <w:left w:val="none" w:sz="0" w:space="0" w:color="auto"/>
            <w:bottom w:val="none" w:sz="0" w:space="0" w:color="auto"/>
            <w:right w:val="none" w:sz="0" w:space="0" w:color="auto"/>
          </w:divBdr>
        </w:div>
        <w:div w:id="1996031607">
          <w:marLeft w:val="640"/>
          <w:marRight w:val="0"/>
          <w:marTop w:val="0"/>
          <w:marBottom w:val="0"/>
          <w:divBdr>
            <w:top w:val="none" w:sz="0" w:space="0" w:color="auto"/>
            <w:left w:val="none" w:sz="0" w:space="0" w:color="auto"/>
            <w:bottom w:val="none" w:sz="0" w:space="0" w:color="auto"/>
            <w:right w:val="none" w:sz="0" w:space="0" w:color="auto"/>
          </w:divBdr>
        </w:div>
        <w:div w:id="2067754017">
          <w:marLeft w:val="640"/>
          <w:marRight w:val="0"/>
          <w:marTop w:val="0"/>
          <w:marBottom w:val="0"/>
          <w:divBdr>
            <w:top w:val="none" w:sz="0" w:space="0" w:color="auto"/>
            <w:left w:val="none" w:sz="0" w:space="0" w:color="auto"/>
            <w:bottom w:val="none" w:sz="0" w:space="0" w:color="auto"/>
            <w:right w:val="none" w:sz="0" w:space="0" w:color="auto"/>
          </w:divBdr>
        </w:div>
        <w:div w:id="1612516548">
          <w:marLeft w:val="640"/>
          <w:marRight w:val="0"/>
          <w:marTop w:val="0"/>
          <w:marBottom w:val="0"/>
          <w:divBdr>
            <w:top w:val="none" w:sz="0" w:space="0" w:color="auto"/>
            <w:left w:val="none" w:sz="0" w:space="0" w:color="auto"/>
            <w:bottom w:val="none" w:sz="0" w:space="0" w:color="auto"/>
            <w:right w:val="none" w:sz="0" w:space="0" w:color="auto"/>
          </w:divBdr>
        </w:div>
        <w:div w:id="1502548373">
          <w:marLeft w:val="640"/>
          <w:marRight w:val="0"/>
          <w:marTop w:val="0"/>
          <w:marBottom w:val="0"/>
          <w:divBdr>
            <w:top w:val="none" w:sz="0" w:space="0" w:color="auto"/>
            <w:left w:val="none" w:sz="0" w:space="0" w:color="auto"/>
            <w:bottom w:val="none" w:sz="0" w:space="0" w:color="auto"/>
            <w:right w:val="none" w:sz="0" w:space="0" w:color="auto"/>
          </w:divBdr>
        </w:div>
        <w:div w:id="295843818">
          <w:marLeft w:val="640"/>
          <w:marRight w:val="0"/>
          <w:marTop w:val="0"/>
          <w:marBottom w:val="0"/>
          <w:divBdr>
            <w:top w:val="none" w:sz="0" w:space="0" w:color="auto"/>
            <w:left w:val="none" w:sz="0" w:space="0" w:color="auto"/>
            <w:bottom w:val="none" w:sz="0" w:space="0" w:color="auto"/>
            <w:right w:val="none" w:sz="0" w:space="0" w:color="auto"/>
          </w:divBdr>
        </w:div>
        <w:div w:id="867647772">
          <w:marLeft w:val="640"/>
          <w:marRight w:val="0"/>
          <w:marTop w:val="0"/>
          <w:marBottom w:val="0"/>
          <w:divBdr>
            <w:top w:val="none" w:sz="0" w:space="0" w:color="auto"/>
            <w:left w:val="none" w:sz="0" w:space="0" w:color="auto"/>
            <w:bottom w:val="none" w:sz="0" w:space="0" w:color="auto"/>
            <w:right w:val="none" w:sz="0" w:space="0" w:color="auto"/>
          </w:divBdr>
        </w:div>
        <w:div w:id="1934895391">
          <w:marLeft w:val="640"/>
          <w:marRight w:val="0"/>
          <w:marTop w:val="0"/>
          <w:marBottom w:val="0"/>
          <w:divBdr>
            <w:top w:val="none" w:sz="0" w:space="0" w:color="auto"/>
            <w:left w:val="none" w:sz="0" w:space="0" w:color="auto"/>
            <w:bottom w:val="none" w:sz="0" w:space="0" w:color="auto"/>
            <w:right w:val="none" w:sz="0" w:space="0" w:color="auto"/>
          </w:divBdr>
        </w:div>
        <w:div w:id="631324375">
          <w:marLeft w:val="640"/>
          <w:marRight w:val="0"/>
          <w:marTop w:val="0"/>
          <w:marBottom w:val="0"/>
          <w:divBdr>
            <w:top w:val="none" w:sz="0" w:space="0" w:color="auto"/>
            <w:left w:val="none" w:sz="0" w:space="0" w:color="auto"/>
            <w:bottom w:val="none" w:sz="0" w:space="0" w:color="auto"/>
            <w:right w:val="none" w:sz="0" w:space="0" w:color="auto"/>
          </w:divBdr>
        </w:div>
        <w:div w:id="1807121949">
          <w:marLeft w:val="640"/>
          <w:marRight w:val="0"/>
          <w:marTop w:val="0"/>
          <w:marBottom w:val="0"/>
          <w:divBdr>
            <w:top w:val="none" w:sz="0" w:space="0" w:color="auto"/>
            <w:left w:val="none" w:sz="0" w:space="0" w:color="auto"/>
            <w:bottom w:val="none" w:sz="0" w:space="0" w:color="auto"/>
            <w:right w:val="none" w:sz="0" w:space="0" w:color="auto"/>
          </w:divBdr>
        </w:div>
        <w:div w:id="1350991347">
          <w:marLeft w:val="640"/>
          <w:marRight w:val="0"/>
          <w:marTop w:val="0"/>
          <w:marBottom w:val="0"/>
          <w:divBdr>
            <w:top w:val="none" w:sz="0" w:space="0" w:color="auto"/>
            <w:left w:val="none" w:sz="0" w:space="0" w:color="auto"/>
            <w:bottom w:val="none" w:sz="0" w:space="0" w:color="auto"/>
            <w:right w:val="none" w:sz="0" w:space="0" w:color="auto"/>
          </w:divBdr>
        </w:div>
        <w:div w:id="198661941">
          <w:marLeft w:val="640"/>
          <w:marRight w:val="0"/>
          <w:marTop w:val="0"/>
          <w:marBottom w:val="0"/>
          <w:divBdr>
            <w:top w:val="none" w:sz="0" w:space="0" w:color="auto"/>
            <w:left w:val="none" w:sz="0" w:space="0" w:color="auto"/>
            <w:bottom w:val="none" w:sz="0" w:space="0" w:color="auto"/>
            <w:right w:val="none" w:sz="0" w:space="0" w:color="auto"/>
          </w:divBdr>
        </w:div>
        <w:div w:id="1056199115">
          <w:marLeft w:val="640"/>
          <w:marRight w:val="0"/>
          <w:marTop w:val="0"/>
          <w:marBottom w:val="0"/>
          <w:divBdr>
            <w:top w:val="none" w:sz="0" w:space="0" w:color="auto"/>
            <w:left w:val="none" w:sz="0" w:space="0" w:color="auto"/>
            <w:bottom w:val="none" w:sz="0" w:space="0" w:color="auto"/>
            <w:right w:val="none" w:sz="0" w:space="0" w:color="auto"/>
          </w:divBdr>
        </w:div>
        <w:div w:id="192891678">
          <w:marLeft w:val="640"/>
          <w:marRight w:val="0"/>
          <w:marTop w:val="0"/>
          <w:marBottom w:val="0"/>
          <w:divBdr>
            <w:top w:val="none" w:sz="0" w:space="0" w:color="auto"/>
            <w:left w:val="none" w:sz="0" w:space="0" w:color="auto"/>
            <w:bottom w:val="none" w:sz="0" w:space="0" w:color="auto"/>
            <w:right w:val="none" w:sz="0" w:space="0" w:color="auto"/>
          </w:divBdr>
        </w:div>
        <w:div w:id="1835143742">
          <w:marLeft w:val="640"/>
          <w:marRight w:val="0"/>
          <w:marTop w:val="0"/>
          <w:marBottom w:val="0"/>
          <w:divBdr>
            <w:top w:val="none" w:sz="0" w:space="0" w:color="auto"/>
            <w:left w:val="none" w:sz="0" w:space="0" w:color="auto"/>
            <w:bottom w:val="none" w:sz="0" w:space="0" w:color="auto"/>
            <w:right w:val="none" w:sz="0" w:space="0" w:color="auto"/>
          </w:divBdr>
        </w:div>
        <w:div w:id="1846281017">
          <w:marLeft w:val="640"/>
          <w:marRight w:val="0"/>
          <w:marTop w:val="0"/>
          <w:marBottom w:val="0"/>
          <w:divBdr>
            <w:top w:val="none" w:sz="0" w:space="0" w:color="auto"/>
            <w:left w:val="none" w:sz="0" w:space="0" w:color="auto"/>
            <w:bottom w:val="none" w:sz="0" w:space="0" w:color="auto"/>
            <w:right w:val="none" w:sz="0" w:space="0" w:color="auto"/>
          </w:divBdr>
        </w:div>
        <w:div w:id="714163371">
          <w:marLeft w:val="640"/>
          <w:marRight w:val="0"/>
          <w:marTop w:val="0"/>
          <w:marBottom w:val="0"/>
          <w:divBdr>
            <w:top w:val="none" w:sz="0" w:space="0" w:color="auto"/>
            <w:left w:val="none" w:sz="0" w:space="0" w:color="auto"/>
            <w:bottom w:val="none" w:sz="0" w:space="0" w:color="auto"/>
            <w:right w:val="none" w:sz="0" w:space="0" w:color="auto"/>
          </w:divBdr>
        </w:div>
        <w:div w:id="1898006188">
          <w:marLeft w:val="640"/>
          <w:marRight w:val="0"/>
          <w:marTop w:val="0"/>
          <w:marBottom w:val="0"/>
          <w:divBdr>
            <w:top w:val="none" w:sz="0" w:space="0" w:color="auto"/>
            <w:left w:val="none" w:sz="0" w:space="0" w:color="auto"/>
            <w:bottom w:val="none" w:sz="0" w:space="0" w:color="auto"/>
            <w:right w:val="none" w:sz="0" w:space="0" w:color="auto"/>
          </w:divBdr>
        </w:div>
        <w:div w:id="1177423077">
          <w:marLeft w:val="640"/>
          <w:marRight w:val="0"/>
          <w:marTop w:val="0"/>
          <w:marBottom w:val="0"/>
          <w:divBdr>
            <w:top w:val="none" w:sz="0" w:space="0" w:color="auto"/>
            <w:left w:val="none" w:sz="0" w:space="0" w:color="auto"/>
            <w:bottom w:val="none" w:sz="0" w:space="0" w:color="auto"/>
            <w:right w:val="none" w:sz="0" w:space="0" w:color="auto"/>
          </w:divBdr>
        </w:div>
        <w:div w:id="871571018">
          <w:marLeft w:val="640"/>
          <w:marRight w:val="0"/>
          <w:marTop w:val="0"/>
          <w:marBottom w:val="0"/>
          <w:divBdr>
            <w:top w:val="none" w:sz="0" w:space="0" w:color="auto"/>
            <w:left w:val="none" w:sz="0" w:space="0" w:color="auto"/>
            <w:bottom w:val="none" w:sz="0" w:space="0" w:color="auto"/>
            <w:right w:val="none" w:sz="0" w:space="0" w:color="auto"/>
          </w:divBdr>
        </w:div>
        <w:div w:id="144401836">
          <w:marLeft w:val="640"/>
          <w:marRight w:val="0"/>
          <w:marTop w:val="0"/>
          <w:marBottom w:val="0"/>
          <w:divBdr>
            <w:top w:val="none" w:sz="0" w:space="0" w:color="auto"/>
            <w:left w:val="none" w:sz="0" w:space="0" w:color="auto"/>
            <w:bottom w:val="none" w:sz="0" w:space="0" w:color="auto"/>
            <w:right w:val="none" w:sz="0" w:space="0" w:color="auto"/>
          </w:divBdr>
        </w:div>
        <w:div w:id="700131680">
          <w:marLeft w:val="640"/>
          <w:marRight w:val="0"/>
          <w:marTop w:val="0"/>
          <w:marBottom w:val="0"/>
          <w:divBdr>
            <w:top w:val="none" w:sz="0" w:space="0" w:color="auto"/>
            <w:left w:val="none" w:sz="0" w:space="0" w:color="auto"/>
            <w:bottom w:val="none" w:sz="0" w:space="0" w:color="auto"/>
            <w:right w:val="none" w:sz="0" w:space="0" w:color="auto"/>
          </w:divBdr>
        </w:div>
        <w:div w:id="1537691471">
          <w:marLeft w:val="640"/>
          <w:marRight w:val="0"/>
          <w:marTop w:val="0"/>
          <w:marBottom w:val="0"/>
          <w:divBdr>
            <w:top w:val="none" w:sz="0" w:space="0" w:color="auto"/>
            <w:left w:val="none" w:sz="0" w:space="0" w:color="auto"/>
            <w:bottom w:val="none" w:sz="0" w:space="0" w:color="auto"/>
            <w:right w:val="none" w:sz="0" w:space="0" w:color="auto"/>
          </w:divBdr>
        </w:div>
        <w:div w:id="963996966">
          <w:marLeft w:val="640"/>
          <w:marRight w:val="0"/>
          <w:marTop w:val="0"/>
          <w:marBottom w:val="0"/>
          <w:divBdr>
            <w:top w:val="none" w:sz="0" w:space="0" w:color="auto"/>
            <w:left w:val="none" w:sz="0" w:space="0" w:color="auto"/>
            <w:bottom w:val="none" w:sz="0" w:space="0" w:color="auto"/>
            <w:right w:val="none" w:sz="0" w:space="0" w:color="auto"/>
          </w:divBdr>
        </w:div>
        <w:div w:id="1988853508">
          <w:marLeft w:val="640"/>
          <w:marRight w:val="0"/>
          <w:marTop w:val="0"/>
          <w:marBottom w:val="0"/>
          <w:divBdr>
            <w:top w:val="none" w:sz="0" w:space="0" w:color="auto"/>
            <w:left w:val="none" w:sz="0" w:space="0" w:color="auto"/>
            <w:bottom w:val="none" w:sz="0" w:space="0" w:color="auto"/>
            <w:right w:val="none" w:sz="0" w:space="0" w:color="auto"/>
          </w:divBdr>
        </w:div>
        <w:div w:id="2070033144">
          <w:marLeft w:val="640"/>
          <w:marRight w:val="0"/>
          <w:marTop w:val="0"/>
          <w:marBottom w:val="0"/>
          <w:divBdr>
            <w:top w:val="none" w:sz="0" w:space="0" w:color="auto"/>
            <w:left w:val="none" w:sz="0" w:space="0" w:color="auto"/>
            <w:bottom w:val="none" w:sz="0" w:space="0" w:color="auto"/>
            <w:right w:val="none" w:sz="0" w:space="0" w:color="auto"/>
          </w:divBdr>
        </w:div>
        <w:div w:id="1715034509">
          <w:marLeft w:val="640"/>
          <w:marRight w:val="0"/>
          <w:marTop w:val="0"/>
          <w:marBottom w:val="0"/>
          <w:divBdr>
            <w:top w:val="none" w:sz="0" w:space="0" w:color="auto"/>
            <w:left w:val="none" w:sz="0" w:space="0" w:color="auto"/>
            <w:bottom w:val="none" w:sz="0" w:space="0" w:color="auto"/>
            <w:right w:val="none" w:sz="0" w:space="0" w:color="auto"/>
          </w:divBdr>
        </w:div>
        <w:div w:id="344988925">
          <w:marLeft w:val="640"/>
          <w:marRight w:val="0"/>
          <w:marTop w:val="0"/>
          <w:marBottom w:val="0"/>
          <w:divBdr>
            <w:top w:val="none" w:sz="0" w:space="0" w:color="auto"/>
            <w:left w:val="none" w:sz="0" w:space="0" w:color="auto"/>
            <w:bottom w:val="none" w:sz="0" w:space="0" w:color="auto"/>
            <w:right w:val="none" w:sz="0" w:space="0" w:color="auto"/>
          </w:divBdr>
        </w:div>
      </w:divsChild>
    </w:div>
    <w:div w:id="952204914">
      <w:bodyDiv w:val="1"/>
      <w:marLeft w:val="0"/>
      <w:marRight w:val="0"/>
      <w:marTop w:val="0"/>
      <w:marBottom w:val="0"/>
      <w:divBdr>
        <w:top w:val="none" w:sz="0" w:space="0" w:color="auto"/>
        <w:left w:val="none" w:sz="0" w:space="0" w:color="auto"/>
        <w:bottom w:val="none" w:sz="0" w:space="0" w:color="auto"/>
        <w:right w:val="none" w:sz="0" w:space="0" w:color="auto"/>
      </w:divBdr>
    </w:div>
    <w:div w:id="965041677">
      <w:bodyDiv w:val="1"/>
      <w:marLeft w:val="0"/>
      <w:marRight w:val="0"/>
      <w:marTop w:val="0"/>
      <w:marBottom w:val="0"/>
      <w:divBdr>
        <w:top w:val="none" w:sz="0" w:space="0" w:color="auto"/>
        <w:left w:val="none" w:sz="0" w:space="0" w:color="auto"/>
        <w:bottom w:val="none" w:sz="0" w:space="0" w:color="auto"/>
        <w:right w:val="none" w:sz="0" w:space="0" w:color="auto"/>
      </w:divBdr>
    </w:div>
    <w:div w:id="969822974">
      <w:bodyDiv w:val="1"/>
      <w:marLeft w:val="0"/>
      <w:marRight w:val="0"/>
      <w:marTop w:val="0"/>
      <w:marBottom w:val="0"/>
      <w:divBdr>
        <w:top w:val="none" w:sz="0" w:space="0" w:color="auto"/>
        <w:left w:val="none" w:sz="0" w:space="0" w:color="auto"/>
        <w:bottom w:val="none" w:sz="0" w:space="0" w:color="auto"/>
        <w:right w:val="none" w:sz="0" w:space="0" w:color="auto"/>
      </w:divBdr>
    </w:div>
    <w:div w:id="973826023">
      <w:bodyDiv w:val="1"/>
      <w:marLeft w:val="0"/>
      <w:marRight w:val="0"/>
      <w:marTop w:val="0"/>
      <w:marBottom w:val="0"/>
      <w:divBdr>
        <w:top w:val="none" w:sz="0" w:space="0" w:color="auto"/>
        <w:left w:val="none" w:sz="0" w:space="0" w:color="auto"/>
        <w:bottom w:val="none" w:sz="0" w:space="0" w:color="auto"/>
        <w:right w:val="none" w:sz="0" w:space="0" w:color="auto"/>
      </w:divBdr>
    </w:div>
    <w:div w:id="981078372">
      <w:bodyDiv w:val="1"/>
      <w:marLeft w:val="0"/>
      <w:marRight w:val="0"/>
      <w:marTop w:val="0"/>
      <w:marBottom w:val="0"/>
      <w:divBdr>
        <w:top w:val="none" w:sz="0" w:space="0" w:color="auto"/>
        <w:left w:val="none" w:sz="0" w:space="0" w:color="auto"/>
        <w:bottom w:val="none" w:sz="0" w:space="0" w:color="auto"/>
        <w:right w:val="none" w:sz="0" w:space="0" w:color="auto"/>
      </w:divBdr>
    </w:div>
    <w:div w:id="983434385">
      <w:bodyDiv w:val="1"/>
      <w:marLeft w:val="0"/>
      <w:marRight w:val="0"/>
      <w:marTop w:val="0"/>
      <w:marBottom w:val="0"/>
      <w:divBdr>
        <w:top w:val="none" w:sz="0" w:space="0" w:color="auto"/>
        <w:left w:val="none" w:sz="0" w:space="0" w:color="auto"/>
        <w:bottom w:val="none" w:sz="0" w:space="0" w:color="auto"/>
        <w:right w:val="none" w:sz="0" w:space="0" w:color="auto"/>
      </w:divBdr>
    </w:div>
    <w:div w:id="992294401">
      <w:bodyDiv w:val="1"/>
      <w:marLeft w:val="0"/>
      <w:marRight w:val="0"/>
      <w:marTop w:val="0"/>
      <w:marBottom w:val="0"/>
      <w:divBdr>
        <w:top w:val="none" w:sz="0" w:space="0" w:color="auto"/>
        <w:left w:val="none" w:sz="0" w:space="0" w:color="auto"/>
        <w:bottom w:val="none" w:sz="0" w:space="0" w:color="auto"/>
        <w:right w:val="none" w:sz="0" w:space="0" w:color="auto"/>
      </w:divBdr>
    </w:div>
    <w:div w:id="1003505876">
      <w:bodyDiv w:val="1"/>
      <w:marLeft w:val="0"/>
      <w:marRight w:val="0"/>
      <w:marTop w:val="0"/>
      <w:marBottom w:val="0"/>
      <w:divBdr>
        <w:top w:val="none" w:sz="0" w:space="0" w:color="auto"/>
        <w:left w:val="none" w:sz="0" w:space="0" w:color="auto"/>
        <w:bottom w:val="none" w:sz="0" w:space="0" w:color="auto"/>
        <w:right w:val="none" w:sz="0" w:space="0" w:color="auto"/>
      </w:divBdr>
    </w:div>
    <w:div w:id="1016614466">
      <w:bodyDiv w:val="1"/>
      <w:marLeft w:val="0"/>
      <w:marRight w:val="0"/>
      <w:marTop w:val="0"/>
      <w:marBottom w:val="0"/>
      <w:divBdr>
        <w:top w:val="none" w:sz="0" w:space="0" w:color="auto"/>
        <w:left w:val="none" w:sz="0" w:space="0" w:color="auto"/>
        <w:bottom w:val="none" w:sz="0" w:space="0" w:color="auto"/>
        <w:right w:val="none" w:sz="0" w:space="0" w:color="auto"/>
      </w:divBdr>
    </w:div>
    <w:div w:id="1016614496">
      <w:bodyDiv w:val="1"/>
      <w:marLeft w:val="0"/>
      <w:marRight w:val="0"/>
      <w:marTop w:val="0"/>
      <w:marBottom w:val="0"/>
      <w:divBdr>
        <w:top w:val="none" w:sz="0" w:space="0" w:color="auto"/>
        <w:left w:val="none" w:sz="0" w:space="0" w:color="auto"/>
        <w:bottom w:val="none" w:sz="0" w:space="0" w:color="auto"/>
        <w:right w:val="none" w:sz="0" w:space="0" w:color="auto"/>
      </w:divBdr>
    </w:div>
    <w:div w:id="1017854500">
      <w:bodyDiv w:val="1"/>
      <w:marLeft w:val="0"/>
      <w:marRight w:val="0"/>
      <w:marTop w:val="0"/>
      <w:marBottom w:val="0"/>
      <w:divBdr>
        <w:top w:val="none" w:sz="0" w:space="0" w:color="auto"/>
        <w:left w:val="none" w:sz="0" w:space="0" w:color="auto"/>
        <w:bottom w:val="none" w:sz="0" w:space="0" w:color="auto"/>
        <w:right w:val="none" w:sz="0" w:space="0" w:color="auto"/>
      </w:divBdr>
    </w:div>
    <w:div w:id="1018852661">
      <w:bodyDiv w:val="1"/>
      <w:marLeft w:val="0"/>
      <w:marRight w:val="0"/>
      <w:marTop w:val="0"/>
      <w:marBottom w:val="0"/>
      <w:divBdr>
        <w:top w:val="none" w:sz="0" w:space="0" w:color="auto"/>
        <w:left w:val="none" w:sz="0" w:space="0" w:color="auto"/>
        <w:bottom w:val="none" w:sz="0" w:space="0" w:color="auto"/>
        <w:right w:val="none" w:sz="0" w:space="0" w:color="auto"/>
      </w:divBdr>
    </w:div>
    <w:div w:id="1023434301">
      <w:bodyDiv w:val="1"/>
      <w:marLeft w:val="0"/>
      <w:marRight w:val="0"/>
      <w:marTop w:val="0"/>
      <w:marBottom w:val="0"/>
      <w:divBdr>
        <w:top w:val="none" w:sz="0" w:space="0" w:color="auto"/>
        <w:left w:val="none" w:sz="0" w:space="0" w:color="auto"/>
        <w:bottom w:val="none" w:sz="0" w:space="0" w:color="auto"/>
        <w:right w:val="none" w:sz="0" w:space="0" w:color="auto"/>
      </w:divBdr>
    </w:div>
    <w:div w:id="1025254541">
      <w:bodyDiv w:val="1"/>
      <w:marLeft w:val="0"/>
      <w:marRight w:val="0"/>
      <w:marTop w:val="0"/>
      <w:marBottom w:val="0"/>
      <w:divBdr>
        <w:top w:val="none" w:sz="0" w:space="0" w:color="auto"/>
        <w:left w:val="none" w:sz="0" w:space="0" w:color="auto"/>
        <w:bottom w:val="none" w:sz="0" w:space="0" w:color="auto"/>
        <w:right w:val="none" w:sz="0" w:space="0" w:color="auto"/>
      </w:divBdr>
    </w:div>
    <w:div w:id="1033920851">
      <w:bodyDiv w:val="1"/>
      <w:marLeft w:val="0"/>
      <w:marRight w:val="0"/>
      <w:marTop w:val="0"/>
      <w:marBottom w:val="0"/>
      <w:divBdr>
        <w:top w:val="none" w:sz="0" w:space="0" w:color="auto"/>
        <w:left w:val="none" w:sz="0" w:space="0" w:color="auto"/>
        <w:bottom w:val="none" w:sz="0" w:space="0" w:color="auto"/>
        <w:right w:val="none" w:sz="0" w:space="0" w:color="auto"/>
      </w:divBdr>
    </w:div>
    <w:div w:id="1042244483">
      <w:bodyDiv w:val="1"/>
      <w:marLeft w:val="0"/>
      <w:marRight w:val="0"/>
      <w:marTop w:val="0"/>
      <w:marBottom w:val="0"/>
      <w:divBdr>
        <w:top w:val="none" w:sz="0" w:space="0" w:color="auto"/>
        <w:left w:val="none" w:sz="0" w:space="0" w:color="auto"/>
        <w:bottom w:val="none" w:sz="0" w:space="0" w:color="auto"/>
        <w:right w:val="none" w:sz="0" w:space="0" w:color="auto"/>
      </w:divBdr>
    </w:div>
    <w:div w:id="1044283306">
      <w:bodyDiv w:val="1"/>
      <w:marLeft w:val="0"/>
      <w:marRight w:val="0"/>
      <w:marTop w:val="0"/>
      <w:marBottom w:val="0"/>
      <w:divBdr>
        <w:top w:val="none" w:sz="0" w:space="0" w:color="auto"/>
        <w:left w:val="none" w:sz="0" w:space="0" w:color="auto"/>
        <w:bottom w:val="none" w:sz="0" w:space="0" w:color="auto"/>
        <w:right w:val="none" w:sz="0" w:space="0" w:color="auto"/>
      </w:divBdr>
    </w:div>
    <w:div w:id="1053772528">
      <w:bodyDiv w:val="1"/>
      <w:marLeft w:val="0"/>
      <w:marRight w:val="0"/>
      <w:marTop w:val="0"/>
      <w:marBottom w:val="0"/>
      <w:divBdr>
        <w:top w:val="none" w:sz="0" w:space="0" w:color="auto"/>
        <w:left w:val="none" w:sz="0" w:space="0" w:color="auto"/>
        <w:bottom w:val="none" w:sz="0" w:space="0" w:color="auto"/>
        <w:right w:val="none" w:sz="0" w:space="0" w:color="auto"/>
      </w:divBdr>
    </w:div>
    <w:div w:id="1070422919">
      <w:bodyDiv w:val="1"/>
      <w:marLeft w:val="0"/>
      <w:marRight w:val="0"/>
      <w:marTop w:val="0"/>
      <w:marBottom w:val="0"/>
      <w:divBdr>
        <w:top w:val="none" w:sz="0" w:space="0" w:color="auto"/>
        <w:left w:val="none" w:sz="0" w:space="0" w:color="auto"/>
        <w:bottom w:val="none" w:sz="0" w:space="0" w:color="auto"/>
        <w:right w:val="none" w:sz="0" w:space="0" w:color="auto"/>
      </w:divBdr>
    </w:div>
    <w:div w:id="1077702575">
      <w:bodyDiv w:val="1"/>
      <w:marLeft w:val="0"/>
      <w:marRight w:val="0"/>
      <w:marTop w:val="0"/>
      <w:marBottom w:val="0"/>
      <w:divBdr>
        <w:top w:val="none" w:sz="0" w:space="0" w:color="auto"/>
        <w:left w:val="none" w:sz="0" w:space="0" w:color="auto"/>
        <w:bottom w:val="none" w:sz="0" w:space="0" w:color="auto"/>
        <w:right w:val="none" w:sz="0" w:space="0" w:color="auto"/>
      </w:divBdr>
    </w:div>
    <w:div w:id="1078406694">
      <w:bodyDiv w:val="1"/>
      <w:marLeft w:val="0"/>
      <w:marRight w:val="0"/>
      <w:marTop w:val="0"/>
      <w:marBottom w:val="0"/>
      <w:divBdr>
        <w:top w:val="none" w:sz="0" w:space="0" w:color="auto"/>
        <w:left w:val="none" w:sz="0" w:space="0" w:color="auto"/>
        <w:bottom w:val="none" w:sz="0" w:space="0" w:color="auto"/>
        <w:right w:val="none" w:sz="0" w:space="0" w:color="auto"/>
      </w:divBdr>
    </w:div>
    <w:div w:id="1087114215">
      <w:bodyDiv w:val="1"/>
      <w:marLeft w:val="0"/>
      <w:marRight w:val="0"/>
      <w:marTop w:val="0"/>
      <w:marBottom w:val="0"/>
      <w:divBdr>
        <w:top w:val="none" w:sz="0" w:space="0" w:color="auto"/>
        <w:left w:val="none" w:sz="0" w:space="0" w:color="auto"/>
        <w:bottom w:val="none" w:sz="0" w:space="0" w:color="auto"/>
        <w:right w:val="none" w:sz="0" w:space="0" w:color="auto"/>
      </w:divBdr>
      <w:divsChild>
        <w:div w:id="1927419711">
          <w:marLeft w:val="640"/>
          <w:marRight w:val="0"/>
          <w:marTop w:val="0"/>
          <w:marBottom w:val="0"/>
          <w:divBdr>
            <w:top w:val="none" w:sz="0" w:space="0" w:color="auto"/>
            <w:left w:val="none" w:sz="0" w:space="0" w:color="auto"/>
            <w:bottom w:val="none" w:sz="0" w:space="0" w:color="auto"/>
            <w:right w:val="none" w:sz="0" w:space="0" w:color="auto"/>
          </w:divBdr>
        </w:div>
        <w:div w:id="1648631134">
          <w:marLeft w:val="640"/>
          <w:marRight w:val="0"/>
          <w:marTop w:val="0"/>
          <w:marBottom w:val="0"/>
          <w:divBdr>
            <w:top w:val="none" w:sz="0" w:space="0" w:color="auto"/>
            <w:left w:val="none" w:sz="0" w:space="0" w:color="auto"/>
            <w:bottom w:val="none" w:sz="0" w:space="0" w:color="auto"/>
            <w:right w:val="none" w:sz="0" w:space="0" w:color="auto"/>
          </w:divBdr>
        </w:div>
        <w:div w:id="591082514">
          <w:marLeft w:val="640"/>
          <w:marRight w:val="0"/>
          <w:marTop w:val="0"/>
          <w:marBottom w:val="0"/>
          <w:divBdr>
            <w:top w:val="none" w:sz="0" w:space="0" w:color="auto"/>
            <w:left w:val="none" w:sz="0" w:space="0" w:color="auto"/>
            <w:bottom w:val="none" w:sz="0" w:space="0" w:color="auto"/>
            <w:right w:val="none" w:sz="0" w:space="0" w:color="auto"/>
          </w:divBdr>
        </w:div>
        <w:div w:id="664017364">
          <w:marLeft w:val="640"/>
          <w:marRight w:val="0"/>
          <w:marTop w:val="0"/>
          <w:marBottom w:val="0"/>
          <w:divBdr>
            <w:top w:val="none" w:sz="0" w:space="0" w:color="auto"/>
            <w:left w:val="none" w:sz="0" w:space="0" w:color="auto"/>
            <w:bottom w:val="none" w:sz="0" w:space="0" w:color="auto"/>
            <w:right w:val="none" w:sz="0" w:space="0" w:color="auto"/>
          </w:divBdr>
        </w:div>
        <w:div w:id="2046758366">
          <w:marLeft w:val="640"/>
          <w:marRight w:val="0"/>
          <w:marTop w:val="0"/>
          <w:marBottom w:val="0"/>
          <w:divBdr>
            <w:top w:val="none" w:sz="0" w:space="0" w:color="auto"/>
            <w:left w:val="none" w:sz="0" w:space="0" w:color="auto"/>
            <w:bottom w:val="none" w:sz="0" w:space="0" w:color="auto"/>
            <w:right w:val="none" w:sz="0" w:space="0" w:color="auto"/>
          </w:divBdr>
        </w:div>
        <w:div w:id="63259845">
          <w:marLeft w:val="640"/>
          <w:marRight w:val="0"/>
          <w:marTop w:val="0"/>
          <w:marBottom w:val="0"/>
          <w:divBdr>
            <w:top w:val="none" w:sz="0" w:space="0" w:color="auto"/>
            <w:left w:val="none" w:sz="0" w:space="0" w:color="auto"/>
            <w:bottom w:val="none" w:sz="0" w:space="0" w:color="auto"/>
            <w:right w:val="none" w:sz="0" w:space="0" w:color="auto"/>
          </w:divBdr>
        </w:div>
        <w:div w:id="1357848926">
          <w:marLeft w:val="640"/>
          <w:marRight w:val="0"/>
          <w:marTop w:val="0"/>
          <w:marBottom w:val="0"/>
          <w:divBdr>
            <w:top w:val="none" w:sz="0" w:space="0" w:color="auto"/>
            <w:left w:val="none" w:sz="0" w:space="0" w:color="auto"/>
            <w:bottom w:val="none" w:sz="0" w:space="0" w:color="auto"/>
            <w:right w:val="none" w:sz="0" w:space="0" w:color="auto"/>
          </w:divBdr>
        </w:div>
        <w:div w:id="317929968">
          <w:marLeft w:val="640"/>
          <w:marRight w:val="0"/>
          <w:marTop w:val="0"/>
          <w:marBottom w:val="0"/>
          <w:divBdr>
            <w:top w:val="none" w:sz="0" w:space="0" w:color="auto"/>
            <w:left w:val="none" w:sz="0" w:space="0" w:color="auto"/>
            <w:bottom w:val="none" w:sz="0" w:space="0" w:color="auto"/>
            <w:right w:val="none" w:sz="0" w:space="0" w:color="auto"/>
          </w:divBdr>
        </w:div>
        <w:div w:id="1027293962">
          <w:marLeft w:val="640"/>
          <w:marRight w:val="0"/>
          <w:marTop w:val="0"/>
          <w:marBottom w:val="0"/>
          <w:divBdr>
            <w:top w:val="none" w:sz="0" w:space="0" w:color="auto"/>
            <w:left w:val="none" w:sz="0" w:space="0" w:color="auto"/>
            <w:bottom w:val="none" w:sz="0" w:space="0" w:color="auto"/>
            <w:right w:val="none" w:sz="0" w:space="0" w:color="auto"/>
          </w:divBdr>
        </w:div>
        <w:div w:id="1960866700">
          <w:marLeft w:val="640"/>
          <w:marRight w:val="0"/>
          <w:marTop w:val="0"/>
          <w:marBottom w:val="0"/>
          <w:divBdr>
            <w:top w:val="none" w:sz="0" w:space="0" w:color="auto"/>
            <w:left w:val="none" w:sz="0" w:space="0" w:color="auto"/>
            <w:bottom w:val="none" w:sz="0" w:space="0" w:color="auto"/>
            <w:right w:val="none" w:sz="0" w:space="0" w:color="auto"/>
          </w:divBdr>
        </w:div>
        <w:div w:id="2134397733">
          <w:marLeft w:val="640"/>
          <w:marRight w:val="0"/>
          <w:marTop w:val="0"/>
          <w:marBottom w:val="0"/>
          <w:divBdr>
            <w:top w:val="none" w:sz="0" w:space="0" w:color="auto"/>
            <w:left w:val="none" w:sz="0" w:space="0" w:color="auto"/>
            <w:bottom w:val="none" w:sz="0" w:space="0" w:color="auto"/>
            <w:right w:val="none" w:sz="0" w:space="0" w:color="auto"/>
          </w:divBdr>
        </w:div>
        <w:div w:id="1623729788">
          <w:marLeft w:val="640"/>
          <w:marRight w:val="0"/>
          <w:marTop w:val="0"/>
          <w:marBottom w:val="0"/>
          <w:divBdr>
            <w:top w:val="none" w:sz="0" w:space="0" w:color="auto"/>
            <w:left w:val="none" w:sz="0" w:space="0" w:color="auto"/>
            <w:bottom w:val="none" w:sz="0" w:space="0" w:color="auto"/>
            <w:right w:val="none" w:sz="0" w:space="0" w:color="auto"/>
          </w:divBdr>
        </w:div>
        <w:div w:id="2027636772">
          <w:marLeft w:val="640"/>
          <w:marRight w:val="0"/>
          <w:marTop w:val="0"/>
          <w:marBottom w:val="0"/>
          <w:divBdr>
            <w:top w:val="none" w:sz="0" w:space="0" w:color="auto"/>
            <w:left w:val="none" w:sz="0" w:space="0" w:color="auto"/>
            <w:bottom w:val="none" w:sz="0" w:space="0" w:color="auto"/>
            <w:right w:val="none" w:sz="0" w:space="0" w:color="auto"/>
          </w:divBdr>
        </w:div>
        <w:div w:id="744188830">
          <w:marLeft w:val="640"/>
          <w:marRight w:val="0"/>
          <w:marTop w:val="0"/>
          <w:marBottom w:val="0"/>
          <w:divBdr>
            <w:top w:val="none" w:sz="0" w:space="0" w:color="auto"/>
            <w:left w:val="none" w:sz="0" w:space="0" w:color="auto"/>
            <w:bottom w:val="none" w:sz="0" w:space="0" w:color="auto"/>
            <w:right w:val="none" w:sz="0" w:space="0" w:color="auto"/>
          </w:divBdr>
        </w:div>
        <w:div w:id="570778513">
          <w:marLeft w:val="640"/>
          <w:marRight w:val="0"/>
          <w:marTop w:val="0"/>
          <w:marBottom w:val="0"/>
          <w:divBdr>
            <w:top w:val="none" w:sz="0" w:space="0" w:color="auto"/>
            <w:left w:val="none" w:sz="0" w:space="0" w:color="auto"/>
            <w:bottom w:val="none" w:sz="0" w:space="0" w:color="auto"/>
            <w:right w:val="none" w:sz="0" w:space="0" w:color="auto"/>
          </w:divBdr>
        </w:div>
        <w:div w:id="1541817438">
          <w:marLeft w:val="640"/>
          <w:marRight w:val="0"/>
          <w:marTop w:val="0"/>
          <w:marBottom w:val="0"/>
          <w:divBdr>
            <w:top w:val="none" w:sz="0" w:space="0" w:color="auto"/>
            <w:left w:val="none" w:sz="0" w:space="0" w:color="auto"/>
            <w:bottom w:val="none" w:sz="0" w:space="0" w:color="auto"/>
            <w:right w:val="none" w:sz="0" w:space="0" w:color="auto"/>
          </w:divBdr>
        </w:div>
        <w:div w:id="1799495563">
          <w:marLeft w:val="640"/>
          <w:marRight w:val="0"/>
          <w:marTop w:val="0"/>
          <w:marBottom w:val="0"/>
          <w:divBdr>
            <w:top w:val="none" w:sz="0" w:space="0" w:color="auto"/>
            <w:left w:val="none" w:sz="0" w:space="0" w:color="auto"/>
            <w:bottom w:val="none" w:sz="0" w:space="0" w:color="auto"/>
            <w:right w:val="none" w:sz="0" w:space="0" w:color="auto"/>
          </w:divBdr>
        </w:div>
        <w:div w:id="379280399">
          <w:marLeft w:val="640"/>
          <w:marRight w:val="0"/>
          <w:marTop w:val="0"/>
          <w:marBottom w:val="0"/>
          <w:divBdr>
            <w:top w:val="none" w:sz="0" w:space="0" w:color="auto"/>
            <w:left w:val="none" w:sz="0" w:space="0" w:color="auto"/>
            <w:bottom w:val="none" w:sz="0" w:space="0" w:color="auto"/>
            <w:right w:val="none" w:sz="0" w:space="0" w:color="auto"/>
          </w:divBdr>
        </w:div>
        <w:div w:id="1514799834">
          <w:marLeft w:val="640"/>
          <w:marRight w:val="0"/>
          <w:marTop w:val="0"/>
          <w:marBottom w:val="0"/>
          <w:divBdr>
            <w:top w:val="none" w:sz="0" w:space="0" w:color="auto"/>
            <w:left w:val="none" w:sz="0" w:space="0" w:color="auto"/>
            <w:bottom w:val="none" w:sz="0" w:space="0" w:color="auto"/>
            <w:right w:val="none" w:sz="0" w:space="0" w:color="auto"/>
          </w:divBdr>
        </w:div>
        <w:div w:id="1720127463">
          <w:marLeft w:val="640"/>
          <w:marRight w:val="0"/>
          <w:marTop w:val="0"/>
          <w:marBottom w:val="0"/>
          <w:divBdr>
            <w:top w:val="none" w:sz="0" w:space="0" w:color="auto"/>
            <w:left w:val="none" w:sz="0" w:space="0" w:color="auto"/>
            <w:bottom w:val="none" w:sz="0" w:space="0" w:color="auto"/>
            <w:right w:val="none" w:sz="0" w:space="0" w:color="auto"/>
          </w:divBdr>
        </w:div>
        <w:div w:id="316223596">
          <w:marLeft w:val="640"/>
          <w:marRight w:val="0"/>
          <w:marTop w:val="0"/>
          <w:marBottom w:val="0"/>
          <w:divBdr>
            <w:top w:val="none" w:sz="0" w:space="0" w:color="auto"/>
            <w:left w:val="none" w:sz="0" w:space="0" w:color="auto"/>
            <w:bottom w:val="none" w:sz="0" w:space="0" w:color="auto"/>
            <w:right w:val="none" w:sz="0" w:space="0" w:color="auto"/>
          </w:divBdr>
        </w:div>
        <w:div w:id="1183472989">
          <w:marLeft w:val="640"/>
          <w:marRight w:val="0"/>
          <w:marTop w:val="0"/>
          <w:marBottom w:val="0"/>
          <w:divBdr>
            <w:top w:val="none" w:sz="0" w:space="0" w:color="auto"/>
            <w:left w:val="none" w:sz="0" w:space="0" w:color="auto"/>
            <w:bottom w:val="none" w:sz="0" w:space="0" w:color="auto"/>
            <w:right w:val="none" w:sz="0" w:space="0" w:color="auto"/>
          </w:divBdr>
        </w:div>
        <w:div w:id="1614243380">
          <w:marLeft w:val="640"/>
          <w:marRight w:val="0"/>
          <w:marTop w:val="0"/>
          <w:marBottom w:val="0"/>
          <w:divBdr>
            <w:top w:val="none" w:sz="0" w:space="0" w:color="auto"/>
            <w:left w:val="none" w:sz="0" w:space="0" w:color="auto"/>
            <w:bottom w:val="none" w:sz="0" w:space="0" w:color="auto"/>
            <w:right w:val="none" w:sz="0" w:space="0" w:color="auto"/>
          </w:divBdr>
        </w:div>
        <w:div w:id="136387870">
          <w:marLeft w:val="640"/>
          <w:marRight w:val="0"/>
          <w:marTop w:val="0"/>
          <w:marBottom w:val="0"/>
          <w:divBdr>
            <w:top w:val="none" w:sz="0" w:space="0" w:color="auto"/>
            <w:left w:val="none" w:sz="0" w:space="0" w:color="auto"/>
            <w:bottom w:val="none" w:sz="0" w:space="0" w:color="auto"/>
            <w:right w:val="none" w:sz="0" w:space="0" w:color="auto"/>
          </w:divBdr>
        </w:div>
        <w:div w:id="97874611">
          <w:marLeft w:val="640"/>
          <w:marRight w:val="0"/>
          <w:marTop w:val="0"/>
          <w:marBottom w:val="0"/>
          <w:divBdr>
            <w:top w:val="none" w:sz="0" w:space="0" w:color="auto"/>
            <w:left w:val="none" w:sz="0" w:space="0" w:color="auto"/>
            <w:bottom w:val="none" w:sz="0" w:space="0" w:color="auto"/>
            <w:right w:val="none" w:sz="0" w:space="0" w:color="auto"/>
          </w:divBdr>
        </w:div>
        <w:div w:id="1529180418">
          <w:marLeft w:val="640"/>
          <w:marRight w:val="0"/>
          <w:marTop w:val="0"/>
          <w:marBottom w:val="0"/>
          <w:divBdr>
            <w:top w:val="none" w:sz="0" w:space="0" w:color="auto"/>
            <w:left w:val="none" w:sz="0" w:space="0" w:color="auto"/>
            <w:bottom w:val="none" w:sz="0" w:space="0" w:color="auto"/>
            <w:right w:val="none" w:sz="0" w:space="0" w:color="auto"/>
          </w:divBdr>
        </w:div>
        <w:div w:id="1897279009">
          <w:marLeft w:val="640"/>
          <w:marRight w:val="0"/>
          <w:marTop w:val="0"/>
          <w:marBottom w:val="0"/>
          <w:divBdr>
            <w:top w:val="none" w:sz="0" w:space="0" w:color="auto"/>
            <w:left w:val="none" w:sz="0" w:space="0" w:color="auto"/>
            <w:bottom w:val="none" w:sz="0" w:space="0" w:color="auto"/>
            <w:right w:val="none" w:sz="0" w:space="0" w:color="auto"/>
          </w:divBdr>
        </w:div>
        <w:div w:id="925653018">
          <w:marLeft w:val="640"/>
          <w:marRight w:val="0"/>
          <w:marTop w:val="0"/>
          <w:marBottom w:val="0"/>
          <w:divBdr>
            <w:top w:val="none" w:sz="0" w:space="0" w:color="auto"/>
            <w:left w:val="none" w:sz="0" w:space="0" w:color="auto"/>
            <w:bottom w:val="none" w:sz="0" w:space="0" w:color="auto"/>
            <w:right w:val="none" w:sz="0" w:space="0" w:color="auto"/>
          </w:divBdr>
        </w:div>
        <w:div w:id="63336616">
          <w:marLeft w:val="640"/>
          <w:marRight w:val="0"/>
          <w:marTop w:val="0"/>
          <w:marBottom w:val="0"/>
          <w:divBdr>
            <w:top w:val="none" w:sz="0" w:space="0" w:color="auto"/>
            <w:left w:val="none" w:sz="0" w:space="0" w:color="auto"/>
            <w:bottom w:val="none" w:sz="0" w:space="0" w:color="auto"/>
            <w:right w:val="none" w:sz="0" w:space="0" w:color="auto"/>
          </w:divBdr>
        </w:div>
        <w:div w:id="236600672">
          <w:marLeft w:val="640"/>
          <w:marRight w:val="0"/>
          <w:marTop w:val="0"/>
          <w:marBottom w:val="0"/>
          <w:divBdr>
            <w:top w:val="none" w:sz="0" w:space="0" w:color="auto"/>
            <w:left w:val="none" w:sz="0" w:space="0" w:color="auto"/>
            <w:bottom w:val="none" w:sz="0" w:space="0" w:color="auto"/>
            <w:right w:val="none" w:sz="0" w:space="0" w:color="auto"/>
          </w:divBdr>
        </w:div>
        <w:div w:id="606933023">
          <w:marLeft w:val="640"/>
          <w:marRight w:val="0"/>
          <w:marTop w:val="0"/>
          <w:marBottom w:val="0"/>
          <w:divBdr>
            <w:top w:val="none" w:sz="0" w:space="0" w:color="auto"/>
            <w:left w:val="none" w:sz="0" w:space="0" w:color="auto"/>
            <w:bottom w:val="none" w:sz="0" w:space="0" w:color="auto"/>
            <w:right w:val="none" w:sz="0" w:space="0" w:color="auto"/>
          </w:divBdr>
        </w:div>
        <w:div w:id="129786057">
          <w:marLeft w:val="640"/>
          <w:marRight w:val="0"/>
          <w:marTop w:val="0"/>
          <w:marBottom w:val="0"/>
          <w:divBdr>
            <w:top w:val="none" w:sz="0" w:space="0" w:color="auto"/>
            <w:left w:val="none" w:sz="0" w:space="0" w:color="auto"/>
            <w:bottom w:val="none" w:sz="0" w:space="0" w:color="auto"/>
            <w:right w:val="none" w:sz="0" w:space="0" w:color="auto"/>
          </w:divBdr>
        </w:div>
        <w:div w:id="838928504">
          <w:marLeft w:val="640"/>
          <w:marRight w:val="0"/>
          <w:marTop w:val="0"/>
          <w:marBottom w:val="0"/>
          <w:divBdr>
            <w:top w:val="none" w:sz="0" w:space="0" w:color="auto"/>
            <w:left w:val="none" w:sz="0" w:space="0" w:color="auto"/>
            <w:bottom w:val="none" w:sz="0" w:space="0" w:color="auto"/>
            <w:right w:val="none" w:sz="0" w:space="0" w:color="auto"/>
          </w:divBdr>
        </w:div>
        <w:div w:id="1646813512">
          <w:marLeft w:val="640"/>
          <w:marRight w:val="0"/>
          <w:marTop w:val="0"/>
          <w:marBottom w:val="0"/>
          <w:divBdr>
            <w:top w:val="none" w:sz="0" w:space="0" w:color="auto"/>
            <w:left w:val="none" w:sz="0" w:space="0" w:color="auto"/>
            <w:bottom w:val="none" w:sz="0" w:space="0" w:color="auto"/>
            <w:right w:val="none" w:sz="0" w:space="0" w:color="auto"/>
          </w:divBdr>
        </w:div>
        <w:div w:id="648291012">
          <w:marLeft w:val="640"/>
          <w:marRight w:val="0"/>
          <w:marTop w:val="0"/>
          <w:marBottom w:val="0"/>
          <w:divBdr>
            <w:top w:val="none" w:sz="0" w:space="0" w:color="auto"/>
            <w:left w:val="none" w:sz="0" w:space="0" w:color="auto"/>
            <w:bottom w:val="none" w:sz="0" w:space="0" w:color="auto"/>
            <w:right w:val="none" w:sz="0" w:space="0" w:color="auto"/>
          </w:divBdr>
        </w:div>
        <w:div w:id="1102920887">
          <w:marLeft w:val="640"/>
          <w:marRight w:val="0"/>
          <w:marTop w:val="0"/>
          <w:marBottom w:val="0"/>
          <w:divBdr>
            <w:top w:val="none" w:sz="0" w:space="0" w:color="auto"/>
            <w:left w:val="none" w:sz="0" w:space="0" w:color="auto"/>
            <w:bottom w:val="none" w:sz="0" w:space="0" w:color="auto"/>
            <w:right w:val="none" w:sz="0" w:space="0" w:color="auto"/>
          </w:divBdr>
        </w:div>
        <w:div w:id="1373068259">
          <w:marLeft w:val="640"/>
          <w:marRight w:val="0"/>
          <w:marTop w:val="0"/>
          <w:marBottom w:val="0"/>
          <w:divBdr>
            <w:top w:val="none" w:sz="0" w:space="0" w:color="auto"/>
            <w:left w:val="none" w:sz="0" w:space="0" w:color="auto"/>
            <w:bottom w:val="none" w:sz="0" w:space="0" w:color="auto"/>
            <w:right w:val="none" w:sz="0" w:space="0" w:color="auto"/>
          </w:divBdr>
        </w:div>
        <w:div w:id="681401210">
          <w:marLeft w:val="640"/>
          <w:marRight w:val="0"/>
          <w:marTop w:val="0"/>
          <w:marBottom w:val="0"/>
          <w:divBdr>
            <w:top w:val="none" w:sz="0" w:space="0" w:color="auto"/>
            <w:left w:val="none" w:sz="0" w:space="0" w:color="auto"/>
            <w:bottom w:val="none" w:sz="0" w:space="0" w:color="auto"/>
            <w:right w:val="none" w:sz="0" w:space="0" w:color="auto"/>
          </w:divBdr>
        </w:div>
        <w:div w:id="2076201278">
          <w:marLeft w:val="640"/>
          <w:marRight w:val="0"/>
          <w:marTop w:val="0"/>
          <w:marBottom w:val="0"/>
          <w:divBdr>
            <w:top w:val="none" w:sz="0" w:space="0" w:color="auto"/>
            <w:left w:val="none" w:sz="0" w:space="0" w:color="auto"/>
            <w:bottom w:val="none" w:sz="0" w:space="0" w:color="auto"/>
            <w:right w:val="none" w:sz="0" w:space="0" w:color="auto"/>
          </w:divBdr>
        </w:div>
        <w:div w:id="1500390356">
          <w:marLeft w:val="640"/>
          <w:marRight w:val="0"/>
          <w:marTop w:val="0"/>
          <w:marBottom w:val="0"/>
          <w:divBdr>
            <w:top w:val="none" w:sz="0" w:space="0" w:color="auto"/>
            <w:left w:val="none" w:sz="0" w:space="0" w:color="auto"/>
            <w:bottom w:val="none" w:sz="0" w:space="0" w:color="auto"/>
            <w:right w:val="none" w:sz="0" w:space="0" w:color="auto"/>
          </w:divBdr>
        </w:div>
        <w:div w:id="534923610">
          <w:marLeft w:val="640"/>
          <w:marRight w:val="0"/>
          <w:marTop w:val="0"/>
          <w:marBottom w:val="0"/>
          <w:divBdr>
            <w:top w:val="none" w:sz="0" w:space="0" w:color="auto"/>
            <w:left w:val="none" w:sz="0" w:space="0" w:color="auto"/>
            <w:bottom w:val="none" w:sz="0" w:space="0" w:color="auto"/>
            <w:right w:val="none" w:sz="0" w:space="0" w:color="auto"/>
          </w:divBdr>
        </w:div>
        <w:div w:id="770249117">
          <w:marLeft w:val="640"/>
          <w:marRight w:val="0"/>
          <w:marTop w:val="0"/>
          <w:marBottom w:val="0"/>
          <w:divBdr>
            <w:top w:val="none" w:sz="0" w:space="0" w:color="auto"/>
            <w:left w:val="none" w:sz="0" w:space="0" w:color="auto"/>
            <w:bottom w:val="none" w:sz="0" w:space="0" w:color="auto"/>
            <w:right w:val="none" w:sz="0" w:space="0" w:color="auto"/>
          </w:divBdr>
        </w:div>
        <w:div w:id="1358047903">
          <w:marLeft w:val="640"/>
          <w:marRight w:val="0"/>
          <w:marTop w:val="0"/>
          <w:marBottom w:val="0"/>
          <w:divBdr>
            <w:top w:val="none" w:sz="0" w:space="0" w:color="auto"/>
            <w:left w:val="none" w:sz="0" w:space="0" w:color="auto"/>
            <w:bottom w:val="none" w:sz="0" w:space="0" w:color="auto"/>
            <w:right w:val="none" w:sz="0" w:space="0" w:color="auto"/>
          </w:divBdr>
        </w:div>
        <w:div w:id="725683763">
          <w:marLeft w:val="640"/>
          <w:marRight w:val="0"/>
          <w:marTop w:val="0"/>
          <w:marBottom w:val="0"/>
          <w:divBdr>
            <w:top w:val="none" w:sz="0" w:space="0" w:color="auto"/>
            <w:left w:val="none" w:sz="0" w:space="0" w:color="auto"/>
            <w:bottom w:val="none" w:sz="0" w:space="0" w:color="auto"/>
            <w:right w:val="none" w:sz="0" w:space="0" w:color="auto"/>
          </w:divBdr>
        </w:div>
        <w:div w:id="1397319003">
          <w:marLeft w:val="640"/>
          <w:marRight w:val="0"/>
          <w:marTop w:val="0"/>
          <w:marBottom w:val="0"/>
          <w:divBdr>
            <w:top w:val="none" w:sz="0" w:space="0" w:color="auto"/>
            <w:left w:val="none" w:sz="0" w:space="0" w:color="auto"/>
            <w:bottom w:val="none" w:sz="0" w:space="0" w:color="auto"/>
            <w:right w:val="none" w:sz="0" w:space="0" w:color="auto"/>
          </w:divBdr>
        </w:div>
        <w:div w:id="30156349">
          <w:marLeft w:val="640"/>
          <w:marRight w:val="0"/>
          <w:marTop w:val="0"/>
          <w:marBottom w:val="0"/>
          <w:divBdr>
            <w:top w:val="none" w:sz="0" w:space="0" w:color="auto"/>
            <w:left w:val="none" w:sz="0" w:space="0" w:color="auto"/>
            <w:bottom w:val="none" w:sz="0" w:space="0" w:color="auto"/>
            <w:right w:val="none" w:sz="0" w:space="0" w:color="auto"/>
          </w:divBdr>
        </w:div>
        <w:div w:id="181747968">
          <w:marLeft w:val="640"/>
          <w:marRight w:val="0"/>
          <w:marTop w:val="0"/>
          <w:marBottom w:val="0"/>
          <w:divBdr>
            <w:top w:val="none" w:sz="0" w:space="0" w:color="auto"/>
            <w:left w:val="none" w:sz="0" w:space="0" w:color="auto"/>
            <w:bottom w:val="none" w:sz="0" w:space="0" w:color="auto"/>
            <w:right w:val="none" w:sz="0" w:space="0" w:color="auto"/>
          </w:divBdr>
        </w:div>
        <w:div w:id="1087313968">
          <w:marLeft w:val="640"/>
          <w:marRight w:val="0"/>
          <w:marTop w:val="0"/>
          <w:marBottom w:val="0"/>
          <w:divBdr>
            <w:top w:val="none" w:sz="0" w:space="0" w:color="auto"/>
            <w:left w:val="none" w:sz="0" w:space="0" w:color="auto"/>
            <w:bottom w:val="none" w:sz="0" w:space="0" w:color="auto"/>
            <w:right w:val="none" w:sz="0" w:space="0" w:color="auto"/>
          </w:divBdr>
        </w:div>
        <w:div w:id="2087411413">
          <w:marLeft w:val="640"/>
          <w:marRight w:val="0"/>
          <w:marTop w:val="0"/>
          <w:marBottom w:val="0"/>
          <w:divBdr>
            <w:top w:val="none" w:sz="0" w:space="0" w:color="auto"/>
            <w:left w:val="none" w:sz="0" w:space="0" w:color="auto"/>
            <w:bottom w:val="none" w:sz="0" w:space="0" w:color="auto"/>
            <w:right w:val="none" w:sz="0" w:space="0" w:color="auto"/>
          </w:divBdr>
        </w:div>
        <w:div w:id="1088775276">
          <w:marLeft w:val="640"/>
          <w:marRight w:val="0"/>
          <w:marTop w:val="0"/>
          <w:marBottom w:val="0"/>
          <w:divBdr>
            <w:top w:val="none" w:sz="0" w:space="0" w:color="auto"/>
            <w:left w:val="none" w:sz="0" w:space="0" w:color="auto"/>
            <w:bottom w:val="none" w:sz="0" w:space="0" w:color="auto"/>
            <w:right w:val="none" w:sz="0" w:space="0" w:color="auto"/>
          </w:divBdr>
        </w:div>
        <w:div w:id="730619935">
          <w:marLeft w:val="640"/>
          <w:marRight w:val="0"/>
          <w:marTop w:val="0"/>
          <w:marBottom w:val="0"/>
          <w:divBdr>
            <w:top w:val="none" w:sz="0" w:space="0" w:color="auto"/>
            <w:left w:val="none" w:sz="0" w:space="0" w:color="auto"/>
            <w:bottom w:val="none" w:sz="0" w:space="0" w:color="auto"/>
            <w:right w:val="none" w:sz="0" w:space="0" w:color="auto"/>
          </w:divBdr>
        </w:div>
        <w:div w:id="808939974">
          <w:marLeft w:val="640"/>
          <w:marRight w:val="0"/>
          <w:marTop w:val="0"/>
          <w:marBottom w:val="0"/>
          <w:divBdr>
            <w:top w:val="none" w:sz="0" w:space="0" w:color="auto"/>
            <w:left w:val="none" w:sz="0" w:space="0" w:color="auto"/>
            <w:bottom w:val="none" w:sz="0" w:space="0" w:color="auto"/>
            <w:right w:val="none" w:sz="0" w:space="0" w:color="auto"/>
          </w:divBdr>
        </w:div>
        <w:div w:id="1732538334">
          <w:marLeft w:val="640"/>
          <w:marRight w:val="0"/>
          <w:marTop w:val="0"/>
          <w:marBottom w:val="0"/>
          <w:divBdr>
            <w:top w:val="none" w:sz="0" w:space="0" w:color="auto"/>
            <w:left w:val="none" w:sz="0" w:space="0" w:color="auto"/>
            <w:bottom w:val="none" w:sz="0" w:space="0" w:color="auto"/>
            <w:right w:val="none" w:sz="0" w:space="0" w:color="auto"/>
          </w:divBdr>
        </w:div>
        <w:div w:id="1368408238">
          <w:marLeft w:val="640"/>
          <w:marRight w:val="0"/>
          <w:marTop w:val="0"/>
          <w:marBottom w:val="0"/>
          <w:divBdr>
            <w:top w:val="none" w:sz="0" w:space="0" w:color="auto"/>
            <w:left w:val="none" w:sz="0" w:space="0" w:color="auto"/>
            <w:bottom w:val="none" w:sz="0" w:space="0" w:color="auto"/>
            <w:right w:val="none" w:sz="0" w:space="0" w:color="auto"/>
          </w:divBdr>
        </w:div>
        <w:div w:id="1859848516">
          <w:marLeft w:val="640"/>
          <w:marRight w:val="0"/>
          <w:marTop w:val="0"/>
          <w:marBottom w:val="0"/>
          <w:divBdr>
            <w:top w:val="none" w:sz="0" w:space="0" w:color="auto"/>
            <w:left w:val="none" w:sz="0" w:space="0" w:color="auto"/>
            <w:bottom w:val="none" w:sz="0" w:space="0" w:color="auto"/>
            <w:right w:val="none" w:sz="0" w:space="0" w:color="auto"/>
          </w:divBdr>
        </w:div>
        <w:div w:id="1879854217">
          <w:marLeft w:val="640"/>
          <w:marRight w:val="0"/>
          <w:marTop w:val="0"/>
          <w:marBottom w:val="0"/>
          <w:divBdr>
            <w:top w:val="none" w:sz="0" w:space="0" w:color="auto"/>
            <w:left w:val="none" w:sz="0" w:space="0" w:color="auto"/>
            <w:bottom w:val="none" w:sz="0" w:space="0" w:color="auto"/>
            <w:right w:val="none" w:sz="0" w:space="0" w:color="auto"/>
          </w:divBdr>
        </w:div>
        <w:div w:id="1202867777">
          <w:marLeft w:val="640"/>
          <w:marRight w:val="0"/>
          <w:marTop w:val="0"/>
          <w:marBottom w:val="0"/>
          <w:divBdr>
            <w:top w:val="none" w:sz="0" w:space="0" w:color="auto"/>
            <w:left w:val="none" w:sz="0" w:space="0" w:color="auto"/>
            <w:bottom w:val="none" w:sz="0" w:space="0" w:color="auto"/>
            <w:right w:val="none" w:sz="0" w:space="0" w:color="auto"/>
          </w:divBdr>
        </w:div>
      </w:divsChild>
    </w:div>
    <w:div w:id="1090615687">
      <w:bodyDiv w:val="1"/>
      <w:marLeft w:val="0"/>
      <w:marRight w:val="0"/>
      <w:marTop w:val="0"/>
      <w:marBottom w:val="0"/>
      <w:divBdr>
        <w:top w:val="none" w:sz="0" w:space="0" w:color="auto"/>
        <w:left w:val="none" w:sz="0" w:space="0" w:color="auto"/>
        <w:bottom w:val="none" w:sz="0" w:space="0" w:color="auto"/>
        <w:right w:val="none" w:sz="0" w:space="0" w:color="auto"/>
      </w:divBdr>
    </w:div>
    <w:div w:id="1090810677">
      <w:bodyDiv w:val="1"/>
      <w:marLeft w:val="0"/>
      <w:marRight w:val="0"/>
      <w:marTop w:val="0"/>
      <w:marBottom w:val="0"/>
      <w:divBdr>
        <w:top w:val="none" w:sz="0" w:space="0" w:color="auto"/>
        <w:left w:val="none" w:sz="0" w:space="0" w:color="auto"/>
        <w:bottom w:val="none" w:sz="0" w:space="0" w:color="auto"/>
        <w:right w:val="none" w:sz="0" w:space="0" w:color="auto"/>
      </w:divBdr>
    </w:div>
    <w:div w:id="1091194653">
      <w:bodyDiv w:val="1"/>
      <w:marLeft w:val="0"/>
      <w:marRight w:val="0"/>
      <w:marTop w:val="0"/>
      <w:marBottom w:val="0"/>
      <w:divBdr>
        <w:top w:val="none" w:sz="0" w:space="0" w:color="auto"/>
        <w:left w:val="none" w:sz="0" w:space="0" w:color="auto"/>
        <w:bottom w:val="none" w:sz="0" w:space="0" w:color="auto"/>
        <w:right w:val="none" w:sz="0" w:space="0" w:color="auto"/>
      </w:divBdr>
    </w:div>
    <w:div w:id="1096251917">
      <w:bodyDiv w:val="1"/>
      <w:marLeft w:val="0"/>
      <w:marRight w:val="0"/>
      <w:marTop w:val="0"/>
      <w:marBottom w:val="0"/>
      <w:divBdr>
        <w:top w:val="none" w:sz="0" w:space="0" w:color="auto"/>
        <w:left w:val="none" w:sz="0" w:space="0" w:color="auto"/>
        <w:bottom w:val="none" w:sz="0" w:space="0" w:color="auto"/>
        <w:right w:val="none" w:sz="0" w:space="0" w:color="auto"/>
      </w:divBdr>
    </w:div>
    <w:div w:id="1097870389">
      <w:bodyDiv w:val="1"/>
      <w:marLeft w:val="0"/>
      <w:marRight w:val="0"/>
      <w:marTop w:val="0"/>
      <w:marBottom w:val="0"/>
      <w:divBdr>
        <w:top w:val="none" w:sz="0" w:space="0" w:color="auto"/>
        <w:left w:val="none" w:sz="0" w:space="0" w:color="auto"/>
        <w:bottom w:val="none" w:sz="0" w:space="0" w:color="auto"/>
        <w:right w:val="none" w:sz="0" w:space="0" w:color="auto"/>
      </w:divBdr>
    </w:div>
    <w:div w:id="1098913215">
      <w:bodyDiv w:val="1"/>
      <w:marLeft w:val="0"/>
      <w:marRight w:val="0"/>
      <w:marTop w:val="0"/>
      <w:marBottom w:val="0"/>
      <w:divBdr>
        <w:top w:val="none" w:sz="0" w:space="0" w:color="auto"/>
        <w:left w:val="none" w:sz="0" w:space="0" w:color="auto"/>
        <w:bottom w:val="none" w:sz="0" w:space="0" w:color="auto"/>
        <w:right w:val="none" w:sz="0" w:space="0" w:color="auto"/>
      </w:divBdr>
      <w:divsChild>
        <w:div w:id="1956977676">
          <w:marLeft w:val="640"/>
          <w:marRight w:val="0"/>
          <w:marTop w:val="0"/>
          <w:marBottom w:val="0"/>
          <w:divBdr>
            <w:top w:val="none" w:sz="0" w:space="0" w:color="auto"/>
            <w:left w:val="none" w:sz="0" w:space="0" w:color="auto"/>
            <w:bottom w:val="none" w:sz="0" w:space="0" w:color="auto"/>
            <w:right w:val="none" w:sz="0" w:space="0" w:color="auto"/>
          </w:divBdr>
        </w:div>
        <w:div w:id="421756432">
          <w:marLeft w:val="640"/>
          <w:marRight w:val="0"/>
          <w:marTop w:val="0"/>
          <w:marBottom w:val="0"/>
          <w:divBdr>
            <w:top w:val="none" w:sz="0" w:space="0" w:color="auto"/>
            <w:left w:val="none" w:sz="0" w:space="0" w:color="auto"/>
            <w:bottom w:val="none" w:sz="0" w:space="0" w:color="auto"/>
            <w:right w:val="none" w:sz="0" w:space="0" w:color="auto"/>
          </w:divBdr>
        </w:div>
        <w:div w:id="1584949718">
          <w:marLeft w:val="640"/>
          <w:marRight w:val="0"/>
          <w:marTop w:val="0"/>
          <w:marBottom w:val="0"/>
          <w:divBdr>
            <w:top w:val="none" w:sz="0" w:space="0" w:color="auto"/>
            <w:left w:val="none" w:sz="0" w:space="0" w:color="auto"/>
            <w:bottom w:val="none" w:sz="0" w:space="0" w:color="auto"/>
            <w:right w:val="none" w:sz="0" w:space="0" w:color="auto"/>
          </w:divBdr>
        </w:div>
        <w:div w:id="1462461523">
          <w:marLeft w:val="640"/>
          <w:marRight w:val="0"/>
          <w:marTop w:val="0"/>
          <w:marBottom w:val="0"/>
          <w:divBdr>
            <w:top w:val="none" w:sz="0" w:space="0" w:color="auto"/>
            <w:left w:val="none" w:sz="0" w:space="0" w:color="auto"/>
            <w:bottom w:val="none" w:sz="0" w:space="0" w:color="auto"/>
            <w:right w:val="none" w:sz="0" w:space="0" w:color="auto"/>
          </w:divBdr>
        </w:div>
        <w:div w:id="1461729582">
          <w:marLeft w:val="640"/>
          <w:marRight w:val="0"/>
          <w:marTop w:val="0"/>
          <w:marBottom w:val="0"/>
          <w:divBdr>
            <w:top w:val="none" w:sz="0" w:space="0" w:color="auto"/>
            <w:left w:val="none" w:sz="0" w:space="0" w:color="auto"/>
            <w:bottom w:val="none" w:sz="0" w:space="0" w:color="auto"/>
            <w:right w:val="none" w:sz="0" w:space="0" w:color="auto"/>
          </w:divBdr>
        </w:div>
        <w:div w:id="948925727">
          <w:marLeft w:val="640"/>
          <w:marRight w:val="0"/>
          <w:marTop w:val="0"/>
          <w:marBottom w:val="0"/>
          <w:divBdr>
            <w:top w:val="none" w:sz="0" w:space="0" w:color="auto"/>
            <w:left w:val="none" w:sz="0" w:space="0" w:color="auto"/>
            <w:bottom w:val="none" w:sz="0" w:space="0" w:color="auto"/>
            <w:right w:val="none" w:sz="0" w:space="0" w:color="auto"/>
          </w:divBdr>
        </w:div>
        <w:div w:id="1362895956">
          <w:marLeft w:val="640"/>
          <w:marRight w:val="0"/>
          <w:marTop w:val="0"/>
          <w:marBottom w:val="0"/>
          <w:divBdr>
            <w:top w:val="none" w:sz="0" w:space="0" w:color="auto"/>
            <w:left w:val="none" w:sz="0" w:space="0" w:color="auto"/>
            <w:bottom w:val="none" w:sz="0" w:space="0" w:color="auto"/>
            <w:right w:val="none" w:sz="0" w:space="0" w:color="auto"/>
          </w:divBdr>
        </w:div>
        <w:div w:id="1302347873">
          <w:marLeft w:val="640"/>
          <w:marRight w:val="0"/>
          <w:marTop w:val="0"/>
          <w:marBottom w:val="0"/>
          <w:divBdr>
            <w:top w:val="none" w:sz="0" w:space="0" w:color="auto"/>
            <w:left w:val="none" w:sz="0" w:space="0" w:color="auto"/>
            <w:bottom w:val="none" w:sz="0" w:space="0" w:color="auto"/>
            <w:right w:val="none" w:sz="0" w:space="0" w:color="auto"/>
          </w:divBdr>
        </w:div>
        <w:div w:id="1843933057">
          <w:marLeft w:val="640"/>
          <w:marRight w:val="0"/>
          <w:marTop w:val="0"/>
          <w:marBottom w:val="0"/>
          <w:divBdr>
            <w:top w:val="none" w:sz="0" w:space="0" w:color="auto"/>
            <w:left w:val="none" w:sz="0" w:space="0" w:color="auto"/>
            <w:bottom w:val="none" w:sz="0" w:space="0" w:color="auto"/>
            <w:right w:val="none" w:sz="0" w:space="0" w:color="auto"/>
          </w:divBdr>
        </w:div>
        <w:div w:id="116535891">
          <w:marLeft w:val="640"/>
          <w:marRight w:val="0"/>
          <w:marTop w:val="0"/>
          <w:marBottom w:val="0"/>
          <w:divBdr>
            <w:top w:val="none" w:sz="0" w:space="0" w:color="auto"/>
            <w:left w:val="none" w:sz="0" w:space="0" w:color="auto"/>
            <w:bottom w:val="none" w:sz="0" w:space="0" w:color="auto"/>
            <w:right w:val="none" w:sz="0" w:space="0" w:color="auto"/>
          </w:divBdr>
        </w:div>
        <w:div w:id="702704315">
          <w:marLeft w:val="640"/>
          <w:marRight w:val="0"/>
          <w:marTop w:val="0"/>
          <w:marBottom w:val="0"/>
          <w:divBdr>
            <w:top w:val="none" w:sz="0" w:space="0" w:color="auto"/>
            <w:left w:val="none" w:sz="0" w:space="0" w:color="auto"/>
            <w:bottom w:val="none" w:sz="0" w:space="0" w:color="auto"/>
            <w:right w:val="none" w:sz="0" w:space="0" w:color="auto"/>
          </w:divBdr>
        </w:div>
        <w:div w:id="1057586810">
          <w:marLeft w:val="640"/>
          <w:marRight w:val="0"/>
          <w:marTop w:val="0"/>
          <w:marBottom w:val="0"/>
          <w:divBdr>
            <w:top w:val="none" w:sz="0" w:space="0" w:color="auto"/>
            <w:left w:val="none" w:sz="0" w:space="0" w:color="auto"/>
            <w:bottom w:val="none" w:sz="0" w:space="0" w:color="auto"/>
            <w:right w:val="none" w:sz="0" w:space="0" w:color="auto"/>
          </w:divBdr>
        </w:div>
        <w:div w:id="1323965395">
          <w:marLeft w:val="640"/>
          <w:marRight w:val="0"/>
          <w:marTop w:val="0"/>
          <w:marBottom w:val="0"/>
          <w:divBdr>
            <w:top w:val="none" w:sz="0" w:space="0" w:color="auto"/>
            <w:left w:val="none" w:sz="0" w:space="0" w:color="auto"/>
            <w:bottom w:val="none" w:sz="0" w:space="0" w:color="auto"/>
            <w:right w:val="none" w:sz="0" w:space="0" w:color="auto"/>
          </w:divBdr>
        </w:div>
        <w:div w:id="250892716">
          <w:marLeft w:val="640"/>
          <w:marRight w:val="0"/>
          <w:marTop w:val="0"/>
          <w:marBottom w:val="0"/>
          <w:divBdr>
            <w:top w:val="none" w:sz="0" w:space="0" w:color="auto"/>
            <w:left w:val="none" w:sz="0" w:space="0" w:color="auto"/>
            <w:bottom w:val="none" w:sz="0" w:space="0" w:color="auto"/>
            <w:right w:val="none" w:sz="0" w:space="0" w:color="auto"/>
          </w:divBdr>
        </w:div>
        <w:div w:id="1109348933">
          <w:marLeft w:val="640"/>
          <w:marRight w:val="0"/>
          <w:marTop w:val="0"/>
          <w:marBottom w:val="0"/>
          <w:divBdr>
            <w:top w:val="none" w:sz="0" w:space="0" w:color="auto"/>
            <w:left w:val="none" w:sz="0" w:space="0" w:color="auto"/>
            <w:bottom w:val="none" w:sz="0" w:space="0" w:color="auto"/>
            <w:right w:val="none" w:sz="0" w:space="0" w:color="auto"/>
          </w:divBdr>
        </w:div>
        <w:div w:id="926958207">
          <w:marLeft w:val="640"/>
          <w:marRight w:val="0"/>
          <w:marTop w:val="0"/>
          <w:marBottom w:val="0"/>
          <w:divBdr>
            <w:top w:val="none" w:sz="0" w:space="0" w:color="auto"/>
            <w:left w:val="none" w:sz="0" w:space="0" w:color="auto"/>
            <w:bottom w:val="none" w:sz="0" w:space="0" w:color="auto"/>
            <w:right w:val="none" w:sz="0" w:space="0" w:color="auto"/>
          </w:divBdr>
        </w:div>
        <w:div w:id="569735955">
          <w:marLeft w:val="640"/>
          <w:marRight w:val="0"/>
          <w:marTop w:val="0"/>
          <w:marBottom w:val="0"/>
          <w:divBdr>
            <w:top w:val="none" w:sz="0" w:space="0" w:color="auto"/>
            <w:left w:val="none" w:sz="0" w:space="0" w:color="auto"/>
            <w:bottom w:val="none" w:sz="0" w:space="0" w:color="auto"/>
            <w:right w:val="none" w:sz="0" w:space="0" w:color="auto"/>
          </w:divBdr>
        </w:div>
        <w:div w:id="1112239512">
          <w:marLeft w:val="640"/>
          <w:marRight w:val="0"/>
          <w:marTop w:val="0"/>
          <w:marBottom w:val="0"/>
          <w:divBdr>
            <w:top w:val="none" w:sz="0" w:space="0" w:color="auto"/>
            <w:left w:val="none" w:sz="0" w:space="0" w:color="auto"/>
            <w:bottom w:val="none" w:sz="0" w:space="0" w:color="auto"/>
            <w:right w:val="none" w:sz="0" w:space="0" w:color="auto"/>
          </w:divBdr>
        </w:div>
        <w:div w:id="2131974052">
          <w:marLeft w:val="640"/>
          <w:marRight w:val="0"/>
          <w:marTop w:val="0"/>
          <w:marBottom w:val="0"/>
          <w:divBdr>
            <w:top w:val="none" w:sz="0" w:space="0" w:color="auto"/>
            <w:left w:val="none" w:sz="0" w:space="0" w:color="auto"/>
            <w:bottom w:val="none" w:sz="0" w:space="0" w:color="auto"/>
            <w:right w:val="none" w:sz="0" w:space="0" w:color="auto"/>
          </w:divBdr>
        </w:div>
        <w:div w:id="1047796606">
          <w:marLeft w:val="640"/>
          <w:marRight w:val="0"/>
          <w:marTop w:val="0"/>
          <w:marBottom w:val="0"/>
          <w:divBdr>
            <w:top w:val="none" w:sz="0" w:space="0" w:color="auto"/>
            <w:left w:val="none" w:sz="0" w:space="0" w:color="auto"/>
            <w:bottom w:val="none" w:sz="0" w:space="0" w:color="auto"/>
            <w:right w:val="none" w:sz="0" w:space="0" w:color="auto"/>
          </w:divBdr>
        </w:div>
        <w:div w:id="1331371440">
          <w:marLeft w:val="640"/>
          <w:marRight w:val="0"/>
          <w:marTop w:val="0"/>
          <w:marBottom w:val="0"/>
          <w:divBdr>
            <w:top w:val="none" w:sz="0" w:space="0" w:color="auto"/>
            <w:left w:val="none" w:sz="0" w:space="0" w:color="auto"/>
            <w:bottom w:val="none" w:sz="0" w:space="0" w:color="auto"/>
            <w:right w:val="none" w:sz="0" w:space="0" w:color="auto"/>
          </w:divBdr>
        </w:div>
        <w:div w:id="1929577192">
          <w:marLeft w:val="640"/>
          <w:marRight w:val="0"/>
          <w:marTop w:val="0"/>
          <w:marBottom w:val="0"/>
          <w:divBdr>
            <w:top w:val="none" w:sz="0" w:space="0" w:color="auto"/>
            <w:left w:val="none" w:sz="0" w:space="0" w:color="auto"/>
            <w:bottom w:val="none" w:sz="0" w:space="0" w:color="auto"/>
            <w:right w:val="none" w:sz="0" w:space="0" w:color="auto"/>
          </w:divBdr>
        </w:div>
        <w:div w:id="250897897">
          <w:marLeft w:val="640"/>
          <w:marRight w:val="0"/>
          <w:marTop w:val="0"/>
          <w:marBottom w:val="0"/>
          <w:divBdr>
            <w:top w:val="none" w:sz="0" w:space="0" w:color="auto"/>
            <w:left w:val="none" w:sz="0" w:space="0" w:color="auto"/>
            <w:bottom w:val="none" w:sz="0" w:space="0" w:color="auto"/>
            <w:right w:val="none" w:sz="0" w:space="0" w:color="auto"/>
          </w:divBdr>
        </w:div>
        <w:div w:id="1209100011">
          <w:marLeft w:val="640"/>
          <w:marRight w:val="0"/>
          <w:marTop w:val="0"/>
          <w:marBottom w:val="0"/>
          <w:divBdr>
            <w:top w:val="none" w:sz="0" w:space="0" w:color="auto"/>
            <w:left w:val="none" w:sz="0" w:space="0" w:color="auto"/>
            <w:bottom w:val="none" w:sz="0" w:space="0" w:color="auto"/>
            <w:right w:val="none" w:sz="0" w:space="0" w:color="auto"/>
          </w:divBdr>
        </w:div>
        <w:div w:id="1566648885">
          <w:marLeft w:val="640"/>
          <w:marRight w:val="0"/>
          <w:marTop w:val="0"/>
          <w:marBottom w:val="0"/>
          <w:divBdr>
            <w:top w:val="none" w:sz="0" w:space="0" w:color="auto"/>
            <w:left w:val="none" w:sz="0" w:space="0" w:color="auto"/>
            <w:bottom w:val="none" w:sz="0" w:space="0" w:color="auto"/>
            <w:right w:val="none" w:sz="0" w:space="0" w:color="auto"/>
          </w:divBdr>
        </w:div>
        <w:div w:id="1344210280">
          <w:marLeft w:val="640"/>
          <w:marRight w:val="0"/>
          <w:marTop w:val="0"/>
          <w:marBottom w:val="0"/>
          <w:divBdr>
            <w:top w:val="none" w:sz="0" w:space="0" w:color="auto"/>
            <w:left w:val="none" w:sz="0" w:space="0" w:color="auto"/>
            <w:bottom w:val="none" w:sz="0" w:space="0" w:color="auto"/>
            <w:right w:val="none" w:sz="0" w:space="0" w:color="auto"/>
          </w:divBdr>
        </w:div>
        <w:div w:id="38015938">
          <w:marLeft w:val="640"/>
          <w:marRight w:val="0"/>
          <w:marTop w:val="0"/>
          <w:marBottom w:val="0"/>
          <w:divBdr>
            <w:top w:val="none" w:sz="0" w:space="0" w:color="auto"/>
            <w:left w:val="none" w:sz="0" w:space="0" w:color="auto"/>
            <w:bottom w:val="none" w:sz="0" w:space="0" w:color="auto"/>
            <w:right w:val="none" w:sz="0" w:space="0" w:color="auto"/>
          </w:divBdr>
        </w:div>
        <w:div w:id="36980242">
          <w:marLeft w:val="640"/>
          <w:marRight w:val="0"/>
          <w:marTop w:val="0"/>
          <w:marBottom w:val="0"/>
          <w:divBdr>
            <w:top w:val="none" w:sz="0" w:space="0" w:color="auto"/>
            <w:left w:val="none" w:sz="0" w:space="0" w:color="auto"/>
            <w:bottom w:val="none" w:sz="0" w:space="0" w:color="auto"/>
            <w:right w:val="none" w:sz="0" w:space="0" w:color="auto"/>
          </w:divBdr>
        </w:div>
        <w:div w:id="1325547064">
          <w:marLeft w:val="640"/>
          <w:marRight w:val="0"/>
          <w:marTop w:val="0"/>
          <w:marBottom w:val="0"/>
          <w:divBdr>
            <w:top w:val="none" w:sz="0" w:space="0" w:color="auto"/>
            <w:left w:val="none" w:sz="0" w:space="0" w:color="auto"/>
            <w:bottom w:val="none" w:sz="0" w:space="0" w:color="auto"/>
            <w:right w:val="none" w:sz="0" w:space="0" w:color="auto"/>
          </w:divBdr>
        </w:div>
        <w:div w:id="48966121">
          <w:marLeft w:val="640"/>
          <w:marRight w:val="0"/>
          <w:marTop w:val="0"/>
          <w:marBottom w:val="0"/>
          <w:divBdr>
            <w:top w:val="none" w:sz="0" w:space="0" w:color="auto"/>
            <w:left w:val="none" w:sz="0" w:space="0" w:color="auto"/>
            <w:bottom w:val="none" w:sz="0" w:space="0" w:color="auto"/>
            <w:right w:val="none" w:sz="0" w:space="0" w:color="auto"/>
          </w:divBdr>
        </w:div>
        <w:div w:id="1913660447">
          <w:marLeft w:val="640"/>
          <w:marRight w:val="0"/>
          <w:marTop w:val="0"/>
          <w:marBottom w:val="0"/>
          <w:divBdr>
            <w:top w:val="none" w:sz="0" w:space="0" w:color="auto"/>
            <w:left w:val="none" w:sz="0" w:space="0" w:color="auto"/>
            <w:bottom w:val="none" w:sz="0" w:space="0" w:color="auto"/>
            <w:right w:val="none" w:sz="0" w:space="0" w:color="auto"/>
          </w:divBdr>
        </w:div>
        <w:div w:id="1591087398">
          <w:marLeft w:val="640"/>
          <w:marRight w:val="0"/>
          <w:marTop w:val="0"/>
          <w:marBottom w:val="0"/>
          <w:divBdr>
            <w:top w:val="none" w:sz="0" w:space="0" w:color="auto"/>
            <w:left w:val="none" w:sz="0" w:space="0" w:color="auto"/>
            <w:bottom w:val="none" w:sz="0" w:space="0" w:color="auto"/>
            <w:right w:val="none" w:sz="0" w:space="0" w:color="auto"/>
          </w:divBdr>
        </w:div>
        <w:div w:id="2028941958">
          <w:marLeft w:val="640"/>
          <w:marRight w:val="0"/>
          <w:marTop w:val="0"/>
          <w:marBottom w:val="0"/>
          <w:divBdr>
            <w:top w:val="none" w:sz="0" w:space="0" w:color="auto"/>
            <w:left w:val="none" w:sz="0" w:space="0" w:color="auto"/>
            <w:bottom w:val="none" w:sz="0" w:space="0" w:color="auto"/>
            <w:right w:val="none" w:sz="0" w:space="0" w:color="auto"/>
          </w:divBdr>
        </w:div>
        <w:div w:id="1247376320">
          <w:marLeft w:val="640"/>
          <w:marRight w:val="0"/>
          <w:marTop w:val="0"/>
          <w:marBottom w:val="0"/>
          <w:divBdr>
            <w:top w:val="none" w:sz="0" w:space="0" w:color="auto"/>
            <w:left w:val="none" w:sz="0" w:space="0" w:color="auto"/>
            <w:bottom w:val="none" w:sz="0" w:space="0" w:color="auto"/>
            <w:right w:val="none" w:sz="0" w:space="0" w:color="auto"/>
          </w:divBdr>
        </w:div>
        <w:div w:id="1070692516">
          <w:marLeft w:val="640"/>
          <w:marRight w:val="0"/>
          <w:marTop w:val="0"/>
          <w:marBottom w:val="0"/>
          <w:divBdr>
            <w:top w:val="none" w:sz="0" w:space="0" w:color="auto"/>
            <w:left w:val="none" w:sz="0" w:space="0" w:color="auto"/>
            <w:bottom w:val="none" w:sz="0" w:space="0" w:color="auto"/>
            <w:right w:val="none" w:sz="0" w:space="0" w:color="auto"/>
          </w:divBdr>
        </w:div>
        <w:div w:id="1580292540">
          <w:marLeft w:val="640"/>
          <w:marRight w:val="0"/>
          <w:marTop w:val="0"/>
          <w:marBottom w:val="0"/>
          <w:divBdr>
            <w:top w:val="none" w:sz="0" w:space="0" w:color="auto"/>
            <w:left w:val="none" w:sz="0" w:space="0" w:color="auto"/>
            <w:bottom w:val="none" w:sz="0" w:space="0" w:color="auto"/>
            <w:right w:val="none" w:sz="0" w:space="0" w:color="auto"/>
          </w:divBdr>
        </w:div>
        <w:div w:id="388726091">
          <w:marLeft w:val="640"/>
          <w:marRight w:val="0"/>
          <w:marTop w:val="0"/>
          <w:marBottom w:val="0"/>
          <w:divBdr>
            <w:top w:val="none" w:sz="0" w:space="0" w:color="auto"/>
            <w:left w:val="none" w:sz="0" w:space="0" w:color="auto"/>
            <w:bottom w:val="none" w:sz="0" w:space="0" w:color="auto"/>
            <w:right w:val="none" w:sz="0" w:space="0" w:color="auto"/>
          </w:divBdr>
        </w:div>
        <w:div w:id="1375345360">
          <w:marLeft w:val="640"/>
          <w:marRight w:val="0"/>
          <w:marTop w:val="0"/>
          <w:marBottom w:val="0"/>
          <w:divBdr>
            <w:top w:val="none" w:sz="0" w:space="0" w:color="auto"/>
            <w:left w:val="none" w:sz="0" w:space="0" w:color="auto"/>
            <w:bottom w:val="none" w:sz="0" w:space="0" w:color="auto"/>
            <w:right w:val="none" w:sz="0" w:space="0" w:color="auto"/>
          </w:divBdr>
        </w:div>
        <w:div w:id="454760506">
          <w:marLeft w:val="640"/>
          <w:marRight w:val="0"/>
          <w:marTop w:val="0"/>
          <w:marBottom w:val="0"/>
          <w:divBdr>
            <w:top w:val="none" w:sz="0" w:space="0" w:color="auto"/>
            <w:left w:val="none" w:sz="0" w:space="0" w:color="auto"/>
            <w:bottom w:val="none" w:sz="0" w:space="0" w:color="auto"/>
            <w:right w:val="none" w:sz="0" w:space="0" w:color="auto"/>
          </w:divBdr>
        </w:div>
        <w:div w:id="2126652747">
          <w:marLeft w:val="640"/>
          <w:marRight w:val="0"/>
          <w:marTop w:val="0"/>
          <w:marBottom w:val="0"/>
          <w:divBdr>
            <w:top w:val="none" w:sz="0" w:space="0" w:color="auto"/>
            <w:left w:val="none" w:sz="0" w:space="0" w:color="auto"/>
            <w:bottom w:val="none" w:sz="0" w:space="0" w:color="auto"/>
            <w:right w:val="none" w:sz="0" w:space="0" w:color="auto"/>
          </w:divBdr>
        </w:div>
        <w:div w:id="933974533">
          <w:marLeft w:val="640"/>
          <w:marRight w:val="0"/>
          <w:marTop w:val="0"/>
          <w:marBottom w:val="0"/>
          <w:divBdr>
            <w:top w:val="none" w:sz="0" w:space="0" w:color="auto"/>
            <w:left w:val="none" w:sz="0" w:space="0" w:color="auto"/>
            <w:bottom w:val="none" w:sz="0" w:space="0" w:color="auto"/>
            <w:right w:val="none" w:sz="0" w:space="0" w:color="auto"/>
          </w:divBdr>
        </w:div>
        <w:div w:id="474881495">
          <w:marLeft w:val="640"/>
          <w:marRight w:val="0"/>
          <w:marTop w:val="0"/>
          <w:marBottom w:val="0"/>
          <w:divBdr>
            <w:top w:val="none" w:sz="0" w:space="0" w:color="auto"/>
            <w:left w:val="none" w:sz="0" w:space="0" w:color="auto"/>
            <w:bottom w:val="none" w:sz="0" w:space="0" w:color="auto"/>
            <w:right w:val="none" w:sz="0" w:space="0" w:color="auto"/>
          </w:divBdr>
        </w:div>
        <w:div w:id="1555463600">
          <w:marLeft w:val="640"/>
          <w:marRight w:val="0"/>
          <w:marTop w:val="0"/>
          <w:marBottom w:val="0"/>
          <w:divBdr>
            <w:top w:val="none" w:sz="0" w:space="0" w:color="auto"/>
            <w:left w:val="none" w:sz="0" w:space="0" w:color="auto"/>
            <w:bottom w:val="none" w:sz="0" w:space="0" w:color="auto"/>
            <w:right w:val="none" w:sz="0" w:space="0" w:color="auto"/>
          </w:divBdr>
        </w:div>
        <w:div w:id="69665327">
          <w:marLeft w:val="640"/>
          <w:marRight w:val="0"/>
          <w:marTop w:val="0"/>
          <w:marBottom w:val="0"/>
          <w:divBdr>
            <w:top w:val="none" w:sz="0" w:space="0" w:color="auto"/>
            <w:left w:val="none" w:sz="0" w:space="0" w:color="auto"/>
            <w:bottom w:val="none" w:sz="0" w:space="0" w:color="auto"/>
            <w:right w:val="none" w:sz="0" w:space="0" w:color="auto"/>
          </w:divBdr>
        </w:div>
        <w:div w:id="1486895479">
          <w:marLeft w:val="640"/>
          <w:marRight w:val="0"/>
          <w:marTop w:val="0"/>
          <w:marBottom w:val="0"/>
          <w:divBdr>
            <w:top w:val="none" w:sz="0" w:space="0" w:color="auto"/>
            <w:left w:val="none" w:sz="0" w:space="0" w:color="auto"/>
            <w:bottom w:val="none" w:sz="0" w:space="0" w:color="auto"/>
            <w:right w:val="none" w:sz="0" w:space="0" w:color="auto"/>
          </w:divBdr>
        </w:div>
        <w:div w:id="565147935">
          <w:marLeft w:val="640"/>
          <w:marRight w:val="0"/>
          <w:marTop w:val="0"/>
          <w:marBottom w:val="0"/>
          <w:divBdr>
            <w:top w:val="none" w:sz="0" w:space="0" w:color="auto"/>
            <w:left w:val="none" w:sz="0" w:space="0" w:color="auto"/>
            <w:bottom w:val="none" w:sz="0" w:space="0" w:color="auto"/>
            <w:right w:val="none" w:sz="0" w:space="0" w:color="auto"/>
          </w:divBdr>
        </w:div>
        <w:div w:id="1040861494">
          <w:marLeft w:val="640"/>
          <w:marRight w:val="0"/>
          <w:marTop w:val="0"/>
          <w:marBottom w:val="0"/>
          <w:divBdr>
            <w:top w:val="none" w:sz="0" w:space="0" w:color="auto"/>
            <w:left w:val="none" w:sz="0" w:space="0" w:color="auto"/>
            <w:bottom w:val="none" w:sz="0" w:space="0" w:color="auto"/>
            <w:right w:val="none" w:sz="0" w:space="0" w:color="auto"/>
          </w:divBdr>
        </w:div>
        <w:div w:id="1201817470">
          <w:marLeft w:val="640"/>
          <w:marRight w:val="0"/>
          <w:marTop w:val="0"/>
          <w:marBottom w:val="0"/>
          <w:divBdr>
            <w:top w:val="none" w:sz="0" w:space="0" w:color="auto"/>
            <w:left w:val="none" w:sz="0" w:space="0" w:color="auto"/>
            <w:bottom w:val="none" w:sz="0" w:space="0" w:color="auto"/>
            <w:right w:val="none" w:sz="0" w:space="0" w:color="auto"/>
          </w:divBdr>
        </w:div>
        <w:div w:id="1139803038">
          <w:marLeft w:val="640"/>
          <w:marRight w:val="0"/>
          <w:marTop w:val="0"/>
          <w:marBottom w:val="0"/>
          <w:divBdr>
            <w:top w:val="none" w:sz="0" w:space="0" w:color="auto"/>
            <w:left w:val="none" w:sz="0" w:space="0" w:color="auto"/>
            <w:bottom w:val="none" w:sz="0" w:space="0" w:color="auto"/>
            <w:right w:val="none" w:sz="0" w:space="0" w:color="auto"/>
          </w:divBdr>
        </w:div>
        <w:div w:id="1064911546">
          <w:marLeft w:val="640"/>
          <w:marRight w:val="0"/>
          <w:marTop w:val="0"/>
          <w:marBottom w:val="0"/>
          <w:divBdr>
            <w:top w:val="none" w:sz="0" w:space="0" w:color="auto"/>
            <w:left w:val="none" w:sz="0" w:space="0" w:color="auto"/>
            <w:bottom w:val="none" w:sz="0" w:space="0" w:color="auto"/>
            <w:right w:val="none" w:sz="0" w:space="0" w:color="auto"/>
          </w:divBdr>
        </w:div>
        <w:div w:id="2068146857">
          <w:marLeft w:val="640"/>
          <w:marRight w:val="0"/>
          <w:marTop w:val="0"/>
          <w:marBottom w:val="0"/>
          <w:divBdr>
            <w:top w:val="none" w:sz="0" w:space="0" w:color="auto"/>
            <w:left w:val="none" w:sz="0" w:space="0" w:color="auto"/>
            <w:bottom w:val="none" w:sz="0" w:space="0" w:color="auto"/>
            <w:right w:val="none" w:sz="0" w:space="0" w:color="auto"/>
          </w:divBdr>
        </w:div>
        <w:div w:id="83380113">
          <w:marLeft w:val="640"/>
          <w:marRight w:val="0"/>
          <w:marTop w:val="0"/>
          <w:marBottom w:val="0"/>
          <w:divBdr>
            <w:top w:val="none" w:sz="0" w:space="0" w:color="auto"/>
            <w:left w:val="none" w:sz="0" w:space="0" w:color="auto"/>
            <w:bottom w:val="none" w:sz="0" w:space="0" w:color="auto"/>
            <w:right w:val="none" w:sz="0" w:space="0" w:color="auto"/>
          </w:divBdr>
        </w:div>
        <w:div w:id="603466454">
          <w:marLeft w:val="640"/>
          <w:marRight w:val="0"/>
          <w:marTop w:val="0"/>
          <w:marBottom w:val="0"/>
          <w:divBdr>
            <w:top w:val="none" w:sz="0" w:space="0" w:color="auto"/>
            <w:left w:val="none" w:sz="0" w:space="0" w:color="auto"/>
            <w:bottom w:val="none" w:sz="0" w:space="0" w:color="auto"/>
            <w:right w:val="none" w:sz="0" w:space="0" w:color="auto"/>
          </w:divBdr>
        </w:div>
        <w:div w:id="1978487740">
          <w:marLeft w:val="640"/>
          <w:marRight w:val="0"/>
          <w:marTop w:val="0"/>
          <w:marBottom w:val="0"/>
          <w:divBdr>
            <w:top w:val="none" w:sz="0" w:space="0" w:color="auto"/>
            <w:left w:val="none" w:sz="0" w:space="0" w:color="auto"/>
            <w:bottom w:val="none" w:sz="0" w:space="0" w:color="auto"/>
            <w:right w:val="none" w:sz="0" w:space="0" w:color="auto"/>
          </w:divBdr>
        </w:div>
        <w:div w:id="105737368">
          <w:marLeft w:val="640"/>
          <w:marRight w:val="0"/>
          <w:marTop w:val="0"/>
          <w:marBottom w:val="0"/>
          <w:divBdr>
            <w:top w:val="none" w:sz="0" w:space="0" w:color="auto"/>
            <w:left w:val="none" w:sz="0" w:space="0" w:color="auto"/>
            <w:bottom w:val="none" w:sz="0" w:space="0" w:color="auto"/>
            <w:right w:val="none" w:sz="0" w:space="0" w:color="auto"/>
          </w:divBdr>
        </w:div>
        <w:div w:id="610211246">
          <w:marLeft w:val="640"/>
          <w:marRight w:val="0"/>
          <w:marTop w:val="0"/>
          <w:marBottom w:val="0"/>
          <w:divBdr>
            <w:top w:val="none" w:sz="0" w:space="0" w:color="auto"/>
            <w:left w:val="none" w:sz="0" w:space="0" w:color="auto"/>
            <w:bottom w:val="none" w:sz="0" w:space="0" w:color="auto"/>
            <w:right w:val="none" w:sz="0" w:space="0" w:color="auto"/>
          </w:divBdr>
        </w:div>
        <w:div w:id="1306349282">
          <w:marLeft w:val="640"/>
          <w:marRight w:val="0"/>
          <w:marTop w:val="0"/>
          <w:marBottom w:val="0"/>
          <w:divBdr>
            <w:top w:val="none" w:sz="0" w:space="0" w:color="auto"/>
            <w:left w:val="none" w:sz="0" w:space="0" w:color="auto"/>
            <w:bottom w:val="none" w:sz="0" w:space="0" w:color="auto"/>
            <w:right w:val="none" w:sz="0" w:space="0" w:color="auto"/>
          </w:divBdr>
        </w:div>
        <w:div w:id="1720324152">
          <w:marLeft w:val="640"/>
          <w:marRight w:val="0"/>
          <w:marTop w:val="0"/>
          <w:marBottom w:val="0"/>
          <w:divBdr>
            <w:top w:val="none" w:sz="0" w:space="0" w:color="auto"/>
            <w:left w:val="none" w:sz="0" w:space="0" w:color="auto"/>
            <w:bottom w:val="none" w:sz="0" w:space="0" w:color="auto"/>
            <w:right w:val="none" w:sz="0" w:space="0" w:color="auto"/>
          </w:divBdr>
        </w:div>
      </w:divsChild>
    </w:div>
    <w:div w:id="1106148427">
      <w:bodyDiv w:val="1"/>
      <w:marLeft w:val="0"/>
      <w:marRight w:val="0"/>
      <w:marTop w:val="0"/>
      <w:marBottom w:val="0"/>
      <w:divBdr>
        <w:top w:val="none" w:sz="0" w:space="0" w:color="auto"/>
        <w:left w:val="none" w:sz="0" w:space="0" w:color="auto"/>
        <w:bottom w:val="none" w:sz="0" w:space="0" w:color="auto"/>
        <w:right w:val="none" w:sz="0" w:space="0" w:color="auto"/>
      </w:divBdr>
    </w:div>
    <w:div w:id="1106656005">
      <w:bodyDiv w:val="1"/>
      <w:marLeft w:val="0"/>
      <w:marRight w:val="0"/>
      <w:marTop w:val="0"/>
      <w:marBottom w:val="0"/>
      <w:divBdr>
        <w:top w:val="none" w:sz="0" w:space="0" w:color="auto"/>
        <w:left w:val="none" w:sz="0" w:space="0" w:color="auto"/>
        <w:bottom w:val="none" w:sz="0" w:space="0" w:color="auto"/>
        <w:right w:val="none" w:sz="0" w:space="0" w:color="auto"/>
      </w:divBdr>
    </w:div>
    <w:div w:id="1109012577">
      <w:bodyDiv w:val="1"/>
      <w:marLeft w:val="0"/>
      <w:marRight w:val="0"/>
      <w:marTop w:val="0"/>
      <w:marBottom w:val="0"/>
      <w:divBdr>
        <w:top w:val="none" w:sz="0" w:space="0" w:color="auto"/>
        <w:left w:val="none" w:sz="0" w:space="0" w:color="auto"/>
        <w:bottom w:val="none" w:sz="0" w:space="0" w:color="auto"/>
        <w:right w:val="none" w:sz="0" w:space="0" w:color="auto"/>
      </w:divBdr>
    </w:div>
    <w:div w:id="1118182037">
      <w:bodyDiv w:val="1"/>
      <w:marLeft w:val="0"/>
      <w:marRight w:val="0"/>
      <w:marTop w:val="0"/>
      <w:marBottom w:val="0"/>
      <w:divBdr>
        <w:top w:val="none" w:sz="0" w:space="0" w:color="auto"/>
        <w:left w:val="none" w:sz="0" w:space="0" w:color="auto"/>
        <w:bottom w:val="none" w:sz="0" w:space="0" w:color="auto"/>
        <w:right w:val="none" w:sz="0" w:space="0" w:color="auto"/>
      </w:divBdr>
    </w:div>
    <w:div w:id="1120494714">
      <w:bodyDiv w:val="1"/>
      <w:marLeft w:val="0"/>
      <w:marRight w:val="0"/>
      <w:marTop w:val="0"/>
      <w:marBottom w:val="0"/>
      <w:divBdr>
        <w:top w:val="none" w:sz="0" w:space="0" w:color="auto"/>
        <w:left w:val="none" w:sz="0" w:space="0" w:color="auto"/>
        <w:bottom w:val="none" w:sz="0" w:space="0" w:color="auto"/>
        <w:right w:val="none" w:sz="0" w:space="0" w:color="auto"/>
      </w:divBdr>
    </w:div>
    <w:div w:id="1128861473">
      <w:bodyDiv w:val="1"/>
      <w:marLeft w:val="0"/>
      <w:marRight w:val="0"/>
      <w:marTop w:val="0"/>
      <w:marBottom w:val="0"/>
      <w:divBdr>
        <w:top w:val="none" w:sz="0" w:space="0" w:color="auto"/>
        <w:left w:val="none" w:sz="0" w:space="0" w:color="auto"/>
        <w:bottom w:val="none" w:sz="0" w:space="0" w:color="auto"/>
        <w:right w:val="none" w:sz="0" w:space="0" w:color="auto"/>
      </w:divBdr>
    </w:div>
    <w:div w:id="1138450906">
      <w:bodyDiv w:val="1"/>
      <w:marLeft w:val="0"/>
      <w:marRight w:val="0"/>
      <w:marTop w:val="0"/>
      <w:marBottom w:val="0"/>
      <w:divBdr>
        <w:top w:val="none" w:sz="0" w:space="0" w:color="auto"/>
        <w:left w:val="none" w:sz="0" w:space="0" w:color="auto"/>
        <w:bottom w:val="none" w:sz="0" w:space="0" w:color="auto"/>
        <w:right w:val="none" w:sz="0" w:space="0" w:color="auto"/>
      </w:divBdr>
    </w:div>
    <w:div w:id="1145120597">
      <w:bodyDiv w:val="1"/>
      <w:marLeft w:val="0"/>
      <w:marRight w:val="0"/>
      <w:marTop w:val="0"/>
      <w:marBottom w:val="0"/>
      <w:divBdr>
        <w:top w:val="none" w:sz="0" w:space="0" w:color="auto"/>
        <w:left w:val="none" w:sz="0" w:space="0" w:color="auto"/>
        <w:bottom w:val="none" w:sz="0" w:space="0" w:color="auto"/>
        <w:right w:val="none" w:sz="0" w:space="0" w:color="auto"/>
      </w:divBdr>
    </w:div>
    <w:div w:id="1146774100">
      <w:bodyDiv w:val="1"/>
      <w:marLeft w:val="0"/>
      <w:marRight w:val="0"/>
      <w:marTop w:val="0"/>
      <w:marBottom w:val="0"/>
      <w:divBdr>
        <w:top w:val="none" w:sz="0" w:space="0" w:color="auto"/>
        <w:left w:val="none" w:sz="0" w:space="0" w:color="auto"/>
        <w:bottom w:val="none" w:sz="0" w:space="0" w:color="auto"/>
        <w:right w:val="none" w:sz="0" w:space="0" w:color="auto"/>
      </w:divBdr>
    </w:div>
    <w:div w:id="1147823745">
      <w:bodyDiv w:val="1"/>
      <w:marLeft w:val="0"/>
      <w:marRight w:val="0"/>
      <w:marTop w:val="0"/>
      <w:marBottom w:val="0"/>
      <w:divBdr>
        <w:top w:val="none" w:sz="0" w:space="0" w:color="auto"/>
        <w:left w:val="none" w:sz="0" w:space="0" w:color="auto"/>
        <w:bottom w:val="none" w:sz="0" w:space="0" w:color="auto"/>
        <w:right w:val="none" w:sz="0" w:space="0" w:color="auto"/>
      </w:divBdr>
    </w:div>
    <w:div w:id="1153180561">
      <w:bodyDiv w:val="1"/>
      <w:marLeft w:val="0"/>
      <w:marRight w:val="0"/>
      <w:marTop w:val="0"/>
      <w:marBottom w:val="0"/>
      <w:divBdr>
        <w:top w:val="none" w:sz="0" w:space="0" w:color="auto"/>
        <w:left w:val="none" w:sz="0" w:space="0" w:color="auto"/>
        <w:bottom w:val="none" w:sz="0" w:space="0" w:color="auto"/>
        <w:right w:val="none" w:sz="0" w:space="0" w:color="auto"/>
      </w:divBdr>
    </w:div>
    <w:div w:id="1154564827">
      <w:bodyDiv w:val="1"/>
      <w:marLeft w:val="0"/>
      <w:marRight w:val="0"/>
      <w:marTop w:val="0"/>
      <w:marBottom w:val="0"/>
      <w:divBdr>
        <w:top w:val="none" w:sz="0" w:space="0" w:color="auto"/>
        <w:left w:val="none" w:sz="0" w:space="0" w:color="auto"/>
        <w:bottom w:val="none" w:sz="0" w:space="0" w:color="auto"/>
        <w:right w:val="none" w:sz="0" w:space="0" w:color="auto"/>
      </w:divBdr>
    </w:div>
    <w:div w:id="1155604650">
      <w:bodyDiv w:val="1"/>
      <w:marLeft w:val="0"/>
      <w:marRight w:val="0"/>
      <w:marTop w:val="0"/>
      <w:marBottom w:val="0"/>
      <w:divBdr>
        <w:top w:val="none" w:sz="0" w:space="0" w:color="auto"/>
        <w:left w:val="none" w:sz="0" w:space="0" w:color="auto"/>
        <w:bottom w:val="none" w:sz="0" w:space="0" w:color="auto"/>
        <w:right w:val="none" w:sz="0" w:space="0" w:color="auto"/>
      </w:divBdr>
    </w:div>
    <w:div w:id="1160659201">
      <w:bodyDiv w:val="1"/>
      <w:marLeft w:val="0"/>
      <w:marRight w:val="0"/>
      <w:marTop w:val="0"/>
      <w:marBottom w:val="0"/>
      <w:divBdr>
        <w:top w:val="none" w:sz="0" w:space="0" w:color="auto"/>
        <w:left w:val="none" w:sz="0" w:space="0" w:color="auto"/>
        <w:bottom w:val="none" w:sz="0" w:space="0" w:color="auto"/>
        <w:right w:val="none" w:sz="0" w:space="0" w:color="auto"/>
      </w:divBdr>
    </w:div>
    <w:div w:id="1177887187">
      <w:bodyDiv w:val="1"/>
      <w:marLeft w:val="0"/>
      <w:marRight w:val="0"/>
      <w:marTop w:val="0"/>
      <w:marBottom w:val="0"/>
      <w:divBdr>
        <w:top w:val="none" w:sz="0" w:space="0" w:color="auto"/>
        <w:left w:val="none" w:sz="0" w:space="0" w:color="auto"/>
        <w:bottom w:val="none" w:sz="0" w:space="0" w:color="auto"/>
        <w:right w:val="none" w:sz="0" w:space="0" w:color="auto"/>
      </w:divBdr>
    </w:div>
    <w:div w:id="1199510828">
      <w:bodyDiv w:val="1"/>
      <w:marLeft w:val="0"/>
      <w:marRight w:val="0"/>
      <w:marTop w:val="0"/>
      <w:marBottom w:val="0"/>
      <w:divBdr>
        <w:top w:val="none" w:sz="0" w:space="0" w:color="auto"/>
        <w:left w:val="none" w:sz="0" w:space="0" w:color="auto"/>
        <w:bottom w:val="none" w:sz="0" w:space="0" w:color="auto"/>
        <w:right w:val="none" w:sz="0" w:space="0" w:color="auto"/>
      </w:divBdr>
    </w:div>
    <w:div w:id="1199851128">
      <w:bodyDiv w:val="1"/>
      <w:marLeft w:val="0"/>
      <w:marRight w:val="0"/>
      <w:marTop w:val="0"/>
      <w:marBottom w:val="0"/>
      <w:divBdr>
        <w:top w:val="none" w:sz="0" w:space="0" w:color="auto"/>
        <w:left w:val="none" w:sz="0" w:space="0" w:color="auto"/>
        <w:bottom w:val="none" w:sz="0" w:space="0" w:color="auto"/>
        <w:right w:val="none" w:sz="0" w:space="0" w:color="auto"/>
      </w:divBdr>
    </w:div>
    <w:div w:id="1203129837">
      <w:bodyDiv w:val="1"/>
      <w:marLeft w:val="0"/>
      <w:marRight w:val="0"/>
      <w:marTop w:val="0"/>
      <w:marBottom w:val="0"/>
      <w:divBdr>
        <w:top w:val="none" w:sz="0" w:space="0" w:color="auto"/>
        <w:left w:val="none" w:sz="0" w:space="0" w:color="auto"/>
        <w:bottom w:val="none" w:sz="0" w:space="0" w:color="auto"/>
        <w:right w:val="none" w:sz="0" w:space="0" w:color="auto"/>
      </w:divBdr>
    </w:div>
    <w:div w:id="1229540125">
      <w:bodyDiv w:val="1"/>
      <w:marLeft w:val="0"/>
      <w:marRight w:val="0"/>
      <w:marTop w:val="0"/>
      <w:marBottom w:val="0"/>
      <w:divBdr>
        <w:top w:val="none" w:sz="0" w:space="0" w:color="auto"/>
        <w:left w:val="none" w:sz="0" w:space="0" w:color="auto"/>
        <w:bottom w:val="none" w:sz="0" w:space="0" w:color="auto"/>
        <w:right w:val="none" w:sz="0" w:space="0" w:color="auto"/>
      </w:divBdr>
    </w:div>
    <w:div w:id="1237596457">
      <w:bodyDiv w:val="1"/>
      <w:marLeft w:val="0"/>
      <w:marRight w:val="0"/>
      <w:marTop w:val="0"/>
      <w:marBottom w:val="0"/>
      <w:divBdr>
        <w:top w:val="none" w:sz="0" w:space="0" w:color="auto"/>
        <w:left w:val="none" w:sz="0" w:space="0" w:color="auto"/>
        <w:bottom w:val="none" w:sz="0" w:space="0" w:color="auto"/>
        <w:right w:val="none" w:sz="0" w:space="0" w:color="auto"/>
      </w:divBdr>
    </w:div>
    <w:div w:id="1239289958">
      <w:bodyDiv w:val="1"/>
      <w:marLeft w:val="0"/>
      <w:marRight w:val="0"/>
      <w:marTop w:val="0"/>
      <w:marBottom w:val="0"/>
      <w:divBdr>
        <w:top w:val="none" w:sz="0" w:space="0" w:color="auto"/>
        <w:left w:val="none" w:sz="0" w:space="0" w:color="auto"/>
        <w:bottom w:val="none" w:sz="0" w:space="0" w:color="auto"/>
        <w:right w:val="none" w:sz="0" w:space="0" w:color="auto"/>
      </w:divBdr>
    </w:div>
    <w:div w:id="1256671852">
      <w:bodyDiv w:val="1"/>
      <w:marLeft w:val="0"/>
      <w:marRight w:val="0"/>
      <w:marTop w:val="0"/>
      <w:marBottom w:val="0"/>
      <w:divBdr>
        <w:top w:val="none" w:sz="0" w:space="0" w:color="auto"/>
        <w:left w:val="none" w:sz="0" w:space="0" w:color="auto"/>
        <w:bottom w:val="none" w:sz="0" w:space="0" w:color="auto"/>
        <w:right w:val="none" w:sz="0" w:space="0" w:color="auto"/>
      </w:divBdr>
    </w:div>
    <w:div w:id="1272399168">
      <w:bodyDiv w:val="1"/>
      <w:marLeft w:val="0"/>
      <w:marRight w:val="0"/>
      <w:marTop w:val="0"/>
      <w:marBottom w:val="0"/>
      <w:divBdr>
        <w:top w:val="none" w:sz="0" w:space="0" w:color="auto"/>
        <w:left w:val="none" w:sz="0" w:space="0" w:color="auto"/>
        <w:bottom w:val="none" w:sz="0" w:space="0" w:color="auto"/>
        <w:right w:val="none" w:sz="0" w:space="0" w:color="auto"/>
      </w:divBdr>
    </w:div>
    <w:div w:id="1276671322">
      <w:bodyDiv w:val="1"/>
      <w:marLeft w:val="0"/>
      <w:marRight w:val="0"/>
      <w:marTop w:val="0"/>
      <w:marBottom w:val="0"/>
      <w:divBdr>
        <w:top w:val="none" w:sz="0" w:space="0" w:color="auto"/>
        <w:left w:val="none" w:sz="0" w:space="0" w:color="auto"/>
        <w:bottom w:val="none" w:sz="0" w:space="0" w:color="auto"/>
        <w:right w:val="none" w:sz="0" w:space="0" w:color="auto"/>
      </w:divBdr>
    </w:div>
    <w:div w:id="1281568774">
      <w:bodyDiv w:val="1"/>
      <w:marLeft w:val="0"/>
      <w:marRight w:val="0"/>
      <w:marTop w:val="0"/>
      <w:marBottom w:val="0"/>
      <w:divBdr>
        <w:top w:val="none" w:sz="0" w:space="0" w:color="auto"/>
        <w:left w:val="none" w:sz="0" w:space="0" w:color="auto"/>
        <w:bottom w:val="none" w:sz="0" w:space="0" w:color="auto"/>
        <w:right w:val="none" w:sz="0" w:space="0" w:color="auto"/>
      </w:divBdr>
    </w:div>
    <w:div w:id="1291476618">
      <w:bodyDiv w:val="1"/>
      <w:marLeft w:val="0"/>
      <w:marRight w:val="0"/>
      <w:marTop w:val="0"/>
      <w:marBottom w:val="0"/>
      <w:divBdr>
        <w:top w:val="none" w:sz="0" w:space="0" w:color="auto"/>
        <w:left w:val="none" w:sz="0" w:space="0" w:color="auto"/>
        <w:bottom w:val="none" w:sz="0" w:space="0" w:color="auto"/>
        <w:right w:val="none" w:sz="0" w:space="0" w:color="auto"/>
      </w:divBdr>
    </w:div>
    <w:div w:id="1292978961">
      <w:bodyDiv w:val="1"/>
      <w:marLeft w:val="0"/>
      <w:marRight w:val="0"/>
      <w:marTop w:val="0"/>
      <w:marBottom w:val="0"/>
      <w:divBdr>
        <w:top w:val="none" w:sz="0" w:space="0" w:color="auto"/>
        <w:left w:val="none" w:sz="0" w:space="0" w:color="auto"/>
        <w:bottom w:val="none" w:sz="0" w:space="0" w:color="auto"/>
        <w:right w:val="none" w:sz="0" w:space="0" w:color="auto"/>
      </w:divBdr>
    </w:div>
    <w:div w:id="1295796052">
      <w:bodyDiv w:val="1"/>
      <w:marLeft w:val="0"/>
      <w:marRight w:val="0"/>
      <w:marTop w:val="0"/>
      <w:marBottom w:val="0"/>
      <w:divBdr>
        <w:top w:val="none" w:sz="0" w:space="0" w:color="auto"/>
        <w:left w:val="none" w:sz="0" w:space="0" w:color="auto"/>
        <w:bottom w:val="none" w:sz="0" w:space="0" w:color="auto"/>
        <w:right w:val="none" w:sz="0" w:space="0" w:color="auto"/>
      </w:divBdr>
      <w:divsChild>
        <w:div w:id="1068923527">
          <w:marLeft w:val="640"/>
          <w:marRight w:val="0"/>
          <w:marTop w:val="0"/>
          <w:marBottom w:val="0"/>
          <w:divBdr>
            <w:top w:val="none" w:sz="0" w:space="0" w:color="auto"/>
            <w:left w:val="none" w:sz="0" w:space="0" w:color="auto"/>
            <w:bottom w:val="none" w:sz="0" w:space="0" w:color="auto"/>
            <w:right w:val="none" w:sz="0" w:space="0" w:color="auto"/>
          </w:divBdr>
        </w:div>
        <w:div w:id="726342030">
          <w:marLeft w:val="640"/>
          <w:marRight w:val="0"/>
          <w:marTop w:val="0"/>
          <w:marBottom w:val="0"/>
          <w:divBdr>
            <w:top w:val="none" w:sz="0" w:space="0" w:color="auto"/>
            <w:left w:val="none" w:sz="0" w:space="0" w:color="auto"/>
            <w:bottom w:val="none" w:sz="0" w:space="0" w:color="auto"/>
            <w:right w:val="none" w:sz="0" w:space="0" w:color="auto"/>
          </w:divBdr>
        </w:div>
        <w:div w:id="1995334503">
          <w:marLeft w:val="640"/>
          <w:marRight w:val="0"/>
          <w:marTop w:val="0"/>
          <w:marBottom w:val="0"/>
          <w:divBdr>
            <w:top w:val="none" w:sz="0" w:space="0" w:color="auto"/>
            <w:left w:val="none" w:sz="0" w:space="0" w:color="auto"/>
            <w:bottom w:val="none" w:sz="0" w:space="0" w:color="auto"/>
            <w:right w:val="none" w:sz="0" w:space="0" w:color="auto"/>
          </w:divBdr>
        </w:div>
        <w:div w:id="519200304">
          <w:marLeft w:val="640"/>
          <w:marRight w:val="0"/>
          <w:marTop w:val="0"/>
          <w:marBottom w:val="0"/>
          <w:divBdr>
            <w:top w:val="none" w:sz="0" w:space="0" w:color="auto"/>
            <w:left w:val="none" w:sz="0" w:space="0" w:color="auto"/>
            <w:bottom w:val="none" w:sz="0" w:space="0" w:color="auto"/>
            <w:right w:val="none" w:sz="0" w:space="0" w:color="auto"/>
          </w:divBdr>
        </w:div>
        <w:div w:id="9794328">
          <w:marLeft w:val="640"/>
          <w:marRight w:val="0"/>
          <w:marTop w:val="0"/>
          <w:marBottom w:val="0"/>
          <w:divBdr>
            <w:top w:val="none" w:sz="0" w:space="0" w:color="auto"/>
            <w:left w:val="none" w:sz="0" w:space="0" w:color="auto"/>
            <w:bottom w:val="none" w:sz="0" w:space="0" w:color="auto"/>
            <w:right w:val="none" w:sz="0" w:space="0" w:color="auto"/>
          </w:divBdr>
        </w:div>
        <w:div w:id="2089037996">
          <w:marLeft w:val="640"/>
          <w:marRight w:val="0"/>
          <w:marTop w:val="0"/>
          <w:marBottom w:val="0"/>
          <w:divBdr>
            <w:top w:val="none" w:sz="0" w:space="0" w:color="auto"/>
            <w:left w:val="none" w:sz="0" w:space="0" w:color="auto"/>
            <w:bottom w:val="none" w:sz="0" w:space="0" w:color="auto"/>
            <w:right w:val="none" w:sz="0" w:space="0" w:color="auto"/>
          </w:divBdr>
        </w:div>
        <w:div w:id="1325354705">
          <w:marLeft w:val="640"/>
          <w:marRight w:val="0"/>
          <w:marTop w:val="0"/>
          <w:marBottom w:val="0"/>
          <w:divBdr>
            <w:top w:val="none" w:sz="0" w:space="0" w:color="auto"/>
            <w:left w:val="none" w:sz="0" w:space="0" w:color="auto"/>
            <w:bottom w:val="none" w:sz="0" w:space="0" w:color="auto"/>
            <w:right w:val="none" w:sz="0" w:space="0" w:color="auto"/>
          </w:divBdr>
        </w:div>
        <w:div w:id="1284115462">
          <w:marLeft w:val="640"/>
          <w:marRight w:val="0"/>
          <w:marTop w:val="0"/>
          <w:marBottom w:val="0"/>
          <w:divBdr>
            <w:top w:val="none" w:sz="0" w:space="0" w:color="auto"/>
            <w:left w:val="none" w:sz="0" w:space="0" w:color="auto"/>
            <w:bottom w:val="none" w:sz="0" w:space="0" w:color="auto"/>
            <w:right w:val="none" w:sz="0" w:space="0" w:color="auto"/>
          </w:divBdr>
        </w:div>
        <w:div w:id="1486164571">
          <w:marLeft w:val="640"/>
          <w:marRight w:val="0"/>
          <w:marTop w:val="0"/>
          <w:marBottom w:val="0"/>
          <w:divBdr>
            <w:top w:val="none" w:sz="0" w:space="0" w:color="auto"/>
            <w:left w:val="none" w:sz="0" w:space="0" w:color="auto"/>
            <w:bottom w:val="none" w:sz="0" w:space="0" w:color="auto"/>
            <w:right w:val="none" w:sz="0" w:space="0" w:color="auto"/>
          </w:divBdr>
        </w:div>
        <w:div w:id="955478084">
          <w:marLeft w:val="640"/>
          <w:marRight w:val="0"/>
          <w:marTop w:val="0"/>
          <w:marBottom w:val="0"/>
          <w:divBdr>
            <w:top w:val="none" w:sz="0" w:space="0" w:color="auto"/>
            <w:left w:val="none" w:sz="0" w:space="0" w:color="auto"/>
            <w:bottom w:val="none" w:sz="0" w:space="0" w:color="auto"/>
            <w:right w:val="none" w:sz="0" w:space="0" w:color="auto"/>
          </w:divBdr>
        </w:div>
        <w:div w:id="2139714447">
          <w:marLeft w:val="640"/>
          <w:marRight w:val="0"/>
          <w:marTop w:val="0"/>
          <w:marBottom w:val="0"/>
          <w:divBdr>
            <w:top w:val="none" w:sz="0" w:space="0" w:color="auto"/>
            <w:left w:val="none" w:sz="0" w:space="0" w:color="auto"/>
            <w:bottom w:val="none" w:sz="0" w:space="0" w:color="auto"/>
            <w:right w:val="none" w:sz="0" w:space="0" w:color="auto"/>
          </w:divBdr>
        </w:div>
        <w:div w:id="1529952441">
          <w:marLeft w:val="640"/>
          <w:marRight w:val="0"/>
          <w:marTop w:val="0"/>
          <w:marBottom w:val="0"/>
          <w:divBdr>
            <w:top w:val="none" w:sz="0" w:space="0" w:color="auto"/>
            <w:left w:val="none" w:sz="0" w:space="0" w:color="auto"/>
            <w:bottom w:val="none" w:sz="0" w:space="0" w:color="auto"/>
            <w:right w:val="none" w:sz="0" w:space="0" w:color="auto"/>
          </w:divBdr>
        </w:div>
        <w:div w:id="528765272">
          <w:marLeft w:val="640"/>
          <w:marRight w:val="0"/>
          <w:marTop w:val="0"/>
          <w:marBottom w:val="0"/>
          <w:divBdr>
            <w:top w:val="none" w:sz="0" w:space="0" w:color="auto"/>
            <w:left w:val="none" w:sz="0" w:space="0" w:color="auto"/>
            <w:bottom w:val="none" w:sz="0" w:space="0" w:color="auto"/>
            <w:right w:val="none" w:sz="0" w:space="0" w:color="auto"/>
          </w:divBdr>
        </w:div>
        <w:div w:id="1251767568">
          <w:marLeft w:val="640"/>
          <w:marRight w:val="0"/>
          <w:marTop w:val="0"/>
          <w:marBottom w:val="0"/>
          <w:divBdr>
            <w:top w:val="none" w:sz="0" w:space="0" w:color="auto"/>
            <w:left w:val="none" w:sz="0" w:space="0" w:color="auto"/>
            <w:bottom w:val="none" w:sz="0" w:space="0" w:color="auto"/>
            <w:right w:val="none" w:sz="0" w:space="0" w:color="auto"/>
          </w:divBdr>
        </w:div>
        <w:div w:id="2131122853">
          <w:marLeft w:val="640"/>
          <w:marRight w:val="0"/>
          <w:marTop w:val="0"/>
          <w:marBottom w:val="0"/>
          <w:divBdr>
            <w:top w:val="none" w:sz="0" w:space="0" w:color="auto"/>
            <w:left w:val="none" w:sz="0" w:space="0" w:color="auto"/>
            <w:bottom w:val="none" w:sz="0" w:space="0" w:color="auto"/>
            <w:right w:val="none" w:sz="0" w:space="0" w:color="auto"/>
          </w:divBdr>
        </w:div>
        <w:div w:id="174537140">
          <w:marLeft w:val="640"/>
          <w:marRight w:val="0"/>
          <w:marTop w:val="0"/>
          <w:marBottom w:val="0"/>
          <w:divBdr>
            <w:top w:val="none" w:sz="0" w:space="0" w:color="auto"/>
            <w:left w:val="none" w:sz="0" w:space="0" w:color="auto"/>
            <w:bottom w:val="none" w:sz="0" w:space="0" w:color="auto"/>
            <w:right w:val="none" w:sz="0" w:space="0" w:color="auto"/>
          </w:divBdr>
        </w:div>
        <w:div w:id="1054230430">
          <w:marLeft w:val="640"/>
          <w:marRight w:val="0"/>
          <w:marTop w:val="0"/>
          <w:marBottom w:val="0"/>
          <w:divBdr>
            <w:top w:val="none" w:sz="0" w:space="0" w:color="auto"/>
            <w:left w:val="none" w:sz="0" w:space="0" w:color="auto"/>
            <w:bottom w:val="none" w:sz="0" w:space="0" w:color="auto"/>
            <w:right w:val="none" w:sz="0" w:space="0" w:color="auto"/>
          </w:divBdr>
        </w:div>
        <w:div w:id="328405292">
          <w:marLeft w:val="640"/>
          <w:marRight w:val="0"/>
          <w:marTop w:val="0"/>
          <w:marBottom w:val="0"/>
          <w:divBdr>
            <w:top w:val="none" w:sz="0" w:space="0" w:color="auto"/>
            <w:left w:val="none" w:sz="0" w:space="0" w:color="auto"/>
            <w:bottom w:val="none" w:sz="0" w:space="0" w:color="auto"/>
            <w:right w:val="none" w:sz="0" w:space="0" w:color="auto"/>
          </w:divBdr>
        </w:div>
        <w:div w:id="1632830996">
          <w:marLeft w:val="640"/>
          <w:marRight w:val="0"/>
          <w:marTop w:val="0"/>
          <w:marBottom w:val="0"/>
          <w:divBdr>
            <w:top w:val="none" w:sz="0" w:space="0" w:color="auto"/>
            <w:left w:val="none" w:sz="0" w:space="0" w:color="auto"/>
            <w:bottom w:val="none" w:sz="0" w:space="0" w:color="auto"/>
            <w:right w:val="none" w:sz="0" w:space="0" w:color="auto"/>
          </w:divBdr>
        </w:div>
        <w:div w:id="1213617442">
          <w:marLeft w:val="640"/>
          <w:marRight w:val="0"/>
          <w:marTop w:val="0"/>
          <w:marBottom w:val="0"/>
          <w:divBdr>
            <w:top w:val="none" w:sz="0" w:space="0" w:color="auto"/>
            <w:left w:val="none" w:sz="0" w:space="0" w:color="auto"/>
            <w:bottom w:val="none" w:sz="0" w:space="0" w:color="auto"/>
            <w:right w:val="none" w:sz="0" w:space="0" w:color="auto"/>
          </w:divBdr>
        </w:div>
        <w:div w:id="583953913">
          <w:marLeft w:val="640"/>
          <w:marRight w:val="0"/>
          <w:marTop w:val="0"/>
          <w:marBottom w:val="0"/>
          <w:divBdr>
            <w:top w:val="none" w:sz="0" w:space="0" w:color="auto"/>
            <w:left w:val="none" w:sz="0" w:space="0" w:color="auto"/>
            <w:bottom w:val="none" w:sz="0" w:space="0" w:color="auto"/>
            <w:right w:val="none" w:sz="0" w:space="0" w:color="auto"/>
          </w:divBdr>
        </w:div>
        <w:div w:id="39939361">
          <w:marLeft w:val="640"/>
          <w:marRight w:val="0"/>
          <w:marTop w:val="0"/>
          <w:marBottom w:val="0"/>
          <w:divBdr>
            <w:top w:val="none" w:sz="0" w:space="0" w:color="auto"/>
            <w:left w:val="none" w:sz="0" w:space="0" w:color="auto"/>
            <w:bottom w:val="none" w:sz="0" w:space="0" w:color="auto"/>
            <w:right w:val="none" w:sz="0" w:space="0" w:color="auto"/>
          </w:divBdr>
        </w:div>
        <w:div w:id="1032611131">
          <w:marLeft w:val="640"/>
          <w:marRight w:val="0"/>
          <w:marTop w:val="0"/>
          <w:marBottom w:val="0"/>
          <w:divBdr>
            <w:top w:val="none" w:sz="0" w:space="0" w:color="auto"/>
            <w:left w:val="none" w:sz="0" w:space="0" w:color="auto"/>
            <w:bottom w:val="none" w:sz="0" w:space="0" w:color="auto"/>
            <w:right w:val="none" w:sz="0" w:space="0" w:color="auto"/>
          </w:divBdr>
        </w:div>
        <w:div w:id="636573977">
          <w:marLeft w:val="640"/>
          <w:marRight w:val="0"/>
          <w:marTop w:val="0"/>
          <w:marBottom w:val="0"/>
          <w:divBdr>
            <w:top w:val="none" w:sz="0" w:space="0" w:color="auto"/>
            <w:left w:val="none" w:sz="0" w:space="0" w:color="auto"/>
            <w:bottom w:val="none" w:sz="0" w:space="0" w:color="auto"/>
            <w:right w:val="none" w:sz="0" w:space="0" w:color="auto"/>
          </w:divBdr>
        </w:div>
        <w:div w:id="919339140">
          <w:marLeft w:val="640"/>
          <w:marRight w:val="0"/>
          <w:marTop w:val="0"/>
          <w:marBottom w:val="0"/>
          <w:divBdr>
            <w:top w:val="none" w:sz="0" w:space="0" w:color="auto"/>
            <w:left w:val="none" w:sz="0" w:space="0" w:color="auto"/>
            <w:bottom w:val="none" w:sz="0" w:space="0" w:color="auto"/>
            <w:right w:val="none" w:sz="0" w:space="0" w:color="auto"/>
          </w:divBdr>
        </w:div>
        <w:div w:id="1618834448">
          <w:marLeft w:val="640"/>
          <w:marRight w:val="0"/>
          <w:marTop w:val="0"/>
          <w:marBottom w:val="0"/>
          <w:divBdr>
            <w:top w:val="none" w:sz="0" w:space="0" w:color="auto"/>
            <w:left w:val="none" w:sz="0" w:space="0" w:color="auto"/>
            <w:bottom w:val="none" w:sz="0" w:space="0" w:color="auto"/>
            <w:right w:val="none" w:sz="0" w:space="0" w:color="auto"/>
          </w:divBdr>
        </w:div>
        <w:div w:id="784009116">
          <w:marLeft w:val="640"/>
          <w:marRight w:val="0"/>
          <w:marTop w:val="0"/>
          <w:marBottom w:val="0"/>
          <w:divBdr>
            <w:top w:val="none" w:sz="0" w:space="0" w:color="auto"/>
            <w:left w:val="none" w:sz="0" w:space="0" w:color="auto"/>
            <w:bottom w:val="none" w:sz="0" w:space="0" w:color="auto"/>
            <w:right w:val="none" w:sz="0" w:space="0" w:color="auto"/>
          </w:divBdr>
        </w:div>
        <w:div w:id="1656179084">
          <w:marLeft w:val="640"/>
          <w:marRight w:val="0"/>
          <w:marTop w:val="0"/>
          <w:marBottom w:val="0"/>
          <w:divBdr>
            <w:top w:val="none" w:sz="0" w:space="0" w:color="auto"/>
            <w:left w:val="none" w:sz="0" w:space="0" w:color="auto"/>
            <w:bottom w:val="none" w:sz="0" w:space="0" w:color="auto"/>
            <w:right w:val="none" w:sz="0" w:space="0" w:color="auto"/>
          </w:divBdr>
        </w:div>
        <w:div w:id="234171301">
          <w:marLeft w:val="640"/>
          <w:marRight w:val="0"/>
          <w:marTop w:val="0"/>
          <w:marBottom w:val="0"/>
          <w:divBdr>
            <w:top w:val="none" w:sz="0" w:space="0" w:color="auto"/>
            <w:left w:val="none" w:sz="0" w:space="0" w:color="auto"/>
            <w:bottom w:val="none" w:sz="0" w:space="0" w:color="auto"/>
            <w:right w:val="none" w:sz="0" w:space="0" w:color="auto"/>
          </w:divBdr>
        </w:div>
        <w:div w:id="1895848117">
          <w:marLeft w:val="640"/>
          <w:marRight w:val="0"/>
          <w:marTop w:val="0"/>
          <w:marBottom w:val="0"/>
          <w:divBdr>
            <w:top w:val="none" w:sz="0" w:space="0" w:color="auto"/>
            <w:left w:val="none" w:sz="0" w:space="0" w:color="auto"/>
            <w:bottom w:val="none" w:sz="0" w:space="0" w:color="auto"/>
            <w:right w:val="none" w:sz="0" w:space="0" w:color="auto"/>
          </w:divBdr>
        </w:div>
        <w:div w:id="1277828634">
          <w:marLeft w:val="640"/>
          <w:marRight w:val="0"/>
          <w:marTop w:val="0"/>
          <w:marBottom w:val="0"/>
          <w:divBdr>
            <w:top w:val="none" w:sz="0" w:space="0" w:color="auto"/>
            <w:left w:val="none" w:sz="0" w:space="0" w:color="auto"/>
            <w:bottom w:val="none" w:sz="0" w:space="0" w:color="auto"/>
            <w:right w:val="none" w:sz="0" w:space="0" w:color="auto"/>
          </w:divBdr>
        </w:div>
        <w:div w:id="1687906138">
          <w:marLeft w:val="640"/>
          <w:marRight w:val="0"/>
          <w:marTop w:val="0"/>
          <w:marBottom w:val="0"/>
          <w:divBdr>
            <w:top w:val="none" w:sz="0" w:space="0" w:color="auto"/>
            <w:left w:val="none" w:sz="0" w:space="0" w:color="auto"/>
            <w:bottom w:val="none" w:sz="0" w:space="0" w:color="auto"/>
            <w:right w:val="none" w:sz="0" w:space="0" w:color="auto"/>
          </w:divBdr>
        </w:div>
        <w:div w:id="500049991">
          <w:marLeft w:val="640"/>
          <w:marRight w:val="0"/>
          <w:marTop w:val="0"/>
          <w:marBottom w:val="0"/>
          <w:divBdr>
            <w:top w:val="none" w:sz="0" w:space="0" w:color="auto"/>
            <w:left w:val="none" w:sz="0" w:space="0" w:color="auto"/>
            <w:bottom w:val="none" w:sz="0" w:space="0" w:color="auto"/>
            <w:right w:val="none" w:sz="0" w:space="0" w:color="auto"/>
          </w:divBdr>
        </w:div>
        <w:div w:id="1324354209">
          <w:marLeft w:val="640"/>
          <w:marRight w:val="0"/>
          <w:marTop w:val="0"/>
          <w:marBottom w:val="0"/>
          <w:divBdr>
            <w:top w:val="none" w:sz="0" w:space="0" w:color="auto"/>
            <w:left w:val="none" w:sz="0" w:space="0" w:color="auto"/>
            <w:bottom w:val="none" w:sz="0" w:space="0" w:color="auto"/>
            <w:right w:val="none" w:sz="0" w:space="0" w:color="auto"/>
          </w:divBdr>
        </w:div>
        <w:div w:id="1442721641">
          <w:marLeft w:val="640"/>
          <w:marRight w:val="0"/>
          <w:marTop w:val="0"/>
          <w:marBottom w:val="0"/>
          <w:divBdr>
            <w:top w:val="none" w:sz="0" w:space="0" w:color="auto"/>
            <w:left w:val="none" w:sz="0" w:space="0" w:color="auto"/>
            <w:bottom w:val="none" w:sz="0" w:space="0" w:color="auto"/>
            <w:right w:val="none" w:sz="0" w:space="0" w:color="auto"/>
          </w:divBdr>
        </w:div>
        <w:div w:id="1400206733">
          <w:marLeft w:val="640"/>
          <w:marRight w:val="0"/>
          <w:marTop w:val="0"/>
          <w:marBottom w:val="0"/>
          <w:divBdr>
            <w:top w:val="none" w:sz="0" w:space="0" w:color="auto"/>
            <w:left w:val="none" w:sz="0" w:space="0" w:color="auto"/>
            <w:bottom w:val="none" w:sz="0" w:space="0" w:color="auto"/>
            <w:right w:val="none" w:sz="0" w:space="0" w:color="auto"/>
          </w:divBdr>
        </w:div>
        <w:div w:id="1154838240">
          <w:marLeft w:val="640"/>
          <w:marRight w:val="0"/>
          <w:marTop w:val="0"/>
          <w:marBottom w:val="0"/>
          <w:divBdr>
            <w:top w:val="none" w:sz="0" w:space="0" w:color="auto"/>
            <w:left w:val="none" w:sz="0" w:space="0" w:color="auto"/>
            <w:bottom w:val="none" w:sz="0" w:space="0" w:color="auto"/>
            <w:right w:val="none" w:sz="0" w:space="0" w:color="auto"/>
          </w:divBdr>
        </w:div>
        <w:div w:id="1029720801">
          <w:marLeft w:val="640"/>
          <w:marRight w:val="0"/>
          <w:marTop w:val="0"/>
          <w:marBottom w:val="0"/>
          <w:divBdr>
            <w:top w:val="none" w:sz="0" w:space="0" w:color="auto"/>
            <w:left w:val="none" w:sz="0" w:space="0" w:color="auto"/>
            <w:bottom w:val="none" w:sz="0" w:space="0" w:color="auto"/>
            <w:right w:val="none" w:sz="0" w:space="0" w:color="auto"/>
          </w:divBdr>
        </w:div>
        <w:div w:id="711031359">
          <w:marLeft w:val="640"/>
          <w:marRight w:val="0"/>
          <w:marTop w:val="0"/>
          <w:marBottom w:val="0"/>
          <w:divBdr>
            <w:top w:val="none" w:sz="0" w:space="0" w:color="auto"/>
            <w:left w:val="none" w:sz="0" w:space="0" w:color="auto"/>
            <w:bottom w:val="none" w:sz="0" w:space="0" w:color="auto"/>
            <w:right w:val="none" w:sz="0" w:space="0" w:color="auto"/>
          </w:divBdr>
        </w:div>
        <w:div w:id="1973291565">
          <w:marLeft w:val="640"/>
          <w:marRight w:val="0"/>
          <w:marTop w:val="0"/>
          <w:marBottom w:val="0"/>
          <w:divBdr>
            <w:top w:val="none" w:sz="0" w:space="0" w:color="auto"/>
            <w:left w:val="none" w:sz="0" w:space="0" w:color="auto"/>
            <w:bottom w:val="none" w:sz="0" w:space="0" w:color="auto"/>
            <w:right w:val="none" w:sz="0" w:space="0" w:color="auto"/>
          </w:divBdr>
        </w:div>
        <w:div w:id="1807776820">
          <w:marLeft w:val="640"/>
          <w:marRight w:val="0"/>
          <w:marTop w:val="0"/>
          <w:marBottom w:val="0"/>
          <w:divBdr>
            <w:top w:val="none" w:sz="0" w:space="0" w:color="auto"/>
            <w:left w:val="none" w:sz="0" w:space="0" w:color="auto"/>
            <w:bottom w:val="none" w:sz="0" w:space="0" w:color="auto"/>
            <w:right w:val="none" w:sz="0" w:space="0" w:color="auto"/>
          </w:divBdr>
        </w:div>
        <w:div w:id="235552861">
          <w:marLeft w:val="640"/>
          <w:marRight w:val="0"/>
          <w:marTop w:val="0"/>
          <w:marBottom w:val="0"/>
          <w:divBdr>
            <w:top w:val="none" w:sz="0" w:space="0" w:color="auto"/>
            <w:left w:val="none" w:sz="0" w:space="0" w:color="auto"/>
            <w:bottom w:val="none" w:sz="0" w:space="0" w:color="auto"/>
            <w:right w:val="none" w:sz="0" w:space="0" w:color="auto"/>
          </w:divBdr>
        </w:div>
        <w:div w:id="1141849936">
          <w:marLeft w:val="640"/>
          <w:marRight w:val="0"/>
          <w:marTop w:val="0"/>
          <w:marBottom w:val="0"/>
          <w:divBdr>
            <w:top w:val="none" w:sz="0" w:space="0" w:color="auto"/>
            <w:left w:val="none" w:sz="0" w:space="0" w:color="auto"/>
            <w:bottom w:val="none" w:sz="0" w:space="0" w:color="auto"/>
            <w:right w:val="none" w:sz="0" w:space="0" w:color="auto"/>
          </w:divBdr>
        </w:div>
        <w:div w:id="10421496">
          <w:marLeft w:val="640"/>
          <w:marRight w:val="0"/>
          <w:marTop w:val="0"/>
          <w:marBottom w:val="0"/>
          <w:divBdr>
            <w:top w:val="none" w:sz="0" w:space="0" w:color="auto"/>
            <w:left w:val="none" w:sz="0" w:space="0" w:color="auto"/>
            <w:bottom w:val="none" w:sz="0" w:space="0" w:color="auto"/>
            <w:right w:val="none" w:sz="0" w:space="0" w:color="auto"/>
          </w:divBdr>
        </w:div>
        <w:div w:id="854228543">
          <w:marLeft w:val="640"/>
          <w:marRight w:val="0"/>
          <w:marTop w:val="0"/>
          <w:marBottom w:val="0"/>
          <w:divBdr>
            <w:top w:val="none" w:sz="0" w:space="0" w:color="auto"/>
            <w:left w:val="none" w:sz="0" w:space="0" w:color="auto"/>
            <w:bottom w:val="none" w:sz="0" w:space="0" w:color="auto"/>
            <w:right w:val="none" w:sz="0" w:space="0" w:color="auto"/>
          </w:divBdr>
        </w:div>
        <w:div w:id="1655992245">
          <w:marLeft w:val="640"/>
          <w:marRight w:val="0"/>
          <w:marTop w:val="0"/>
          <w:marBottom w:val="0"/>
          <w:divBdr>
            <w:top w:val="none" w:sz="0" w:space="0" w:color="auto"/>
            <w:left w:val="none" w:sz="0" w:space="0" w:color="auto"/>
            <w:bottom w:val="none" w:sz="0" w:space="0" w:color="auto"/>
            <w:right w:val="none" w:sz="0" w:space="0" w:color="auto"/>
          </w:divBdr>
        </w:div>
        <w:div w:id="162280625">
          <w:marLeft w:val="640"/>
          <w:marRight w:val="0"/>
          <w:marTop w:val="0"/>
          <w:marBottom w:val="0"/>
          <w:divBdr>
            <w:top w:val="none" w:sz="0" w:space="0" w:color="auto"/>
            <w:left w:val="none" w:sz="0" w:space="0" w:color="auto"/>
            <w:bottom w:val="none" w:sz="0" w:space="0" w:color="auto"/>
            <w:right w:val="none" w:sz="0" w:space="0" w:color="auto"/>
          </w:divBdr>
        </w:div>
        <w:div w:id="221446727">
          <w:marLeft w:val="640"/>
          <w:marRight w:val="0"/>
          <w:marTop w:val="0"/>
          <w:marBottom w:val="0"/>
          <w:divBdr>
            <w:top w:val="none" w:sz="0" w:space="0" w:color="auto"/>
            <w:left w:val="none" w:sz="0" w:space="0" w:color="auto"/>
            <w:bottom w:val="none" w:sz="0" w:space="0" w:color="auto"/>
            <w:right w:val="none" w:sz="0" w:space="0" w:color="auto"/>
          </w:divBdr>
        </w:div>
        <w:div w:id="1562055899">
          <w:marLeft w:val="640"/>
          <w:marRight w:val="0"/>
          <w:marTop w:val="0"/>
          <w:marBottom w:val="0"/>
          <w:divBdr>
            <w:top w:val="none" w:sz="0" w:space="0" w:color="auto"/>
            <w:left w:val="none" w:sz="0" w:space="0" w:color="auto"/>
            <w:bottom w:val="none" w:sz="0" w:space="0" w:color="auto"/>
            <w:right w:val="none" w:sz="0" w:space="0" w:color="auto"/>
          </w:divBdr>
        </w:div>
        <w:div w:id="568466206">
          <w:marLeft w:val="640"/>
          <w:marRight w:val="0"/>
          <w:marTop w:val="0"/>
          <w:marBottom w:val="0"/>
          <w:divBdr>
            <w:top w:val="none" w:sz="0" w:space="0" w:color="auto"/>
            <w:left w:val="none" w:sz="0" w:space="0" w:color="auto"/>
            <w:bottom w:val="none" w:sz="0" w:space="0" w:color="auto"/>
            <w:right w:val="none" w:sz="0" w:space="0" w:color="auto"/>
          </w:divBdr>
        </w:div>
        <w:div w:id="1568999524">
          <w:marLeft w:val="640"/>
          <w:marRight w:val="0"/>
          <w:marTop w:val="0"/>
          <w:marBottom w:val="0"/>
          <w:divBdr>
            <w:top w:val="none" w:sz="0" w:space="0" w:color="auto"/>
            <w:left w:val="none" w:sz="0" w:space="0" w:color="auto"/>
            <w:bottom w:val="none" w:sz="0" w:space="0" w:color="auto"/>
            <w:right w:val="none" w:sz="0" w:space="0" w:color="auto"/>
          </w:divBdr>
        </w:div>
        <w:div w:id="2101366239">
          <w:marLeft w:val="640"/>
          <w:marRight w:val="0"/>
          <w:marTop w:val="0"/>
          <w:marBottom w:val="0"/>
          <w:divBdr>
            <w:top w:val="none" w:sz="0" w:space="0" w:color="auto"/>
            <w:left w:val="none" w:sz="0" w:space="0" w:color="auto"/>
            <w:bottom w:val="none" w:sz="0" w:space="0" w:color="auto"/>
            <w:right w:val="none" w:sz="0" w:space="0" w:color="auto"/>
          </w:divBdr>
        </w:div>
        <w:div w:id="148444125">
          <w:marLeft w:val="640"/>
          <w:marRight w:val="0"/>
          <w:marTop w:val="0"/>
          <w:marBottom w:val="0"/>
          <w:divBdr>
            <w:top w:val="none" w:sz="0" w:space="0" w:color="auto"/>
            <w:left w:val="none" w:sz="0" w:space="0" w:color="auto"/>
            <w:bottom w:val="none" w:sz="0" w:space="0" w:color="auto"/>
            <w:right w:val="none" w:sz="0" w:space="0" w:color="auto"/>
          </w:divBdr>
        </w:div>
        <w:div w:id="192155976">
          <w:marLeft w:val="640"/>
          <w:marRight w:val="0"/>
          <w:marTop w:val="0"/>
          <w:marBottom w:val="0"/>
          <w:divBdr>
            <w:top w:val="none" w:sz="0" w:space="0" w:color="auto"/>
            <w:left w:val="none" w:sz="0" w:space="0" w:color="auto"/>
            <w:bottom w:val="none" w:sz="0" w:space="0" w:color="auto"/>
            <w:right w:val="none" w:sz="0" w:space="0" w:color="auto"/>
          </w:divBdr>
        </w:div>
        <w:div w:id="38432270">
          <w:marLeft w:val="640"/>
          <w:marRight w:val="0"/>
          <w:marTop w:val="0"/>
          <w:marBottom w:val="0"/>
          <w:divBdr>
            <w:top w:val="none" w:sz="0" w:space="0" w:color="auto"/>
            <w:left w:val="none" w:sz="0" w:space="0" w:color="auto"/>
            <w:bottom w:val="none" w:sz="0" w:space="0" w:color="auto"/>
            <w:right w:val="none" w:sz="0" w:space="0" w:color="auto"/>
          </w:divBdr>
        </w:div>
        <w:div w:id="995451815">
          <w:marLeft w:val="640"/>
          <w:marRight w:val="0"/>
          <w:marTop w:val="0"/>
          <w:marBottom w:val="0"/>
          <w:divBdr>
            <w:top w:val="none" w:sz="0" w:space="0" w:color="auto"/>
            <w:left w:val="none" w:sz="0" w:space="0" w:color="auto"/>
            <w:bottom w:val="none" w:sz="0" w:space="0" w:color="auto"/>
            <w:right w:val="none" w:sz="0" w:space="0" w:color="auto"/>
          </w:divBdr>
        </w:div>
        <w:div w:id="304772763">
          <w:marLeft w:val="640"/>
          <w:marRight w:val="0"/>
          <w:marTop w:val="0"/>
          <w:marBottom w:val="0"/>
          <w:divBdr>
            <w:top w:val="none" w:sz="0" w:space="0" w:color="auto"/>
            <w:left w:val="none" w:sz="0" w:space="0" w:color="auto"/>
            <w:bottom w:val="none" w:sz="0" w:space="0" w:color="auto"/>
            <w:right w:val="none" w:sz="0" w:space="0" w:color="auto"/>
          </w:divBdr>
        </w:div>
      </w:divsChild>
    </w:div>
    <w:div w:id="1305233371">
      <w:bodyDiv w:val="1"/>
      <w:marLeft w:val="0"/>
      <w:marRight w:val="0"/>
      <w:marTop w:val="0"/>
      <w:marBottom w:val="0"/>
      <w:divBdr>
        <w:top w:val="none" w:sz="0" w:space="0" w:color="auto"/>
        <w:left w:val="none" w:sz="0" w:space="0" w:color="auto"/>
        <w:bottom w:val="none" w:sz="0" w:space="0" w:color="auto"/>
        <w:right w:val="none" w:sz="0" w:space="0" w:color="auto"/>
      </w:divBdr>
    </w:div>
    <w:div w:id="1306156793">
      <w:bodyDiv w:val="1"/>
      <w:marLeft w:val="0"/>
      <w:marRight w:val="0"/>
      <w:marTop w:val="0"/>
      <w:marBottom w:val="0"/>
      <w:divBdr>
        <w:top w:val="none" w:sz="0" w:space="0" w:color="auto"/>
        <w:left w:val="none" w:sz="0" w:space="0" w:color="auto"/>
        <w:bottom w:val="none" w:sz="0" w:space="0" w:color="auto"/>
        <w:right w:val="none" w:sz="0" w:space="0" w:color="auto"/>
      </w:divBdr>
    </w:div>
    <w:div w:id="1318916523">
      <w:bodyDiv w:val="1"/>
      <w:marLeft w:val="0"/>
      <w:marRight w:val="0"/>
      <w:marTop w:val="0"/>
      <w:marBottom w:val="0"/>
      <w:divBdr>
        <w:top w:val="none" w:sz="0" w:space="0" w:color="auto"/>
        <w:left w:val="none" w:sz="0" w:space="0" w:color="auto"/>
        <w:bottom w:val="none" w:sz="0" w:space="0" w:color="auto"/>
        <w:right w:val="none" w:sz="0" w:space="0" w:color="auto"/>
      </w:divBdr>
    </w:div>
    <w:div w:id="1322347518">
      <w:bodyDiv w:val="1"/>
      <w:marLeft w:val="0"/>
      <w:marRight w:val="0"/>
      <w:marTop w:val="0"/>
      <w:marBottom w:val="0"/>
      <w:divBdr>
        <w:top w:val="none" w:sz="0" w:space="0" w:color="auto"/>
        <w:left w:val="none" w:sz="0" w:space="0" w:color="auto"/>
        <w:bottom w:val="none" w:sz="0" w:space="0" w:color="auto"/>
        <w:right w:val="none" w:sz="0" w:space="0" w:color="auto"/>
      </w:divBdr>
    </w:div>
    <w:div w:id="1322390397">
      <w:bodyDiv w:val="1"/>
      <w:marLeft w:val="0"/>
      <w:marRight w:val="0"/>
      <w:marTop w:val="0"/>
      <w:marBottom w:val="0"/>
      <w:divBdr>
        <w:top w:val="none" w:sz="0" w:space="0" w:color="auto"/>
        <w:left w:val="none" w:sz="0" w:space="0" w:color="auto"/>
        <w:bottom w:val="none" w:sz="0" w:space="0" w:color="auto"/>
        <w:right w:val="none" w:sz="0" w:space="0" w:color="auto"/>
      </w:divBdr>
    </w:div>
    <w:div w:id="1326712530">
      <w:bodyDiv w:val="1"/>
      <w:marLeft w:val="0"/>
      <w:marRight w:val="0"/>
      <w:marTop w:val="0"/>
      <w:marBottom w:val="0"/>
      <w:divBdr>
        <w:top w:val="none" w:sz="0" w:space="0" w:color="auto"/>
        <w:left w:val="none" w:sz="0" w:space="0" w:color="auto"/>
        <w:bottom w:val="none" w:sz="0" w:space="0" w:color="auto"/>
        <w:right w:val="none" w:sz="0" w:space="0" w:color="auto"/>
      </w:divBdr>
    </w:div>
    <w:div w:id="1327975736">
      <w:bodyDiv w:val="1"/>
      <w:marLeft w:val="0"/>
      <w:marRight w:val="0"/>
      <w:marTop w:val="0"/>
      <w:marBottom w:val="0"/>
      <w:divBdr>
        <w:top w:val="none" w:sz="0" w:space="0" w:color="auto"/>
        <w:left w:val="none" w:sz="0" w:space="0" w:color="auto"/>
        <w:bottom w:val="none" w:sz="0" w:space="0" w:color="auto"/>
        <w:right w:val="none" w:sz="0" w:space="0" w:color="auto"/>
      </w:divBdr>
    </w:div>
    <w:div w:id="1329166405">
      <w:bodyDiv w:val="1"/>
      <w:marLeft w:val="0"/>
      <w:marRight w:val="0"/>
      <w:marTop w:val="0"/>
      <w:marBottom w:val="0"/>
      <w:divBdr>
        <w:top w:val="none" w:sz="0" w:space="0" w:color="auto"/>
        <w:left w:val="none" w:sz="0" w:space="0" w:color="auto"/>
        <w:bottom w:val="none" w:sz="0" w:space="0" w:color="auto"/>
        <w:right w:val="none" w:sz="0" w:space="0" w:color="auto"/>
      </w:divBdr>
    </w:div>
    <w:div w:id="1337616934">
      <w:bodyDiv w:val="1"/>
      <w:marLeft w:val="0"/>
      <w:marRight w:val="0"/>
      <w:marTop w:val="0"/>
      <w:marBottom w:val="0"/>
      <w:divBdr>
        <w:top w:val="none" w:sz="0" w:space="0" w:color="auto"/>
        <w:left w:val="none" w:sz="0" w:space="0" w:color="auto"/>
        <w:bottom w:val="none" w:sz="0" w:space="0" w:color="auto"/>
        <w:right w:val="none" w:sz="0" w:space="0" w:color="auto"/>
      </w:divBdr>
    </w:div>
    <w:div w:id="1340691428">
      <w:bodyDiv w:val="1"/>
      <w:marLeft w:val="0"/>
      <w:marRight w:val="0"/>
      <w:marTop w:val="0"/>
      <w:marBottom w:val="0"/>
      <w:divBdr>
        <w:top w:val="none" w:sz="0" w:space="0" w:color="auto"/>
        <w:left w:val="none" w:sz="0" w:space="0" w:color="auto"/>
        <w:bottom w:val="none" w:sz="0" w:space="0" w:color="auto"/>
        <w:right w:val="none" w:sz="0" w:space="0" w:color="auto"/>
      </w:divBdr>
    </w:div>
    <w:div w:id="1343358276">
      <w:bodyDiv w:val="1"/>
      <w:marLeft w:val="0"/>
      <w:marRight w:val="0"/>
      <w:marTop w:val="0"/>
      <w:marBottom w:val="0"/>
      <w:divBdr>
        <w:top w:val="none" w:sz="0" w:space="0" w:color="auto"/>
        <w:left w:val="none" w:sz="0" w:space="0" w:color="auto"/>
        <w:bottom w:val="none" w:sz="0" w:space="0" w:color="auto"/>
        <w:right w:val="none" w:sz="0" w:space="0" w:color="auto"/>
      </w:divBdr>
    </w:div>
    <w:div w:id="1345595253">
      <w:bodyDiv w:val="1"/>
      <w:marLeft w:val="0"/>
      <w:marRight w:val="0"/>
      <w:marTop w:val="0"/>
      <w:marBottom w:val="0"/>
      <w:divBdr>
        <w:top w:val="none" w:sz="0" w:space="0" w:color="auto"/>
        <w:left w:val="none" w:sz="0" w:space="0" w:color="auto"/>
        <w:bottom w:val="none" w:sz="0" w:space="0" w:color="auto"/>
        <w:right w:val="none" w:sz="0" w:space="0" w:color="auto"/>
      </w:divBdr>
    </w:div>
    <w:div w:id="1368263818">
      <w:bodyDiv w:val="1"/>
      <w:marLeft w:val="0"/>
      <w:marRight w:val="0"/>
      <w:marTop w:val="0"/>
      <w:marBottom w:val="0"/>
      <w:divBdr>
        <w:top w:val="none" w:sz="0" w:space="0" w:color="auto"/>
        <w:left w:val="none" w:sz="0" w:space="0" w:color="auto"/>
        <w:bottom w:val="none" w:sz="0" w:space="0" w:color="auto"/>
        <w:right w:val="none" w:sz="0" w:space="0" w:color="auto"/>
      </w:divBdr>
    </w:div>
    <w:div w:id="1370953215">
      <w:bodyDiv w:val="1"/>
      <w:marLeft w:val="0"/>
      <w:marRight w:val="0"/>
      <w:marTop w:val="0"/>
      <w:marBottom w:val="0"/>
      <w:divBdr>
        <w:top w:val="none" w:sz="0" w:space="0" w:color="auto"/>
        <w:left w:val="none" w:sz="0" w:space="0" w:color="auto"/>
        <w:bottom w:val="none" w:sz="0" w:space="0" w:color="auto"/>
        <w:right w:val="none" w:sz="0" w:space="0" w:color="auto"/>
      </w:divBdr>
    </w:div>
    <w:div w:id="1371997473">
      <w:bodyDiv w:val="1"/>
      <w:marLeft w:val="0"/>
      <w:marRight w:val="0"/>
      <w:marTop w:val="0"/>
      <w:marBottom w:val="0"/>
      <w:divBdr>
        <w:top w:val="none" w:sz="0" w:space="0" w:color="auto"/>
        <w:left w:val="none" w:sz="0" w:space="0" w:color="auto"/>
        <w:bottom w:val="none" w:sz="0" w:space="0" w:color="auto"/>
        <w:right w:val="none" w:sz="0" w:space="0" w:color="auto"/>
      </w:divBdr>
    </w:div>
    <w:div w:id="1388340350">
      <w:bodyDiv w:val="1"/>
      <w:marLeft w:val="0"/>
      <w:marRight w:val="0"/>
      <w:marTop w:val="0"/>
      <w:marBottom w:val="0"/>
      <w:divBdr>
        <w:top w:val="none" w:sz="0" w:space="0" w:color="auto"/>
        <w:left w:val="none" w:sz="0" w:space="0" w:color="auto"/>
        <w:bottom w:val="none" w:sz="0" w:space="0" w:color="auto"/>
        <w:right w:val="none" w:sz="0" w:space="0" w:color="auto"/>
      </w:divBdr>
    </w:div>
    <w:div w:id="1390224617">
      <w:bodyDiv w:val="1"/>
      <w:marLeft w:val="0"/>
      <w:marRight w:val="0"/>
      <w:marTop w:val="0"/>
      <w:marBottom w:val="0"/>
      <w:divBdr>
        <w:top w:val="none" w:sz="0" w:space="0" w:color="auto"/>
        <w:left w:val="none" w:sz="0" w:space="0" w:color="auto"/>
        <w:bottom w:val="none" w:sz="0" w:space="0" w:color="auto"/>
        <w:right w:val="none" w:sz="0" w:space="0" w:color="auto"/>
      </w:divBdr>
    </w:div>
    <w:div w:id="1394693177">
      <w:bodyDiv w:val="1"/>
      <w:marLeft w:val="0"/>
      <w:marRight w:val="0"/>
      <w:marTop w:val="0"/>
      <w:marBottom w:val="0"/>
      <w:divBdr>
        <w:top w:val="none" w:sz="0" w:space="0" w:color="auto"/>
        <w:left w:val="none" w:sz="0" w:space="0" w:color="auto"/>
        <w:bottom w:val="none" w:sz="0" w:space="0" w:color="auto"/>
        <w:right w:val="none" w:sz="0" w:space="0" w:color="auto"/>
      </w:divBdr>
    </w:div>
    <w:div w:id="1415085068">
      <w:bodyDiv w:val="1"/>
      <w:marLeft w:val="0"/>
      <w:marRight w:val="0"/>
      <w:marTop w:val="0"/>
      <w:marBottom w:val="0"/>
      <w:divBdr>
        <w:top w:val="none" w:sz="0" w:space="0" w:color="auto"/>
        <w:left w:val="none" w:sz="0" w:space="0" w:color="auto"/>
        <w:bottom w:val="none" w:sz="0" w:space="0" w:color="auto"/>
        <w:right w:val="none" w:sz="0" w:space="0" w:color="auto"/>
      </w:divBdr>
      <w:divsChild>
        <w:div w:id="1941405413">
          <w:marLeft w:val="640"/>
          <w:marRight w:val="0"/>
          <w:marTop w:val="0"/>
          <w:marBottom w:val="0"/>
          <w:divBdr>
            <w:top w:val="none" w:sz="0" w:space="0" w:color="auto"/>
            <w:left w:val="none" w:sz="0" w:space="0" w:color="auto"/>
            <w:bottom w:val="none" w:sz="0" w:space="0" w:color="auto"/>
            <w:right w:val="none" w:sz="0" w:space="0" w:color="auto"/>
          </w:divBdr>
        </w:div>
        <w:div w:id="970940504">
          <w:marLeft w:val="640"/>
          <w:marRight w:val="0"/>
          <w:marTop w:val="0"/>
          <w:marBottom w:val="0"/>
          <w:divBdr>
            <w:top w:val="none" w:sz="0" w:space="0" w:color="auto"/>
            <w:left w:val="none" w:sz="0" w:space="0" w:color="auto"/>
            <w:bottom w:val="none" w:sz="0" w:space="0" w:color="auto"/>
            <w:right w:val="none" w:sz="0" w:space="0" w:color="auto"/>
          </w:divBdr>
        </w:div>
        <w:div w:id="603929029">
          <w:marLeft w:val="640"/>
          <w:marRight w:val="0"/>
          <w:marTop w:val="0"/>
          <w:marBottom w:val="0"/>
          <w:divBdr>
            <w:top w:val="none" w:sz="0" w:space="0" w:color="auto"/>
            <w:left w:val="none" w:sz="0" w:space="0" w:color="auto"/>
            <w:bottom w:val="none" w:sz="0" w:space="0" w:color="auto"/>
            <w:right w:val="none" w:sz="0" w:space="0" w:color="auto"/>
          </w:divBdr>
        </w:div>
        <w:div w:id="1191337591">
          <w:marLeft w:val="640"/>
          <w:marRight w:val="0"/>
          <w:marTop w:val="0"/>
          <w:marBottom w:val="0"/>
          <w:divBdr>
            <w:top w:val="none" w:sz="0" w:space="0" w:color="auto"/>
            <w:left w:val="none" w:sz="0" w:space="0" w:color="auto"/>
            <w:bottom w:val="none" w:sz="0" w:space="0" w:color="auto"/>
            <w:right w:val="none" w:sz="0" w:space="0" w:color="auto"/>
          </w:divBdr>
        </w:div>
        <w:div w:id="692193670">
          <w:marLeft w:val="640"/>
          <w:marRight w:val="0"/>
          <w:marTop w:val="0"/>
          <w:marBottom w:val="0"/>
          <w:divBdr>
            <w:top w:val="none" w:sz="0" w:space="0" w:color="auto"/>
            <w:left w:val="none" w:sz="0" w:space="0" w:color="auto"/>
            <w:bottom w:val="none" w:sz="0" w:space="0" w:color="auto"/>
            <w:right w:val="none" w:sz="0" w:space="0" w:color="auto"/>
          </w:divBdr>
        </w:div>
        <w:div w:id="1582329776">
          <w:marLeft w:val="640"/>
          <w:marRight w:val="0"/>
          <w:marTop w:val="0"/>
          <w:marBottom w:val="0"/>
          <w:divBdr>
            <w:top w:val="none" w:sz="0" w:space="0" w:color="auto"/>
            <w:left w:val="none" w:sz="0" w:space="0" w:color="auto"/>
            <w:bottom w:val="none" w:sz="0" w:space="0" w:color="auto"/>
            <w:right w:val="none" w:sz="0" w:space="0" w:color="auto"/>
          </w:divBdr>
        </w:div>
        <w:div w:id="1304893158">
          <w:marLeft w:val="640"/>
          <w:marRight w:val="0"/>
          <w:marTop w:val="0"/>
          <w:marBottom w:val="0"/>
          <w:divBdr>
            <w:top w:val="none" w:sz="0" w:space="0" w:color="auto"/>
            <w:left w:val="none" w:sz="0" w:space="0" w:color="auto"/>
            <w:bottom w:val="none" w:sz="0" w:space="0" w:color="auto"/>
            <w:right w:val="none" w:sz="0" w:space="0" w:color="auto"/>
          </w:divBdr>
        </w:div>
        <w:div w:id="2108843055">
          <w:marLeft w:val="640"/>
          <w:marRight w:val="0"/>
          <w:marTop w:val="0"/>
          <w:marBottom w:val="0"/>
          <w:divBdr>
            <w:top w:val="none" w:sz="0" w:space="0" w:color="auto"/>
            <w:left w:val="none" w:sz="0" w:space="0" w:color="auto"/>
            <w:bottom w:val="none" w:sz="0" w:space="0" w:color="auto"/>
            <w:right w:val="none" w:sz="0" w:space="0" w:color="auto"/>
          </w:divBdr>
        </w:div>
        <w:div w:id="201021355">
          <w:marLeft w:val="640"/>
          <w:marRight w:val="0"/>
          <w:marTop w:val="0"/>
          <w:marBottom w:val="0"/>
          <w:divBdr>
            <w:top w:val="none" w:sz="0" w:space="0" w:color="auto"/>
            <w:left w:val="none" w:sz="0" w:space="0" w:color="auto"/>
            <w:bottom w:val="none" w:sz="0" w:space="0" w:color="auto"/>
            <w:right w:val="none" w:sz="0" w:space="0" w:color="auto"/>
          </w:divBdr>
        </w:div>
        <w:div w:id="1367869060">
          <w:marLeft w:val="640"/>
          <w:marRight w:val="0"/>
          <w:marTop w:val="0"/>
          <w:marBottom w:val="0"/>
          <w:divBdr>
            <w:top w:val="none" w:sz="0" w:space="0" w:color="auto"/>
            <w:left w:val="none" w:sz="0" w:space="0" w:color="auto"/>
            <w:bottom w:val="none" w:sz="0" w:space="0" w:color="auto"/>
            <w:right w:val="none" w:sz="0" w:space="0" w:color="auto"/>
          </w:divBdr>
        </w:div>
        <w:div w:id="148794156">
          <w:marLeft w:val="640"/>
          <w:marRight w:val="0"/>
          <w:marTop w:val="0"/>
          <w:marBottom w:val="0"/>
          <w:divBdr>
            <w:top w:val="none" w:sz="0" w:space="0" w:color="auto"/>
            <w:left w:val="none" w:sz="0" w:space="0" w:color="auto"/>
            <w:bottom w:val="none" w:sz="0" w:space="0" w:color="auto"/>
            <w:right w:val="none" w:sz="0" w:space="0" w:color="auto"/>
          </w:divBdr>
        </w:div>
        <w:div w:id="312367629">
          <w:marLeft w:val="640"/>
          <w:marRight w:val="0"/>
          <w:marTop w:val="0"/>
          <w:marBottom w:val="0"/>
          <w:divBdr>
            <w:top w:val="none" w:sz="0" w:space="0" w:color="auto"/>
            <w:left w:val="none" w:sz="0" w:space="0" w:color="auto"/>
            <w:bottom w:val="none" w:sz="0" w:space="0" w:color="auto"/>
            <w:right w:val="none" w:sz="0" w:space="0" w:color="auto"/>
          </w:divBdr>
        </w:div>
        <w:div w:id="1454665961">
          <w:marLeft w:val="640"/>
          <w:marRight w:val="0"/>
          <w:marTop w:val="0"/>
          <w:marBottom w:val="0"/>
          <w:divBdr>
            <w:top w:val="none" w:sz="0" w:space="0" w:color="auto"/>
            <w:left w:val="none" w:sz="0" w:space="0" w:color="auto"/>
            <w:bottom w:val="none" w:sz="0" w:space="0" w:color="auto"/>
            <w:right w:val="none" w:sz="0" w:space="0" w:color="auto"/>
          </w:divBdr>
        </w:div>
        <w:div w:id="1077481713">
          <w:marLeft w:val="640"/>
          <w:marRight w:val="0"/>
          <w:marTop w:val="0"/>
          <w:marBottom w:val="0"/>
          <w:divBdr>
            <w:top w:val="none" w:sz="0" w:space="0" w:color="auto"/>
            <w:left w:val="none" w:sz="0" w:space="0" w:color="auto"/>
            <w:bottom w:val="none" w:sz="0" w:space="0" w:color="auto"/>
            <w:right w:val="none" w:sz="0" w:space="0" w:color="auto"/>
          </w:divBdr>
        </w:div>
        <w:div w:id="1962028515">
          <w:marLeft w:val="640"/>
          <w:marRight w:val="0"/>
          <w:marTop w:val="0"/>
          <w:marBottom w:val="0"/>
          <w:divBdr>
            <w:top w:val="none" w:sz="0" w:space="0" w:color="auto"/>
            <w:left w:val="none" w:sz="0" w:space="0" w:color="auto"/>
            <w:bottom w:val="none" w:sz="0" w:space="0" w:color="auto"/>
            <w:right w:val="none" w:sz="0" w:space="0" w:color="auto"/>
          </w:divBdr>
        </w:div>
        <w:div w:id="2031642154">
          <w:marLeft w:val="640"/>
          <w:marRight w:val="0"/>
          <w:marTop w:val="0"/>
          <w:marBottom w:val="0"/>
          <w:divBdr>
            <w:top w:val="none" w:sz="0" w:space="0" w:color="auto"/>
            <w:left w:val="none" w:sz="0" w:space="0" w:color="auto"/>
            <w:bottom w:val="none" w:sz="0" w:space="0" w:color="auto"/>
            <w:right w:val="none" w:sz="0" w:space="0" w:color="auto"/>
          </w:divBdr>
        </w:div>
        <w:div w:id="2049986208">
          <w:marLeft w:val="640"/>
          <w:marRight w:val="0"/>
          <w:marTop w:val="0"/>
          <w:marBottom w:val="0"/>
          <w:divBdr>
            <w:top w:val="none" w:sz="0" w:space="0" w:color="auto"/>
            <w:left w:val="none" w:sz="0" w:space="0" w:color="auto"/>
            <w:bottom w:val="none" w:sz="0" w:space="0" w:color="auto"/>
            <w:right w:val="none" w:sz="0" w:space="0" w:color="auto"/>
          </w:divBdr>
        </w:div>
        <w:div w:id="2006668047">
          <w:marLeft w:val="640"/>
          <w:marRight w:val="0"/>
          <w:marTop w:val="0"/>
          <w:marBottom w:val="0"/>
          <w:divBdr>
            <w:top w:val="none" w:sz="0" w:space="0" w:color="auto"/>
            <w:left w:val="none" w:sz="0" w:space="0" w:color="auto"/>
            <w:bottom w:val="none" w:sz="0" w:space="0" w:color="auto"/>
            <w:right w:val="none" w:sz="0" w:space="0" w:color="auto"/>
          </w:divBdr>
        </w:div>
        <w:div w:id="343635109">
          <w:marLeft w:val="640"/>
          <w:marRight w:val="0"/>
          <w:marTop w:val="0"/>
          <w:marBottom w:val="0"/>
          <w:divBdr>
            <w:top w:val="none" w:sz="0" w:space="0" w:color="auto"/>
            <w:left w:val="none" w:sz="0" w:space="0" w:color="auto"/>
            <w:bottom w:val="none" w:sz="0" w:space="0" w:color="auto"/>
            <w:right w:val="none" w:sz="0" w:space="0" w:color="auto"/>
          </w:divBdr>
        </w:div>
        <w:div w:id="365718770">
          <w:marLeft w:val="640"/>
          <w:marRight w:val="0"/>
          <w:marTop w:val="0"/>
          <w:marBottom w:val="0"/>
          <w:divBdr>
            <w:top w:val="none" w:sz="0" w:space="0" w:color="auto"/>
            <w:left w:val="none" w:sz="0" w:space="0" w:color="auto"/>
            <w:bottom w:val="none" w:sz="0" w:space="0" w:color="auto"/>
            <w:right w:val="none" w:sz="0" w:space="0" w:color="auto"/>
          </w:divBdr>
        </w:div>
        <w:div w:id="445081420">
          <w:marLeft w:val="640"/>
          <w:marRight w:val="0"/>
          <w:marTop w:val="0"/>
          <w:marBottom w:val="0"/>
          <w:divBdr>
            <w:top w:val="none" w:sz="0" w:space="0" w:color="auto"/>
            <w:left w:val="none" w:sz="0" w:space="0" w:color="auto"/>
            <w:bottom w:val="none" w:sz="0" w:space="0" w:color="auto"/>
            <w:right w:val="none" w:sz="0" w:space="0" w:color="auto"/>
          </w:divBdr>
        </w:div>
        <w:div w:id="1705399386">
          <w:marLeft w:val="640"/>
          <w:marRight w:val="0"/>
          <w:marTop w:val="0"/>
          <w:marBottom w:val="0"/>
          <w:divBdr>
            <w:top w:val="none" w:sz="0" w:space="0" w:color="auto"/>
            <w:left w:val="none" w:sz="0" w:space="0" w:color="auto"/>
            <w:bottom w:val="none" w:sz="0" w:space="0" w:color="auto"/>
            <w:right w:val="none" w:sz="0" w:space="0" w:color="auto"/>
          </w:divBdr>
        </w:div>
        <w:div w:id="810169360">
          <w:marLeft w:val="640"/>
          <w:marRight w:val="0"/>
          <w:marTop w:val="0"/>
          <w:marBottom w:val="0"/>
          <w:divBdr>
            <w:top w:val="none" w:sz="0" w:space="0" w:color="auto"/>
            <w:left w:val="none" w:sz="0" w:space="0" w:color="auto"/>
            <w:bottom w:val="none" w:sz="0" w:space="0" w:color="auto"/>
            <w:right w:val="none" w:sz="0" w:space="0" w:color="auto"/>
          </w:divBdr>
        </w:div>
        <w:div w:id="1475215651">
          <w:marLeft w:val="640"/>
          <w:marRight w:val="0"/>
          <w:marTop w:val="0"/>
          <w:marBottom w:val="0"/>
          <w:divBdr>
            <w:top w:val="none" w:sz="0" w:space="0" w:color="auto"/>
            <w:left w:val="none" w:sz="0" w:space="0" w:color="auto"/>
            <w:bottom w:val="none" w:sz="0" w:space="0" w:color="auto"/>
            <w:right w:val="none" w:sz="0" w:space="0" w:color="auto"/>
          </w:divBdr>
        </w:div>
        <w:div w:id="623118795">
          <w:marLeft w:val="640"/>
          <w:marRight w:val="0"/>
          <w:marTop w:val="0"/>
          <w:marBottom w:val="0"/>
          <w:divBdr>
            <w:top w:val="none" w:sz="0" w:space="0" w:color="auto"/>
            <w:left w:val="none" w:sz="0" w:space="0" w:color="auto"/>
            <w:bottom w:val="none" w:sz="0" w:space="0" w:color="auto"/>
            <w:right w:val="none" w:sz="0" w:space="0" w:color="auto"/>
          </w:divBdr>
        </w:div>
        <w:div w:id="994336730">
          <w:marLeft w:val="640"/>
          <w:marRight w:val="0"/>
          <w:marTop w:val="0"/>
          <w:marBottom w:val="0"/>
          <w:divBdr>
            <w:top w:val="none" w:sz="0" w:space="0" w:color="auto"/>
            <w:left w:val="none" w:sz="0" w:space="0" w:color="auto"/>
            <w:bottom w:val="none" w:sz="0" w:space="0" w:color="auto"/>
            <w:right w:val="none" w:sz="0" w:space="0" w:color="auto"/>
          </w:divBdr>
        </w:div>
        <w:div w:id="1095908237">
          <w:marLeft w:val="640"/>
          <w:marRight w:val="0"/>
          <w:marTop w:val="0"/>
          <w:marBottom w:val="0"/>
          <w:divBdr>
            <w:top w:val="none" w:sz="0" w:space="0" w:color="auto"/>
            <w:left w:val="none" w:sz="0" w:space="0" w:color="auto"/>
            <w:bottom w:val="none" w:sz="0" w:space="0" w:color="auto"/>
            <w:right w:val="none" w:sz="0" w:space="0" w:color="auto"/>
          </w:divBdr>
        </w:div>
        <w:div w:id="845631189">
          <w:marLeft w:val="640"/>
          <w:marRight w:val="0"/>
          <w:marTop w:val="0"/>
          <w:marBottom w:val="0"/>
          <w:divBdr>
            <w:top w:val="none" w:sz="0" w:space="0" w:color="auto"/>
            <w:left w:val="none" w:sz="0" w:space="0" w:color="auto"/>
            <w:bottom w:val="none" w:sz="0" w:space="0" w:color="auto"/>
            <w:right w:val="none" w:sz="0" w:space="0" w:color="auto"/>
          </w:divBdr>
        </w:div>
        <w:div w:id="1782529495">
          <w:marLeft w:val="640"/>
          <w:marRight w:val="0"/>
          <w:marTop w:val="0"/>
          <w:marBottom w:val="0"/>
          <w:divBdr>
            <w:top w:val="none" w:sz="0" w:space="0" w:color="auto"/>
            <w:left w:val="none" w:sz="0" w:space="0" w:color="auto"/>
            <w:bottom w:val="none" w:sz="0" w:space="0" w:color="auto"/>
            <w:right w:val="none" w:sz="0" w:space="0" w:color="auto"/>
          </w:divBdr>
        </w:div>
        <w:div w:id="88232658">
          <w:marLeft w:val="640"/>
          <w:marRight w:val="0"/>
          <w:marTop w:val="0"/>
          <w:marBottom w:val="0"/>
          <w:divBdr>
            <w:top w:val="none" w:sz="0" w:space="0" w:color="auto"/>
            <w:left w:val="none" w:sz="0" w:space="0" w:color="auto"/>
            <w:bottom w:val="none" w:sz="0" w:space="0" w:color="auto"/>
            <w:right w:val="none" w:sz="0" w:space="0" w:color="auto"/>
          </w:divBdr>
        </w:div>
        <w:div w:id="1754549028">
          <w:marLeft w:val="640"/>
          <w:marRight w:val="0"/>
          <w:marTop w:val="0"/>
          <w:marBottom w:val="0"/>
          <w:divBdr>
            <w:top w:val="none" w:sz="0" w:space="0" w:color="auto"/>
            <w:left w:val="none" w:sz="0" w:space="0" w:color="auto"/>
            <w:bottom w:val="none" w:sz="0" w:space="0" w:color="auto"/>
            <w:right w:val="none" w:sz="0" w:space="0" w:color="auto"/>
          </w:divBdr>
        </w:div>
        <w:div w:id="1332758614">
          <w:marLeft w:val="640"/>
          <w:marRight w:val="0"/>
          <w:marTop w:val="0"/>
          <w:marBottom w:val="0"/>
          <w:divBdr>
            <w:top w:val="none" w:sz="0" w:space="0" w:color="auto"/>
            <w:left w:val="none" w:sz="0" w:space="0" w:color="auto"/>
            <w:bottom w:val="none" w:sz="0" w:space="0" w:color="auto"/>
            <w:right w:val="none" w:sz="0" w:space="0" w:color="auto"/>
          </w:divBdr>
        </w:div>
        <w:div w:id="787822696">
          <w:marLeft w:val="640"/>
          <w:marRight w:val="0"/>
          <w:marTop w:val="0"/>
          <w:marBottom w:val="0"/>
          <w:divBdr>
            <w:top w:val="none" w:sz="0" w:space="0" w:color="auto"/>
            <w:left w:val="none" w:sz="0" w:space="0" w:color="auto"/>
            <w:bottom w:val="none" w:sz="0" w:space="0" w:color="auto"/>
            <w:right w:val="none" w:sz="0" w:space="0" w:color="auto"/>
          </w:divBdr>
        </w:div>
        <w:div w:id="22633222">
          <w:marLeft w:val="640"/>
          <w:marRight w:val="0"/>
          <w:marTop w:val="0"/>
          <w:marBottom w:val="0"/>
          <w:divBdr>
            <w:top w:val="none" w:sz="0" w:space="0" w:color="auto"/>
            <w:left w:val="none" w:sz="0" w:space="0" w:color="auto"/>
            <w:bottom w:val="none" w:sz="0" w:space="0" w:color="auto"/>
            <w:right w:val="none" w:sz="0" w:space="0" w:color="auto"/>
          </w:divBdr>
        </w:div>
        <w:div w:id="546532092">
          <w:marLeft w:val="640"/>
          <w:marRight w:val="0"/>
          <w:marTop w:val="0"/>
          <w:marBottom w:val="0"/>
          <w:divBdr>
            <w:top w:val="none" w:sz="0" w:space="0" w:color="auto"/>
            <w:left w:val="none" w:sz="0" w:space="0" w:color="auto"/>
            <w:bottom w:val="none" w:sz="0" w:space="0" w:color="auto"/>
            <w:right w:val="none" w:sz="0" w:space="0" w:color="auto"/>
          </w:divBdr>
        </w:div>
        <w:div w:id="1874609580">
          <w:marLeft w:val="640"/>
          <w:marRight w:val="0"/>
          <w:marTop w:val="0"/>
          <w:marBottom w:val="0"/>
          <w:divBdr>
            <w:top w:val="none" w:sz="0" w:space="0" w:color="auto"/>
            <w:left w:val="none" w:sz="0" w:space="0" w:color="auto"/>
            <w:bottom w:val="none" w:sz="0" w:space="0" w:color="auto"/>
            <w:right w:val="none" w:sz="0" w:space="0" w:color="auto"/>
          </w:divBdr>
        </w:div>
        <w:div w:id="1716999448">
          <w:marLeft w:val="640"/>
          <w:marRight w:val="0"/>
          <w:marTop w:val="0"/>
          <w:marBottom w:val="0"/>
          <w:divBdr>
            <w:top w:val="none" w:sz="0" w:space="0" w:color="auto"/>
            <w:left w:val="none" w:sz="0" w:space="0" w:color="auto"/>
            <w:bottom w:val="none" w:sz="0" w:space="0" w:color="auto"/>
            <w:right w:val="none" w:sz="0" w:space="0" w:color="auto"/>
          </w:divBdr>
        </w:div>
        <w:div w:id="265383133">
          <w:marLeft w:val="640"/>
          <w:marRight w:val="0"/>
          <w:marTop w:val="0"/>
          <w:marBottom w:val="0"/>
          <w:divBdr>
            <w:top w:val="none" w:sz="0" w:space="0" w:color="auto"/>
            <w:left w:val="none" w:sz="0" w:space="0" w:color="auto"/>
            <w:bottom w:val="none" w:sz="0" w:space="0" w:color="auto"/>
            <w:right w:val="none" w:sz="0" w:space="0" w:color="auto"/>
          </w:divBdr>
        </w:div>
        <w:div w:id="204097574">
          <w:marLeft w:val="640"/>
          <w:marRight w:val="0"/>
          <w:marTop w:val="0"/>
          <w:marBottom w:val="0"/>
          <w:divBdr>
            <w:top w:val="none" w:sz="0" w:space="0" w:color="auto"/>
            <w:left w:val="none" w:sz="0" w:space="0" w:color="auto"/>
            <w:bottom w:val="none" w:sz="0" w:space="0" w:color="auto"/>
            <w:right w:val="none" w:sz="0" w:space="0" w:color="auto"/>
          </w:divBdr>
        </w:div>
        <w:div w:id="59988373">
          <w:marLeft w:val="640"/>
          <w:marRight w:val="0"/>
          <w:marTop w:val="0"/>
          <w:marBottom w:val="0"/>
          <w:divBdr>
            <w:top w:val="none" w:sz="0" w:space="0" w:color="auto"/>
            <w:left w:val="none" w:sz="0" w:space="0" w:color="auto"/>
            <w:bottom w:val="none" w:sz="0" w:space="0" w:color="auto"/>
            <w:right w:val="none" w:sz="0" w:space="0" w:color="auto"/>
          </w:divBdr>
        </w:div>
        <w:div w:id="1460419104">
          <w:marLeft w:val="640"/>
          <w:marRight w:val="0"/>
          <w:marTop w:val="0"/>
          <w:marBottom w:val="0"/>
          <w:divBdr>
            <w:top w:val="none" w:sz="0" w:space="0" w:color="auto"/>
            <w:left w:val="none" w:sz="0" w:space="0" w:color="auto"/>
            <w:bottom w:val="none" w:sz="0" w:space="0" w:color="auto"/>
            <w:right w:val="none" w:sz="0" w:space="0" w:color="auto"/>
          </w:divBdr>
        </w:div>
        <w:div w:id="2136438111">
          <w:marLeft w:val="640"/>
          <w:marRight w:val="0"/>
          <w:marTop w:val="0"/>
          <w:marBottom w:val="0"/>
          <w:divBdr>
            <w:top w:val="none" w:sz="0" w:space="0" w:color="auto"/>
            <w:left w:val="none" w:sz="0" w:space="0" w:color="auto"/>
            <w:bottom w:val="none" w:sz="0" w:space="0" w:color="auto"/>
            <w:right w:val="none" w:sz="0" w:space="0" w:color="auto"/>
          </w:divBdr>
        </w:div>
        <w:div w:id="1732341496">
          <w:marLeft w:val="640"/>
          <w:marRight w:val="0"/>
          <w:marTop w:val="0"/>
          <w:marBottom w:val="0"/>
          <w:divBdr>
            <w:top w:val="none" w:sz="0" w:space="0" w:color="auto"/>
            <w:left w:val="none" w:sz="0" w:space="0" w:color="auto"/>
            <w:bottom w:val="none" w:sz="0" w:space="0" w:color="auto"/>
            <w:right w:val="none" w:sz="0" w:space="0" w:color="auto"/>
          </w:divBdr>
        </w:div>
        <w:div w:id="1118648119">
          <w:marLeft w:val="640"/>
          <w:marRight w:val="0"/>
          <w:marTop w:val="0"/>
          <w:marBottom w:val="0"/>
          <w:divBdr>
            <w:top w:val="none" w:sz="0" w:space="0" w:color="auto"/>
            <w:left w:val="none" w:sz="0" w:space="0" w:color="auto"/>
            <w:bottom w:val="none" w:sz="0" w:space="0" w:color="auto"/>
            <w:right w:val="none" w:sz="0" w:space="0" w:color="auto"/>
          </w:divBdr>
        </w:div>
        <w:div w:id="1165707042">
          <w:marLeft w:val="640"/>
          <w:marRight w:val="0"/>
          <w:marTop w:val="0"/>
          <w:marBottom w:val="0"/>
          <w:divBdr>
            <w:top w:val="none" w:sz="0" w:space="0" w:color="auto"/>
            <w:left w:val="none" w:sz="0" w:space="0" w:color="auto"/>
            <w:bottom w:val="none" w:sz="0" w:space="0" w:color="auto"/>
            <w:right w:val="none" w:sz="0" w:space="0" w:color="auto"/>
          </w:divBdr>
        </w:div>
        <w:div w:id="1845780899">
          <w:marLeft w:val="640"/>
          <w:marRight w:val="0"/>
          <w:marTop w:val="0"/>
          <w:marBottom w:val="0"/>
          <w:divBdr>
            <w:top w:val="none" w:sz="0" w:space="0" w:color="auto"/>
            <w:left w:val="none" w:sz="0" w:space="0" w:color="auto"/>
            <w:bottom w:val="none" w:sz="0" w:space="0" w:color="auto"/>
            <w:right w:val="none" w:sz="0" w:space="0" w:color="auto"/>
          </w:divBdr>
        </w:div>
        <w:div w:id="1199202519">
          <w:marLeft w:val="640"/>
          <w:marRight w:val="0"/>
          <w:marTop w:val="0"/>
          <w:marBottom w:val="0"/>
          <w:divBdr>
            <w:top w:val="none" w:sz="0" w:space="0" w:color="auto"/>
            <w:left w:val="none" w:sz="0" w:space="0" w:color="auto"/>
            <w:bottom w:val="none" w:sz="0" w:space="0" w:color="auto"/>
            <w:right w:val="none" w:sz="0" w:space="0" w:color="auto"/>
          </w:divBdr>
        </w:div>
        <w:div w:id="1134249176">
          <w:marLeft w:val="640"/>
          <w:marRight w:val="0"/>
          <w:marTop w:val="0"/>
          <w:marBottom w:val="0"/>
          <w:divBdr>
            <w:top w:val="none" w:sz="0" w:space="0" w:color="auto"/>
            <w:left w:val="none" w:sz="0" w:space="0" w:color="auto"/>
            <w:bottom w:val="none" w:sz="0" w:space="0" w:color="auto"/>
            <w:right w:val="none" w:sz="0" w:space="0" w:color="auto"/>
          </w:divBdr>
        </w:div>
        <w:div w:id="824786496">
          <w:marLeft w:val="640"/>
          <w:marRight w:val="0"/>
          <w:marTop w:val="0"/>
          <w:marBottom w:val="0"/>
          <w:divBdr>
            <w:top w:val="none" w:sz="0" w:space="0" w:color="auto"/>
            <w:left w:val="none" w:sz="0" w:space="0" w:color="auto"/>
            <w:bottom w:val="none" w:sz="0" w:space="0" w:color="auto"/>
            <w:right w:val="none" w:sz="0" w:space="0" w:color="auto"/>
          </w:divBdr>
        </w:div>
        <w:div w:id="1116364928">
          <w:marLeft w:val="640"/>
          <w:marRight w:val="0"/>
          <w:marTop w:val="0"/>
          <w:marBottom w:val="0"/>
          <w:divBdr>
            <w:top w:val="none" w:sz="0" w:space="0" w:color="auto"/>
            <w:left w:val="none" w:sz="0" w:space="0" w:color="auto"/>
            <w:bottom w:val="none" w:sz="0" w:space="0" w:color="auto"/>
            <w:right w:val="none" w:sz="0" w:space="0" w:color="auto"/>
          </w:divBdr>
        </w:div>
        <w:div w:id="1154100746">
          <w:marLeft w:val="640"/>
          <w:marRight w:val="0"/>
          <w:marTop w:val="0"/>
          <w:marBottom w:val="0"/>
          <w:divBdr>
            <w:top w:val="none" w:sz="0" w:space="0" w:color="auto"/>
            <w:left w:val="none" w:sz="0" w:space="0" w:color="auto"/>
            <w:bottom w:val="none" w:sz="0" w:space="0" w:color="auto"/>
            <w:right w:val="none" w:sz="0" w:space="0" w:color="auto"/>
          </w:divBdr>
        </w:div>
      </w:divsChild>
    </w:div>
    <w:div w:id="1421681817">
      <w:bodyDiv w:val="1"/>
      <w:marLeft w:val="0"/>
      <w:marRight w:val="0"/>
      <w:marTop w:val="0"/>
      <w:marBottom w:val="0"/>
      <w:divBdr>
        <w:top w:val="none" w:sz="0" w:space="0" w:color="auto"/>
        <w:left w:val="none" w:sz="0" w:space="0" w:color="auto"/>
        <w:bottom w:val="none" w:sz="0" w:space="0" w:color="auto"/>
        <w:right w:val="none" w:sz="0" w:space="0" w:color="auto"/>
      </w:divBdr>
    </w:div>
    <w:div w:id="1423649563">
      <w:bodyDiv w:val="1"/>
      <w:marLeft w:val="0"/>
      <w:marRight w:val="0"/>
      <w:marTop w:val="0"/>
      <w:marBottom w:val="0"/>
      <w:divBdr>
        <w:top w:val="none" w:sz="0" w:space="0" w:color="auto"/>
        <w:left w:val="none" w:sz="0" w:space="0" w:color="auto"/>
        <w:bottom w:val="none" w:sz="0" w:space="0" w:color="auto"/>
        <w:right w:val="none" w:sz="0" w:space="0" w:color="auto"/>
      </w:divBdr>
    </w:div>
    <w:div w:id="1434663660">
      <w:bodyDiv w:val="1"/>
      <w:marLeft w:val="0"/>
      <w:marRight w:val="0"/>
      <w:marTop w:val="0"/>
      <w:marBottom w:val="0"/>
      <w:divBdr>
        <w:top w:val="none" w:sz="0" w:space="0" w:color="auto"/>
        <w:left w:val="none" w:sz="0" w:space="0" w:color="auto"/>
        <w:bottom w:val="none" w:sz="0" w:space="0" w:color="auto"/>
        <w:right w:val="none" w:sz="0" w:space="0" w:color="auto"/>
      </w:divBdr>
    </w:div>
    <w:div w:id="1441219168">
      <w:bodyDiv w:val="1"/>
      <w:marLeft w:val="0"/>
      <w:marRight w:val="0"/>
      <w:marTop w:val="0"/>
      <w:marBottom w:val="0"/>
      <w:divBdr>
        <w:top w:val="none" w:sz="0" w:space="0" w:color="auto"/>
        <w:left w:val="none" w:sz="0" w:space="0" w:color="auto"/>
        <w:bottom w:val="none" w:sz="0" w:space="0" w:color="auto"/>
        <w:right w:val="none" w:sz="0" w:space="0" w:color="auto"/>
      </w:divBdr>
    </w:div>
    <w:div w:id="1444107632">
      <w:bodyDiv w:val="1"/>
      <w:marLeft w:val="0"/>
      <w:marRight w:val="0"/>
      <w:marTop w:val="0"/>
      <w:marBottom w:val="0"/>
      <w:divBdr>
        <w:top w:val="none" w:sz="0" w:space="0" w:color="auto"/>
        <w:left w:val="none" w:sz="0" w:space="0" w:color="auto"/>
        <w:bottom w:val="none" w:sz="0" w:space="0" w:color="auto"/>
        <w:right w:val="none" w:sz="0" w:space="0" w:color="auto"/>
      </w:divBdr>
    </w:div>
    <w:div w:id="1446731476">
      <w:bodyDiv w:val="1"/>
      <w:marLeft w:val="0"/>
      <w:marRight w:val="0"/>
      <w:marTop w:val="0"/>
      <w:marBottom w:val="0"/>
      <w:divBdr>
        <w:top w:val="none" w:sz="0" w:space="0" w:color="auto"/>
        <w:left w:val="none" w:sz="0" w:space="0" w:color="auto"/>
        <w:bottom w:val="none" w:sz="0" w:space="0" w:color="auto"/>
        <w:right w:val="none" w:sz="0" w:space="0" w:color="auto"/>
      </w:divBdr>
    </w:div>
    <w:div w:id="1450314549">
      <w:bodyDiv w:val="1"/>
      <w:marLeft w:val="0"/>
      <w:marRight w:val="0"/>
      <w:marTop w:val="0"/>
      <w:marBottom w:val="0"/>
      <w:divBdr>
        <w:top w:val="none" w:sz="0" w:space="0" w:color="auto"/>
        <w:left w:val="none" w:sz="0" w:space="0" w:color="auto"/>
        <w:bottom w:val="none" w:sz="0" w:space="0" w:color="auto"/>
        <w:right w:val="none" w:sz="0" w:space="0" w:color="auto"/>
      </w:divBdr>
    </w:div>
    <w:div w:id="1458716987">
      <w:bodyDiv w:val="1"/>
      <w:marLeft w:val="0"/>
      <w:marRight w:val="0"/>
      <w:marTop w:val="0"/>
      <w:marBottom w:val="0"/>
      <w:divBdr>
        <w:top w:val="none" w:sz="0" w:space="0" w:color="auto"/>
        <w:left w:val="none" w:sz="0" w:space="0" w:color="auto"/>
        <w:bottom w:val="none" w:sz="0" w:space="0" w:color="auto"/>
        <w:right w:val="none" w:sz="0" w:space="0" w:color="auto"/>
      </w:divBdr>
    </w:div>
    <w:div w:id="1474978674">
      <w:bodyDiv w:val="1"/>
      <w:marLeft w:val="0"/>
      <w:marRight w:val="0"/>
      <w:marTop w:val="0"/>
      <w:marBottom w:val="0"/>
      <w:divBdr>
        <w:top w:val="none" w:sz="0" w:space="0" w:color="auto"/>
        <w:left w:val="none" w:sz="0" w:space="0" w:color="auto"/>
        <w:bottom w:val="none" w:sz="0" w:space="0" w:color="auto"/>
        <w:right w:val="none" w:sz="0" w:space="0" w:color="auto"/>
      </w:divBdr>
    </w:div>
    <w:div w:id="1490748110">
      <w:bodyDiv w:val="1"/>
      <w:marLeft w:val="0"/>
      <w:marRight w:val="0"/>
      <w:marTop w:val="0"/>
      <w:marBottom w:val="0"/>
      <w:divBdr>
        <w:top w:val="none" w:sz="0" w:space="0" w:color="auto"/>
        <w:left w:val="none" w:sz="0" w:space="0" w:color="auto"/>
        <w:bottom w:val="none" w:sz="0" w:space="0" w:color="auto"/>
        <w:right w:val="none" w:sz="0" w:space="0" w:color="auto"/>
      </w:divBdr>
    </w:div>
    <w:div w:id="1491942099">
      <w:bodyDiv w:val="1"/>
      <w:marLeft w:val="0"/>
      <w:marRight w:val="0"/>
      <w:marTop w:val="0"/>
      <w:marBottom w:val="0"/>
      <w:divBdr>
        <w:top w:val="none" w:sz="0" w:space="0" w:color="auto"/>
        <w:left w:val="none" w:sz="0" w:space="0" w:color="auto"/>
        <w:bottom w:val="none" w:sz="0" w:space="0" w:color="auto"/>
        <w:right w:val="none" w:sz="0" w:space="0" w:color="auto"/>
      </w:divBdr>
    </w:div>
    <w:div w:id="1495416395">
      <w:bodyDiv w:val="1"/>
      <w:marLeft w:val="0"/>
      <w:marRight w:val="0"/>
      <w:marTop w:val="0"/>
      <w:marBottom w:val="0"/>
      <w:divBdr>
        <w:top w:val="none" w:sz="0" w:space="0" w:color="auto"/>
        <w:left w:val="none" w:sz="0" w:space="0" w:color="auto"/>
        <w:bottom w:val="none" w:sz="0" w:space="0" w:color="auto"/>
        <w:right w:val="none" w:sz="0" w:space="0" w:color="auto"/>
      </w:divBdr>
    </w:div>
    <w:div w:id="1514756499">
      <w:bodyDiv w:val="1"/>
      <w:marLeft w:val="0"/>
      <w:marRight w:val="0"/>
      <w:marTop w:val="0"/>
      <w:marBottom w:val="0"/>
      <w:divBdr>
        <w:top w:val="none" w:sz="0" w:space="0" w:color="auto"/>
        <w:left w:val="none" w:sz="0" w:space="0" w:color="auto"/>
        <w:bottom w:val="none" w:sz="0" w:space="0" w:color="auto"/>
        <w:right w:val="none" w:sz="0" w:space="0" w:color="auto"/>
      </w:divBdr>
    </w:div>
    <w:div w:id="1516768524">
      <w:bodyDiv w:val="1"/>
      <w:marLeft w:val="0"/>
      <w:marRight w:val="0"/>
      <w:marTop w:val="0"/>
      <w:marBottom w:val="0"/>
      <w:divBdr>
        <w:top w:val="none" w:sz="0" w:space="0" w:color="auto"/>
        <w:left w:val="none" w:sz="0" w:space="0" w:color="auto"/>
        <w:bottom w:val="none" w:sz="0" w:space="0" w:color="auto"/>
        <w:right w:val="none" w:sz="0" w:space="0" w:color="auto"/>
      </w:divBdr>
      <w:divsChild>
        <w:div w:id="1367564042">
          <w:marLeft w:val="640"/>
          <w:marRight w:val="0"/>
          <w:marTop w:val="0"/>
          <w:marBottom w:val="0"/>
          <w:divBdr>
            <w:top w:val="none" w:sz="0" w:space="0" w:color="auto"/>
            <w:left w:val="none" w:sz="0" w:space="0" w:color="auto"/>
            <w:bottom w:val="none" w:sz="0" w:space="0" w:color="auto"/>
            <w:right w:val="none" w:sz="0" w:space="0" w:color="auto"/>
          </w:divBdr>
        </w:div>
        <w:div w:id="462191626">
          <w:marLeft w:val="640"/>
          <w:marRight w:val="0"/>
          <w:marTop w:val="0"/>
          <w:marBottom w:val="0"/>
          <w:divBdr>
            <w:top w:val="none" w:sz="0" w:space="0" w:color="auto"/>
            <w:left w:val="none" w:sz="0" w:space="0" w:color="auto"/>
            <w:bottom w:val="none" w:sz="0" w:space="0" w:color="auto"/>
            <w:right w:val="none" w:sz="0" w:space="0" w:color="auto"/>
          </w:divBdr>
        </w:div>
        <w:div w:id="1013651180">
          <w:marLeft w:val="640"/>
          <w:marRight w:val="0"/>
          <w:marTop w:val="0"/>
          <w:marBottom w:val="0"/>
          <w:divBdr>
            <w:top w:val="none" w:sz="0" w:space="0" w:color="auto"/>
            <w:left w:val="none" w:sz="0" w:space="0" w:color="auto"/>
            <w:bottom w:val="none" w:sz="0" w:space="0" w:color="auto"/>
            <w:right w:val="none" w:sz="0" w:space="0" w:color="auto"/>
          </w:divBdr>
        </w:div>
        <w:div w:id="2022318660">
          <w:marLeft w:val="640"/>
          <w:marRight w:val="0"/>
          <w:marTop w:val="0"/>
          <w:marBottom w:val="0"/>
          <w:divBdr>
            <w:top w:val="none" w:sz="0" w:space="0" w:color="auto"/>
            <w:left w:val="none" w:sz="0" w:space="0" w:color="auto"/>
            <w:bottom w:val="none" w:sz="0" w:space="0" w:color="auto"/>
            <w:right w:val="none" w:sz="0" w:space="0" w:color="auto"/>
          </w:divBdr>
        </w:div>
        <w:div w:id="529101483">
          <w:marLeft w:val="640"/>
          <w:marRight w:val="0"/>
          <w:marTop w:val="0"/>
          <w:marBottom w:val="0"/>
          <w:divBdr>
            <w:top w:val="none" w:sz="0" w:space="0" w:color="auto"/>
            <w:left w:val="none" w:sz="0" w:space="0" w:color="auto"/>
            <w:bottom w:val="none" w:sz="0" w:space="0" w:color="auto"/>
            <w:right w:val="none" w:sz="0" w:space="0" w:color="auto"/>
          </w:divBdr>
        </w:div>
        <w:div w:id="989988114">
          <w:marLeft w:val="640"/>
          <w:marRight w:val="0"/>
          <w:marTop w:val="0"/>
          <w:marBottom w:val="0"/>
          <w:divBdr>
            <w:top w:val="none" w:sz="0" w:space="0" w:color="auto"/>
            <w:left w:val="none" w:sz="0" w:space="0" w:color="auto"/>
            <w:bottom w:val="none" w:sz="0" w:space="0" w:color="auto"/>
            <w:right w:val="none" w:sz="0" w:space="0" w:color="auto"/>
          </w:divBdr>
        </w:div>
        <w:div w:id="330834332">
          <w:marLeft w:val="640"/>
          <w:marRight w:val="0"/>
          <w:marTop w:val="0"/>
          <w:marBottom w:val="0"/>
          <w:divBdr>
            <w:top w:val="none" w:sz="0" w:space="0" w:color="auto"/>
            <w:left w:val="none" w:sz="0" w:space="0" w:color="auto"/>
            <w:bottom w:val="none" w:sz="0" w:space="0" w:color="auto"/>
            <w:right w:val="none" w:sz="0" w:space="0" w:color="auto"/>
          </w:divBdr>
        </w:div>
        <w:div w:id="2096658865">
          <w:marLeft w:val="640"/>
          <w:marRight w:val="0"/>
          <w:marTop w:val="0"/>
          <w:marBottom w:val="0"/>
          <w:divBdr>
            <w:top w:val="none" w:sz="0" w:space="0" w:color="auto"/>
            <w:left w:val="none" w:sz="0" w:space="0" w:color="auto"/>
            <w:bottom w:val="none" w:sz="0" w:space="0" w:color="auto"/>
            <w:right w:val="none" w:sz="0" w:space="0" w:color="auto"/>
          </w:divBdr>
        </w:div>
        <w:div w:id="379323415">
          <w:marLeft w:val="640"/>
          <w:marRight w:val="0"/>
          <w:marTop w:val="0"/>
          <w:marBottom w:val="0"/>
          <w:divBdr>
            <w:top w:val="none" w:sz="0" w:space="0" w:color="auto"/>
            <w:left w:val="none" w:sz="0" w:space="0" w:color="auto"/>
            <w:bottom w:val="none" w:sz="0" w:space="0" w:color="auto"/>
            <w:right w:val="none" w:sz="0" w:space="0" w:color="auto"/>
          </w:divBdr>
        </w:div>
        <w:div w:id="1676154257">
          <w:marLeft w:val="640"/>
          <w:marRight w:val="0"/>
          <w:marTop w:val="0"/>
          <w:marBottom w:val="0"/>
          <w:divBdr>
            <w:top w:val="none" w:sz="0" w:space="0" w:color="auto"/>
            <w:left w:val="none" w:sz="0" w:space="0" w:color="auto"/>
            <w:bottom w:val="none" w:sz="0" w:space="0" w:color="auto"/>
            <w:right w:val="none" w:sz="0" w:space="0" w:color="auto"/>
          </w:divBdr>
        </w:div>
        <w:div w:id="1740591252">
          <w:marLeft w:val="640"/>
          <w:marRight w:val="0"/>
          <w:marTop w:val="0"/>
          <w:marBottom w:val="0"/>
          <w:divBdr>
            <w:top w:val="none" w:sz="0" w:space="0" w:color="auto"/>
            <w:left w:val="none" w:sz="0" w:space="0" w:color="auto"/>
            <w:bottom w:val="none" w:sz="0" w:space="0" w:color="auto"/>
            <w:right w:val="none" w:sz="0" w:space="0" w:color="auto"/>
          </w:divBdr>
        </w:div>
        <w:div w:id="1322079858">
          <w:marLeft w:val="640"/>
          <w:marRight w:val="0"/>
          <w:marTop w:val="0"/>
          <w:marBottom w:val="0"/>
          <w:divBdr>
            <w:top w:val="none" w:sz="0" w:space="0" w:color="auto"/>
            <w:left w:val="none" w:sz="0" w:space="0" w:color="auto"/>
            <w:bottom w:val="none" w:sz="0" w:space="0" w:color="auto"/>
            <w:right w:val="none" w:sz="0" w:space="0" w:color="auto"/>
          </w:divBdr>
        </w:div>
        <w:div w:id="136186886">
          <w:marLeft w:val="640"/>
          <w:marRight w:val="0"/>
          <w:marTop w:val="0"/>
          <w:marBottom w:val="0"/>
          <w:divBdr>
            <w:top w:val="none" w:sz="0" w:space="0" w:color="auto"/>
            <w:left w:val="none" w:sz="0" w:space="0" w:color="auto"/>
            <w:bottom w:val="none" w:sz="0" w:space="0" w:color="auto"/>
            <w:right w:val="none" w:sz="0" w:space="0" w:color="auto"/>
          </w:divBdr>
        </w:div>
        <w:div w:id="1514800789">
          <w:marLeft w:val="640"/>
          <w:marRight w:val="0"/>
          <w:marTop w:val="0"/>
          <w:marBottom w:val="0"/>
          <w:divBdr>
            <w:top w:val="none" w:sz="0" w:space="0" w:color="auto"/>
            <w:left w:val="none" w:sz="0" w:space="0" w:color="auto"/>
            <w:bottom w:val="none" w:sz="0" w:space="0" w:color="auto"/>
            <w:right w:val="none" w:sz="0" w:space="0" w:color="auto"/>
          </w:divBdr>
        </w:div>
        <w:div w:id="395278492">
          <w:marLeft w:val="640"/>
          <w:marRight w:val="0"/>
          <w:marTop w:val="0"/>
          <w:marBottom w:val="0"/>
          <w:divBdr>
            <w:top w:val="none" w:sz="0" w:space="0" w:color="auto"/>
            <w:left w:val="none" w:sz="0" w:space="0" w:color="auto"/>
            <w:bottom w:val="none" w:sz="0" w:space="0" w:color="auto"/>
            <w:right w:val="none" w:sz="0" w:space="0" w:color="auto"/>
          </w:divBdr>
        </w:div>
        <w:div w:id="503282009">
          <w:marLeft w:val="640"/>
          <w:marRight w:val="0"/>
          <w:marTop w:val="0"/>
          <w:marBottom w:val="0"/>
          <w:divBdr>
            <w:top w:val="none" w:sz="0" w:space="0" w:color="auto"/>
            <w:left w:val="none" w:sz="0" w:space="0" w:color="auto"/>
            <w:bottom w:val="none" w:sz="0" w:space="0" w:color="auto"/>
            <w:right w:val="none" w:sz="0" w:space="0" w:color="auto"/>
          </w:divBdr>
        </w:div>
        <w:div w:id="2033804470">
          <w:marLeft w:val="640"/>
          <w:marRight w:val="0"/>
          <w:marTop w:val="0"/>
          <w:marBottom w:val="0"/>
          <w:divBdr>
            <w:top w:val="none" w:sz="0" w:space="0" w:color="auto"/>
            <w:left w:val="none" w:sz="0" w:space="0" w:color="auto"/>
            <w:bottom w:val="none" w:sz="0" w:space="0" w:color="auto"/>
            <w:right w:val="none" w:sz="0" w:space="0" w:color="auto"/>
          </w:divBdr>
        </w:div>
        <w:div w:id="850684859">
          <w:marLeft w:val="640"/>
          <w:marRight w:val="0"/>
          <w:marTop w:val="0"/>
          <w:marBottom w:val="0"/>
          <w:divBdr>
            <w:top w:val="none" w:sz="0" w:space="0" w:color="auto"/>
            <w:left w:val="none" w:sz="0" w:space="0" w:color="auto"/>
            <w:bottom w:val="none" w:sz="0" w:space="0" w:color="auto"/>
            <w:right w:val="none" w:sz="0" w:space="0" w:color="auto"/>
          </w:divBdr>
        </w:div>
        <w:div w:id="114520301">
          <w:marLeft w:val="640"/>
          <w:marRight w:val="0"/>
          <w:marTop w:val="0"/>
          <w:marBottom w:val="0"/>
          <w:divBdr>
            <w:top w:val="none" w:sz="0" w:space="0" w:color="auto"/>
            <w:left w:val="none" w:sz="0" w:space="0" w:color="auto"/>
            <w:bottom w:val="none" w:sz="0" w:space="0" w:color="auto"/>
            <w:right w:val="none" w:sz="0" w:space="0" w:color="auto"/>
          </w:divBdr>
        </w:div>
        <w:div w:id="1476139969">
          <w:marLeft w:val="640"/>
          <w:marRight w:val="0"/>
          <w:marTop w:val="0"/>
          <w:marBottom w:val="0"/>
          <w:divBdr>
            <w:top w:val="none" w:sz="0" w:space="0" w:color="auto"/>
            <w:left w:val="none" w:sz="0" w:space="0" w:color="auto"/>
            <w:bottom w:val="none" w:sz="0" w:space="0" w:color="auto"/>
            <w:right w:val="none" w:sz="0" w:space="0" w:color="auto"/>
          </w:divBdr>
        </w:div>
        <w:div w:id="962736563">
          <w:marLeft w:val="640"/>
          <w:marRight w:val="0"/>
          <w:marTop w:val="0"/>
          <w:marBottom w:val="0"/>
          <w:divBdr>
            <w:top w:val="none" w:sz="0" w:space="0" w:color="auto"/>
            <w:left w:val="none" w:sz="0" w:space="0" w:color="auto"/>
            <w:bottom w:val="none" w:sz="0" w:space="0" w:color="auto"/>
            <w:right w:val="none" w:sz="0" w:space="0" w:color="auto"/>
          </w:divBdr>
        </w:div>
        <w:div w:id="746421094">
          <w:marLeft w:val="640"/>
          <w:marRight w:val="0"/>
          <w:marTop w:val="0"/>
          <w:marBottom w:val="0"/>
          <w:divBdr>
            <w:top w:val="none" w:sz="0" w:space="0" w:color="auto"/>
            <w:left w:val="none" w:sz="0" w:space="0" w:color="auto"/>
            <w:bottom w:val="none" w:sz="0" w:space="0" w:color="auto"/>
            <w:right w:val="none" w:sz="0" w:space="0" w:color="auto"/>
          </w:divBdr>
        </w:div>
        <w:div w:id="474030647">
          <w:marLeft w:val="640"/>
          <w:marRight w:val="0"/>
          <w:marTop w:val="0"/>
          <w:marBottom w:val="0"/>
          <w:divBdr>
            <w:top w:val="none" w:sz="0" w:space="0" w:color="auto"/>
            <w:left w:val="none" w:sz="0" w:space="0" w:color="auto"/>
            <w:bottom w:val="none" w:sz="0" w:space="0" w:color="auto"/>
            <w:right w:val="none" w:sz="0" w:space="0" w:color="auto"/>
          </w:divBdr>
        </w:div>
        <w:div w:id="616716431">
          <w:marLeft w:val="640"/>
          <w:marRight w:val="0"/>
          <w:marTop w:val="0"/>
          <w:marBottom w:val="0"/>
          <w:divBdr>
            <w:top w:val="none" w:sz="0" w:space="0" w:color="auto"/>
            <w:left w:val="none" w:sz="0" w:space="0" w:color="auto"/>
            <w:bottom w:val="none" w:sz="0" w:space="0" w:color="auto"/>
            <w:right w:val="none" w:sz="0" w:space="0" w:color="auto"/>
          </w:divBdr>
        </w:div>
        <w:div w:id="331180509">
          <w:marLeft w:val="640"/>
          <w:marRight w:val="0"/>
          <w:marTop w:val="0"/>
          <w:marBottom w:val="0"/>
          <w:divBdr>
            <w:top w:val="none" w:sz="0" w:space="0" w:color="auto"/>
            <w:left w:val="none" w:sz="0" w:space="0" w:color="auto"/>
            <w:bottom w:val="none" w:sz="0" w:space="0" w:color="auto"/>
            <w:right w:val="none" w:sz="0" w:space="0" w:color="auto"/>
          </w:divBdr>
        </w:div>
        <w:div w:id="1541898210">
          <w:marLeft w:val="640"/>
          <w:marRight w:val="0"/>
          <w:marTop w:val="0"/>
          <w:marBottom w:val="0"/>
          <w:divBdr>
            <w:top w:val="none" w:sz="0" w:space="0" w:color="auto"/>
            <w:left w:val="none" w:sz="0" w:space="0" w:color="auto"/>
            <w:bottom w:val="none" w:sz="0" w:space="0" w:color="auto"/>
            <w:right w:val="none" w:sz="0" w:space="0" w:color="auto"/>
          </w:divBdr>
        </w:div>
        <w:div w:id="483469748">
          <w:marLeft w:val="640"/>
          <w:marRight w:val="0"/>
          <w:marTop w:val="0"/>
          <w:marBottom w:val="0"/>
          <w:divBdr>
            <w:top w:val="none" w:sz="0" w:space="0" w:color="auto"/>
            <w:left w:val="none" w:sz="0" w:space="0" w:color="auto"/>
            <w:bottom w:val="none" w:sz="0" w:space="0" w:color="auto"/>
            <w:right w:val="none" w:sz="0" w:space="0" w:color="auto"/>
          </w:divBdr>
        </w:div>
        <w:div w:id="1919055505">
          <w:marLeft w:val="640"/>
          <w:marRight w:val="0"/>
          <w:marTop w:val="0"/>
          <w:marBottom w:val="0"/>
          <w:divBdr>
            <w:top w:val="none" w:sz="0" w:space="0" w:color="auto"/>
            <w:left w:val="none" w:sz="0" w:space="0" w:color="auto"/>
            <w:bottom w:val="none" w:sz="0" w:space="0" w:color="auto"/>
            <w:right w:val="none" w:sz="0" w:space="0" w:color="auto"/>
          </w:divBdr>
        </w:div>
        <w:div w:id="1283420466">
          <w:marLeft w:val="640"/>
          <w:marRight w:val="0"/>
          <w:marTop w:val="0"/>
          <w:marBottom w:val="0"/>
          <w:divBdr>
            <w:top w:val="none" w:sz="0" w:space="0" w:color="auto"/>
            <w:left w:val="none" w:sz="0" w:space="0" w:color="auto"/>
            <w:bottom w:val="none" w:sz="0" w:space="0" w:color="auto"/>
            <w:right w:val="none" w:sz="0" w:space="0" w:color="auto"/>
          </w:divBdr>
        </w:div>
        <w:div w:id="1012412652">
          <w:marLeft w:val="640"/>
          <w:marRight w:val="0"/>
          <w:marTop w:val="0"/>
          <w:marBottom w:val="0"/>
          <w:divBdr>
            <w:top w:val="none" w:sz="0" w:space="0" w:color="auto"/>
            <w:left w:val="none" w:sz="0" w:space="0" w:color="auto"/>
            <w:bottom w:val="none" w:sz="0" w:space="0" w:color="auto"/>
            <w:right w:val="none" w:sz="0" w:space="0" w:color="auto"/>
          </w:divBdr>
        </w:div>
        <w:div w:id="1474178183">
          <w:marLeft w:val="640"/>
          <w:marRight w:val="0"/>
          <w:marTop w:val="0"/>
          <w:marBottom w:val="0"/>
          <w:divBdr>
            <w:top w:val="none" w:sz="0" w:space="0" w:color="auto"/>
            <w:left w:val="none" w:sz="0" w:space="0" w:color="auto"/>
            <w:bottom w:val="none" w:sz="0" w:space="0" w:color="auto"/>
            <w:right w:val="none" w:sz="0" w:space="0" w:color="auto"/>
          </w:divBdr>
        </w:div>
        <w:div w:id="1558587405">
          <w:marLeft w:val="640"/>
          <w:marRight w:val="0"/>
          <w:marTop w:val="0"/>
          <w:marBottom w:val="0"/>
          <w:divBdr>
            <w:top w:val="none" w:sz="0" w:space="0" w:color="auto"/>
            <w:left w:val="none" w:sz="0" w:space="0" w:color="auto"/>
            <w:bottom w:val="none" w:sz="0" w:space="0" w:color="auto"/>
            <w:right w:val="none" w:sz="0" w:space="0" w:color="auto"/>
          </w:divBdr>
        </w:div>
        <w:div w:id="378281519">
          <w:marLeft w:val="640"/>
          <w:marRight w:val="0"/>
          <w:marTop w:val="0"/>
          <w:marBottom w:val="0"/>
          <w:divBdr>
            <w:top w:val="none" w:sz="0" w:space="0" w:color="auto"/>
            <w:left w:val="none" w:sz="0" w:space="0" w:color="auto"/>
            <w:bottom w:val="none" w:sz="0" w:space="0" w:color="auto"/>
            <w:right w:val="none" w:sz="0" w:space="0" w:color="auto"/>
          </w:divBdr>
        </w:div>
        <w:div w:id="2047483620">
          <w:marLeft w:val="640"/>
          <w:marRight w:val="0"/>
          <w:marTop w:val="0"/>
          <w:marBottom w:val="0"/>
          <w:divBdr>
            <w:top w:val="none" w:sz="0" w:space="0" w:color="auto"/>
            <w:left w:val="none" w:sz="0" w:space="0" w:color="auto"/>
            <w:bottom w:val="none" w:sz="0" w:space="0" w:color="auto"/>
            <w:right w:val="none" w:sz="0" w:space="0" w:color="auto"/>
          </w:divBdr>
        </w:div>
        <w:div w:id="470564326">
          <w:marLeft w:val="640"/>
          <w:marRight w:val="0"/>
          <w:marTop w:val="0"/>
          <w:marBottom w:val="0"/>
          <w:divBdr>
            <w:top w:val="none" w:sz="0" w:space="0" w:color="auto"/>
            <w:left w:val="none" w:sz="0" w:space="0" w:color="auto"/>
            <w:bottom w:val="none" w:sz="0" w:space="0" w:color="auto"/>
            <w:right w:val="none" w:sz="0" w:space="0" w:color="auto"/>
          </w:divBdr>
        </w:div>
        <w:div w:id="781414981">
          <w:marLeft w:val="640"/>
          <w:marRight w:val="0"/>
          <w:marTop w:val="0"/>
          <w:marBottom w:val="0"/>
          <w:divBdr>
            <w:top w:val="none" w:sz="0" w:space="0" w:color="auto"/>
            <w:left w:val="none" w:sz="0" w:space="0" w:color="auto"/>
            <w:bottom w:val="none" w:sz="0" w:space="0" w:color="auto"/>
            <w:right w:val="none" w:sz="0" w:space="0" w:color="auto"/>
          </w:divBdr>
        </w:div>
        <w:div w:id="1945530814">
          <w:marLeft w:val="640"/>
          <w:marRight w:val="0"/>
          <w:marTop w:val="0"/>
          <w:marBottom w:val="0"/>
          <w:divBdr>
            <w:top w:val="none" w:sz="0" w:space="0" w:color="auto"/>
            <w:left w:val="none" w:sz="0" w:space="0" w:color="auto"/>
            <w:bottom w:val="none" w:sz="0" w:space="0" w:color="auto"/>
            <w:right w:val="none" w:sz="0" w:space="0" w:color="auto"/>
          </w:divBdr>
        </w:div>
        <w:div w:id="1117061248">
          <w:marLeft w:val="640"/>
          <w:marRight w:val="0"/>
          <w:marTop w:val="0"/>
          <w:marBottom w:val="0"/>
          <w:divBdr>
            <w:top w:val="none" w:sz="0" w:space="0" w:color="auto"/>
            <w:left w:val="none" w:sz="0" w:space="0" w:color="auto"/>
            <w:bottom w:val="none" w:sz="0" w:space="0" w:color="auto"/>
            <w:right w:val="none" w:sz="0" w:space="0" w:color="auto"/>
          </w:divBdr>
        </w:div>
        <w:div w:id="1218588367">
          <w:marLeft w:val="640"/>
          <w:marRight w:val="0"/>
          <w:marTop w:val="0"/>
          <w:marBottom w:val="0"/>
          <w:divBdr>
            <w:top w:val="none" w:sz="0" w:space="0" w:color="auto"/>
            <w:left w:val="none" w:sz="0" w:space="0" w:color="auto"/>
            <w:bottom w:val="none" w:sz="0" w:space="0" w:color="auto"/>
            <w:right w:val="none" w:sz="0" w:space="0" w:color="auto"/>
          </w:divBdr>
        </w:div>
        <w:div w:id="1245145805">
          <w:marLeft w:val="640"/>
          <w:marRight w:val="0"/>
          <w:marTop w:val="0"/>
          <w:marBottom w:val="0"/>
          <w:divBdr>
            <w:top w:val="none" w:sz="0" w:space="0" w:color="auto"/>
            <w:left w:val="none" w:sz="0" w:space="0" w:color="auto"/>
            <w:bottom w:val="none" w:sz="0" w:space="0" w:color="auto"/>
            <w:right w:val="none" w:sz="0" w:space="0" w:color="auto"/>
          </w:divBdr>
        </w:div>
        <w:div w:id="1438208835">
          <w:marLeft w:val="640"/>
          <w:marRight w:val="0"/>
          <w:marTop w:val="0"/>
          <w:marBottom w:val="0"/>
          <w:divBdr>
            <w:top w:val="none" w:sz="0" w:space="0" w:color="auto"/>
            <w:left w:val="none" w:sz="0" w:space="0" w:color="auto"/>
            <w:bottom w:val="none" w:sz="0" w:space="0" w:color="auto"/>
            <w:right w:val="none" w:sz="0" w:space="0" w:color="auto"/>
          </w:divBdr>
        </w:div>
        <w:div w:id="1112701320">
          <w:marLeft w:val="640"/>
          <w:marRight w:val="0"/>
          <w:marTop w:val="0"/>
          <w:marBottom w:val="0"/>
          <w:divBdr>
            <w:top w:val="none" w:sz="0" w:space="0" w:color="auto"/>
            <w:left w:val="none" w:sz="0" w:space="0" w:color="auto"/>
            <w:bottom w:val="none" w:sz="0" w:space="0" w:color="auto"/>
            <w:right w:val="none" w:sz="0" w:space="0" w:color="auto"/>
          </w:divBdr>
        </w:div>
        <w:div w:id="176193310">
          <w:marLeft w:val="640"/>
          <w:marRight w:val="0"/>
          <w:marTop w:val="0"/>
          <w:marBottom w:val="0"/>
          <w:divBdr>
            <w:top w:val="none" w:sz="0" w:space="0" w:color="auto"/>
            <w:left w:val="none" w:sz="0" w:space="0" w:color="auto"/>
            <w:bottom w:val="none" w:sz="0" w:space="0" w:color="auto"/>
            <w:right w:val="none" w:sz="0" w:space="0" w:color="auto"/>
          </w:divBdr>
        </w:div>
        <w:div w:id="1506168334">
          <w:marLeft w:val="640"/>
          <w:marRight w:val="0"/>
          <w:marTop w:val="0"/>
          <w:marBottom w:val="0"/>
          <w:divBdr>
            <w:top w:val="none" w:sz="0" w:space="0" w:color="auto"/>
            <w:left w:val="none" w:sz="0" w:space="0" w:color="auto"/>
            <w:bottom w:val="none" w:sz="0" w:space="0" w:color="auto"/>
            <w:right w:val="none" w:sz="0" w:space="0" w:color="auto"/>
          </w:divBdr>
        </w:div>
        <w:div w:id="405686505">
          <w:marLeft w:val="640"/>
          <w:marRight w:val="0"/>
          <w:marTop w:val="0"/>
          <w:marBottom w:val="0"/>
          <w:divBdr>
            <w:top w:val="none" w:sz="0" w:space="0" w:color="auto"/>
            <w:left w:val="none" w:sz="0" w:space="0" w:color="auto"/>
            <w:bottom w:val="none" w:sz="0" w:space="0" w:color="auto"/>
            <w:right w:val="none" w:sz="0" w:space="0" w:color="auto"/>
          </w:divBdr>
        </w:div>
        <w:div w:id="1096830724">
          <w:marLeft w:val="640"/>
          <w:marRight w:val="0"/>
          <w:marTop w:val="0"/>
          <w:marBottom w:val="0"/>
          <w:divBdr>
            <w:top w:val="none" w:sz="0" w:space="0" w:color="auto"/>
            <w:left w:val="none" w:sz="0" w:space="0" w:color="auto"/>
            <w:bottom w:val="none" w:sz="0" w:space="0" w:color="auto"/>
            <w:right w:val="none" w:sz="0" w:space="0" w:color="auto"/>
          </w:divBdr>
        </w:div>
        <w:div w:id="1787852664">
          <w:marLeft w:val="640"/>
          <w:marRight w:val="0"/>
          <w:marTop w:val="0"/>
          <w:marBottom w:val="0"/>
          <w:divBdr>
            <w:top w:val="none" w:sz="0" w:space="0" w:color="auto"/>
            <w:left w:val="none" w:sz="0" w:space="0" w:color="auto"/>
            <w:bottom w:val="none" w:sz="0" w:space="0" w:color="auto"/>
            <w:right w:val="none" w:sz="0" w:space="0" w:color="auto"/>
          </w:divBdr>
        </w:div>
        <w:div w:id="1453015412">
          <w:marLeft w:val="640"/>
          <w:marRight w:val="0"/>
          <w:marTop w:val="0"/>
          <w:marBottom w:val="0"/>
          <w:divBdr>
            <w:top w:val="none" w:sz="0" w:space="0" w:color="auto"/>
            <w:left w:val="none" w:sz="0" w:space="0" w:color="auto"/>
            <w:bottom w:val="none" w:sz="0" w:space="0" w:color="auto"/>
            <w:right w:val="none" w:sz="0" w:space="0" w:color="auto"/>
          </w:divBdr>
        </w:div>
        <w:div w:id="696782501">
          <w:marLeft w:val="640"/>
          <w:marRight w:val="0"/>
          <w:marTop w:val="0"/>
          <w:marBottom w:val="0"/>
          <w:divBdr>
            <w:top w:val="none" w:sz="0" w:space="0" w:color="auto"/>
            <w:left w:val="none" w:sz="0" w:space="0" w:color="auto"/>
            <w:bottom w:val="none" w:sz="0" w:space="0" w:color="auto"/>
            <w:right w:val="none" w:sz="0" w:space="0" w:color="auto"/>
          </w:divBdr>
        </w:div>
        <w:div w:id="1293830243">
          <w:marLeft w:val="640"/>
          <w:marRight w:val="0"/>
          <w:marTop w:val="0"/>
          <w:marBottom w:val="0"/>
          <w:divBdr>
            <w:top w:val="none" w:sz="0" w:space="0" w:color="auto"/>
            <w:left w:val="none" w:sz="0" w:space="0" w:color="auto"/>
            <w:bottom w:val="none" w:sz="0" w:space="0" w:color="auto"/>
            <w:right w:val="none" w:sz="0" w:space="0" w:color="auto"/>
          </w:divBdr>
        </w:div>
        <w:div w:id="417019891">
          <w:marLeft w:val="640"/>
          <w:marRight w:val="0"/>
          <w:marTop w:val="0"/>
          <w:marBottom w:val="0"/>
          <w:divBdr>
            <w:top w:val="none" w:sz="0" w:space="0" w:color="auto"/>
            <w:left w:val="none" w:sz="0" w:space="0" w:color="auto"/>
            <w:bottom w:val="none" w:sz="0" w:space="0" w:color="auto"/>
            <w:right w:val="none" w:sz="0" w:space="0" w:color="auto"/>
          </w:divBdr>
        </w:div>
        <w:div w:id="1917126151">
          <w:marLeft w:val="640"/>
          <w:marRight w:val="0"/>
          <w:marTop w:val="0"/>
          <w:marBottom w:val="0"/>
          <w:divBdr>
            <w:top w:val="none" w:sz="0" w:space="0" w:color="auto"/>
            <w:left w:val="none" w:sz="0" w:space="0" w:color="auto"/>
            <w:bottom w:val="none" w:sz="0" w:space="0" w:color="auto"/>
            <w:right w:val="none" w:sz="0" w:space="0" w:color="auto"/>
          </w:divBdr>
        </w:div>
        <w:div w:id="1088118810">
          <w:marLeft w:val="640"/>
          <w:marRight w:val="0"/>
          <w:marTop w:val="0"/>
          <w:marBottom w:val="0"/>
          <w:divBdr>
            <w:top w:val="none" w:sz="0" w:space="0" w:color="auto"/>
            <w:left w:val="none" w:sz="0" w:space="0" w:color="auto"/>
            <w:bottom w:val="none" w:sz="0" w:space="0" w:color="auto"/>
            <w:right w:val="none" w:sz="0" w:space="0" w:color="auto"/>
          </w:divBdr>
        </w:div>
        <w:div w:id="1686636918">
          <w:marLeft w:val="640"/>
          <w:marRight w:val="0"/>
          <w:marTop w:val="0"/>
          <w:marBottom w:val="0"/>
          <w:divBdr>
            <w:top w:val="none" w:sz="0" w:space="0" w:color="auto"/>
            <w:left w:val="none" w:sz="0" w:space="0" w:color="auto"/>
            <w:bottom w:val="none" w:sz="0" w:space="0" w:color="auto"/>
            <w:right w:val="none" w:sz="0" w:space="0" w:color="auto"/>
          </w:divBdr>
        </w:div>
        <w:div w:id="1976251551">
          <w:marLeft w:val="640"/>
          <w:marRight w:val="0"/>
          <w:marTop w:val="0"/>
          <w:marBottom w:val="0"/>
          <w:divBdr>
            <w:top w:val="none" w:sz="0" w:space="0" w:color="auto"/>
            <w:left w:val="none" w:sz="0" w:space="0" w:color="auto"/>
            <w:bottom w:val="none" w:sz="0" w:space="0" w:color="auto"/>
            <w:right w:val="none" w:sz="0" w:space="0" w:color="auto"/>
          </w:divBdr>
        </w:div>
      </w:divsChild>
    </w:div>
    <w:div w:id="1521698728">
      <w:bodyDiv w:val="1"/>
      <w:marLeft w:val="0"/>
      <w:marRight w:val="0"/>
      <w:marTop w:val="0"/>
      <w:marBottom w:val="0"/>
      <w:divBdr>
        <w:top w:val="none" w:sz="0" w:space="0" w:color="auto"/>
        <w:left w:val="none" w:sz="0" w:space="0" w:color="auto"/>
        <w:bottom w:val="none" w:sz="0" w:space="0" w:color="auto"/>
        <w:right w:val="none" w:sz="0" w:space="0" w:color="auto"/>
      </w:divBdr>
    </w:div>
    <w:div w:id="1531452428">
      <w:bodyDiv w:val="1"/>
      <w:marLeft w:val="0"/>
      <w:marRight w:val="0"/>
      <w:marTop w:val="0"/>
      <w:marBottom w:val="0"/>
      <w:divBdr>
        <w:top w:val="none" w:sz="0" w:space="0" w:color="auto"/>
        <w:left w:val="none" w:sz="0" w:space="0" w:color="auto"/>
        <w:bottom w:val="none" w:sz="0" w:space="0" w:color="auto"/>
        <w:right w:val="none" w:sz="0" w:space="0" w:color="auto"/>
      </w:divBdr>
      <w:divsChild>
        <w:div w:id="74330456">
          <w:marLeft w:val="640"/>
          <w:marRight w:val="0"/>
          <w:marTop w:val="0"/>
          <w:marBottom w:val="0"/>
          <w:divBdr>
            <w:top w:val="none" w:sz="0" w:space="0" w:color="auto"/>
            <w:left w:val="none" w:sz="0" w:space="0" w:color="auto"/>
            <w:bottom w:val="none" w:sz="0" w:space="0" w:color="auto"/>
            <w:right w:val="none" w:sz="0" w:space="0" w:color="auto"/>
          </w:divBdr>
        </w:div>
        <w:div w:id="169226555">
          <w:marLeft w:val="640"/>
          <w:marRight w:val="0"/>
          <w:marTop w:val="0"/>
          <w:marBottom w:val="0"/>
          <w:divBdr>
            <w:top w:val="none" w:sz="0" w:space="0" w:color="auto"/>
            <w:left w:val="none" w:sz="0" w:space="0" w:color="auto"/>
            <w:bottom w:val="none" w:sz="0" w:space="0" w:color="auto"/>
            <w:right w:val="none" w:sz="0" w:space="0" w:color="auto"/>
          </w:divBdr>
        </w:div>
        <w:div w:id="1100492385">
          <w:marLeft w:val="640"/>
          <w:marRight w:val="0"/>
          <w:marTop w:val="0"/>
          <w:marBottom w:val="0"/>
          <w:divBdr>
            <w:top w:val="none" w:sz="0" w:space="0" w:color="auto"/>
            <w:left w:val="none" w:sz="0" w:space="0" w:color="auto"/>
            <w:bottom w:val="none" w:sz="0" w:space="0" w:color="auto"/>
            <w:right w:val="none" w:sz="0" w:space="0" w:color="auto"/>
          </w:divBdr>
        </w:div>
        <w:div w:id="1405951256">
          <w:marLeft w:val="640"/>
          <w:marRight w:val="0"/>
          <w:marTop w:val="0"/>
          <w:marBottom w:val="0"/>
          <w:divBdr>
            <w:top w:val="none" w:sz="0" w:space="0" w:color="auto"/>
            <w:left w:val="none" w:sz="0" w:space="0" w:color="auto"/>
            <w:bottom w:val="none" w:sz="0" w:space="0" w:color="auto"/>
            <w:right w:val="none" w:sz="0" w:space="0" w:color="auto"/>
          </w:divBdr>
        </w:div>
        <w:div w:id="1058625527">
          <w:marLeft w:val="640"/>
          <w:marRight w:val="0"/>
          <w:marTop w:val="0"/>
          <w:marBottom w:val="0"/>
          <w:divBdr>
            <w:top w:val="none" w:sz="0" w:space="0" w:color="auto"/>
            <w:left w:val="none" w:sz="0" w:space="0" w:color="auto"/>
            <w:bottom w:val="none" w:sz="0" w:space="0" w:color="auto"/>
            <w:right w:val="none" w:sz="0" w:space="0" w:color="auto"/>
          </w:divBdr>
        </w:div>
        <w:div w:id="1347437669">
          <w:marLeft w:val="640"/>
          <w:marRight w:val="0"/>
          <w:marTop w:val="0"/>
          <w:marBottom w:val="0"/>
          <w:divBdr>
            <w:top w:val="none" w:sz="0" w:space="0" w:color="auto"/>
            <w:left w:val="none" w:sz="0" w:space="0" w:color="auto"/>
            <w:bottom w:val="none" w:sz="0" w:space="0" w:color="auto"/>
            <w:right w:val="none" w:sz="0" w:space="0" w:color="auto"/>
          </w:divBdr>
        </w:div>
        <w:div w:id="33966977">
          <w:marLeft w:val="640"/>
          <w:marRight w:val="0"/>
          <w:marTop w:val="0"/>
          <w:marBottom w:val="0"/>
          <w:divBdr>
            <w:top w:val="none" w:sz="0" w:space="0" w:color="auto"/>
            <w:left w:val="none" w:sz="0" w:space="0" w:color="auto"/>
            <w:bottom w:val="none" w:sz="0" w:space="0" w:color="auto"/>
            <w:right w:val="none" w:sz="0" w:space="0" w:color="auto"/>
          </w:divBdr>
        </w:div>
        <w:div w:id="984744803">
          <w:marLeft w:val="640"/>
          <w:marRight w:val="0"/>
          <w:marTop w:val="0"/>
          <w:marBottom w:val="0"/>
          <w:divBdr>
            <w:top w:val="none" w:sz="0" w:space="0" w:color="auto"/>
            <w:left w:val="none" w:sz="0" w:space="0" w:color="auto"/>
            <w:bottom w:val="none" w:sz="0" w:space="0" w:color="auto"/>
            <w:right w:val="none" w:sz="0" w:space="0" w:color="auto"/>
          </w:divBdr>
        </w:div>
        <w:div w:id="1864248774">
          <w:marLeft w:val="640"/>
          <w:marRight w:val="0"/>
          <w:marTop w:val="0"/>
          <w:marBottom w:val="0"/>
          <w:divBdr>
            <w:top w:val="none" w:sz="0" w:space="0" w:color="auto"/>
            <w:left w:val="none" w:sz="0" w:space="0" w:color="auto"/>
            <w:bottom w:val="none" w:sz="0" w:space="0" w:color="auto"/>
            <w:right w:val="none" w:sz="0" w:space="0" w:color="auto"/>
          </w:divBdr>
        </w:div>
        <w:div w:id="659119514">
          <w:marLeft w:val="640"/>
          <w:marRight w:val="0"/>
          <w:marTop w:val="0"/>
          <w:marBottom w:val="0"/>
          <w:divBdr>
            <w:top w:val="none" w:sz="0" w:space="0" w:color="auto"/>
            <w:left w:val="none" w:sz="0" w:space="0" w:color="auto"/>
            <w:bottom w:val="none" w:sz="0" w:space="0" w:color="auto"/>
            <w:right w:val="none" w:sz="0" w:space="0" w:color="auto"/>
          </w:divBdr>
        </w:div>
        <w:div w:id="1849439853">
          <w:marLeft w:val="640"/>
          <w:marRight w:val="0"/>
          <w:marTop w:val="0"/>
          <w:marBottom w:val="0"/>
          <w:divBdr>
            <w:top w:val="none" w:sz="0" w:space="0" w:color="auto"/>
            <w:left w:val="none" w:sz="0" w:space="0" w:color="auto"/>
            <w:bottom w:val="none" w:sz="0" w:space="0" w:color="auto"/>
            <w:right w:val="none" w:sz="0" w:space="0" w:color="auto"/>
          </w:divBdr>
        </w:div>
        <w:div w:id="467405955">
          <w:marLeft w:val="640"/>
          <w:marRight w:val="0"/>
          <w:marTop w:val="0"/>
          <w:marBottom w:val="0"/>
          <w:divBdr>
            <w:top w:val="none" w:sz="0" w:space="0" w:color="auto"/>
            <w:left w:val="none" w:sz="0" w:space="0" w:color="auto"/>
            <w:bottom w:val="none" w:sz="0" w:space="0" w:color="auto"/>
            <w:right w:val="none" w:sz="0" w:space="0" w:color="auto"/>
          </w:divBdr>
        </w:div>
        <w:div w:id="16272729">
          <w:marLeft w:val="640"/>
          <w:marRight w:val="0"/>
          <w:marTop w:val="0"/>
          <w:marBottom w:val="0"/>
          <w:divBdr>
            <w:top w:val="none" w:sz="0" w:space="0" w:color="auto"/>
            <w:left w:val="none" w:sz="0" w:space="0" w:color="auto"/>
            <w:bottom w:val="none" w:sz="0" w:space="0" w:color="auto"/>
            <w:right w:val="none" w:sz="0" w:space="0" w:color="auto"/>
          </w:divBdr>
        </w:div>
        <w:div w:id="2122873767">
          <w:marLeft w:val="640"/>
          <w:marRight w:val="0"/>
          <w:marTop w:val="0"/>
          <w:marBottom w:val="0"/>
          <w:divBdr>
            <w:top w:val="none" w:sz="0" w:space="0" w:color="auto"/>
            <w:left w:val="none" w:sz="0" w:space="0" w:color="auto"/>
            <w:bottom w:val="none" w:sz="0" w:space="0" w:color="auto"/>
            <w:right w:val="none" w:sz="0" w:space="0" w:color="auto"/>
          </w:divBdr>
        </w:div>
        <w:div w:id="1933733314">
          <w:marLeft w:val="640"/>
          <w:marRight w:val="0"/>
          <w:marTop w:val="0"/>
          <w:marBottom w:val="0"/>
          <w:divBdr>
            <w:top w:val="none" w:sz="0" w:space="0" w:color="auto"/>
            <w:left w:val="none" w:sz="0" w:space="0" w:color="auto"/>
            <w:bottom w:val="none" w:sz="0" w:space="0" w:color="auto"/>
            <w:right w:val="none" w:sz="0" w:space="0" w:color="auto"/>
          </w:divBdr>
        </w:div>
        <w:div w:id="1231504540">
          <w:marLeft w:val="640"/>
          <w:marRight w:val="0"/>
          <w:marTop w:val="0"/>
          <w:marBottom w:val="0"/>
          <w:divBdr>
            <w:top w:val="none" w:sz="0" w:space="0" w:color="auto"/>
            <w:left w:val="none" w:sz="0" w:space="0" w:color="auto"/>
            <w:bottom w:val="none" w:sz="0" w:space="0" w:color="auto"/>
            <w:right w:val="none" w:sz="0" w:space="0" w:color="auto"/>
          </w:divBdr>
        </w:div>
        <w:div w:id="1051490999">
          <w:marLeft w:val="640"/>
          <w:marRight w:val="0"/>
          <w:marTop w:val="0"/>
          <w:marBottom w:val="0"/>
          <w:divBdr>
            <w:top w:val="none" w:sz="0" w:space="0" w:color="auto"/>
            <w:left w:val="none" w:sz="0" w:space="0" w:color="auto"/>
            <w:bottom w:val="none" w:sz="0" w:space="0" w:color="auto"/>
            <w:right w:val="none" w:sz="0" w:space="0" w:color="auto"/>
          </w:divBdr>
        </w:div>
        <w:div w:id="1496215862">
          <w:marLeft w:val="640"/>
          <w:marRight w:val="0"/>
          <w:marTop w:val="0"/>
          <w:marBottom w:val="0"/>
          <w:divBdr>
            <w:top w:val="none" w:sz="0" w:space="0" w:color="auto"/>
            <w:left w:val="none" w:sz="0" w:space="0" w:color="auto"/>
            <w:bottom w:val="none" w:sz="0" w:space="0" w:color="auto"/>
            <w:right w:val="none" w:sz="0" w:space="0" w:color="auto"/>
          </w:divBdr>
        </w:div>
        <w:div w:id="1098713792">
          <w:marLeft w:val="640"/>
          <w:marRight w:val="0"/>
          <w:marTop w:val="0"/>
          <w:marBottom w:val="0"/>
          <w:divBdr>
            <w:top w:val="none" w:sz="0" w:space="0" w:color="auto"/>
            <w:left w:val="none" w:sz="0" w:space="0" w:color="auto"/>
            <w:bottom w:val="none" w:sz="0" w:space="0" w:color="auto"/>
            <w:right w:val="none" w:sz="0" w:space="0" w:color="auto"/>
          </w:divBdr>
        </w:div>
        <w:div w:id="1793400902">
          <w:marLeft w:val="640"/>
          <w:marRight w:val="0"/>
          <w:marTop w:val="0"/>
          <w:marBottom w:val="0"/>
          <w:divBdr>
            <w:top w:val="none" w:sz="0" w:space="0" w:color="auto"/>
            <w:left w:val="none" w:sz="0" w:space="0" w:color="auto"/>
            <w:bottom w:val="none" w:sz="0" w:space="0" w:color="auto"/>
            <w:right w:val="none" w:sz="0" w:space="0" w:color="auto"/>
          </w:divBdr>
        </w:div>
        <w:div w:id="997921491">
          <w:marLeft w:val="640"/>
          <w:marRight w:val="0"/>
          <w:marTop w:val="0"/>
          <w:marBottom w:val="0"/>
          <w:divBdr>
            <w:top w:val="none" w:sz="0" w:space="0" w:color="auto"/>
            <w:left w:val="none" w:sz="0" w:space="0" w:color="auto"/>
            <w:bottom w:val="none" w:sz="0" w:space="0" w:color="auto"/>
            <w:right w:val="none" w:sz="0" w:space="0" w:color="auto"/>
          </w:divBdr>
        </w:div>
        <w:div w:id="1216046470">
          <w:marLeft w:val="640"/>
          <w:marRight w:val="0"/>
          <w:marTop w:val="0"/>
          <w:marBottom w:val="0"/>
          <w:divBdr>
            <w:top w:val="none" w:sz="0" w:space="0" w:color="auto"/>
            <w:left w:val="none" w:sz="0" w:space="0" w:color="auto"/>
            <w:bottom w:val="none" w:sz="0" w:space="0" w:color="auto"/>
            <w:right w:val="none" w:sz="0" w:space="0" w:color="auto"/>
          </w:divBdr>
        </w:div>
        <w:div w:id="1874149470">
          <w:marLeft w:val="640"/>
          <w:marRight w:val="0"/>
          <w:marTop w:val="0"/>
          <w:marBottom w:val="0"/>
          <w:divBdr>
            <w:top w:val="none" w:sz="0" w:space="0" w:color="auto"/>
            <w:left w:val="none" w:sz="0" w:space="0" w:color="auto"/>
            <w:bottom w:val="none" w:sz="0" w:space="0" w:color="auto"/>
            <w:right w:val="none" w:sz="0" w:space="0" w:color="auto"/>
          </w:divBdr>
        </w:div>
        <w:div w:id="1655838149">
          <w:marLeft w:val="640"/>
          <w:marRight w:val="0"/>
          <w:marTop w:val="0"/>
          <w:marBottom w:val="0"/>
          <w:divBdr>
            <w:top w:val="none" w:sz="0" w:space="0" w:color="auto"/>
            <w:left w:val="none" w:sz="0" w:space="0" w:color="auto"/>
            <w:bottom w:val="none" w:sz="0" w:space="0" w:color="auto"/>
            <w:right w:val="none" w:sz="0" w:space="0" w:color="auto"/>
          </w:divBdr>
        </w:div>
        <w:div w:id="709232521">
          <w:marLeft w:val="640"/>
          <w:marRight w:val="0"/>
          <w:marTop w:val="0"/>
          <w:marBottom w:val="0"/>
          <w:divBdr>
            <w:top w:val="none" w:sz="0" w:space="0" w:color="auto"/>
            <w:left w:val="none" w:sz="0" w:space="0" w:color="auto"/>
            <w:bottom w:val="none" w:sz="0" w:space="0" w:color="auto"/>
            <w:right w:val="none" w:sz="0" w:space="0" w:color="auto"/>
          </w:divBdr>
        </w:div>
        <w:div w:id="372197239">
          <w:marLeft w:val="640"/>
          <w:marRight w:val="0"/>
          <w:marTop w:val="0"/>
          <w:marBottom w:val="0"/>
          <w:divBdr>
            <w:top w:val="none" w:sz="0" w:space="0" w:color="auto"/>
            <w:left w:val="none" w:sz="0" w:space="0" w:color="auto"/>
            <w:bottom w:val="none" w:sz="0" w:space="0" w:color="auto"/>
            <w:right w:val="none" w:sz="0" w:space="0" w:color="auto"/>
          </w:divBdr>
        </w:div>
        <w:div w:id="1007754829">
          <w:marLeft w:val="640"/>
          <w:marRight w:val="0"/>
          <w:marTop w:val="0"/>
          <w:marBottom w:val="0"/>
          <w:divBdr>
            <w:top w:val="none" w:sz="0" w:space="0" w:color="auto"/>
            <w:left w:val="none" w:sz="0" w:space="0" w:color="auto"/>
            <w:bottom w:val="none" w:sz="0" w:space="0" w:color="auto"/>
            <w:right w:val="none" w:sz="0" w:space="0" w:color="auto"/>
          </w:divBdr>
        </w:div>
        <w:div w:id="2010519984">
          <w:marLeft w:val="640"/>
          <w:marRight w:val="0"/>
          <w:marTop w:val="0"/>
          <w:marBottom w:val="0"/>
          <w:divBdr>
            <w:top w:val="none" w:sz="0" w:space="0" w:color="auto"/>
            <w:left w:val="none" w:sz="0" w:space="0" w:color="auto"/>
            <w:bottom w:val="none" w:sz="0" w:space="0" w:color="auto"/>
            <w:right w:val="none" w:sz="0" w:space="0" w:color="auto"/>
          </w:divBdr>
        </w:div>
        <w:div w:id="240604295">
          <w:marLeft w:val="640"/>
          <w:marRight w:val="0"/>
          <w:marTop w:val="0"/>
          <w:marBottom w:val="0"/>
          <w:divBdr>
            <w:top w:val="none" w:sz="0" w:space="0" w:color="auto"/>
            <w:left w:val="none" w:sz="0" w:space="0" w:color="auto"/>
            <w:bottom w:val="none" w:sz="0" w:space="0" w:color="auto"/>
            <w:right w:val="none" w:sz="0" w:space="0" w:color="auto"/>
          </w:divBdr>
        </w:div>
        <w:div w:id="1394966201">
          <w:marLeft w:val="640"/>
          <w:marRight w:val="0"/>
          <w:marTop w:val="0"/>
          <w:marBottom w:val="0"/>
          <w:divBdr>
            <w:top w:val="none" w:sz="0" w:space="0" w:color="auto"/>
            <w:left w:val="none" w:sz="0" w:space="0" w:color="auto"/>
            <w:bottom w:val="none" w:sz="0" w:space="0" w:color="auto"/>
            <w:right w:val="none" w:sz="0" w:space="0" w:color="auto"/>
          </w:divBdr>
        </w:div>
        <w:div w:id="886841368">
          <w:marLeft w:val="640"/>
          <w:marRight w:val="0"/>
          <w:marTop w:val="0"/>
          <w:marBottom w:val="0"/>
          <w:divBdr>
            <w:top w:val="none" w:sz="0" w:space="0" w:color="auto"/>
            <w:left w:val="none" w:sz="0" w:space="0" w:color="auto"/>
            <w:bottom w:val="none" w:sz="0" w:space="0" w:color="auto"/>
            <w:right w:val="none" w:sz="0" w:space="0" w:color="auto"/>
          </w:divBdr>
        </w:div>
        <w:div w:id="1556551891">
          <w:marLeft w:val="640"/>
          <w:marRight w:val="0"/>
          <w:marTop w:val="0"/>
          <w:marBottom w:val="0"/>
          <w:divBdr>
            <w:top w:val="none" w:sz="0" w:space="0" w:color="auto"/>
            <w:left w:val="none" w:sz="0" w:space="0" w:color="auto"/>
            <w:bottom w:val="none" w:sz="0" w:space="0" w:color="auto"/>
            <w:right w:val="none" w:sz="0" w:space="0" w:color="auto"/>
          </w:divBdr>
        </w:div>
        <w:div w:id="1416323745">
          <w:marLeft w:val="640"/>
          <w:marRight w:val="0"/>
          <w:marTop w:val="0"/>
          <w:marBottom w:val="0"/>
          <w:divBdr>
            <w:top w:val="none" w:sz="0" w:space="0" w:color="auto"/>
            <w:left w:val="none" w:sz="0" w:space="0" w:color="auto"/>
            <w:bottom w:val="none" w:sz="0" w:space="0" w:color="auto"/>
            <w:right w:val="none" w:sz="0" w:space="0" w:color="auto"/>
          </w:divBdr>
        </w:div>
        <w:div w:id="1520966801">
          <w:marLeft w:val="640"/>
          <w:marRight w:val="0"/>
          <w:marTop w:val="0"/>
          <w:marBottom w:val="0"/>
          <w:divBdr>
            <w:top w:val="none" w:sz="0" w:space="0" w:color="auto"/>
            <w:left w:val="none" w:sz="0" w:space="0" w:color="auto"/>
            <w:bottom w:val="none" w:sz="0" w:space="0" w:color="auto"/>
            <w:right w:val="none" w:sz="0" w:space="0" w:color="auto"/>
          </w:divBdr>
        </w:div>
        <w:div w:id="114254657">
          <w:marLeft w:val="640"/>
          <w:marRight w:val="0"/>
          <w:marTop w:val="0"/>
          <w:marBottom w:val="0"/>
          <w:divBdr>
            <w:top w:val="none" w:sz="0" w:space="0" w:color="auto"/>
            <w:left w:val="none" w:sz="0" w:space="0" w:color="auto"/>
            <w:bottom w:val="none" w:sz="0" w:space="0" w:color="auto"/>
            <w:right w:val="none" w:sz="0" w:space="0" w:color="auto"/>
          </w:divBdr>
        </w:div>
        <w:div w:id="1351295472">
          <w:marLeft w:val="640"/>
          <w:marRight w:val="0"/>
          <w:marTop w:val="0"/>
          <w:marBottom w:val="0"/>
          <w:divBdr>
            <w:top w:val="none" w:sz="0" w:space="0" w:color="auto"/>
            <w:left w:val="none" w:sz="0" w:space="0" w:color="auto"/>
            <w:bottom w:val="none" w:sz="0" w:space="0" w:color="auto"/>
            <w:right w:val="none" w:sz="0" w:space="0" w:color="auto"/>
          </w:divBdr>
        </w:div>
        <w:div w:id="1979416493">
          <w:marLeft w:val="640"/>
          <w:marRight w:val="0"/>
          <w:marTop w:val="0"/>
          <w:marBottom w:val="0"/>
          <w:divBdr>
            <w:top w:val="none" w:sz="0" w:space="0" w:color="auto"/>
            <w:left w:val="none" w:sz="0" w:space="0" w:color="auto"/>
            <w:bottom w:val="none" w:sz="0" w:space="0" w:color="auto"/>
            <w:right w:val="none" w:sz="0" w:space="0" w:color="auto"/>
          </w:divBdr>
        </w:div>
        <w:div w:id="786854208">
          <w:marLeft w:val="640"/>
          <w:marRight w:val="0"/>
          <w:marTop w:val="0"/>
          <w:marBottom w:val="0"/>
          <w:divBdr>
            <w:top w:val="none" w:sz="0" w:space="0" w:color="auto"/>
            <w:left w:val="none" w:sz="0" w:space="0" w:color="auto"/>
            <w:bottom w:val="none" w:sz="0" w:space="0" w:color="auto"/>
            <w:right w:val="none" w:sz="0" w:space="0" w:color="auto"/>
          </w:divBdr>
        </w:div>
        <w:div w:id="1297032279">
          <w:marLeft w:val="640"/>
          <w:marRight w:val="0"/>
          <w:marTop w:val="0"/>
          <w:marBottom w:val="0"/>
          <w:divBdr>
            <w:top w:val="none" w:sz="0" w:space="0" w:color="auto"/>
            <w:left w:val="none" w:sz="0" w:space="0" w:color="auto"/>
            <w:bottom w:val="none" w:sz="0" w:space="0" w:color="auto"/>
            <w:right w:val="none" w:sz="0" w:space="0" w:color="auto"/>
          </w:divBdr>
        </w:div>
        <w:div w:id="775636122">
          <w:marLeft w:val="640"/>
          <w:marRight w:val="0"/>
          <w:marTop w:val="0"/>
          <w:marBottom w:val="0"/>
          <w:divBdr>
            <w:top w:val="none" w:sz="0" w:space="0" w:color="auto"/>
            <w:left w:val="none" w:sz="0" w:space="0" w:color="auto"/>
            <w:bottom w:val="none" w:sz="0" w:space="0" w:color="auto"/>
            <w:right w:val="none" w:sz="0" w:space="0" w:color="auto"/>
          </w:divBdr>
        </w:div>
        <w:div w:id="1438406684">
          <w:marLeft w:val="640"/>
          <w:marRight w:val="0"/>
          <w:marTop w:val="0"/>
          <w:marBottom w:val="0"/>
          <w:divBdr>
            <w:top w:val="none" w:sz="0" w:space="0" w:color="auto"/>
            <w:left w:val="none" w:sz="0" w:space="0" w:color="auto"/>
            <w:bottom w:val="none" w:sz="0" w:space="0" w:color="auto"/>
            <w:right w:val="none" w:sz="0" w:space="0" w:color="auto"/>
          </w:divBdr>
        </w:div>
        <w:div w:id="1542981562">
          <w:marLeft w:val="640"/>
          <w:marRight w:val="0"/>
          <w:marTop w:val="0"/>
          <w:marBottom w:val="0"/>
          <w:divBdr>
            <w:top w:val="none" w:sz="0" w:space="0" w:color="auto"/>
            <w:left w:val="none" w:sz="0" w:space="0" w:color="auto"/>
            <w:bottom w:val="none" w:sz="0" w:space="0" w:color="auto"/>
            <w:right w:val="none" w:sz="0" w:space="0" w:color="auto"/>
          </w:divBdr>
        </w:div>
        <w:div w:id="59864040">
          <w:marLeft w:val="640"/>
          <w:marRight w:val="0"/>
          <w:marTop w:val="0"/>
          <w:marBottom w:val="0"/>
          <w:divBdr>
            <w:top w:val="none" w:sz="0" w:space="0" w:color="auto"/>
            <w:left w:val="none" w:sz="0" w:space="0" w:color="auto"/>
            <w:bottom w:val="none" w:sz="0" w:space="0" w:color="auto"/>
            <w:right w:val="none" w:sz="0" w:space="0" w:color="auto"/>
          </w:divBdr>
        </w:div>
        <w:div w:id="667757389">
          <w:marLeft w:val="640"/>
          <w:marRight w:val="0"/>
          <w:marTop w:val="0"/>
          <w:marBottom w:val="0"/>
          <w:divBdr>
            <w:top w:val="none" w:sz="0" w:space="0" w:color="auto"/>
            <w:left w:val="none" w:sz="0" w:space="0" w:color="auto"/>
            <w:bottom w:val="none" w:sz="0" w:space="0" w:color="auto"/>
            <w:right w:val="none" w:sz="0" w:space="0" w:color="auto"/>
          </w:divBdr>
        </w:div>
        <w:div w:id="1301813393">
          <w:marLeft w:val="640"/>
          <w:marRight w:val="0"/>
          <w:marTop w:val="0"/>
          <w:marBottom w:val="0"/>
          <w:divBdr>
            <w:top w:val="none" w:sz="0" w:space="0" w:color="auto"/>
            <w:left w:val="none" w:sz="0" w:space="0" w:color="auto"/>
            <w:bottom w:val="none" w:sz="0" w:space="0" w:color="auto"/>
            <w:right w:val="none" w:sz="0" w:space="0" w:color="auto"/>
          </w:divBdr>
        </w:div>
        <w:div w:id="1921794994">
          <w:marLeft w:val="640"/>
          <w:marRight w:val="0"/>
          <w:marTop w:val="0"/>
          <w:marBottom w:val="0"/>
          <w:divBdr>
            <w:top w:val="none" w:sz="0" w:space="0" w:color="auto"/>
            <w:left w:val="none" w:sz="0" w:space="0" w:color="auto"/>
            <w:bottom w:val="none" w:sz="0" w:space="0" w:color="auto"/>
            <w:right w:val="none" w:sz="0" w:space="0" w:color="auto"/>
          </w:divBdr>
        </w:div>
        <w:div w:id="459688141">
          <w:marLeft w:val="640"/>
          <w:marRight w:val="0"/>
          <w:marTop w:val="0"/>
          <w:marBottom w:val="0"/>
          <w:divBdr>
            <w:top w:val="none" w:sz="0" w:space="0" w:color="auto"/>
            <w:left w:val="none" w:sz="0" w:space="0" w:color="auto"/>
            <w:bottom w:val="none" w:sz="0" w:space="0" w:color="auto"/>
            <w:right w:val="none" w:sz="0" w:space="0" w:color="auto"/>
          </w:divBdr>
        </w:div>
        <w:div w:id="251013301">
          <w:marLeft w:val="640"/>
          <w:marRight w:val="0"/>
          <w:marTop w:val="0"/>
          <w:marBottom w:val="0"/>
          <w:divBdr>
            <w:top w:val="none" w:sz="0" w:space="0" w:color="auto"/>
            <w:left w:val="none" w:sz="0" w:space="0" w:color="auto"/>
            <w:bottom w:val="none" w:sz="0" w:space="0" w:color="auto"/>
            <w:right w:val="none" w:sz="0" w:space="0" w:color="auto"/>
          </w:divBdr>
        </w:div>
        <w:div w:id="1202747547">
          <w:marLeft w:val="640"/>
          <w:marRight w:val="0"/>
          <w:marTop w:val="0"/>
          <w:marBottom w:val="0"/>
          <w:divBdr>
            <w:top w:val="none" w:sz="0" w:space="0" w:color="auto"/>
            <w:left w:val="none" w:sz="0" w:space="0" w:color="auto"/>
            <w:bottom w:val="none" w:sz="0" w:space="0" w:color="auto"/>
            <w:right w:val="none" w:sz="0" w:space="0" w:color="auto"/>
          </w:divBdr>
        </w:div>
        <w:div w:id="228730852">
          <w:marLeft w:val="640"/>
          <w:marRight w:val="0"/>
          <w:marTop w:val="0"/>
          <w:marBottom w:val="0"/>
          <w:divBdr>
            <w:top w:val="none" w:sz="0" w:space="0" w:color="auto"/>
            <w:left w:val="none" w:sz="0" w:space="0" w:color="auto"/>
            <w:bottom w:val="none" w:sz="0" w:space="0" w:color="auto"/>
            <w:right w:val="none" w:sz="0" w:space="0" w:color="auto"/>
          </w:divBdr>
        </w:div>
        <w:div w:id="1639845583">
          <w:marLeft w:val="640"/>
          <w:marRight w:val="0"/>
          <w:marTop w:val="0"/>
          <w:marBottom w:val="0"/>
          <w:divBdr>
            <w:top w:val="none" w:sz="0" w:space="0" w:color="auto"/>
            <w:left w:val="none" w:sz="0" w:space="0" w:color="auto"/>
            <w:bottom w:val="none" w:sz="0" w:space="0" w:color="auto"/>
            <w:right w:val="none" w:sz="0" w:space="0" w:color="auto"/>
          </w:divBdr>
        </w:div>
        <w:div w:id="872962941">
          <w:marLeft w:val="640"/>
          <w:marRight w:val="0"/>
          <w:marTop w:val="0"/>
          <w:marBottom w:val="0"/>
          <w:divBdr>
            <w:top w:val="none" w:sz="0" w:space="0" w:color="auto"/>
            <w:left w:val="none" w:sz="0" w:space="0" w:color="auto"/>
            <w:bottom w:val="none" w:sz="0" w:space="0" w:color="auto"/>
            <w:right w:val="none" w:sz="0" w:space="0" w:color="auto"/>
          </w:divBdr>
        </w:div>
      </w:divsChild>
    </w:div>
    <w:div w:id="1536701059">
      <w:bodyDiv w:val="1"/>
      <w:marLeft w:val="0"/>
      <w:marRight w:val="0"/>
      <w:marTop w:val="0"/>
      <w:marBottom w:val="0"/>
      <w:divBdr>
        <w:top w:val="none" w:sz="0" w:space="0" w:color="auto"/>
        <w:left w:val="none" w:sz="0" w:space="0" w:color="auto"/>
        <w:bottom w:val="none" w:sz="0" w:space="0" w:color="auto"/>
        <w:right w:val="none" w:sz="0" w:space="0" w:color="auto"/>
      </w:divBdr>
    </w:div>
    <w:div w:id="1538545756">
      <w:bodyDiv w:val="1"/>
      <w:marLeft w:val="0"/>
      <w:marRight w:val="0"/>
      <w:marTop w:val="0"/>
      <w:marBottom w:val="0"/>
      <w:divBdr>
        <w:top w:val="none" w:sz="0" w:space="0" w:color="auto"/>
        <w:left w:val="none" w:sz="0" w:space="0" w:color="auto"/>
        <w:bottom w:val="none" w:sz="0" w:space="0" w:color="auto"/>
        <w:right w:val="none" w:sz="0" w:space="0" w:color="auto"/>
      </w:divBdr>
    </w:div>
    <w:div w:id="1542202626">
      <w:bodyDiv w:val="1"/>
      <w:marLeft w:val="0"/>
      <w:marRight w:val="0"/>
      <w:marTop w:val="0"/>
      <w:marBottom w:val="0"/>
      <w:divBdr>
        <w:top w:val="none" w:sz="0" w:space="0" w:color="auto"/>
        <w:left w:val="none" w:sz="0" w:space="0" w:color="auto"/>
        <w:bottom w:val="none" w:sz="0" w:space="0" w:color="auto"/>
        <w:right w:val="none" w:sz="0" w:space="0" w:color="auto"/>
      </w:divBdr>
    </w:div>
    <w:div w:id="1547255392">
      <w:bodyDiv w:val="1"/>
      <w:marLeft w:val="0"/>
      <w:marRight w:val="0"/>
      <w:marTop w:val="0"/>
      <w:marBottom w:val="0"/>
      <w:divBdr>
        <w:top w:val="none" w:sz="0" w:space="0" w:color="auto"/>
        <w:left w:val="none" w:sz="0" w:space="0" w:color="auto"/>
        <w:bottom w:val="none" w:sz="0" w:space="0" w:color="auto"/>
        <w:right w:val="none" w:sz="0" w:space="0" w:color="auto"/>
      </w:divBdr>
    </w:div>
    <w:div w:id="1553421425">
      <w:bodyDiv w:val="1"/>
      <w:marLeft w:val="0"/>
      <w:marRight w:val="0"/>
      <w:marTop w:val="0"/>
      <w:marBottom w:val="0"/>
      <w:divBdr>
        <w:top w:val="none" w:sz="0" w:space="0" w:color="auto"/>
        <w:left w:val="none" w:sz="0" w:space="0" w:color="auto"/>
        <w:bottom w:val="none" w:sz="0" w:space="0" w:color="auto"/>
        <w:right w:val="none" w:sz="0" w:space="0" w:color="auto"/>
      </w:divBdr>
    </w:div>
    <w:div w:id="1554806652">
      <w:bodyDiv w:val="1"/>
      <w:marLeft w:val="0"/>
      <w:marRight w:val="0"/>
      <w:marTop w:val="0"/>
      <w:marBottom w:val="0"/>
      <w:divBdr>
        <w:top w:val="none" w:sz="0" w:space="0" w:color="auto"/>
        <w:left w:val="none" w:sz="0" w:space="0" w:color="auto"/>
        <w:bottom w:val="none" w:sz="0" w:space="0" w:color="auto"/>
        <w:right w:val="none" w:sz="0" w:space="0" w:color="auto"/>
      </w:divBdr>
      <w:divsChild>
        <w:div w:id="1468550877">
          <w:marLeft w:val="640"/>
          <w:marRight w:val="0"/>
          <w:marTop w:val="0"/>
          <w:marBottom w:val="0"/>
          <w:divBdr>
            <w:top w:val="none" w:sz="0" w:space="0" w:color="auto"/>
            <w:left w:val="none" w:sz="0" w:space="0" w:color="auto"/>
            <w:bottom w:val="none" w:sz="0" w:space="0" w:color="auto"/>
            <w:right w:val="none" w:sz="0" w:space="0" w:color="auto"/>
          </w:divBdr>
        </w:div>
        <w:div w:id="395784877">
          <w:marLeft w:val="640"/>
          <w:marRight w:val="0"/>
          <w:marTop w:val="0"/>
          <w:marBottom w:val="0"/>
          <w:divBdr>
            <w:top w:val="none" w:sz="0" w:space="0" w:color="auto"/>
            <w:left w:val="none" w:sz="0" w:space="0" w:color="auto"/>
            <w:bottom w:val="none" w:sz="0" w:space="0" w:color="auto"/>
            <w:right w:val="none" w:sz="0" w:space="0" w:color="auto"/>
          </w:divBdr>
        </w:div>
        <w:div w:id="811606264">
          <w:marLeft w:val="640"/>
          <w:marRight w:val="0"/>
          <w:marTop w:val="0"/>
          <w:marBottom w:val="0"/>
          <w:divBdr>
            <w:top w:val="none" w:sz="0" w:space="0" w:color="auto"/>
            <w:left w:val="none" w:sz="0" w:space="0" w:color="auto"/>
            <w:bottom w:val="none" w:sz="0" w:space="0" w:color="auto"/>
            <w:right w:val="none" w:sz="0" w:space="0" w:color="auto"/>
          </w:divBdr>
        </w:div>
        <w:div w:id="1587223310">
          <w:marLeft w:val="640"/>
          <w:marRight w:val="0"/>
          <w:marTop w:val="0"/>
          <w:marBottom w:val="0"/>
          <w:divBdr>
            <w:top w:val="none" w:sz="0" w:space="0" w:color="auto"/>
            <w:left w:val="none" w:sz="0" w:space="0" w:color="auto"/>
            <w:bottom w:val="none" w:sz="0" w:space="0" w:color="auto"/>
            <w:right w:val="none" w:sz="0" w:space="0" w:color="auto"/>
          </w:divBdr>
        </w:div>
        <w:div w:id="1960649107">
          <w:marLeft w:val="640"/>
          <w:marRight w:val="0"/>
          <w:marTop w:val="0"/>
          <w:marBottom w:val="0"/>
          <w:divBdr>
            <w:top w:val="none" w:sz="0" w:space="0" w:color="auto"/>
            <w:left w:val="none" w:sz="0" w:space="0" w:color="auto"/>
            <w:bottom w:val="none" w:sz="0" w:space="0" w:color="auto"/>
            <w:right w:val="none" w:sz="0" w:space="0" w:color="auto"/>
          </w:divBdr>
        </w:div>
        <w:div w:id="659386508">
          <w:marLeft w:val="640"/>
          <w:marRight w:val="0"/>
          <w:marTop w:val="0"/>
          <w:marBottom w:val="0"/>
          <w:divBdr>
            <w:top w:val="none" w:sz="0" w:space="0" w:color="auto"/>
            <w:left w:val="none" w:sz="0" w:space="0" w:color="auto"/>
            <w:bottom w:val="none" w:sz="0" w:space="0" w:color="auto"/>
            <w:right w:val="none" w:sz="0" w:space="0" w:color="auto"/>
          </w:divBdr>
        </w:div>
        <w:div w:id="1253316710">
          <w:marLeft w:val="640"/>
          <w:marRight w:val="0"/>
          <w:marTop w:val="0"/>
          <w:marBottom w:val="0"/>
          <w:divBdr>
            <w:top w:val="none" w:sz="0" w:space="0" w:color="auto"/>
            <w:left w:val="none" w:sz="0" w:space="0" w:color="auto"/>
            <w:bottom w:val="none" w:sz="0" w:space="0" w:color="auto"/>
            <w:right w:val="none" w:sz="0" w:space="0" w:color="auto"/>
          </w:divBdr>
        </w:div>
        <w:div w:id="174930973">
          <w:marLeft w:val="640"/>
          <w:marRight w:val="0"/>
          <w:marTop w:val="0"/>
          <w:marBottom w:val="0"/>
          <w:divBdr>
            <w:top w:val="none" w:sz="0" w:space="0" w:color="auto"/>
            <w:left w:val="none" w:sz="0" w:space="0" w:color="auto"/>
            <w:bottom w:val="none" w:sz="0" w:space="0" w:color="auto"/>
            <w:right w:val="none" w:sz="0" w:space="0" w:color="auto"/>
          </w:divBdr>
        </w:div>
        <w:div w:id="1052072991">
          <w:marLeft w:val="640"/>
          <w:marRight w:val="0"/>
          <w:marTop w:val="0"/>
          <w:marBottom w:val="0"/>
          <w:divBdr>
            <w:top w:val="none" w:sz="0" w:space="0" w:color="auto"/>
            <w:left w:val="none" w:sz="0" w:space="0" w:color="auto"/>
            <w:bottom w:val="none" w:sz="0" w:space="0" w:color="auto"/>
            <w:right w:val="none" w:sz="0" w:space="0" w:color="auto"/>
          </w:divBdr>
        </w:div>
        <w:div w:id="651913606">
          <w:marLeft w:val="640"/>
          <w:marRight w:val="0"/>
          <w:marTop w:val="0"/>
          <w:marBottom w:val="0"/>
          <w:divBdr>
            <w:top w:val="none" w:sz="0" w:space="0" w:color="auto"/>
            <w:left w:val="none" w:sz="0" w:space="0" w:color="auto"/>
            <w:bottom w:val="none" w:sz="0" w:space="0" w:color="auto"/>
            <w:right w:val="none" w:sz="0" w:space="0" w:color="auto"/>
          </w:divBdr>
        </w:div>
        <w:div w:id="1802844094">
          <w:marLeft w:val="640"/>
          <w:marRight w:val="0"/>
          <w:marTop w:val="0"/>
          <w:marBottom w:val="0"/>
          <w:divBdr>
            <w:top w:val="none" w:sz="0" w:space="0" w:color="auto"/>
            <w:left w:val="none" w:sz="0" w:space="0" w:color="auto"/>
            <w:bottom w:val="none" w:sz="0" w:space="0" w:color="auto"/>
            <w:right w:val="none" w:sz="0" w:space="0" w:color="auto"/>
          </w:divBdr>
        </w:div>
        <w:div w:id="255595434">
          <w:marLeft w:val="640"/>
          <w:marRight w:val="0"/>
          <w:marTop w:val="0"/>
          <w:marBottom w:val="0"/>
          <w:divBdr>
            <w:top w:val="none" w:sz="0" w:space="0" w:color="auto"/>
            <w:left w:val="none" w:sz="0" w:space="0" w:color="auto"/>
            <w:bottom w:val="none" w:sz="0" w:space="0" w:color="auto"/>
            <w:right w:val="none" w:sz="0" w:space="0" w:color="auto"/>
          </w:divBdr>
        </w:div>
        <w:div w:id="1913271072">
          <w:marLeft w:val="640"/>
          <w:marRight w:val="0"/>
          <w:marTop w:val="0"/>
          <w:marBottom w:val="0"/>
          <w:divBdr>
            <w:top w:val="none" w:sz="0" w:space="0" w:color="auto"/>
            <w:left w:val="none" w:sz="0" w:space="0" w:color="auto"/>
            <w:bottom w:val="none" w:sz="0" w:space="0" w:color="auto"/>
            <w:right w:val="none" w:sz="0" w:space="0" w:color="auto"/>
          </w:divBdr>
        </w:div>
        <w:div w:id="1992980178">
          <w:marLeft w:val="640"/>
          <w:marRight w:val="0"/>
          <w:marTop w:val="0"/>
          <w:marBottom w:val="0"/>
          <w:divBdr>
            <w:top w:val="none" w:sz="0" w:space="0" w:color="auto"/>
            <w:left w:val="none" w:sz="0" w:space="0" w:color="auto"/>
            <w:bottom w:val="none" w:sz="0" w:space="0" w:color="auto"/>
            <w:right w:val="none" w:sz="0" w:space="0" w:color="auto"/>
          </w:divBdr>
        </w:div>
        <w:div w:id="287471129">
          <w:marLeft w:val="640"/>
          <w:marRight w:val="0"/>
          <w:marTop w:val="0"/>
          <w:marBottom w:val="0"/>
          <w:divBdr>
            <w:top w:val="none" w:sz="0" w:space="0" w:color="auto"/>
            <w:left w:val="none" w:sz="0" w:space="0" w:color="auto"/>
            <w:bottom w:val="none" w:sz="0" w:space="0" w:color="auto"/>
            <w:right w:val="none" w:sz="0" w:space="0" w:color="auto"/>
          </w:divBdr>
        </w:div>
        <w:div w:id="1431513703">
          <w:marLeft w:val="640"/>
          <w:marRight w:val="0"/>
          <w:marTop w:val="0"/>
          <w:marBottom w:val="0"/>
          <w:divBdr>
            <w:top w:val="none" w:sz="0" w:space="0" w:color="auto"/>
            <w:left w:val="none" w:sz="0" w:space="0" w:color="auto"/>
            <w:bottom w:val="none" w:sz="0" w:space="0" w:color="auto"/>
            <w:right w:val="none" w:sz="0" w:space="0" w:color="auto"/>
          </w:divBdr>
        </w:div>
        <w:div w:id="1010721839">
          <w:marLeft w:val="640"/>
          <w:marRight w:val="0"/>
          <w:marTop w:val="0"/>
          <w:marBottom w:val="0"/>
          <w:divBdr>
            <w:top w:val="none" w:sz="0" w:space="0" w:color="auto"/>
            <w:left w:val="none" w:sz="0" w:space="0" w:color="auto"/>
            <w:bottom w:val="none" w:sz="0" w:space="0" w:color="auto"/>
            <w:right w:val="none" w:sz="0" w:space="0" w:color="auto"/>
          </w:divBdr>
        </w:div>
        <w:div w:id="381103874">
          <w:marLeft w:val="640"/>
          <w:marRight w:val="0"/>
          <w:marTop w:val="0"/>
          <w:marBottom w:val="0"/>
          <w:divBdr>
            <w:top w:val="none" w:sz="0" w:space="0" w:color="auto"/>
            <w:left w:val="none" w:sz="0" w:space="0" w:color="auto"/>
            <w:bottom w:val="none" w:sz="0" w:space="0" w:color="auto"/>
            <w:right w:val="none" w:sz="0" w:space="0" w:color="auto"/>
          </w:divBdr>
        </w:div>
        <w:div w:id="1778018006">
          <w:marLeft w:val="640"/>
          <w:marRight w:val="0"/>
          <w:marTop w:val="0"/>
          <w:marBottom w:val="0"/>
          <w:divBdr>
            <w:top w:val="none" w:sz="0" w:space="0" w:color="auto"/>
            <w:left w:val="none" w:sz="0" w:space="0" w:color="auto"/>
            <w:bottom w:val="none" w:sz="0" w:space="0" w:color="auto"/>
            <w:right w:val="none" w:sz="0" w:space="0" w:color="auto"/>
          </w:divBdr>
        </w:div>
        <w:div w:id="1041518351">
          <w:marLeft w:val="640"/>
          <w:marRight w:val="0"/>
          <w:marTop w:val="0"/>
          <w:marBottom w:val="0"/>
          <w:divBdr>
            <w:top w:val="none" w:sz="0" w:space="0" w:color="auto"/>
            <w:left w:val="none" w:sz="0" w:space="0" w:color="auto"/>
            <w:bottom w:val="none" w:sz="0" w:space="0" w:color="auto"/>
            <w:right w:val="none" w:sz="0" w:space="0" w:color="auto"/>
          </w:divBdr>
        </w:div>
        <w:div w:id="112483253">
          <w:marLeft w:val="640"/>
          <w:marRight w:val="0"/>
          <w:marTop w:val="0"/>
          <w:marBottom w:val="0"/>
          <w:divBdr>
            <w:top w:val="none" w:sz="0" w:space="0" w:color="auto"/>
            <w:left w:val="none" w:sz="0" w:space="0" w:color="auto"/>
            <w:bottom w:val="none" w:sz="0" w:space="0" w:color="auto"/>
            <w:right w:val="none" w:sz="0" w:space="0" w:color="auto"/>
          </w:divBdr>
        </w:div>
        <w:div w:id="1452476609">
          <w:marLeft w:val="640"/>
          <w:marRight w:val="0"/>
          <w:marTop w:val="0"/>
          <w:marBottom w:val="0"/>
          <w:divBdr>
            <w:top w:val="none" w:sz="0" w:space="0" w:color="auto"/>
            <w:left w:val="none" w:sz="0" w:space="0" w:color="auto"/>
            <w:bottom w:val="none" w:sz="0" w:space="0" w:color="auto"/>
            <w:right w:val="none" w:sz="0" w:space="0" w:color="auto"/>
          </w:divBdr>
        </w:div>
        <w:div w:id="1798062085">
          <w:marLeft w:val="640"/>
          <w:marRight w:val="0"/>
          <w:marTop w:val="0"/>
          <w:marBottom w:val="0"/>
          <w:divBdr>
            <w:top w:val="none" w:sz="0" w:space="0" w:color="auto"/>
            <w:left w:val="none" w:sz="0" w:space="0" w:color="auto"/>
            <w:bottom w:val="none" w:sz="0" w:space="0" w:color="auto"/>
            <w:right w:val="none" w:sz="0" w:space="0" w:color="auto"/>
          </w:divBdr>
        </w:div>
        <w:div w:id="216599271">
          <w:marLeft w:val="640"/>
          <w:marRight w:val="0"/>
          <w:marTop w:val="0"/>
          <w:marBottom w:val="0"/>
          <w:divBdr>
            <w:top w:val="none" w:sz="0" w:space="0" w:color="auto"/>
            <w:left w:val="none" w:sz="0" w:space="0" w:color="auto"/>
            <w:bottom w:val="none" w:sz="0" w:space="0" w:color="auto"/>
            <w:right w:val="none" w:sz="0" w:space="0" w:color="auto"/>
          </w:divBdr>
        </w:div>
        <w:div w:id="1198085560">
          <w:marLeft w:val="640"/>
          <w:marRight w:val="0"/>
          <w:marTop w:val="0"/>
          <w:marBottom w:val="0"/>
          <w:divBdr>
            <w:top w:val="none" w:sz="0" w:space="0" w:color="auto"/>
            <w:left w:val="none" w:sz="0" w:space="0" w:color="auto"/>
            <w:bottom w:val="none" w:sz="0" w:space="0" w:color="auto"/>
            <w:right w:val="none" w:sz="0" w:space="0" w:color="auto"/>
          </w:divBdr>
        </w:div>
        <w:div w:id="155532145">
          <w:marLeft w:val="640"/>
          <w:marRight w:val="0"/>
          <w:marTop w:val="0"/>
          <w:marBottom w:val="0"/>
          <w:divBdr>
            <w:top w:val="none" w:sz="0" w:space="0" w:color="auto"/>
            <w:left w:val="none" w:sz="0" w:space="0" w:color="auto"/>
            <w:bottom w:val="none" w:sz="0" w:space="0" w:color="auto"/>
            <w:right w:val="none" w:sz="0" w:space="0" w:color="auto"/>
          </w:divBdr>
        </w:div>
        <w:div w:id="2097051155">
          <w:marLeft w:val="640"/>
          <w:marRight w:val="0"/>
          <w:marTop w:val="0"/>
          <w:marBottom w:val="0"/>
          <w:divBdr>
            <w:top w:val="none" w:sz="0" w:space="0" w:color="auto"/>
            <w:left w:val="none" w:sz="0" w:space="0" w:color="auto"/>
            <w:bottom w:val="none" w:sz="0" w:space="0" w:color="auto"/>
            <w:right w:val="none" w:sz="0" w:space="0" w:color="auto"/>
          </w:divBdr>
        </w:div>
        <w:div w:id="1824277104">
          <w:marLeft w:val="640"/>
          <w:marRight w:val="0"/>
          <w:marTop w:val="0"/>
          <w:marBottom w:val="0"/>
          <w:divBdr>
            <w:top w:val="none" w:sz="0" w:space="0" w:color="auto"/>
            <w:left w:val="none" w:sz="0" w:space="0" w:color="auto"/>
            <w:bottom w:val="none" w:sz="0" w:space="0" w:color="auto"/>
            <w:right w:val="none" w:sz="0" w:space="0" w:color="auto"/>
          </w:divBdr>
        </w:div>
        <w:div w:id="1476606154">
          <w:marLeft w:val="640"/>
          <w:marRight w:val="0"/>
          <w:marTop w:val="0"/>
          <w:marBottom w:val="0"/>
          <w:divBdr>
            <w:top w:val="none" w:sz="0" w:space="0" w:color="auto"/>
            <w:left w:val="none" w:sz="0" w:space="0" w:color="auto"/>
            <w:bottom w:val="none" w:sz="0" w:space="0" w:color="auto"/>
            <w:right w:val="none" w:sz="0" w:space="0" w:color="auto"/>
          </w:divBdr>
        </w:div>
        <w:div w:id="1038972810">
          <w:marLeft w:val="640"/>
          <w:marRight w:val="0"/>
          <w:marTop w:val="0"/>
          <w:marBottom w:val="0"/>
          <w:divBdr>
            <w:top w:val="none" w:sz="0" w:space="0" w:color="auto"/>
            <w:left w:val="none" w:sz="0" w:space="0" w:color="auto"/>
            <w:bottom w:val="none" w:sz="0" w:space="0" w:color="auto"/>
            <w:right w:val="none" w:sz="0" w:space="0" w:color="auto"/>
          </w:divBdr>
        </w:div>
        <w:div w:id="58139612">
          <w:marLeft w:val="640"/>
          <w:marRight w:val="0"/>
          <w:marTop w:val="0"/>
          <w:marBottom w:val="0"/>
          <w:divBdr>
            <w:top w:val="none" w:sz="0" w:space="0" w:color="auto"/>
            <w:left w:val="none" w:sz="0" w:space="0" w:color="auto"/>
            <w:bottom w:val="none" w:sz="0" w:space="0" w:color="auto"/>
            <w:right w:val="none" w:sz="0" w:space="0" w:color="auto"/>
          </w:divBdr>
        </w:div>
        <w:div w:id="1183471911">
          <w:marLeft w:val="640"/>
          <w:marRight w:val="0"/>
          <w:marTop w:val="0"/>
          <w:marBottom w:val="0"/>
          <w:divBdr>
            <w:top w:val="none" w:sz="0" w:space="0" w:color="auto"/>
            <w:left w:val="none" w:sz="0" w:space="0" w:color="auto"/>
            <w:bottom w:val="none" w:sz="0" w:space="0" w:color="auto"/>
            <w:right w:val="none" w:sz="0" w:space="0" w:color="auto"/>
          </w:divBdr>
        </w:div>
        <w:div w:id="1442915658">
          <w:marLeft w:val="640"/>
          <w:marRight w:val="0"/>
          <w:marTop w:val="0"/>
          <w:marBottom w:val="0"/>
          <w:divBdr>
            <w:top w:val="none" w:sz="0" w:space="0" w:color="auto"/>
            <w:left w:val="none" w:sz="0" w:space="0" w:color="auto"/>
            <w:bottom w:val="none" w:sz="0" w:space="0" w:color="auto"/>
            <w:right w:val="none" w:sz="0" w:space="0" w:color="auto"/>
          </w:divBdr>
        </w:div>
        <w:div w:id="422844834">
          <w:marLeft w:val="640"/>
          <w:marRight w:val="0"/>
          <w:marTop w:val="0"/>
          <w:marBottom w:val="0"/>
          <w:divBdr>
            <w:top w:val="none" w:sz="0" w:space="0" w:color="auto"/>
            <w:left w:val="none" w:sz="0" w:space="0" w:color="auto"/>
            <w:bottom w:val="none" w:sz="0" w:space="0" w:color="auto"/>
            <w:right w:val="none" w:sz="0" w:space="0" w:color="auto"/>
          </w:divBdr>
        </w:div>
        <w:div w:id="1551651337">
          <w:marLeft w:val="640"/>
          <w:marRight w:val="0"/>
          <w:marTop w:val="0"/>
          <w:marBottom w:val="0"/>
          <w:divBdr>
            <w:top w:val="none" w:sz="0" w:space="0" w:color="auto"/>
            <w:left w:val="none" w:sz="0" w:space="0" w:color="auto"/>
            <w:bottom w:val="none" w:sz="0" w:space="0" w:color="auto"/>
            <w:right w:val="none" w:sz="0" w:space="0" w:color="auto"/>
          </w:divBdr>
        </w:div>
        <w:div w:id="1346396048">
          <w:marLeft w:val="640"/>
          <w:marRight w:val="0"/>
          <w:marTop w:val="0"/>
          <w:marBottom w:val="0"/>
          <w:divBdr>
            <w:top w:val="none" w:sz="0" w:space="0" w:color="auto"/>
            <w:left w:val="none" w:sz="0" w:space="0" w:color="auto"/>
            <w:bottom w:val="none" w:sz="0" w:space="0" w:color="auto"/>
            <w:right w:val="none" w:sz="0" w:space="0" w:color="auto"/>
          </w:divBdr>
        </w:div>
        <w:div w:id="911088003">
          <w:marLeft w:val="640"/>
          <w:marRight w:val="0"/>
          <w:marTop w:val="0"/>
          <w:marBottom w:val="0"/>
          <w:divBdr>
            <w:top w:val="none" w:sz="0" w:space="0" w:color="auto"/>
            <w:left w:val="none" w:sz="0" w:space="0" w:color="auto"/>
            <w:bottom w:val="none" w:sz="0" w:space="0" w:color="auto"/>
            <w:right w:val="none" w:sz="0" w:space="0" w:color="auto"/>
          </w:divBdr>
        </w:div>
        <w:div w:id="1236740008">
          <w:marLeft w:val="640"/>
          <w:marRight w:val="0"/>
          <w:marTop w:val="0"/>
          <w:marBottom w:val="0"/>
          <w:divBdr>
            <w:top w:val="none" w:sz="0" w:space="0" w:color="auto"/>
            <w:left w:val="none" w:sz="0" w:space="0" w:color="auto"/>
            <w:bottom w:val="none" w:sz="0" w:space="0" w:color="auto"/>
            <w:right w:val="none" w:sz="0" w:space="0" w:color="auto"/>
          </w:divBdr>
        </w:div>
        <w:div w:id="1970620617">
          <w:marLeft w:val="640"/>
          <w:marRight w:val="0"/>
          <w:marTop w:val="0"/>
          <w:marBottom w:val="0"/>
          <w:divBdr>
            <w:top w:val="none" w:sz="0" w:space="0" w:color="auto"/>
            <w:left w:val="none" w:sz="0" w:space="0" w:color="auto"/>
            <w:bottom w:val="none" w:sz="0" w:space="0" w:color="auto"/>
            <w:right w:val="none" w:sz="0" w:space="0" w:color="auto"/>
          </w:divBdr>
        </w:div>
        <w:div w:id="1614827323">
          <w:marLeft w:val="640"/>
          <w:marRight w:val="0"/>
          <w:marTop w:val="0"/>
          <w:marBottom w:val="0"/>
          <w:divBdr>
            <w:top w:val="none" w:sz="0" w:space="0" w:color="auto"/>
            <w:left w:val="none" w:sz="0" w:space="0" w:color="auto"/>
            <w:bottom w:val="none" w:sz="0" w:space="0" w:color="auto"/>
            <w:right w:val="none" w:sz="0" w:space="0" w:color="auto"/>
          </w:divBdr>
        </w:div>
        <w:div w:id="748191387">
          <w:marLeft w:val="640"/>
          <w:marRight w:val="0"/>
          <w:marTop w:val="0"/>
          <w:marBottom w:val="0"/>
          <w:divBdr>
            <w:top w:val="none" w:sz="0" w:space="0" w:color="auto"/>
            <w:left w:val="none" w:sz="0" w:space="0" w:color="auto"/>
            <w:bottom w:val="none" w:sz="0" w:space="0" w:color="auto"/>
            <w:right w:val="none" w:sz="0" w:space="0" w:color="auto"/>
          </w:divBdr>
        </w:div>
        <w:div w:id="842864144">
          <w:marLeft w:val="640"/>
          <w:marRight w:val="0"/>
          <w:marTop w:val="0"/>
          <w:marBottom w:val="0"/>
          <w:divBdr>
            <w:top w:val="none" w:sz="0" w:space="0" w:color="auto"/>
            <w:left w:val="none" w:sz="0" w:space="0" w:color="auto"/>
            <w:bottom w:val="none" w:sz="0" w:space="0" w:color="auto"/>
            <w:right w:val="none" w:sz="0" w:space="0" w:color="auto"/>
          </w:divBdr>
        </w:div>
        <w:div w:id="2090156455">
          <w:marLeft w:val="640"/>
          <w:marRight w:val="0"/>
          <w:marTop w:val="0"/>
          <w:marBottom w:val="0"/>
          <w:divBdr>
            <w:top w:val="none" w:sz="0" w:space="0" w:color="auto"/>
            <w:left w:val="none" w:sz="0" w:space="0" w:color="auto"/>
            <w:bottom w:val="none" w:sz="0" w:space="0" w:color="auto"/>
            <w:right w:val="none" w:sz="0" w:space="0" w:color="auto"/>
          </w:divBdr>
        </w:div>
        <w:div w:id="1083449282">
          <w:marLeft w:val="640"/>
          <w:marRight w:val="0"/>
          <w:marTop w:val="0"/>
          <w:marBottom w:val="0"/>
          <w:divBdr>
            <w:top w:val="none" w:sz="0" w:space="0" w:color="auto"/>
            <w:left w:val="none" w:sz="0" w:space="0" w:color="auto"/>
            <w:bottom w:val="none" w:sz="0" w:space="0" w:color="auto"/>
            <w:right w:val="none" w:sz="0" w:space="0" w:color="auto"/>
          </w:divBdr>
        </w:div>
        <w:div w:id="1409690517">
          <w:marLeft w:val="640"/>
          <w:marRight w:val="0"/>
          <w:marTop w:val="0"/>
          <w:marBottom w:val="0"/>
          <w:divBdr>
            <w:top w:val="none" w:sz="0" w:space="0" w:color="auto"/>
            <w:left w:val="none" w:sz="0" w:space="0" w:color="auto"/>
            <w:bottom w:val="none" w:sz="0" w:space="0" w:color="auto"/>
            <w:right w:val="none" w:sz="0" w:space="0" w:color="auto"/>
          </w:divBdr>
        </w:div>
        <w:div w:id="2047634459">
          <w:marLeft w:val="640"/>
          <w:marRight w:val="0"/>
          <w:marTop w:val="0"/>
          <w:marBottom w:val="0"/>
          <w:divBdr>
            <w:top w:val="none" w:sz="0" w:space="0" w:color="auto"/>
            <w:left w:val="none" w:sz="0" w:space="0" w:color="auto"/>
            <w:bottom w:val="none" w:sz="0" w:space="0" w:color="auto"/>
            <w:right w:val="none" w:sz="0" w:space="0" w:color="auto"/>
          </w:divBdr>
        </w:div>
        <w:div w:id="1569653325">
          <w:marLeft w:val="640"/>
          <w:marRight w:val="0"/>
          <w:marTop w:val="0"/>
          <w:marBottom w:val="0"/>
          <w:divBdr>
            <w:top w:val="none" w:sz="0" w:space="0" w:color="auto"/>
            <w:left w:val="none" w:sz="0" w:space="0" w:color="auto"/>
            <w:bottom w:val="none" w:sz="0" w:space="0" w:color="auto"/>
            <w:right w:val="none" w:sz="0" w:space="0" w:color="auto"/>
          </w:divBdr>
        </w:div>
        <w:div w:id="1025136587">
          <w:marLeft w:val="640"/>
          <w:marRight w:val="0"/>
          <w:marTop w:val="0"/>
          <w:marBottom w:val="0"/>
          <w:divBdr>
            <w:top w:val="none" w:sz="0" w:space="0" w:color="auto"/>
            <w:left w:val="none" w:sz="0" w:space="0" w:color="auto"/>
            <w:bottom w:val="none" w:sz="0" w:space="0" w:color="auto"/>
            <w:right w:val="none" w:sz="0" w:space="0" w:color="auto"/>
          </w:divBdr>
        </w:div>
        <w:div w:id="372848142">
          <w:marLeft w:val="640"/>
          <w:marRight w:val="0"/>
          <w:marTop w:val="0"/>
          <w:marBottom w:val="0"/>
          <w:divBdr>
            <w:top w:val="none" w:sz="0" w:space="0" w:color="auto"/>
            <w:left w:val="none" w:sz="0" w:space="0" w:color="auto"/>
            <w:bottom w:val="none" w:sz="0" w:space="0" w:color="auto"/>
            <w:right w:val="none" w:sz="0" w:space="0" w:color="auto"/>
          </w:divBdr>
        </w:div>
        <w:div w:id="1322538419">
          <w:marLeft w:val="640"/>
          <w:marRight w:val="0"/>
          <w:marTop w:val="0"/>
          <w:marBottom w:val="0"/>
          <w:divBdr>
            <w:top w:val="none" w:sz="0" w:space="0" w:color="auto"/>
            <w:left w:val="none" w:sz="0" w:space="0" w:color="auto"/>
            <w:bottom w:val="none" w:sz="0" w:space="0" w:color="auto"/>
            <w:right w:val="none" w:sz="0" w:space="0" w:color="auto"/>
          </w:divBdr>
        </w:div>
        <w:div w:id="1235122315">
          <w:marLeft w:val="640"/>
          <w:marRight w:val="0"/>
          <w:marTop w:val="0"/>
          <w:marBottom w:val="0"/>
          <w:divBdr>
            <w:top w:val="none" w:sz="0" w:space="0" w:color="auto"/>
            <w:left w:val="none" w:sz="0" w:space="0" w:color="auto"/>
            <w:bottom w:val="none" w:sz="0" w:space="0" w:color="auto"/>
            <w:right w:val="none" w:sz="0" w:space="0" w:color="auto"/>
          </w:divBdr>
        </w:div>
        <w:div w:id="200941213">
          <w:marLeft w:val="640"/>
          <w:marRight w:val="0"/>
          <w:marTop w:val="0"/>
          <w:marBottom w:val="0"/>
          <w:divBdr>
            <w:top w:val="none" w:sz="0" w:space="0" w:color="auto"/>
            <w:left w:val="none" w:sz="0" w:space="0" w:color="auto"/>
            <w:bottom w:val="none" w:sz="0" w:space="0" w:color="auto"/>
            <w:right w:val="none" w:sz="0" w:space="0" w:color="auto"/>
          </w:divBdr>
        </w:div>
        <w:div w:id="113908894">
          <w:marLeft w:val="640"/>
          <w:marRight w:val="0"/>
          <w:marTop w:val="0"/>
          <w:marBottom w:val="0"/>
          <w:divBdr>
            <w:top w:val="none" w:sz="0" w:space="0" w:color="auto"/>
            <w:left w:val="none" w:sz="0" w:space="0" w:color="auto"/>
            <w:bottom w:val="none" w:sz="0" w:space="0" w:color="auto"/>
            <w:right w:val="none" w:sz="0" w:space="0" w:color="auto"/>
          </w:divBdr>
        </w:div>
      </w:divsChild>
    </w:div>
    <w:div w:id="1556620471">
      <w:bodyDiv w:val="1"/>
      <w:marLeft w:val="0"/>
      <w:marRight w:val="0"/>
      <w:marTop w:val="0"/>
      <w:marBottom w:val="0"/>
      <w:divBdr>
        <w:top w:val="none" w:sz="0" w:space="0" w:color="auto"/>
        <w:left w:val="none" w:sz="0" w:space="0" w:color="auto"/>
        <w:bottom w:val="none" w:sz="0" w:space="0" w:color="auto"/>
        <w:right w:val="none" w:sz="0" w:space="0" w:color="auto"/>
      </w:divBdr>
    </w:div>
    <w:div w:id="1559782918">
      <w:bodyDiv w:val="1"/>
      <w:marLeft w:val="0"/>
      <w:marRight w:val="0"/>
      <w:marTop w:val="0"/>
      <w:marBottom w:val="0"/>
      <w:divBdr>
        <w:top w:val="none" w:sz="0" w:space="0" w:color="auto"/>
        <w:left w:val="none" w:sz="0" w:space="0" w:color="auto"/>
        <w:bottom w:val="none" w:sz="0" w:space="0" w:color="auto"/>
        <w:right w:val="none" w:sz="0" w:space="0" w:color="auto"/>
      </w:divBdr>
    </w:div>
    <w:div w:id="1565917439">
      <w:bodyDiv w:val="1"/>
      <w:marLeft w:val="0"/>
      <w:marRight w:val="0"/>
      <w:marTop w:val="0"/>
      <w:marBottom w:val="0"/>
      <w:divBdr>
        <w:top w:val="none" w:sz="0" w:space="0" w:color="auto"/>
        <w:left w:val="none" w:sz="0" w:space="0" w:color="auto"/>
        <w:bottom w:val="none" w:sz="0" w:space="0" w:color="auto"/>
        <w:right w:val="none" w:sz="0" w:space="0" w:color="auto"/>
      </w:divBdr>
    </w:div>
    <w:div w:id="1571382555">
      <w:bodyDiv w:val="1"/>
      <w:marLeft w:val="0"/>
      <w:marRight w:val="0"/>
      <w:marTop w:val="0"/>
      <w:marBottom w:val="0"/>
      <w:divBdr>
        <w:top w:val="none" w:sz="0" w:space="0" w:color="auto"/>
        <w:left w:val="none" w:sz="0" w:space="0" w:color="auto"/>
        <w:bottom w:val="none" w:sz="0" w:space="0" w:color="auto"/>
        <w:right w:val="none" w:sz="0" w:space="0" w:color="auto"/>
      </w:divBdr>
    </w:div>
    <w:div w:id="1573467891">
      <w:bodyDiv w:val="1"/>
      <w:marLeft w:val="0"/>
      <w:marRight w:val="0"/>
      <w:marTop w:val="0"/>
      <w:marBottom w:val="0"/>
      <w:divBdr>
        <w:top w:val="none" w:sz="0" w:space="0" w:color="auto"/>
        <w:left w:val="none" w:sz="0" w:space="0" w:color="auto"/>
        <w:bottom w:val="none" w:sz="0" w:space="0" w:color="auto"/>
        <w:right w:val="none" w:sz="0" w:space="0" w:color="auto"/>
      </w:divBdr>
    </w:div>
    <w:div w:id="1582910737">
      <w:bodyDiv w:val="1"/>
      <w:marLeft w:val="0"/>
      <w:marRight w:val="0"/>
      <w:marTop w:val="0"/>
      <w:marBottom w:val="0"/>
      <w:divBdr>
        <w:top w:val="none" w:sz="0" w:space="0" w:color="auto"/>
        <w:left w:val="none" w:sz="0" w:space="0" w:color="auto"/>
        <w:bottom w:val="none" w:sz="0" w:space="0" w:color="auto"/>
        <w:right w:val="none" w:sz="0" w:space="0" w:color="auto"/>
      </w:divBdr>
    </w:div>
    <w:div w:id="1583493826">
      <w:bodyDiv w:val="1"/>
      <w:marLeft w:val="0"/>
      <w:marRight w:val="0"/>
      <w:marTop w:val="0"/>
      <w:marBottom w:val="0"/>
      <w:divBdr>
        <w:top w:val="none" w:sz="0" w:space="0" w:color="auto"/>
        <w:left w:val="none" w:sz="0" w:space="0" w:color="auto"/>
        <w:bottom w:val="none" w:sz="0" w:space="0" w:color="auto"/>
        <w:right w:val="none" w:sz="0" w:space="0" w:color="auto"/>
      </w:divBdr>
    </w:div>
    <w:div w:id="1593778422">
      <w:bodyDiv w:val="1"/>
      <w:marLeft w:val="0"/>
      <w:marRight w:val="0"/>
      <w:marTop w:val="0"/>
      <w:marBottom w:val="0"/>
      <w:divBdr>
        <w:top w:val="none" w:sz="0" w:space="0" w:color="auto"/>
        <w:left w:val="none" w:sz="0" w:space="0" w:color="auto"/>
        <w:bottom w:val="none" w:sz="0" w:space="0" w:color="auto"/>
        <w:right w:val="none" w:sz="0" w:space="0" w:color="auto"/>
      </w:divBdr>
    </w:div>
    <w:div w:id="1599676895">
      <w:bodyDiv w:val="1"/>
      <w:marLeft w:val="0"/>
      <w:marRight w:val="0"/>
      <w:marTop w:val="0"/>
      <w:marBottom w:val="0"/>
      <w:divBdr>
        <w:top w:val="none" w:sz="0" w:space="0" w:color="auto"/>
        <w:left w:val="none" w:sz="0" w:space="0" w:color="auto"/>
        <w:bottom w:val="none" w:sz="0" w:space="0" w:color="auto"/>
        <w:right w:val="none" w:sz="0" w:space="0" w:color="auto"/>
      </w:divBdr>
    </w:div>
    <w:div w:id="1619723344">
      <w:bodyDiv w:val="1"/>
      <w:marLeft w:val="0"/>
      <w:marRight w:val="0"/>
      <w:marTop w:val="0"/>
      <w:marBottom w:val="0"/>
      <w:divBdr>
        <w:top w:val="none" w:sz="0" w:space="0" w:color="auto"/>
        <w:left w:val="none" w:sz="0" w:space="0" w:color="auto"/>
        <w:bottom w:val="none" w:sz="0" w:space="0" w:color="auto"/>
        <w:right w:val="none" w:sz="0" w:space="0" w:color="auto"/>
      </w:divBdr>
    </w:div>
    <w:div w:id="1620987948">
      <w:bodyDiv w:val="1"/>
      <w:marLeft w:val="0"/>
      <w:marRight w:val="0"/>
      <w:marTop w:val="0"/>
      <w:marBottom w:val="0"/>
      <w:divBdr>
        <w:top w:val="none" w:sz="0" w:space="0" w:color="auto"/>
        <w:left w:val="none" w:sz="0" w:space="0" w:color="auto"/>
        <w:bottom w:val="none" w:sz="0" w:space="0" w:color="auto"/>
        <w:right w:val="none" w:sz="0" w:space="0" w:color="auto"/>
      </w:divBdr>
    </w:div>
    <w:div w:id="1626422946">
      <w:bodyDiv w:val="1"/>
      <w:marLeft w:val="0"/>
      <w:marRight w:val="0"/>
      <w:marTop w:val="0"/>
      <w:marBottom w:val="0"/>
      <w:divBdr>
        <w:top w:val="none" w:sz="0" w:space="0" w:color="auto"/>
        <w:left w:val="none" w:sz="0" w:space="0" w:color="auto"/>
        <w:bottom w:val="none" w:sz="0" w:space="0" w:color="auto"/>
        <w:right w:val="none" w:sz="0" w:space="0" w:color="auto"/>
      </w:divBdr>
    </w:div>
    <w:div w:id="1626933170">
      <w:bodyDiv w:val="1"/>
      <w:marLeft w:val="0"/>
      <w:marRight w:val="0"/>
      <w:marTop w:val="0"/>
      <w:marBottom w:val="0"/>
      <w:divBdr>
        <w:top w:val="none" w:sz="0" w:space="0" w:color="auto"/>
        <w:left w:val="none" w:sz="0" w:space="0" w:color="auto"/>
        <w:bottom w:val="none" w:sz="0" w:space="0" w:color="auto"/>
        <w:right w:val="none" w:sz="0" w:space="0" w:color="auto"/>
      </w:divBdr>
    </w:div>
    <w:div w:id="1635257001">
      <w:bodyDiv w:val="1"/>
      <w:marLeft w:val="0"/>
      <w:marRight w:val="0"/>
      <w:marTop w:val="0"/>
      <w:marBottom w:val="0"/>
      <w:divBdr>
        <w:top w:val="none" w:sz="0" w:space="0" w:color="auto"/>
        <w:left w:val="none" w:sz="0" w:space="0" w:color="auto"/>
        <w:bottom w:val="none" w:sz="0" w:space="0" w:color="auto"/>
        <w:right w:val="none" w:sz="0" w:space="0" w:color="auto"/>
      </w:divBdr>
    </w:div>
    <w:div w:id="1639414834">
      <w:bodyDiv w:val="1"/>
      <w:marLeft w:val="0"/>
      <w:marRight w:val="0"/>
      <w:marTop w:val="0"/>
      <w:marBottom w:val="0"/>
      <w:divBdr>
        <w:top w:val="none" w:sz="0" w:space="0" w:color="auto"/>
        <w:left w:val="none" w:sz="0" w:space="0" w:color="auto"/>
        <w:bottom w:val="none" w:sz="0" w:space="0" w:color="auto"/>
        <w:right w:val="none" w:sz="0" w:space="0" w:color="auto"/>
      </w:divBdr>
    </w:div>
    <w:div w:id="1641030518">
      <w:bodyDiv w:val="1"/>
      <w:marLeft w:val="0"/>
      <w:marRight w:val="0"/>
      <w:marTop w:val="0"/>
      <w:marBottom w:val="0"/>
      <w:divBdr>
        <w:top w:val="none" w:sz="0" w:space="0" w:color="auto"/>
        <w:left w:val="none" w:sz="0" w:space="0" w:color="auto"/>
        <w:bottom w:val="none" w:sz="0" w:space="0" w:color="auto"/>
        <w:right w:val="none" w:sz="0" w:space="0" w:color="auto"/>
      </w:divBdr>
    </w:div>
    <w:div w:id="1652949552">
      <w:bodyDiv w:val="1"/>
      <w:marLeft w:val="0"/>
      <w:marRight w:val="0"/>
      <w:marTop w:val="0"/>
      <w:marBottom w:val="0"/>
      <w:divBdr>
        <w:top w:val="none" w:sz="0" w:space="0" w:color="auto"/>
        <w:left w:val="none" w:sz="0" w:space="0" w:color="auto"/>
        <w:bottom w:val="none" w:sz="0" w:space="0" w:color="auto"/>
        <w:right w:val="none" w:sz="0" w:space="0" w:color="auto"/>
      </w:divBdr>
    </w:div>
    <w:div w:id="1661426164">
      <w:bodyDiv w:val="1"/>
      <w:marLeft w:val="0"/>
      <w:marRight w:val="0"/>
      <w:marTop w:val="0"/>
      <w:marBottom w:val="0"/>
      <w:divBdr>
        <w:top w:val="none" w:sz="0" w:space="0" w:color="auto"/>
        <w:left w:val="none" w:sz="0" w:space="0" w:color="auto"/>
        <w:bottom w:val="none" w:sz="0" w:space="0" w:color="auto"/>
        <w:right w:val="none" w:sz="0" w:space="0" w:color="auto"/>
      </w:divBdr>
      <w:divsChild>
        <w:div w:id="714231480">
          <w:marLeft w:val="640"/>
          <w:marRight w:val="0"/>
          <w:marTop w:val="0"/>
          <w:marBottom w:val="0"/>
          <w:divBdr>
            <w:top w:val="none" w:sz="0" w:space="0" w:color="auto"/>
            <w:left w:val="none" w:sz="0" w:space="0" w:color="auto"/>
            <w:bottom w:val="none" w:sz="0" w:space="0" w:color="auto"/>
            <w:right w:val="none" w:sz="0" w:space="0" w:color="auto"/>
          </w:divBdr>
        </w:div>
        <w:div w:id="322244498">
          <w:marLeft w:val="640"/>
          <w:marRight w:val="0"/>
          <w:marTop w:val="0"/>
          <w:marBottom w:val="0"/>
          <w:divBdr>
            <w:top w:val="none" w:sz="0" w:space="0" w:color="auto"/>
            <w:left w:val="none" w:sz="0" w:space="0" w:color="auto"/>
            <w:bottom w:val="none" w:sz="0" w:space="0" w:color="auto"/>
            <w:right w:val="none" w:sz="0" w:space="0" w:color="auto"/>
          </w:divBdr>
        </w:div>
        <w:div w:id="1824813398">
          <w:marLeft w:val="640"/>
          <w:marRight w:val="0"/>
          <w:marTop w:val="0"/>
          <w:marBottom w:val="0"/>
          <w:divBdr>
            <w:top w:val="none" w:sz="0" w:space="0" w:color="auto"/>
            <w:left w:val="none" w:sz="0" w:space="0" w:color="auto"/>
            <w:bottom w:val="none" w:sz="0" w:space="0" w:color="auto"/>
            <w:right w:val="none" w:sz="0" w:space="0" w:color="auto"/>
          </w:divBdr>
        </w:div>
        <w:div w:id="300113960">
          <w:marLeft w:val="640"/>
          <w:marRight w:val="0"/>
          <w:marTop w:val="0"/>
          <w:marBottom w:val="0"/>
          <w:divBdr>
            <w:top w:val="none" w:sz="0" w:space="0" w:color="auto"/>
            <w:left w:val="none" w:sz="0" w:space="0" w:color="auto"/>
            <w:bottom w:val="none" w:sz="0" w:space="0" w:color="auto"/>
            <w:right w:val="none" w:sz="0" w:space="0" w:color="auto"/>
          </w:divBdr>
        </w:div>
        <w:div w:id="52851291">
          <w:marLeft w:val="640"/>
          <w:marRight w:val="0"/>
          <w:marTop w:val="0"/>
          <w:marBottom w:val="0"/>
          <w:divBdr>
            <w:top w:val="none" w:sz="0" w:space="0" w:color="auto"/>
            <w:left w:val="none" w:sz="0" w:space="0" w:color="auto"/>
            <w:bottom w:val="none" w:sz="0" w:space="0" w:color="auto"/>
            <w:right w:val="none" w:sz="0" w:space="0" w:color="auto"/>
          </w:divBdr>
        </w:div>
        <w:div w:id="752046773">
          <w:marLeft w:val="640"/>
          <w:marRight w:val="0"/>
          <w:marTop w:val="0"/>
          <w:marBottom w:val="0"/>
          <w:divBdr>
            <w:top w:val="none" w:sz="0" w:space="0" w:color="auto"/>
            <w:left w:val="none" w:sz="0" w:space="0" w:color="auto"/>
            <w:bottom w:val="none" w:sz="0" w:space="0" w:color="auto"/>
            <w:right w:val="none" w:sz="0" w:space="0" w:color="auto"/>
          </w:divBdr>
        </w:div>
        <w:div w:id="78526823">
          <w:marLeft w:val="640"/>
          <w:marRight w:val="0"/>
          <w:marTop w:val="0"/>
          <w:marBottom w:val="0"/>
          <w:divBdr>
            <w:top w:val="none" w:sz="0" w:space="0" w:color="auto"/>
            <w:left w:val="none" w:sz="0" w:space="0" w:color="auto"/>
            <w:bottom w:val="none" w:sz="0" w:space="0" w:color="auto"/>
            <w:right w:val="none" w:sz="0" w:space="0" w:color="auto"/>
          </w:divBdr>
        </w:div>
        <w:div w:id="1018852420">
          <w:marLeft w:val="640"/>
          <w:marRight w:val="0"/>
          <w:marTop w:val="0"/>
          <w:marBottom w:val="0"/>
          <w:divBdr>
            <w:top w:val="none" w:sz="0" w:space="0" w:color="auto"/>
            <w:left w:val="none" w:sz="0" w:space="0" w:color="auto"/>
            <w:bottom w:val="none" w:sz="0" w:space="0" w:color="auto"/>
            <w:right w:val="none" w:sz="0" w:space="0" w:color="auto"/>
          </w:divBdr>
        </w:div>
        <w:div w:id="1928266871">
          <w:marLeft w:val="640"/>
          <w:marRight w:val="0"/>
          <w:marTop w:val="0"/>
          <w:marBottom w:val="0"/>
          <w:divBdr>
            <w:top w:val="none" w:sz="0" w:space="0" w:color="auto"/>
            <w:left w:val="none" w:sz="0" w:space="0" w:color="auto"/>
            <w:bottom w:val="none" w:sz="0" w:space="0" w:color="auto"/>
            <w:right w:val="none" w:sz="0" w:space="0" w:color="auto"/>
          </w:divBdr>
        </w:div>
        <w:div w:id="1156141026">
          <w:marLeft w:val="640"/>
          <w:marRight w:val="0"/>
          <w:marTop w:val="0"/>
          <w:marBottom w:val="0"/>
          <w:divBdr>
            <w:top w:val="none" w:sz="0" w:space="0" w:color="auto"/>
            <w:left w:val="none" w:sz="0" w:space="0" w:color="auto"/>
            <w:bottom w:val="none" w:sz="0" w:space="0" w:color="auto"/>
            <w:right w:val="none" w:sz="0" w:space="0" w:color="auto"/>
          </w:divBdr>
        </w:div>
        <w:div w:id="794174008">
          <w:marLeft w:val="640"/>
          <w:marRight w:val="0"/>
          <w:marTop w:val="0"/>
          <w:marBottom w:val="0"/>
          <w:divBdr>
            <w:top w:val="none" w:sz="0" w:space="0" w:color="auto"/>
            <w:left w:val="none" w:sz="0" w:space="0" w:color="auto"/>
            <w:bottom w:val="none" w:sz="0" w:space="0" w:color="auto"/>
            <w:right w:val="none" w:sz="0" w:space="0" w:color="auto"/>
          </w:divBdr>
        </w:div>
        <w:div w:id="1445154135">
          <w:marLeft w:val="640"/>
          <w:marRight w:val="0"/>
          <w:marTop w:val="0"/>
          <w:marBottom w:val="0"/>
          <w:divBdr>
            <w:top w:val="none" w:sz="0" w:space="0" w:color="auto"/>
            <w:left w:val="none" w:sz="0" w:space="0" w:color="auto"/>
            <w:bottom w:val="none" w:sz="0" w:space="0" w:color="auto"/>
            <w:right w:val="none" w:sz="0" w:space="0" w:color="auto"/>
          </w:divBdr>
        </w:div>
        <w:div w:id="615059885">
          <w:marLeft w:val="640"/>
          <w:marRight w:val="0"/>
          <w:marTop w:val="0"/>
          <w:marBottom w:val="0"/>
          <w:divBdr>
            <w:top w:val="none" w:sz="0" w:space="0" w:color="auto"/>
            <w:left w:val="none" w:sz="0" w:space="0" w:color="auto"/>
            <w:bottom w:val="none" w:sz="0" w:space="0" w:color="auto"/>
            <w:right w:val="none" w:sz="0" w:space="0" w:color="auto"/>
          </w:divBdr>
        </w:div>
        <w:div w:id="545143194">
          <w:marLeft w:val="640"/>
          <w:marRight w:val="0"/>
          <w:marTop w:val="0"/>
          <w:marBottom w:val="0"/>
          <w:divBdr>
            <w:top w:val="none" w:sz="0" w:space="0" w:color="auto"/>
            <w:left w:val="none" w:sz="0" w:space="0" w:color="auto"/>
            <w:bottom w:val="none" w:sz="0" w:space="0" w:color="auto"/>
            <w:right w:val="none" w:sz="0" w:space="0" w:color="auto"/>
          </w:divBdr>
        </w:div>
        <w:div w:id="1624650265">
          <w:marLeft w:val="640"/>
          <w:marRight w:val="0"/>
          <w:marTop w:val="0"/>
          <w:marBottom w:val="0"/>
          <w:divBdr>
            <w:top w:val="none" w:sz="0" w:space="0" w:color="auto"/>
            <w:left w:val="none" w:sz="0" w:space="0" w:color="auto"/>
            <w:bottom w:val="none" w:sz="0" w:space="0" w:color="auto"/>
            <w:right w:val="none" w:sz="0" w:space="0" w:color="auto"/>
          </w:divBdr>
        </w:div>
        <w:div w:id="78796504">
          <w:marLeft w:val="640"/>
          <w:marRight w:val="0"/>
          <w:marTop w:val="0"/>
          <w:marBottom w:val="0"/>
          <w:divBdr>
            <w:top w:val="none" w:sz="0" w:space="0" w:color="auto"/>
            <w:left w:val="none" w:sz="0" w:space="0" w:color="auto"/>
            <w:bottom w:val="none" w:sz="0" w:space="0" w:color="auto"/>
            <w:right w:val="none" w:sz="0" w:space="0" w:color="auto"/>
          </w:divBdr>
        </w:div>
        <w:div w:id="1155995417">
          <w:marLeft w:val="640"/>
          <w:marRight w:val="0"/>
          <w:marTop w:val="0"/>
          <w:marBottom w:val="0"/>
          <w:divBdr>
            <w:top w:val="none" w:sz="0" w:space="0" w:color="auto"/>
            <w:left w:val="none" w:sz="0" w:space="0" w:color="auto"/>
            <w:bottom w:val="none" w:sz="0" w:space="0" w:color="auto"/>
            <w:right w:val="none" w:sz="0" w:space="0" w:color="auto"/>
          </w:divBdr>
        </w:div>
        <w:div w:id="703141419">
          <w:marLeft w:val="640"/>
          <w:marRight w:val="0"/>
          <w:marTop w:val="0"/>
          <w:marBottom w:val="0"/>
          <w:divBdr>
            <w:top w:val="none" w:sz="0" w:space="0" w:color="auto"/>
            <w:left w:val="none" w:sz="0" w:space="0" w:color="auto"/>
            <w:bottom w:val="none" w:sz="0" w:space="0" w:color="auto"/>
            <w:right w:val="none" w:sz="0" w:space="0" w:color="auto"/>
          </w:divBdr>
        </w:div>
        <w:div w:id="1967082063">
          <w:marLeft w:val="640"/>
          <w:marRight w:val="0"/>
          <w:marTop w:val="0"/>
          <w:marBottom w:val="0"/>
          <w:divBdr>
            <w:top w:val="none" w:sz="0" w:space="0" w:color="auto"/>
            <w:left w:val="none" w:sz="0" w:space="0" w:color="auto"/>
            <w:bottom w:val="none" w:sz="0" w:space="0" w:color="auto"/>
            <w:right w:val="none" w:sz="0" w:space="0" w:color="auto"/>
          </w:divBdr>
        </w:div>
        <w:div w:id="1202984400">
          <w:marLeft w:val="640"/>
          <w:marRight w:val="0"/>
          <w:marTop w:val="0"/>
          <w:marBottom w:val="0"/>
          <w:divBdr>
            <w:top w:val="none" w:sz="0" w:space="0" w:color="auto"/>
            <w:left w:val="none" w:sz="0" w:space="0" w:color="auto"/>
            <w:bottom w:val="none" w:sz="0" w:space="0" w:color="auto"/>
            <w:right w:val="none" w:sz="0" w:space="0" w:color="auto"/>
          </w:divBdr>
        </w:div>
        <w:div w:id="1504201864">
          <w:marLeft w:val="640"/>
          <w:marRight w:val="0"/>
          <w:marTop w:val="0"/>
          <w:marBottom w:val="0"/>
          <w:divBdr>
            <w:top w:val="none" w:sz="0" w:space="0" w:color="auto"/>
            <w:left w:val="none" w:sz="0" w:space="0" w:color="auto"/>
            <w:bottom w:val="none" w:sz="0" w:space="0" w:color="auto"/>
            <w:right w:val="none" w:sz="0" w:space="0" w:color="auto"/>
          </w:divBdr>
        </w:div>
        <w:div w:id="223295281">
          <w:marLeft w:val="640"/>
          <w:marRight w:val="0"/>
          <w:marTop w:val="0"/>
          <w:marBottom w:val="0"/>
          <w:divBdr>
            <w:top w:val="none" w:sz="0" w:space="0" w:color="auto"/>
            <w:left w:val="none" w:sz="0" w:space="0" w:color="auto"/>
            <w:bottom w:val="none" w:sz="0" w:space="0" w:color="auto"/>
            <w:right w:val="none" w:sz="0" w:space="0" w:color="auto"/>
          </w:divBdr>
        </w:div>
        <w:div w:id="1871071837">
          <w:marLeft w:val="640"/>
          <w:marRight w:val="0"/>
          <w:marTop w:val="0"/>
          <w:marBottom w:val="0"/>
          <w:divBdr>
            <w:top w:val="none" w:sz="0" w:space="0" w:color="auto"/>
            <w:left w:val="none" w:sz="0" w:space="0" w:color="auto"/>
            <w:bottom w:val="none" w:sz="0" w:space="0" w:color="auto"/>
            <w:right w:val="none" w:sz="0" w:space="0" w:color="auto"/>
          </w:divBdr>
        </w:div>
        <w:div w:id="2092316874">
          <w:marLeft w:val="640"/>
          <w:marRight w:val="0"/>
          <w:marTop w:val="0"/>
          <w:marBottom w:val="0"/>
          <w:divBdr>
            <w:top w:val="none" w:sz="0" w:space="0" w:color="auto"/>
            <w:left w:val="none" w:sz="0" w:space="0" w:color="auto"/>
            <w:bottom w:val="none" w:sz="0" w:space="0" w:color="auto"/>
            <w:right w:val="none" w:sz="0" w:space="0" w:color="auto"/>
          </w:divBdr>
        </w:div>
        <w:div w:id="1117717779">
          <w:marLeft w:val="640"/>
          <w:marRight w:val="0"/>
          <w:marTop w:val="0"/>
          <w:marBottom w:val="0"/>
          <w:divBdr>
            <w:top w:val="none" w:sz="0" w:space="0" w:color="auto"/>
            <w:left w:val="none" w:sz="0" w:space="0" w:color="auto"/>
            <w:bottom w:val="none" w:sz="0" w:space="0" w:color="auto"/>
            <w:right w:val="none" w:sz="0" w:space="0" w:color="auto"/>
          </w:divBdr>
        </w:div>
        <w:div w:id="1121800275">
          <w:marLeft w:val="640"/>
          <w:marRight w:val="0"/>
          <w:marTop w:val="0"/>
          <w:marBottom w:val="0"/>
          <w:divBdr>
            <w:top w:val="none" w:sz="0" w:space="0" w:color="auto"/>
            <w:left w:val="none" w:sz="0" w:space="0" w:color="auto"/>
            <w:bottom w:val="none" w:sz="0" w:space="0" w:color="auto"/>
            <w:right w:val="none" w:sz="0" w:space="0" w:color="auto"/>
          </w:divBdr>
        </w:div>
        <w:div w:id="756363169">
          <w:marLeft w:val="640"/>
          <w:marRight w:val="0"/>
          <w:marTop w:val="0"/>
          <w:marBottom w:val="0"/>
          <w:divBdr>
            <w:top w:val="none" w:sz="0" w:space="0" w:color="auto"/>
            <w:left w:val="none" w:sz="0" w:space="0" w:color="auto"/>
            <w:bottom w:val="none" w:sz="0" w:space="0" w:color="auto"/>
            <w:right w:val="none" w:sz="0" w:space="0" w:color="auto"/>
          </w:divBdr>
        </w:div>
        <w:div w:id="1475174017">
          <w:marLeft w:val="640"/>
          <w:marRight w:val="0"/>
          <w:marTop w:val="0"/>
          <w:marBottom w:val="0"/>
          <w:divBdr>
            <w:top w:val="none" w:sz="0" w:space="0" w:color="auto"/>
            <w:left w:val="none" w:sz="0" w:space="0" w:color="auto"/>
            <w:bottom w:val="none" w:sz="0" w:space="0" w:color="auto"/>
            <w:right w:val="none" w:sz="0" w:space="0" w:color="auto"/>
          </w:divBdr>
        </w:div>
        <w:div w:id="792670846">
          <w:marLeft w:val="640"/>
          <w:marRight w:val="0"/>
          <w:marTop w:val="0"/>
          <w:marBottom w:val="0"/>
          <w:divBdr>
            <w:top w:val="none" w:sz="0" w:space="0" w:color="auto"/>
            <w:left w:val="none" w:sz="0" w:space="0" w:color="auto"/>
            <w:bottom w:val="none" w:sz="0" w:space="0" w:color="auto"/>
            <w:right w:val="none" w:sz="0" w:space="0" w:color="auto"/>
          </w:divBdr>
        </w:div>
        <w:div w:id="428352708">
          <w:marLeft w:val="640"/>
          <w:marRight w:val="0"/>
          <w:marTop w:val="0"/>
          <w:marBottom w:val="0"/>
          <w:divBdr>
            <w:top w:val="none" w:sz="0" w:space="0" w:color="auto"/>
            <w:left w:val="none" w:sz="0" w:space="0" w:color="auto"/>
            <w:bottom w:val="none" w:sz="0" w:space="0" w:color="auto"/>
            <w:right w:val="none" w:sz="0" w:space="0" w:color="auto"/>
          </w:divBdr>
        </w:div>
        <w:div w:id="275329677">
          <w:marLeft w:val="640"/>
          <w:marRight w:val="0"/>
          <w:marTop w:val="0"/>
          <w:marBottom w:val="0"/>
          <w:divBdr>
            <w:top w:val="none" w:sz="0" w:space="0" w:color="auto"/>
            <w:left w:val="none" w:sz="0" w:space="0" w:color="auto"/>
            <w:bottom w:val="none" w:sz="0" w:space="0" w:color="auto"/>
            <w:right w:val="none" w:sz="0" w:space="0" w:color="auto"/>
          </w:divBdr>
        </w:div>
        <w:div w:id="1620917388">
          <w:marLeft w:val="640"/>
          <w:marRight w:val="0"/>
          <w:marTop w:val="0"/>
          <w:marBottom w:val="0"/>
          <w:divBdr>
            <w:top w:val="none" w:sz="0" w:space="0" w:color="auto"/>
            <w:left w:val="none" w:sz="0" w:space="0" w:color="auto"/>
            <w:bottom w:val="none" w:sz="0" w:space="0" w:color="auto"/>
            <w:right w:val="none" w:sz="0" w:space="0" w:color="auto"/>
          </w:divBdr>
        </w:div>
        <w:div w:id="1771268573">
          <w:marLeft w:val="640"/>
          <w:marRight w:val="0"/>
          <w:marTop w:val="0"/>
          <w:marBottom w:val="0"/>
          <w:divBdr>
            <w:top w:val="none" w:sz="0" w:space="0" w:color="auto"/>
            <w:left w:val="none" w:sz="0" w:space="0" w:color="auto"/>
            <w:bottom w:val="none" w:sz="0" w:space="0" w:color="auto"/>
            <w:right w:val="none" w:sz="0" w:space="0" w:color="auto"/>
          </w:divBdr>
        </w:div>
        <w:div w:id="2008559119">
          <w:marLeft w:val="640"/>
          <w:marRight w:val="0"/>
          <w:marTop w:val="0"/>
          <w:marBottom w:val="0"/>
          <w:divBdr>
            <w:top w:val="none" w:sz="0" w:space="0" w:color="auto"/>
            <w:left w:val="none" w:sz="0" w:space="0" w:color="auto"/>
            <w:bottom w:val="none" w:sz="0" w:space="0" w:color="auto"/>
            <w:right w:val="none" w:sz="0" w:space="0" w:color="auto"/>
          </w:divBdr>
        </w:div>
        <w:div w:id="105321020">
          <w:marLeft w:val="640"/>
          <w:marRight w:val="0"/>
          <w:marTop w:val="0"/>
          <w:marBottom w:val="0"/>
          <w:divBdr>
            <w:top w:val="none" w:sz="0" w:space="0" w:color="auto"/>
            <w:left w:val="none" w:sz="0" w:space="0" w:color="auto"/>
            <w:bottom w:val="none" w:sz="0" w:space="0" w:color="auto"/>
            <w:right w:val="none" w:sz="0" w:space="0" w:color="auto"/>
          </w:divBdr>
        </w:div>
        <w:div w:id="173035952">
          <w:marLeft w:val="640"/>
          <w:marRight w:val="0"/>
          <w:marTop w:val="0"/>
          <w:marBottom w:val="0"/>
          <w:divBdr>
            <w:top w:val="none" w:sz="0" w:space="0" w:color="auto"/>
            <w:left w:val="none" w:sz="0" w:space="0" w:color="auto"/>
            <w:bottom w:val="none" w:sz="0" w:space="0" w:color="auto"/>
            <w:right w:val="none" w:sz="0" w:space="0" w:color="auto"/>
          </w:divBdr>
        </w:div>
        <w:div w:id="1602225569">
          <w:marLeft w:val="640"/>
          <w:marRight w:val="0"/>
          <w:marTop w:val="0"/>
          <w:marBottom w:val="0"/>
          <w:divBdr>
            <w:top w:val="none" w:sz="0" w:space="0" w:color="auto"/>
            <w:left w:val="none" w:sz="0" w:space="0" w:color="auto"/>
            <w:bottom w:val="none" w:sz="0" w:space="0" w:color="auto"/>
            <w:right w:val="none" w:sz="0" w:space="0" w:color="auto"/>
          </w:divBdr>
        </w:div>
        <w:div w:id="2121413869">
          <w:marLeft w:val="640"/>
          <w:marRight w:val="0"/>
          <w:marTop w:val="0"/>
          <w:marBottom w:val="0"/>
          <w:divBdr>
            <w:top w:val="none" w:sz="0" w:space="0" w:color="auto"/>
            <w:left w:val="none" w:sz="0" w:space="0" w:color="auto"/>
            <w:bottom w:val="none" w:sz="0" w:space="0" w:color="auto"/>
            <w:right w:val="none" w:sz="0" w:space="0" w:color="auto"/>
          </w:divBdr>
        </w:div>
        <w:div w:id="16661357">
          <w:marLeft w:val="640"/>
          <w:marRight w:val="0"/>
          <w:marTop w:val="0"/>
          <w:marBottom w:val="0"/>
          <w:divBdr>
            <w:top w:val="none" w:sz="0" w:space="0" w:color="auto"/>
            <w:left w:val="none" w:sz="0" w:space="0" w:color="auto"/>
            <w:bottom w:val="none" w:sz="0" w:space="0" w:color="auto"/>
            <w:right w:val="none" w:sz="0" w:space="0" w:color="auto"/>
          </w:divBdr>
        </w:div>
        <w:div w:id="1693410359">
          <w:marLeft w:val="640"/>
          <w:marRight w:val="0"/>
          <w:marTop w:val="0"/>
          <w:marBottom w:val="0"/>
          <w:divBdr>
            <w:top w:val="none" w:sz="0" w:space="0" w:color="auto"/>
            <w:left w:val="none" w:sz="0" w:space="0" w:color="auto"/>
            <w:bottom w:val="none" w:sz="0" w:space="0" w:color="auto"/>
            <w:right w:val="none" w:sz="0" w:space="0" w:color="auto"/>
          </w:divBdr>
        </w:div>
        <w:div w:id="756168437">
          <w:marLeft w:val="640"/>
          <w:marRight w:val="0"/>
          <w:marTop w:val="0"/>
          <w:marBottom w:val="0"/>
          <w:divBdr>
            <w:top w:val="none" w:sz="0" w:space="0" w:color="auto"/>
            <w:left w:val="none" w:sz="0" w:space="0" w:color="auto"/>
            <w:bottom w:val="none" w:sz="0" w:space="0" w:color="auto"/>
            <w:right w:val="none" w:sz="0" w:space="0" w:color="auto"/>
          </w:divBdr>
        </w:div>
        <w:div w:id="1874492397">
          <w:marLeft w:val="640"/>
          <w:marRight w:val="0"/>
          <w:marTop w:val="0"/>
          <w:marBottom w:val="0"/>
          <w:divBdr>
            <w:top w:val="none" w:sz="0" w:space="0" w:color="auto"/>
            <w:left w:val="none" w:sz="0" w:space="0" w:color="auto"/>
            <w:bottom w:val="none" w:sz="0" w:space="0" w:color="auto"/>
            <w:right w:val="none" w:sz="0" w:space="0" w:color="auto"/>
          </w:divBdr>
        </w:div>
        <w:div w:id="1721778785">
          <w:marLeft w:val="640"/>
          <w:marRight w:val="0"/>
          <w:marTop w:val="0"/>
          <w:marBottom w:val="0"/>
          <w:divBdr>
            <w:top w:val="none" w:sz="0" w:space="0" w:color="auto"/>
            <w:left w:val="none" w:sz="0" w:space="0" w:color="auto"/>
            <w:bottom w:val="none" w:sz="0" w:space="0" w:color="auto"/>
            <w:right w:val="none" w:sz="0" w:space="0" w:color="auto"/>
          </w:divBdr>
        </w:div>
        <w:div w:id="426196835">
          <w:marLeft w:val="640"/>
          <w:marRight w:val="0"/>
          <w:marTop w:val="0"/>
          <w:marBottom w:val="0"/>
          <w:divBdr>
            <w:top w:val="none" w:sz="0" w:space="0" w:color="auto"/>
            <w:left w:val="none" w:sz="0" w:space="0" w:color="auto"/>
            <w:bottom w:val="none" w:sz="0" w:space="0" w:color="auto"/>
            <w:right w:val="none" w:sz="0" w:space="0" w:color="auto"/>
          </w:divBdr>
        </w:div>
        <w:div w:id="1584561715">
          <w:marLeft w:val="640"/>
          <w:marRight w:val="0"/>
          <w:marTop w:val="0"/>
          <w:marBottom w:val="0"/>
          <w:divBdr>
            <w:top w:val="none" w:sz="0" w:space="0" w:color="auto"/>
            <w:left w:val="none" w:sz="0" w:space="0" w:color="auto"/>
            <w:bottom w:val="none" w:sz="0" w:space="0" w:color="auto"/>
            <w:right w:val="none" w:sz="0" w:space="0" w:color="auto"/>
          </w:divBdr>
        </w:div>
        <w:div w:id="121075165">
          <w:marLeft w:val="640"/>
          <w:marRight w:val="0"/>
          <w:marTop w:val="0"/>
          <w:marBottom w:val="0"/>
          <w:divBdr>
            <w:top w:val="none" w:sz="0" w:space="0" w:color="auto"/>
            <w:left w:val="none" w:sz="0" w:space="0" w:color="auto"/>
            <w:bottom w:val="none" w:sz="0" w:space="0" w:color="auto"/>
            <w:right w:val="none" w:sz="0" w:space="0" w:color="auto"/>
          </w:divBdr>
        </w:div>
        <w:div w:id="974527922">
          <w:marLeft w:val="640"/>
          <w:marRight w:val="0"/>
          <w:marTop w:val="0"/>
          <w:marBottom w:val="0"/>
          <w:divBdr>
            <w:top w:val="none" w:sz="0" w:space="0" w:color="auto"/>
            <w:left w:val="none" w:sz="0" w:space="0" w:color="auto"/>
            <w:bottom w:val="none" w:sz="0" w:space="0" w:color="auto"/>
            <w:right w:val="none" w:sz="0" w:space="0" w:color="auto"/>
          </w:divBdr>
        </w:div>
        <w:div w:id="1066537894">
          <w:marLeft w:val="640"/>
          <w:marRight w:val="0"/>
          <w:marTop w:val="0"/>
          <w:marBottom w:val="0"/>
          <w:divBdr>
            <w:top w:val="none" w:sz="0" w:space="0" w:color="auto"/>
            <w:left w:val="none" w:sz="0" w:space="0" w:color="auto"/>
            <w:bottom w:val="none" w:sz="0" w:space="0" w:color="auto"/>
            <w:right w:val="none" w:sz="0" w:space="0" w:color="auto"/>
          </w:divBdr>
        </w:div>
        <w:div w:id="1178159100">
          <w:marLeft w:val="640"/>
          <w:marRight w:val="0"/>
          <w:marTop w:val="0"/>
          <w:marBottom w:val="0"/>
          <w:divBdr>
            <w:top w:val="none" w:sz="0" w:space="0" w:color="auto"/>
            <w:left w:val="none" w:sz="0" w:space="0" w:color="auto"/>
            <w:bottom w:val="none" w:sz="0" w:space="0" w:color="auto"/>
            <w:right w:val="none" w:sz="0" w:space="0" w:color="auto"/>
          </w:divBdr>
        </w:div>
        <w:div w:id="862865589">
          <w:marLeft w:val="640"/>
          <w:marRight w:val="0"/>
          <w:marTop w:val="0"/>
          <w:marBottom w:val="0"/>
          <w:divBdr>
            <w:top w:val="none" w:sz="0" w:space="0" w:color="auto"/>
            <w:left w:val="none" w:sz="0" w:space="0" w:color="auto"/>
            <w:bottom w:val="none" w:sz="0" w:space="0" w:color="auto"/>
            <w:right w:val="none" w:sz="0" w:space="0" w:color="auto"/>
          </w:divBdr>
        </w:div>
        <w:div w:id="1970823246">
          <w:marLeft w:val="640"/>
          <w:marRight w:val="0"/>
          <w:marTop w:val="0"/>
          <w:marBottom w:val="0"/>
          <w:divBdr>
            <w:top w:val="none" w:sz="0" w:space="0" w:color="auto"/>
            <w:left w:val="none" w:sz="0" w:space="0" w:color="auto"/>
            <w:bottom w:val="none" w:sz="0" w:space="0" w:color="auto"/>
            <w:right w:val="none" w:sz="0" w:space="0" w:color="auto"/>
          </w:divBdr>
        </w:div>
        <w:div w:id="993796407">
          <w:marLeft w:val="640"/>
          <w:marRight w:val="0"/>
          <w:marTop w:val="0"/>
          <w:marBottom w:val="0"/>
          <w:divBdr>
            <w:top w:val="none" w:sz="0" w:space="0" w:color="auto"/>
            <w:left w:val="none" w:sz="0" w:space="0" w:color="auto"/>
            <w:bottom w:val="none" w:sz="0" w:space="0" w:color="auto"/>
            <w:right w:val="none" w:sz="0" w:space="0" w:color="auto"/>
          </w:divBdr>
        </w:div>
        <w:div w:id="1191452207">
          <w:marLeft w:val="640"/>
          <w:marRight w:val="0"/>
          <w:marTop w:val="0"/>
          <w:marBottom w:val="0"/>
          <w:divBdr>
            <w:top w:val="none" w:sz="0" w:space="0" w:color="auto"/>
            <w:left w:val="none" w:sz="0" w:space="0" w:color="auto"/>
            <w:bottom w:val="none" w:sz="0" w:space="0" w:color="auto"/>
            <w:right w:val="none" w:sz="0" w:space="0" w:color="auto"/>
          </w:divBdr>
        </w:div>
        <w:div w:id="337653976">
          <w:marLeft w:val="640"/>
          <w:marRight w:val="0"/>
          <w:marTop w:val="0"/>
          <w:marBottom w:val="0"/>
          <w:divBdr>
            <w:top w:val="none" w:sz="0" w:space="0" w:color="auto"/>
            <w:left w:val="none" w:sz="0" w:space="0" w:color="auto"/>
            <w:bottom w:val="none" w:sz="0" w:space="0" w:color="auto"/>
            <w:right w:val="none" w:sz="0" w:space="0" w:color="auto"/>
          </w:divBdr>
        </w:div>
        <w:div w:id="1446576356">
          <w:marLeft w:val="640"/>
          <w:marRight w:val="0"/>
          <w:marTop w:val="0"/>
          <w:marBottom w:val="0"/>
          <w:divBdr>
            <w:top w:val="none" w:sz="0" w:space="0" w:color="auto"/>
            <w:left w:val="none" w:sz="0" w:space="0" w:color="auto"/>
            <w:bottom w:val="none" w:sz="0" w:space="0" w:color="auto"/>
            <w:right w:val="none" w:sz="0" w:space="0" w:color="auto"/>
          </w:divBdr>
        </w:div>
        <w:div w:id="830675502">
          <w:marLeft w:val="640"/>
          <w:marRight w:val="0"/>
          <w:marTop w:val="0"/>
          <w:marBottom w:val="0"/>
          <w:divBdr>
            <w:top w:val="none" w:sz="0" w:space="0" w:color="auto"/>
            <w:left w:val="none" w:sz="0" w:space="0" w:color="auto"/>
            <w:bottom w:val="none" w:sz="0" w:space="0" w:color="auto"/>
            <w:right w:val="none" w:sz="0" w:space="0" w:color="auto"/>
          </w:divBdr>
        </w:div>
        <w:div w:id="1720860836">
          <w:marLeft w:val="640"/>
          <w:marRight w:val="0"/>
          <w:marTop w:val="0"/>
          <w:marBottom w:val="0"/>
          <w:divBdr>
            <w:top w:val="none" w:sz="0" w:space="0" w:color="auto"/>
            <w:left w:val="none" w:sz="0" w:space="0" w:color="auto"/>
            <w:bottom w:val="none" w:sz="0" w:space="0" w:color="auto"/>
            <w:right w:val="none" w:sz="0" w:space="0" w:color="auto"/>
          </w:divBdr>
        </w:div>
      </w:divsChild>
    </w:div>
    <w:div w:id="1664426962">
      <w:bodyDiv w:val="1"/>
      <w:marLeft w:val="0"/>
      <w:marRight w:val="0"/>
      <w:marTop w:val="0"/>
      <w:marBottom w:val="0"/>
      <w:divBdr>
        <w:top w:val="none" w:sz="0" w:space="0" w:color="auto"/>
        <w:left w:val="none" w:sz="0" w:space="0" w:color="auto"/>
        <w:bottom w:val="none" w:sz="0" w:space="0" w:color="auto"/>
        <w:right w:val="none" w:sz="0" w:space="0" w:color="auto"/>
      </w:divBdr>
    </w:div>
    <w:div w:id="1666130041">
      <w:bodyDiv w:val="1"/>
      <w:marLeft w:val="0"/>
      <w:marRight w:val="0"/>
      <w:marTop w:val="0"/>
      <w:marBottom w:val="0"/>
      <w:divBdr>
        <w:top w:val="none" w:sz="0" w:space="0" w:color="auto"/>
        <w:left w:val="none" w:sz="0" w:space="0" w:color="auto"/>
        <w:bottom w:val="none" w:sz="0" w:space="0" w:color="auto"/>
        <w:right w:val="none" w:sz="0" w:space="0" w:color="auto"/>
      </w:divBdr>
    </w:div>
    <w:div w:id="1681086124">
      <w:bodyDiv w:val="1"/>
      <w:marLeft w:val="0"/>
      <w:marRight w:val="0"/>
      <w:marTop w:val="0"/>
      <w:marBottom w:val="0"/>
      <w:divBdr>
        <w:top w:val="none" w:sz="0" w:space="0" w:color="auto"/>
        <w:left w:val="none" w:sz="0" w:space="0" w:color="auto"/>
        <w:bottom w:val="none" w:sz="0" w:space="0" w:color="auto"/>
        <w:right w:val="none" w:sz="0" w:space="0" w:color="auto"/>
      </w:divBdr>
    </w:div>
    <w:div w:id="1681227752">
      <w:bodyDiv w:val="1"/>
      <w:marLeft w:val="0"/>
      <w:marRight w:val="0"/>
      <w:marTop w:val="0"/>
      <w:marBottom w:val="0"/>
      <w:divBdr>
        <w:top w:val="none" w:sz="0" w:space="0" w:color="auto"/>
        <w:left w:val="none" w:sz="0" w:space="0" w:color="auto"/>
        <w:bottom w:val="none" w:sz="0" w:space="0" w:color="auto"/>
        <w:right w:val="none" w:sz="0" w:space="0" w:color="auto"/>
      </w:divBdr>
    </w:div>
    <w:div w:id="1688486884">
      <w:bodyDiv w:val="1"/>
      <w:marLeft w:val="0"/>
      <w:marRight w:val="0"/>
      <w:marTop w:val="0"/>
      <w:marBottom w:val="0"/>
      <w:divBdr>
        <w:top w:val="none" w:sz="0" w:space="0" w:color="auto"/>
        <w:left w:val="none" w:sz="0" w:space="0" w:color="auto"/>
        <w:bottom w:val="none" w:sz="0" w:space="0" w:color="auto"/>
        <w:right w:val="none" w:sz="0" w:space="0" w:color="auto"/>
      </w:divBdr>
    </w:div>
    <w:div w:id="1694959971">
      <w:bodyDiv w:val="1"/>
      <w:marLeft w:val="0"/>
      <w:marRight w:val="0"/>
      <w:marTop w:val="0"/>
      <w:marBottom w:val="0"/>
      <w:divBdr>
        <w:top w:val="none" w:sz="0" w:space="0" w:color="auto"/>
        <w:left w:val="none" w:sz="0" w:space="0" w:color="auto"/>
        <w:bottom w:val="none" w:sz="0" w:space="0" w:color="auto"/>
        <w:right w:val="none" w:sz="0" w:space="0" w:color="auto"/>
      </w:divBdr>
    </w:div>
    <w:div w:id="1699820586">
      <w:bodyDiv w:val="1"/>
      <w:marLeft w:val="0"/>
      <w:marRight w:val="0"/>
      <w:marTop w:val="0"/>
      <w:marBottom w:val="0"/>
      <w:divBdr>
        <w:top w:val="none" w:sz="0" w:space="0" w:color="auto"/>
        <w:left w:val="none" w:sz="0" w:space="0" w:color="auto"/>
        <w:bottom w:val="none" w:sz="0" w:space="0" w:color="auto"/>
        <w:right w:val="none" w:sz="0" w:space="0" w:color="auto"/>
      </w:divBdr>
    </w:div>
    <w:div w:id="1700206927">
      <w:bodyDiv w:val="1"/>
      <w:marLeft w:val="0"/>
      <w:marRight w:val="0"/>
      <w:marTop w:val="0"/>
      <w:marBottom w:val="0"/>
      <w:divBdr>
        <w:top w:val="none" w:sz="0" w:space="0" w:color="auto"/>
        <w:left w:val="none" w:sz="0" w:space="0" w:color="auto"/>
        <w:bottom w:val="none" w:sz="0" w:space="0" w:color="auto"/>
        <w:right w:val="none" w:sz="0" w:space="0" w:color="auto"/>
      </w:divBdr>
    </w:div>
    <w:div w:id="1701280376">
      <w:bodyDiv w:val="1"/>
      <w:marLeft w:val="0"/>
      <w:marRight w:val="0"/>
      <w:marTop w:val="0"/>
      <w:marBottom w:val="0"/>
      <w:divBdr>
        <w:top w:val="none" w:sz="0" w:space="0" w:color="auto"/>
        <w:left w:val="none" w:sz="0" w:space="0" w:color="auto"/>
        <w:bottom w:val="none" w:sz="0" w:space="0" w:color="auto"/>
        <w:right w:val="none" w:sz="0" w:space="0" w:color="auto"/>
      </w:divBdr>
    </w:div>
    <w:div w:id="1715545141">
      <w:bodyDiv w:val="1"/>
      <w:marLeft w:val="0"/>
      <w:marRight w:val="0"/>
      <w:marTop w:val="0"/>
      <w:marBottom w:val="0"/>
      <w:divBdr>
        <w:top w:val="none" w:sz="0" w:space="0" w:color="auto"/>
        <w:left w:val="none" w:sz="0" w:space="0" w:color="auto"/>
        <w:bottom w:val="none" w:sz="0" w:space="0" w:color="auto"/>
        <w:right w:val="none" w:sz="0" w:space="0" w:color="auto"/>
      </w:divBdr>
    </w:div>
    <w:div w:id="1717394387">
      <w:bodyDiv w:val="1"/>
      <w:marLeft w:val="0"/>
      <w:marRight w:val="0"/>
      <w:marTop w:val="0"/>
      <w:marBottom w:val="0"/>
      <w:divBdr>
        <w:top w:val="none" w:sz="0" w:space="0" w:color="auto"/>
        <w:left w:val="none" w:sz="0" w:space="0" w:color="auto"/>
        <w:bottom w:val="none" w:sz="0" w:space="0" w:color="auto"/>
        <w:right w:val="none" w:sz="0" w:space="0" w:color="auto"/>
      </w:divBdr>
    </w:div>
    <w:div w:id="1719469597">
      <w:bodyDiv w:val="1"/>
      <w:marLeft w:val="0"/>
      <w:marRight w:val="0"/>
      <w:marTop w:val="0"/>
      <w:marBottom w:val="0"/>
      <w:divBdr>
        <w:top w:val="none" w:sz="0" w:space="0" w:color="auto"/>
        <w:left w:val="none" w:sz="0" w:space="0" w:color="auto"/>
        <w:bottom w:val="none" w:sz="0" w:space="0" w:color="auto"/>
        <w:right w:val="none" w:sz="0" w:space="0" w:color="auto"/>
      </w:divBdr>
    </w:div>
    <w:div w:id="1722441947">
      <w:bodyDiv w:val="1"/>
      <w:marLeft w:val="0"/>
      <w:marRight w:val="0"/>
      <w:marTop w:val="0"/>
      <w:marBottom w:val="0"/>
      <w:divBdr>
        <w:top w:val="none" w:sz="0" w:space="0" w:color="auto"/>
        <w:left w:val="none" w:sz="0" w:space="0" w:color="auto"/>
        <w:bottom w:val="none" w:sz="0" w:space="0" w:color="auto"/>
        <w:right w:val="none" w:sz="0" w:space="0" w:color="auto"/>
      </w:divBdr>
    </w:div>
    <w:div w:id="1726946204">
      <w:bodyDiv w:val="1"/>
      <w:marLeft w:val="0"/>
      <w:marRight w:val="0"/>
      <w:marTop w:val="0"/>
      <w:marBottom w:val="0"/>
      <w:divBdr>
        <w:top w:val="none" w:sz="0" w:space="0" w:color="auto"/>
        <w:left w:val="none" w:sz="0" w:space="0" w:color="auto"/>
        <w:bottom w:val="none" w:sz="0" w:space="0" w:color="auto"/>
        <w:right w:val="none" w:sz="0" w:space="0" w:color="auto"/>
      </w:divBdr>
    </w:div>
    <w:div w:id="1735004139">
      <w:bodyDiv w:val="1"/>
      <w:marLeft w:val="0"/>
      <w:marRight w:val="0"/>
      <w:marTop w:val="0"/>
      <w:marBottom w:val="0"/>
      <w:divBdr>
        <w:top w:val="none" w:sz="0" w:space="0" w:color="auto"/>
        <w:left w:val="none" w:sz="0" w:space="0" w:color="auto"/>
        <w:bottom w:val="none" w:sz="0" w:space="0" w:color="auto"/>
        <w:right w:val="none" w:sz="0" w:space="0" w:color="auto"/>
      </w:divBdr>
    </w:div>
    <w:div w:id="1737972453">
      <w:bodyDiv w:val="1"/>
      <w:marLeft w:val="0"/>
      <w:marRight w:val="0"/>
      <w:marTop w:val="0"/>
      <w:marBottom w:val="0"/>
      <w:divBdr>
        <w:top w:val="none" w:sz="0" w:space="0" w:color="auto"/>
        <w:left w:val="none" w:sz="0" w:space="0" w:color="auto"/>
        <w:bottom w:val="none" w:sz="0" w:space="0" w:color="auto"/>
        <w:right w:val="none" w:sz="0" w:space="0" w:color="auto"/>
      </w:divBdr>
    </w:div>
    <w:div w:id="1739791725">
      <w:bodyDiv w:val="1"/>
      <w:marLeft w:val="0"/>
      <w:marRight w:val="0"/>
      <w:marTop w:val="0"/>
      <w:marBottom w:val="0"/>
      <w:divBdr>
        <w:top w:val="none" w:sz="0" w:space="0" w:color="auto"/>
        <w:left w:val="none" w:sz="0" w:space="0" w:color="auto"/>
        <w:bottom w:val="none" w:sz="0" w:space="0" w:color="auto"/>
        <w:right w:val="none" w:sz="0" w:space="0" w:color="auto"/>
      </w:divBdr>
    </w:div>
    <w:div w:id="1747845593">
      <w:bodyDiv w:val="1"/>
      <w:marLeft w:val="0"/>
      <w:marRight w:val="0"/>
      <w:marTop w:val="0"/>
      <w:marBottom w:val="0"/>
      <w:divBdr>
        <w:top w:val="none" w:sz="0" w:space="0" w:color="auto"/>
        <w:left w:val="none" w:sz="0" w:space="0" w:color="auto"/>
        <w:bottom w:val="none" w:sz="0" w:space="0" w:color="auto"/>
        <w:right w:val="none" w:sz="0" w:space="0" w:color="auto"/>
      </w:divBdr>
    </w:div>
    <w:div w:id="1750227928">
      <w:bodyDiv w:val="1"/>
      <w:marLeft w:val="0"/>
      <w:marRight w:val="0"/>
      <w:marTop w:val="0"/>
      <w:marBottom w:val="0"/>
      <w:divBdr>
        <w:top w:val="none" w:sz="0" w:space="0" w:color="auto"/>
        <w:left w:val="none" w:sz="0" w:space="0" w:color="auto"/>
        <w:bottom w:val="none" w:sz="0" w:space="0" w:color="auto"/>
        <w:right w:val="none" w:sz="0" w:space="0" w:color="auto"/>
      </w:divBdr>
    </w:div>
    <w:div w:id="1765881866">
      <w:bodyDiv w:val="1"/>
      <w:marLeft w:val="0"/>
      <w:marRight w:val="0"/>
      <w:marTop w:val="0"/>
      <w:marBottom w:val="0"/>
      <w:divBdr>
        <w:top w:val="none" w:sz="0" w:space="0" w:color="auto"/>
        <w:left w:val="none" w:sz="0" w:space="0" w:color="auto"/>
        <w:bottom w:val="none" w:sz="0" w:space="0" w:color="auto"/>
        <w:right w:val="none" w:sz="0" w:space="0" w:color="auto"/>
      </w:divBdr>
    </w:div>
    <w:div w:id="1766073347">
      <w:bodyDiv w:val="1"/>
      <w:marLeft w:val="0"/>
      <w:marRight w:val="0"/>
      <w:marTop w:val="0"/>
      <w:marBottom w:val="0"/>
      <w:divBdr>
        <w:top w:val="none" w:sz="0" w:space="0" w:color="auto"/>
        <w:left w:val="none" w:sz="0" w:space="0" w:color="auto"/>
        <w:bottom w:val="none" w:sz="0" w:space="0" w:color="auto"/>
        <w:right w:val="none" w:sz="0" w:space="0" w:color="auto"/>
      </w:divBdr>
    </w:div>
    <w:div w:id="1774323887">
      <w:bodyDiv w:val="1"/>
      <w:marLeft w:val="0"/>
      <w:marRight w:val="0"/>
      <w:marTop w:val="0"/>
      <w:marBottom w:val="0"/>
      <w:divBdr>
        <w:top w:val="none" w:sz="0" w:space="0" w:color="auto"/>
        <w:left w:val="none" w:sz="0" w:space="0" w:color="auto"/>
        <w:bottom w:val="none" w:sz="0" w:space="0" w:color="auto"/>
        <w:right w:val="none" w:sz="0" w:space="0" w:color="auto"/>
      </w:divBdr>
    </w:div>
    <w:div w:id="1788308428">
      <w:bodyDiv w:val="1"/>
      <w:marLeft w:val="0"/>
      <w:marRight w:val="0"/>
      <w:marTop w:val="0"/>
      <w:marBottom w:val="0"/>
      <w:divBdr>
        <w:top w:val="none" w:sz="0" w:space="0" w:color="auto"/>
        <w:left w:val="none" w:sz="0" w:space="0" w:color="auto"/>
        <w:bottom w:val="none" w:sz="0" w:space="0" w:color="auto"/>
        <w:right w:val="none" w:sz="0" w:space="0" w:color="auto"/>
      </w:divBdr>
    </w:div>
    <w:div w:id="1804039959">
      <w:bodyDiv w:val="1"/>
      <w:marLeft w:val="0"/>
      <w:marRight w:val="0"/>
      <w:marTop w:val="0"/>
      <w:marBottom w:val="0"/>
      <w:divBdr>
        <w:top w:val="none" w:sz="0" w:space="0" w:color="auto"/>
        <w:left w:val="none" w:sz="0" w:space="0" w:color="auto"/>
        <w:bottom w:val="none" w:sz="0" w:space="0" w:color="auto"/>
        <w:right w:val="none" w:sz="0" w:space="0" w:color="auto"/>
      </w:divBdr>
    </w:div>
    <w:div w:id="1814520403">
      <w:bodyDiv w:val="1"/>
      <w:marLeft w:val="0"/>
      <w:marRight w:val="0"/>
      <w:marTop w:val="0"/>
      <w:marBottom w:val="0"/>
      <w:divBdr>
        <w:top w:val="none" w:sz="0" w:space="0" w:color="auto"/>
        <w:left w:val="none" w:sz="0" w:space="0" w:color="auto"/>
        <w:bottom w:val="none" w:sz="0" w:space="0" w:color="auto"/>
        <w:right w:val="none" w:sz="0" w:space="0" w:color="auto"/>
      </w:divBdr>
    </w:div>
    <w:div w:id="1815633594">
      <w:bodyDiv w:val="1"/>
      <w:marLeft w:val="0"/>
      <w:marRight w:val="0"/>
      <w:marTop w:val="0"/>
      <w:marBottom w:val="0"/>
      <w:divBdr>
        <w:top w:val="none" w:sz="0" w:space="0" w:color="auto"/>
        <w:left w:val="none" w:sz="0" w:space="0" w:color="auto"/>
        <w:bottom w:val="none" w:sz="0" w:space="0" w:color="auto"/>
        <w:right w:val="none" w:sz="0" w:space="0" w:color="auto"/>
      </w:divBdr>
    </w:div>
    <w:div w:id="1834829820">
      <w:bodyDiv w:val="1"/>
      <w:marLeft w:val="0"/>
      <w:marRight w:val="0"/>
      <w:marTop w:val="0"/>
      <w:marBottom w:val="0"/>
      <w:divBdr>
        <w:top w:val="none" w:sz="0" w:space="0" w:color="auto"/>
        <w:left w:val="none" w:sz="0" w:space="0" w:color="auto"/>
        <w:bottom w:val="none" w:sz="0" w:space="0" w:color="auto"/>
        <w:right w:val="none" w:sz="0" w:space="0" w:color="auto"/>
      </w:divBdr>
    </w:div>
    <w:div w:id="1837376340">
      <w:bodyDiv w:val="1"/>
      <w:marLeft w:val="0"/>
      <w:marRight w:val="0"/>
      <w:marTop w:val="0"/>
      <w:marBottom w:val="0"/>
      <w:divBdr>
        <w:top w:val="none" w:sz="0" w:space="0" w:color="auto"/>
        <w:left w:val="none" w:sz="0" w:space="0" w:color="auto"/>
        <w:bottom w:val="none" w:sz="0" w:space="0" w:color="auto"/>
        <w:right w:val="none" w:sz="0" w:space="0" w:color="auto"/>
      </w:divBdr>
    </w:div>
    <w:div w:id="1840462730">
      <w:bodyDiv w:val="1"/>
      <w:marLeft w:val="0"/>
      <w:marRight w:val="0"/>
      <w:marTop w:val="0"/>
      <w:marBottom w:val="0"/>
      <w:divBdr>
        <w:top w:val="none" w:sz="0" w:space="0" w:color="auto"/>
        <w:left w:val="none" w:sz="0" w:space="0" w:color="auto"/>
        <w:bottom w:val="none" w:sz="0" w:space="0" w:color="auto"/>
        <w:right w:val="none" w:sz="0" w:space="0" w:color="auto"/>
      </w:divBdr>
    </w:div>
    <w:div w:id="1847090354">
      <w:bodyDiv w:val="1"/>
      <w:marLeft w:val="0"/>
      <w:marRight w:val="0"/>
      <w:marTop w:val="0"/>
      <w:marBottom w:val="0"/>
      <w:divBdr>
        <w:top w:val="none" w:sz="0" w:space="0" w:color="auto"/>
        <w:left w:val="none" w:sz="0" w:space="0" w:color="auto"/>
        <w:bottom w:val="none" w:sz="0" w:space="0" w:color="auto"/>
        <w:right w:val="none" w:sz="0" w:space="0" w:color="auto"/>
      </w:divBdr>
    </w:div>
    <w:div w:id="1848207523">
      <w:bodyDiv w:val="1"/>
      <w:marLeft w:val="0"/>
      <w:marRight w:val="0"/>
      <w:marTop w:val="0"/>
      <w:marBottom w:val="0"/>
      <w:divBdr>
        <w:top w:val="none" w:sz="0" w:space="0" w:color="auto"/>
        <w:left w:val="none" w:sz="0" w:space="0" w:color="auto"/>
        <w:bottom w:val="none" w:sz="0" w:space="0" w:color="auto"/>
        <w:right w:val="none" w:sz="0" w:space="0" w:color="auto"/>
      </w:divBdr>
    </w:div>
    <w:div w:id="1848708339">
      <w:bodyDiv w:val="1"/>
      <w:marLeft w:val="0"/>
      <w:marRight w:val="0"/>
      <w:marTop w:val="0"/>
      <w:marBottom w:val="0"/>
      <w:divBdr>
        <w:top w:val="none" w:sz="0" w:space="0" w:color="auto"/>
        <w:left w:val="none" w:sz="0" w:space="0" w:color="auto"/>
        <w:bottom w:val="none" w:sz="0" w:space="0" w:color="auto"/>
        <w:right w:val="none" w:sz="0" w:space="0" w:color="auto"/>
      </w:divBdr>
    </w:div>
    <w:div w:id="1856380303">
      <w:bodyDiv w:val="1"/>
      <w:marLeft w:val="0"/>
      <w:marRight w:val="0"/>
      <w:marTop w:val="0"/>
      <w:marBottom w:val="0"/>
      <w:divBdr>
        <w:top w:val="none" w:sz="0" w:space="0" w:color="auto"/>
        <w:left w:val="none" w:sz="0" w:space="0" w:color="auto"/>
        <w:bottom w:val="none" w:sz="0" w:space="0" w:color="auto"/>
        <w:right w:val="none" w:sz="0" w:space="0" w:color="auto"/>
      </w:divBdr>
    </w:div>
    <w:div w:id="1861704721">
      <w:bodyDiv w:val="1"/>
      <w:marLeft w:val="0"/>
      <w:marRight w:val="0"/>
      <w:marTop w:val="0"/>
      <w:marBottom w:val="0"/>
      <w:divBdr>
        <w:top w:val="none" w:sz="0" w:space="0" w:color="auto"/>
        <w:left w:val="none" w:sz="0" w:space="0" w:color="auto"/>
        <w:bottom w:val="none" w:sz="0" w:space="0" w:color="auto"/>
        <w:right w:val="none" w:sz="0" w:space="0" w:color="auto"/>
      </w:divBdr>
    </w:div>
    <w:div w:id="1867063402">
      <w:bodyDiv w:val="1"/>
      <w:marLeft w:val="0"/>
      <w:marRight w:val="0"/>
      <w:marTop w:val="0"/>
      <w:marBottom w:val="0"/>
      <w:divBdr>
        <w:top w:val="none" w:sz="0" w:space="0" w:color="auto"/>
        <w:left w:val="none" w:sz="0" w:space="0" w:color="auto"/>
        <w:bottom w:val="none" w:sz="0" w:space="0" w:color="auto"/>
        <w:right w:val="none" w:sz="0" w:space="0" w:color="auto"/>
      </w:divBdr>
    </w:div>
    <w:div w:id="1879076196">
      <w:bodyDiv w:val="1"/>
      <w:marLeft w:val="0"/>
      <w:marRight w:val="0"/>
      <w:marTop w:val="0"/>
      <w:marBottom w:val="0"/>
      <w:divBdr>
        <w:top w:val="none" w:sz="0" w:space="0" w:color="auto"/>
        <w:left w:val="none" w:sz="0" w:space="0" w:color="auto"/>
        <w:bottom w:val="none" w:sz="0" w:space="0" w:color="auto"/>
        <w:right w:val="none" w:sz="0" w:space="0" w:color="auto"/>
      </w:divBdr>
    </w:div>
    <w:div w:id="1883054576">
      <w:bodyDiv w:val="1"/>
      <w:marLeft w:val="0"/>
      <w:marRight w:val="0"/>
      <w:marTop w:val="0"/>
      <w:marBottom w:val="0"/>
      <w:divBdr>
        <w:top w:val="none" w:sz="0" w:space="0" w:color="auto"/>
        <w:left w:val="none" w:sz="0" w:space="0" w:color="auto"/>
        <w:bottom w:val="none" w:sz="0" w:space="0" w:color="auto"/>
        <w:right w:val="none" w:sz="0" w:space="0" w:color="auto"/>
      </w:divBdr>
    </w:div>
    <w:div w:id="1884249303">
      <w:bodyDiv w:val="1"/>
      <w:marLeft w:val="0"/>
      <w:marRight w:val="0"/>
      <w:marTop w:val="0"/>
      <w:marBottom w:val="0"/>
      <w:divBdr>
        <w:top w:val="none" w:sz="0" w:space="0" w:color="auto"/>
        <w:left w:val="none" w:sz="0" w:space="0" w:color="auto"/>
        <w:bottom w:val="none" w:sz="0" w:space="0" w:color="auto"/>
        <w:right w:val="none" w:sz="0" w:space="0" w:color="auto"/>
      </w:divBdr>
    </w:div>
    <w:div w:id="1885751034">
      <w:bodyDiv w:val="1"/>
      <w:marLeft w:val="0"/>
      <w:marRight w:val="0"/>
      <w:marTop w:val="0"/>
      <w:marBottom w:val="0"/>
      <w:divBdr>
        <w:top w:val="none" w:sz="0" w:space="0" w:color="auto"/>
        <w:left w:val="none" w:sz="0" w:space="0" w:color="auto"/>
        <w:bottom w:val="none" w:sz="0" w:space="0" w:color="auto"/>
        <w:right w:val="none" w:sz="0" w:space="0" w:color="auto"/>
      </w:divBdr>
    </w:div>
    <w:div w:id="1885822845">
      <w:bodyDiv w:val="1"/>
      <w:marLeft w:val="0"/>
      <w:marRight w:val="0"/>
      <w:marTop w:val="0"/>
      <w:marBottom w:val="0"/>
      <w:divBdr>
        <w:top w:val="none" w:sz="0" w:space="0" w:color="auto"/>
        <w:left w:val="none" w:sz="0" w:space="0" w:color="auto"/>
        <w:bottom w:val="none" w:sz="0" w:space="0" w:color="auto"/>
        <w:right w:val="none" w:sz="0" w:space="0" w:color="auto"/>
      </w:divBdr>
    </w:div>
    <w:div w:id="1888563388">
      <w:bodyDiv w:val="1"/>
      <w:marLeft w:val="0"/>
      <w:marRight w:val="0"/>
      <w:marTop w:val="0"/>
      <w:marBottom w:val="0"/>
      <w:divBdr>
        <w:top w:val="none" w:sz="0" w:space="0" w:color="auto"/>
        <w:left w:val="none" w:sz="0" w:space="0" w:color="auto"/>
        <w:bottom w:val="none" w:sz="0" w:space="0" w:color="auto"/>
        <w:right w:val="none" w:sz="0" w:space="0" w:color="auto"/>
      </w:divBdr>
    </w:div>
    <w:div w:id="1889222232">
      <w:bodyDiv w:val="1"/>
      <w:marLeft w:val="0"/>
      <w:marRight w:val="0"/>
      <w:marTop w:val="0"/>
      <w:marBottom w:val="0"/>
      <w:divBdr>
        <w:top w:val="none" w:sz="0" w:space="0" w:color="auto"/>
        <w:left w:val="none" w:sz="0" w:space="0" w:color="auto"/>
        <w:bottom w:val="none" w:sz="0" w:space="0" w:color="auto"/>
        <w:right w:val="none" w:sz="0" w:space="0" w:color="auto"/>
      </w:divBdr>
    </w:div>
    <w:div w:id="1895776147">
      <w:bodyDiv w:val="1"/>
      <w:marLeft w:val="0"/>
      <w:marRight w:val="0"/>
      <w:marTop w:val="0"/>
      <w:marBottom w:val="0"/>
      <w:divBdr>
        <w:top w:val="none" w:sz="0" w:space="0" w:color="auto"/>
        <w:left w:val="none" w:sz="0" w:space="0" w:color="auto"/>
        <w:bottom w:val="none" w:sz="0" w:space="0" w:color="auto"/>
        <w:right w:val="none" w:sz="0" w:space="0" w:color="auto"/>
      </w:divBdr>
    </w:div>
    <w:div w:id="1897234356">
      <w:bodyDiv w:val="1"/>
      <w:marLeft w:val="0"/>
      <w:marRight w:val="0"/>
      <w:marTop w:val="0"/>
      <w:marBottom w:val="0"/>
      <w:divBdr>
        <w:top w:val="none" w:sz="0" w:space="0" w:color="auto"/>
        <w:left w:val="none" w:sz="0" w:space="0" w:color="auto"/>
        <w:bottom w:val="none" w:sz="0" w:space="0" w:color="auto"/>
        <w:right w:val="none" w:sz="0" w:space="0" w:color="auto"/>
      </w:divBdr>
      <w:divsChild>
        <w:div w:id="208080125">
          <w:marLeft w:val="640"/>
          <w:marRight w:val="0"/>
          <w:marTop w:val="0"/>
          <w:marBottom w:val="0"/>
          <w:divBdr>
            <w:top w:val="none" w:sz="0" w:space="0" w:color="auto"/>
            <w:left w:val="none" w:sz="0" w:space="0" w:color="auto"/>
            <w:bottom w:val="none" w:sz="0" w:space="0" w:color="auto"/>
            <w:right w:val="none" w:sz="0" w:space="0" w:color="auto"/>
          </w:divBdr>
        </w:div>
        <w:div w:id="1505441078">
          <w:marLeft w:val="640"/>
          <w:marRight w:val="0"/>
          <w:marTop w:val="0"/>
          <w:marBottom w:val="0"/>
          <w:divBdr>
            <w:top w:val="none" w:sz="0" w:space="0" w:color="auto"/>
            <w:left w:val="none" w:sz="0" w:space="0" w:color="auto"/>
            <w:bottom w:val="none" w:sz="0" w:space="0" w:color="auto"/>
            <w:right w:val="none" w:sz="0" w:space="0" w:color="auto"/>
          </w:divBdr>
        </w:div>
        <w:div w:id="1915161613">
          <w:marLeft w:val="640"/>
          <w:marRight w:val="0"/>
          <w:marTop w:val="0"/>
          <w:marBottom w:val="0"/>
          <w:divBdr>
            <w:top w:val="none" w:sz="0" w:space="0" w:color="auto"/>
            <w:left w:val="none" w:sz="0" w:space="0" w:color="auto"/>
            <w:bottom w:val="none" w:sz="0" w:space="0" w:color="auto"/>
            <w:right w:val="none" w:sz="0" w:space="0" w:color="auto"/>
          </w:divBdr>
        </w:div>
        <w:div w:id="1335066376">
          <w:marLeft w:val="640"/>
          <w:marRight w:val="0"/>
          <w:marTop w:val="0"/>
          <w:marBottom w:val="0"/>
          <w:divBdr>
            <w:top w:val="none" w:sz="0" w:space="0" w:color="auto"/>
            <w:left w:val="none" w:sz="0" w:space="0" w:color="auto"/>
            <w:bottom w:val="none" w:sz="0" w:space="0" w:color="auto"/>
            <w:right w:val="none" w:sz="0" w:space="0" w:color="auto"/>
          </w:divBdr>
        </w:div>
        <w:div w:id="225646581">
          <w:marLeft w:val="640"/>
          <w:marRight w:val="0"/>
          <w:marTop w:val="0"/>
          <w:marBottom w:val="0"/>
          <w:divBdr>
            <w:top w:val="none" w:sz="0" w:space="0" w:color="auto"/>
            <w:left w:val="none" w:sz="0" w:space="0" w:color="auto"/>
            <w:bottom w:val="none" w:sz="0" w:space="0" w:color="auto"/>
            <w:right w:val="none" w:sz="0" w:space="0" w:color="auto"/>
          </w:divBdr>
        </w:div>
        <w:div w:id="329605327">
          <w:marLeft w:val="640"/>
          <w:marRight w:val="0"/>
          <w:marTop w:val="0"/>
          <w:marBottom w:val="0"/>
          <w:divBdr>
            <w:top w:val="none" w:sz="0" w:space="0" w:color="auto"/>
            <w:left w:val="none" w:sz="0" w:space="0" w:color="auto"/>
            <w:bottom w:val="none" w:sz="0" w:space="0" w:color="auto"/>
            <w:right w:val="none" w:sz="0" w:space="0" w:color="auto"/>
          </w:divBdr>
        </w:div>
        <w:div w:id="120656575">
          <w:marLeft w:val="640"/>
          <w:marRight w:val="0"/>
          <w:marTop w:val="0"/>
          <w:marBottom w:val="0"/>
          <w:divBdr>
            <w:top w:val="none" w:sz="0" w:space="0" w:color="auto"/>
            <w:left w:val="none" w:sz="0" w:space="0" w:color="auto"/>
            <w:bottom w:val="none" w:sz="0" w:space="0" w:color="auto"/>
            <w:right w:val="none" w:sz="0" w:space="0" w:color="auto"/>
          </w:divBdr>
        </w:div>
        <w:div w:id="1118642750">
          <w:marLeft w:val="640"/>
          <w:marRight w:val="0"/>
          <w:marTop w:val="0"/>
          <w:marBottom w:val="0"/>
          <w:divBdr>
            <w:top w:val="none" w:sz="0" w:space="0" w:color="auto"/>
            <w:left w:val="none" w:sz="0" w:space="0" w:color="auto"/>
            <w:bottom w:val="none" w:sz="0" w:space="0" w:color="auto"/>
            <w:right w:val="none" w:sz="0" w:space="0" w:color="auto"/>
          </w:divBdr>
        </w:div>
        <w:div w:id="877743552">
          <w:marLeft w:val="640"/>
          <w:marRight w:val="0"/>
          <w:marTop w:val="0"/>
          <w:marBottom w:val="0"/>
          <w:divBdr>
            <w:top w:val="none" w:sz="0" w:space="0" w:color="auto"/>
            <w:left w:val="none" w:sz="0" w:space="0" w:color="auto"/>
            <w:bottom w:val="none" w:sz="0" w:space="0" w:color="auto"/>
            <w:right w:val="none" w:sz="0" w:space="0" w:color="auto"/>
          </w:divBdr>
        </w:div>
        <w:div w:id="1416127976">
          <w:marLeft w:val="640"/>
          <w:marRight w:val="0"/>
          <w:marTop w:val="0"/>
          <w:marBottom w:val="0"/>
          <w:divBdr>
            <w:top w:val="none" w:sz="0" w:space="0" w:color="auto"/>
            <w:left w:val="none" w:sz="0" w:space="0" w:color="auto"/>
            <w:bottom w:val="none" w:sz="0" w:space="0" w:color="auto"/>
            <w:right w:val="none" w:sz="0" w:space="0" w:color="auto"/>
          </w:divBdr>
        </w:div>
        <w:div w:id="679084618">
          <w:marLeft w:val="640"/>
          <w:marRight w:val="0"/>
          <w:marTop w:val="0"/>
          <w:marBottom w:val="0"/>
          <w:divBdr>
            <w:top w:val="none" w:sz="0" w:space="0" w:color="auto"/>
            <w:left w:val="none" w:sz="0" w:space="0" w:color="auto"/>
            <w:bottom w:val="none" w:sz="0" w:space="0" w:color="auto"/>
            <w:right w:val="none" w:sz="0" w:space="0" w:color="auto"/>
          </w:divBdr>
        </w:div>
        <w:div w:id="1540318685">
          <w:marLeft w:val="640"/>
          <w:marRight w:val="0"/>
          <w:marTop w:val="0"/>
          <w:marBottom w:val="0"/>
          <w:divBdr>
            <w:top w:val="none" w:sz="0" w:space="0" w:color="auto"/>
            <w:left w:val="none" w:sz="0" w:space="0" w:color="auto"/>
            <w:bottom w:val="none" w:sz="0" w:space="0" w:color="auto"/>
            <w:right w:val="none" w:sz="0" w:space="0" w:color="auto"/>
          </w:divBdr>
        </w:div>
        <w:div w:id="1905872541">
          <w:marLeft w:val="640"/>
          <w:marRight w:val="0"/>
          <w:marTop w:val="0"/>
          <w:marBottom w:val="0"/>
          <w:divBdr>
            <w:top w:val="none" w:sz="0" w:space="0" w:color="auto"/>
            <w:left w:val="none" w:sz="0" w:space="0" w:color="auto"/>
            <w:bottom w:val="none" w:sz="0" w:space="0" w:color="auto"/>
            <w:right w:val="none" w:sz="0" w:space="0" w:color="auto"/>
          </w:divBdr>
        </w:div>
        <w:div w:id="1965697905">
          <w:marLeft w:val="640"/>
          <w:marRight w:val="0"/>
          <w:marTop w:val="0"/>
          <w:marBottom w:val="0"/>
          <w:divBdr>
            <w:top w:val="none" w:sz="0" w:space="0" w:color="auto"/>
            <w:left w:val="none" w:sz="0" w:space="0" w:color="auto"/>
            <w:bottom w:val="none" w:sz="0" w:space="0" w:color="auto"/>
            <w:right w:val="none" w:sz="0" w:space="0" w:color="auto"/>
          </w:divBdr>
        </w:div>
        <w:div w:id="426972996">
          <w:marLeft w:val="640"/>
          <w:marRight w:val="0"/>
          <w:marTop w:val="0"/>
          <w:marBottom w:val="0"/>
          <w:divBdr>
            <w:top w:val="none" w:sz="0" w:space="0" w:color="auto"/>
            <w:left w:val="none" w:sz="0" w:space="0" w:color="auto"/>
            <w:bottom w:val="none" w:sz="0" w:space="0" w:color="auto"/>
            <w:right w:val="none" w:sz="0" w:space="0" w:color="auto"/>
          </w:divBdr>
        </w:div>
        <w:div w:id="149374931">
          <w:marLeft w:val="640"/>
          <w:marRight w:val="0"/>
          <w:marTop w:val="0"/>
          <w:marBottom w:val="0"/>
          <w:divBdr>
            <w:top w:val="none" w:sz="0" w:space="0" w:color="auto"/>
            <w:left w:val="none" w:sz="0" w:space="0" w:color="auto"/>
            <w:bottom w:val="none" w:sz="0" w:space="0" w:color="auto"/>
            <w:right w:val="none" w:sz="0" w:space="0" w:color="auto"/>
          </w:divBdr>
        </w:div>
        <w:div w:id="188881293">
          <w:marLeft w:val="640"/>
          <w:marRight w:val="0"/>
          <w:marTop w:val="0"/>
          <w:marBottom w:val="0"/>
          <w:divBdr>
            <w:top w:val="none" w:sz="0" w:space="0" w:color="auto"/>
            <w:left w:val="none" w:sz="0" w:space="0" w:color="auto"/>
            <w:bottom w:val="none" w:sz="0" w:space="0" w:color="auto"/>
            <w:right w:val="none" w:sz="0" w:space="0" w:color="auto"/>
          </w:divBdr>
        </w:div>
        <w:div w:id="1462848398">
          <w:marLeft w:val="640"/>
          <w:marRight w:val="0"/>
          <w:marTop w:val="0"/>
          <w:marBottom w:val="0"/>
          <w:divBdr>
            <w:top w:val="none" w:sz="0" w:space="0" w:color="auto"/>
            <w:left w:val="none" w:sz="0" w:space="0" w:color="auto"/>
            <w:bottom w:val="none" w:sz="0" w:space="0" w:color="auto"/>
            <w:right w:val="none" w:sz="0" w:space="0" w:color="auto"/>
          </w:divBdr>
        </w:div>
        <w:div w:id="373774031">
          <w:marLeft w:val="640"/>
          <w:marRight w:val="0"/>
          <w:marTop w:val="0"/>
          <w:marBottom w:val="0"/>
          <w:divBdr>
            <w:top w:val="none" w:sz="0" w:space="0" w:color="auto"/>
            <w:left w:val="none" w:sz="0" w:space="0" w:color="auto"/>
            <w:bottom w:val="none" w:sz="0" w:space="0" w:color="auto"/>
            <w:right w:val="none" w:sz="0" w:space="0" w:color="auto"/>
          </w:divBdr>
        </w:div>
        <w:div w:id="1670710564">
          <w:marLeft w:val="640"/>
          <w:marRight w:val="0"/>
          <w:marTop w:val="0"/>
          <w:marBottom w:val="0"/>
          <w:divBdr>
            <w:top w:val="none" w:sz="0" w:space="0" w:color="auto"/>
            <w:left w:val="none" w:sz="0" w:space="0" w:color="auto"/>
            <w:bottom w:val="none" w:sz="0" w:space="0" w:color="auto"/>
            <w:right w:val="none" w:sz="0" w:space="0" w:color="auto"/>
          </w:divBdr>
        </w:div>
        <w:div w:id="1030495961">
          <w:marLeft w:val="640"/>
          <w:marRight w:val="0"/>
          <w:marTop w:val="0"/>
          <w:marBottom w:val="0"/>
          <w:divBdr>
            <w:top w:val="none" w:sz="0" w:space="0" w:color="auto"/>
            <w:left w:val="none" w:sz="0" w:space="0" w:color="auto"/>
            <w:bottom w:val="none" w:sz="0" w:space="0" w:color="auto"/>
            <w:right w:val="none" w:sz="0" w:space="0" w:color="auto"/>
          </w:divBdr>
        </w:div>
        <w:div w:id="1795247213">
          <w:marLeft w:val="640"/>
          <w:marRight w:val="0"/>
          <w:marTop w:val="0"/>
          <w:marBottom w:val="0"/>
          <w:divBdr>
            <w:top w:val="none" w:sz="0" w:space="0" w:color="auto"/>
            <w:left w:val="none" w:sz="0" w:space="0" w:color="auto"/>
            <w:bottom w:val="none" w:sz="0" w:space="0" w:color="auto"/>
            <w:right w:val="none" w:sz="0" w:space="0" w:color="auto"/>
          </w:divBdr>
        </w:div>
        <w:div w:id="184247483">
          <w:marLeft w:val="640"/>
          <w:marRight w:val="0"/>
          <w:marTop w:val="0"/>
          <w:marBottom w:val="0"/>
          <w:divBdr>
            <w:top w:val="none" w:sz="0" w:space="0" w:color="auto"/>
            <w:left w:val="none" w:sz="0" w:space="0" w:color="auto"/>
            <w:bottom w:val="none" w:sz="0" w:space="0" w:color="auto"/>
            <w:right w:val="none" w:sz="0" w:space="0" w:color="auto"/>
          </w:divBdr>
        </w:div>
        <w:div w:id="227425666">
          <w:marLeft w:val="640"/>
          <w:marRight w:val="0"/>
          <w:marTop w:val="0"/>
          <w:marBottom w:val="0"/>
          <w:divBdr>
            <w:top w:val="none" w:sz="0" w:space="0" w:color="auto"/>
            <w:left w:val="none" w:sz="0" w:space="0" w:color="auto"/>
            <w:bottom w:val="none" w:sz="0" w:space="0" w:color="auto"/>
            <w:right w:val="none" w:sz="0" w:space="0" w:color="auto"/>
          </w:divBdr>
        </w:div>
        <w:div w:id="951204287">
          <w:marLeft w:val="640"/>
          <w:marRight w:val="0"/>
          <w:marTop w:val="0"/>
          <w:marBottom w:val="0"/>
          <w:divBdr>
            <w:top w:val="none" w:sz="0" w:space="0" w:color="auto"/>
            <w:left w:val="none" w:sz="0" w:space="0" w:color="auto"/>
            <w:bottom w:val="none" w:sz="0" w:space="0" w:color="auto"/>
            <w:right w:val="none" w:sz="0" w:space="0" w:color="auto"/>
          </w:divBdr>
        </w:div>
        <w:div w:id="1704674701">
          <w:marLeft w:val="640"/>
          <w:marRight w:val="0"/>
          <w:marTop w:val="0"/>
          <w:marBottom w:val="0"/>
          <w:divBdr>
            <w:top w:val="none" w:sz="0" w:space="0" w:color="auto"/>
            <w:left w:val="none" w:sz="0" w:space="0" w:color="auto"/>
            <w:bottom w:val="none" w:sz="0" w:space="0" w:color="auto"/>
            <w:right w:val="none" w:sz="0" w:space="0" w:color="auto"/>
          </w:divBdr>
        </w:div>
        <w:div w:id="1199928279">
          <w:marLeft w:val="640"/>
          <w:marRight w:val="0"/>
          <w:marTop w:val="0"/>
          <w:marBottom w:val="0"/>
          <w:divBdr>
            <w:top w:val="none" w:sz="0" w:space="0" w:color="auto"/>
            <w:left w:val="none" w:sz="0" w:space="0" w:color="auto"/>
            <w:bottom w:val="none" w:sz="0" w:space="0" w:color="auto"/>
            <w:right w:val="none" w:sz="0" w:space="0" w:color="auto"/>
          </w:divBdr>
        </w:div>
        <w:div w:id="495455932">
          <w:marLeft w:val="640"/>
          <w:marRight w:val="0"/>
          <w:marTop w:val="0"/>
          <w:marBottom w:val="0"/>
          <w:divBdr>
            <w:top w:val="none" w:sz="0" w:space="0" w:color="auto"/>
            <w:left w:val="none" w:sz="0" w:space="0" w:color="auto"/>
            <w:bottom w:val="none" w:sz="0" w:space="0" w:color="auto"/>
            <w:right w:val="none" w:sz="0" w:space="0" w:color="auto"/>
          </w:divBdr>
        </w:div>
        <w:div w:id="1042166846">
          <w:marLeft w:val="640"/>
          <w:marRight w:val="0"/>
          <w:marTop w:val="0"/>
          <w:marBottom w:val="0"/>
          <w:divBdr>
            <w:top w:val="none" w:sz="0" w:space="0" w:color="auto"/>
            <w:left w:val="none" w:sz="0" w:space="0" w:color="auto"/>
            <w:bottom w:val="none" w:sz="0" w:space="0" w:color="auto"/>
            <w:right w:val="none" w:sz="0" w:space="0" w:color="auto"/>
          </w:divBdr>
        </w:div>
        <w:div w:id="1496528314">
          <w:marLeft w:val="640"/>
          <w:marRight w:val="0"/>
          <w:marTop w:val="0"/>
          <w:marBottom w:val="0"/>
          <w:divBdr>
            <w:top w:val="none" w:sz="0" w:space="0" w:color="auto"/>
            <w:left w:val="none" w:sz="0" w:space="0" w:color="auto"/>
            <w:bottom w:val="none" w:sz="0" w:space="0" w:color="auto"/>
            <w:right w:val="none" w:sz="0" w:space="0" w:color="auto"/>
          </w:divBdr>
        </w:div>
        <w:div w:id="1170943784">
          <w:marLeft w:val="640"/>
          <w:marRight w:val="0"/>
          <w:marTop w:val="0"/>
          <w:marBottom w:val="0"/>
          <w:divBdr>
            <w:top w:val="none" w:sz="0" w:space="0" w:color="auto"/>
            <w:left w:val="none" w:sz="0" w:space="0" w:color="auto"/>
            <w:bottom w:val="none" w:sz="0" w:space="0" w:color="auto"/>
            <w:right w:val="none" w:sz="0" w:space="0" w:color="auto"/>
          </w:divBdr>
        </w:div>
        <w:div w:id="712585005">
          <w:marLeft w:val="640"/>
          <w:marRight w:val="0"/>
          <w:marTop w:val="0"/>
          <w:marBottom w:val="0"/>
          <w:divBdr>
            <w:top w:val="none" w:sz="0" w:space="0" w:color="auto"/>
            <w:left w:val="none" w:sz="0" w:space="0" w:color="auto"/>
            <w:bottom w:val="none" w:sz="0" w:space="0" w:color="auto"/>
            <w:right w:val="none" w:sz="0" w:space="0" w:color="auto"/>
          </w:divBdr>
        </w:div>
        <w:div w:id="1888250241">
          <w:marLeft w:val="640"/>
          <w:marRight w:val="0"/>
          <w:marTop w:val="0"/>
          <w:marBottom w:val="0"/>
          <w:divBdr>
            <w:top w:val="none" w:sz="0" w:space="0" w:color="auto"/>
            <w:left w:val="none" w:sz="0" w:space="0" w:color="auto"/>
            <w:bottom w:val="none" w:sz="0" w:space="0" w:color="auto"/>
            <w:right w:val="none" w:sz="0" w:space="0" w:color="auto"/>
          </w:divBdr>
        </w:div>
        <w:div w:id="595023077">
          <w:marLeft w:val="640"/>
          <w:marRight w:val="0"/>
          <w:marTop w:val="0"/>
          <w:marBottom w:val="0"/>
          <w:divBdr>
            <w:top w:val="none" w:sz="0" w:space="0" w:color="auto"/>
            <w:left w:val="none" w:sz="0" w:space="0" w:color="auto"/>
            <w:bottom w:val="none" w:sz="0" w:space="0" w:color="auto"/>
            <w:right w:val="none" w:sz="0" w:space="0" w:color="auto"/>
          </w:divBdr>
        </w:div>
        <w:div w:id="2029867660">
          <w:marLeft w:val="640"/>
          <w:marRight w:val="0"/>
          <w:marTop w:val="0"/>
          <w:marBottom w:val="0"/>
          <w:divBdr>
            <w:top w:val="none" w:sz="0" w:space="0" w:color="auto"/>
            <w:left w:val="none" w:sz="0" w:space="0" w:color="auto"/>
            <w:bottom w:val="none" w:sz="0" w:space="0" w:color="auto"/>
            <w:right w:val="none" w:sz="0" w:space="0" w:color="auto"/>
          </w:divBdr>
        </w:div>
        <w:div w:id="1897660666">
          <w:marLeft w:val="640"/>
          <w:marRight w:val="0"/>
          <w:marTop w:val="0"/>
          <w:marBottom w:val="0"/>
          <w:divBdr>
            <w:top w:val="none" w:sz="0" w:space="0" w:color="auto"/>
            <w:left w:val="none" w:sz="0" w:space="0" w:color="auto"/>
            <w:bottom w:val="none" w:sz="0" w:space="0" w:color="auto"/>
            <w:right w:val="none" w:sz="0" w:space="0" w:color="auto"/>
          </w:divBdr>
        </w:div>
        <w:div w:id="178813916">
          <w:marLeft w:val="640"/>
          <w:marRight w:val="0"/>
          <w:marTop w:val="0"/>
          <w:marBottom w:val="0"/>
          <w:divBdr>
            <w:top w:val="none" w:sz="0" w:space="0" w:color="auto"/>
            <w:left w:val="none" w:sz="0" w:space="0" w:color="auto"/>
            <w:bottom w:val="none" w:sz="0" w:space="0" w:color="auto"/>
            <w:right w:val="none" w:sz="0" w:space="0" w:color="auto"/>
          </w:divBdr>
        </w:div>
        <w:div w:id="1574270652">
          <w:marLeft w:val="640"/>
          <w:marRight w:val="0"/>
          <w:marTop w:val="0"/>
          <w:marBottom w:val="0"/>
          <w:divBdr>
            <w:top w:val="none" w:sz="0" w:space="0" w:color="auto"/>
            <w:left w:val="none" w:sz="0" w:space="0" w:color="auto"/>
            <w:bottom w:val="none" w:sz="0" w:space="0" w:color="auto"/>
            <w:right w:val="none" w:sz="0" w:space="0" w:color="auto"/>
          </w:divBdr>
        </w:div>
        <w:div w:id="696589515">
          <w:marLeft w:val="640"/>
          <w:marRight w:val="0"/>
          <w:marTop w:val="0"/>
          <w:marBottom w:val="0"/>
          <w:divBdr>
            <w:top w:val="none" w:sz="0" w:space="0" w:color="auto"/>
            <w:left w:val="none" w:sz="0" w:space="0" w:color="auto"/>
            <w:bottom w:val="none" w:sz="0" w:space="0" w:color="auto"/>
            <w:right w:val="none" w:sz="0" w:space="0" w:color="auto"/>
          </w:divBdr>
        </w:div>
        <w:div w:id="553734150">
          <w:marLeft w:val="640"/>
          <w:marRight w:val="0"/>
          <w:marTop w:val="0"/>
          <w:marBottom w:val="0"/>
          <w:divBdr>
            <w:top w:val="none" w:sz="0" w:space="0" w:color="auto"/>
            <w:left w:val="none" w:sz="0" w:space="0" w:color="auto"/>
            <w:bottom w:val="none" w:sz="0" w:space="0" w:color="auto"/>
            <w:right w:val="none" w:sz="0" w:space="0" w:color="auto"/>
          </w:divBdr>
        </w:div>
        <w:div w:id="195312177">
          <w:marLeft w:val="640"/>
          <w:marRight w:val="0"/>
          <w:marTop w:val="0"/>
          <w:marBottom w:val="0"/>
          <w:divBdr>
            <w:top w:val="none" w:sz="0" w:space="0" w:color="auto"/>
            <w:left w:val="none" w:sz="0" w:space="0" w:color="auto"/>
            <w:bottom w:val="none" w:sz="0" w:space="0" w:color="auto"/>
            <w:right w:val="none" w:sz="0" w:space="0" w:color="auto"/>
          </w:divBdr>
        </w:div>
        <w:div w:id="2114276301">
          <w:marLeft w:val="640"/>
          <w:marRight w:val="0"/>
          <w:marTop w:val="0"/>
          <w:marBottom w:val="0"/>
          <w:divBdr>
            <w:top w:val="none" w:sz="0" w:space="0" w:color="auto"/>
            <w:left w:val="none" w:sz="0" w:space="0" w:color="auto"/>
            <w:bottom w:val="none" w:sz="0" w:space="0" w:color="auto"/>
            <w:right w:val="none" w:sz="0" w:space="0" w:color="auto"/>
          </w:divBdr>
        </w:div>
        <w:div w:id="357125169">
          <w:marLeft w:val="640"/>
          <w:marRight w:val="0"/>
          <w:marTop w:val="0"/>
          <w:marBottom w:val="0"/>
          <w:divBdr>
            <w:top w:val="none" w:sz="0" w:space="0" w:color="auto"/>
            <w:left w:val="none" w:sz="0" w:space="0" w:color="auto"/>
            <w:bottom w:val="none" w:sz="0" w:space="0" w:color="auto"/>
            <w:right w:val="none" w:sz="0" w:space="0" w:color="auto"/>
          </w:divBdr>
        </w:div>
        <w:div w:id="353112842">
          <w:marLeft w:val="640"/>
          <w:marRight w:val="0"/>
          <w:marTop w:val="0"/>
          <w:marBottom w:val="0"/>
          <w:divBdr>
            <w:top w:val="none" w:sz="0" w:space="0" w:color="auto"/>
            <w:left w:val="none" w:sz="0" w:space="0" w:color="auto"/>
            <w:bottom w:val="none" w:sz="0" w:space="0" w:color="auto"/>
            <w:right w:val="none" w:sz="0" w:space="0" w:color="auto"/>
          </w:divBdr>
        </w:div>
        <w:div w:id="1986543912">
          <w:marLeft w:val="640"/>
          <w:marRight w:val="0"/>
          <w:marTop w:val="0"/>
          <w:marBottom w:val="0"/>
          <w:divBdr>
            <w:top w:val="none" w:sz="0" w:space="0" w:color="auto"/>
            <w:left w:val="none" w:sz="0" w:space="0" w:color="auto"/>
            <w:bottom w:val="none" w:sz="0" w:space="0" w:color="auto"/>
            <w:right w:val="none" w:sz="0" w:space="0" w:color="auto"/>
          </w:divBdr>
        </w:div>
        <w:div w:id="946082366">
          <w:marLeft w:val="640"/>
          <w:marRight w:val="0"/>
          <w:marTop w:val="0"/>
          <w:marBottom w:val="0"/>
          <w:divBdr>
            <w:top w:val="none" w:sz="0" w:space="0" w:color="auto"/>
            <w:left w:val="none" w:sz="0" w:space="0" w:color="auto"/>
            <w:bottom w:val="none" w:sz="0" w:space="0" w:color="auto"/>
            <w:right w:val="none" w:sz="0" w:space="0" w:color="auto"/>
          </w:divBdr>
        </w:div>
        <w:div w:id="1491214623">
          <w:marLeft w:val="640"/>
          <w:marRight w:val="0"/>
          <w:marTop w:val="0"/>
          <w:marBottom w:val="0"/>
          <w:divBdr>
            <w:top w:val="none" w:sz="0" w:space="0" w:color="auto"/>
            <w:left w:val="none" w:sz="0" w:space="0" w:color="auto"/>
            <w:bottom w:val="none" w:sz="0" w:space="0" w:color="auto"/>
            <w:right w:val="none" w:sz="0" w:space="0" w:color="auto"/>
          </w:divBdr>
        </w:div>
        <w:div w:id="1036007829">
          <w:marLeft w:val="640"/>
          <w:marRight w:val="0"/>
          <w:marTop w:val="0"/>
          <w:marBottom w:val="0"/>
          <w:divBdr>
            <w:top w:val="none" w:sz="0" w:space="0" w:color="auto"/>
            <w:left w:val="none" w:sz="0" w:space="0" w:color="auto"/>
            <w:bottom w:val="none" w:sz="0" w:space="0" w:color="auto"/>
            <w:right w:val="none" w:sz="0" w:space="0" w:color="auto"/>
          </w:divBdr>
        </w:div>
        <w:div w:id="704597442">
          <w:marLeft w:val="640"/>
          <w:marRight w:val="0"/>
          <w:marTop w:val="0"/>
          <w:marBottom w:val="0"/>
          <w:divBdr>
            <w:top w:val="none" w:sz="0" w:space="0" w:color="auto"/>
            <w:left w:val="none" w:sz="0" w:space="0" w:color="auto"/>
            <w:bottom w:val="none" w:sz="0" w:space="0" w:color="auto"/>
            <w:right w:val="none" w:sz="0" w:space="0" w:color="auto"/>
          </w:divBdr>
        </w:div>
        <w:div w:id="850948907">
          <w:marLeft w:val="640"/>
          <w:marRight w:val="0"/>
          <w:marTop w:val="0"/>
          <w:marBottom w:val="0"/>
          <w:divBdr>
            <w:top w:val="none" w:sz="0" w:space="0" w:color="auto"/>
            <w:left w:val="none" w:sz="0" w:space="0" w:color="auto"/>
            <w:bottom w:val="none" w:sz="0" w:space="0" w:color="auto"/>
            <w:right w:val="none" w:sz="0" w:space="0" w:color="auto"/>
          </w:divBdr>
        </w:div>
        <w:div w:id="1438788376">
          <w:marLeft w:val="640"/>
          <w:marRight w:val="0"/>
          <w:marTop w:val="0"/>
          <w:marBottom w:val="0"/>
          <w:divBdr>
            <w:top w:val="none" w:sz="0" w:space="0" w:color="auto"/>
            <w:left w:val="none" w:sz="0" w:space="0" w:color="auto"/>
            <w:bottom w:val="none" w:sz="0" w:space="0" w:color="auto"/>
            <w:right w:val="none" w:sz="0" w:space="0" w:color="auto"/>
          </w:divBdr>
        </w:div>
        <w:div w:id="1321930783">
          <w:marLeft w:val="640"/>
          <w:marRight w:val="0"/>
          <w:marTop w:val="0"/>
          <w:marBottom w:val="0"/>
          <w:divBdr>
            <w:top w:val="none" w:sz="0" w:space="0" w:color="auto"/>
            <w:left w:val="none" w:sz="0" w:space="0" w:color="auto"/>
            <w:bottom w:val="none" w:sz="0" w:space="0" w:color="auto"/>
            <w:right w:val="none" w:sz="0" w:space="0" w:color="auto"/>
          </w:divBdr>
        </w:div>
        <w:div w:id="107628193">
          <w:marLeft w:val="640"/>
          <w:marRight w:val="0"/>
          <w:marTop w:val="0"/>
          <w:marBottom w:val="0"/>
          <w:divBdr>
            <w:top w:val="none" w:sz="0" w:space="0" w:color="auto"/>
            <w:left w:val="none" w:sz="0" w:space="0" w:color="auto"/>
            <w:bottom w:val="none" w:sz="0" w:space="0" w:color="auto"/>
            <w:right w:val="none" w:sz="0" w:space="0" w:color="auto"/>
          </w:divBdr>
        </w:div>
        <w:div w:id="820534798">
          <w:marLeft w:val="640"/>
          <w:marRight w:val="0"/>
          <w:marTop w:val="0"/>
          <w:marBottom w:val="0"/>
          <w:divBdr>
            <w:top w:val="none" w:sz="0" w:space="0" w:color="auto"/>
            <w:left w:val="none" w:sz="0" w:space="0" w:color="auto"/>
            <w:bottom w:val="none" w:sz="0" w:space="0" w:color="auto"/>
            <w:right w:val="none" w:sz="0" w:space="0" w:color="auto"/>
          </w:divBdr>
        </w:div>
      </w:divsChild>
    </w:div>
    <w:div w:id="1912157720">
      <w:bodyDiv w:val="1"/>
      <w:marLeft w:val="0"/>
      <w:marRight w:val="0"/>
      <w:marTop w:val="0"/>
      <w:marBottom w:val="0"/>
      <w:divBdr>
        <w:top w:val="none" w:sz="0" w:space="0" w:color="auto"/>
        <w:left w:val="none" w:sz="0" w:space="0" w:color="auto"/>
        <w:bottom w:val="none" w:sz="0" w:space="0" w:color="auto"/>
        <w:right w:val="none" w:sz="0" w:space="0" w:color="auto"/>
      </w:divBdr>
    </w:div>
    <w:div w:id="1912349633">
      <w:bodyDiv w:val="1"/>
      <w:marLeft w:val="0"/>
      <w:marRight w:val="0"/>
      <w:marTop w:val="0"/>
      <w:marBottom w:val="0"/>
      <w:divBdr>
        <w:top w:val="none" w:sz="0" w:space="0" w:color="auto"/>
        <w:left w:val="none" w:sz="0" w:space="0" w:color="auto"/>
        <w:bottom w:val="none" w:sz="0" w:space="0" w:color="auto"/>
        <w:right w:val="none" w:sz="0" w:space="0" w:color="auto"/>
      </w:divBdr>
    </w:div>
    <w:div w:id="1913812940">
      <w:bodyDiv w:val="1"/>
      <w:marLeft w:val="0"/>
      <w:marRight w:val="0"/>
      <w:marTop w:val="0"/>
      <w:marBottom w:val="0"/>
      <w:divBdr>
        <w:top w:val="none" w:sz="0" w:space="0" w:color="auto"/>
        <w:left w:val="none" w:sz="0" w:space="0" w:color="auto"/>
        <w:bottom w:val="none" w:sz="0" w:space="0" w:color="auto"/>
        <w:right w:val="none" w:sz="0" w:space="0" w:color="auto"/>
      </w:divBdr>
    </w:div>
    <w:div w:id="1913930585">
      <w:bodyDiv w:val="1"/>
      <w:marLeft w:val="0"/>
      <w:marRight w:val="0"/>
      <w:marTop w:val="0"/>
      <w:marBottom w:val="0"/>
      <w:divBdr>
        <w:top w:val="none" w:sz="0" w:space="0" w:color="auto"/>
        <w:left w:val="none" w:sz="0" w:space="0" w:color="auto"/>
        <w:bottom w:val="none" w:sz="0" w:space="0" w:color="auto"/>
        <w:right w:val="none" w:sz="0" w:space="0" w:color="auto"/>
      </w:divBdr>
    </w:div>
    <w:div w:id="1915357044">
      <w:bodyDiv w:val="1"/>
      <w:marLeft w:val="0"/>
      <w:marRight w:val="0"/>
      <w:marTop w:val="0"/>
      <w:marBottom w:val="0"/>
      <w:divBdr>
        <w:top w:val="none" w:sz="0" w:space="0" w:color="auto"/>
        <w:left w:val="none" w:sz="0" w:space="0" w:color="auto"/>
        <w:bottom w:val="none" w:sz="0" w:space="0" w:color="auto"/>
        <w:right w:val="none" w:sz="0" w:space="0" w:color="auto"/>
      </w:divBdr>
    </w:div>
    <w:div w:id="1916010584">
      <w:bodyDiv w:val="1"/>
      <w:marLeft w:val="0"/>
      <w:marRight w:val="0"/>
      <w:marTop w:val="0"/>
      <w:marBottom w:val="0"/>
      <w:divBdr>
        <w:top w:val="none" w:sz="0" w:space="0" w:color="auto"/>
        <w:left w:val="none" w:sz="0" w:space="0" w:color="auto"/>
        <w:bottom w:val="none" w:sz="0" w:space="0" w:color="auto"/>
        <w:right w:val="none" w:sz="0" w:space="0" w:color="auto"/>
      </w:divBdr>
    </w:div>
    <w:div w:id="1920556961">
      <w:bodyDiv w:val="1"/>
      <w:marLeft w:val="0"/>
      <w:marRight w:val="0"/>
      <w:marTop w:val="0"/>
      <w:marBottom w:val="0"/>
      <w:divBdr>
        <w:top w:val="none" w:sz="0" w:space="0" w:color="auto"/>
        <w:left w:val="none" w:sz="0" w:space="0" w:color="auto"/>
        <w:bottom w:val="none" w:sz="0" w:space="0" w:color="auto"/>
        <w:right w:val="none" w:sz="0" w:space="0" w:color="auto"/>
      </w:divBdr>
    </w:div>
    <w:div w:id="1923904535">
      <w:bodyDiv w:val="1"/>
      <w:marLeft w:val="0"/>
      <w:marRight w:val="0"/>
      <w:marTop w:val="0"/>
      <w:marBottom w:val="0"/>
      <w:divBdr>
        <w:top w:val="none" w:sz="0" w:space="0" w:color="auto"/>
        <w:left w:val="none" w:sz="0" w:space="0" w:color="auto"/>
        <w:bottom w:val="none" w:sz="0" w:space="0" w:color="auto"/>
        <w:right w:val="none" w:sz="0" w:space="0" w:color="auto"/>
      </w:divBdr>
    </w:div>
    <w:div w:id="1924366081">
      <w:bodyDiv w:val="1"/>
      <w:marLeft w:val="0"/>
      <w:marRight w:val="0"/>
      <w:marTop w:val="0"/>
      <w:marBottom w:val="0"/>
      <w:divBdr>
        <w:top w:val="none" w:sz="0" w:space="0" w:color="auto"/>
        <w:left w:val="none" w:sz="0" w:space="0" w:color="auto"/>
        <w:bottom w:val="none" w:sz="0" w:space="0" w:color="auto"/>
        <w:right w:val="none" w:sz="0" w:space="0" w:color="auto"/>
      </w:divBdr>
    </w:div>
    <w:div w:id="1931043839">
      <w:bodyDiv w:val="1"/>
      <w:marLeft w:val="0"/>
      <w:marRight w:val="0"/>
      <w:marTop w:val="0"/>
      <w:marBottom w:val="0"/>
      <w:divBdr>
        <w:top w:val="none" w:sz="0" w:space="0" w:color="auto"/>
        <w:left w:val="none" w:sz="0" w:space="0" w:color="auto"/>
        <w:bottom w:val="none" w:sz="0" w:space="0" w:color="auto"/>
        <w:right w:val="none" w:sz="0" w:space="0" w:color="auto"/>
      </w:divBdr>
    </w:div>
    <w:div w:id="1937325056">
      <w:bodyDiv w:val="1"/>
      <w:marLeft w:val="0"/>
      <w:marRight w:val="0"/>
      <w:marTop w:val="0"/>
      <w:marBottom w:val="0"/>
      <w:divBdr>
        <w:top w:val="none" w:sz="0" w:space="0" w:color="auto"/>
        <w:left w:val="none" w:sz="0" w:space="0" w:color="auto"/>
        <w:bottom w:val="none" w:sz="0" w:space="0" w:color="auto"/>
        <w:right w:val="none" w:sz="0" w:space="0" w:color="auto"/>
      </w:divBdr>
      <w:divsChild>
        <w:div w:id="235937111">
          <w:marLeft w:val="640"/>
          <w:marRight w:val="0"/>
          <w:marTop w:val="0"/>
          <w:marBottom w:val="0"/>
          <w:divBdr>
            <w:top w:val="none" w:sz="0" w:space="0" w:color="auto"/>
            <w:left w:val="none" w:sz="0" w:space="0" w:color="auto"/>
            <w:bottom w:val="none" w:sz="0" w:space="0" w:color="auto"/>
            <w:right w:val="none" w:sz="0" w:space="0" w:color="auto"/>
          </w:divBdr>
        </w:div>
        <w:div w:id="631643439">
          <w:marLeft w:val="640"/>
          <w:marRight w:val="0"/>
          <w:marTop w:val="0"/>
          <w:marBottom w:val="0"/>
          <w:divBdr>
            <w:top w:val="none" w:sz="0" w:space="0" w:color="auto"/>
            <w:left w:val="none" w:sz="0" w:space="0" w:color="auto"/>
            <w:bottom w:val="none" w:sz="0" w:space="0" w:color="auto"/>
            <w:right w:val="none" w:sz="0" w:space="0" w:color="auto"/>
          </w:divBdr>
        </w:div>
        <w:div w:id="360399052">
          <w:marLeft w:val="640"/>
          <w:marRight w:val="0"/>
          <w:marTop w:val="0"/>
          <w:marBottom w:val="0"/>
          <w:divBdr>
            <w:top w:val="none" w:sz="0" w:space="0" w:color="auto"/>
            <w:left w:val="none" w:sz="0" w:space="0" w:color="auto"/>
            <w:bottom w:val="none" w:sz="0" w:space="0" w:color="auto"/>
            <w:right w:val="none" w:sz="0" w:space="0" w:color="auto"/>
          </w:divBdr>
        </w:div>
        <w:div w:id="1930772054">
          <w:marLeft w:val="640"/>
          <w:marRight w:val="0"/>
          <w:marTop w:val="0"/>
          <w:marBottom w:val="0"/>
          <w:divBdr>
            <w:top w:val="none" w:sz="0" w:space="0" w:color="auto"/>
            <w:left w:val="none" w:sz="0" w:space="0" w:color="auto"/>
            <w:bottom w:val="none" w:sz="0" w:space="0" w:color="auto"/>
            <w:right w:val="none" w:sz="0" w:space="0" w:color="auto"/>
          </w:divBdr>
        </w:div>
        <w:div w:id="2007050407">
          <w:marLeft w:val="640"/>
          <w:marRight w:val="0"/>
          <w:marTop w:val="0"/>
          <w:marBottom w:val="0"/>
          <w:divBdr>
            <w:top w:val="none" w:sz="0" w:space="0" w:color="auto"/>
            <w:left w:val="none" w:sz="0" w:space="0" w:color="auto"/>
            <w:bottom w:val="none" w:sz="0" w:space="0" w:color="auto"/>
            <w:right w:val="none" w:sz="0" w:space="0" w:color="auto"/>
          </w:divBdr>
        </w:div>
        <w:div w:id="561598382">
          <w:marLeft w:val="640"/>
          <w:marRight w:val="0"/>
          <w:marTop w:val="0"/>
          <w:marBottom w:val="0"/>
          <w:divBdr>
            <w:top w:val="none" w:sz="0" w:space="0" w:color="auto"/>
            <w:left w:val="none" w:sz="0" w:space="0" w:color="auto"/>
            <w:bottom w:val="none" w:sz="0" w:space="0" w:color="auto"/>
            <w:right w:val="none" w:sz="0" w:space="0" w:color="auto"/>
          </w:divBdr>
        </w:div>
        <w:div w:id="1447657380">
          <w:marLeft w:val="640"/>
          <w:marRight w:val="0"/>
          <w:marTop w:val="0"/>
          <w:marBottom w:val="0"/>
          <w:divBdr>
            <w:top w:val="none" w:sz="0" w:space="0" w:color="auto"/>
            <w:left w:val="none" w:sz="0" w:space="0" w:color="auto"/>
            <w:bottom w:val="none" w:sz="0" w:space="0" w:color="auto"/>
            <w:right w:val="none" w:sz="0" w:space="0" w:color="auto"/>
          </w:divBdr>
        </w:div>
        <w:div w:id="1676420846">
          <w:marLeft w:val="640"/>
          <w:marRight w:val="0"/>
          <w:marTop w:val="0"/>
          <w:marBottom w:val="0"/>
          <w:divBdr>
            <w:top w:val="none" w:sz="0" w:space="0" w:color="auto"/>
            <w:left w:val="none" w:sz="0" w:space="0" w:color="auto"/>
            <w:bottom w:val="none" w:sz="0" w:space="0" w:color="auto"/>
            <w:right w:val="none" w:sz="0" w:space="0" w:color="auto"/>
          </w:divBdr>
        </w:div>
        <w:div w:id="517890445">
          <w:marLeft w:val="640"/>
          <w:marRight w:val="0"/>
          <w:marTop w:val="0"/>
          <w:marBottom w:val="0"/>
          <w:divBdr>
            <w:top w:val="none" w:sz="0" w:space="0" w:color="auto"/>
            <w:left w:val="none" w:sz="0" w:space="0" w:color="auto"/>
            <w:bottom w:val="none" w:sz="0" w:space="0" w:color="auto"/>
            <w:right w:val="none" w:sz="0" w:space="0" w:color="auto"/>
          </w:divBdr>
        </w:div>
        <w:div w:id="2045132976">
          <w:marLeft w:val="640"/>
          <w:marRight w:val="0"/>
          <w:marTop w:val="0"/>
          <w:marBottom w:val="0"/>
          <w:divBdr>
            <w:top w:val="none" w:sz="0" w:space="0" w:color="auto"/>
            <w:left w:val="none" w:sz="0" w:space="0" w:color="auto"/>
            <w:bottom w:val="none" w:sz="0" w:space="0" w:color="auto"/>
            <w:right w:val="none" w:sz="0" w:space="0" w:color="auto"/>
          </w:divBdr>
        </w:div>
        <w:div w:id="835461814">
          <w:marLeft w:val="640"/>
          <w:marRight w:val="0"/>
          <w:marTop w:val="0"/>
          <w:marBottom w:val="0"/>
          <w:divBdr>
            <w:top w:val="none" w:sz="0" w:space="0" w:color="auto"/>
            <w:left w:val="none" w:sz="0" w:space="0" w:color="auto"/>
            <w:bottom w:val="none" w:sz="0" w:space="0" w:color="auto"/>
            <w:right w:val="none" w:sz="0" w:space="0" w:color="auto"/>
          </w:divBdr>
        </w:div>
        <w:div w:id="706566641">
          <w:marLeft w:val="640"/>
          <w:marRight w:val="0"/>
          <w:marTop w:val="0"/>
          <w:marBottom w:val="0"/>
          <w:divBdr>
            <w:top w:val="none" w:sz="0" w:space="0" w:color="auto"/>
            <w:left w:val="none" w:sz="0" w:space="0" w:color="auto"/>
            <w:bottom w:val="none" w:sz="0" w:space="0" w:color="auto"/>
            <w:right w:val="none" w:sz="0" w:space="0" w:color="auto"/>
          </w:divBdr>
        </w:div>
        <w:div w:id="178473035">
          <w:marLeft w:val="640"/>
          <w:marRight w:val="0"/>
          <w:marTop w:val="0"/>
          <w:marBottom w:val="0"/>
          <w:divBdr>
            <w:top w:val="none" w:sz="0" w:space="0" w:color="auto"/>
            <w:left w:val="none" w:sz="0" w:space="0" w:color="auto"/>
            <w:bottom w:val="none" w:sz="0" w:space="0" w:color="auto"/>
            <w:right w:val="none" w:sz="0" w:space="0" w:color="auto"/>
          </w:divBdr>
        </w:div>
        <w:div w:id="193084396">
          <w:marLeft w:val="640"/>
          <w:marRight w:val="0"/>
          <w:marTop w:val="0"/>
          <w:marBottom w:val="0"/>
          <w:divBdr>
            <w:top w:val="none" w:sz="0" w:space="0" w:color="auto"/>
            <w:left w:val="none" w:sz="0" w:space="0" w:color="auto"/>
            <w:bottom w:val="none" w:sz="0" w:space="0" w:color="auto"/>
            <w:right w:val="none" w:sz="0" w:space="0" w:color="auto"/>
          </w:divBdr>
        </w:div>
        <w:div w:id="1752509497">
          <w:marLeft w:val="640"/>
          <w:marRight w:val="0"/>
          <w:marTop w:val="0"/>
          <w:marBottom w:val="0"/>
          <w:divBdr>
            <w:top w:val="none" w:sz="0" w:space="0" w:color="auto"/>
            <w:left w:val="none" w:sz="0" w:space="0" w:color="auto"/>
            <w:bottom w:val="none" w:sz="0" w:space="0" w:color="auto"/>
            <w:right w:val="none" w:sz="0" w:space="0" w:color="auto"/>
          </w:divBdr>
        </w:div>
        <w:div w:id="780077959">
          <w:marLeft w:val="640"/>
          <w:marRight w:val="0"/>
          <w:marTop w:val="0"/>
          <w:marBottom w:val="0"/>
          <w:divBdr>
            <w:top w:val="none" w:sz="0" w:space="0" w:color="auto"/>
            <w:left w:val="none" w:sz="0" w:space="0" w:color="auto"/>
            <w:bottom w:val="none" w:sz="0" w:space="0" w:color="auto"/>
            <w:right w:val="none" w:sz="0" w:space="0" w:color="auto"/>
          </w:divBdr>
        </w:div>
        <w:div w:id="866023769">
          <w:marLeft w:val="640"/>
          <w:marRight w:val="0"/>
          <w:marTop w:val="0"/>
          <w:marBottom w:val="0"/>
          <w:divBdr>
            <w:top w:val="none" w:sz="0" w:space="0" w:color="auto"/>
            <w:left w:val="none" w:sz="0" w:space="0" w:color="auto"/>
            <w:bottom w:val="none" w:sz="0" w:space="0" w:color="auto"/>
            <w:right w:val="none" w:sz="0" w:space="0" w:color="auto"/>
          </w:divBdr>
        </w:div>
        <w:div w:id="2044358271">
          <w:marLeft w:val="640"/>
          <w:marRight w:val="0"/>
          <w:marTop w:val="0"/>
          <w:marBottom w:val="0"/>
          <w:divBdr>
            <w:top w:val="none" w:sz="0" w:space="0" w:color="auto"/>
            <w:left w:val="none" w:sz="0" w:space="0" w:color="auto"/>
            <w:bottom w:val="none" w:sz="0" w:space="0" w:color="auto"/>
            <w:right w:val="none" w:sz="0" w:space="0" w:color="auto"/>
          </w:divBdr>
        </w:div>
        <w:div w:id="870917069">
          <w:marLeft w:val="640"/>
          <w:marRight w:val="0"/>
          <w:marTop w:val="0"/>
          <w:marBottom w:val="0"/>
          <w:divBdr>
            <w:top w:val="none" w:sz="0" w:space="0" w:color="auto"/>
            <w:left w:val="none" w:sz="0" w:space="0" w:color="auto"/>
            <w:bottom w:val="none" w:sz="0" w:space="0" w:color="auto"/>
            <w:right w:val="none" w:sz="0" w:space="0" w:color="auto"/>
          </w:divBdr>
        </w:div>
        <w:div w:id="41180200">
          <w:marLeft w:val="640"/>
          <w:marRight w:val="0"/>
          <w:marTop w:val="0"/>
          <w:marBottom w:val="0"/>
          <w:divBdr>
            <w:top w:val="none" w:sz="0" w:space="0" w:color="auto"/>
            <w:left w:val="none" w:sz="0" w:space="0" w:color="auto"/>
            <w:bottom w:val="none" w:sz="0" w:space="0" w:color="auto"/>
            <w:right w:val="none" w:sz="0" w:space="0" w:color="auto"/>
          </w:divBdr>
        </w:div>
        <w:div w:id="2068062329">
          <w:marLeft w:val="640"/>
          <w:marRight w:val="0"/>
          <w:marTop w:val="0"/>
          <w:marBottom w:val="0"/>
          <w:divBdr>
            <w:top w:val="none" w:sz="0" w:space="0" w:color="auto"/>
            <w:left w:val="none" w:sz="0" w:space="0" w:color="auto"/>
            <w:bottom w:val="none" w:sz="0" w:space="0" w:color="auto"/>
            <w:right w:val="none" w:sz="0" w:space="0" w:color="auto"/>
          </w:divBdr>
        </w:div>
        <w:div w:id="1550334894">
          <w:marLeft w:val="640"/>
          <w:marRight w:val="0"/>
          <w:marTop w:val="0"/>
          <w:marBottom w:val="0"/>
          <w:divBdr>
            <w:top w:val="none" w:sz="0" w:space="0" w:color="auto"/>
            <w:left w:val="none" w:sz="0" w:space="0" w:color="auto"/>
            <w:bottom w:val="none" w:sz="0" w:space="0" w:color="auto"/>
            <w:right w:val="none" w:sz="0" w:space="0" w:color="auto"/>
          </w:divBdr>
        </w:div>
        <w:div w:id="187374015">
          <w:marLeft w:val="640"/>
          <w:marRight w:val="0"/>
          <w:marTop w:val="0"/>
          <w:marBottom w:val="0"/>
          <w:divBdr>
            <w:top w:val="none" w:sz="0" w:space="0" w:color="auto"/>
            <w:left w:val="none" w:sz="0" w:space="0" w:color="auto"/>
            <w:bottom w:val="none" w:sz="0" w:space="0" w:color="auto"/>
            <w:right w:val="none" w:sz="0" w:space="0" w:color="auto"/>
          </w:divBdr>
        </w:div>
        <w:div w:id="1358458465">
          <w:marLeft w:val="640"/>
          <w:marRight w:val="0"/>
          <w:marTop w:val="0"/>
          <w:marBottom w:val="0"/>
          <w:divBdr>
            <w:top w:val="none" w:sz="0" w:space="0" w:color="auto"/>
            <w:left w:val="none" w:sz="0" w:space="0" w:color="auto"/>
            <w:bottom w:val="none" w:sz="0" w:space="0" w:color="auto"/>
            <w:right w:val="none" w:sz="0" w:space="0" w:color="auto"/>
          </w:divBdr>
        </w:div>
        <w:div w:id="368605547">
          <w:marLeft w:val="640"/>
          <w:marRight w:val="0"/>
          <w:marTop w:val="0"/>
          <w:marBottom w:val="0"/>
          <w:divBdr>
            <w:top w:val="none" w:sz="0" w:space="0" w:color="auto"/>
            <w:left w:val="none" w:sz="0" w:space="0" w:color="auto"/>
            <w:bottom w:val="none" w:sz="0" w:space="0" w:color="auto"/>
            <w:right w:val="none" w:sz="0" w:space="0" w:color="auto"/>
          </w:divBdr>
        </w:div>
        <w:div w:id="705643532">
          <w:marLeft w:val="640"/>
          <w:marRight w:val="0"/>
          <w:marTop w:val="0"/>
          <w:marBottom w:val="0"/>
          <w:divBdr>
            <w:top w:val="none" w:sz="0" w:space="0" w:color="auto"/>
            <w:left w:val="none" w:sz="0" w:space="0" w:color="auto"/>
            <w:bottom w:val="none" w:sz="0" w:space="0" w:color="auto"/>
            <w:right w:val="none" w:sz="0" w:space="0" w:color="auto"/>
          </w:divBdr>
        </w:div>
        <w:div w:id="309990706">
          <w:marLeft w:val="640"/>
          <w:marRight w:val="0"/>
          <w:marTop w:val="0"/>
          <w:marBottom w:val="0"/>
          <w:divBdr>
            <w:top w:val="none" w:sz="0" w:space="0" w:color="auto"/>
            <w:left w:val="none" w:sz="0" w:space="0" w:color="auto"/>
            <w:bottom w:val="none" w:sz="0" w:space="0" w:color="auto"/>
            <w:right w:val="none" w:sz="0" w:space="0" w:color="auto"/>
          </w:divBdr>
        </w:div>
        <w:div w:id="846291394">
          <w:marLeft w:val="640"/>
          <w:marRight w:val="0"/>
          <w:marTop w:val="0"/>
          <w:marBottom w:val="0"/>
          <w:divBdr>
            <w:top w:val="none" w:sz="0" w:space="0" w:color="auto"/>
            <w:left w:val="none" w:sz="0" w:space="0" w:color="auto"/>
            <w:bottom w:val="none" w:sz="0" w:space="0" w:color="auto"/>
            <w:right w:val="none" w:sz="0" w:space="0" w:color="auto"/>
          </w:divBdr>
        </w:div>
        <w:div w:id="67311255">
          <w:marLeft w:val="640"/>
          <w:marRight w:val="0"/>
          <w:marTop w:val="0"/>
          <w:marBottom w:val="0"/>
          <w:divBdr>
            <w:top w:val="none" w:sz="0" w:space="0" w:color="auto"/>
            <w:left w:val="none" w:sz="0" w:space="0" w:color="auto"/>
            <w:bottom w:val="none" w:sz="0" w:space="0" w:color="auto"/>
            <w:right w:val="none" w:sz="0" w:space="0" w:color="auto"/>
          </w:divBdr>
        </w:div>
        <w:div w:id="601039220">
          <w:marLeft w:val="640"/>
          <w:marRight w:val="0"/>
          <w:marTop w:val="0"/>
          <w:marBottom w:val="0"/>
          <w:divBdr>
            <w:top w:val="none" w:sz="0" w:space="0" w:color="auto"/>
            <w:left w:val="none" w:sz="0" w:space="0" w:color="auto"/>
            <w:bottom w:val="none" w:sz="0" w:space="0" w:color="auto"/>
            <w:right w:val="none" w:sz="0" w:space="0" w:color="auto"/>
          </w:divBdr>
        </w:div>
        <w:div w:id="1629165182">
          <w:marLeft w:val="640"/>
          <w:marRight w:val="0"/>
          <w:marTop w:val="0"/>
          <w:marBottom w:val="0"/>
          <w:divBdr>
            <w:top w:val="none" w:sz="0" w:space="0" w:color="auto"/>
            <w:left w:val="none" w:sz="0" w:space="0" w:color="auto"/>
            <w:bottom w:val="none" w:sz="0" w:space="0" w:color="auto"/>
            <w:right w:val="none" w:sz="0" w:space="0" w:color="auto"/>
          </w:divBdr>
        </w:div>
        <w:div w:id="1611278682">
          <w:marLeft w:val="640"/>
          <w:marRight w:val="0"/>
          <w:marTop w:val="0"/>
          <w:marBottom w:val="0"/>
          <w:divBdr>
            <w:top w:val="none" w:sz="0" w:space="0" w:color="auto"/>
            <w:left w:val="none" w:sz="0" w:space="0" w:color="auto"/>
            <w:bottom w:val="none" w:sz="0" w:space="0" w:color="auto"/>
            <w:right w:val="none" w:sz="0" w:space="0" w:color="auto"/>
          </w:divBdr>
        </w:div>
        <w:div w:id="2117363864">
          <w:marLeft w:val="640"/>
          <w:marRight w:val="0"/>
          <w:marTop w:val="0"/>
          <w:marBottom w:val="0"/>
          <w:divBdr>
            <w:top w:val="none" w:sz="0" w:space="0" w:color="auto"/>
            <w:left w:val="none" w:sz="0" w:space="0" w:color="auto"/>
            <w:bottom w:val="none" w:sz="0" w:space="0" w:color="auto"/>
            <w:right w:val="none" w:sz="0" w:space="0" w:color="auto"/>
          </w:divBdr>
        </w:div>
        <w:div w:id="846095896">
          <w:marLeft w:val="640"/>
          <w:marRight w:val="0"/>
          <w:marTop w:val="0"/>
          <w:marBottom w:val="0"/>
          <w:divBdr>
            <w:top w:val="none" w:sz="0" w:space="0" w:color="auto"/>
            <w:left w:val="none" w:sz="0" w:space="0" w:color="auto"/>
            <w:bottom w:val="none" w:sz="0" w:space="0" w:color="auto"/>
            <w:right w:val="none" w:sz="0" w:space="0" w:color="auto"/>
          </w:divBdr>
        </w:div>
        <w:div w:id="1161504833">
          <w:marLeft w:val="640"/>
          <w:marRight w:val="0"/>
          <w:marTop w:val="0"/>
          <w:marBottom w:val="0"/>
          <w:divBdr>
            <w:top w:val="none" w:sz="0" w:space="0" w:color="auto"/>
            <w:left w:val="none" w:sz="0" w:space="0" w:color="auto"/>
            <w:bottom w:val="none" w:sz="0" w:space="0" w:color="auto"/>
            <w:right w:val="none" w:sz="0" w:space="0" w:color="auto"/>
          </w:divBdr>
        </w:div>
        <w:div w:id="1767579309">
          <w:marLeft w:val="640"/>
          <w:marRight w:val="0"/>
          <w:marTop w:val="0"/>
          <w:marBottom w:val="0"/>
          <w:divBdr>
            <w:top w:val="none" w:sz="0" w:space="0" w:color="auto"/>
            <w:left w:val="none" w:sz="0" w:space="0" w:color="auto"/>
            <w:bottom w:val="none" w:sz="0" w:space="0" w:color="auto"/>
            <w:right w:val="none" w:sz="0" w:space="0" w:color="auto"/>
          </w:divBdr>
        </w:div>
        <w:div w:id="1742942979">
          <w:marLeft w:val="640"/>
          <w:marRight w:val="0"/>
          <w:marTop w:val="0"/>
          <w:marBottom w:val="0"/>
          <w:divBdr>
            <w:top w:val="none" w:sz="0" w:space="0" w:color="auto"/>
            <w:left w:val="none" w:sz="0" w:space="0" w:color="auto"/>
            <w:bottom w:val="none" w:sz="0" w:space="0" w:color="auto"/>
            <w:right w:val="none" w:sz="0" w:space="0" w:color="auto"/>
          </w:divBdr>
        </w:div>
        <w:div w:id="417558897">
          <w:marLeft w:val="640"/>
          <w:marRight w:val="0"/>
          <w:marTop w:val="0"/>
          <w:marBottom w:val="0"/>
          <w:divBdr>
            <w:top w:val="none" w:sz="0" w:space="0" w:color="auto"/>
            <w:left w:val="none" w:sz="0" w:space="0" w:color="auto"/>
            <w:bottom w:val="none" w:sz="0" w:space="0" w:color="auto"/>
            <w:right w:val="none" w:sz="0" w:space="0" w:color="auto"/>
          </w:divBdr>
        </w:div>
        <w:div w:id="366296828">
          <w:marLeft w:val="640"/>
          <w:marRight w:val="0"/>
          <w:marTop w:val="0"/>
          <w:marBottom w:val="0"/>
          <w:divBdr>
            <w:top w:val="none" w:sz="0" w:space="0" w:color="auto"/>
            <w:left w:val="none" w:sz="0" w:space="0" w:color="auto"/>
            <w:bottom w:val="none" w:sz="0" w:space="0" w:color="auto"/>
            <w:right w:val="none" w:sz="0" w:space="0" w:color="auto"/>
          </w:divBdr>
        </w:div>
        <w:div w:id="1688940565">
          <w:marLeft w:val="640"/>
          <w:marRight w:val="0"/>
          <w:marTop w:val="0"/>
          <w:marBottom w:val="0"/>
          <w:divBdr>
            <w:top w:val="none" w:sz="0" w:space="0" w:color="auto"/>
            <w:left w:val="none" w:sz="0" w:space="0" w:color="auto"/>
            <w:bottom w:val="none" w:sz="0" w:space="0" w:color="auto"/>
            <w:right w:val="none" w:sz="0" w:space="0" w:color="auto"/>
          </w:divBdr>
        </w:div>
        <w:div w:id="616789707">
          <w:marLeft w:val="640"/>
          <w:marRight w:val="0"/>
          <w:marTop w:val="0"/>
          <w:marBottom w:val="0"/>
          <w:divBdr>
            <w:top w:val="none" w:sz="0" w:space="0" w:color="auto"/>
            <w:left w:val="none" w:sz="0" w:space="0" w:color="auto"/>
            <w:bottom w:val="none" w:sz="0" w:space="0" w:color="auto"/>
            <w:right w:val="none" w:sz="0" w:space="0" w:color="auto"/>
          </w:divBdr>
        </w:div>
        <w:div w:id="1902793319">
          <w:marLeft w:val="640"/>
          <w:marRight w:val="0"/>
          <w:marTop w:val="0"/>
          <w:marBottom w:val="0"/>
          <w:divBdr>
            <w:top w:val="none" w:sz="0" w:space="0" w:color="auto"/>
            <w:left w:val="none" w:sz="0" w:space="0" w:color="auto"/>
            <w:bottom w:val="none" w:sz="0" w:space="0" w:color="auto"/>
            <w:right w:val="none" w:sz="0" w:space="0" w:color="auto"/>
          </w:divBdr>
        </w:div>
        <w:div w:id="1765416481">
          <w:marLeft w:val="640"/>
          <w:marRight w:val="0"/>
          <w:marTop w:val="0"/>
          <w:marBottom w:val="0"/>
          <w:divBdr>
            <w:top w:val="none" w:sz="0" w:space="0" w:color="auto"/>
            <w:left w:val="none" w:sz="0" w:space="0" w:color="auto"/>
            <w:bottom w:val="none" w:sz="0" w:space="0" w:color="auto"/>
            <w:right w:val="none" w:sz="0" w:space="0" w:color="auto"/>
          </w:divBdr>
        </w:div>
        <w:div w:id="2025744393">
          <w:marLeft w:val="640"/>
          <w:marRight w:val="0"/>
          <w:marTop w:val="0"/>
          <w:marBottom w:val="0"/>
          <w:divBdr>
            <w:top w:val="none" w:sz="0" w:space="0" w:color="auto"/>
            <w:left w:val="none" w:sz="0" w:space="0" w:color="auto"/>
            <w:bottom w:val="none" w:sz="0" w:space="0" w:color="auto"/>
            <w:right w:val="none" w:sz="0" w:space="0" w:color="auto"/>
          </w:divBdr>
        </w:div>
        <w:div w:id="1148400843">
          <w:marLeft w:val="640"/>
          <w:marRight w:val="0"/>
          <w:marTop w:val="0"/>
          <w:marBottom w:val="0"/>
          <w:divBdr>
            <w:top w:val="none" w:sz="0" w:space="0" w:color="auto"/>
            <w:left w:val="none" w:sz="0" w:space="0" w:color="auto"/>
            <w:bottom w:val="none" w:sz="0" w:space="0" w:color="auto"/>
            <w:right w:val="none" w:sz="0" w:space="0" w:color="auto"/>
          </w:divBdr>
        </w:div>
        <w:div w:id="1745756736">
          <w:marLeft w:val="640"/>
          <w:marRight w:val="0"/>
          <w:marTop w:val="0"/>
          <w:marBottom w:val="0"/>
          <w:divBdr>
            <w:top w:val="none" w:sz="0" w:space="0" w:color="auto"/>
            <w:left w:val="none" w:sz="0" w:space="0" w:color="auto"/>
            <w:bottom w:val="none" w:sz="0" w:space="0" w:color="auto"/>
            <w:right w:val="none" w:sz="0" w:space="0" w:color="auto"/>
          </w:divBdr>
        </w:div>
        <w:div w:id="1901287444">
          <w:marLeft w:val="640"/>
          <w:marRight w:val="0"/>
          <w:marTop w:val="0"/>
          <w:marBottom w:val="0"/>
          <w:divBdr>
            <w:top w:val="none" w:sz="0" w:space="0" w:color="auto"/>
            <w:left w:val="none" w:sz="0" w:space="0" w:color="auto"/>
            <w:bottom w:val="none" w:sz="0" w:space="0" w:color="auto"/>
            <w:right w:val="none" w:sz="0" w:space="0" w:color="auto"/>
          </w:divBdr>
        </w:div>
        <w:div w:id="283343890">
          <w:marLeft w:val="640"/>
          <w:marRight w:val="0"/>
          <w:marTop w:val="0"/>
          <w:marBottom w:val="0"/>
          <w:divBdr>
            <w:top w:val="none" w:sz="0" w:space="0" w:color="auto"/>
            <w:left w:val="none" w:sz="0" w:space="0" w:color="auto"/>
            <w:bottom w:val="none" w:sz="0" w:space="0" w:color="auto"/>
            <w:right w:val="none" w:sz="0" w:space="0" w:color="auto"/>
          </w:divBdr>
        </w:div>
        <w:div w:id="1993561104">
          <w:marLeft w:val="640"/>
          <w:marRight w:val="0"/>
          <w:marTop w:val="0"/>
          <w:marBottom w:val="0"/>
          <w:divBdr>
            <w:top w:val="none" w:sz="0" w:space="0" w:color="auto"/>
            <w:left w:val="none" w:sz="0" w:space="0" w:color="auto"/>
            <w:bottom w:val="none" w:sz="0" w:space="0" w:color="auto"/>
            <w:right w:val="none" w:sz="0" w:space="0" w:color="auto"/>
          </w:divBdr>
        </w:div>
        <w:div w:id="273750213">
          <w:marLeft w:val="640"/>
          <w:marRight w:val="0"/>
          <w:marTop w:val="0"/>
          <w:marBottom w:val="0"/>
          <w:divBdr>
            <w:top w:val="none" w:sz="0" w:space="0" w:color="auto"/>
            <w:left w:val="none" w:sz="0" w:space="0" w:color="auto"/>
            <w:bottom w:val="none" w:sz="0" w:space="0" w:color="auto"/>
            <w:right w:val="none" w:sz="0" w:space="0" w:color="auto"/>
          </w:divBdr>
        </w:div>
        <w:div w:id="1024330836">
          <w:marLeft w:val="640"/>
          <w:marRight w:val="0"/>
          <w:marTop w:val="0"/>
          <w:marBottom w:val="0"/>
          <w:divBdr>
            <w:top w:val="none" w:sz="0" w:space="0" w:color="auto"/>
            <w:left w:val="none" w:sz="0" w:space="0" w:color="auto"/>
            <w:bottom w:val="none" w:sz="0" w:space="0" w:color="auto"/>
            <w:right w:val="none" w:sz="0" w:space="0" w:color="auto"/>
          </w:divBdr>
        </w:div>
        <w:div w:id="2125732354">
          <w:marLeft w:val="640"/>
          <w:marRight w:val="0"/>
          <w:marTop w:val="0"/>
          <w:marBottom w:val="0"/>
          <w:divBdr>
            <w:top w:val="none" w:sz="0" w:space="0" w:color="auto"/>
            <w:left w:val="none" w:sz="0" w:space="0" w:color="auto"/>
            <w:bottom w:val="none" w:sz="0" w:space="0" w:color="auto"/>
            <w:right w:val="none" w:sz="0" w:space="0" w:color="auto"/>
          </w:divBdr>
        </w:div>
        <w:div w:id="1129787499">
          <w:marLeft w:val="640"/>
          <w:marRight w:val="0"/>
          <w:marTop w:val="0"/>
          <w:marBottom w:val="0"/>
          <w:divBdr>
            <w:top w:val="none" w:sz="0" w:space="0" w:color="auto"/>
            <w:left w:val="none" w:sz="0" w:space="0" w:color="auto"/>
            <w:bottom w:val="none" w:sz="0" w:space="0" w:color="auto"/>
            <w:right w:val="none" w:sz="0" w:space="0" w:color="auto"/>
          </w:divBdr>
        </w:div>
        <w:div w:id="563413855">
          <w:marLeft w:val="640"/>
          <w:marRight w:val="0"/>
          <w:marTop w:val="0"/>
          <w:marBottom w:val="0"/>
          <w:divBdr>
            <w:top w:val="none" w:sz="0" w:space="0" w:color="auto"/>
            <w:left w:val="none" w:sz="0" w:space="0" w:color="auto"/>
            <w:bottom w:val="none" w:sz="0" w:space="0" w:color="auto"/>
            <w:right w:val="none" w:sz="0" w:space="0" w:color="auto"/>
          </w:divBdr>
        </w:div>
        <w:div w:id="1542017483">
          <w:marLeft w:val="640"/>
          <w:marRight w:val="0"/>
          <w:marTop w:val="0"/>
          <w:marBottom w:val="0"/>
          <w:divBdr>
            <w:top w:val="none" w:sz="0" w:space="0" w:color="auto"/>
            <w:left w:val="none" w:sz="0" w:space="0" w:color="auto"/>
            <w:bottom w:val="none" w:sz="0" w:space="0" w:color="auto"/>
            <w:right w:val="none" w:sz="0" w:space="0" w:color="auto"/>
          </w:divBdr>
        </w:div>
      </w:divsChild>
    </w:div>
    <w:div w:id="1952273947">
      <w:bodyDiv w:val="1"/>
      <w:marLeft w:val="0"/>
      <w:marRight w:val="0"/>
      <w:marTop w:val="0"/>
      <w:marBottom w:val="0"/>
      <w:divBdr>
        <w:top w:val="none" w:sz="0" w:space="0" w:color="auto"/>
        <w:left w:val="none" w:sz="0" w:space="0" w:color="auto"/>
        <w:bottom w:val="none" w:sz="0" w:space="0" w:color="auto"/>
        <w:right w:val="none" w:sz="0" w:space="0" w:color="auto"/>
      </w:divBdr>
    </w:div>
    <w:div w:id="1953976381">
      <w:bodyDiv w:val="1"/>
      <w:marLeft w:val="0"/>
      <w:marRight w:val="0"/>
      <w:marTop w:val="0"/>
      <w:marBottom w:val="0"/>
      <w:divBdr>
        <w:top w:val="none" w:sz="0" w:space="0" w:color="auto"/>
        <w:left w:val="none" w:sz="0" w:space="0" w:color="auto"/>
        <w:bottom w:val="none" w:sz="0" w:space="0" w:color="auto"/>
        <w:right w:val="none" w:sz="0" w:space="0" w:color="auto"/>
      </w:divBdr>
    </w:div>
    <w:div w:id="1956792123">
      <w:bodyDiv w:val="1"/>
      <w:marLeft w:val="0"/>
      <w:marRight w:val="0"/>
      <w:marTop w:val="0"/>
      <w:marBottom w:val="0"/>
      <w:divBdr>
        <w:top w:val="none" w:sz="0" w:space="0" w:color="auto"/>
        <w:left w:val="none" w:sz="0" w:space="0" w:color="auto"/>
        <w:bottom w:val="none" w:sz="0" w:space="0" w:color="auto"/>
        <w:right w:val="none" w:sz="0" w:space="0" w:color="auto"/>
      </w:divBdr>
      <w:divsChild>
        <w:div w:id="381559865">
          <w:marLeft w:val="480"/>
          <w:marRight w:val="0"/>
          <w:marTop w:val="0"/>
          <w:marBottom w:val="0"/>
          <w:divBdr>
            <w:top w:val="none" w:sz="0" w:space="0" w:color="auto"/>
            <w:left w:val="none" w:sz="0" w:space="0" w:color="auto"/>
            <w:bottom w:val="none" w:sz="0" w:space="0" w:color="auto"/>
            <w:right w:val="none" w:sz="0" w:space="0" w:color="auto"/>
          </w:divBdr>
        </w:div>
        <w:div w:id="1037046859">
          <w:marLeft w:val="480"/>
          <w:marRight w:val="0"/>
          <w:marTop w:val="0"/>
          <w:marBottom w:val="0"/>
          <w:divBdr>
            <w:top w:val="none" w:sz="0" w:space="0" w:color="auto"/>
            <w:left w:val="none" w:sz="0" w:space="0" w:color="auto"/>
            <w:bottom w:val="none" w:sz="0" w:space="0" w:color="auto"/>
            <w:right w:val="none" w:sz="0" w:space="0" w:color="auto"/>
          </w:divBdr>
        </w:div>
        <w:div w:id="155848395">
          <w:marLeft w:val="480"/>
          <w:marRight w:val="0"/>
          <w:marTop w:val="0"/>
          <w:marBottom w:val="0"/>
          <w:divBdr>
            <w:top w:val="none" w:sz="0" w:space="0" w:color="auto"/>
            <w:left w:val="none" w:sz="0" w:space="0" w:color="auto"/>
            <w:bottom w:val="none" w:sz="0" w:space="0" w:color="auto"/>
            <w:right w:val="none" w:sz="0" w:space="0" w:color="auto"/>
          </w:divBdr>
        </w:div>
        <w:div w:id="552354043">
          <w:marLeft w:val="480"/>
          <w:marRight w:val="0"/>
          <w:marTop w:val="0"/>
          <w:marBottom w:val="0"/>
          <w:divBdr>
            <w:top w:val="none" w:sz="0" w:space="0" w:color="auto"/>
            <w:left w:val="none" w:sz="0" w:space="0" w:color="auto"/>
            <w:bottom w:val="none" w:sz="0" w:space="0" w:color="auto"/>
            <w:right w:val="none" w:sz="0" w:space="0" w:color="auto"/>
          </w:divBdr>
        </w:div>
        <w:div w:id="1874535443">
          <w:marLeft w:val="480"/>
          <w:marRight w:val="0"/>
          <w:marTop w:val="0"/>
          <w:marBottom w:val="0"/>
          <w:divBdr>
            <w:top w:val="none" w:sz="0" w:space="0" w:color="auto"/>
            <w:left w:val="none" w:sz="0" w:space="0" w:color="auto"/>
            <w:bottom w:val="none" w:sz="0" w:space="0" w:color="auto"/>
            <w:right w:val="none" w:sz="0" w:space="0" w:color="auto"/>
          </w:divBdr>
        </w:div>
        <w:div w:id="1840733330">
          <w:marLeft w:val="480"/>
          <w:marRight w:val="0"/>
          <w:marTop w:val="0"/>
          <w:marBottom w:val="0"/>
          <w:divBdr>
            <w:top w:val="none" w:sz="0" w:space="0" w:color="auto"/>
            <w:left w:val="none" w:sz="0" w:space="0" w:color="auto"/>
            <w:bottom w:val="none" w:sz="0" w:space="0" w:color="auto"/>
            <w:right w:val="none" w:sz="0" w:space="0" w:color="auto"/>
          </w:divBdr>
        </w:div>
        <w:div w:id="2017993243">
          <w:marLeft w:val="480"/>
          <w:marRight w:val="0"/>
          <w:marTop w:val="0"/>
          <w:marBottom w:val="0"/>
          <w:divBdr>
            <w:top w:val="none" w:sz="0" w:space="0" w:color="auto"/>
            <w:left w:val="none" w:sz="0" w:space="0" w:color="auto"/>
            <w:bottom w:val="none" w:sz="0" w:space="0" w:color="auto"/>
            <w:right w:val="none" w:sz="0" w:space="0" w:color="auto"/>
          </w:divBdr>
        </w:div>
        <w:div w:id="144515726">
          <w:marLeft w:val="480"/>
          <w:marRight w:val="0"/>
          <w:marTop w:val="0"/>
          <w:marBottom w:val="0"/>
          <w:divBdr>
            <w:top w:val="none" w:sz="0" w:space="0" w:color="auto"/>
            <w:left w:val="none" w:sz="0" w:space="0" w:color="auto"/>
            <w:bottom w:val="none" w:sz="0" w:space="0" w:color="auto"/>
            <w:right w:val="none" w:sz="0" w:space="0" w:color="auto"/>
          </w:divBdr>
        </w:div>
        <w:div w:id="638458340">
          <w:marLeft w:val="480"/>
          <w:marRight w:val="0"/>
          <w:marTop w:val="0"/>
          <w:marBottom w:val="0"/>
          <w:divBdr>
            <w:top w:val="none" w:sz="0" w:space="0" w:color="auto"/>
            <w:left w:val="none" w:sz="0" w:space="0" w:color="auto"/>
            <w:bottom w:val="none" w:sz="0" w:space="0" w:color="auto"/>
            <w:right w:val="none" w:sz="0" w:space="0" w:color="auto"/>
          </w:divBdr>
        </w:div>
        <w:div w:id="1056860548">
          <w:marLeft w:val="480"/>
          <w:marRight w:val="0"/>
          <w:marTop w:val="0"/>
          <w:marBottom w:val="0"/>
          <w:divBdr>
            <w:top w:val="none" w:sz="0" w:space="0" w:color="auto"/>
            <w:left w:val="none" w:sz="0" w:space="0" w:color="auto"/>
            <w:bottom w:val="none" w:sz="0" w:space="0" w:color="auto"/>
            <w:right w:val="none" w:sz="0" w:space="0" w:color="auto"/>
          </w:divBdr>
        </w:div>
        <w:div w:id="433745441">
          <w:marLeft w:val="480"/>
          <w:marRight w:val="0"/>
          <w:marTop w:val="0"/>
          <w:marBottom w:val="0"/>
          <w:divBdr>
            <w:top w:val="none" w:sz="0" w:space="0" w:color="auto"/>
            <w:left w:val="none" w:sz="0" w:space="0" w:color="auto"/>
            <w:bottom w:val="none" w:sz="0" w:space="0" w:color="auto"/>
            <w:right w:val="none" w:sz="0" w:space="0" w:color="auto"/>
          </w:divBdr>
        </w:div>
        <w:div w:id="12877617">
          <w:marLeft w:val="480"/>
          <w:marRight w:val="0"/>
          <w:marTop w:val="0"/>
          <w:marBottom w:val="0"/>
          <w:divBdr>
            <w:top w:val="none" w:sz="0" w:space="0" w:color="auto"/>
            <w:left w:val="none" w:sz="0" w:space="0" w:color="auto"/>
            <w:bottom w:val="none" w:sz="0" w:space="0" w:color="auto"/>
            <w:right w:val="none" w:sz="0" w:space="0" w:color="auto"/>
          </w:divBdr>
        </w:div>
        <w:div w:id="958800666">
          <w:marLeft w:val="480"/>
          <w:marRight w:val="0"/>
          <w:marTop w:val="0"/>
          <w:marBottom w:val="0"/>
          <w:divBdr>
            <w:top w:val="none" w:sz="0" w:space="0" w:color="auto"/>
            <w:left w:val="none" w:sz="0" w:space="0" w:color="auto"/>
            <w:bottom w:val="none" w:sz="0" w:space="0" w:color="auto"/>
            <w:right w:val="none" w:sz="0" w:space="0" w:color="auto"/>
          </w:divBdr>
        </w:div>
        <w:div w:id="1055548720">
          <w:marLeft w:val="480"/>
          <w:marRight w:val="0"/>
          <w:marTop w:val="0"/>
          <w:marBottom w:val="0"/>
          <w:divBdr>
            <w:top w:val="none" w:sz="0" w:space="0" w:color="auto"/>
            <w:left w:val="none" w:sz="0" w:space="0" w:color="auto"/>
            <w:bottom w:val="none" w:sz="0" w:space="0" w:color="auto"/>
            <w:right w:val="none" w:sz="0" w:space="0" w:color="auto"/>
          </w:divBdr>
        </w:div>
        <w:div w:id="133179977">
          <w:marLeft w:val="480"/>
          <w:marRight w:val="0"/>
          <w:marTop w:val="0"/>
          <w:marBottom w:val="0"/>
          <w:divBdr>
            <w:top w:val="none" w:sz="0" w:space="0" w:color="auto"/>
            <w:left w:val="none" w:sz="0" w:space="0" w:color="auto"/>
            <w:bottom w:val="none" w:sz="0" w:space="0" w:color="auto"/>
            <w:right w:val="none" w:sz="0" w:space="0" w:color="auto"/>
          </w:divBdr>
        </w:div>
        <w:div w:id="891699985">
          <w:marLeft w:val="480"/>
          <w:marRight w:val="0"/>
          <w:marTop w:val="0"/>
          <w:marBottom w:val="0"/>
          <w:divBdr>
            <w:top w:val="none" w:sz="0" w:space="0" w:color="auto"/>
            <w:left w:val="none" w:sz="0" w:space="0" w:color="auto"/>
            <w:bottom w:val="none" w:sz="0" w:space="0" w:color="auto"/>
            <w:right w:val="none" w:sz="0" w:space="0" w:color="auto"/>
          </w:divBdr>
        </w:div>
        <w:div w:id="141779238">
          <w:marLeft w:val="480"/>
          <w:marRight w:val="0"/>
          <w:marTop w:val="0"/>
          <w:marBottom w:val="0"/>
          <w:divBdr>
            <w:top w:val="none" w:sz="0" w:space="0" w:color="auto"/>
            <w:left w:val="none" w:sz="0" w:space="0" w:color="auto"/>
            <w:bottom w:val="none" w:sz="0" w:space="0" w:color="auto"/>
            <w:right w:val="none" w:sz="0" w:space="0" w:color="auto"/>
          </w:divBdr>
        </w:div>
        <w:div w:id="174350209">
          <w:marLeft w:val="480"/>
          <w:marRight w:val="0"/>
          <w:marTop w:val="0"/>
          <w:marBottom w:val="0"/>
          <w:divBdr>
            <w:top w:val="none" w:sz="0" w:space="0" w:color="auto"/>
            <w:left w:val="none" w:sz="0" w:space="0" w:color="auto"/>
            <w:bottom w:val="none" w:sz="0" w:space="0" w:color="auto"/>
            <w:right w:val="none" w:sz="0" w:space="0" w:color="auto"/>
          </w:divBdr>
        </w:div>
        <w:div w:id="1967274808">
          <w:marLeft w:val="480"/>
          <w:marRight w:val="0"/>
          <w:marTop w:val="0"/>
          <w:marBottom w:val="0"/>
          <w:divBdr>
            <w:top w:val="none" w:sz="0" w:space="0" w:color="auto"/>
            <w:left w:val="none" w:sz="0" w:space="0" w:color="auto"/>
            <w:bottom w:val="none" w:sz="0" w:space="0" w:color="auto"/>
            <w:right w:val="none" w:sz="0" w:space="0" w:color="auto"/>
          </w:divBdr>
        </w:div>
        <w:div w:id="1676766225">
          <w:marLeft w:val="480"/>
          <w:marRight w:val="0"/>
          <w:marTop w:val="0"/>
          <w:marBottom w:val="0"/>
          <w:divBdr>
            <w:top w:val="none" w:sz="0" w:space="0" w:color="auto"/>
            <w:left w:val="none" w:sz="0" w:space="0" w:color="auto"/>
            <w:bottom w:val="none" w:sz="0" w:space="0" w:color="auto"/>
            <w:right w:val="none" w:sz="0" w:space="0" w:color="auto"/>
          </w:divBdr>
        </w:div>
        <w:div w:id="2086800716">
          <w:marLeft w:val="480"/>
          <w:marRight w:val="0"/>
          <w:marTop w:val="0"/>
          <w:marBottom w:val="0"/>
          <w:divBdr>
            <w:top w:val="none" w:sz="0" w:space="0" w:color="auto"/>
            <w:left w:val="none" w:sz="0" w:space="0" w:color="auto"/>
            <w:bottom w:val="none" w:sz="0" w:space="0" w:color="auto"/>
            <w:right w:val="none" w:sz="0" w:space="0" w:color="auto"/>
          </w:divBdr>
        </w:div>
        <w:div w:id="608704353">
          <w:marLeft w:val="480"/>
          <w:marRight w:val="0"/>
          <w:marTop w:val="0"/>
          <w:marBottom w:val="0"/>
          <w:divBdr>
            <w:top w:val="none" w:sz="0" w:space="0" w:color="auto"/>
            <w:left w:val="none" w:sz="0" w:space="0" w:color="auto"/>
            <w:bottom w:val="none" w:sz="0" w:space="0" w:color="auto"/>
            <w:right w:val="none" w:sz="0" w:space="0" w:color="auto"/>
          </w:divBdr>
        </w:div>
        <w:div w:id="1921980497">
          <w:marLeft w:val="480"/>
          <w:marRight w:val="0"/>
          <w:marTop w:val="0"/>
          <w:marBottom w:val="0"/>
          <w:divBdr>
            <w:top w:val="none" w:sz="0" w:space="0" w:color="auto"/>
            <w:left w:val="none" w:sz="0" w:space="0" w:color="auto"/>
            <w:bottom w:val="none" w:sz="0" w:space="0" w:color="auto"/>
            <w:right w:val="none" w:sz="0" w:space="0" w:color="auto"/>
          </w:divBdr>
        </w:div>
        <w:div w:id="1635481260">
          <w:marLeft w:val="480"/>
          <w:marRight w:val="0"/>
          <w:marTop w:val="0"/>
          <w:marBottom w:val="0"/>
          <w:divBdr>
            <w:top w:val="none" w:sz="0" w:space="0" w:color="auto"/>
            <w:left w:val="none" w:sz="0" w:space="0" w:color="auto"/>
            <w:bottom w:val="none" w:sz="0" w:space="0" w:color="auto"/>
            <w:right w:val="none" w:sz="0" w:space="0" w:color="auto"/>
          </w:divBdr>
        </w:div>
        <w:div w:id="1504055191">
          <w:marLeft w:val="480"/>
          <w:marRight w:val="0"/>
          <w:marTop w:val="0"/>
          <w:marBottom w:val="0"/>
          <w:divBdr>
            <w:top w:val="none" w:sz="0" w:space="0" w:color="auto"/>
            <w:left w:val="none" w:sz="0" w:space="0" w:color="auto"/>
            <w:bottom w:val="none" w:sz="0" w:space="0" w:color="auto"/>
            <w:right w:val="none" w:sz="0" w:space="0" w:color="auto"/>
          </w:divBdr>
        </w:div>
        <w:div w:id="297537951">
          <w:marLeft w:val="480"/>
          <w:marRight w:val="0"/>
          <w:marTop w:val="0"/>
          <w:marBottom w:val="0"/>
          <w:divBdr>
            <w:top w:val="none" w:sz="0" w:space="0" w:color="auto"/>
            <w:left w:val="none" w:sz="0" w:space="0" w:color="auto"/>
            <w:bottom w:val="none" w:sz="0" w:space="0" w:color="auto"/>
            <w:right w:val="none" w:sz="0" w:space="0" w:color="auto"/>
          </w:divBdr>
        </w:div>
        <w:div w:id="404694321">
          <w:marLeft w:val="480"/>
          <w:marRight w:val="0"/>
          <w:marTop w:val="0"/>
          <w:marBottom w:val="0"/>
          <w:divBdr>
            <w:top w:val="none" w:sz="0" w:space="0" w:color="auto"/>
            <w:left w:val="none" w:sz="0" w:space="0" w:color="auto"/>
            <w:bottom w:val="none" w:sz="0" w:space="0" w:color="auto"/>
            <w:right w:val="none" w:sz="0" w:space="0" w:color="auto"/>
          </w:divBdr>
        </w:div>
        <w:div w:id="1858150439">
          <w:marLeft w:val="480"/>
          <w:marRight w:val="0"/>
          <w:marTop w:val="0"/>
          <w:marBottom w:val="0"/>
          <w:divBdr>
            <w:top w:val="none" w:sz="0" w:space="0" w:color="auto"/>
            <w:left w:val="none" w:sz="0" w:space="0" w:color="auto"/>
            <w:bottom w:val="none" w:sz="0" w:space="0" w:color="auto"/>
            <w:right w:val="none" w:sz="0" w:space="0" w:color="auto"/>
          </w:divBdr>
        </w:div>
        <w:div w:id="425855408">
          <w:marLeft w:val="480"/>
          <w:marRight w:val="0"/>
          <w:marTop w:val="0"/>
          <w:marBottom w:val="0"/>
          <w:divBdr>
            <w:top w:val="none" w:sz="0" w:space="0" w:color="auto"/>
            <w:left w:val="none" w:sz="0" w:space="0" w:color="auto"/>
            <w:bottom w:val="none" w:sz="0" w:space="0" w:color="auto"/>
            <w:right w:val="none" w:sz="0" w:space="0" w:color="auto"/>
          </w:divBdr>
        </w:div>
        <w:div w:id="495070423">
          <w:marLeft w:val="480"/>
          <w:marRight w:val="0"/>
          <w:marTop w:val="0"/>
          <w:marBottom w:val="0"/>
          <w:divBdr>
            <w:top w:val="none" w:sz="0" w:space="0" w:color="auto"/>
            <w:left w:val="none" w:sz="0" w:space="0" w:color="auto"/>
            <w:bottom w:val="none" w:sz="0" w:space="0" w:color="auto"/>
            <w:right w:val="none" w:sz="0" w:space="0" w:color="auto"/>
          </w:divBdr>
        </w:div>
        <w:div w:id="1400904743">
          <w:marLeft w:val="480"/>
          <w:marRight w:val="0"/>
          <w:marTop w:val="0"/>
          <w:marBottom w:val="0"/>
          <w:divBdr>
            <w:top w:val="none" w:sz="0" w:space="0" w:color="auto"/>
            <w:left w:val="none" w:sz="0" w:space="0" w:color="auto"/>
            <w:bottom w:val="none" w:sz="0" w:space="0" w:color="auto"/>
            <w:right w:val="none" w:sz="0" w:space="0" w:color="auto"/>
          </w:divBdr>
        </w:div>
        <w:div w:id="423647343">
          <w:marLeft w:val="480"/>
          <w:marRight w:val="0"/>
          <w:marTop w:val="0"/>
          <w:marBottom w:val="0"/>
          <w:divBdr>
            <w:top w:val="none" w:sz="0" w:space="0" w:color="auto"/>
            <w:left w:val="none" w:sz="0" w:space="0" w:color="auto"/>
            <w:bottom w:val="none" w:sz="0" w:space="0" w:color="auto"/>
            <w:right w:val="none" w:sz="0" w:space="0" w:color="auto"/>
          </w:divBdr>
        </w:div>
        <w:div w:id="1161189669">
          <w:marLeft w:val="480"/>
          <w:marRight w:val="0"/>
          <w:marTop w:val="0"/>
          <w:marBottom w:val="0"/>
          <w:divBdr>
            <w:top w:val="none" w:sz="0" w:space="0" w:color="auto"/>
            <w:left w:val="none" w:sz="0" w:space="0" w:color="auto"/>
            <w:bottom w:val="none" w:sz="0" w:space="0" w:color="auto"/>
            <w:right w:val="none" w:sz="0" w:space="0" w:color="auto"/>
          </w:divBdr>
        </w:div>
        <w:div w:id="221410680">
          <w:marLeft w:val="480"/>
          <w:marRight w:val="0"/>
          <w:marTop w:val="0"/>
          <w:marBottom w:val="0"/>
          <w:divBdr>
            <w:top w:val="none" w:sz="0" w:space="0" w:color="auto"/>
            <w:left w:val="none" w:sz="0" w:space="0" w:color="auto"/>
            <w:bottom w:val="none" w:sz="0" w:space="0" w:color="auto"/>
            <w:right w:val="none" w:sz="0" w:space="0" w:color="auto"/>
          </w:divBdr>
        </w:div>
        <w:div w:id="760877928">
          <w:marLeft w:val="480"/>
          <w:marRight w:val="0"/>
          <w:marTop w:val="0"/>
          <w:marBottom w:val="0"/>
          <w:divBdr>
            <w:top w:val="none" w:sz="0" w:space="0" w:color="auto"/>
            <w:left w:val="none" w:sz="0" w:space="0" w:color="auto"/>
            <w:bottom w:val="none" w:sz="0" w:space="0" w:color="auto"/>
            <w:right w:val="none" w:sz="0" w:space="0" w:color="auto"/>
          </w:divBdr>
        </w:div>
        <w:div w:id="2031058713">
          <w:marLeft w:val="480"/>
          <w:marRight w:val="0"/>
          <w:marTop w:val="0"/>
          <w:marBottom w:val="0"/>
          <w:divBdr>
            <w:top w:val="none" w:sz="0" w:space="0" w:color="auto"/>
            <w:left w:val="none" w:sz="0" w:space="0" w:color="auto"/>
            <w:bottom w:val="none" w:sz="0" w:space="0" w:color="auto"/>
            <w:right w:val="none" w:sz="0" w:space="0" w:color="auto"/>
          </w:divBdr>
        </w:div>
        <w:div w:id="265618368">
          <w:marLeft w:val="480"/>
          <w:marRight w:val="0"/>
          <w:marTop w:val="0"/>
          <w:marBottom w:val="0"/>
          <w:divBdr>
            <w:top w:val="none" w:sz="0" w:space="0" w:color="auto"/>
            <w:left w:val="none" w:sz="0" w:space="0" w:color="auto"/>
            <w:bottom w:val="none" w:sz="0" w:space="0" w:color="auto"/>
            <w:right w:val="none" w:sz="0" w:space="0" w:color="auto"/>
          </w:divBdr>
        </w:div>
        <w:div w:id="1404522832">
          <w:marLeft w:val="480"/>
          <w:marRight w:val="0"/>
          <w:marTop w:val="0"/>
          <w:marBottom w:val="0"/>
          <w:divBdr>
            <w:top w:val="none" w:sz="0" w:space="0" w:color="auto"/>
            <w:left w:val="none" w:sz="0" w:space="0" w:color="auto"/>
            <w:bottom w:val="none" w:sz="0" w:space="0" w:color="auto"/>
            <w:right w:val="none" w:sz="0" w:space="0" w:color="auto"/>
          </w:divBdr>
        </w:div>
        <w:div w:id="193735279">
          <w:marLeft w:val="480"/>
          <w:marRight w:val="0"/>
          <w:marTop w:val="0"/>
          <w:marBottom w:val="0"/>
          <w:divBdr>
            <w:top w:val="none" w:sz="0" w:space="0" w:color="auto"/>
            <w:left w:val="none" w:sz="0" w:space="0" w:color="auto"/>
            <w:bottom w:val="none" w:sz="0" w:space="0" w:color="auto"/>
            <w:right w:val="none" w:sz="0" w:space="0" w:color="auto"/>
          </w:divBdr>
        </w:div>
        <w:div w:id="25062985">
          <w:marLeft w:val="480"/>
          <w:marRight w:val="0"/>
          <w:marTop w:val="0"/>
          <w:marBottom w:val="0"/>
          <w:divBdr>
            <w:top w:val="none" w:sz="0" w:space="0" w:color="auto"/>
            <w:left w:val="none" w:sz="0" w:space="0" w:color="auto"/>
            <w:bottom w:val="none" w:sz="0" w:space="0" w:color="auto"/>
            <w:right w:val="none" w:sz="0" w:space="0" w:color="auto"/>
          </w:divBdr>
        </w:div>
        <w:div w:id="76444177">
          <w:marLeft w:val="480"/>
          <w:marRight w:val="0"/>
          <w:marTop w:val="0"/>
          <w:marBottom w:val="0"/>
          <w:divBdr>
            <w:top w:val="none" w:sz="0" w:space="0" w:color="auto"/>
            <w:left w:val="none" w:sz="0" w:space="0" w:color="auto"/>
            <w:bottom w:val="none" w:sz="0" w:space="0" w:color="auto"/>
            <w:right w:val="none" w:sz="0" w:space="0" w:color="auto"/>
          </w:divBdr>
        </w:div>
        <w:div w:id="538974717">
          <w:marLeft w:val="480"/>
          <w:marRight w:val="0"/>
          <w:marTop w:val="0"/>
          <w:marBottom w:val="0"/>
          <w:divBdr>
            <w:top w:val="none" w:sz="0" w:space="0" w:color="auto"/>
            <w:left w:val="none" w:sz="0" w:space="0" w:color="auto"/>
            <w:bottom w:val="none" w:sz="0" w:space="0" w:color="auto"/>
            <w:right w:val="none" w:sz="0" w:space="0" w:color="auto"/>
          </w:divBdr>
        </w:div>
        <w:div w:id="386296960">
          <w:marLeft w:val="480"/>
          <w:marRight w:val="0"/>
          <w:marTop w:val="0"/>
          <w:marBottom w:val="0"/>
          <w:divBdr>
            <w:top w:val="none" w:sz="0" w:space="0" w:color="auto"/>
            <w:left w:val="none" w:sz="0" w:space="0" w:color="auto"/>
            <w:bottom w:val="none" w:sz="0" w:space="0" w:color="auto"/>
            <w:right w:val="none" w:sz="0" w:space="0" w:color="auto"/>
          </w:divBdr>
        </w:div>
        <w:div w:id="385494753">
          <w:marLeft w:val="480"/>
          <w:marRight w:val="0"/>
          <w:marTop w:val="0"/>
          <w:marBottom w:val="0"/>
          <w:divBdr>
            <w:top w:val="none" w:sz="0" w:space="0" w:color="auto"/>
            <w:left w:val="none" w:sz="0" w:space="0" w:color="auto"/>
            <w:bottom w:val="none" w:sz="0" w:space="0" w:color="auto"/>
            <w:right w:val="none" w:sz="0" w:space="0" w:color="auto"/>
          </w:divBdr>
        </w:div>
        <w:div w:id="100953473">
          <w:marLeft w:val="480"/>
          <w:marRight w:val="0"/>
          <w:marTop w:val="0"/>
          <w:marBottom w:val="0"/>
          <w:divBdr>
            <w:top w:val="none" w:sz="0" w:space="0" w:color="auto"/>
            <w:left w:val="none" w:sz="0" w:space="0" w:color="auto"/>
            <w:bottom w:val="none" w:sz="0" w:space="0" w:color="auto"/>
            <w:right w:val="none" w:sz="0" w:space="0" w:color="auto"/>
          </w:divBdr>
        </w:div>
        <w:div w:id="599728511">
          <w:marLeft w:val="480"/>
          <w:marRight w:val="0"/>
          <w:marTop w:val="0"/>
          <w:marBottom w:val="0"/>
          <w:divBdr>
            <w:top w:val="none" w:sz="0" w:space="0" w:color="auto"/>
            <w:left w:val="none" w:sz="0" w:space="0" w:color="auto"/>
            <w:bottom w:val="none" w:sz="0" w:space="0" w:color="auto"/>
            <w:right w:val="none" w:sz="0" w:space="0" w:color="auto"/>
          </w:divBdr>
        </w:div>
        <w:div w:id="194971011">
          <w:marLeft w:val="480"/>
          <w:marRight w:val="0"/>
          <w:marTop w:val="0"/>
          <w:marBottom w:val="0"/>
          <w:divBdr>
            <w:top w:val="none" w:sz="0" w:space="0" w:color="auto"/>
            <w:left w:val="none" w:sz="0" w:space="0" w:color="auto"/>
            <w:bottom w:val="none" w:sz="0" w:space="0" w:color="auto"/>
            <w:right w:val="none" w:sz="0" w:space="0" w:color="auto"/>
          </w:divBdr>
        </w:div>
        <w:div w:id="2078283475">
          <w:marLeft w:val="480"/>
          <w:marRight w:val="0"/>
          <w:marTop w:val="0"/>
          <w:marBottom w:val="0"/>
          <w:divBdr>
            <w:top w:val="none" w:sz="0" w:space="0" w:color="auto"/>
            <w:left w:val="none" w:sz="0" w:space="0" w:color="auto"/>
            <w:bottom w:val="none" w:sz="0" w:space="0" w:color="auto"/>
            <w:right w:val="none" w:sz="0" w:space="0" w:color="auto"/>
          </w:divBdr>
        </w:div>
        <w:div w:id="1025986886">
          <w:marLeft w:val="480"/>
          <w:marRight w:val="0"/>
          <w:marTop w:val="0"/>
          <w:marBottom w:val="0"/>
          <w:divBdr>
            <w:top w:val="none" w:sz="0" w:space="0" w:color="auto"/>
            <w:left w:val="none" w:sz="0" w:space="0" w:color="auto"/>
            <w:bottom w:val="none" w:sz="0" w:space="0" w:color="auto"/>
            <w:right w:val="none" w:sz="0" w:space="0" w:color="auto"/>
          </w:divBdr>
        </w:div>
        <w:div w:id="389503308">
          <w:marLeft w:val="480"/>
          <w:marRight w:val="0"/>
          <w:marTop w:val="0"/>
          <w:marBottom w:val="0"/>
          <w:divBdr>
            <w:top w:val="none" w:sz="0" w:space="0" w:color="auto"/>
            <w:left w:val="none" w:sz="0" w:space="0" w:color="auto"/>
            <w:bottom w:val="none" w:sz="0" w:space="0" w:color="auto"/>
            <w:right w:val="none" w:sz="0" w:space="0" w:color="auto"/>
          </w:divBdr>
        </w:div>
        <w:div w:id="1833066147">
          <w:marLeft w:val="480"/>
          <w:marRight w:val="0"/>
          <w:marTop w:val="0"/>
          <w:marBottom w:val="0"/>
          <w:divBdr>
            <w:top w:val="none" w:sz="0" w:space="0" w:color="auto"/>
            <w:left w:val="none" w:sz="0" w:space="0" w:color="auto"/>
            <w:bottom w:val="none" w:sz="0" w:space="0" w:color="auto"/>
            <w:right w:val="none" w:sz="0" w:space="0" w:color="auto"/>
          </w:divBdr>
        </w:div>
        <w:div w:id="1090734584">
          <w:marLeft w:val="480"/>
          <w:marRight w:val="0"/>
          <w:marTop w:val="0"/>
          <w:marBottom w:val="0"/>
          <w:divBdr>
            <w:top w:val="none" w:sz="0" w:space="0" w:color="auto"/>
            <w:left w:val="none" w:sz="0" w:space="0" w:color="auto"/>
            <w:bottom w:val="none" w:sz="0" w:space="0" w:color="auto"/>
            <w:right w:val="none" w:sz="0" w:space="0" w:color="auto"/>
          </w:divBdr>
        </w:div>
        <w:div w:id="1356080405">
          <w:marLeft w:val="480"/>
          <w:marRight w:val="0"/>
          <w:marTop w:val="0"/>
          <w:marBottom w:val="0"/>
          <w:divBdr>
            <w:top w:val="none" w:sz="0" w:space="0" w:color="auto"/>
            <w:left w:val="none" w:sz="0" w:space="0" w:color="auto"/>
            <w:bottom w:val="none" w:sz="0" w:space="0" w:color="auto"/>
            <w:right w:val="none" w:sz="0" w:space="0" w:color="auto"/>
          </w:divBdr>
        </w:div>
        <w:div w:id="704527229">
          <w:marLeft w:val="480"/>
          <w:marRight w:val="0"/>
          <w:marTop w:val="0"/>
          <w:marBottom w:val="0"/>
          <w:divBdr>
            <w:top w:val="none" w:sz="0" w:space="0" w:color="auto"/>
            <w:left w:val="none" w:sz="0" w:space="0" w:color="auto"/>
            <w:bottom w:val="none" w:sz="0" w:space="0" w:color="auto"/>
            <w:right w:val="none" w:sz="0" w:space="0" w:color="auto"/>
          </w:divBdr>
        </w:div>
        <w:div w:id="1120101716">
          <w:marLeft w:val="480"/>
          <w:marRight w:val="0"/>
          <w:marTop w:val="0"/>
          <w:marBottom w:val="0"/>
          <w:divBdr>
            <w:top w:val="none" w:sz="0" w:space="0" w:color="auto"/>
            <w:left w:val="none" w:sz="0" w:space="0" w:color="auto"/>
            <w:bottom w:val="none" w:sz="0" w:space="0" w:color="auto"/>
            <w:right w:val="none" w:sz="0" w:space="0" w:color="auto"/>
          </w:divBdr>
        </w:div>
      </w:divsChild>
    </w:div>
    <w:div w:id="1964342947">
      <w:bodyDiv w:val="1"/>
      <w:marLeft w:val="0"/>
      <w:marRight w:val="0"/>
      <w:marTop w:val="0"/>
      <w:marBottom w:val="0"/>
      <w:divBdr>
        <w:top w:val="none" w:sz="0" w:space="0" w:color="auto"/>
        <w:left w:val="none" w:sz="0" w:space="0" w:color="auto"/>
        <w:bottom w:val="none" w:sz="0" w:space="0" w:color="auto"/>
        <w:right w:val="none" w:sz="0" w:space="0" w:color="auto"/>
      </w:divBdr>
    </w:div>
    <w:div w:id="1965653296">
      <w:bodyDiv w:val="1"/>
      <w:marLeft w:val="0"/>
      <w:marRight w:val="0"/>
      <w:marTop w:val="0"/>
      <w:marBottom w:val="0"/>
      <w:divBdr>
        <w:top w:val="none" w:sz="0" w:space="0" w:color="auto"/>
        <w:left w:val="none" w:sz="0" w:space="0" w:color="auto"/>
        <w:bottom w:val="none" w:sz="0" w:space="0" w:color="auto"/>
        <w:right w:val="none" w:sz="0" w:space="0" w:color="auto"/>
      </w:divBdr>
    </w:div>
    <w:div w:id="1971472337">
      <w:bodyDiv w:val="1"/>
      <w:marLeft w:val="0"/>
      <w:marRight w:val="0"/>
      <w:marTop w:val="0"/>
      <w:marBottom w:val="0"/>
      <w:divBdr>
        <w:top w:val="none" w:sz="0" w:space="0" w:color="auto"/>
        <w:left w:val="none" w:sz="0" w:space="0" w:color="auto"/>
        <w:bottom w:val="none" w:sz="0" w:space="0" w:color="auto"/>
        <w:right w:val="none" w:sz="0" w:space="0" w:color="auto"/>
      </w:divBdr>
      <w:divsChild>
        <w:div w:id="334655616">
          <w:marLeft w:val="640"/>
          <w:marRight w:val="0"/>
          <w:marTop w:val="0"/>
          <w:marBottom w:val="0"/>
          <w:divBdr>
            <w:top w:val="none" w:sz="0" w:space="0" w:color="auto"/>
            <w:left w:val="none" w:sz="0" w:space="0" w:color="auto"/>
            <w:bottom w:val="none" w:sz="0" w:space="0" w:color="auto"/>
            <w:right w:val="none" w:sz="0" w:space="0" w:color="auto"/>
          </w:divBdr>
          <w:divsChild>
            <w:div w:id="2025783503">
              <w:marLeft w:val="0"/>
              <w:marRight w:val="0"/>
              <w:marTop w:val="0"/>
              <w:marBottom w:val="0"/>
              <w:divBdr>
                <w:top w:val="none" w:sz="0" w:space="0" w:color="auto"/>
                <w:left w:val="none" w:sz="0" w:space="0" w:color="auto"/>
                <w:bottom w:val="none" w:sz="0" w:space="0" w:color="auto"/>
                <w:right w:val="none" w:sz="0" w:space="0" w:color="auto"/>
              </w:divBdr>
              <w:divsChild>
                <w:div w:id="1301031246">
                  <w:marLeft w:val="640"/>
                  <w:marRight w:val="0"/>
                  <w:marTop w:val="0"/>
                  <w:marBottom w:val="0"/>
                  <w:divBdr>
                    <w:top w:val="none" w:sz="0" w:space="0" w:color="auto"/>
                    <w:left w:val="none" w:sz="0" w:space="0" w:color="auto"/>
                    <w:bottom w:val="none" w:sz="0" w:space="0" w:color="auto"/>
                    <w:right w:val="none" w:sz="0" w:space="0" w:color="auto"/>
                  </w:divBdr>
                </w:div>
                <w:div w:id="908997358">
                  <w:marLeft w:val="640"/>
                  <w:marRight w:val="0"/>
                  <w:marTop w:val="0"/>
                  <w:marBottom w:val="0"/>
                  <w:divBdr>
                    <w:top w:val="none" w:sz="0" w:space="0" w:color="auto"/>
                    <w:left w:val="none" w:sz="0" w:space="0" w:color="auto"/>
                    <w:bottom w:val="none" w:sz="0" w:space="0" w:color="auto"/>
                    <w:right w:val="none" w:sz="0" w:space="0" w:color="auto"/>
                  </w:divBdr>
                </w:div>
                <w:div w:id="2118209484">
                  <w:marLeft w:val="640"/>
                  <w:marRight w:val="0"/>
                  <w:marTop w:val="0"/>
                  <w:marBottom w:val="0"/>
                  <w:divBdr>
                    <w:top w:val="none" w:sz="0" w:space="0" w:color="auto"/>
                    <w:left w:val="none" w:sz="0" w:space="0" w:color="auto"/>
                    <w:bottom w:val="none" w:sz="0" w:space="0" w:color="auto"/>
                    <w:right w:val="none" w:sz="0" w:space="0" w:color="auto"/>
                  </w:divBdr>
                </w:div>
                <w:div w:id="2012904387">
                  <w:marLeft w:val="640"/>
                  <w:marRight w:val="0"/>
                  <w:marTop w:val="0"/>
                  <w:marBottom w:val="0"/>
                  <w:divBdr>
                    <w:top w:val="none" w:sz="0" w:space="0" w:color="auto"/>
                    <w:left w:val="none" w:sz="0" w:space="0" w:color="auto"/>
                    <w:bottom w:val="none" w:sz="0" w:space="0" w:color="auto"/>
                    <w:right w:val="none" w:sz="0" w:space="0" w:color="auto"/>
                  </w:divBdr>
                </w:div>
                <w:div w:id="601763809">
                  <w:marLeft w:val="640"/>
                  <w:marRight w:val="0"/>
                  <w:marTop w:val="0"/>
                  <w:marBottom w:val="0"/>
                  <w:divBdr>
                    <w:top w:val="none" w:sz="0" w:space="0" w:color="auto"/>
                    <w:left w:val="none" w:sz="0" w:space="0" w:color="auto"/>
                    <w:bottom w:val="none" w:sz="0" w:space="0" w:color="auto"/>
                    <w:right w:val="none" w:sz="0" w:space="0" w:color="auto"/>
                  </w:divBdr>
                </w:div>
                <w:div w:id="1789934434">
                  <w:marLeft w:val="640"/>
                  <w:marRight w:val="0"/>
                  <w:marTop w:val="0"/>
                  <w:marBottom w:val="0"/>
                  <w:divBdr>
                    <w:top w:val="none" w:sz="0" w:space="0" w:color="auto"/>
                    <w:left w:val="none" w:sz="0" w:space="0" w:color="auto"/>
                    <w:bottom w:val="none" w:sz="0" w:space="0" w:color="auto"/>
                    <w:right w:val="none" w:sz="0" w:space="0" w:color="auto"/>
                  </w:divBdr>
                </w:div>
                <w:div w:id="988170838">
                  <w:marLeft w:val="640"/>
                  <w:marRight w:val="0"/>
                  <w:marTop w:val="0"/>
                  <w:marBottom w:val="0"/>
                  <w:divBdr>
                    <w:top w:val="none" w:sz="0" w:space="0" w:color="auto"/>
                    <w:left w:val="none" w:sz="0" w:space="0" w:color="auto"/>
                    <w:bottom w:val="none" w:sz="0" w:space="0" w:color="auto"/>
                    <w:right w:val="none" w:sz="0" w:space="0" w:color="auto"/>
                  </w:divBdr>
                </w:div>
                <w:div w:id="1421025757">
                  <w:marLeft w:val="640"/>
                  <w:marRight w:val="0"/>
                  <w:marTop w:val="0"/>
                  <w:marBottom w:val="0"/>
                  <w:divBdr>
                    <w:top w:val="none" w:sz="0" w:space="0" w:color="auto"/>
                    <w:left w:val="none" w:sz="0" w:space="0" w:color="auto"/>
                    <w:bottom w:val="none" w:sz="0" w:space="0" w:color="auto"/>
                    <w:right w:val="none" w:sz="0" w:space="0" w:color="auto"/>
                  </w:divBdr>
                </w:div>
                <w:div w:id="488179089">
                  <w:marLeft w:val="640"/>
                  <w:marRight w:val="0"/>
                  <w:marTop w:val="0"/>
                  <w:marBottom w:val="0"/>
                  <w:divBdr>
                    <w:top w:val="none" w:sz="0" w:space="0" w:color="auto"/>
                    <w:left w:val="none" w:sz="0" w:space="0" w:color="auto"/>
                    <w:bottom w:val="none" w:sz="0" w:space="0" w:color="auto"/>
                    <w:right w:val="none" w:sz="0" w:space="0" w:color="auto"/>
                  </w:divBdr>
                </w:div>
                <w:div w:id="388694310">
                  <w:marLeft w:val="640"/>
                  <w:marRight w:val="0"/>
                  <w:marTop w:val="0"/>
                  <w:marBottom w:val="0"/>
                  <w:divBdr>
                    <w:top w:val="none" w:sz="0" w:space="0" w:color="auto"/>
                    <w:left w:val="none" w:sz="0" w:space="0" w:color="auto"/>
                    <w:bottom w:val="none" w:sz="0" w:space="0" w:color="auto"/>
                    <w:right w:val="none" w:sz="0" w:space="0" w:color="auto"/>
                  </w:divBdr>
                </w:div>
                <w:div w:id="529074124">
                  <w:marLeft w:val="640"/>
                  <w:marRight w:val="0"/>
                  <w:marTop w:val="0"/>
                  <w:marBottom w:val="0"/>
                  <w:divBdr>
                    <w:top w:val="none" w:sz="0" w:space="0" w:color="auto"/>
                    <w:left w:val="none" w:sz="0" w:space="0" w:color="auto"/>
                    <w:bottom w:val="none" w:sz="0" w:space="0" w:color="auto"/>
                    <w:right w:val="none" w:sz="0" w:space="0" w:color="auto"/>
                  </w:divBdr>
                </w:div>
                <w:div w:id="645403765">
                  <w:marLeft w:val="640"/>
                  <w:marRight w:val="0"/>
                  <w:marTop w:val="0"/>
                  <w:marBottom w:val="0"/>
                  <w:divBdr>
                    <w:top w:val="none" w:sz="0" w:space="0" w:color="auto"/>
                    <w:left w:val="none" w:sz="0" w:space="0" w:color="auto"/>
                    <w:bottom w:val="none" w:sz="0" w:space="0" w:color="auto"/>
                    <w:right w:val="none" w:sz="0" w:space="0" w:color="auto"/>
                  </w:divBdr>
                </w:div>
                <w:div w:id="1693602805">
                  <w:marLeft w:val="640"/>
                  <w:marRight w:val="0"/>
                  <w:marTop w:val="0"/>
                  <w:marBottom w:val="0"/>
                  <w:divBdr>
                    <w:top w:val="none" w:sz="0" w:space="0" w:color="auto"/>
                    <w:left w:val="none" w:sz="0" w:space="0" w:color="auto"/>
                    <w:bottom w:val="none" w:sz="0" w:space="0" w:color="auto"/>
                    <w:right w:val="none" w:sz="0" w:space="0" w:color="auto"/>
                  </w:divBdr>
                </w:div>
                <w:div w:id="1889880560">
                  <w:marLeft w:val="640"/>
                  <w:marRight w:val="0"/>
                  <w:marTop w:val="0"/>
                  <w:marBottom w:val="0"/>
                  <w:divBdr>
                    <w:top w:val="none" w:sz="0" w:space="0" w:color="auto"/>
                    <w:left w:val="none" w:sz="0" w:space="0" w:color="auto"/>
                    <w:bottom w:val="none" w:sz="0" w:space="0" w:color="auto"/>
                    <w:right w:val="none" w:sz="0" w:space="0" w:color="auto"/>
                  </w:divBdr>
                </w:div>
                <w:div w:id="360203788">
                  <w:marLeft w:val="640"/>
                  <w:marRight w:val="0"/>
                  <w:marTop w:val="0"/>
                  <w:marBottom w:val="0"/>
                  <w:divBdr>
                    <w:top w:val="none" w:sz="0" w:space="0" w:color="auto"/>
                    <w:left w:val="none" w:sz="0" w:space="0" w:color="auto"/>
                    <w:bottom w:val="none" w:sz="0" w:space="0" w:color="auto"/>
                    <w:right w:val="none" w:sz="0" w:space="0" w:color="auto"/>
                  </w:divBdr>
                </w:div>
                <w:div w:id="1330476411">
                  <w:marLeft w:val="640"/>
                  <w:marRight w:val="0"/>
                  <w:marTop w:val="0"/>
                  <w:marBottom w:val="0"/>
                  <w:divBdr>
                    <w:top w:val="none" w:sz="0" w:space="0" w:color="auto"/>
                    <w:left w:val="none" w:sz="0" w:space="0" w:color="auto"/>
                    <w:bottom w:val="none" w:sz="0" w:space="0" w:color="auto"/>
                    <w:right w:val="none" w:sz="0" w:space="0" w:color="auto"/>
                  </w:divBdr>
                </w:div>
                <w:div w:id="498153948">
                  <w:marLeft w:val="640"/>
                  <w:marRight w:val="0"/>
                  <w:marTop w:val="0"/>
                  <w:marBottom w:val="0"/>
                  <w:divBdr>
                    <w:top w:val="none" w:sz="0" w:space="0" w:color="auto"/>
                    <w:left w:val="none" w:sz="0" w:space="0" w:color="auto"/>
                    <w:bottom w:val="none" w:sz="0" w:space="0" w:color="auto"/>
                    <w:right w:val="none" w:sz="0" w:space="0" w:color="auto"/>
                  </w:divBdr>
                </w:div>
                <w:div w:id="1310553377">
                  <w:marLeft w:val="640"/>
                  <w:marRight w:val="0"/>
                  <w:marTop w:val="0"/>
                  <w:marBottom w:val="0"/>
                  <w:divBdr>
                    <w:top w:val="none" w:sz="0" w:space="0" w:color="auto"/>
                    <w:left w:val="none" w:sz="0" w:space="0" w:color="auto"/>
                    <w:bottom w:val="none" w:sz="0" w:space="0" w:color="auto"/>
                    <w:right w:val="none" w:sz="0" w:space="0" w:color="auto"/>
                  </w:divBdr>
                </w:div>
                <w:div w:id="244653780">
                  <w:marLeft w:val="640"/>
                  <w:marRight w:val="0"/>
                  <w:marTop w:val="0"/>
                  <w:marBottom w:val="0"/>
                  <w:divBdr>
                    <w:top w:val="none" w:sz="0" w:space="0" w:color="auto"/>
                    <w:left w:val="none" w:sz="0" w:space="0" w:color="auto"/>
                    <w:bottom w:val="none" w:sz="0" w:space="0" w:color="auto"/>
                    <w:right w:val="none" w:sz="0" w:space="0" w:color="auto"/>
                  </w:divBdr>
                </w:div>
                <w:div w:id="1124351963">
                  <w:marLeft w:val="640"/>
                  <w:marRight w:val="0"/>
                  <w:marTop w:val="0"/>
                  <w:marBottom w:val="0"/>
                  <w:divBdr>
                    <w:top w:val="none" w:sz="0" w:space="0" w:color="auto"/>
                    <w:left w:val="none" w:sz="0" w:space="0" w:color="auto"/>
                    <w:bottom w:val="none" w:sz="0" w:space="0" w:color="auto"/>
                    <w:right w:val="none" w:sz="0" w:space="0" w:color="auto"/>
                  </w:divBdr>
                </w:div>
                <w:div w:id="1583222086">
                  <w:marLeft w:val="640"/>
                  <w:marRight w:val="0"/>
                  <w:marTop w:val="0"/>
                  <w:marBottom w:val="0"/>
                  <w:divBdr>
                    <w:top w:val="none" w:sz="0" w:space="0" w:color="auto"/>
                    <w:left w:val="none" w:sz="0" w:space="0" w:color="auto"/>
                    <w:bottom w:val="none" w:sz="0" w:space="0" w:color="auto"/>
                    <w:right w:val="none" w:sz="0" w:space="0" w:color="auto"/>
                  </w:divBdr>
                </w:div>
                <w:div w:id="880942906">
                  <w:marLeft w:val="640"/>
                  <w:marRight w:val="0"/>
                  <w:marTop w:val="0"/>
                  <w:marBottom w:val="0"/>
                  <w:divBdr>
                    <w:top w:val="none" w:sz="0" w:space="0" w:color="auto"/>
                    <w:left w:val="none" w:sz="0" w:space="0" w:color="auto"/>
                    <w:bottom w:val="none" w:sz="0" w:space="0" w:color="auto"/>
                    <w:right w:val="none" w:sz="0" w:space="0" w:color="auto"/>
                  </w:divBdr>
                </w:div>
                <w:div w:id="1939559036">
                  <w:marLeft w:val="640"/>
                  <w:marRight w:val="0"/>
                  <w:marTop w:val="0"/>
                  <w:marBottom w:val="0"/>
                  <w:divBdr>
                    <w:top w:val="none" w:sz="0" w:space="0" w:color="auto"/>
                    <w:left w:val="none" w:sz="0" w:space="0" w:color="auto"/>
                    <w:bottom w:val="none" w:sz="0" w:space="0" w:color="auto"/>
                    <w:right w:val="none" w:sz="0" w:space="0" w:color="auto"/>
                  </w:divBdr>
                </w:div>
                <w:div w:id="199367556">
                  <w:marLeft w:val="640"/>
                  <w:marRight w:val="0"/>
                  <w:marTop w:val="0"/>
                  <w:marBottom w:val="0"/>
                  <w:divBdr>
                    <w:top w:val="none" w:sz="0" w:space="0" w:color="auto"/>
                    <w:left w:val="none" w:sz="0" w:space="0" w:color="auto"/>
                    <w:bottom w:val="none" w:sz="0" w:space="0" w:color="auto"/>
                    <w:right w:val="none" w:sz="0" w:space="0" w:color="auto"/>
                  </w:divBdr>
                </w:div>
                <w:div w:id="559095144">
                  <w:marLeft w:val="640"/>
                  <w:marRight w:val="0"/>
                  <w:marTop w:val="0"/>
                  <w:marBottom w:val="0"/>
                  <w:divBdr>
                    <w:top w:val="none" w:sz="0" w:space="0" w:color="auto"/>
                    <w:left w:val="none" w:sz="0" w:space="0" w:color="auto"/>
                    <w:bottom w:val="none" w:sz="0" w:space="0" w:color="auto"/>
                    <w:right w:val="none" w:sz="0" w:space="0" w:color="auto"/>
                  </w:divBdr>
                </w:div>
                <w:div w:id="589890217">
                  <w:marLeft w:val="640"/>
                  <w:marRight w:val="0"/>
                  <w:marTop w:val="0"/>
                  <w:marBottom w:val="0"/>
                  <w:divBdr>
                    <w:top w:val="none" w:sz="0" w:space="0" w:color="auto"/>
                    <w:left w:val="none" w:sz="0" w:space="0" w:color="auto"/>
                    <w:bottom w:val="none" w:sz="0" w:space="0" w:color="auto"/>
                    <w:right w:val="none" w:sz="0" w:space="0" w:color="auto"/>
                  </w:divBdr>
                </w:div>
                <w:div w:id="204028092">
                  <w:marLeft w:val="640"/>
                  <w:marRight w:val="0"/>
                  <w:marTop w:val="0"/>
                  <w:marBottom w:val="0"/>
                  <w:divBdr>
                    <w:top w:val="none" w:sz="0" w:space="0" w:color="auto"/>
                    <w:left w:val="none" w:sz="0" w:space="0" w:color="auto"/>
                    <w:bottom w:val="none" w:sz="0" w:space="0" w:color="auto"/>
                    <w:right w:val="none" w:sz="0" w:space="0" w:color="auto"/>
                  </w:divBdr>
                </w:div>
                <w:div w:id="203953768">
                  <w:marLeft w:val="640"/>
                  <w:marRight w:val="0"/>
                  <w:marTop w:val="0"/>
                  <w:marBottom w:val="0"/>
                  <w:divBdr>
                    <w:top w:val="none" w:sz="0" w:space="0" w:color="auto"/>
                    <w:left w:val="none" w:sz="0" w:space="0" w:color="auto"/>
                    <w:bottom w:val="none" w:sz="0" w:space="0" w:color="auto"/>
                    <w:right w:val="none" w:sz="0" w:space="0" w:color="auto"/>
                  </w:divBdr>
                </w:div>
                <w:div w:id="281574821">
                  <w:marLeft w:val="640"/>
                  <w:marRight w:val="0"/>
                  <w:marTop w:val="0"/>
                  <w:marBottom w:val="0"/>
                  <w:divBdr>
                    <w:top w:val="none" w:sz="0" w:space="0" w:color="auto"/>
                    <w:left w:val="none" w:sz="0" w:space="0" w:color="auto"/>
                    <w:bottom w:val="none" w:sz="0" w:space="0" w:color="auto"/>
                    <w:right w:val="none" w:sz="0" w:space="0" w:color="auto"/>
                  </w:divBdr>
                </w:div>
                <w:div w:id="1299264847">
                  <w:marLeft w:val="640"/>
                  <w:marRight w:val="0"/>
                  <w:marTop w:val="0"/>
                  <w:marBottom w:val="0"/>
                  <w:divBdr>
                    <w:top w:val="none" w:sz="0" w:space="0" w:color="auto"/>
                    <w:left w:val="none" w:sz="0" w:space="0" w:color="auto"/>
                    <w:bottom w:val="none" w:sz="0" w:space="0" w:color="auto"/>
                    <w:right w:val="none" w:sz="0" w:space="0" w:color="auto"/>
                  </w:divBdr>
                </w:div>
                <w:div w:id="637876944">
                  <w:marLeft w:val="640"/>
                  <w:marRight w:val="0"/>
                  <w:marTop w:val="0"/>
                  <w:marBottom w:val="0"/>
                  <w:divBdr>
                    <w:top w:val="none" w:sz="0" w:space="0" w:color="auto"/>
                    <w:left w:val="none" w:sz="0" w:space="0" w:color="auto"/>
                    <w:bottom w:val="none" w:sz="0" w:space="0" w:color="auto"/>
                    <w:right w:val="none" w:sz="0" w:space="0" w:color="auto"/>
                  </w:divBdr>
                </w:div>
                <w:div w:id="1454010044">
                  <w:marLeft w:val="640"/>
                  <w:marRight w:val="0"/>
                  <w:marTop w:val="0"/>
                  <w:marBottom w:val="0"/>
                  <w:divBdr>
                    <w:top w:val="none" w:sz="0" w:space="0" w:color="auto"/>
                    <w:left w:val="none" w:sz="0" w:space="0" w:color="auto"/>
                    <w:bottom w:val="none" w:sz="0" w:space="0" w:color="auto"/>
                    <w:right w:val="none" w:sz="0" w:space="0" w:color="auto"/>
                  </w:divBdr>
                </w:div>
                <w:div w:id="1352956970">
                  <w:marLeft w:val="640"/>
                  <w:marRight w:val="0"/>
                  <w:marTop w:val="0"/>
                  <w:marBottom w:val="0"/>
                  <w:divBdr>
                    <w:top w:val="none" w:sz="0" w:space="0" w:color="auto"/>
                    <w:left w:val="none" w:sz="0" w:space="0" w:color="auto"/>
                    <w:bottom w:val="none" w:sz="0" w:space="0" w:color="auto"/>
                    <w:right w:val="none" w:sz="0" w:space="0" w:color="auto"/>
                  </w:divBdr>
                </w:div>
                <w:div w:id="271665447">
                  <w:marLeft w:val="640"/>
                  <w:marRight w:val="0"/>
                  <w:marTop w:val="0"/>
                  <w:marBottom w:val="0"/>
                  <w:divBdr>
                    <w:top w:val="none" w:sz="0" w:space="0" w:color="auto"/>
                    <w:left w:val="none" w:sz="0" w:space="0" w:color="auto"/>
                    <w:bottom w:val="none" w:sz="0" w:space="0" w:color="auto"/>
                    <w:right w:val="none" w:sz="0" w:space="0" w:color="auto"/>
                  </w:divBdr>
                </w:div>
                <w:div w:id="1753547469">
                  <w:marLeft w:val="640"/>
                  <w:marRight w:val="0"/>
                  <w:marTop w:val="0"/>
                  <w:marBottom w:val="0"/>
                  <w:divBdr>
                    <w:top w:val="none" w:sz="0" w:space="0" w:color="auto"/>
                    <w:left w:val="none" w:sz="0" w:space="0" w:color="auto"/>
                    <w:bottom w:val="none" w:sz="0" w:space="0" w:color="auto"/>
                    <w:right w:val="none" w:sz="0" w:space="0" w:color="auto"/>
                  </w:divBdr>
                </w:div>
                <w:div w:id="91124183">
                  <w:marLeft w:val="640"/>
                  <w:marRight w:val="0"/>
                  <w:marTop w:val="0"/>
                  <w:marBottom w:val="0"/>
                  <w:divBdr>
                    <w:top w:val="none" w:sz="0" w:space="0" w:color="auto"/>
                    <w:left w:val="none" w:sz="0" w:space="0" w:color="auto"/>
                    <w:bottom w:val="none" w:sz="0" w:space="0" w:color="auto"/>
                    <w:right w:val="none" w:sz="0" w:space="0" w:color="auto"/>
                  </w:divBdr>
                </w:div>
                <w:div w:id="2133161903">
                  <w:marLeft w:val="640"/>
                  <w:marRight w:val="0"/>
                  <w:marTop w:val="0"/>
                  <w:marBottom w:val="0"/>
                  <w:divBdr>
                    <w:top w:val="none" w:sz="0" w:space="0" w:color="auto"/>
                    <w:left w:val="none" w:sz="0" w:space="0" w:color="auto"/>
                    <w:bottom w:val="none" w:sz="0" w:space="0" w:color="auto"/>
                    <w:right w:val="none" w:sz="0" w:space="0" w:color="auto"/>
                  </w:divBdr>
                </w:div>
                <w:div w:id="651250505">
                  <w:marLeft w:val="640"/>
                  <w:marRight w:val="0"/>
                  <w:marTop w:val="0"/>
                  <w:marBottom w:val="0"/>
                  <w:divBdr>
                    <w:top w:val="none" w:sz="0" w:space="0" w:color="auto"/>
                    <w:left w:val="none" w:sz="0" w:space="0" w:color="auto"/>
                    <w:bottom w:val="none" w:sz="0" w:space="0" w:color="auto"/>
                    <w:right w:val="none" w:sz="0" w:space="0" w:color="auto"/>
                  </w:divBdr>
                </w:div>
                <w:div w:id="1183596022">
                  <w:marLeft w:val="640"/>
                  <w:marRight w:val="0"/>
                  <w:marTop w:val="0"/>
                  <w:marBottom w:val="0"/>
                  <w:divBdr>
                    <w:top w:val="none" w:sz="0" w:space="0" w:color="auto"/>
                    <w:left w:val="none" w:sz="0" w:space="0" w:color="auto"/>
                    <w:bottom w:val="none" w:sz="0" w:space="0" w:color="auto"/>
                    <w:right w:val="none" w:sz="0" w:space="0" w:color="auto"/>
                  </w:divBdr>
                </w:div>
                <w:div w:id="658000497">
                  <w:marLeft w:val="640"/>
                  <w:marRight w:val="0"/>
                  <w:marTop w:val="0"/>
                  <w:marBottom w:val="0"/>
                  <w:divBdr>
                    <w:top w:val="none" w:sz="0" w:space="0" w:color="auto"/>
                    <w:left w:val="none" w:sz="0" w:space="0" w:color="auto"/>
                    <w:bottom w:val="none" w:sz="0" w:space="0" w:color="auto"/>
                    <w:right w:val="none" w:sz="0" w:space="0" w:color="auto"/>
                  </w:divBdr>
                </w:div>
                <w:div w:id="1937787065">
                  <w:marLeft w:val="640"/>
                  <w:marRight w:val="0"/>
                  <w:marTop w:val="0"/>
                  <w:marBottom w:val="0"/>
                  <w:divBdr>
                    <w:top w:val="none" w:sz="0" w:space="0" w:color="auto"/>
                    <w:left w:val="none" w:sz="0" w:space="0" w:color="auto"/>
                    <w:bottom w:val="none" w:sz="0" w:space="0" w:color="auto"/>
                    <w:right w:val="none" w:sz="0" w:space="0" w:color="auto"/>
                  </w:divBdr>
                </w:div>
                <w:div w:id="2036694206">
                  <w:marLeft w:val="640"/>
                  <w:marRight w:val="0"/>
                  <w:marTop w:val="0"/>
                  <w:marBottom w:val="0"/>
                  <w:divBdr>
                    <w:top w:val="none" w:sz="0" w:space="0" w:color="auto"/>
                    <w:left w:val="none" w:sz="0" w:space="0" w:color="auto"/>
                    <w:bottom w:val="none" w:sz="0" w:space="0" w:color="auto"/>
                    <w:right w:val="none" w:sz="0" w:space="0" w:color="auto"/>
                  </w:divBdr>
                </w:div>
                <w:div w:id="1141770571">
                  <w:marLeft w:val="640"/>
                  <w:marRight w:val="0"/>
                  <w:marTop w:val="0"/>
                  <w:marBottom w:val="0"/>
                  <w:divBdr>
                    <w:top w:val="none" w:sz="0" w:space="0" w:color="auto"/>
                    <w:left w:val="none" w:sz="0" w:space="0" w:color="auto"/>
                    <w:bottom w:val="none" w:sz="0" w:space="0" w:color="auto"/>
                    <w:right w:val="none" w:sz="0" w:space="0" w:color="auto"/>
                  </w:divBdr>
                </w:div>
                <w:div w:id="477694873">
                  <w:marLeft w:val="640"/>
                  <w:marRight w:val="0"/>
                  <w:marTop w:val="0"/>
                  <w:marBottom w:val="0"/>
                  <w:divBdr>
                    <w:top w:val="none" w:sz="0" w:space="0" w:color="auto"/>
                    <w:left w:val="none" w:sz="0" w:space="0" w:color="auto"/>
                    <w:bottom w:val="none" w:sz="0" w:space="0" w:color="auto"/>
                    <w:right w:val="none" w:sz="0" w:space="0" w:color="auto"/>
                  </w:divBdr>
                </w:div>
                <w:div w:id="1867907561">
                  <w:marLeft w:val="640"/>
                  <w:marRight w:val="0"/>
                  <w:marTop w:val="0"/>
                  <w:marBottom w:val="0"/>
                  <w:divBdr>
                    <w:top w:val="none" w:sz="0" w:space="0" w:color="auto"/>
                    <w:left w:val="none" w:sz="0" w:space="0" w:color="auto"/>
                    <w:bottom w:val="none" w:sz="0" w:space="0" w:color="auto"/>
                    <w:right w:val="none" w:sz="0" w:space="0" w:color="auto"/>
                  </w:divBdr>
                </w:div>
                <w:div w:id="1650280189">
                  <w:marLeft w:val="640"/>
                  <w:marRight w:val="0"/>
                  <w:marTop w:val="0"/>
                  <w:marBottom w:val="0"/>
                  <w:divBdr>
                    <w:top w:val="none" w:sz="0" w:space="0" w:color="auto"/>
                    <w:left w:val="none" w:sz="0" w:space="0" w:color="auto"/>
                    <w:bottom w:val="none" w:sz="0" w:space="0" w:color="auto"/>
                    <w:right w:val="none" w:sz="0" w:space="0" w:color="auto"/>
                  </w:divBdr>
                </w:div>
                <w:div w:id="2112629983">
                  <w:marLeft w:val="640"/>
                  <w:marRight w:val="0"/>
                  <w:marTop w:val="0"/>
                  <w:marBottom w:val="0"/>
                  <w:divBdr>
                    <w:top w:val="none" w:sz="0" w:space="0" w:color="auto"/>
                    <w:left w:val="none" w:sz="0" w:space="0" w:color="auto"/>
                    <w:bottom w:val="none" w:sz="0" w:space="0" w:color="auto"/>
                    <w:right w:val="none" w:sz="0" w:space="0" w:color="auto"/>
                  </w:divBdr>
                </w:div>
                <w:div w:id="13268737">
                  <w:marLeft w:val="640"/>
                  <w:marRight w:val="0"/>
                  <w:marTop w:val="0"/>
                  <w:marBottom w:val="0"/>
                  <w:divBdr>
                    <w:top w:val="none" w:sz="0" w:space="0" w:color="auto"/>
                    <w:left w:val="none" w:sz="0" w:space="0" w:color="auto"/>
                    <w:bottom w:val="none" w:sz="0" w:space="0" w:color="auto"/>
                    <w:right w:val="none" w:sz="0" w:space="0" w:color="auto"/>
                  </w:divBdr>
                </w:div>
                <w:div w:id="436560914">
                  <w:marLeft w:val="640"/>
                  <w:marRight w:val="0"/>
                  <w:marTop w:val="0"/>
                  <w:marBottom w:val="0"/>
                  <w:divBdr>
                    <w:top w:val="none" w:sz="0" w:space="0" w:color="auto"/>
                    <w:left w:val="none" w:sz="0" w:space="0" w:color="auto"/>
                    <w:bottom w:val="none" w:sz="0" w:space="0" w:color="auto"/>
                    <w:right w:val="none" w:sz="0" w:space="0" w:color="auto"/>
                  </w:divBdr>
                </w:div>
                <w:div w:id="914778838">
                  <w:marLeft w:val="640"/>
                  <w:marRight w:val="0"/>
                  <w:marTop w:val="0"/>
                  <w:marBottom w:val="0"/>
                  <w:divBdr>
                    <w:top w:val="none" w:sz="0" w:space="0" w:color="auto"/>
                    <w:left w:val="none" w:sz="0" w:space="0" w:color="auto"/>
                    <w:bottom w:val="none" w:sz="0" w:space="0" w:color="auto"/>
                    <w:right w:val="none" w:sz="0" w:space="0" w:color="auto"/>
                  </w:divBdr>
                </w:div>
                <w:div w:id="1312367701">
                  <w:marLeft w:val="640"/>
                  <w:marRight w:val="0"/>
                  <w:marTop w:val="0"/>
                  <w:marBottom w:val="0"/>
                  <w:divBdr>
                    <w:top w:val="none" w:sz="0" w:space="0" w:color="auto"/>
                    <w:left w:val="none" w:sz="0" w:space="0" w:color="auto"/>
                    <w:bottom w:val="none" w:sz="0" w:space="0" w:color="auto"/>
                    <w:right w:val="none" w:sz="0" w:space="0" w:color="auto"/>
                  </w:divBdr>
                </w:div>
                <w:div w:id="1362896996">
                  <w:marLeft w:val="640"/>
                  <w:marRight w:val="0"/>
                  <w:marTop w:val="0"/>
                  <w:marBottom w:val="0"/>
                  <w:divBdr>
                    <w:top w:val="none" w:sz="0" w:space="0" w:color="auto"/>
                    <w:left w:val="none" w:sz="0" w:space="0" w:color="auto"/>
                    <w:bottom w:val="none" w:sz="0" w:space="0" w:color="auto"/>
                    <w:right w:val="none" w:sz="0" w:space="0" w:color="auto"/>
                  </w:divBdr>
                </w:div>
                <w:div w:id="613756768">
                  <w:marLeft w:val="640"/>
                  <w:marRight w:val="0"/>
                  <w:marTop w:val="0"/>
                  <w:marBottom w:val="0"/>
                  <w:divBdr>
                    <w:top w:val="none" w:sz="0" w:space="0" w:color="auto"/>
                    <w:left w:val="none" w:sz="0" w:space="0" w:color="auto"/>
                    <w:bottom w:val="none" w:sz="0" w:space="0" w:color="auto"/>
                    <w:right w:val="none" w:sz="0" w:space="0" w:color="auto"/>
                  </w:divBdr>
                </w:div>
                <w:div w:id="267079400">
                  <w:marLeft w:val="640"/>
                  <w:marRight w:val="0"/>
                  <w:marTop w:val="0"/>
                  <w:marBottom w:val="0"/>
                  <w:divBdr>
                    <w:top w:val="none" w:sz="0" w:space="0" w:color="auto"/>
                    <w:left w:val="none" w:sz="0" w:space="0" w:color="auto"/>
                    <w:bottom w:val="none" w:sz="0" w:space="0" w:color="auto"/>
                    <w:right w:val="none" w:sz="0" w:space="0" w:color="auto"/>
                  </w:divBdr>
                </w:div>
                <w:div w:id="648901837">
                  <w:marLeft w:val="640"/>
                  <w:marRight w:val="0"/>
                  <w:marTop w:val="0"/>
                  <w:marBottom w:val="0"/>
                  <w:divBdr>
                    <w:top w:val="none" w:sz="0" w:space="0" w:color="auto"/>
                    <w:left w:val="none" w:sz="0" w:space="0" w:color="auto"/>
                    <w:bottom w:val="none" w:sz="0" w:space="0" w:color="auto"/>
                    <w:right w:val="none" w:sz="0" w:space="0" w:color="auto"/>
                  </w:divBdr>
                </w:div>
              </w:divsChild>
            </w:div>
            <w:div w:id="1867909475">
              <w:marLeft w:val="0"/>
              <w:marRight w:val="0"/>
              <w:marTop w:val="0"/>
              <w:marBottom w:val="0"/>
              <w:divBdr>
                <w:top w:val="none" w:sz="0" w:space="0" w:color="auto"/>
                <w:left w:val="none" w:sz="0" w:space="0" w:color="auto"/>
                <w:bottom w:val="none" w:sz="0" w:space="0" w:color="auto"/>
                <w:right w:val="none" w:sz="0" w:space="0" w:color="auto"/>
              </w:divBdr>
              <w:divsChild>
                <w:div w:id="434374492">
                  <w:marLeft w:val="640"/>
                  <w:marRight w:val="0"/>
                  <w:marTop w:val="0"/>
                  <w:marBottom w:val="0"/>
                  <w:divBdr>
                    <w:top w:val="none" w:sz="0" w:space="0" w:color="auto"/>
                    <w:left w:val="none" w:sz="0" w:space="0" w:color="auto"/>
                    <w:bottom w:val="none" w:sz="0" w:space="0" w:color="auto"/>
                    <w:right w:val="none" w:sz="0" w:space="0" w:color="auto"/>
                  </w:divBdr>
                </w:div>
                <w:div w:id="1465998726">
                  <w:marLeft w:val="640"/>
                  <w:marRight w:val="0"/>
                  <w:marTop w:val="0"/>
                  <w:marBottom w:val="0"/>
                  <w:divBdr>
                    <w:top w:val="none" w:sz="0" w:space="0" w:color="auto"/>
                    <w:left w:val="none" w:sz="0" w:space="0" w:color="auto"/>
                    <w:bottom w:val="none" w:sz="0" w:space="0" w:color="auto"/>
                    <w:right w:val="none" w:sz="0" w:space="0" w:color="auto"/>
                  </w:divBdr>
                </w:div>
                <w:div w:id="1907494225">
                  <w:marLeft w:val="640"/>
                  <w:marRight w:val="0"/>
                  <w:marTop w:val="0"/>
                  <w:marBottom w:val="0"/>
                  <w:divBdr>
                    <w:top w:val="none" w:sz="0" w:space="0" w:color="auto"/>
                    <w:left w:val="none" w:sz="0" w:space="0" w:color="auto"/>
                    <w:bottom w:val="none" w:sz="0" w:space="0" w:color="auto"/>
                    <w:right w:val="none" w:sz="0" w:space="0" w:color="auto"/>
                  </w:divBdr>
                </w:div>
                <w:div w:id="1977952063">
                  <w:marLeft w:val="640"/>
                  <w:marRight w:val="0"/>
                  <w:marTop w:val="0"/>
                  <w:marBottom w:val="0"/>
                  <w:divBdr>
                    <w:top w:val="none" w:sz="0" w:space="0" w:color="auto"/>
                    <w:left w:val="none" w:sz="0" w:space="0" w:color="auto"/>
                    <w:bottom w:val="none" w:sz="0" w:space="0" w:color="auto"/>
                    <w:right w:val="none" w:sz="0" w:space="0" w:color="auto"/>
                  </w:divBdr>
                </w:div>
                <w:div w:id="941839238">
                  <w:marLeft w:val="640"/>
                  <w:marRight w:val="0"/>
                  <w:marTop w:val="0"/>
                  <w:marBottom w:val="0"/>
                  <w:divBdr>
                    <w:top w:val="none" w:sz="0" w:space="0" w:color="auto"/>
                    <w:left w:val="none" w:sz="0" w:space="0" w:color="auto"/>
                    <w:bottom w:val="none" w:sz="0" w:space="0" w:color="auto"/>
                    <w:right w:val="none" w:sz="0" w:space="0" w:color="auto"/>
                  </w:divBdr>
                </w:div>
                <w:div w:id="1270700546">
                  <w:marLeft w:val="640"/>
                  <w:marRight w:val="0"/>
                  <w:marTop w:val="0"/>
                  <w:marBottom w:val="0"/>
                  <w:divBdr>
                    <w:top w:val="none" w:sz="0" w:space="0" w:color="auto"/>
                    <w:left w:val="none" w:sz="0" w:space="0" w:color="auto"/>
                    <w:bottom w:val="none" w:sz="0" w:space="0" w:color="auto"/>
                    <w:right w:val="none" w:sz="0" w:space="0" w:color="auto"/>
                  </w:divBdr>
                </w:div>
                <w:div w:id="288165720">
                  <w:marLeft w:val="640"/>
                  <w:marRight w:val="0"/>
                  <w:marTop w:val="0"/>
                  <w:marBottom w:val="0"/>
                  <w:divBdr>
                    <w:top w:val="none" w:sz="0" w:space="0" w:color="auto"/>
                    <w:left w:val="none" w:sz="0" w:space="0" w:color="auto"/>
                    <w:bottom w:val="none" w:sz="0" w:space="0" w:color="auto"/>
                    <w:right w:val="none" w:sz="0" w:space="0" w:color="auto"/>
                  </w:divBdr>
                </w:div>
                <w:div w:id="945309695">
                  <w:marLeft w:val="640"/>
                  <w:marRight w:val="0"/>
                  <w:marTop w:val="0"/>
                  <w:marBottom w:val="0"/>
                  <w:divBdr>
                    <w:top w:val="none" w:sz="0" w:space="0" w:color="auto"/>
                    <w:left w:val="none" w:sz="0" w:space="0" w:color="auto"/>
                    <w:bottom w:val="none" w:sz="0" w:space="0" w:color="auto"/>
                    <w:right w:val="none" w:sz="0" w:space="0" w:color="auto"/>
                  </w:divBdr>
                </w:div>
                <w:div w:id="204873784">
                  <w:marLeft w:val="640"/>
                  <w:marRight w:val="0"/>
                  <w:marTop w:val="0"/>
                  <w:marBottom w:val="0"/>
                  <w:divBdr>
                    <w:top w:val="none" w:sz="0" w:space="0" w:color="auto"/>
                    <w:left w:val="none" w:sz="0" w:space="0" w:color="auto"/>
                    <w:bottom w:val="none" w:sz="0" w:space="0" w:color="auto"/>
                    <w:right w:val="none" w:sz="0" w:space="0" w:color="auto"/>
                  </w:divBdr>
                </w:div>
                <w:div w:id="250969681">
                  <w:marLeft w:val="640"/>
                  <w:marRight w:val="0"/>
                  <w:marTop w:val="0"/>
                  <w:marBottom w:val="0"/>
                  <w:divBdr>
                    <w:top w:val="none" w:sz="0" w:space="0" w:color="auto"/>
                    <w:left w:val="none" w:sz="0" w:space="0" w:color="auto"/>
                    <w:bottom w:val="none" w:sz="0" w:space="0" w:color="auto"/>
                    <w:right w:val="none" w:sz="0" w:space="0" w:color="auto"/>
                  </w:divBdr>
                </w:div>
                <w:div w:id="621807591">
                  <w:marLeft w:val="640"/>
                  <w:marRight w:val="0"/>
                  <w:marTop w:val="0"/>
                  <w:marBottom w:val="0"/>
                  <w:divBdr>
                    <w:top w:val="none" w:sz="0" w:space="0" w:color="auto"/>
                    <w:left w:val="none" w:sz="0" w:space="0" w:color="auto"/>
                    <w:bottom w:val="none" w:sz="0" w:space="0" w:color="auto"/>
                    <w:right w:val="none" w:sz="0" w:space="0" w:color="auto"/>
                  </w:divBdr>
                </w:div>
                <w:div w:id="734014313">
                  <w:marLeft w:val="640"/>
                  <w:marRight w:val="0"/>
                  <w:marTop w:val="0"/>
                  <w:marBottom w:val="0"/>
                  <w:divBdr>
                    <w:top w:val="none" w:sz="0" w:space="0" w:color="auto"/>
                    <w:left w:val="none" w:sz="0" w:space="0" w:color="auto"/>
                    <w:bottom w:val="none" w:sz="0" w:space="0" w:color="auto"/>
                    <w:right w:val="none" w:sz="0" w:space="0" w:color="auto"/>
                  </w:divBdr>
                </w:div>
                <w:div w:id="1948728165">
                  <w:marLeft w:val="640"/>
                  <w:marRight w:val="0"/>
                  <w:marTop w:val="0"/>
                  <w:marBottom w:val="0"/>
                  <w:divBdr>
                    <w:top w:val="none" w:sz="0" w:space="0" w:color="auto"/>
                    <w:left w:val="none" w:sz="0" w:space="0" w:color="auto"/>
                    <w:bottom w:val="none" w:sz="0" w:space="0" w:color="auto"/>
                    <w:right w:val="none" w:sz="0" w:space="0" w:color="auto"/>
                  </w:divBdr>
                </w:div>
                <w:div w:id="464783204">
                  <w:marLeft w:val="640"/>
                  <w:marRight w:val="0"/>
                  <w:marTop w:val="0"/>
                  <w:marBottom w:val="0"/>
                  <w:divBdr>
                    <w:top w:val="none" w:sz="0" w:space="0" w:color="auto"/>
                    <w:left w:val="none" w:sz="0" w:space="0" w:color="auto"/>
                    <w:bottom w:val="none" w:sz="0" w:space="0" w:color="auto"/>
                    <w:right w:val="none" w:sz="0" w:space="0" w:color="auto"/>
                  </w:divBdr>
                </w:div>
                <w:div w:id="117993792">
                  <w:marLeft w:val="640"/>
                  <w:marRight w:val="0"/>
                  <w:marTop w:val="0"/>
                  <w:marBottom w:val="0"/>
                  <w:divBdr>
                    <w:top w:val="none" w:sz="0" w:space="0" w:color="auto"/>
                    <w:left w:val="none" w:sz="0" w:space="0" w:color="auto"/>
                    <w:bottom w:val="none" w:sz="0" w:space="0" w:color="auto"/>
                    <w:right w:val="none" w:sz="0" w:space="0" w:color="auto"/>
                  </w:divBdr>
                </w:div>
                <w:div w:id="1360005538">
                  <w:marLeft w:val="640"/>
                  <w:marRight w:val="0"/>
                  <w:marTop w:val="0"/>
                  <w:marBottom w:val="0"/>
                  <w:divBdr>
                    <w:top w:val="none" w:sz="0" w:space="0" w:color="auto"/>
                    <w:left w:val="none" w:sz="0" w:space="0" w:color="auto"/>
                    <w:bottom w:val="none" w:sz="0" w:space="0" w:color="auto"/>
                    <w:right w:val="none" w:sz="0" w:space="0" w:color="auto"/>
                  </w:divBdr>
                </w:div>
                <w:div w:id="178468136">
                  <w:marLeft w:val="640"/>
                  <w:marRight w:val="0"/>
                  <w:marTop w:val="0"/>
                  <w:marBottom w:val="0"/>
                  <w:divBdr>
                    <w:top w:val="none" w:sz="0" w:space="0" w:color="auto"/>
                    <w:left w:val="none" w:sz="0" w:space="0" w:color="auto"/>
                    <w:bottom w:val="none" w:sz="0" w:space="0" w:color="auto"/>
                    <w:right w:val="none" w:sz="0" w:space="0" w:color="auto"/>
                  </w:divBdr>
                </w:div>
                <w:div w:id="1230077822">
                  <w:marLeft w:val="640"/>
                  <w:marRight w:val="0"/>
                  <w:marTop w:val="0"/>
                  <w:marBottom w:val="0"/>
                  <w:divBdr>
                    <w:top w:val="none" w:sz="0" w:space="0" w:color="auto"/>
                    <w:left w:val="none" w:sz="0" w:space="0" w:color="auto"/>
                    <w:bottom w:val="none" w:sz="0" w:space="0" w:color="auto"/>
                    <w:right w:val="none" w:sz="0" w:space="0" w:color="auto"/>
                  </w:divBdr>
                </w:div>
                <w:div w:id="975991916">
                  <w:marLeft w:val="640"/>
                  <w:marRight w:val="0"/>
                  <w:marTop w:val="0"/>
                  <w:marBottom w:val="0"/>
                  <w:divBdr>
                    <w:top w:val="none" w:sz="0" w:space="0" w:color="auto"/>
                    <w:left w:val="none" w:sz="0" w:space="0" w:color="auto"/>
                    <w:bottom w:val="none" w:sz="0" w:space="0" w:color="auto"/>
                    <w:right w:val="none" w:sz="0" w:space="0" w:color="auto"/>
                  </w:divBdr>
                </w:div>
                <w:div w:id="2022704329">
                  <w:marLeft w:val="640"/>
                  <w:marRight w:val="0"/>
                  <w:marTop w:val="0"/>
                  <w:marBottom w:val="0"/>
                  <w:divBdr>
                    <w:top w:val="none" w:sz="0" w:space="0" w:color="auto"/>
                    <w:left w:val="none" w:sz="0" w:space="0" w:color="auto"/>
                    <w:bottom w:val="none" w:sz="0" w:space="0" w:color="auto"/>
                    <w:right w:val="none" w:sz="0" w:space="0" w:color="auto"/>
                  </w:divBdr>
                </w:div>
                <w:div w:id="696547489">
                  <w:marLeft w:val="640"/>
                  <w:marRight w:val="0"/>
                  <w:marTop w:val="0"/>
                  <w:marBottom w:val="0"/>
                  <w:divBdr>
                    <w:top w:val="none" w:sz="0" w:space="0" w:color="auto"/>
                    <w:left w:val="none" w:sz="0" w:space="0" w:color="auto"/>
                    <w:bottom w:val="none" w:sz="0" w:space="0" w:color="auto"/>
                    <w:right w:val="none" w:sz="0" w:space="0" w:color="auto"/>
                  </w:divBdr>
                </w:div>
                <w:div w:id="1681925337">
                  <w:marLeft w:val="640"/>
                  <w:marRight w:val="0"/>
                  <w:marTop w:val="0"/>
                  <w:marBottom w:val="0"/>
                  <w:divBdr>
                    <w:top w:val="none" w:sz="0" w:space="0" w:color="auto"/>
                    <w:left w:val="none" w:sz="0" w:space="0" w:color="auto"/>
                    <w:bottom w:val="none" w:sz="0" w:space="0" w:color="auto"/>
                    <w:right w:val="none" w:sz="0" w:space="0" w:color="auto"/>
                  </w:divBdr>
                </w:div>
                <w:div w:id="665088462">
                  <w:marLeft w:val="640"/>
                  <w:marRight w:val="0"/>
                  <w:marTop w:val="0"/>
                  <w:marBottom w:val="0"/>
                  <w:divBdr>
                    <w:top w:val="none" w:sz="0" w:space="0" w:color="auto"/>
                    <w:left w:val="none" w:sz="0" w:space="0" w:color="auto"/>
                    <w:bottom w:val="none" w:sz="0" w:space="0" w:color="auto"/>
                    <w:right w:val="none" w:sz="0" w:space="0" w:color="auto"/>
                  </w:divBdr>
                </w:div>
                <w:div w:id="224608868">
                  <w:marLeft w:val="640"/>
                  <w:marRight w:val="0"/>
                  <w:marTop w:val="0"/>
                  <w:marBottom w:val="0"/>
                  <w:divBdr>
                    <w:top w:val="none" w:sz="0" w:space="0" w:color="auto"/>
                    <w:left w:val="none" w:sz="0" w:space="0" w:color="auto"/>
                    <w:bottom w:val="none" w:sz="0" w:space="0" w:color="auto"/>
                    <w:right w:val="none" w:sz="0" w:space="0" w:color="auto"/>
                  </w:divBdr>
                </w:div>
                <w:div w:id="24908184">
                  <w:marLeft w:val="640"/>
                  <w:marRight w:val="0"/>
                  <w:marTop w:val="0"/>
                  <w:marBottom w:val="0"/>
                  <w:divBdr>
                    <w:top w:val="none" w:sz="0" w:space="0" w:color="auto"/>
                    <w:left w:val="none" w:sz="0" w:space="0" w:color="auto"/>
                    <w:bottom w:val="none" w:sz="0" w:space="0" w:color="auto"/>
                    <w:right w:val="none" w:sz="0" w:space="0" w:color="auto"/>
                  </w:divBdr>
                </w:div>
                <w:div w:id="327291504">
                  <w:marLeft w:val="640"/>
                  <w:marRight w:val="0"/>
                  <w:marTop w:val="0"/>
                  <w:marBottom w:val="0"/>
                  <w:divBdr>
                    <w:top w:val="none" w:sz="0" w:space="0" w:color="auto"/>
                    <w:left w:val="none" w:sz="0" w:space="0" w:color="auto"/>
                    <w:bottom w:val="none" w:sz="0" w:space="0" w:color="auto"/>
                    <w:right w:val="none" w:sz="0" w:space="0" w:color="auto"/>
                  </w:divBdr>
                </w:div>
                <w:div w:id="1439444046">
                  <w:marLeft w:val="640"/>
                  <w:marRight w:val="0"/>
                  <w:marTop w:val="0"/>
                  <w:marBottom w:val="0"/>
                  <w:divBdr>
                    <w:top w:val="none" w:sz="0" w:space="0" w:color="auto"/>
                    <w:left w:val="none" w:sz="0" w:space="0" w:color="auto"/>
                    <w:bottom w:val="none" w:sz="0" w:space="0" w:color="auto"/>
                    <w:right w:val="none" w:sz="0" w:space="0" w:color="auto"/>
                  </w:divBdr>
                </w:div>
                <w:div w:id="1242329519">
                  <w:marLeft w:val="640"/>
                  <w:marRight w:val="0"/>
                  <w:marTop w:val="0"/>
                  <w:marBottom w:val="0"/>
                  <w:divBdr>
                    <w:top w:val="none" w:sz="0" w:space="0" w:color="auto"/>
                    <w:left w:val="none" w:sz="0" w:space="0" w:color="auto"/>
                    <w:bottom w:val="none" w:sz="0" w:space="0" w:color="auto"/>
                    <w:right w:val="none" w:sz="0" w:space="0" w:color="auto"/>
                  </w:divBdr>
                </w:div>
                <w:div w:id="1813594490">
                  <w:marLeft w:val="640"/>
                  <w:marRight w:val="0"/>
                  <w:marTop w:val="0"/>
                  <w:marBottom w:val="0"/>
                  <w:divBdr>
                    <w:top w:val="none" w:sz="0" w:space="0" w:color="auto"/>
                    <w:left w:val="none" w:sz="0" w:space="0" w:color="auto"/>
                    <w:bottom w:val="none" w:sz="0" w:space="0" w:color="auto"/>
                    <w:right w:val="none" w:sz="0" w:space="0" w:color="auto"/>
                  </w:divBdr>
                </w:div>
                <w:div w:id="2086029724">
                  <w:marLeft w:val="640"/>
                  <w:marRight w:val="0"/>
                  <w:marTop w:val="0"/>
                  <w:marBottom w:val="0"/>
                  <w:divBdr>
                    <w:top w:val="none" w:sz="0" w:space="0" w:color="auto"/>
                    <w:left w:val="none" w:sz="0" w:space="0" w:color="auto"/>
                    <w:bottom w:val="none" w:sz="0" w:space="0" w:color="auto"/>
                    <w:right w:val="none" w:sz="0" w:space="0" w:color="auto"/>
                  </w:divBdr>
                </w:div>
                <w:div w:id="1977711811">
                  <w:marLeft w:val="640"/>
                  <w:marRight w:val="0"/>
                  <w:marTop w:val="0"/>
                  <w:marBottom w:val="0"/>
                  <w:divBdr>
                    <w:top w:val="none" w:sz="0" w:space="0" w:color="auto"/>
                    <w:left w:val="none" w:sz="0" w:space="0" w:color="auto"/>
                    <w:bottom w:val="none" w:sz="0" w:space="0" w:color="auto"/>
                    <w:right w:val="none" w:sz="0" w:space="0" w:color="auto"/>
                  </w:divBdr>
                </w:div>
                <w:div w:id="2015723270">
                  <w:marLeft w:val="640"/>
                  <w:marRight w:val="0"/>
                  <w:marTop w:val="0"/>
                  <w:marBottom w:val="0"/>
                  <w:divBdr>
                    <w:top w:val="none" w:sz="0" w:space="0" w:color="auto"/>
                    <w:left w:val="none" w:sz="0" w:space="0" w:color="auto"/>
                    <w:bottom w:val="none" w:sz="0" w:space="0" w:color="auto"/>
                    <w:right w:val="none" w:sz="0" w:space="0" w:color="auto"/>
                  </w:divBdr>
                </w:div>
                <w:div w:id="611012945">
                  <w:marLeft w:val="640"/>
                  <w:marRight w:val="0"/>
                  <w:marTop w:val="0"/>
                  <w:marBottom w:val="0"/>
                  <w:divBdr>
                    <w:top w:val="none" w:sz="0" w:space="0" w:color="auto"/>
                    <w:left w:val="none" w:sz="0" w:space="0" w:color="auto"/>
                    <w:bottom w:val="none" w:sz="0" w:space="0" w:color="auto"/>
                    <w:right w:val="none" w:sz="0" w:space="0" w:color="auto"/>
                  </w:divBdr>
                </w:div>
                <w:div w:id="1130173782">
                  <w:marLeft w:val="640"/>
                  <w:marRight w:val="0"/>
                  <w:marTop w:val="0"/>
                  <w:marBottom w:val="0"/>
                  <w:divBdr>
                    <w:top w:val="none" w:sz="0" w:space="0" w:color="auto"/>
                    <w:left w:val="none" w:sz="0" w:space="0" w:color="auto"/>
                    <w:bottom w:val="none" w:sz="0" w:space="0" w:color="auto"/>
                    <w:right w:val="none" w:sz="0" w:space="0" w:color="auto"/>
                  </w:divBdr>
                </w:div>
                <w:div w:id="498927222">
                  <w:marLeft w:val="640"/>
                  <w:marRight w:val="0"/>
                  <w:marTop w:val="0"/>
                  <w:marBottom w:val="0"/>
                  <w:divBdr>
                    <w:top w:val="none" w:sz="0" w:space="0" w:color="auto"/>
                    <w:left w:val="none" w:sz="0" w:space="0" w:color="auto"/>
                    <w:bottom w:val="none" w:sz="0" w:space="0" w:color="auto"/>
                    <w:right w:val="none" w:sz="0" w:space="0" w:color="auto"/>
                  </w:divBdr>
                </w:div>
                <w:div w:id="1835140395">
                  <w:marLeft w:val="640"/>
                  <w:marRight w:val="0"/>
                  <w:marTop w:val="0"/>
                  <w:marBottom w:val="0"/>
                  <w:divBdr>
                    <w:top w:val="none" w:sz="0" w:space="0" w:color="auto"/>
                    <w:left w:val="none" w:sz="0" w:space="0" w:color="auto"/>
                    <w:bottom w:val="none" w:sz="0" w:space="0" w:color="auto"/>
                    <w:right w:val="none" w:sz="0" w:space="0" w:color="auto"/>
                  </w:divBdr>
                </w:div>
                <w:div w:id="1403790898">
                  <w:marLeft w:val="640"/>
                  <w:marRight w:val="0"/>
                  <w:marTop w:val="0"/>
                  <w:marBottom w:val="0"/>
                  <w:divBdr>
                    <w:top w:val="none" w:sz="0" w:space="0" w:color="auto"/>
                    <w:left w:val="none" w:sz="0" w:space="0" w:color="auto"/>
                    <w:bottom w:val="none" w:sz="0" w:space="0" w:color="auto"/>
                    <w:right w:val="none" w:sz="0" w:space="0" w:color="auto"/>
                  </w:divBdr>
                </w:div>
                <w:div w:id="1780828673">
                  <w:marLeft w:val="640"/>
                  <w:marRight w:val="0"/>
                  <w:marTop w:val="0"/>
                  <w:marBottom w:val="0"/>
                  <w:divBdr>
                    <w:top w:val="none" w:sz="0" w:space="0" w:color="auto"/>
                    <w:left w:val="none" w:sz="0" w:space="0" w:color="auto"/>
                    <w:bottom w:val="none" w:sz="0" w:space="0" w:color="auto"/>
                    <w:right w:val="none" w:sz="0" w:space="0" w:color="auto"/>
                  </w:divBdr>
                </w:div>
                <w:div w:id="342320502">
                  <w:marLeft w:val="640"/>
                  <w:marRight w:val="0"/>
                  <w:marTop w:val="0"/>
                  <w:marBottom w:val="0"/>
                  <w:divBdr>
                    <w:top w:val="none" w:sz="0" w:space="0" w:color="auto"/>
                    <w:left w:val="none" w:sz="0" w:space="0" w:color="auto"/>
                    <w:bottom w:val="none" w:sz="0" w:space="0" w:color="auto"/>
                    <w:right w:val="none" w:sz="0" w:space="0" w:color="auto"/>
                  </w:divBdr>
                </w:div>
                <w:div w:id="126121513">
                  <w:marLeft w:val="640"/>
                  <w:marRight w:val="0"/>
                  <w:marTop w:val="0"/>
                  <w:marBottom w:val="0"/>
                  <w:divBdr>
                    <w:top w:val="none" w:sz="0" w:space="0" w:color="auto"/>
                    <w:left w:val="none" w:sz="0" w:space="0" w:color="auto"/>
                    <w:bottom w:val="none" w:sz="0" w:space="0" w:color="auto"/>
                    <w:right w:val="none" w:sz="0" w:space="0" w:color="auto"/>
                  </w:divBdr>
                </w:div>
                <w:div w:id="766853103">
                  <w:marLeft w:val="640"/>
                  <w:marRight w:val="0"/>
                  <w:marTop w:val="0"/>
                  <w:marBottom w:val="0"/>
                  <w:divBdr>
                    <w:top w:val="none" w:sz="0" w:space="0" w:color="auto"/>
                    <w:left w:val="none" w:sz="0" w:space="0" w:color="auto"/>
                    <w:bottom w:val="none" w:sz="0" w:space="0" w:color="auto"/>
                    <w:right w:val="none" w:sz="0" w:space="0" w:color="auto"/>
                  </w:divBdr>
                </w:div>
                <w:div w:id="1636444872">
                  <w:marLeft w:val="640"/>
                  <w:marRight w:val="0"/>
                  <w:marTop w:val="0"/>
                  <w:marBottom w:val="0"/>
                  <w:divBdr>
                    <w:top w:val="none" w:sz="0" w:space="0" w:color="auto"/>
                    <w:left w:val="none" w:sz="0" w:space="0" w:color="auto"/>
                    <w:bottom w:val="none" w:sz="0" w:space="0" w:color="auto"/>
                    <w:right w:val="none" w:sz="0" w:space="0" w:color="auto"/>
                  </w:divBdr>
                </w:div>
                <w:div w:id="1139108879">
                  <w:marLeft w:val="640"/>
                  <w:marRight w:val="0"/>
                  <w:marTop w:val="0"/>
                  <w:marBottom w:val="0"/>
                  <w:divBdr>
                    <w:top w:val="none" w:sz="0" w:space="0" w:color="auto"/>
                    <w:left w:val="none" w:sz="0" w:space="0" w:color="auto"/>
                    <w:bottom w:val="none" w:sz="0" w:space="0" w:color="auto"/>
                    <w:right w:val="none" w:sz="0" w:space="0" w:color="auto"/>
                  </w:divBdr>
                </w:div>
                <w:div w:id="660700285">
                  <w:marLeft w:val="640"/>
                  <w:marRight w:val="0"/>
                  <w:marTop w:val="0"/>
                  <w:marBottom w:val="0"/>
                  <w:divBdr>
                    <w:top w:val="none" w:sz="0" w:space="0" w:color="auto"/>
                    <w:left w:val="none" w:sz="0" w:space="0" w:color="auto"/>
                    <w:bottom w:val="none" w:sz="0" w:space="0" w:color="auto"/>
                    <w:right w:val="none" w:sz="0" w:space="0" w:color="auto"/>
                  </w:divBdr>
                </w:div>
                <w:div w:id="1927613246">
                  <w:marLeft w:val="640"/>
                  <w:marRight w:val="0"/>
                  <w:marTop w:val="0"/>
                  <w:marBottom w:val="0"/>
                  <w:divBdr>
                    <w:top w:val="none" w:sz="0" w:space="0" w:color="auto"/>
                    <w:left w:val="none" w:sz="0" w:space="0" w:color="auto"/>
                    <w:bottom w:val="none" w:sz="0" w:space="0" w:color="auto"/>
                    <w:right w:val="none" w:sz="0" w:space="0" w:color="auto"/>
                  </w:divBdr>
                </w:div>
                <w:div w:id="1424498020">
                  <w:marLeft w:val="640"/>
                  <w:marRight w:val="0"/>
                  <w:marTop w:val="0"/>
                  <w:marBottom w:val="0"/>
                  <w:divBdr>
                    <w:top w:val="none" w:sz="0" w:space="0" w:color="auto"/>
                    <w:left w:val="none" w:sz="0" w:space="0" w:color="auto"/>
                    <w:bottom w:val="none" w:sz="0" w:space="0" w:color="auto"/>
                    <w:right w:val="none" w:sz="0" w:space="0" w:color="auto"/>
                  </w:divBdr>
                </w:div>
                <w:div w:id="522596223">
                  <w:marLeft w:val="640"/>
                  <w:marRight w:val="0"/>
                  <w:marTop w:val="0"/>
                  <w:marBottom w:val="0"/>
                  <w:divBdr>
                    <w:top w:val="none" w:sz="0" w:space="0" w:color="auto"/>
                    <w:left w:val="none" w:sz="0" w:space="0" w:color="auto"/>
                    <w:bottom w:val="none" w:sz="0" w:space="0" w:color="auto"/>
                    <w:right w:val="none" w:sz="0" w:space="0" w:color="auto"/>
                  </w:divBdr>
                </w:div>
                <w:div w:id="669604267">
                  <w:marLeft w:val="640"/>
                  <w:marRight w:val="0"/>
                  <w:marTop w:val="0"/>
                  <w:marBottom w:val="0"/>
                  <w:divBdr>
                    <w:top w:val="none" w:sz="0" w:space="0" w:color="auto"/>
                    <w:left w:val="none" w:sz="0" w:space="0" w:color="auto"/>
                    <w:bottom w:val="none" w:sz="0" w:space="0" w:color="auto"/>
                    <w:right w:val="none" w:sz="0" w:space="0" w:color="auto"/>
                  </w:divBdr>
                </w:div>
                <w:div w:id="131287655">
                  <w:marLeft w:val="640"/>
                  <w:marRight w:val="0"/>
                  <w:marTop w:val="0"/>
                  <w:marBottom w:val="0"/>
                  <w:divBdr>
                    <w:top w:val="none" w:sz="0" w:space="0" w:color="auto"/>
                    <w:left w:val="none" w:sz="0" w:space="0" w:color="auto"/>
                    <w:bottom w:val="none" w:sz="0" w:space="0" w:color="auto"/>
                    <w:right w:val="none" w:sz="0" w:space="0" w:color="auto"/>
                  </w:divBdr>
                </w:div>
                <w:div w:id="1857379660">
                  <w:marLeft w:val="640"/>
                  <w:marRight w:val="0"/>
                  <w:marTop w:val="0"/>
                  <w:marBottom w:val="0"/>
                  <w:divBdr>
                    <w:top w:val="none" w:sz="0" w:space="0" w:color="auto"/>
                    <w:left w:val="none" w:sz="0" w:space="0" w:color="auto"/>
                    <w:bottom w:val="none" w:sz="0" w:space="0" w:color="auto"/>
                    <w:right w:val="none" w:sz="0" w:space="0" w:color="auto"/>
                  </w:divBdr>
                </w:div>
                <w:div w:id="1598516128">
                  <w:marLeft w:val="640"/>
                  <w:marRight w:val="0"/>
                  <w:marTop w:val="0"/>
                  <w:marBottom w:val="0"/>
                  <w:divBdr>
                    <w:top w:val="none" w:sz="0" w:space="0" w:color="auto"/>
                    <w:left w:val="none" w:sz="0" w:space="0" w:color="auto"/>
                    <w:bottom w:val="none" w:sz="0" w:space="0" w:color="auto"/>
                    <w:right w:val="none" w:sz="0" w:space="0" w:color="auto"/>
                  </w:divBdr>
                </w:div>
                <w:div w:id="1862434028">
                  <w:marLeft w:val="640"/>
                  <w:marRight w:val="0"/>
                  <w:marTop w:val="0"/>
                  <w:marBottom w:val="0"/>
                  <w:divBdr>
                    <w:top w:val="none" w:sz="0" w:space="0" w:color="auto"/>
                    <w:left w:val="none" w:sz="0" w:space="0" w:color="auto"/>
                    <w:bottom w:val="none" w:sz="0" w:space="0" w:color="auto"/>
                    <w:right w:val="none" w:sz="0" w:space="0" w:color="auto"/>
                  </w:divBdr>
                </w:div>
                <w:div w:id="324207286">
                  <w:marLeft w:val="640"/>
                  <w:marRight w:val="0"/>
                  <w:marTop w:val="0"/>
                  <w:marBottom w:val="0"/>
                  <w:divBdr>
                    <w:top w:val="none" w:sz="0" w:space="0" w:color="auto"/>
                    <w:left w:val="none" w:sz="0" w:space="0" w:color="auto"/>
                    <w:bottom w:val="none" w:sz="0" w:space="0" w:color="auto"/>
                    <w:right w:val="none" w:sz="0" w:space="0" w:color="auto"/>
                  </w:divBdr>
                </w:div>
                <w:div w:id="433862143">
                  <w:marLeft w:val="640"/>
                  <w:marRight w:val="0"/>
                  <w:marTop w:val="0"/>
                  <w:marBottom w:val="0"/>
                  <w:divBdr>
                    <w:top w:val="none" w:sz="0" w:space="0" w:color="auto"/>
                    <w:left w:val="none" w:sz="0" w:space="0" w:color="auto"/>
                    <w:bottom w:val="none" w:sz="0" w:space="0" w:color="auto"/>
                    <w:right w:val="none" w:sz="0" w:space="0" w:color="auto"/>
                  </w:divBdr>
                </w:div>
                <w:div w:id="33818280">
                  <w:marLeft w:val="640"/>
                  <w:marRight w:val="0"/>
                  <w:marTop w:val="0"/>
                  <w:marBottom w:val="0"/>
                  <w:divBdr>
                    <w:top w:val="none" w:sz="0" w:space="0" w:color="auto"/>
                    <w:left w:val="none" w:sz="0" w:space="0" w:color="auto"/>
                    <w:bottom w:val="none" w:sz="0" w:space="0" w:color="auto"/>
                    <w:right w:val="none" w:sz="0" w:space="0" w:color="auto"/>
                  </w:divBdr>
                </w:div>
              </w:divsChild>
            </w:div>
            <w:div w:id="1955138103">
              <w:marLeft w:val="0"/>
              <w:marRight w:val="0"/>
              <w:marTop w:val="0"/>
              <w:marBottom w:val="0"/>
              <w:divBdr>
                <w:top w:val="none" w:sz="0" w:space="0" w:color="auto"/>
                <w:left w:val="none" w:sz="0" w:space="0" w:color="auto"/>
                <w:bottom w:val="none" w:sz="0" w:space="0" w:color="auto"/>
                <w:right w:val="none" w:sz="0" w:space="0" w:color="auto"/>
              </w:divBdr>
              <w:divsChild>
                <w:div w:id="920716542">
                  <w:marLeft w:val="640"/>
                  <w:marRight w:val="0"/>
                  <w:marTop w:val="0"/>
                  <w:marBottom w:val="0"/>
                  <w:divBdr>
                    <w:top w:val="none" w:sz="0" w:space="0" w:color="auto"/>
                    <w:left w:val="none" w:sz="0" w:space="0" w:color="auto"/>
                    <w:bottom w:val="none" w:sz="0" w:space="0" w:color="auto"/>
                    <w:right w:val="none" w:sz="0" w:space="0" w:color="auto"/>
                  </w:divBdr>
                </w:div>
                <w:div w:id="447116801">
                  <w:marLeft w:val="640"/>
                  <w:marRight w:val="0"/>
                  <w:marTop w:val="0"/>
                  <w:marBottom w:val="0"/>
                  <w:divBdr>
                    <w:top w:val="none" w:sz="0" w:space="0" w:color="auto"/>
                    <w:left w:val="none" w:sz="0" w:space="0" w:color="auto"/>
                    <w:bottom w:val="none" w:sz="0" w:space="0" w:color="auto"/>
                    <w:right w:val="none" w:sz="0" w:space="0" w:color="auto"/>
                  </w:divBdr>
                </w:div>
                <w:div w:id="601112512">
                  <w:marLeft w:val="640"/>
                  <w:marRight w:val="0"/>
                  <w:marTop w:val="0"/>
                  <w:marBottom w:val="0"/>
                  <w:divBdr>
                    <w:top w:val="none" w:sz="0" w:space="0" w:color="auto"/>
                    <w:left w:val="none" w:sz="0" w:space="0" w:color="auto"/>
                    <w:bottom w:val="none" w:sz="0" w:space="0" w:color="auto"/>
                    <w:right w:val="none" w:sz="0" w:space="0" w:color="auto"/>
                  </w:divBdr>
                </w:div>
                <w:div w:id="1158957708">
                  <w:marLeft w:val="640"/>
                  <w:marRight w:val="0"/>
                  <w:marTop w:val="0"/>
                  <w:marBottom w:val="0"/>
                  <w:divBdr>
                    <w:top w:val="none" w:sz="0" w:space="0" w:color="auto"/>
                    <w:left w:val="none" w:sz="0" w:space="0" w:color="auto"/>
                    <w:bottom w:val="none" w:sz="0" w:space="0" w:color="auto"/>
                    <w:right w:val="none" w:sz="0" w:space="0" w:color="auto"/>
                  </w:divBdr>
                </w:div>
                <w:div w:id="1968124400">
                  <w:marLeft w:val="640"/>
                  <w:marRight w:val="0"/>
                  <w:marTop w:val="0"/>
                  <w:marBottom w:val="0"/>
                  <w:divBdr>
                    <w:top w:val="none" w:sz="0" w:space="0" w:color="auto"/>
                    <w:left w:val="none" w:sz="0" w:space="0" w:color="auto"/>
                    <w:bottom w:val="none" w:sz="0" w:space="0" w:color="auto"/>
                    <w:right w:val="none" w:sz="0" w:space="0" w:color="auto"/>
                  </w:divBdr>
                </w:div>
                <w:div w:id="1699357150">
                  <w:marLeft w:val="640"/>
                  <w:marRight w:val="0"/>
                  <w:marTop w:val="0"/>
                  <w:marBottom w:val="0"/>
                  <w:divBdr>
                    <w:top w:val="none" w:sz="0" w:space="0" w:color="auto"/>
                    <w:left w:val="none" w:sz="0" w:space="0" w:color="auto"/>
                    <w:bottom w:val="none" w:sz="0" w:space="0" w:color="auto"/>
                    <w:right w:val="none" w:sz="0" w:space="0" w:color="auto"/>
                  </w:divBdr>
                </w:div>
                <w:div w:id="1371606982">
                  <w:marLeft w:val="640"/>
                  <w:marRight w:val="0"/>
                  <w:marTop w:val="0"/>
                  <w:marBottom w:val="0"/>
                  <w:divBdr>
                    <w:top w:val="none" w:sz="0" w:space="0" w:color="auto"/>
                    <w:left w:val="none" w:sz="0" w:space="0" w:color="auto"/>
                    <w:bottom w:val="none" w:sz="0" w:space="0" w:color="auto"/>
                    <w:right w:val="none" w:sz="0" w:space="0" w:color="auto"/>
                  </w:divBdr>
                </w:div>
                <w:div w:id="882333039">
                  <w:marLeft w:val="640"/>
                  <w:marRight w:val="0"/>
                  <w:marTop w:val="0"/>
                  <w:marBottom w:val="0"/>
                  <w:divBdr>
                    <w:top w:val="none" w:sz="0" w:space="0" w:color="auto"/>
                    <w:left w:val="none" w:sz="0" w:space="0" w:color="auto"/>
                    <w:bottom w:val="none" w:sz="0" w:space="0" w:color="auto"/>
                    <w:right w:val="none" w:sz="0" w:space="0" w:color="auto"/>
                  </w:divBdr>
                </w:div>
                <w:div w:id="559903446">
                  <w:marLeft w:val="640"/>
                  <w:marRight w:val="0"/>
                  <w:marTop w:val="0"/>
                  <w:marBottom w:val="0"/>
                  <w:divBdr>
                    <w:top w:val="none" w:sz="0" w:space="0" w:color="auto"/>
                    <w:left w:val="none" w:sz="0" w:space="0" w:color="auto"/>
                    <w:bottom w:val="none" w:sz="0" w:space="0" w:color="auto"/>
                    <w:right w:val="none" w:sz="0" w:space="0" w:color="auto"/>
                  </w:divBdr>
                </w:div>
                <w:div w:id="486937494">
                  <w:marLeft w:val="640"/>
                  <w:marRight w:val="0"/>
                  <w:marTop w:val="0"/>
                  <w:marBottom w:val="0"/>
                  <w:divBdr>
                    <w:top w:val="none" w:sz="0" w:space="0" w:color="auto"/>
                    <w:left w:val="none" w:sz="0" w:space="0" w:color="auto"/>
                    <w:bottom w:val="none" w:sz="0" w:space="0" w:color="auto"/>
                    <w:right w:val="none" w:sz="0" w:space="0" w:color="auto"/>
                  </w:divBdr>
                </w:div>
                <w:div w:id="1915506609">
                  <w:marLeft w:val="640"/>
                  <w:marRight w:val="0"/>
                  <w:marTop w:val="0"/>
                  <w:marBottom w:val="0"/>
                  <w:divBdr>
                    <w:top w:val="none" w:sz="0" w:space="0" w:color="auto"/>
                    <w:left w:val="none" w:sz="0" w:space="0" w:color="auto"/>
                    <w:bottom w:val="none" w:sz="0" w:space="0" w:color="auto"/>
                    <w:right w:val="none" w:sz="0" w:space="0" w:color="auto"/>
                  </w:divBdr>
                </w:div>
                <w:div w:id="1721703629">
                  <w:marLeft w:val="640"/>
                  <w:marRight w:val="0"/>
                  <w:marTop w:val="0"/>
                  <w:marBottom w:val="0"/>
                  <w:divBdr>
                    <w:top w:val="none" w:sz="0" w:space="0" w:color="auto"/>
                    <w:left w:val="none" w:sz="0" w:space="0" w:color="auto"/>
                    <w:bottom w:val="none" w:sz="0" w:space="0" w:color="auto"/>
                    <w:right w:val="none" w:sz="0" w:space="0" w:color="auto"/>
                  </w:divBdr>
                </w:div>
                <w:div w:id="2103139631">
                  <w:marLeft w:val="640"/>
                  <w:marRight w:val="0"/>
                  <w:marTop w:val="0"/>
                  <w:marBottom w:val="0"/>
                  <w:divBdr>
                    <w:top w:val="none" w:sz="0" w:space="0" w:color="auto"/>
                    <w:left w:val="none" w:sz="0" w:space="0" w:color="auto"/>
                    <w:bottom w:val="none" w:sz="0" w:space="0" w:color="auto"/>
                    <w:right w:val="none" w:sz="0" w:space="0" w:color="auto"/>
                  </w:divBdr>
                </w:div>
                <w:div w:id="1933465285">
                  <w:marLeft w:val="640"/>
                  <w:marRight w:val="0"/>
                  <w:marTop w:val="0"/>
                  <w:marBottom w:val="0"/>
                  <w:divBdr>
                    <w:top w:val="none" w:sz="0" w:space="0" w:color="auto"/>
                    <w:left w:val="none" w:sz="0" w:space="0" w:color="auto"/>
                    <w:bottom w:val="none" w:sz="0" w:space="0" w:color="auto"/>
                    <w:right w:val="none" w:sz="0" w:space="0" w:color="auto"/>
                  </w:divBdr>
                </w:div>
                <w:div w:id="1597252323">
                  <w:marLeft w:val="640"/>
                  <w:marRight w:val="0"/>
                  <w:marTop w:val="0"/>
                  <w:marBottom w:val="0"/>
                  <w:divBdr>
                    <w:top w:val="none" w:sz="0" w:space="0" w:color="auto"/>
                    <w:left w:val="none" w:sz="0" w:space="0" w:color="auto"/>
                    <w:bottom w:val="none" w:sz="0" w:space="0" w:color="auto"/>
                    <w:right w:val="none" w:sz="0" w:space="0" w:color="auto"/>
                  </w:divBdr>
                </w:div>
                <w:div w:id="2107191431">
                  <w:marLeft w:val="640"/>
                  <w:marRight w:val="0"/>
                  <w:marTop w:val="0"/>
                  <w:marBottom w:val="0"/>
                  <w:divBdr>
                    <w:top w:val="none" w:sz="0" w:space="0" w:color="auto"/>
                    <w:left w:val="none" w:sz="0" w:space="0" w:color="auto"/>
                    <w:bottom w:val="none" w:sz="0" w:space="0" w:color="auto"/>
                    <w:right w:val="none" w:sz="0" w:space="0" w:color="auto"/>
                  </w:divBdr>
                </w:div>
                <w:div w:id="1091047418">
                  <w:marLeft w:val="640"/>
                  <w:marRight w:val="0"/>
                  <w:marTop w:val="0"/>
                  <w:marBottom w:val="0"/>
                  <w:divBdr>
                    <w:top w:val="none" w:sz="0" w:space="0" w:color="auto"/>
                    <w:left w:val="none" w:sz="0" w:space="0" w:color="auto"/>
                    <w:bottom w:val="none" w:sz="0" w:space="0" w:color="auto"/>
                    <w:right w:val="none" w:sz="0" w:space="0" w:color="auto"/>
                  </w:divBdr>
                </w:div>
                <w:div w:id="1802653123">
                  <w:marLeft w:val="640"/>
                  <w:marRight w:val="0"/>
                  <w:marTop w:val="0"/>
                  <w:marBottom w:val="0"/>
                  <w:divBdr>
                    <w:top w:val="none" w:sz="0" w:space="0" w:color="auto"/>
                    <w:left w:val="none" w:sz="0" w:space="0" w:color="auto"/>
                    <w:bottom w:val="none" w:sz="0" w:space="0" w:color="auto"/>
                    <w:right w:val="none" w:sz="0" w:space="0" w:color="auto"/>
                  </w:divBdr>
                </w:div>
                <w:div w:id="1652637029">
                  <w:marLeft w:val="640"/>
                  <w:marRight w:val="0"/>
                  <w:marTop w:val="0"/>
                  <w:marBottom w:val="0"/>
                  <w:divBdr>
                    <w:top w:val="none" w:sz="0" w:space="0" w:color="auto"/>
                    <w:left w:val="none" w:sz="0" w:space="0" w:color="auto"/>
                    <w:bottom w:val="none" w:sz="0" w:space="0" w:color="auto"/>
                    <w:right w:val="none" w:sz="0" w:space="0" w:color="auto"/>
                  </w:divBdr>
                </w:div>
                <w:div w:id="1958296090">
                  <w:marLeft w:val="640"/>
                  <w:marRight w:val="0"/>
                  <w:marTop w:val="0"/>
                  <w:marBottom w:val="0"/>
                  <w:divBdr>
                    <w:top w:val="none" w:sz="0" w:space="0" w:color="auto"/>
                    <w:left w:val="none" w:sz="0" w:space="0" w:color="auto"/>
                    <w:bottom w:val="none" w:sz="0" w:space="0" w:color="auto"/>
                    <w:right w:val="none" w:sz="0" w:space="0" w:color="auto"/>
                  </w:divBdr>
                </w:div>
                <w:div w:id="351031303">
                  <w:marLeft w:val="640"/>
                  <w:marRight w:val="0"/>
                  <w:marTop w:val="0"/>
                  <w:marBottom w:val="0"/>
                  <w:divBdr>
                    <w:top w:val="none" w:sz="0" w:space="0" w:color="auto"/>
                    <w:left w:val="none" w:sz="0" w:space="0" w:color="auto"/>
                    <w:bottom w:val="none" w:sz="0" w:space="0" w:color="auto"/>
                    <w:right w:val="none" w:sz="0" w:space="0" w:color="auto"/>
                  </w:divBdr>
                </w:div>
                <w:div w:id="1192720031">
                  <w:marLeft w:val="640"/>
                  <w:marRight w:val="0"/>
                  <w:marTop w:val="0"/>
                  <w:marBottom w:val="0"/>
                  <w:divBdr>
                    <w:top w:val="none" w:sz="0" w:space="0" w:color="auto"/>
                    <w:left w:val="none" w:sz="0" w:space="0" w:color="auto"/>
                    <w:bottom w:val="none" w:sz="0" w:space="0" w:color="auto"/>
                    <w:right w:val="none" w:sz="0" w:space="0" w:color="auto"/>
                  </w:divBdr>
                </w:div>
                <w:div w:id="1597592168">
                  <w:marLeft w:val="640"/>
                  <w:marRight w:val="0"/>
                  <w:marTop w:val="0"/>
                  <w:marBottom w:val="0"/>
                  <w:divBdr>
                    <w:top w:val="none" w:sz="0" w:space="0" w:color="auto"/>
                    <w:left w:val="none" w:sz="0" w:space="0" w:color="auto"/>
                    <w:bottom w:val="none" w:sz="0" w:space="0" w:color="auto"/>
                    <w:right w:val="none" w:sz="0" w:space="0" w:color="auto"/>
                  </w:divBdr>
                </w:div>
                <w:div w:id="2140145072">
                  <w:marLeft w:val="640"/>
                  <w:marRight w:val="0"/>
                  <w:marTop w:val="0"/>
                  <w:marBottom w:val="0"/>
                  <w:divBdr>
                    <w:top w:val="none" w:sz="0" w:space="0" w:color="auto"/>
                    <w:left w:val="none" w:sz="0" w:space="0" w:color="auto"/>
                    <w:bottom w:val="none" w:sz="0" w:space="0" w:color="auto"/>
                    <w:right w:val="none" w:sz="0" w:space="0" w:color="auto"/>
                  </w:divBdr>
                </w:div>
                <w:div w:id="791174847">
                  <w:marLeft w:val="640"/>
                  <w:marRight w:val="0"/>
                  <w:marTop w:val="0"/>
                  <w:marBottom w:val="0"/>
                  <w:divBdr>
                    <w:top w:val="none" w:sz="0" w:space="0" w:color="auto"/>
                    <w:left w:val="none" w:sz="0" w:space="0" w:color="auto"/>
                    <w:bottom w:val="none" w:sz="0" w:space="0" w:color="auto"/>
                    <w:right w:val="none" w:sz="0" w:space="0" w:color="auto"/>
                  </w:divBdr>
                </w:div>
                <w:div w:id="2053770354">
                  <w:marLeft w:val="640"/>
                  <w:marRight w:val="0"/>
                  <w:marTop w:val="0"/>
                  <w:marBottom w:val="0"/>
                  <w:divBdr>
                    <w:top w:val="none" w:sz="0" w:space="0" w:color="auto"/>
                    <w:left w:val="none" w:sz="0" w:space="0" w:color="auto"/>
                    <w:bottom w:val="none" w:sz="0" w:space="0" w:color="auto"/>
                    <w:right w:val="none" w:sz="0" w:space="0" w:color="auto"/>
                  </w:divBdr>
                </w:div>
                <w:div w:id="2037807264">
                  <w:marLeft w:val="640"/>
                  <w:marRight w:val="0"/>
                  <w:marTop w:val="0"/>
                  <w:marBottom w:val="0"/>
                  <w:divBdr>
                    <w:top w:val="none" w:sz="0" w:space="0" w:color="auto"/>
                    <w:left w:val="none" w:sz="0" w:space="0" w:color="auto"/>
                    <w:bottom w:val="none" w:sz="0" w:space="0" w:color="auto"/>
                    <w:right w:val="none" w:sz="0" w:space="0" w:color="auto"/>
                  </w:divBdr>
                </w:div>
                <w:div w:id="747463658">
                  <w:marLeft w:val="640"/>
                  <w:marRight w:val="0"/>
                  <w:marTop w:val="0"/>
                  <w:marBottom w:val="0"/>
                  <w:divBdr>
                    <w:top w:val="none" w:sz="0" w:space="0" w:color="auto"/>
                    <w:left w:val="none" w:sz="0" w:space="0" w:color="auto"/>
                    <w:bottom w:val="none" w:sz="0" w:space="0" w:color="auto"/>
                    <w:right w:val="none" w:sz="0" w:space="0" w:color="auto"/>
                  </w:divBdr>
                </w:div>
                <w:div w:id="786974123">
                  <w:marLeft w:val="640"/>
                  <w:marRight w:val="0"/>
                  <w:marTop w:val="0"/>
                  <w:marBottom w:val="0"/>
                  <w:divBdr>
                    <w:top w:val="none" w:sz="0" w:space="0" w:color="auto"/>
                    <w:left w:val="none" w:sz="0" w:space="0" w:color="auto"/>
                    <w:bottom w:val="none" w:sz="0" w:space="0" w:color="auto"/>
                    <w:right w:val="none" w:sz="0" w:space="0" w:color="auto"/>
                  </w:divBdr>
                </w:div>
                <w:div w:id="1354763085">
                  <w:marLeft w:val="640"/>
                  <w:marRight w:val="0"/>
                  <w:marTop w:val="0"/>
                  <w:marBottom w:val="0"/>
                  <w:divBdr>
                    <w:top w:val="none" w:sz="0" w:space="0" w:color="auto"/>
                    <w:left w:val="none" w:sz="0" w:space="0" w:color="auto"/>
                    <w:bottom w:val="none" w:sz="0" w:space="0" w:color="auto"/>
                    <w:right w:val="none" w:sz="0" w:space="0" w:color="auto"/>
                  </w:divBdr>
                </w:div>
                <w:div w:id="558713746">
                  <w:marLeft w:val="640"/>
                  <w:marRight w:val="0"/>
                  <w:marTop w:val="0"/>
                  <w:marBottom w:val="0"/>
                  <w:divBdr>
                    <w:top w:val="none" w:sz="0" w:space="0" w:color="auto"/>
                    <w:left w:val="none" w:sz="0" w:space="0" w:color="auto"/>
                    <w:bottom w:val="none" w:sz="0" w:space="0" w:color="auto"/>
                    <w:right w:val="none" w:sz="0" w:space="0" w:color="auto"/>
                  </w:divBdr>
                </w:div>
                <w:div w:id="918834394">
                  <w:marLeft w:val="640"/>
                  <w:marRight w:val="0"/>
                  <w:marTop w:val="0"/>
                  <w:marBottom w:val="0"/>
                  <w:divBdr>
                    <w:top w:val="none" w:sz="0" w:space="0" w:color="auto"/>
                    <w:left w:val="none" w:sz="0" w:space="0" w:color="auto"/>
                    <w:bottom w:val="none" w:sz="0" w:space="0" w:color="auto"/>
                    <w:right w:val="none" w:sz="0" w:space="0" w:color="auto"/>
                  </w:divBdr>
                </w:div>
                <w:div w:id="1518426349">
                  <w:marLeft w:val="640"/>
                  <w:marRight w:val="0"/>
                  <w:marTop w:val="0"/>
                  <w:marBottom w:val="0"/>
                  <w:divBdr>
                    <w:top w:val="none" w:sz="0" w:space="0" w:color="auto"/>
                    <w:left w:val="none" w:sz="0" w:space="0" w:color="auto"/>
                    <w:bottom w:val="none" w:sz="0" w:space="0" w:color="auto"/>
                    <w:right w:val="none" w:sz="0" w:space="0" w:color="auto"/>
                  </w:divBdr>
                </w:div>
                <w:div w:id="829521150">
                  <w:marLeft w:val="640"/>
                  <w:marRight w:val="0"/>
                  <w:marTop w:val="0"/>
                  <w:marBottom w:val="0"/>
                  <w:divBdr>
                    <w:top w:val="none" w:sz="0" w:space="0" w:color="auto"/>
                    <w:left w:val="none" w:sz="0" w:space="0" w:color="auto"/>
                    <w:bottom w:val="none" w:sz="0" w:space="0" w:color="auto"/>
                    <w:right w:val="none" w:sz="0" w:space="0" w:color="auto"/>
                  </w:divBdr>
                </w:div>
                <w:div w:id="1319842817">
                  <w:marLeft w:val="640"/>
                  <w:marRight w:val="0"/>
                  <w:marTop w:val="0"/>
                  <w:marBottom w:val="0"/>
                  <w:divBdr>
                    <w:top w:val="none" w:sz="0" w:space="0" w:color="auto"/>
                    <w:left w:val="none" w:sz="0" w:space="0" w:color="auto"/>
                    <w:bottom w:val="none" w:sz="0" w:space="0" w:color="auto"/>
                    <w:right w:val="none" w:sz="0" w:space="0" w:color="auto"/>
                  </w:divBdr>
                </w:div>
                <w:div w:id="385299038">
                  <w:marLeft w:val="640"/>
                  <w:marRight w:val="0"/>
                  <w:marTop w:val="0"/>
                  <w:marBottom w:val="0"/>
                  <w:divBdr>
                    <w:top w:val="none" w:sz="0" w:space="0" w:color="auto"/>
                    <w:left w:val="none" w:sz="0" w:space="0" w:color="auto"/>
                    <w:bottom w:val="none" w:sz="0" w:space="0" w:color="auto"/>
                    <w:right w:val="none" w:sz="0" w:space="0" w:color="auto"/>
                  </w:divBdr>
                </w:div>
                <w:div w:id="1352027015">
                  <w:marLeft w:val="640"/>
                  <w:marRight w:val="0"/>
                  <w:marTop w:val="0"/>
                  <w:marBottom w:val="0"/>
                  <w:divBdr>
                    <w:top w:val="none" w:sz="0" w:space="0" w:color="auto"/>
                    <w:left w:val="none" w:sz="0" w:space="0" w:color="auto"/>
                    <w:bottom w:val="none" w:sz="0" w:space="0" w:color="auto"/>
                    <w:right w:val="none" w:sz="0" w:space="0" w:color="auto"/>
                  </w:divBdr>
                </w:div>
                <w:div w:id="230433164">
                  <w:marLeft w:val="640"/>
                  <w:marRight w:val="0"/>
                  <w:marTop w:val="0"/>
                  <w:marBottom w:val="0"/>
                  <w:divBdr>
                    <w:top w:val="none" w:sz="0" w:space="0" w:color="auto"/>
                    <w:left w:val="none" w:sz="0" w:space="0" w:color="auto"/>
                    <w:bottom w:val="none" w:sz="0" w:space="0" w:color="auto"/>
                    <w:right w:val="none" w:sz="0" w:space="0" w:color="auto"/>
                  </w:divBdr>
                </w:div>
                <w:div w:id="329719694">
                  <w:marLeft w:val="640"/>
                  <w:marRight w:val="0"/>
                  <w:marTop w:val="0"/>
                  <w:marBottom w:val="0"/>
                  <w:divBdr>
                    <w:top w:val="none" w:sz="0" w:space="0" w:color="auto"/>
                    <w:left w:val="none" w:sz="0" w:space="0" w:color="auto"/>
                    <w:bottom w:val="none" w:sz="0" w:space="0" w:color="auto"/>
                    <w:right w:val="none" w:sz="0" w:space="0" w:color="auto"/>
                  </w:divBdr>
                </w:div>
                <w:div w:id="323432502">
                  <w:marLeft w:val="640"/>
                  <w:marRight w:val="0"/>
                  <w:marTop w:val="0"/>
                  <w:marBottom w:val="0"/>
                  <w:divBdr>
                    <w:top w:val="none" w:sz="0" w:space="0" w:color="auto"/>
                    <w:left w:val="none" w:sz="0" w:space="0" w:color="auto"/>
                    <w:bottom w:val="none" w:sz="0" w:space="0" w:color="auto"/>
                    <w:right w:val="none" w:sz="0" w:space="0" w:color="auto"/>
                  </w:divBdr>
                </w:div>
                <w:div w:id="549073891">
                  <w:marLeft w:val="640"/>
                  <w:marRight w:val="0"/>
                  <w:marTop w:val="0"/>
                  <w:marBottom w:val="0"/>
                  <w:divBdr>
                    <w:top w:val="none" w:sz="0" w:space="0" w:color="auto"/>
                    <w:left w:val="none" w:sz="0" w:space="0" w:color="auto"/>
                    <w:bottom w:val="none" w:sz="0" w:space="0" w:color="auto"/>
                    <w:right w:val="none" w:sz="0" w:space="0" w:color="auto"/>
                  </w:divBdr>
                </w:div>
                <w:div w:id="434329779">
                  <w:marLeft w:val="640"/>
                  <w:marRight w:val="0"/>
                  <w:marTop w:val="0"/>
                  <w:marBottom w:val="0"/>
                  <w:divBdr>
                    <w:top w:val="none" w:sz="0" w:space="0" w:color="auto"/>
                    <w:left w:val="none" w:sz="0" w:space="0" w:color="auto"/>
                    <w:bottom w:val="none" w:sz="0" w:space="0" w:color="auto"/>
                    <w:right w:val="none" w:sz="0" w:space="0" w:color="auto"/>
                  </w:divBdr>
                </w:div>
                <w:div w:id="1875193444">
                  <w:marLeft w:val="640"/>
                  <w:marRight w:val="0"/>
                  <w:marTop w:val="0"/>
                  <w:marBottom w:val="0"/>
                  <w:divBdr>
                    <w:top w:val="none" w:sz="0" w:space="0" w:color="auto"/>
                    <w:left w:val="none" w:sz="0" w:space="0" w:color="auto"/>
                    <w:bottom w:val="none" w:sz="0" w:space="0" w:color="auto"/>
                    <w:right w:val="none" w:sz="0" w:space="0" w:color="auto"/>
                  </w:divBdr>
                </w:div>
                <w:div w:id="1072463370">
                  <w:marLeft w:val="640"/>
                  <w:marRight w:val="0"/>
                  <w:marTop w:val="0"/>
                  <w:marBottom w:val="0"/>
                  <w:divBdr>
                    <w:top w:val="none" w:sz="0" w:space="0" w:color="auto"/>
                    <w:left w:val="none" w:sz="0" w:space="0" w:color="auto"/>
                    <w:bottom w:val="none" w:sz="0" w:space="0" w:color="auto"/>
                    <w:right w:val="none" w:sz="0" w:space="0" w:color="auto"/>
                  </w:divBdr>
                </w:div>
                <w:div w:id="2024625615">
                  <w:marLeft w:val="640"/>
                  <w:marRight w:val="0"/>
                  <w:marTop w:val="0"/>
                  <w:marBottom w:val="0"/>
                  <w:divBdr>
                    <w:top w:val="none" w:sz="0" w:space="0" w:color="auto"/>
                    <w:left w:val="none" w:sz="0" w:space="0" w:color="auto"/>
                    <w:bottom w:val="none" w:sz="0" w:space="0" w:color="auto"/>
                    <w:right w:val="none" w:sz="0" w:space="0" w:color="auto"/>
                  </w:divBdr>
                </w:div>
                <w:div w:id="261955300">
                  <w:marLeft w:val="640"/>
                  <w:marRight w:val="0"/>
                  <w:marTop w:val="0"/>
                  <w:marBottom w:val="0"/>
                  <w:divBdr>
                    <w:top w:val="none" w:sz="0" w:space="0" w:color="auto"/>
                    <w:left w:val="none" w:sz="0" w:space="0" w:color="auto"/>
                    <w:bottom w:val="none" w:sz="0" w:space="0" w:color="auto"/>
                    <w:right w:val="none" w:sz="0" w:space="0" w:color="auto"/>
                  </w:divBdr>
                </w:div>
                <w:div w:id="695614536">
                  <w:marLeft w:val="640"/>
                  <w:marRight w:val="0"/>
                  <w:marTop w:val="0"/>
                  <w:marBottom w:val="0"/>
                  <w:divBdr>
                    <w:top w:val="none" w:sz="0" w:space="0" w:color="auto"/>
                    <w:left w:val="none" w:sz="0" w:space="0" w:color="auto"/>
                    <w:bottom w:val="none" w:sz="0" w:space="0" w:color="auto"/>
                    <w:right w:val="none" w:sz="0" w:space="0" w:color="auto"/>
                  </w:divBdr>
                </w:div>
                <w:div w:id="1084687550">
                  <w:marLeft w:val="640"/>
                  <w:marRight w:val="0"/>
                  <w:marTop w:val="0"/>
                  <w:marBottom w:val="0"/>
                  <w:divBdr>
                    <w:top w:val="none" w:sz="0" w:space="0" w:color="auto"/>
                    <w:left w:val="none" w:sz="0" w:space="0" w:color="auto"/>
                    <w:bottom w:val="none" w:sz="0" w:space="0" w:color="auto"/>
                    <w:right w:val="none" w:sz="0" w:space="0" w:color="auto"/>
                  </w:divBdr>
                </w:div>
                <w:div w:id="1769153972">
                  <w:marLeft w:val="640"/>
                  <w:marRight w:val="0"/>
                  <w:marTop w:val="0"/>
                  <w:marBottom w:val="0"/>
                  <w:divBdr>
                    <w:top w:val="none" w:sz="0" w:space="0" w:color="auto"/>
                    <w:left w:val="none" w:sz="0" w:space="0" w:color="auto"/>
                    <w:bottom w:val="none" w:sz="0" w:space="0" w:color="auto"/>
                    <w:right w:val="none" w:sz="0" w:space="0" w:color="auto"/>
                  </w:divBdr>
                </w:div>
                <w:div w:id="111949410">
                  <w:marLeft w:val="640"/>
                  <w:marRight w:val="0"/>
                  <w:marTop w:val="0"/>
                  <w:marBottom w:val="0"/>
                  <w:divBdr>
                    <w:top w:val="none" w:sz="0" w:space="0" w:color="auto"/>
                    <w:left w:val="none" w:sz="0" w:space="0" w:color="auto"/>
                    <w:bottom w:val="none" w:sz="0" w:space="0" w:color="auto"/>
                    <w:right w:val="none" w:sz="0" w:space="0" w:color="auto"/>
                  </w:divBdr>
                </w:div>
                <w:div w:id="1386685312">
                  <w:marLeft w:val="640"/>
                  <w:marRight w:val="0"/>
                  <w:marTop w:val="0"/>
                  <w:marBottom w:val="0"/>
                  <w:divBdr>
                    <w:top w:val="none" w:sz="0" w:space="0" w:color="auto"/>
                    <w:left w:val="none" w:sz="0" w:space="0" w:color="auto"/>
                    <w:bottom w:val="none" w:sz="0" w:space="0" w:color="auto"/>
                    <w:right w:val="none" w:sz="0" w:space="0" w:color="auto"/>
                  </w:divBdr>
                </w:div>
                <w:div w:id="2098013215">
                  <w:marLeft w:val="640"/>
                  <w:marRight w:val="0"/>
                  <w:marTop w:val="0"/>
                  <w:marBottom w:val="0"/>
                  <w:divBdr>
                    <w:top w:val="none" w:sz="0" w:space="0" w:color="auto"/>
                    <w:left w:val="none" w:sz="0" w:space="0" w:color="auto"/>
                    <w:bottom w:val="none" w:sz="0" w:space="0" w:color="auto"/>
                    <w:right w:val="none" w:sz="0" w:space="0" w:color="auto"/>
                  </w:divBdr>
                </w:div>
                <w:div w:id="1295063803">
                  <w:marLeft w:val="640"/>
                  <w:marRight w:val="0"/>
                  <w:marTop w:val="0"/>
                  <w:marBottom w:val="0"/>
                  <w:divBdr>
                    <w:top w:val="none" w:sz="0" w:space="0" w:color="auto"/>
                    <w:left w:val="none" w:sz="0" w:space="0" w:color="auto"/>
                    <w:bottom w:val="none" w:sz="0" w:space="0" w:color="auto"/>
                    <w:right w:val="none" w:sz="0" w:space="0" w:color="auto"/>
                  </w:divBdr>
                </w:div>
                <w:div w:id="375200756">
                  <w:marLeft w:val="640"/>
                  <w:marRight w:val="0"/>
                  <w:marTop w:val="0"/>
                  <w:marBottom w:val="0"/>
                  <w:divBdr>
                    <w:top w:val="none" w:sz="0" w:space="0" w:color="auto"/>
                    <w:left w:val="none" w:sz="0" w:space="0" w:color="auto"/>
                    <w:bottom w:val="none" w:sz="0" w:space="0" w:color="auto"/>
                    <w:right w:val="none" w:sz="0" w:space="0" w:color="auto"/>
                  </w:divBdr>
                </w:div>
                <w:div w:id="1663669">
                  <w:marLeft w:val="640"/>
                  <w:marRight w:val="0"/>
                  <w:marTop w:val="0"/>
                  <w:marBottom w:val="0"/>
                  <w:divBdr>
                    <w:top w:val="none" w:sz="0" w:space="0" w:color="auto"/>
                    <w:left w:val="none" w:sz="0" w:space="0" w:color="auto"/>
                    <w:bottom w:val="none" w:sz="0" w:space="0" w:color="auto"/>
                    <w:right w:val="none" w:sz="0" w:space="0" w:color="auto"/>
                  </w:divBdr>
                </w:div>
                <w:div w:id="1712068615">
                  <w:marLeft w:val="640"/>
                  <w:marRight w:val="0"/>
                  <w:marTop w:val="0"/>
                  <w:marBottom w:val="0"/>
                  <w:divBdr>
                    <w:top w:val="none" w:sz="0" w:space="0" w:color="auto"/>
                    <w:left w:val="none" w:sz="0" w:space="0" w:color="auto"/>
                    <w:bottom w:val="none" w:sz="0" w:space="0" w:color="auto"/>
                    <w:right w:val="none" w:sz="0" w:space="0" w:color="auto"/>
                  </w:divBdr>
                </w:div>
                <w:div w:id="116319893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028558421">
          <w:marLeft w:val="640"/>
          <w:marRight w:val="0"/>
          <w:marTop w:val="0"/>
          <w:marBottom w:val="0"/>
          <w:divBdr>
            <w:top w:val="none" w:sz="0" w:space="0" w:color="auto"/>
            <w:left w:val="none" w:sz="0" w:space="0" w:color="auto"/>
            <w:bottom w:val="none" w:sz="0" w:space="0" w:color="auto"/>
            <w:right w:val="none" w:sz="0" w:space="0" w:color="auto"/>
          </w:divBdr>
        </w:div>
        <w:div w:id="1284995180">
          <w:marLeft w:val="640"/>
          <w:marRight w:val="0"/>
          <w:marTop w:val="0"/>
          <w:marBottom w:val="0"/>
          <w:divBdr>
            <w:top w:val="none" w:sz="0" w:space="0" w:color="auto"/>
            <w:left w:val="none" w:sz="0" w:space="0" w:color="auto"/>
            <w:bottom w:val="none" w:sz="0" w:space="0" w:color="auto"/>
            <w:right w:val="none" w:sz="0" w:space="0" w:color="auto"/>
          </w:divBdr>
        </w:div>
        <w:div w:id="1890871071">
          <w:marLeft w:val="640"/>
          <w:marRight w:val="0"/>
          <w:marTop w:val="0"/>
          <w:marBottom w:val="0"/>
          <w:divBdr>
            <w:top w:val="none" w:sz="0" w:space="0" w:color="auto"/>
            <w:left w:val="none" w:sz="0" w:space="0" w:color="auto"/>
            <w:bottom w:val="none" w:sz="0" w:space="0" w:color="auto"/>
            <w:right w:val="none" w:sz="0" w:space="0" w:color="auto"/>
          </w:divBdr>
        </w:div>
        <w:div w:id="1147625214">
          <w:marLeft w:val="640"/>
          <w:marRight w:val="0"/>
          <w:marTop w:val="0"/>
          <w:marBottom w:val="0"/>
          <w:divBdr>
            <w:top w:val="none" w:sz="0" w:space="0" w:color="auto"/>
            <w:left w:val="none" w:sz="0" w:space="0" w:color="auto"/>
            <w:bottom w:val="none" w:sz="0" w:space="0" w:color="auto"/>
            <w:right w:val="none" w:sz="0" w:space="0" w:color="auto"/>
          </w:divBdr>
        </w:div>
        <w:div w:id="1577785368">
          <w:marLeft w:val="640"/>
          <w:marRight w:val="0"/>
          <w:marTop w:val="0"/>
          <w:marBottom w:val="0"/>
          <w:divBdr>
            <w:top w:val="none" w:sz="0" w:space="0" w:color="auto"/>
            <w:left w:val="none" w:sz="0" w:space="0" w:color="auto"/>
            <w:bottom w:val="none" w:sz="0" w:space="0" w:color="auto"/>
            <w:right w:val="none" w:sz="0" w:space="0" w:color="auto"/>
          </w:divBdr>
        </w:div>
        <w:div w:id="1528372859">
          <w:marLeft w:val="640"/>
          <w:marRight w:val="0"/>
          <w:marTop w:val="0"/>
          <w:marBottom w:val="0"/>
          <w:divBdr>
            <w:top w:val="none" w:sz="0" w:space="0" w:color="auto"/>
            <w:left w:val="none" w:sz="0" w:space="0" w:color="auto"/>
            <w:bottom w:val="none" w:sz="0" w:space="0" w:color="auto"/>
            <w:right w:val="none" w:sz="0" w:space="0" w:color="auto"/>
          </w:divBdr>
        </w:div>
        <w:div w:id="1559703002">
          <w:marLeft w:val="640"/>
          <w:marRight w:val="0"/>
          <w:marTop w:val="0"/>
          <w:marBottom w:val="0"/>
          <w:divBdr>
            <w:top w:val="none" w:sz="0" w:space="0" w:color="auto"/>
            <w:left w:val="none" w:sz="0" w:space="0" w:color="auto"/>
            <w:bottom w:val="none" w:sz="0" w:space="0" w:color="auto"/>
            <w:right w:val="none" w:sz="0" w:space="0" w:color="auto"/>
          </w:divBdr>
        </w:div>
        <w:div w:id="487212118">
          <w:marLeft w:val="640"/>
          <w:marRight w:val="0"/>
          <w:marTop w:val="0"/>
          <w:marBottom w:val="0"/>
          <w:divBdr>
            <w:top w:val="none" w:sz="0" w:space="0" w:color="auto"/>
            <w:left w:val="none" w:sz="0" w:space="0" w:color="auto"/>
            <w:bottom w:val="none" w:sz="0" w:space="0" w:color="auto"/>
            <w:right w:val="none" w:sz="0" w:space="0" w:color="auto"/>
          </w:divBdr>
        </w:div>
        <w:div w:id="574242239">
          <w:marLeft w:val="640"/>
          <w:marRight w:val="0"/>
          <w:marTop w:val="0"/>
          <w:marBottom w:val="0"/>
          <w:divBdr>
            <w:top w:val="none" w:sz="0" w:space="0" w:color="auto"/>
            <w:left w:val="none" w:sz="0" w:space="0" w:color="auto"/>
            <w:bottom w:val="none" w:sz="0" w:space="0" w:color="auto"/>
            <w:right w:val="none" w:sz="0" w:space="0" w:color="auto"/>
          </w:divBdr>
        </w:div>
        <w:div w:id="1390689402">
          <w:marLeft w:val="640"/>
          <w:marRight w:val="0"/>
          <w:marTop w:val="0"/>
          <w:marBottom w:val="0"/>
          <w:divBdr>
            <w:top w:val="none" w:sz="0" w:space="0" w:color="auto"/>
            <w:left w:val="none" w:sz="0" w:space="0" w:color="auto"/>
            <w:bottom w:val="none" w:sz="0" w:space="0" w:color="auto"/>
            <w:right w:val="none" w:sz="0" w:space="0" w:color="auto"/>
          </w:divBdr>
        </w:div>
        <w:div w:id="583998314">
          <w:marLeft w:val="640"/>
          <w:marRight w:val="0"/>
          <w:marTop w:val="0"/>
          <w:marBottom w:val="0"/>
          <w:divBdr>
            <w:top w:val="none" w:sz="0" w:space="0" w:color="auto"/>
            <w:left w:val="none" w:sz="0" w:space="0" w:color="auto"/>
            <w:bottom w:val="none" w:sz="0" w:space="0" w:color="auto"/>
            <w:right w:val="none" w:sz="0" w:space="0" w:color="auto"/>
          </w:divBdr>
        </w:div>
        <w:div w:id="912278439">
          <w:marLeft w:val="640"/>
          <w:marRight w:val="0"/>
          <w:marTop w:val="0"/>
          <w:marBottom w:val="0"/>
          <w:divBdr>
            <w:top w:val="none" w:sz="0" w:space="0" w:color="auto"/>
            <w:left w:val="none" w:sz="0" w:space="0" w:color="auto"/>
            <w:bottom w:val="none" w:sz="0" w:space="0" w:color="auto"/>
            <w:right w:val="none" w:sz="0" w:space="0" w:color="auto"/>
          </w:divBdr>
        </w:div>
        <w:div w:id="2027168427">
          <w:marLeft w:val="640"/>
          <w:marRight w:val="0"/>
          <w:marTop w:val="0"/>
          <w:marBottom w:val="0"/>
          <w:divBdr>
            <w:top w:val="none" w:sz="0" w:space="0" w:color="auto"/>
            <w:left w:val="none" w:sz="0" w:space="0" w:color="auto"/>
            <w:bottom w:val="none" w:sz="0" w:space="0" w:color="auto"/>
            <w:right w:val="none" w:sz="0" w:space="0" w:color="auto"/>
          </w:divBdr>
        </w:div>
        <w:div w:id="2096127110">
          <w:marLeft w:val="640"/>
          <w:marRight w:val="0"/>
          <w:marTop w:val="0"/>
          <w:marBottom w:val="0"/>
          <w:divBdr>
            <w:top w:val="none" w:sz="0" w:space="0" w:color="auto"/>
            <w:left w:val="none" w:sz="0" w:space="0" w:color="auto"/>
            <w:bottom w:val="none" w:sz="0" w:space="0" w:color="auto"/>
            <w:right w:val="none" w:sz="0" w:space="0" w:color="auto"/>
          </w:divBdr>
        </w:div>
        <w:div w:id="713313882">
          <w:marLeft w:val="640"/>
          <w:marRight w:val="0"/>
          <w:marTop w:val="0"/>
          <w:marBottom w:val="0"/>
          <w:divBdr>
            <w:top w:val="none" w:sz="0" w:space="0" w:color="auto"/>
            <w:left w:val="none" w:sz="0" w:space="0" w:color="auto"/>
            <w:bottom w:val="none" w:sz="0" w:space="0" w:color="auto"/>
            <w:right w:val="none" w:sz="0" w:space="0" w:color="auto"/>
          </w:divBdr>
        </w:div>
        <w:div w:id="1751341162">
          <w:marLeft w:val="640"/>
          <w:marRight w:val="0"/>
          <w:marTop w:val="0"/>
          <w:marBottom w:val="0"/>
          <w:divBdr>
            <w:top w:val="none" w:sz="0" w:space="0" w:color="auto"/>
            <w:left w:val="none" w:sz="0" w:space="0" w:color="auto"/>
            <w:bottom w:val="none" w:sz="0" w:space="0" w:color="auto"/>
            <w:right w:val="none" w:sz="0" w:space="0" w:color="auto"/>
          </w:divBdr>
        </w:div>
        <w:div w:id="1982419980">
          <w:marLeft w:val="640"/>
          <w:marRight w:val="0"/>
          <w:marTop w:val="0"/>
          <w:marBottom w:val="0"/>
          <w:divBdr>
            <w:top w:val="none" w:sz="0" w:space="0" w:color="auto"/>
            <w:left w:val="none" w:sz="0" w:space="0" w:color="auto"/>
            <w:bottom w:val="none" w:sz="0" w:space="0" w:color="auto"/>
            <w:right w:val="none" w:sz="0" w:space="0" w:color="auto"/>
          </w:divBdr>
        </w:div>
        <w:div w:id="1721897760">
          <w:marLeft w:val="640"/>
          <w:marRight w:val="0"/>
          <w:marTop w:val="0"/>
          <w:marBottom w:val="0"/>
          <w:divBdr>
            <w:top w:val="none" w:sz="0" w:space="0" w:color="auto"/>
            <w:left w:val="none" w:sz="0" w:space="0" w:color="auto"/>
            <w:bottom w:val="none" w:sz="0" w:space="0" w:color="auto"/>
            <w:right w:val="none" w:sz="0" w:space="0" w:color="auto"/>
          </w:divBdr>
        </w:div>
        <w:div w:id="1251965457">
          <w:marLeft w:val="640"/>
          <w:marRight w:val="0"/>
          <w:marTop w:val="0"/>
          <w:marBottom w:val="0"/>
          <w:divBdr>
            <w:top w:val="none" w:sz="0" w:space="0" w:color="auto"/>
            <w:left w:val="none" w:sz="0" w:space="0" w:color="auto"/>
            <w:bottom w:val="none" w:sz="0" w:space="0" w:color="auto"/>
            <w:right w:val="none" w:sz="0" w:space="0" w:color="auto"/>
          </w:divBdr>
        </w:div>
        <w:div w:id="37704497">
          <w:marLeft w:val="640"/>
          <w:marRight w:val="0"/>
          <w:marTop w:val="0"/>
          <w:marBottom w:val="0"/>
          <w:divBdr>
            <w:top w:val="none" w:sz="0" w:space="0" w:color="auto"/>
            <w:left w:val="none" w:sz="0" w:space="0" w:color="auto"/>
            <w:bottom w:val="none" w:sz="0" w:space="0" w:color="auto"/>
            <w:right w:val="none" w:sz="0" w:space="0" w:color="auto"/>
          </w:divBdr>
        </w:div>
        <w:div w:id="558326094">
          <w:marLeft w:val="640"/>
          <w:marRight w:val="0"/>
          <w:marTop w:val="0"/>
          <w:marBottom w:val="0"/>
          <w:divBdr>
            <w:top w:val="none" w:sz="0" w:space="0" w:color="auto"/>
            <w:left w:val="none" w:sz="0" w:space="0" w:color="auto"/>
            <w:bottom w:val="none" w:sz="0" w:space="0" w:color="auto"/>
            <w:right w:val="none" w:sz="0" w:space="0" w:color="auto"/>
          </w:divBdr>
        </w:div>
        <w:div w:id="478693024">
          <w:marLeft w:val="640"/>
          <w:marRight w:val="0"/>
          <w:marTop w:val="0"/>
          <w:marBottom w:val="0"/>
          <w:divBdr>
            <w:top w:val="none" w:sz="0" w:space="0" w:color="auto"/>
            <w:left w:val="none" w:sz="0" w:space="0" w:color="auto"/>
            <w:bottom w:val="none" w:sz="0" w:space="0" w:color="auto"/>
            <w:right w:val="none" w:sz="0" w:space="0" w:color="auto"/>
          </w:divBdr>
        </w:div>
        <w:div w:id="2070567822">
          <w:marLeft w:val="640"/>
          <w:marRight w:val="0"/>
          <w:marTop w:val="0"/>
          <w:marBottom w:val="0"/>
          <w:divBdr>
            <w:top w:val="none" w:sz="0" w:space="0" w:color="auto"/>
            <w:left w:val="none" w:sz="0" w:space="0" w:color="auto"/>
            <w:bottom w:val="none" w:sz="0" w:space="0" w:color="auto"/>
            <w:right w:val="none" w:sz="0" w:space="0" w:color="auto"/>
          </w:divBdr>
        </w:div>
        <w:div w:id="2100250977">
          <w:marLeft w:val="640"/>
          <w:marRight w:val="0"/>
          <w:marTop w:val="0"/>
          <w:marBottom w:val="0"/>
          <w:divBdr>
            <w:top w:val="none" w:sz="0" w:space="0" w:color="auto"/>
            <w:left w:val="none" w:sz="0" w:space="0" w:color="auto"/>
            <w:bottom w:val="none" w:sz="0" w:space="0" w:color="auto"/>
            <w:right w:val="none" w:sz="0" w:space="0" w:color="auto"/>
          </w:divBdr>
        </w:div>
        <w:div w:id="660425523">
          <w:marLeft w:val="640"/>
          <w:marRight w:val="0"/>
          <w:marTop w:val="0"/>
          <w:marBottom w:val="0"/>
          <w:divBdr>
            <w:top w:val="none" w:sz="0" w:space="0" w:color="auto"/>
            <w:left w:val="none" w:sz="0" w:space="0" w:color="auto"/>
            <w:bottom w:val="none" w:sz="0" w:space="0" w:color="auto"/>
            <w:right w:val="none" w:sz="0" w:space="0" w:color="auto"/>
          </w:divBdr>
        </w:div>
        <w:div w:id="19548463">
          <w:marLeft w:val="640"/>
          <w:marRight w:val="0"/>
          <w:marTop w:val="0"/>
          <w:marBottom w:val="0"/>
          <w:divBdr>
            <w:top w:val="none" w:sz="0" w:space="0" w:color="auto"/>
            <w:left w:val="none" w:sz="0" w:space="0" w:color="auto"/>
            <w:bottom w:val="none" w:sz="0" w:space="0" w:color="auto"/>
            <w:right w:val="none" w:sz="0" w:space="0" w:color="auto"/>
          </w:divBdr>
        </w:div>
        <w:div w:id="716854266">
          <w:marLeft w:val="640"/>
          <w:marRight w:val="0"/>
          <w:marTop w:val="0"/>
          <w:marBottom w:val="0"/>
          <w:divBdr>
            <w:top w:val="none" w:sz="0" w:space="0" w:color="auto"/>
            <w:left w:val="none" w:sz="0" w:space="0" w:color="auto"/>
            <w:bottom w:val="none" w:sz="0" w:space="0" w:color="auto"/>
            <w:right w:val="none" w:sz="0" w:space="0" w:color="auto"/>
          </w:divBdr>
        </w:div>
        <w:div w:id="734281398">
          <w:marLeft w:val="640"/>
          <w:marRight w:val="0"/>
          <w:marTop w:val="0"/>
          <w:marBottom w:val="0"/>
          <w:divBdr>
            <w:top w:val="none" w:sz="0" w:space="0" w:color="auto"/>
            <w:left w:val="none" w:sz="0" w:space="0" w:color="auto"/>
            <w:bottom w:val="none" w:sz="0" w:space="0" w:color="auto"/>
            <w:right w:val="none" w:sz="0" w:space="0" w:color="auto"/>
          </w:divBdr>
        </w:div>
        <w:div w:id="1580797138">
          <w:marLeft w:val="640"/>
          <w:marRight w:val="0"/>
          <w:marTop w:val="0"/>
          <w:marBottom w:val="0"/>
          <w:divBdr>
            <w:top w:val="none" w:sz="0" w:space="0" w:color="auto"/>
            <w:left w:val="none" w:sz="0" w:space="0" w:color="auto"/>
            <w:bottom w:val="none" w:sz="0" w:space="0" w:color="auto"/>
            <w:right w:val="none" w:sz="0" w:space="0" w:color="auto"/>
          </w:divBdr>
        </w:div>
        <w:div w:id="1925797162">
          <w:marLeft w:val="640"/>
          <w:marRight w:val="0"/>
          <w:marTop w:val="0"/>
          <w:marBottom w:val="0"/>
          <w:divBdr>
            <w:top w:val="none" w:sz="0" w:space="0" w:color="auto"/>
            <w:left w:val="none" w:sz="0" w:space="0" w:color="auto"/>
            <w:bottom w:val="none" w:sz="0" w:space="0" w:color="auto"/>
            <w:right w:val="none" w:sz="0" w:space="0" w:color="auto"/>
          </w:divBdr>
        </w:div>
        <w:div w:id="1004086460">
          <w:marLeft w:val="640"/>
          <w:marRight w:val="0"/>
          <w:marTop w:val="0"/>
          <w:marBottom w:val="0"/>
          <w:divBdr>
            <w:top w:val="none" w:sz="0" w:space="0" w:color="auto"/>
            <w:left w:val="none" w:sz="0" w:space="0" w:color="auto"/>
            <w:bottom w:val="none" w:sz="0" w:space="0" w:color="auto"/>
            <w:right w:val="none" w:sz="0" w:space="0" w:color="auto"/>
          </w:divBdr>
        </w:div>
        <w:div w:id="1500346798">
          <w:marLeft w:val="640"/>
          <w:marRight w:val="0"/>
          <w:marTop w:val="0"/>
          <w:marBottom w:val="0"/>
          <w:divBdr>
            <w:top w:val="none" w:sz="0" w:space="0" w:color="auto"/>
            <w:left w:val="none" w:sz="0" w:space="0" w:color="auto"/>
            <w:bottom w:val="none" w:sz="0" w:space="0" w:color="auto"/>
            <w:right w:val="none" w:sz="0" w:space="0" w:color="auto"/>
          </w:divBdr>
        </w:div>
        <w:div w:id="888614960">
          <w:marLeft w:val="640"/>
          <w:marRight w:val="0"/>
          <w:marTop w:val="0"/>
          <w:marBottom w:val="0"/>
          <w:divBdr>
            <w:top w:val="none" w:sz="0" w:space="0" w:color="auto"/>
            <w:left w:val="none" w:sz="0" w:space="0" w:color="auto"/>
            <w:bottom w:val="none" w:sz="0" w:space="0" w:color="auto"/>
            <w:right w:val="none" w:sz="0" w:space="0" w:color="auto"/>
          </w:divBdr>
        </w:div>
        <w:div w:id="1085298178">
          <w:marLeft w:val="640"/>
          <w:marRight w:val="0"/>
          <w:marTop w:val="0"/>
          <w:marBottom w:val="0"/>
          <w:divBdr>
            <w:top w:val="none" w:sz="0" w:space="0" w:color="auto"/>
            <w:left w:val="none" w:sz="0" w:space="0" w:color="auto"/>
            <w:bottom w:val="none" w:sz="0" w:space="0" w:color="auto"/>
            <w:right w:val="none" w:sz="0" w:space="0" w:color="auto"/>
          </w:divBdr>
        </w:div>
        <w:div w:id="522599921">
          <w:marLeft w:val="640"/>
          <w:marRight w:val="0"/>
          <w:marTop w:val="0"/>
          <w:marBottom w:val="0"/>
          <w:divBdr>
            <w:top w:val="none" w:sz="0" w:space="0" w:color="auto"/>
            <w:left w:val="none" w:sz="0" w:space="0" w:color="auto"/>
            <w:bottom w:val="none" w:sz="0" w:space="0" w:color="auto"/>
            <w:right w:val="none" w:sz="0" w:space="0" w:color="auto"/>
          </w:divBdr>
        </w:div>
        <w:div w:id="1752241588">
          <w:marLeft w:val="640"/>
          <w:marRight w:val="0"/>
          <w:marTop w:val="0"/>
          <w:marBottom w:val="0"/>
          <w:divBdr>
            <w:top w:val="none" w:sz="0" w:space="0" w:color="auto"/>
            <w:left w:val="none" w:sz="0" w:space="0" w:color="auto"/>
            <w:bottom w:val="none" w:sz="0" w:space="0" w:color="auto"/>
            <w:right w:val="none" w:sz="0" w:space="0" w:color="auto"/>
          </w:divBdr>
        </w:div>
        <w:div w:id="721944673">
          <w:marLeft w:val="640"/>
          <w:marRight w:val="0"/>
          <w:marTop w:val="0"/>
          <w:marBottom w:val="0"/>
          <w:divBdr>
            <w:top w:val="none" w:sz="0" w:space="0" w:color="auto"/>
            <w:left w:val="none" w:sz="0" w:space="0" w:color="auto"/>
            <w:bottom w:val="none" w:sz="0" w:space="0" w:color="auto"/>
            <w:right w:val="none" w:sz="0" w:space="0" w:color="auto"/>
          </w:divBdr>
        </w:div>
        <w:div w:id="378169120">
          <w:marLeft w:val="640"/>
          <w:marRight w:val="0"/>
          <w:marTop w:val="0"/>
          <w:marBottom w:val="0"/>
          <w:divBdr>
            <w:top w:val="none" w:sz="0" w:space="0" w:color="auto"/>
            <w:left w:val="none" w:sz="0" w:space="0" w:color="auto"/>
            <w:bottom w:val="none" w:sz="0" w:space="0" w:color="auto"/>
            <w:right w:val="none" w:sz="0" w:space="0" w:color="auto"/>
          </w:divBdr>
        </w:div>
        <w:div w:id="1726949832">
          <w:marLeft w:val="640"/>
          <w:marRight w:val="0"/>
          <w:marTop w:val="0"/>
          <w:marBottom w:val="0"/>
          <w:divBdr>
            <w:top w:val="none" w:sz="0" w:space="0" w:color="auto"/>
            <w:left w:val="none" w:sz="0" w:space="0" w:color="auto"/>
            <w:bottom w:val="none" w:sz="0" w:space="0" w:color="auto"/>
            <w:right w:val="none" w:sz="0" w:space="0" w:color="auto"/>
          </w:divBdr>
        </w:div>
        <w:div w:id="1701590216">
          <w:marLeft w:val="640"/>
          <w:marRight w:val="0"/>
          <w:marTop w:val="0"/>
          <w:marBottom w:val="0"/>
          <w:divBdr>
            <w:top w:val="none" w:sz="0" w:space="0" w:color="auto"/>
            <w:left w:val="none" w:sz="0" w:space="0" w:color="auto"/>
            <w:bottom w:val="none" w:sz="0" w:space="0" w:color="auto"/>
            <w:right w:val="none" w:sz="0" w:space="0" w:color="auto"/>
          </w:divBdr>
        </w:div>
        <w:div w:id="2017951392">
          <w:marLeft w:val="640"/>
          <w:marRight w:val="0"/>
          <w:marTop w:val="0"/>
          <w:marBottom w:val="0"/>
          <w:divBdr>
            <w:top w:val="none" w:sz="0" w:space="0" w:color="auto"/>
            <w:left w:val="none" w:sz="0" w:space="0" w:color="auto"/>
            <w:bottom w:val="none" w:sz="0" w:space="0" w:color="auto"/>
            <w:right w:val="none" w:sz="0" w:space="0" w:color="auto"/>
          </w:divBdr>
        </w:div>
        <w:div w:id="1740520923">
          <w:marLeft w:val="640"/>
          <w:marRight w:val="0"/>
          <w:marTop w:val="0"/>
          <w:marBottom w:val="0"/>
          <w:divBdr>
            <w:top w:val="none" w:sz="0" w:space="0" w:color="auto"/>
            <w:left w:val="none" w:sz="0" w:space="0" w:color="auto"/>
            <w:bottom w:val="none" w:sz="0" w:space="0" w:color="auto"/>
            <w:right w:val="none" w:sz="0" w:space="0" w:color="auto"/>
          </w:divBdr>
        </w:div>
        <w:div w:id="530917841">
          <w:marLeft w:val="640"/>
          <w:marRight w:val="0"/>
          <w:marTop w:val="0"/>
          <w:marBottom w:val="0"/>
          <w:divBdr>
            <w:top w:val="none" w:sz="0" w:space="0" w:color="auto"/>
            <w:left w:val="none" w:sz="0" w:space="0" w:color="auto"/>
            <w:bottom w:val="none" w:sz="0" w:space="0" w:color="auto"/>
            <w:right w:val="none" w:sz="0" w:space="0" w:color="auto"/>
          </w:divBdr>
        </w:div>
        <w:div w:id="1281304884">
          <w:marLeft w:val="640"/>
          <w:marRight w:val="0"/>
          <w:marTop w:val="0"/>
          <w:marBottom w:val="0"/>
          <w:divBdr>
            <w:top w:val="none" w:sz="0" w:space="0" w:color="auto"/>
            <w:left w:val="none" w:sz="0" w:space="0" w:color="auto"/>
            <w:bottom w:val="none" w:sz="0" w:space="0" w:color="auto"/>
            <w:right w:val="none" w:sz="0" w:space="0" w:color="auto"/>
          </w:divBdr>
        </w:div>
        <w:div w:id="1178621992">
          <w:marLeft w:val="640"/>
          <w:marRight w:val="0"/>
          <w:marTop w:val="0"/>
          <w:marBottom w:val="0"/>
          <w:divBdr>
            <w:top w:val="none" w:sz="0" w:space="0" w:color="auto"/>
            <w:left w:val="none" w:sz="0" w:space="0" w:color="auto"/>
            <w:bottom w:val="none" w:sz="0" w:space="0" w:color="auto"/>
            <w:right w:val="none" w:sz="0" w:space="0" w:color="auto"/>
          </w:divBdr>
        </w:div>
        <w:div w:id="710157114">
          <w:marLeft w:val="640"/>
          <w:marRight w:val="0"/>
          <w:marTop w:val="0"/>
          <w:marBottom w:val="0"/>
          <w:divBdr>
            <w:top w:val="none" w:sz="0" w:space="0" w:color="auto"/>
            <w:left w:val="none" w:sz="0" w:space="0" w:color="auto"/>
            <w:bottom w:val="none" w:sz="0" w:space="0" w:color="auto"/>
            <w:right w:val="none" w:sz="0" w:space="0" w:color="auto"/>
          </w:divBdr>
        </w:div>
        <w:div w:id="1983079320">
          <w:marLeft w:val="640"/>
          <w:marRight w:val="0"/>
          <w:marTop w:val="0"/>
          <w:marBottom w:val="0"/>
          <w:divBdr>
            <w:top w:val="none" w:sz="0" w:space="0" w:color="auto"/>
            <w:left w:val="none" w:sz="0" w:space="0" w:color="auto"/>
            <w:bottom w:val="none" w:sz="0" w:space="0" w:color="auto"/>
            <w:right w:val="none" w:sz="0" w:space="0" w:color="auto"/>
          </w:divBdr>
        </w:div>
        <w:div w:id="1613702470">
          <w:marLeft w:val="640"/>
          <w:marRight w:val="0"/>
          <w:marTop w:val="0"/>
          <w:marBottom w:val="0"/>
          <w:divBdr>
            <w:top w:val="none" w:sz="0" w:space="0" w:color="auto"/>
            <w:left w:val="none" w:sz="0" w:space="0" w:color="auto"/>
            <w:bottom w:val="none" w:sz="0" w:space="0" w:color="auto"/>
            <w:right w:val="none" w:sz="0" w:space="0" w:color="auto"/>
          </w:divBdr>
        </w:div>
        <w:div w:id="126709036">
          <w:marLeft w:val="640"/>
          <w:marRight w:val="0"/>
          <w:marTop w:val="0"/>
          <w:marBottom w:val="0"/>
          <w:divBdr>
            <w:top w:val="none" w:sz="0" w:space="0" w:color="auto"/>
            <w:left w:val="none" w:sz="0" w:space="0" w:color="auto"/>
            <w:bottom w:val="none" w:sz="0" w:space="0" w:color="auto"/>
            <w:right w:val="none" w:sz="0" w:space="0" w:color="auto"/>
          </w:divBdr>
        </w:div>
        <w:div w:id="1307469475">
          <w:marLeft w:val="640"/>
          <w:marRight w:val="0"/>
          <w:marTop w:val="0"/>
          <w:marBottom w:val="0"/>
          <w:divBdr>
            <w:top w:val="none" w:sz="0" w:space="0" w:color="auto"/>
            <w:left w:val="none" w:sz="0" w:space="0" w:color="auto"/>
            <w:bottom w:val="none" w:sz="0" w:space="0" w:color="auto"/>
            <w:right w:val="none" w:sz="0" w:space="0" w:color="auto"/>
          </w:divBdr>
        </w:div>
        <w:div w:id="341443345">
          <w:marLeft w:val="640"/>
          <w:marRight w:val="0"/>
          <w:marTop w:val="0"/>
          <w:marBottom w:val="0"/>
          <w:divBdr>
            <w:top w:val="none" w:sz="0" w:space="0" w:color="auto"/>
            <w:left w:val="none" w:sz="0" w:space="0" w:color="auto"/>
            <w:bottom w:val="none" w:sz="0" w:space="0" w:color="auto"/>
            <w:right w:val="none" w:sz="0" w:space="0" w:color="auto"/>
          </w:divBdr>
        </w:div>
        <w:div w:id="1015963965">
          <w:marLeft w:val="640"/>
          <w:marRight w:val="0"/>
          <w:marTop w:val="0"/>
          <w:marBottom w:val="0"/>
          <w:divBdr>
            <w:top w:val="none" w:sz="0" w:space="0" w:color="auto"/>
            <w:left w:val="none" w:sz="0" w:space="0" w:color="auto"/>
            <w:bottom w:val="none" w:sz="0" w:space="0" w:color="auto"/>
            <w:right w:val="none" w:sz="0" w:space="0" w:color="auto"/>
          </w:divBdr>
        </w:div>
        <w:div w:id="56973325">
          <w:marLeft w:val="640"/>
          <w:marRight w:val="0"/>
          <w:marTop w:val="0"/>
          <w:marBottom w:val="0"/>
          <w:divBdr>
            <w:top w:val="none" w:sz="0" w:space="0" w:color="auto"/>
            <w:left w:val="none" w:sz="0" w:space="0" w:color="auto"/>
            <w:bottom w:val="none" w:sz="0" w:space="0" w:color="auto"/>
            <w:right w:val="none" w:sz="0" w:space="0" w:color="auto"/>
          </w:divBdr>
        </w:div>
        <w:div w:id="5904946">
          <w:marLeft w:val="640"/>
          <w:marRight w:val="0"/>
          <w:marTop w:val="0"/>
          <w:marBottom w:val="0"/>
          <w:divBdr>
            <w:top w:val="none" w:sz="0" w:space="0" w:color="auto"/>
            <w:left w:val="none" w:sz="0" w:space="0" w:color="auto"/>
            <w:bottom w:val="none" w:sz="0" w:space="0" w:color="auto"/>
            <w:right w:val="none" w:sz="0" w:space="0" w:color="auto"/>
          </w:divBdr>
        </w:div>
      </w:divsChild>
    </w:div>
    <w:div w:id="1974824293">
      <w:bodyDiv w:val="1"/>
      <w:marLeft w:val="0"/>
      <w:marRight w:val="0"/>
      <w:marTop w:val="0"/>
      <w:marBottom w:val="0"/>
      <w:divBdr>
        <w:top w:val="none" w:sz="0" w:space="0" w:color="auto"/>
        <w:left w:val="none" w:sz="0" w:space="0" w:color="auto"/>
        <w:bottom w:val="none" w:sz="0" w:space="0" w:color="auto"/>
        <w:right w:val="none" w:sz="0" w:space="0" w:color="auto"/>
      </w:divBdr>
    </w:div>
    <w:div w:id="1976521690">
      <w:bodyDiv w:val="1"/>
      <w:marLeft w:val="0"/>
      <w:marRight w:val="0"/>
      <w:marTop w:val="0"/>
      <w:marBottom w:val="0"/>
      <w:divBdr>
        <w:top w:val="none" w:sz="0" w:space="0" w:color="auto"/>
        <w:left w:val="none" w:sz="0" w:space="0" w:color="auto"/>
        <w:bottom w:val="none" w:sz="0" w:space="0" w:color="auto"/>
        <w:right w:val="none" w:sz="0" w:space="0" w:color="auto"/>
      </w:divBdr>
    </w:div>
    <w:div w:id="1979526949">
      <w:bodyDiv w:val="1"/>
      <w:marLeft w:val="0"/>
      <w:marRight w:val="0"/>
      <w:marTop w:val="0"/>
      <w:marBottom w:val="0"/>
      <w:divBdr>
        <w:top w:val="none" w:sz="0" w:space="0" w:color="auto"/>
        <w:left w:val="none" w:sz="0" w:space="0" w:color="auto"/>
        <w:bottom w:val="none" w:sz="0" w:space="0" w:color="auto"/>
        <w:right w:val="none" w:sz="0" w:space="0" w:color="auto"/>
      </w:divBdr>
    </w:div>
    <w:div w:id="1980105945">
      <w:bodyDiv w:val="1"/>
      <w:marLeft w:val="0"/>
      <w:marRight w:val="0"/>
      <w:marTop w:val="0"/>
      <w:marBottom w:val="0"/>
      <w:divBdr>
        <w:top w:val="none" w:sz="0" w:space="0" w:color="auto"/>
        <w:left w:val="none" w:sz="0" w:space="0" w:color="auto"/>
        <w:bottom w:val="none" w:sz="0" w:space="0" w:color="auto"/>
        <w:right w:val="none" w:sz="0" w:space="0" w:color="auto"/>
      </w:divBdr>
    </w:div>
    <w:div w:id="1982615152">
      <w:bodyDiv w:val="1"/>
      <w:marLeft w:val="0"/>
      <w:marRight w:val="0"/>
      <w:marTop w:val="0"/>
      <w:marBottom w:val="0"/>
      <w:divBdr>
        <w:top w:val="none" w:sz="0" w:space="0" w:color="auto"/>
        <w:left w:val="none" w:sz="0" w:space="0" w:color="auto"/>
        <w:bottom w:val="none" w:sz="0" w:space="0" w:color="auto"/>
        <w:right w:val="none" w:sz="0" w:space="0" w:color="auto"/>
      </w:divBdr>
    </w:div>
    <w:div w:id="1984777402">
      <w:bodyDiv w:val="1"/>
      <w:marLeft w:val="0"/>
      <w:marRight w:val="0"/>
      <w:marTop w:val="0"/>
      <w:marBottom w:val="0"/>
      <w:divBdr>
        <w:top w:val="none" w:sz="0" w:space="0" w:color="auto"/>
        <w:left w:val="none" w:sz="0" w:space="0" w:color="auto"/>
        <w:bottom w:val="none" w:sz="0" w:space="0" w:color="auto"/>
        <w:right w:val="none" w:sz="0" w:space="0" w:color="auto"/>
      </w:divBdr>
    </w:div>
    <w:div w:id="1996836748">
      <w:bodyDiv w:val="1"/>
      <w:marLeft w:val="0"/>
      <w:marRight w:val="0"/>
      <w:marTop w:val="0"/>
      <w:marBottom w:val="0"/>
      <w:divBdr>
        <w:top w:val="none" w:sz="0" w:space="0" w:color="auto"/>
        <w:left w:val="none" w:sz="0" w:space="0" w:color="auto"/>
        <w:bottom w:val="none" w:sz="0" w:space="0" w:color="auto"/>
        <w:right w:val="none" w:sz="0" w:space="0" w:color="auto"/>
      </w:divBdr>
    </w:div>
    <w:div w:id="2005426797">
      <w:bodyDiv w:val="1"/>
      <w:marLeft w:val="0"/>
      <w:marRight w:val="0"/>
      <w:marTop w:val="0"/>
      <w:marBottom w:val="0"/>
      <w:divBdr>
        <w:top w:val="none" w:sz="0" w:space="0" w:color="auto"/>
        <w:left w:val="none" w:sz="0" w:space="0" w:color="auto"/>
        <w:bottom w:val="none" w:sz="0" w:space="0" w:color="auto"/>
        <w:right w:val="none" w:sz="0" w:space="0" w:color="auto"/>
      </w:divBdr>
    </w:div>
    <w:div w:id="2005549608">
      <w:bodyDiv w:val="1"/>
      <w:marLeft w:val="0"/>
      <w:marRight w:val="0"/>
      <w:marTop w:val="0"/>
      <w:marBottom w:val="0"/>
      <w:divBdr>
        <w:top w:val="none" w:sz="0" w:space="0" w:color="auto"/>
        <w:left w:val="none" w:sz="0" w:space="0" w:color="auto"/>
        <w:bottom w:val="none" w:sz="0" w:space="0" w:color="auto"/>
        <w:right w:val="none" w:sz="0" w:space="0" w:color="auto"/>
      </w:divBdr>
    </w:div>
    <w:div w:id="2005891427">
      <w:bodyDiv w:val="1"/>
      <w:marLeft w:val="0"/>
      <w:marRight w:val="0"/>
      <w:marTop w:val="0"/>
      <w:marBottom w:val="0"/>
      <w:divBdr>
        <w:top w:val="none" w:sz="0" w:space="0" w:color="auto"/>
        <w:left w:val="none" w:sz="0" w:space="0" w:color="auto"/>
        <w:bottom w:val="none" w:sz="0" w:space="0" w:color="auto"/>
        <w:right w:val="none" w:sz="0" w:space="0" w:color="auto"/>
      </w:divBdr>
    </w:div>
    <w:div w:id="2011327434">
      <w:bodyDiv w:val="1"/>
      <w:marLeft w:val="0"/>
      <w:marRight w:val="0"/>
      <w:marTop w:val="0"/>
      <w:marBottom w:val="0"/>
      <w:divBdr>
        <w:top w:val="none" w:sz="0" w:space="0" w:color="auto"/>
        <w:left w:val="none" w:sz="0" w:space="0" w:color="auto"/>
        <w:bottom w:val="none" w:sz="0" w:space="0" w:color="auto"/>
        <w:right w:val="none" w:sz="0" w:space="0" w:color="auto"/>
      </w:divBdr>
    </w:div>
    <w:div w:id="2017921248">
      <w:bodyDiv w:val="1"/>
      <w:marLeft w:val="0"/>
      <w:marRight w:val="0"/>
      <w:marTop w:val="0"/>
      <w:marBottom w:val="0"/>
      <w:divBdr>
        <w:top w:val="none" w:sz="0" w:space="0" w:color="auto"/>
        <w:left w:val="none" w:sz="0" w:space="0" w:color="auto"/>
        <w:bottom w:val="none" w:sz="0" w:space="0" w:color="auto"/>
        <w:right w:val="none" w:sz="0" w:space="0" w:color="auto"/>
      </w:divBdr>
    </w:div>
    <w:div w:id="2019194413">
      <w:bodyDiv w:val="1"/>
      <w:marLeft w:val="0"/>
      <w:marRight w:val="0"/>
      <w:marTop w:val="0"/>
      <w:marBottom w:val="0"/>
      <w:divBdr>
        <w:top w:val="none" w:sz="0" w:space="0" w:color="auto"/>
        <w:left w:val="none" w:sz="0" w:space="0" w:color="auto"/>
        <w:bottom w:val="none" w:sz="0" w:space="0" w:color="auto"/>
        <w:right w:val="none" w:sz="0" w:space="0" w:color="auto"/>
      </w:divBdr>
    </w:div>
    <w:div w:id="2026520628">
      <w:bodyDiv w:val="1"/>
      <w:marLeft w:val="0"/>
      <w:marRight w:val="0"/>
      <w:marTop w:val="0"/>
      <w:marBottom w:val="0"/>
      <w:divBdr>
        <w:top w:val="none" w:sz="0" w:space="0" w:color="auto"/>
        <w:left w:val="none" w:sz="0" w:space="0" w:color="auto"/>
        <w:bottom w:val="none" w:sz="0" w:space="0" w:color="auto"/>
        <w:right w:val="none" w:sz="0" w:space="0" w:color="auto"/>
      </w:divBdr>
    </w:div>
    <w:div w:id="2028827184">
      <w:bodyDiv w:val="1"/>
      <w:marLeft w:val="0"/>
      <w:marRight w:val="0"/>
      <w:marTop w:val="0"/>
      <w:marBottom w:val="0"/>
      <w:divBdr>
        <w:top w:val="none" w:sz="0" w:space="0" w:color="auto"/>
        <w:left w:val="none" w:sz="0" w:space="0" w:color="auto"/>
        <w:bottom w:val="none" w:sz="0" w:space="0" w:color="auto"/>
        <w:right w:val="none" w:sz="0" w:space="0" w:color="auto"/>
      </w:divBdr>
    </w:div>
    <w:div w:id="2036226155">
      <w:bodyDiv w:val="1"/>
      <w:marLeft w:val="0"/>
      <w:marRight w:val="0"/>
      <w:marTop w:val="0"/>
      <w:marBottom w:val="0"/>
      <w:divBdr>
        <w:top w:val="none" w:sz="0" w:space="0" w:color="auto"/>
        <w:left w:val="none" w:sz="0" w:space="0" w:color="auto"/>
        <w:bottom w:val="none" w:sz="0" w:space="0" w:color="auto"/>
        <w:right w:val="none" w:sz="0" w:space="0" w:color="auto"/>
      </w:divBdr>
    </w:div>
    <w:div w:id="2044090034">
      <w:bodyDiv w:val="1"/>
      <w:marLeft w:val="0"/>
      <w:marRight w:val="0"/>
      <w:marTop w:val="0"/>
      <w:marBottom w:val="0"/>
      <w:divBdr>
        <w:top w:val="none" w:sz="0" w:space="0" w:color="auto"/>
        <w:left w:val="none" w:sz="0" w:space="0" w:color="auto"/>
        <w:bottom w:val="none" w:sz="0" w:space="0" w:color="auto"/>
        <w:right w:val="none" w:sz="0" w:space="0" w:color="auto"/>
      </w:divBdr>
    </w:div>
    <w:div w:id="2044091347">
      <w:bodyDiv w:val="1"/>
      <w:marLeft w:val="0"/>
      <w:marRight w:val="0"/>
      <w:marTop w:val="0"/>
      <w:marBottom w:val="0"/>
      <w:divBdr>
        <w:top w:val="none" w:sz="0" w:space="0" w:color="auto"/>
        <w:left w:val="none" w:sz="0" w:space="0" w:color="auto"/>
        <w:bottom w:val="none" w:sz="0" w:space="0" w:color="auto"/>
        <w:right w:val="none" w:sz="0" w:space="0" w:color="auto"/>
      </w:divBdr>
      <w:divsChild>
        <w:div w:id="640496760">
          <w:marLeft w:val="640"/>
          <w:marRight w:val="0"/>
          <w:marTop w:val="0"/>
          <w:marBottom w:val="0"/>
          <w:divBdr>
            <w:top w:val="none" w:sz="0" w:space="0" w:color="auto"/>
            <w:left w:val="none" w:sz="0" w:space="0" w:color="auto"/>
            <w:bottom w:val="none" w:sz="0" w:space="0" w:color="auto"/>
            <w:right w:val="none" w:sz="0" w:space="0" w:color="auto"/>
          </w:divBdr>
        </w:div>
        <w:div w:id="2021545032">
          <w:marLeft w:val="640"/>
          <w:marRight w:val="0"/>
          <w:marTop w:val="0"/>
          <w:marBottom w:val="0"/>
          <w:divBdr>
            <w:top w:val="none" w:sz="0" w:space="0" w:color="auto"/>
            <w:left w:val="none" w:sz="0" w:space="0" w:color="auto"/>
            <w:bottom w:val="none" w:sz="0" w:space="0" w:color="auto"/>
            <w:right w:val="none" w:sz="0" w:space="0" w:color="auto"/>
          </w:divBdr>
        </w:div>
        <w:div w:id="1785154402">
          <w:marLeft w:val="640"/>
          <w:marRight w:val="0"/>
          <w:marTop w:val="0"/>
          <w:marBottom w:val="0"/>
          <w:divBdr>
            <w:top w:val="none" w:sz="0" w:space="0" w:color="auto"/>
            <w:left w:val="none" w:sz="0" w:space="0" w:color="auto"/>
            <w:bottom w:val="none" w:sz="0" w:space="0" w:color="auto"/>
            <w:right w:val="none" w:sz="0" w:space="0" w:color="auto"/>
          </w:divBdr>
        </w:div>
        <w:div w:id="2069834986">
          <w:marLeft w:val="640"/>
          <w:marRight w:val="0"/>
          <w:marTop w:val="0"/>
          <w:marBottom w:val="0"/>
          <w:divBdr>
            <w:top w:val="none" w:sz="0" w:space="0" w:color="auto"/>
            <w:left w:val="none" w:sz="0" w:space="0" w:color="auto"/>
            <w:bottom w:val="none" w:sz="0" w:space="0" w:color="auto"/>
            <w:right w:val="none" w:sz="0" w:space="0" w:color="auto"/>
          </w:divBdr>
        </w:div>
        <w:div w:id="592469418">
          <w:marLeft w:val="640"/>
          <w:marRight w:val="0"/>
          <w:marTop w:val="0"/>
          <w:marBottom w:val="0"/>
          <w:divBdr>
            <w:top w:val="none" w:sz="0" w:space="0" w:color="auto"/>
            <w:left w:val="none" w:sz="0" w:space="0" w:color="auto"/>
            <w:bottom w:val="none" w:sz="0" w:space="0" w:color="auto"/>
            <w:right w:val="none" w:sz="0" w:space="0" w:color="auto"/>
          </w:divBdr>
        </w:div>
        <w:div w:id="1922909298">
          <w:marLeft w:val="640"/>
          <w:marRight w:val="0"/>
          <w:marTop w:val="0"/>
          <w:marBottom w:val="0"/>
          <w:divBdr>
            <w:top w:val="none" w:sz="0" w:space="0" w:color="auto"/>
            <w:left w:val="none" w:sz="0" w:space="0" w:color="auto"/>
            <w:bottom w:val="none" w:sz="0" w:space="0" w:color="auto"/>
            <w:right w:val="none" w:sz="0" w:space="0" w:color="auto"/>
          </w:divBdr>
        </w:div>
        <w:div w:id="1477068766">
          <w:marLeft w:val="640"/>
          <w:marRight w:val="0"/>
          <w:marTop w:val="0"/>
          <w:marBottom w:val="0"/>
          <w:divBdr>
            <w:top w:val="none" w:sz="0" w:space="0" w:color="auto"/>
            <w:left w:val="none" w:sz="0" w:space="0" w:color="auto"/>
            <w:bottom w:val="none" w:sz="0" w:space="0" w:color="auto"/>
            <w:right w:val="none" w:sz="0" w:space="0" w:color="auto"/>
          </w:divBdr>
        </w:div>
        <w:div w:id="466164630">
          <w:marLeft w:val="640"/>
          <w:marRight w:val="0"/>
          <w:marTop w:val="0"/>
          <w:marBottom w:val="0"/>
          <w:divBdr>
            <w:top w:val="none" w:sz="0" w:space="0" w:color="auto"/>
            <w:left w:val="none" w:sz="0" w:space="0" w:color="auto"/>
            <w:bottom w:val="none" w:sz="0" w:space="0" w:color="auto"/>
            <w:right w:val="none" w:sz="0" w:space="0" w:color="auto"/>
          </w:divBdr>
        </w:div>
        <w:div w:id="1287809473">
          <w:marLeft w:val="640"/>
          <w:marRight w:val="0"/>
          <w:marTop w:val="0"/>
          <w:marBottom w:val="0"/>
          <w:divBdr>
            <w:top w:val="none" w:sz="0" w:space="0" w:color="auto"/>
            <w:left w:val="none" w:sz="0" w:space="0" w:color="auto"/>
            <w:bottom w:val="none" w:sz="0" w:space="0" w:color="auto"/>
            <w:right w:val="none" w:sz="0" w:space="0" w:color="auto"/>
          </w:divBdr>
        </w:div>
        <w:div w:id="900793056">
          <w:marLeft w:val="640"/>
          <w:marRight w:val="0"/>
          <w:marTop w:val="0"/>
          <w:marBottom w:val="0"/>
          <w:divBdr>
            <w:top w:val="none" w:sz="0" w:space="0" w:color="auto"/>
            <w:left w:val="none" w:sz="0" w:space="0" w:color="auto"/>
            <w:bottom w:val="none" w:sz="0" w:space="0" w:color="auto"/>
            <w:right w:val="none" w:sz="0" w:space="0" w:color="auto"/>
          </w:divBdr>
        </w:div>
        <w:div w:id="1523399225">
          <w:marLeft w:val="640"/>
          <w:marRight w:val="0"/>
          <w:marTop w:val="0"/>
          <w:marBottom w:val="0"/>
          <w:divBdr>
            <w:top w:val="none" w:sz="0" w:space="0" w:color="auto"/>
            <w:left w:val="none" w:sz="0" w:space="0" w:color="auto"/>
            <w:bottom w:val="none" w:sz="0" w:space="0" w:color="auto"/>
            <w:right w:val="none" w:sz="0" w:space="0" w:color="auto"/>
          </w:divBdr>
        </w:div>
        <w:div w:id="809253199">
          <w:marLeft w:val="640"/>
          <w:marRight w:val="0"/>
          <w:marTop w:val="0"/>
          <w:marBottom w:val="0"/>
          <w:divBdr>
            <w:top w:val="none" w:sz="0" w:space="0" w:color="auto"/>
            <w:left w:val="none" w:sz="0" w:space="0" w:color="auto"/>
            <w:bottom w:val="none" w:sz="0" w:space="0" w:color="auto"/>
            <w:right w:val="none" w:sz="0" w:space="0" w:color="auto"/>
          </w:divBdr>
        </w:div>
        <w:div w:id="698051508">
          <w:marLeft w:val="640"/>
          <w:marRight w:val="0"/>
          <w:marTop w:val="0"/>
          <w:marBottom w:val="0"/>
          <w:divBdr>
            <w:top w:val="none" w:sz="0" w:space="0" w:color="auto"/>
            <w:left w:val="none" w:sz="0" w:space="0" w:color="auto"/>
            <w:bottom w:val="none" w:sz="0" w:space="0" w:color="auto"/>
            <w:right w:val="none" w:sz="0" w:space="0" w:color="auto"/>
          </w:divBdr>
        </w:div>
        <w:div w:id="313918816">
          <w:marLeft w:val="640"/>
          <w:marRight w:val="0"/>
          <w:marTop w:val="0"/>
          <w:marBottom w:val="0"/>
          <w:divBdr>
            <w:top w:val="none" w:sz="0" w:space="0" w:color="auto"/>
            <w:left w:val="none" w:sz="0" w:space="0" w:color="auto"/>
            <w:bottom w:val="none" w:sz="0" w:space="0" w:color="auto"/>
            <w:right w:val="none" w:sz="0" w:space="0" w:color="auto"/>
          </w:divBdr>
        </w:div>
        <w:div w:id="1141507172">
          <w:marLeft w:val="640"/>
          <w:marRight w:val="0"/>
          <w:marTop w:val="0"/>
          <w:marBottom w:val="0"/>
          <w:divBdr>
            <w:top w:val="none" w:sz="0" w:space="0" w:color="auto"/>
            <w:left w:val="none" w:sz="0" w:space="0" w:color="auto"/>
            <w:bottom w:val="none" w:sz="0" w:space="0" w:color="auto"/>
            <w:right w:val="none" w:sz="0" w:space="0" w:color="auto"/>
          </w:divBdr>
        </w:div>
        <w:div w:id="1804538269">
          <w:marLeft w:val="640"/>
          <w:marRight w:val="0"/>
          <w:marTop w:val="0"/>
          <w:marBottom w:val="0"/>
          <w:divBdr>
            <w:top w:val="none" w:sz="0" w:space="0" w:color="auto"/>
            <w:left w:val="none" w:sz="0" w:space="0" w:color="auto"/>
            <w:bottom w:val="none" w:sz="0" w:space="0" w:color="auto"/>
            <w:right w:val="none" w:sz="0" w:space="0" w:color="auto"/>
          </w:divBdr>
        </w:div>
        <w:div w:id="1374112442">
          <w:marLeft w:val="640"/>
          <w:marRight w:val="0"/>
          <w:marTop w:val="0"/>
          <w:marBottom w:val="0"/>
          <w:divBdr>
            <w:top w:val="none" w:sz="0" w:space="0" w:color="auto"/>
            <w:left w:val="none" w:sz="0" w:space="0" w:color="auto"/>
            <w:bottom w:val="none" w:sz="0" w:space="0" w:color="auto"/>
            <w:right w:val="none" w:sz="0" w:space="0" w:color="auto"/>
          </w:divBdr>
        </w:div>
        <w:div w:id="1886216970">
          <w:marLeft w:val="640"/>
          <w:marRight w:val="0"/>
          <w:marTop w:val="0"/>
          <w:marBottom w:val="0"/>
          <w:divBdr>
            <w:top w:val="none" w:sz="0" w:space="0" w:color="auto"/>
            <w:left w:val="none" w:sz="0" w:space="0" w:color="auto"/>
            <w:bottom w:val="none" w:sz="0" w:space="0" w:color="auto"/>
            <w:right w:val="none" w:sz="0" w:space="0" w:color="auto"/>
          </w:divBdr>
        </w:div>
        <w:div w:id="669678672">
          <w:marLeft w:val="640"/>
          <w:marRight w:val="0"/>
          <w:marTop w:val="0"/>
          <w:marBottom w:val="0"/>
          <w:divBdr>
            <w:top w:val="none" w:sz="0" w:space="0" w:color="auto"/>
            <w:left w:val="none" w:sz="0" w:space="0" w:color="auto"/>
            <w:bottom w:val="none" w:sz="0" w:space="0" w:color="auto"/>
            <w:right w:val="none" w:sz="0" w:space="0" w:color="auto"/>
          </w:divBdr>
        </w:div>
        <w:div w:id="1119059190">
          <w:marLeft w:val="640"/>
          <w:marRight w:val="0"/>
          <w:marTop w:val="0"/>
          <w:marBottom w:val="0"/>
          <w:divBdr>
            <w:top w:val="none" w:sz="0" w:space="0" w:color="auto"/>
            <w:left w:val="none" w:sz="0" w:space="0" w:color="auto"/>
            <w:bottom w:val="none" w:sz="0" w:space="0" w:color="auto"/>
            <w:right w:val="none" w:sz="0" w:space="0" w:color="auto"/>
          </w:divBdr>
        </w:div>
        <w:div w:id="318848246">
          <w:marLeft w:val="640"/>
          <w:marRight w:val="0"/>
          <w:marTop w:val="0"/>
          <w:marBottom w:val="0"/>
          <w:divBdr>
            <w:top w:val="none" w:sz="0" w:space="0" w:color="auto"/>
            <w:left w:val="none" w:sz="0" w:space="0" w:color="auto"/>
            <w:bottom w:val="none" w:sz="0" w:space="0" w:color="auto"/>
            <w:right w:val="none" w:sz="0" w:space="0" w:color="auto"/>
          </w:divBdr>
        </w:div>
        <w:div w:id="1274555380">
          <w:marLeft w:val="640"/>
          <w:marRight w:val="0"/>
          <w:marTop w:val="0"/>
          <w:marBottom w:val="0"/>
          <w:divBdr>
            <w:top w:val="none" w:sz="0" w:space="0" w:color="auto"/>
            <w:left w:val="none" w:sz="0" w:space="0" w:color="auto"/>
            <w:bottom w:val="none" w:sz="0" w:space="0" w:color="auto"/>
            <w:right w:val="none" w:sz="0" w:space="0" w:color="auto"/>
          </w:divBdr>
        </w:div>
        <w:div w:id="994336450">
          <w:marLeft w:val="640"/>
          <w:marRight w:val="0"/>
          <w:marTop w:val="0"/>
          <w:marBottom w:val="0"/>
          <w:divBdr>
            <w:top w:val="none" w:sz="0" w:space="0" w:color="auto"/>
            <w:left w:val="none" w:sz="0" w:space="0" w:color="auto"/>
            <w:bottom w:val="none" w:sz="0" w:space="0" w:color="auto"/>
            <w:right w:val="none" w:sz="0" w:space="0" w:color="auto"/>
          </w:divBdr>
        </w:div>
        <w:div w:id="1287739797">
          <w:marLeft w:val="640"/>
          <w:marRight w:val="0"/>
          <w:marTop w:val="0"/>
          <w:marBottom w:val="0"/>
          <w:divBdr>
            <w:top w:val="none" w:sz="0" w:space="0" w:color="auto"/>
            <w:left w:val="none" w:sz="0" w:space="0" w:color="auto"/>
            <w:bottom w:val="none" w:sz="0" w:space="0" w:color="auto"/>
            <w:right w:val="none" w:sz="0" w:space="0" w:color="auto"/>
          </w:divBdr>
        </w:div>
        <w:div w:id="1572039623">
          <w:marLeft w:val="640"/>
          <w:marRight w:val="0"/>
          <w:marTop w:val="0"/>
          <w:marBottom w:val="0"/>
          <w:divBdr>
            <w:top w:val="none" w:sz="0" w:space="0" w:color="auto"/>
            <w:left w:val="none" w:sz="0" w:space="0" w:color="auto"/>
            <w:bottom w:val="none" w:sz="0" w:space="0" w:color="auto"/>
            <w:right w:val="none" w:sz="0" w:space="0" w:color="auto"/>
          </w:divBdr>
        </w:div>
        <w:div w:id="1724449380">
          <w:marLeft w:val="640"/>
          <w:marRight w:val="0"/>
          <w:marTop w:val="0"/>
          <w:marBottom w:val="0"/>
          <w:divBdr>
            <w:top w:val="none" w:sz="0" w:space="0" w:color="auto"/>
            <w:left w:val="none" w:sz="0" w:space="0" w:color="auto"/>
            <w:bottom w:val="none" w:sz="0" w:space="0" w:color="auto"/>
            <w:right w:val="none" w:sz="0" w:space="0" w:color="auto"/>
          </w:divBdr>
        </w:div>
        <w:div w:id="1270234428">
          <w:marLeft w:val="640"/>
          <w:marRight w:val="0"/>
          <w:marTop w:val="0"/>
          <w:marBottom w:val="0"/>
          <w:divBdr>
            <w:top w:val="none" w:sz="0" w:space="0" w:color="auto"/>
            <w:left w:val="none" w:sz="0" w:space="0" w:color="auto"/>
            <w:bottom w:val="none" w:sz="0" w:space="0" w:color="auto"/>
            <w:right w:val="none" w:sz="0" w:space="0" w:color="auto"/>
          </w:divBdr>
        </w:div>
        <w:div w:id="1329552002">
          <w:marLeft w:val="640"/>
          <w:marRight w:val="0"/>
          <w:marTop w:val="0"/>
          <w:marBottom w:val="0"/>
          <w:divBdr>
            <w:top w:val="none" w:sz="0" w:space="0" w:color="auto"/>
            <w:left w:val="none" w:sz="0" w:space="0" w:color="auto"/>
            <w:bottom w:val="none" w:sz="0" w:space="0" w:color="auto"/>
            <w:right w:val="none" w:sz="0" w:space="0" w:color="auto"/>
          </w:divBdr>
        </w:div>
        <w:div w:id="1346783050">
          <w:marLeft w:val="640"/>
          <w:marRight w:val="0"/>
          <w:marTop w:val="0"/>
          <w:marBottom w:val="0"/>
          <w:divBdr>
            <w:top w:val="none" w:sz="0" w:space="0" w:color="auto"/>
            <w:left w:val="none" w:sz="0" w:space="0" w:color="auto"/>
            <w:bottom w:val="none" w:sz="0" w:space="0" w:color="auto"/>
            <w:right w:val="none" w:sz="0" w:space="0" w:color="auto"/>
          </w:divBdr>
        </w:div>
        <w:div w:id="2008704863">
          <w:marLeft w:val="640"/>
          <w:marRight w:val="0"/>
          <w:marTop w:val="0"/>
          <w:marBottom w:val="0"/>
          <w:divBdr>
            <w:top w:val="none" w:sz="0" w:space="0" w:color="auto"/>
            <w:left w:val="none" w:sz="0" w:space="0" w:color="auto"/>
            <w:bottom w:val="none" w:sz="0" w:space="0" w:color="auto"/>
            <w:right w:val="none" w:sz="0" w:space="0" w:color="auto"/>
          </w:divBdr>
        </w:div>
        <w:div w:id="1519736363">
          <w:marLeft w:val="640"/>
          <w:marRight w:val="0"/>
          <w:marTop w:val="0"/>
          <w:marBottom w:val="0"/>
          <w:divBdr>
            <w:top w:val="none" w:sz="0" w:space="0" w:color="auto"/>
            <w:left w:val="none" w:sz="0" w:space="0" w:color="auto"/>
            <w:bottom w:val="none" w:sz="0" w:space="0" w:color="auto"/>
            <w:right w:val="none" w:sz="0" w:space="0" w:color="auto"/>
          </w:divBdr>
        </w:div>
        <w:div w:id="1306620130">
          <w:marLeft w:val="640"/>
          <w:marRight w:val="0"/>
          <w:marTop w:val="0"/>
          <w:marBottom w:val="0"/>
          <w:divBdr>
            <w:top w:val="none" w:sz="0" w:space="0" w:color="auto"/>
            <w:left w:val="none" w:sz="0" w:space="0" w:color="auto"/>
            <w:bottom w:val="none" w:sz="0" w:space="0" w:color="auto"/>
            <w:right w:val="none" w:sz="0" w:space="0" w:color="auto"/>
          </w:divBdr>
        </w:div>
        <w:div w:id="1109855322">
          <w:marLeft w:val="640"/>
          <w:marRight w:val="0"/>
          <w:marTop w:val="0"/>
          <w:marBottom w:val="0"/>
          <w:divBdr>
            <w:top w:val="none" w:sz="0" w:space="0" w:color="auto"/>
            <w:left w:val="none" w:sz="0" w:space="0" w:color="auto"/>
            <w:bottom w:val="none" w:sz="0" w:space="0" w:color="auto"/>
            <w:right w:val="none" w:sz="0" w:space="0" w:color="auto"/>
          </w:divBdr>
        </w:div>
        <w:div w:id="1518696295">
          <w:marLeft w:val="640"/>
          <w:marRight w:val="0"/>
          <w:marTop w:val="0"/>
          <w:marBottom w:val="0"/>
          <w:divBdr>
            <w:top w:val="none" w:sz="0" w:space="0" w:color="auto"/>
            <w:left w:val="none" w:sz="0" w:space="0" w:color="auto"/>
            <w:bottom w:val="none" w:sz="0" w:space="0" w:color="auto"/>
            <w:right w:val="none" w:sz="0" w:space="0" w:color="auto"/>
          </w:divBdr>
        </w:div>
        <w:div w:id="1174808928">
          <w:marLeft w:val="640"/>
          <w:marRight w:val="0"/>
          <w:marTop w:val="0"/>
          <w:marBottom w:val="0"/>
          <w:divBdr>
            <w:top w:val="none" w:sz="0" w:space="0" w:color="auto"/>
            <w:left w:val="none" w:sz="0" w:space="0" w:color="auto"/>
            <w:bottom w:val="none" w:sz="0" w:space="0" w:color="auto"/>
            <w:right w:val="none" w:sz="0" w:space="0" w:color="auto"/>
          </w:divBdr>
        </w:div>
        <w:div w:id="1840192312">
          <w:marLeft w:val="640"/>
          <w:marRight w:val="0"/>
          <w:marTop w:val="0"/>
          <w:marBottom w:val="0"/>
          <w:divBdr>
            <w:top w:val="none" w:sz="0" w:space="0" w:color="auto"/>
            <w:left w:val="none" w:sz="0" w:space="0" w:color="auto"/>
            <w:bottom w:val="none" w:sz="0" w:space="0" w:color="auto"/>
            <w:right w:val="none" w:sz="0" w:space="0" w:color="auto"/>
          </w:divBdr>
        </w:div>
        <w:div w:id="861825177">
          <w:marLeft w:val="640"/>
          <w:marRight w:val="0"/>
          <w:marTop w:val="0"/>
          <w:marBottom w:val="0"/>
          <w:divBdr>
            <w:top w:val="none" w:sz="0" w:space="0" w:color="auto"/>
            <w:left w:val="none" w:sz="0" w:space="0" w:color="auto"/>
            <w:bottom w:val="none" w:sz="0" w:space="0" w:color="auto"/>
            <w:right w:val="none" w:sz="0" w:space="0" w:color="auto"/>
          </w:divBdr>
        </w:div>
        <w:div w:id="1576013155">
          <w:marLeft w:val="640"/>
          <w:marRight w:val="0"/>
          <w:marTop w:val="0"/>
          <w:marBottom w:val="0"/>
          <w:divBdr>
            <w:top w:val="none" w:sz="0" w:space="0" w:color="auto"/>
            <w:left w:val="none" w:sz="0" w:space="0" w:color="auto"/>
            <w:bottom w:val="none" w:sz="0" w:space="0" w:color="auto"/>
            <w:right w:val="none" w:sz="0" w:space="0" w:color="auto"/>
          </w:divBdr>
        </w:div>
        <w:div w:id="136386788">
          <w:marLeft w:val="640"/>
          <w:marRight w:val="0"/>
          <w:marTop w:val="0"/>
          <w:marBottom w:val="0"/>
          <w:divBdr>
            <w:top w:val="none" w:sz="0" w:space="0" w:color="auto"/>
            <w:left w:val="none" w:sz="0" w:space="0" w:color="auto"/>
            <w:bottom w:val="none" w:sz="0" w:space="0" w:color="auto"/>
            <w:right w:val="none" w:sz="0" w:space="0" w:color="auto"/>
          </w:divBdr>
        </w:div>
        <w:div w:id="1635140499">
          <w:marLeft w:val="640"/>
          <w:marRight w:val="0"/>
          <w:marTop w:val="0"/>
          <w:marBottom w:val="0"/>
          <w:divBdr>
            <w:top w:val="none" w:sz="0" w:space="0" w:color="auto"/>
            <w:left w:val="none" w:sz="0" w:space="0" w:color="auto"/>
            <w:bottom w:val="none" w:sz="0" w:space="0" w:color="auto"/>
            <w:right w:val="none" w:sz="0" w:space="0" w:color="auto"/>
          </w:divBdr>
        </w:div>
        <w:div w:id="211842504">
          <w:marLeft w:val="640"/>
          <w:marRight w:val="0"/>
          <w:marTop w:val="0"/>
          <w:marBottom w:val="0"/>
          <w:divBdr>
            <w:top w:val="none" w:sz="0" w:space="0" w:color="auto"/>
            <w:left w:val="none" w:sz="0" w:space="0" w:color="auto"/>
            <w:bottom w:val="none" w:sz="0" w:space="0" w:color="auto"/>
            <w:right w:val="none" w:sz="0" w:space="0" w:color="auto"/>
          </w:divBdr>
        </w:div>
        <w:div w:id="328489378">
          <w:marLeft w:val="640"/>
          <w:marRight w:val="0"/>
          <w:marTop w:val="0"/>
          <w:marBottom w:val="0"/>
          <w:divBdr>
            <w:top w:val="none" w:sz="0" w:space="0" w:color="auto"/>
            <w:left w:val="none" w:sz="0" w:space="0" w:color="auto"/>
            <w:bottom w:val="none" w:sz="0" w:space="0" w:color="auto"/>
            <w:right w:val="none" w:sz="0" w:space="0" w:color="auto"/>
          </w:divBdr>
        </w:div>
        <w:div w:id="949701215">
          <w:marLeft w:val="640"/>
          <w:marRight w:val="0"/>
          <w:marTop w:val="0"/>
          <w:marBottom w:val="0"/>
          <w:divBdr>
            <w:top w:val="none" w:sz="0" w:space="0" w:color="auto"/>
            <w:left w:val="none" w:sz="0" w:space="0" w:color="auto"/>
            <w:bottom w:val="none" w:sz="0" w:space="0" w:color="auto"/>
            <w:right w:val="none" w:sz="0" w:space="0" w:color="auto"/>
          </w:divBdr>
        </w:div>
        <w:div w:id="1222248806">
          <w:marLeft w:val="640"/>
          <w:marRight w:val="0"/>
          <w:marTop w:val="0"/>
          <w:marBottom w:val="0"/>
          <w:divBdr>
            <w:top w:val="none" w:sz="0" w:space="0" w:color="auto"/>
            <w:left w:val="none" w:sz="0" w:space="0" w:color="auto"/>
            <w:bottom w:val="none" w:sz="0" w:space="0" w:color="auto"/>
            <w:right w:val="none" w:sz="0" w:space="0" w:color="auto"/>
          </w:divBdr>
        </w:div>
        <w:div w:id="188036132">
          <w:marLeft w:val="640"/>
          <w:marRight w:val="0"/>
          <w:marTop w:val="0"/>
          <w:marBottom w:val="0"/>
          <w:divBdr>
            <w:top w:val="none" w:sz="0" w:space="0" w:color="auto"/>
            <w:left w:val="none" w:sz="0" w:space="0" w:color="auto"/>
            <w:bottom w:val="none" w:sz="0" w:space="0" w:color="auto"/>
            <w:right w:val="none" w:sz="0" w:space="0" w:color="auto"/>
          </w:divBdr>
        </w:div>
        <w:div w:id="1466697478">
          <w:marLeft w:val="640"/>
          <w:marRight w:val="0"/>
          <w:marTop w:val="0"/>
          <w:marBottom w:val="0"/>
          <w:divBdr>
            <w:top w:val="none" w:sz="0" w:space="0" w:color="auto"/>
            <w:left w:val="none" w:sz="0" w:space="0" w:color="auto"/>
            <w:bottom w:val="none" w:sz="0" w:space="0" w:color="auto"/>
            <w:right w:val="none" w:sz="0" w:space="0" w:color="auto"/>
          </w:divBdr>
        </w:div>
        <w:div w:id="2116249032">
          <w:marLeft w:val="640"/>
          <w:marRight w:val="0"/>
          <w:marTop w:val="0"/>
          <w:marBottom w:val="0"/>
          <w:divBdr>
            <w:top w:val="none" w:sz="0" w:space="0" w:color="auto"/>
            <w:left w:val="none" w:sz="0" w:space="0" w:color="auto"/>
            <w:bottom w:val="none" w:sz="0" w:space="0" w:color="auto"/>
            <w:right w:val="none" w:sz="0" w:space="0" w:color="auto"/>
          </w:divBdr>
        </w:div>
        <w:div w:id="1460874628">
          <w:marLeft w:val="640"/>
          <w:marRight w:val="0"/>
          <w:marTop w:val="0"/>
          <w:marBottom w:val="0"/>
          <w:divBdr>
            <w:top w:val="none" w:sz="0" w:space="0" w:color="auto"/>
            <w:left w:val="none" w:sz="0" w:space="0" w:color="auto"/>
            <w:bottom w:val="none" w:sz="0" w:space="0" w:color="auto"/>
            <w:right w:val="none" w:sz="0" w:space="0" w:color="auto"/>
          </w:divBdr>
        </w:div>
        <w:div w:id="915238710">
          <w:marLeft w:val="640"/>
          <w:marRight w:val="0"/>
          <w:marTop w:val="0"/>
          <w:marBottom w:val="0"/>
          <w:divBdr>
            <w:top w:val="none" w:sz="0" w:space="0" w:color="auto"/>
            <w:left w:val="none" w:sz="0" w:space="0" w:color="auto"/>
            <w:bottom w:val="none" w:sz="0" w:space="0" w:color="auto"/>
            <w:right w:val="none" w:sz="0" w:space="0" w:color="auto"/>
          </w:divBdr>
        </w:div>
        <w:div w:id="198247425">
          <w:marLeft w:val="640"/>
          <w:marRight w:val="0"/>
          <w:marTop w:val="0"/>
          <w:marBottom w:val="0"/>
          <w:divBdr>
            <w:top w:val="none" w:sz="0" w:space="0" w:color="auto"/>
            <w:left w:val="none" w:sz="0" w:space="0" w:color="auto"/>
            <w:bottom w:val="none" w:sz="0" w:space="0" w:color="auto"/>
            <w:right w:val="none" w:sz="0" w:space="0" w:color="auto"/>
          </w:divBdr>
        </w:div>
        <w:div w:id="616527204">
          <w:marLeft w:val="640"/>
          <w:marRight w:val="0"/>
          <w:marTop w:val="0"/>
          <w:marBottom w:val="0"/>
          <w:divBdr>
            <w:top w:val="none" w:sz="0" w:space="0" w:color="auto"/>
            <w:left w:val="none" w:sz="0" w:space="0" w:color="auto"/>
            <w:bottom w:val="none" w:sz="0" w:space="0" w:color="auto"/>
            <w:right w:val="none" w:sz="0" w:space="0" w:color="auto"/>
          </w:divBdr>
        </w:div>
        <w:div w:id="767625092">
          <w:marLeft w:val="640"/>
          <w:marRight w:val="0"/>
          <w:marTop w:val="0"/>
          <w:marBottom w:val="0"/>
          <w:divBdr>
            <w:top w:val="none" w:sz="0" w:space="0" w:color="auto"/>
            <w:left w:val="none" w:sz="0" w:space="0" w:color="auto"/>
            <w:bottom w:val="none" w:sz="0" w:space="0" w:color="auto"/>
            <w:right w:val="none" w:sz="0" w:space="0" w:color="auto"/>
          </w:divBdr>
        </w:div>
        <w:div w:id="1730692987">
          <w:marLeft w:val="640"/>
          <w:marRight w:val="0"/>
          <w:marTop w:val="0"/>
          <w:marBottom w:val="0"/>
          <w:divBdr>
            <w:top w:val="none" w:sz="0" w:space="0" w:color="auto"/>
            <w:left w:val="none" w:sz="0" w:space="0" w:color="auto"/>
            <w:bottom w:val="none" w:sz="0" w:space="0" w:color="auto"/>
            <w:right w:val="none" w:sz="0" w:space="0" w:color="auto"/>
          </w:divBdr>
        </w:div>
        <w:div w:id="1677541444">
          <w:marLeft w:val="640"/>
          <w:marRight w:val="0"/>
          <w:marTop w:val="0"/>
          <w:marBottom w:val="0"/>
          <w:divBdr>
            <w:top w:val="none" w:sz="0" w:space="0" w:color="auto"/>
            <w:left w:val="none" w:sz="0" w:space="0" w:color="auto"/>
            <w:bottom w:val="none" w:sz="0" w:space="0" w:color="auto"/>
            <w:right w:val="none" w:sz="0" w:space="0" w:color="auto"/>
          </w:divBdr>
        </w:div>
        <w:div w:id="456535627">
          <w:marLeft w:val="640"/>
          <w:marRight w:val="0"/>
          <w:marTop w:val="0"/>
          <w:marBottom w:val="0"/>
          <w:divBdr>
            <w:top w:val="none" w:sz="0" w:space="0" w:color="auto"/>
            <w:left w:val="none" w:sz="0" w:space="0" w:color="auto"/>
            <w:bottom w:val="none" w:sz="0" w:space="0" w:color="auto"/>
            <w:right w:val="none" w:sz="0" w:space="0" w:color="auto"/>
          </w:divBdr>
        </w:div>
      </w:divsChild>
    </w:div>
    <w:div w:id="2078939774">
      <w:bodyDiv w:val="1"/>
      <w:marLeft w:val="0"/>
      <w:marRight w:val="0"/>
      <w:marTop w:val="0"/>
      <w:marBottom w:val="0"/>
      <w:divBdr>
        <w:top w:val="none" w:sz="0" w:space="0" w:color="auto"/>
        <w:left w:val="none" w:sz="0" w:space="0" w:color="auto"/>
        <w:bottom w:val="none" w:sz="0" w:space="0" w:color="auto"/>
        <w:right w:val="none" w:sz="0" w:space="0" w:color="auto"/>
      </w:divBdr>
    </w:div>
    <w:div w:id="2081635276">
      <w:bodyDiv w:val="1"/>
      <w:marLeft w:val="0"/>
      <w:marRight w:val="0"/>
      <w:marTop w:val="0"/>
      <w:marBottom w:val="0"/>
      <w:divBdr>
        <w:top w:val="none" w:sz="0" w:space="0" w:color="auto"/>
        <w:left w:val="none" w:sz="0" w:space="0" w:color="auto"/>
        <w:bottom w:val="none" w:sz="0" w:space="0" w:color="auto"/>
        <w:right w:val="none" w:sz="0" w:space="0" w:color="auto"/>
      </w:divBdr>
    </w:div>
    <w:div w:id="2094550217">
      <w:bodyDiv w:val="1"/>
      <w:marLeft w:val="0"/>
      <w:marRight w:val="0"/>
      <w:marTop w:val="0"/>
      <w:marBottom w:val="0"/>
      <w:divBdr>
        <w:top w:val="none" w:sz="0" w:space="0" w:color="auto"/>
        <w:left w:val="none" w:sz="0" w:space="0" w:color="auto"/>
        <w:bottom w:val="none" w:sz="0" w:space="0" w:color="auto"/>
        <w:right w:val="none" w:sz="0" w:space="0" w:color="auto"/>
      </w:divBdr>
    </w:div>
    <w:div w:id="2113165510">
      <w:bodyDiv w:val="1"/>
      <w:marLeft w:val="0"/>
      <w:marRight w:val="0"/>
      <w:marTop w:val="0"/>
      <w:marBottom w:val="0"/>
      <w:divBdr>
        <w:top w:val="none" w:sz="0" w:space="0" w:color="auto"/>
        <w:left w:val="none" w:sz="0" w:space="0" w:color="auto"/>
        <w:bottom w:val="none" w:sz="0" w:space="0" w:color="auto"/>
        <w:right w:val="none" w:sz="0" w:space="0" w:color="auto"/>
      </w:divBdr>
    </w:div>
    <w:div w:id="2114856589">
      <w:bodyDiv w:val="1"/>
      <w:marLeft w:val="0"/>
      <w:marRight w:val="0"/>
      <w:marTop w:val="0"/>
      <w:marBottom w:val="0"/>
      <w:divBdr>
        <w:top w:val="none" w:sz="0" w:space="0" w:color="auto"/>
        <w:left w:val="none" w:sz="0" w:space="0" w:color="auto"/>
        <w:bottom w:val="none" w:sz="0" w:space="0" w:color="auto"/>
        <w:right w:val="none" w:sz="0" w:space="0" w:color="auto"/>
      </w:divBdr>
    </w:div>
    <w:div w:id="2114930520">
      <w:bodyDiv w:val="1"/>
      <w:marLeft w:val="0"/>
      <w:marRight w:val="0"/>
      <w:marTop w:val="0"/>
      <w:marBottom w:val="0"/>
      <w:divBdr>
        <w:top w:val="none" w:sz="0" w:space="0" w:color="auto"/>
        <w:left w:val="none" w:sz="0" w:space="0" w:color="auto"/>
        <w:bottom w:val="none" w:sz="0" w:space="0" w:color="auto"/>
        <w:right w:val="none" w:sz="0" w:space="0" w:color="auto"/>
      </w:divBdr>
      <w:divsChild>
        <w:div w:id="115294734">
          <w:marLeft w:val="640"/>
          <w:marRight w:val="0"/>
          <w:marTop w:val="0"/>
          <w:marBottom w:val="0"/>
          <w:divBdr>
            <w:top w:val="none" w:sz="0" w:space="0" w:color="auto"/>
            <w:left w:val="none" w:sz="0" w:space="0" w:color="auto"/>
            <w:bottom w:val="none" w:sz="0" w:space="0" w:color="auto"/>
            <w:right w:val="none" w:sz="0" w:space="0" w:color="auto"/>
          </w:divBdr>
        </w:div>
        <w:div w:id="761800400">
          <w:marLeft w:val="640"/>
          <w:marRight w:val="0"/>
          <w:marTop w:val="0"/>
          <w:marBottom w:val="0"/>
          <w:divBdr>
            <w:top w:val="none" w:sz="0" w:space="0" w:color="auto"/>
            <w:left w:val="none" w:sz="0" w:space="0" w:color="auto"/>
            <w:bottom w:val="none" w:sz="0" w:space="0" w:color="auto"/>
            <w:right w:val="none" w:sz="0" w:space="0" w:color="auto"/>
          </w:divBdr>
        </w:div>
        <w:div w:id="230114781">
          <w:marLeft w:val="640"/>
          <w:marRight w:val="0"/>
          <w:marTop w:val="0"/>
          <w:marBottom w:val="0"/>
          <w:divBdr>
            <w:top w:val="none" w:sz="0" w:space="0" w:color="auto"/>
            <w:left w:val="none" w:sz="0" w:space="0" w:color="auto"/>
            <w:bottom w:val="none" w:sz="0" w:space="0" w:color="auto"/>
            <w:right w:val="none" w:sz="0" w:space="0" w:color="auto"/>
          </w:divBdr>
        </w:div>
        <w:div w:id="1234699644">
          <w:marLeft w:val="640"/>
          <w:marRight w:val="0"/>
          <w:marTop w:val="0"/>
          <w:marBottom w:val="0"/>
          <w:divBdr>
            <w:top w:val="none" w:sz="0" w:space="0" w:color="auto"/>
            <w:left w:val="none" w:sz="0" w:space="0" w:color="auto"/>
            <w:bottom w:val="none" w:sz="0" w:space="0" w:color="auto"/>
            <w:right w:val="none" w:sz="0" w:space="0" w:color="auto"/>
          </w:divBdr>
        </w:div>
        <w:div w:id="1807157284">
          <w:marLeft w:val="640"/>
          <w:marRight w:val="0"/>
          <w:marTop w:val="0"/>
          <w:marBottom w:val="0"/>
          <w:divBdr>
            <w:top w:val="none" w:sz="0" w:space="0" w:color="auto"/>
            <w:left w:val="none" w:sz="0" w:space="0" w:color="auto"/>
            <w:bottom w:val="none" w:sz="0" w:space="0" w:color="auto"/>
            <w:right w:val="none" w:sz="0" w:space="0" w:color="auto"/>
          </w:divBdr>
        </w:div>
        <w:div w:id="1231577654">
          <w:marLeft w:val="640"/>
          <w:marRight w:val="0"/>
          <w:marTop w:val="0"/>
          <w:marBottom w:val="0"/>
          <w:divBdr>
            <w:top w:val="none" w:sz="0" w:space="0" w:color="auto"/>
            <w:left w:val="none" w:sz="0" w:space="0" w:color="auto"/>
            <w:bottom w:val="none" w:sz="0" w:space="0" w:color="auto"/>
            <w:right w:val="none" w:sz="0" w:space="0" w:color="auto"/>
          </w:divBdr>
        </w:div>
        <w:div w:id="1330871045">
          <w:marLeft w:val="640"/>
          <w:marRight w:val="0"/>
          <w:marTop w:val="0"/>
          <w:marBottom w:val="0"/>
          <w:divBdr>
            <w:top w:val="none" w:sz="0" w:space="0" w:color="auto"/>
            <w:left w:val="none" w:sz="0" w:space="0" w:color="auto"/>
            <w:bottom w:val="none" w:sz="0" w:space="0" w:color="auto"/>
            <w:right w:val="none" w:sz="0" w:space="0" w:color="auto"/>
          </w:divBdr>
        </w:div>
        <w:div w:id="455027149">
          <w:marLeft w:val="640"/>
          <w:marRight w:val="0"/>
          <w:marTop w:val="0"/>
          <w:marBottom w:val="0"/>
          <w:divBdr>
            <w:top w:val="none" w:sz="0" w:space="0" w:color="auto"/>
            <w:left w:val="none" w:sz="0" w:space="0" w:color="auto"/>
            <w:bottom w:val="none" w:sz="0" w:space="0" w:color="auto"/>
            <w:right w:val="none" w:sz="0" w:space="0" w:color="auto"/>
          </w:divBdr>
        </w:div>
        <w:div w:id="755322122">
          <w:marLeft w:val="640"/>
          <w:marRight w:val="0"/>
          <w:marTop w:val="0"/>
          <w:marBottom w:val="0"/>
          <w:divBdr>
            <w:top w:val="none" w:sz="0" w:space="0" w:color="auto"/>
            <w:left w:val="none" w:sz="0" w:space="0" w:color="auto"/>
            <w:bottom w:val="none" w:sz="0" w:space="0" w:color="auto"/>
            <w:right w:val="none" w:sz="0" w:space="0" w:color="auto"/>
          </w:divBdr>
        </w:div>
        <w:div w:id="112478092">
          <w:marLeft w:val="640"/>
          <w:marRight w:val="0"/>
          <w:marTop w:val="0"/>
          <w:marBottom w:val="0"/>
          <w:divBdr>
            <w:top w:val="none" w:sz="0" w:space="0" w:color="auto"/>
            <w:left w:val="none" w:sz="0" w:space="0" w:color="auto"/>
            <w:bottom w:val="none" w:sz="0" w:space="0" w:color="auto"/>
            <w:right w:val="none" w:sz="0" w:space="0" w:color="auto"/>
          </w:divBdr>
        </w:div>
        <w:div w:id="1458912640">
          <w:marLeft w:val="640"/>
          <w:marRight w:val="0"/>
          <w:marTop w:val="0"/>
          <w:marBottom w:val="0"/>
          <w:divBdr>
            <w:top w:val="none" w:sz="0" w:space="0" w:color="auto"/>
            <w:left w:val="none" w:sz="0" w:space="0" w:color="auto"/>
            <w:bottom w:val="none" w:sz="0" w:space="0" w:color="auto"/>
            <w:right w:val="none" w:sz="0" w:space="0" w:color="auto"/>
          </w:divBdr>
        </w:div>
        <w:div w:id="1940673043">
          <w:marLeft w:val="640"/>
          <w:marRight w:val="0"/>
          <w:marTop w:val="0"/>
          <w:marBottom w:val="0"/>
          <w:divBdr>
            <w:top w:val="none" w:sz="0" w:space="0" w:color="auto"/>
            <w:left w:val="none" w:sz="0" w:space="0" w:color="auto"/>
            <w:bottom w:val="none" w:sz="0" w:space="0" w:color="auto"/>
            <w:right w:val="none" w:sz="0" w:space="0" w:color="auto"/>
          </w:divBdr>
        </w:div>
        <w:div w:id="883835899">
          <w:marLeft w:val="640"/>
          <w:marRight w:val="0"/>
          <w:marTop w:val="0"/>
          <w:marBottom w:val="0"/>
          <w:divBdr>
            <w:top w:val="none" w:sz="0" w:space="0" w:color="auto"/>
            <w:left w:val="none" w:sz="0" w:space="0" w:color="auto"/>
            <w:bottom w:val="none" w:sz="0" w:space="0" w:color="auto"/>
            <w:right w:val="none" w:sz="0" w:space="0" w:color="auto"/>
          </w:divBdr>
        </w:div>
        <w:div w:id="184028166">
          <w:marLeft w:val="640"/>
          <w:marRight w:val="0"/>
          <w:marTop w:val="0"/>
          <w:marBottom w:val="0"/>
          <w:divBdr>
            <w:top w:val="none" w:sz="0" w:space="0" w:color="auto"/>
            <w:left w:val="none" w:sz="0" w:space="0" w:color="auto"/>
            <w:bottom w:val="none" w:sz="0" w:space="0" w:color="auto"/>
            <w:right w:val="none" w:sz="0" w:space="0" w:color="auto"/>
          </w:divBdr>
        </w:div>
        <w:div w:id="1236278420">
          <w:marLeft w:val="640"/>
          <w:marRight w:val="0"/>
          <w:marTop w:val="0"/>
          <w:marBottom w:val="0"/>
          <w:divBdr>
            <w:top w:val="none" w:sz="0" w:space="0" w:color="auto"/>
            <w:left w:val="none" w:sz="0" w:space="0" w:color="auto"/>
            <w:bottom w:val="none" w:sz="0" w:space="0" w:color="auto"/>
            <w:right w:val="none" w:sz="0" w:space="0" w:color="auto"/>
          </w:divBdr>
        </w:div>
        <w:div w:id="1947688922">
          <w:marLeft w:val="640"/>
          <w:marRight w:val="0"/>
          <w:marTop w:val="0"/>
          <w:marBottom w:val="0"/>
          <w:divBdr>
            <w:top w:val="none" w:sz="0" w:space="0" w:color="auto"/>
            <w:left w:val="none" w:sz="0" w:space="0" w:color="auto"/>
            <w:bottom w:val="none" w:sz="0" w:space="0" w:color="auto"/>
            <w:right w:val="none" w:sz="0" w:space="0" w:color="auto"/>
          </w:divBdr>
        </w:div>
        <w:div w:id="1105536361">
          <w:marLeft w:val="640"/>
          <w:marRight w:val="0"/>
          <w:marTop w:val="0"/>
          <w:marBottom w:val="0"/>
          <w:divBdr>
            <w:top w:val="none" w:sz="0" w:space="0" w:color="auto"/>
            <w:left w:val="none" w:sz="0" w:space="0" w:color="auto"/>
            <w:bottom w:val="none" w:sz="0" w:space="0" w:color="auto"/>
            <w:right w:val="none" w:sz="0" w:space="0" w:color="auto"/>
          </w:divBdr>
        </w:div>
        <w:div w:id="998071981">
          <w:marLeft w:val="640"/>
          <w:marRight w:val="0"/>
          <w:marTop w:val="0"/>
          <w:marBottom w:val="0"/>
          <w:divBdr>
            <w:top w:val="none" w:sz="0" w:space="0" w:color="auto"/>
            <w:left w:val="none" w:sz="0" w:space="0" w:color="auto"/>
            <w:bottom w:val="none" w:sz="0" w:space="0" w:color="auto"/>
            <w:right w:val="none" w:sz="0" w:space="0" w:color="auto"/>
          </w:divBdr>
        </w:div>
        <w:div w:id="700013275">
          <w:marLeft w:val="640"/>
          <w:marRight w:val="0"/>
          <w:marTop w:val="0"/>
          <w:marBottom w:val="0"/>
          <w:divBdr>
            <w:top w:val="none" w:sz="0" w:space="0" w:color="auto"/>
            <w:left w:val="none" w:sz="0" w:space="0" w:color="auto"/>
            <w:bottom w:val="none" w:sz="0" w:space="0" w:color="auto"/>
            <w:right w:val="none" w:sz="0" w:space="0" w:color="auto"/>
          </w:divBdr>
        </w:div>
        <w:div w:id="957687310">
          <w:marLeft w:val="640"/>
          <w:marRight w:val="0"/>
          <w:marTop w:val="0"/>
          <w:marBottom w:val="0"/>
          <w:divBdr>
            <w:top w:val="none" w:sz="0" w:space="0" w:color="auto"/>
            <w:left w:val="none" w:sz="0" w:space="0" w:color="auto"/>
            <w:bottom w:val="none" w:sz="0" w:space="0" w:color="auto"/>
            <w:right w:val="none" w:sz="0" w:space="0" w:color="auto"/>
          </w:divBdr>
        </w:div>
        <w:div w:id="1936282837">
          <w:marLeft w:val="640"/>
          <w:marRight w:val="0"/>
          <w:marTop w:val="0"/>
          <w:marBottom w:val="0"/>
          <w:divBdr>
            <w:top w:val="none" w:sz="0" w:space="0" w:color="auto"/>
            <w:left w:val="none" w:sz="0" w:space="0" w:color="auto"/>
            <w:bottom w:val="none" w:sz="0" w:space="0" w:color="auto"/>
            <w:right w:val="none" w:sz="0" w:space="0" w:color="auto"/>
          </w:divBdr>
        </w:div>
        <w:div w:id="276062018">
          <w:marLeft w:val="640"/>
          <w:marRight w:val="0"/>
          <w:marTop w:val="0"/>
          <w:marBottom w:val="0"/>
          <w:divBdr>
            <w:top w:val="none" w:sz="0" w:space="0" w:color="auto"/>
            <w:left w:val="none" w:sz="0" w:space="0" w:color="auto"/>
            <w:bottom w:val="none" w:sz="0" w:space="0" w:color="auto"/>
            <w:right w:val="none" w:sz="0" w:space="0" w:color="auto"/>
          </w:divBdr>
        </w:div>
        <w:div w:id="2062554931">
          <w:marLeft w:val="640"/>
          <w:marRight w:val="0"/>
          <w:marTop w:val="0"/>
          <w:marBottom w:val="0"/>
          <w:divBdr>
            <w:top w:val="none" w:sz="0" w:space="0" w:color="auto"/>
            <w:left w:val="none" w:sz="0" w:space="0" w:color="auto"/>
            <w:bottom w:val="none" w:sz="0" w:space="0" w:color="auto"/>
            <w:right w:val="none" w:sz="0" w:space="0" w:color="auto"/>
          </w:divBdr>
        </w:div>
        <w:div w:id="2111701022">
          <w:marLeft w:val="640"/>
          <w:marRight w:val="0"/>
          <w:marTop w:val="0"/>
          <w:marBottom w:val="0"/>
          <w:divBdr>
            <w:top w:val="none" w:sz="0" w:space="0" w:color="auto"/>
            <w:left w:val="none" w:sz="0" w:space="0" w:color="auto"/>
            <w:bottom w:val="none" w:sz="0" w:space="0" w:color="auto"/>
            <w:right w:val="none" w:sz="0" w:space="0" w:color="auto"/>
          </w:divBdr>
        </w:div>
        <w:div w:id="2058360771">
          <w:marLeft w:val="640"/>
          <w:marRight w:val="0"/>
          <w:marTop w:val="0"/>
          <w:marBottom w:val="0"/>
          <w:divBdr>
            <w:top w:val="none" w:sz="0" w:space="0" w:color="auto"/>
            <w:left w:val="none" w:sz="0" w:space="0" w:color="auto"/>
            <w:bottom w:val="none" w:sz="0" w:space="0" w:color="auto"/>
            <w:right w:val="none" w:sz="0" w:space="0" w:color="auto"/>
          </w:divBdr>
        </w:div>
        <w:div w:id="715396693">
          <w:marLeft w:val="640"/>
          <w:marRight w:val="0"/>
          <w:marTop w:val="0"/>
          <w:marBottom w:val="0"/>
          <w:divBdr>
            <w:top w:val="none" w:sz="0" w:space="0" w:color="auto"/>
            <w:left w:val="none" w:sz="0" w:space="0" w:color="auto"/>
            <w:bottom w:val="none" w:sz="0" w:space="0" w:color="auto"/>
            <w:right w:val="none" w:sz="0" w:space="0" w:color="auto"/>
          </w:divBdr>
        </w:div>
        <w:div w:id="1473478332">
          <w:marLeft w:val="640"/>
          <w:marRight w:val="0"/>
          <w:marTop w:val="0"/>
          <w:marBottom w:val="0"/>
          <w:divBdr>
            <w:top w:val="none" w:sz="0" w:space="0" w:color="auto"/>
            <w:left w:val="none" w:sz="0" w:space="0" w:color="auto"/>
            <w:bottom w:val="none" w:sz="0" w:space="0" w:color="auto"/>
            <w:right w:val="none" w:sz="0" w:space="0" w:color="auto"/>
          </w:divBdr>
        </w:div>
        <w:div w:id="619142897">
          <w:marLeft w:val="640"/>
          <w:marRight w:val="0"/>
          <w:marTop w:val="0"/>
          <w:marBottom w:val="0"/>
          <w:divBdr>
            <w:top w:val="none" w:sz="0" w:space="0" w:color="auto"/>
            <w:left w:val="none" w:sz="0" w:space="0" w:color="auto"/>
            <w:bottom w:val="none" w:sz="0" w:space="0" w:color="auto"/>
            <w:right w:val="none" w:sz="0" w:space="0" w:color="auto"/>
          </w:divBdr>
        </w:div>
        <w:div w:id="1460220364">
          <w:marLeft w:val="640"/>
          <w:marRight w:val="0"/>
          <w:marTop w:val="0"/>
          <w:marBottom w:val="0"/>
          <w:divBdr>
            <w:top w:val="none" w:sz="0" w:space="0" w:color="auto"/>
            <w:left w:val="none" w:sz="0" w:space="0" w:color="auto"/>
            <w:bottom w:val="none" w:sz="0" w:space="0" w:color="auto"/>
            <w:right w:val="none" w:sz="0" w:space="0" w:color="auto"/>
          </w:divBdr>
        </w:div>
        <w:div w:id="24064856">
          <w:marLeft w:val="640"/>
          <w:marRight w:val="0"/>
          <w:marTop w:val="0"/>
          <w:marBottom w:val="0"/>
          <w:divBdr>
            <w:top w:val="none" w:sz="0" w:space="0" w:color="auto"/>
            <w:left w:val="none" w:sz="0" w:space="0" w:color="auto"/>
            <w:bottom w:val="none" w:sz="0" w:space="0" w:color="auto"/>
            <w:right w:val="none" w:sz="0" w:space="0" w:color="auto"/>
          </w:divBdr>
        </w:div>
        <w:div w:id="1576281388">
          <w:marLeft w:val="640"/>
          <w:marRight w:val="0"/>
          <w:marTop w:val="0"/>
          <w:marBottom w:val="0"/>
          <w:divBdr>
            <w:top w:val="none" w:sz="0" w:space="0" w:color="auto"/>
            <w:left w:val="none" w:sz="0" w:space="0" w:color="auto"/>
            <w:bottom w:val="none" w:sz="0" w:space="0" w:color="auto"/>
            <w:right w:val="none" w:sz="0" w:space="0" w:color="auto"/>
          </w:divBdr>
        </w:div>
        <w:div w:id="563301837">
          <w:marLeft w:val="640"/>
          <w:marRight w:val="0"/>
          <w:marTop w:val="0"/>
          <w:marBottom w:val="0"/>
          <w:divBdr>
            <w:top w:val="none" w:sz="0" w:space="0" w:color="auto"/>
            <w:left w:val="none" w:sz="0" w:space="0" w:color="auto"/>
            <w:bottom w:val="none" w:sz="0" w:space="0" w:color="auto"/>
            <w:right w:val="none" w:sz="0" w:space="0" w:color="auto"/>
          </w:divBdr>
        </w:div>
        <w:div w:id="1624655587">
          <w:marLeft w:val="640"/>
          <w:marRight w:val="0"/>
          <w:marTop w:val="0"/>
          <w:marBottom w:val="0"/>
          <w:divBdr>
            <w:top w:val="none" w:sz="0" w:space="0" w:color="auto"/>
            <w:left w:val="none" w:sz="0" w:space="0" w:color="auto"/>
            <w:bottom w:val="none" w:sz="0" w:space="0" w:color="auto"/>
            <w:right w:val="none" w:sz="0" w:space="0" w:color="auto"/>
          </w:divBdr>
        </w:div>
        <w:div w:id="354503551">
          <w:marLeft w:val="640"/>
          <w:marRight w:val="0"/>
          <w:marTop w:val="0"/>
          <w:marBottom w:val="0"/>
          <w:divBdr>
            <w:top w:val="none" w:sz="0" w:space="0" w:color="auto"/>
            <w:left w:val="none" w:sz="0" w:space="0" w:color="auto"/>
            <w:bottom w:val="none" w:sz="0" w:space="0" w:color="auto"/>
            <w:right w:val="none" w:sz="0" w:space="0" w:color="auto"/>
          </w:divBdr>
        </w:div>
        <w:div w:id="1935358276">
          <w:marLeft w:val="640"/>
          <w:marRight w:val="0"/>
          <w:marTop w:val="0"/>
          <w:marBottom w:val="0"/>
          <w:divBdr>
            <w:top w:val="none" w:sz="0" w:space="0" w:color="auto"/>
            <w:left w:val="none" w:sz="0" w:space="0" w:color="auto"/>
            <w:bottom w:val="none" w:sz="0" w:space="0" w:color="auto"/>
            <w:right w:val="none" w:sz="0" w:space="0" w:color="auto"/>
          </w:divBdr>
        </w:div>
        <w:div w:id="264846908">
          <w:marLeft w:val="640"/>
          <w:marRight w:val="0"/>
          <w:marTop w:val="0"/>
          <w:marBottom w:val="0"/>
          <w:divBdr>
            <w:top w:val="none" w:sz="0" w:space="0" w:color="auto"/>
            <w:left w:val="none" w:sz="0" w:space="0" w:color="auto"/>
            <w:bottom w:val="none" w:sz="0" w:space="0" w:color="auto"/>
            <w:right w:val="none" w:sz="0" w:space="0" w:color="auto"/>
          </w:divBdr>
        </w:div>
        <w:div w:id="331370496">
          <w:marLeft w:val="640"/>
          <w:marRight w:val="0"/>
          <w:marTop w:val="0"/>
          <w:marBottom w:val="0"/>
          <w:divBdr>
            <w:top w:val="none" w:sz="0" w:space="0" w:color="auto"/>
            <w:left w:val="none" w:sz="0" w:space="0" w:color="auto"/>
            <w:bottom w:val="none" w:sz="0" w:space="0" w:color="auto"/>
            <w:right w:val="none" w:sz="0" w:space="0" w:color="auto"/>
          </w:divBdr>
        </w:div>
        <w:div w:id="752313342">
          <w:marLeft w:val="640"/>
          <w:marRight w:val="0"/>
          <w:marTop w:val="0"/>
          <w:marBottom w:val="0"/>
          <w:divBdr>
            <w:top w:val="none" w:sz="0" w:space="0" w:color="auto"/>
            <w:left w:val="none" w:sz="0" w:space="0" w:color="auto"/>
            <w:bottom w:val="none" w:sz="0" w:space="0" w:color="auto"/>
            <w:right w:val="none" w:sz="0" w:space="0" w:color="auto"/>
          </w:divBdr>
        </w:div>
        <w:div w:id="685013687">
          <w:marLeft w:val="640"/>
          <w:marRight w:val="0"/>
          <w:marTop w:val="0"/>
          <w:marBottom w:val="0"/>
          <w:divBdr>
            <w:top w:val="none" w:sz="0" w:space="0" w:color="auto"/>
            <w:left w:val="none" w:sz="0" w:space="0" w:color="auto"/>
            <w:bottom w:val="none" w:sz="0" w:space="0" w:color="auto"/>
            <w:right w:val="none" w:sz="0" w:space="0" w:color="auto"/>
          </w:divBdr>
        </w:div>
        <w:div w:id="1979265486">
          <w:marLeft w:val="640"/>
          <w:marRight w:val="0"/>
          <w:marTop w:val="0"/>
          <w:marBottom w:val="0"/>
          <w:divBdr>
            <w:top w:val="none" w:sz="0" w:space="0" w:color="auto"/>
            <w:left w:val="none" w:sz="0" w:space="0" w:color="auto"/>
            <w:bottom w:val="none" w:sz="0" w:space="0" w:color="auto"/>
            <w:right w:val="none" w:sz="0" w:space="0" w:color="auto"/>
          </w:divBdr>
        </w:div>
        <w:div w:id="1204370273">
          <w:marLeft w:val="640"/>
          <w:marRight w:val="0"/>
          <w:marTop w:val="0"/>
          <w:marBottom w:val="0"/>
          <w:divBdr>
            <w:top w:val="none" w:sz="0" w:space="0" w:color="auto"/>
            <w:left w:val="none" w:sz="0" w:space="0" w:color="auto"/>
            <w:bottom w:val="none" w:sz="0" w:space="0" w:color="auto"/>
            <w:right w:val="none" w:sz="0" w:space="0" w:color="auto"/>
          </w:divBdr>
        </w:div>
        <w:div w:id="124472330">
          <w:marLeft w:val="640"/>
          <w:marRight w:val="0"/>
          <w:marTop w:val="0"/>
          <w:marBottom w:val="0"/>
          <w:divBdr>
            <w:top w:val="none" w:sz="0" w:space="0" w:color="auto"/>
            <w:left w:val="none" w:sz="0" w:space="0" w:color="auto"/>
            <w:bottom w:val="none" w:sz="0" w:space="0" w:color="auto"/>
            <w:right w:val="none" w:sz="0" w:space="0" w:color="auto"/>
          </w:divBdr>
        </w:div>
        <w:div w:id="822550937">
          <w:marLeft w:val="640"/>
          <w:marRight w:val="0"/>
          <w:marTop w:val="0"/>
          <w:marBottom w:val="0"/>
          <w:divBdr>
            <w:top w:val="none" w:sz="0" w:space="0" w:color="auto"/>
            <w:left w:val="none" w:sz="0" w:space="0" w:color="auto"/>
            <w:bottom w:val="none" w:sz="0" w:space="0" w:color="auto"/>
            <w:right w:val="none" w:sz="0" w:space="0" w:color="auto"/>
          </w:divBdr>
        </w:div>
        <w:div w:id="2132088602">
          <w:marLeft w:val="640"/>
          <w:marRight w:val="0"/>
          <w:marTop w:val="0"/>
          <w:marBottom w:val="0"/>
          <w:divBdr>
            <w:top w:val="none" w:sz="0" w:space="0" w:color="auto"/>
            <w:left w:val="none" w:sz="0" w:space="0" w:color="auto"/>
            <w:bottom w:val="none" w:sz="0" w:space="0" w:color="auto"/>
            <w:right w:val="none" w:sz="0" w:space="0" w:color="auto"/>
          </w:divBdr>
        </w:div>
        <w:div w:id="1241252164">
          <w:marLeft w:val="640"/>
          <w:marRight w:val="0"/>
          <w:marTop w:val="0"/>
          <w:marBottom w:val="0"/>
          <w:divBdr>
            <w:top w:val="none" w:sz="0" w:space="0" w:color="auto"/>
            <w:left w:val="none" w:sz="0" w:space="0" w:color="auto"/>
            <w:bottom w:val="none" w:sz="0" w:space="0" w:color="auto"/>
            <w:right w:val="none" w:sz="0" w:space="0" w:color="auto"/>
          </w:divBdr>
        </w:div>
        <w:div w:id="307324840">
          <w:marLeft w:val="640"/>
          <w:marRight w:val="0"/>
          <w:marTop w:val="0"/>
          <w:marBottom w:val="0"/>
          <w:divBdr>
            <w:top w:val="none" w:sz="0" w:space="0" w:color="auto"/>
            <w:left w:val="none" w:sz="0" w:space="0" w:color="auto"/>
            <w:bottom w:val="none" w:sz="0" w:space="0" w:color="auto"/>
            <w:right w:val="none" w:sz="0" w:space="0" w:color="auto"/>
          </w:divBdr>
        </w:div>
        <w:div w:id="1228414216">
          <w:marLeft w:val="640"/>
          <w:marRight w:val="0"/>
          <w:marTop w:val="0"/>
          <w:marBottom w:val="0"/>
          <w:divBdr>
            <w:top w:val="none" w:sz="0" w:space="0" w:color="auto"/>
            <w:left w:val="none" w:sz="0" w:space="0" w:color="auto"/>
            <w:bottom w:val="none" w:sz="0" w:space="0" w:color="auto"/>
            <w:right w:val="none" w:sz="0" w:space="0" w:color="auto"/>
          </w:divBdr>
        </w:div>
        <w:div w:id="1202546912">
          <w:marLeft w:val="640"/>
          <w:marRight w:val="0"/>
          <w:marTop w:val="0"/>
          <w:marBottom w:val="0"/>
          <w:divBdr>
            <w:top w:val="none" w:sz="0" w:space="0" w:color="auto"/>
            <w:left w:val="none" w:sz="0" w:space="0" w:color="auto"/>
            <w:bottom w:val="none" w:sz="0" w:space="0" w:color="auto"/>
            <w:right w:val="none" w:sz="0" w:space="0" w:color="auto"/>
          </w:divBdr>
        </w:div>
        <w:div w:id="1932541299">
          <w:marLeft w:val="640"/>
          <w:marRight w:val="0"/>
          <w:marTop w:val="0"/>
          <w:marBottom w:val="0"/>
          <w:divBdr>
            <w:top w:val="none" w:sz="0" w:space="0" w:color="auto"/>
            <w:left w:val="none" w:sz="0" w:space="0" w:color="auto"/>
            <w:bottom w:val="none" w:sz="0" w:space="0" w:color="auto"/>
            <w:right w:val="none" w:sz="0" w:space="0" w:color="auto"/>
          </w:divBdr>
        </w:div>
        <w:div w:id="2057972984">
          <w:marLeft w:val="640"/>
          <w:marRight w:val="0"/>
          <w:marTop w:val="0"/>
          <w:marBottom w:val="0"/>
          <w:divBdr>
            <w:top w:val="none" w:sz="0" w:space="0" w:color="auto"/>
            <w:left w:val="none" w:sz="0" w:space="0" w:color="auto"/>
            <w:bottom w:val="none" w:sz="0" w:space="0" w:color="auto"/>
            <w:right w:val="none" w:sz="0" w:space="0" w:color="auto"/>
          </w:divBdr>
        </w:div>
        <w:div w:id="914122171">
          <w:marLeft w:val="640"/>
          <w:marRight w:val="0"/>
          <w:marTop w:val="0"/>
          <w:marBottom w:val="0"/>
          <w:divBdr>
            <w:top w:val="none" w:sz="0" w:space="0" w:color="auto"/>
            <w:left w:val="none" w:sz="0" w:space="0" w:color="auto"/>
            <w:bottom w:val="none" w:sz="0" w:space="0" w:color="auto"/>
            <w:right w:val="none" w:sz="0" w:space="0" w:color="auto"/>
          </w:divBdr>
        </w:div>
        <w:div w:id="1884292493">
          <w:marLeft w:val="640"/>
          <w:marRight w:val="0"/>
          <w:marTop w:val="0"/>
          <w:marBottom w:val="0"/>
          <w:divBdr>
            <w:top w:val="none" w:sz="0" w:space="0" w:color="auto"/>
            <w:left w:val="none" w:sz="0" w:space="0" w:color="auto"/>
            <w:bottom w:val="none" w:sz="0" w:space="0" w:color="auto"/>
            <w:right w:val="none" w:sz="0" w:space="0" w:color="auto"/>
          </w:divBdr>
        </w:div>
        <w:div w:id="204101808">
          <w:marLeft w:val="640"/>
          <w:marRight w:val="0"/>
          <w:marTop w:val="0"/>
          <w:marBottom w:val="0"/>
          <w:divBdr>
            <w:top w:val="none" w:sz="0" w:space="0" w:color="auto"/>
            <w:left w:val="none" w:sz="0" w:space="0" w:color="auto"/>
            <w:bottom w:val="none" w:sz="0" w:space="0" w:color="auto"/>
            <w:right w:val="none" w:sz="0" w:space="0" w:color="auto"/>
          </w:divBdr>
        </w:div>
      </w:divsChild>
    </w:div>
    <w:div w:id="2116047982">
      <w:bodyDiv w:val="1"/>
      <w:marLeft w:val="0"/>
      <w:marRight w:val="0"/>
      <w:marTop w:val="0"/>
      <w:marBottom w:val="0"/>
      <w:divBdr>
        <w:top w:val="none" w:sz="0" w:space="0" w:color="auto"/>
        <w:left w:val="none" w:sz="0" w:space="0" w:color="auto"/>
        <w:bottom w:val="none" w:sz="0" w:space="0" w:color="auto"/>
        <w:right w:val="none" w:sz="0" w:space="0" w:color="auto"/>
      </w:divBdr>
    </w:div>
    <w:div w:id="2122139290">
      <w:bodyDiv w:val="1"/>
      <w:marLeft w:val="0"/>
      <w:marRight w:val="0"/>
      <w:marTop w:val="0"/>
      <w:marBottom w:val="0"/>
      <w:divBdr>
        <w:top w:val="none" w:sz="0" w:space="0" w:color="auto"/>
        <w:left w:val="none" w:sz="0" w:space="0" w:color="auto"/>
        <w:bottom w:val="none" w:sz="0" w:space="0" w:color="auto"/>
        <w:right w:val="none" w:sz="0" w:space="0" w:color="auto"/>
      </w:divBdr>
    </w:div>
    <w:div w:id="2128234508">
      <w:bodyDiv w:val="1"/>
      <w:marLeft w:val="0"/>
      <w:marRight w:val="0"/>
      <w:marTop w:val="0"/>
      <w:marBottom w:val="0"/>
      <w:divBdr>
        <w:top w:val="none" w:sz="0" w:space="0" w:color="auto"/>
        <w:left w:val="none" w:sz="0" w:space="0" w:color="auto"/>
        <w:bottom w:val="none" w:sz="0" w:space="0" w:color="auto"/>
        <w:right w:val="none" w:sz="0" w:space="0" w:color="auto"/>
      </w:divBdr>
    </w:div>
    <w:div w:id="2133089836">
      <w:bodyDiv w:val="1"/>
      <w:marLeft w:val="0"/>
      <w:marRight w:val="0"/>
      <w:marTop w:val="0"/>
      <w:marBottom w:val="0"/>
      <w:divBdr>
        <w:top w:val="none" w:sz="0" w:space="0" w:color="auto"/>
        <w:left w:val="none" w:sz="0" w:space="0" w:color="auto"/>
        <w:bottom w:val="none" w:sz="0" w:space="0" w:color="auto"/>
        <w:right w:val="none" w:sz="0" w:space="0" w:color="auto"/>
      </w:divBdr>
    </w:div>
    <w:div w:id="213313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54F83E-DC7F-4DEB-9DE0-B891C07C3C09}">
  <we:reference id="wa104382081" version="1.46.0.0" store="es-ES" storeType="OMEX"/>
  <we:alternateReferences>
    <we:reference id="WA104382081" version="1.46.0.0" store="" storeType="OMEX"/>
  </we:alternateReferences>
  <we:properties>
    <we:property name="MENDELEY_CITATIONS" value="[{&quot;citationID&quot;:&quot;MENDELEY_CITATION_3a7390b6-69c2-4e21-a43f-58f90e7b3915&quot;,&quot;properties&quot;:{&quot;noteIndex&quot;:0},&quot;isEdited&quot;:false,&quot;manualOverride&quot;:{&quot;isManuallyOverridden&quot;:false,&quot;citeprocText&quot;:&quot;[1]&quot;,&quot;manualOverrideText&quot;:&quot;&quot;},&quot;citationTag&quot;:&quot;MENDELEY_CITATION_v3_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&quot;,&quot;citationItems&quot;:[{&quot;id&quot;:&quot;ff594299-3abc-34fe-86a4-5194a3e87d4f&quot;,&quot;itemData&quot;:{&quot;type&quot;:&quot;article&quot;,&quot;id&quot;:&quot;ff594299-3abc-34fe-86a4-5194a3e87d4f&quot;,&quot;title&quot;:&quot;Translational control in cancer&quot;,&quot;groupId&quot;:&quot;3944e06f-f669-340b-a56f-8f9750fe9f9a&quot;,&quot;author&quot;:[{&quot;family&quot;:&quot;Silvera&quot;,&quot;given&quot;:&quot;Deborah&quot;,&quot;parse-names&quot;:false,&quot;dropping-particle&quot;:&quot;&quot;,&quot;non-dropping-particle&quot;:&quot;&quot;},{&quot;family&quot;:&quot;Formenti&quot;,&quot;given&quot;:&quot;Silvia C.&quot;,&quot;parse-names&quot;:false,&quot;dropping-particle&quot;:&quot;&quot;,&quot;non-dropping-particle&quot;:&quot;&quot;},{&quot;family&quot;:&quot;Schneider&quot;,&quot;given&quot;:&quot;Robert J.&quot;,&quot;parse-names&quot;:false,&quot;dropping-particle&quot;:&quot;&quot;,&quot;non-dropping-particle&quot;:&quot;&quot;}],&quot;container-title&quot;:&quot;Nature Reviews Cancer&quot;,&quot;accessed&quot;:{&quot;date-parts&quot;:[[2022,11,20]]},&quot;DOI&quot;:&quot;10.1038/nrc2824&quot;,&quot;ISSN&quot;:&quot;1474175X&quot;,&quot;PMID&quot;:&quot;20332778&quot;,&quot;URL&quot;:&quot;https://www.nature.com/articles/nrc2824&quot;,&quot;issued&quot;:{&quot;date-parts&quot;:[[2010,4]]},&quot;page&quot;:&quot;254-266&quot;,&quot;abstract&quot;:&quot;Remarkable progress has been made in defining a new understanding of the role of mRNA translation and protein synthesis in human cancer. Translational control is a crucial component of cancer development and progression, directing both global control of protein synthesis and selective translation of specific mRNAs that promote tumour cell survival, angiogenesis, transformation, invasion and metastasis. Translational control of cancer is multifaceted, involving alterations in translation factor levels and activities unique to different types of cancers, disease stages and the tumour microenvironment. Several clinical efforts are underway to target specific components of the translation apparatus or unique mRNA translation elements for cancer therapeutics.&quot;,&quot;publisher&quot;:&quot;Nature Publishing Group&quot;,&quot;issue&quot;:&quot;4&quot;,&quot;volume&quot;:&quot;10&quot;,&quot;container-title-short&quot;:&quot;Nat Rev Cancer&quot;},&quot;isTemporary&quot;:false}]},{&quot;citationID&quot;:&quot;MENDELEY_CITATION_c4e48dfd-47e1-4e1a-94af-1bf3883eaefe&quot;,&quot;properties&quot;:{&quot;noteIndex&quot;:0},&quot;isEdited&quot;:false,&quot;manualOverride&quot;:{&quot;isManuallyOverridden&quot;:false,&quot;citeprocText&quot;:&quot;[2]&quot;,&quot;manualOverrideText&quot;:&quot;&quot;},&quot;citationTag&quot;:&quot;MENDELEY_CITATION_v3_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&quot;,&quot;citationItems&quot;:[{&quot;id&quot;:&quot;41be5e75-6cc0-3d7b-a27f-79e63fa49b0b&quot;,&quot;itemData&quot;:{&quot;type&quot;:&quot;article-journal&quot;,&quot;id&quot;:&quot;41be5e75-6cc0-3d7b-a27f-79e63fa49b0b&quot;,&quot;title&quot;:&quot;Posttranslational synthesis of hypusine: evolutionary progression and specificity of the hypusine modification&quot;,&quot;groupId&quot;:&quot;3944e06f-f669-340b-a56f-8f9750fe9f9a&quot;,&quot;author&quot;:[{&quot;family&quot;:&quot;Wolff&quot;,&quot;given&quot;:&quot;E. C.&quot;,&quot;parse-names&quot;:false,&quot;dropping-particle&quot;:&quot;&quot;,&quot;non-dropping-particle&quot;:&quot;&quot;},{&quot;family&quot;:&quot;Kang&quot;,&quot;given&quot;:&quot;K. R.&quot;,&quot;parse-names&quot;:false,&quot;dropping-particle&quot;:&quot;&quot;,&quot;non-dropping-particle&quot;:&quot;&quot;},{&quot;family&quot;:&quot;Kim&quot;,&quot;given&quot;:&quot;Y. S.&quot;,&quot;parse-names&quot;:false,&quot;dropping-particle&quot;:&quot;&quot;,&quot;non-dropping-particle&quot;:&quot;&quot;},{&quot;family&quot;:&quot;Park&quot;,&quot;given&quot;:&quot;M. H.&quot;,&quot;parse-names&quot;:false,&quot;dropping-particle&quot;:&quot;&quot;,&quot;non-dropping-particle&quot;:&quot;&quot;}],&quot;container-title&quot;:&quot;Amino acids&quot;,&quot;accessed&quot;:{&quot;date-parts&quot;:[[2022,5,17]]},&quot;DOI&quot;:&quot;10.1007/S00726-007-0525-0&quot;,&quot;ISSN&quot;:&quot;1438-2199&quot;,&quot;PMID&quot;:&quot;17476569&quot;,&quot;URL&quot;:&quot;https://pubmed.ncbi.nlm.nih.gov/17476569/&quot;,&quot;issued&quot;:{&quot;date-parts&quot;:[[2007,8]]},&quot;page&quot;:&quot;341-350&quot;,&quot;abstract&quot;:&quot;A naturally occurring unusual amino acid, hypusine [Nε-(4- amino-2-hydroxybutyl)-lysine] is a component of a single cellular protein, eukaryotic translation initiation factor 5A (eIF5A). It is a modified lysine with structural contribution from the polyamine spermidine. Hypusine is formed in a novel posttranslational modification that involves two enzymes, deoxyhypusine synthase (DHS) and deoxyhypusine hydroxylase (DOHH). eIF5A and deoxyhypusine/hypusine modification are essential for growth of eukaryotic cells. The hypusine synthetic pathway has evolved in eukaryotes and eIF5A, DHS and DOHH are highly conserved, suggesting maintenance of a fundamental cellular function of eIF5A through evolution. The unique feature of the hypusine modification is the strict specificity of the enzymes toward its substrate protein, eIF5A. Moreover, DHS exhibits a narrow specificity toward spermidine. In view of the extraordinary specificity and the requirement for hypusine-containing eIF5A for mammalian cell proliferation, eIF5A and the hypusine biosynthetic enzymes present new potential targets for intervention in aberrant cell proliferation. © 2007 Springer-Verlag.&quot;,&quot;publisher&quot;:&quot;Amino Acids&quot;,&quot;issue&quot;:&quot;2&quot;,&quot;volume&quot;:&quot;33&quot;,&quot;container-title-short&quot;:&quot;Amino Acids&quot;},&quot;isTemporary&quot;:false}]},{&quot;citationID&quot;:&quot;MENDELEY_CITATION_cd2a417c-2013-41cd-8866-7c0361133f6b&quot;,&quot;properties&quot;:{&quot;noteIndex&quot;:0},&quot;isEdited&quot;:false,&quot;manualOverride&quot;:{&quot;isManuallyOverridden&quot;:false,&quot;citeprocText&quot;:&quot;[3]&quot;,&quot;manualOverrideText&quot;:&quot;&quot;},&quot;citationTag&quot;:&quot;MENDELEY_CITATION_v3_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&quot;,&quot;citationItems&quot;:[{&quot;id&quot;:&quot;62a2c234-adf5-34ad-ac56-d9d6bbe1c02d&quot;,&quot;itemData&quot;:{&quot;type&quot;:&quot;article-journal&quot;,&quot;id&quot;:&quot;62a2c234-adf5-34ad-ac56-d9d6bbe1c02d&quot;,&quot;title&quot;:&quot;The eukaryotic cofactor for the human immunodeficiency virus type 1 (HIV-1) rev protein, eIF-5A, maps to chromosome 17p12-p13: Three eIF-5A pseudogenes map to 10q23.3, 17q25, and 19q13.2&quot;,&quot;groupId&quot;:&quot;3944e06f-f669-340b-a56f-8f9750fe9f9a&quot;,&quot;author&quot;:[{&quot;family&quot;:&quot;Steinkasserer&quot;,&quot;given&quot;:&quot;Alexander&quot;,&quot;parse-names&quot;:false,&quot;dropping-particle&quot;:&quot;&quot;,&quot;non-dropping-particle&quot;:&quot;&quot;},{&quot;family&quot;:&quot;Jones&quot;,&quot;given&quot;:&quot;Tania&quot;,&quot;parse-names&quot;:false,&quot;dropping-particle&quot;:&quot;&quot;,&quot;non-dropping-particle&quot;:&quot;&quot;},{&quot;family&quot;:&quot;Sheer&quot;,&quot;given&quot;:&quot;Denise&quot;,&quot;parse-names&quot;:false,&quot;dropping-particle&quot;:&quot;&quot;,&quot;non-dropping-particle&quot;:&quot;&quot;},{&quot;family&quot;:&quot;Koettnitz&quot;,&quot;given&quot;:&quot;Karl&quot;,&quot;parse-names&quot;:false,&quot;dropping-particle&quot;:&quot;&quot;,&quot;non-dropping-particle&quot;:&quot;&quot;},{&quot;family&quot;:&quot;Hauber&quot;,&quot;given&quot;:&quot;Joachim&quot;,&quot;parse-names&quot;:false,&quot;dropping-particle&quot;:&quot;&quot;,&quot;non-dropping-particle&quot;:&quot;&quot;},{&quot;family&quot;:&quot;Bevec&quot;,&quot;given&quot;:&quot;Dorian&quot;,&quot;parse-names&quot;:false,&quot;dropping-particle&quot;:&quot;&quot;,&quot;non-dropping-particle&quot;:&quot;&quot;}],&quot;container-title&quot;:&quot;Genomics&quot;,&quot;container-title-short&quot;:&quot;Genomics&quot;,&quot;accessed&quot;:{&quot;date-parts&quot;:[[2022,5,19]]},&quot;DOI&quot;:&quot;10.1016/0888-7543(95)80025-H&quot;,&quot;ISSN&quot;:&quot;10898646&quot;,&quot;PMID&quot;:&quot;7759117&quot;,&quot;issued&quot;:{&quot;date-parts&quot;:[[1995]]},&quot;page&quot;:&quot;749-752&quot;,&quot;abstract&quot;:&quot;The eukaryotic initiation factor 5A (eIF-5A) has been identified as an essential cofactor for the HIV-1 trans-activator protein Rev. Rev plays a key role in the complex regulation of HIV-1 gene expression and thereby in the generation of infectious virus particles. Expression of eIF-5A is vital for Rev function, and inhibition of this interaction leads to a block of the viral replication cycle. In humans, four different eIF-5A genes have been identified. One codes for the eIF-5A protein and the other three are pseudogenes. Using a panel of somatic rodent-human cell hybrids in combination with fluorescence in situ hybridization analysis, we show that the four genes map to threedifferent chromosomes. The coding eIF-5A gene (EIF5A) maps to 17p12-p13, and the three pseudogenes EIF5AP1, EIF5AP2, and EIF5AP3 map to 10q23.3, 17q25, and 19q13.2, respectively. This is the first localization report for a eukaryotic cofactor for a regulatory HIV-1 protein. © 1995 Academic Press, Inc.&quot;,&quot;issue&quot;:&quot;3&quot;,&quot;volume&quot;:&quot;25&quot;},&quot;isTemporary&quot;:false}]},{&quot;citationID&quot;:&quot;MENDELEY_CITATION_0c93117f-17b3-4886-a3a8-9ec32625715a&quot;,&quot;properties&quot;:{&quot;noteIndex&quot;:0},&quot;isEdited&quot;:false,&quot;manualOverride&quot;:{&quot;isManuallyOverridden&quot;:false,&quot;citeprocText&quot;:&quot;[4]&quot;,&quot;manualOverrideText&quot;:&quot;&quot;},&quot;citationTag&quot;:&quot;MENDELEY_CITATION_v3_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&quot;,&quot;citationItems&quot;:[{&quot;id&quot;:&quot;f028ff30-b012-36a0-9f24-9deff5cdd1bc&quot;,&quot;itemData&quot;:{&quot;type&quot;:&quot;article-journal&quot;,&quot;id&quot;:&quot;f028ff30-b012-36a0-9f24-9deff5cdd1bc&quot;,&quot;title&quot;:&quot;Human eIF5A2 on chromosome 3q25-q27 is a phylogenetically conserved vertebrate variant of eukaryotic translation initiation factor 5A with tissue-specific expression.&quot;,&quot;groupId&quot;:&quot;3944e06f-f669-340b-a56f-8f9750fe9f9a&quot;,&quot;author&quot;:[{&quot;family&quot;:&quot;Jenkins&quot;,&quot;given&quot;:&quot;Zandra A.&quot;,&quot;parse-names&quot;:false,&quot;dropping-particle&quot;:&quot;&quot;,&quot;non-dropping-particle&quot;:&quot;&quot;},{&quot;family&quot;:&quot;Hååg&quot;,&quot;given&quot;:&quot;Petra G.&quot;,&quot;parse-names&quot;:false,&quot;dropping-particle&quot;:&quot;&quot;,&quot;non-dropping-particle&quot;:&quot;&quot;},{&quot;family&quot;:&quot;Johansson&quot;,&quot;given&quot;:&quot;Hans E.&quot;,&quot;parse-names&quot;:false,&quot;dropping-particle&quot;:&quot;&quot;,&quot;non-dropping-particle&quot;:&quot;&quot;}],&quot;container-title&quot;:&quot;Genomics&quot;,&quot;accessed&quot;:{&quot;date-parts&quot;:[[2016,6,8]]},&quot;ISSN&quot;:&quot;0888-7543&quot;,&quot;PMID&quot;:&quot;11161802&quot;,&quot;URL&quot;:&quot;http://www.ncbi.nlm.nih.gov/pubmed/11161802&quot;,&quot;issued&quot;:{&quot;date-parts&quot;:[[2001,1,1]]},&quot;page&quot;:&quot;101-9&quot;,&quot;abstract&quot;:&quot;Eukaryotic translation initiation factor 5A (eIF5A) is an essential protein tightly linked to cellular polyamine homeostasis. It receives the unique spermidine-derived posttranslational modification hypusine that is necessary for eIF5A's biochemical activity and cellular proliferation. The eIF5A protein stimulates ribosomal peptidyl-transferase and may be involved in nucleocytoplasmic mRNA transport. Little is known about the molecular genetics of eIF5A. Here we report on the sequence and molecular characterization of human EIF5A2, a novel phylogenetically conserved gene for eIF5A. EIF5A2 stretches over 17 kb and consists of five exons and four introns. It is localized at 3q25-q27, often noted for chromosomal instability in cancers. EIF5A2 is highly expressed in testis and colorectal adenocarcinoma and at moderate levels in the brain, in contrast to the ubiquitously expressed EIF5A1 gene. Two EIF5A2 mRNAs share a 129-nt 5' UTR and a coding sequence for the 153-amino-acid eIF5AII protein, but possess two alternative 3' UTRs of 46 and 890 nt that arise through differential polyadenylation. The protein is 84% identical and 94% similar to eIF5AI. Both EIF5A genes are conserved in vertebrates. Our findings lend further support for a specialized gene expression program of polyamine metabolic proteins and regulators that function to maintain polyamine homeostasis at elevated levels during spermatogenesis.&quot;,&quot;issue&quot;:&quot;1&quot;,&quot;volume&quot;:&quot;71&quot;,&quot;container-title-short&quot;:&quot;Genomics&quot;},&quot;isTemporary&quot;:false}]},{&quot;citationID&quot;:&quot;MENDELEY_CITATION_d0107ff9-50a9-4843-aa2c-ac98d97414b9&quot;,&quot;properties&quot;:{&quot;noteIndex&quot;:0},&quot;isEdited&quot;:false,&quot;manualOverride&quot;:{&quot;isManuallyOverridden&quot;:false,&quot;citeprocText&quot;:&quot;[4]&quot;,&quot;manualOverrideText&quot;:&quot;&quot;},&quot;citationTag&quot;:&quot;MENDELEY_CITATION_v3_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&quot;,&quot;citationItems&quot;:[{&quot;id&quot;:&quot;f028ff30-b012-36a0-9f24-9deff5cdd1bc&quot;,&quot;itemData&quot;:{&quot;type&quot;:&quot;article-journal&quot;,&quot;id&quot;:&quot;f028ff30-b012-36a0-9f24-9deff5cdd1bc&quot;,&quot;title&quot;:&quot;Human eIF5A2 on chromosome 3q25-q27 is a phylogenetically conserved vertebrate variant of eukaryotic translation initiation factor 5A with tissue-specific expression.&quot;,&quot;groupId&quot;:&quot;3944e06f-f669-340b-a56f-8f9750fe9f9a&quot;,&quot;author&quot;:[{&quot;family&quot;:&quot;Jenkins&quot;,&quot;given&quot;:&quot;Zandra A.&quot;,&quot;parse-names&quot;:false,&quot;dropping-particle&quot;:&quot;&quot;,&quot;non-dropping-particle&quot;:&quot;&quot;},{&quot;family&quot;:&quot;Hååg&quot;,&quot;given&quot;:&quot;Petra G.&quot;,&quot;parse-names&quot;:false,&quot;dropping-particle&quot;:&quot;&quot;,&quot;non-dropping-particle&quot;:&quot;&quot;},{&quot;family&quot;:&quot;Johansson&quot;,&quot;given&quot;:&quot;Hans E.&quot;,&quot;parse-names&quot;:false,&quot;dropping-particle&quot;:&quot;&quot;,&quot;non-dropping-particle&quot;:&quot;&quot;}],&quot;container-title&quot;:&quot;Genomics&quot;,&quot;accessed&quot;:{&quot;date-parts&quot;:[[2016,6,8]]},&quot;ISSN&quot;:&quot;0888-7543&quot;,&quot;PMID&quot;:&quot;11161802&quot;,&quot;URL&quot;:&quot;http://www.ncbi.nlm.nih.gov/pubmed/11161802&quot;,&quot;issued&quot;:{&quot;date-parts&quot;:[[2001,1,1]]},&quot;page&quot;:&quot;101-9&quot;,&quot;abstract&quot;:&quot;Eukaryotic translation initiation factor 5A (eIF5A) is an essential protein tightly linked to cellular polyamine homeostasis. It receives the unique spermidine-derived posttranslational modification hypusine that is necessary for eIF5A's biochemical activity and cellular proliferation. The eIF5A protein stimulates ribosomal peptidyl-transferase and may be involved in nucleocytoplasmic mRNA transport. Little is known about the molecular genetics of eIF5A. Here we report on the sequence and molecular characterization of human EIF5A2, a novel phylogenetically conserved gene for eIF5A. EIF5A2 stretches over 17 kb and consists of five exons and four introns. It is localized at 3q25-q27, often noted for chromosomal instability in cancers. EIF5A2 is highly expressed in testis and colorectal adenocarcinoma and at moderate levels in the brain, in contrast to the ubiquitously expressed EIF5A1 gene. Two EIF5A2 mRNAs share a 129-nt 5' UTR and a coding sequence for the 153-amino-acid eIF5AII protein, but possess two alternative 3' UTRs of 46 and 890 nt that arise through differential polyadenylation. The protein is 84% identical and 94% similar to eIF5AI. Both EIF5A genes are conserved in vertebrates. Our findings lend further support for a specialized gene expression program of polyamine metabolic proteins and regulators that function to maintain polyamine homeostasis at elevated levels during spermatogenesis.&quot;,&quot;issue&quot;:&quot;1&quot;,&quot;volume&quot;:&quot;71&quot;,&quot;container-title-short&quot;:&quot;Genomics&quot;},&quot;isTemporary&quot;:false}]},{&quot;citationID&quot;:&quot;MENDELEY_CITATION_dd389998-cb6d-4684-a13e-2f0781e61522&quot;,&quot;properties&quot;:{&quot;noteIndex&quot;:0},&quot;isEdited&quot;:false,&quot;manualOverride&quot;:{&quot;isManuallyOverridden&quot;:false,&quot;citeprocText&quot;:&quot;[5]&quot;,&quot;manualOverrideText&quot;:&quot;&quot;},&quot;citationTag&quot;:&quot;MENDELEY_CITATION_v3_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&quot;,&quot;citationItems&quot;:[{&quot;id&quot;:&quot;219e90c4-4407-34e5-b766-e32a4ef81db6&quot;,&quot;itemData&quot;:{&quot;type&quot;:&quot;article-journal&quot;,&quot;id&quot;:&quot;219e90c4-4407-34e5-b766-e32a4ef81db6&quot;,&quot;title&quot;:&quot;Differential expression of eIF5A-1 and eIF5A-2 in human cancer cells&quot;,&quot;groupId&quot;:&quot;3944e06f-f669-340b-a56f-8f9750fe9f9a&quot;,&quot;author&quot;:[{&quot;family&quot;:&quot;Clement&quot;,&quot;given&quot;:&quot;Paul M.J.&quot;,&quot;parse-names&quot;:false,&quot;dropping-particle&quot;:&quot;&quot;,&quot;non-dropping-particle&quot;:&quot;&quot;},{&quot;family&quot;:&quot;Johansson&quot;,&quot;given&quot;:&quot;Hans E.&quot;,&quot;parse-names&quot;:false,&quot;dropping-particle&quot;:&quot;&quot;,&quot;non-dropping-particle&quot;:&quot;&quot;},{&quot;family&quot;:&quot;Wolff&quot;,&quot;given&quot;:&quot;Edith C.&quot;,&quot;parse-names&quot;:false,&quot;dropping-particle&quot;:&quot;&quot;,&quot;non-dropping-particle&quot;:&quot;&quot;},{&quot;family&quot;:&quot;Park&quot;,&quot;given&quot;:&quot;Myung H.&quot;,&quot;parse-names&quot;:false,&quot;dropping-particle&quot;:&quot;&quot;,&quot;non-dropping-particle&quot;:&quot;&quot;}],&quot;container-title&quot;:&quot;The FEBS journal&quot;,&quot;accessed&quot;:{&quot;date-parts&quot;:[[2022,5,19]]},&quot;DOI&quot;:&quot;10.1111/J.1742-4658.2006.05135.X&quot;,&quot;ISSN&quot;:&quot;1742464X&quot;,&quot;PMID&quot;:&quot;16519677&quot;,&quot;URL&quot;:&quot;/pmc/articles/PMC4406228/&quot;,&quot;issued&quot;:{&quot;date-parts&quot;:[[2006,3]]},&quot;page&quot;:&quot;1102&quot;,&quot;abstract&quot;:&quot;Eukaryotic translation initiation factor 5A (eIF5A) is the only cellular protein that contains the unusual amino acid hypusine [Nε-(4- amino-2-hydroxybutyl)lysine]. Vertebrates carry two genes that encode two eIF5A isoforms, eIF5A-1 and eIF5A-2, which, in humans, are 84% identical. eIF5A-1 mRNA (1.3 kb) and protein (18 kDa) are constitutively expressed in human cells. In contrast, expression of eIF5A-2 mRNA (0.7-5.6 kb) and eIF5A-2 protein (20 kDa) varies widely. Whereas eIF5A-2 mRNA was demonstrable in most cells, eIF5A-2 protein was detectable only in the colorectal and ovarian cancer-derived cell lines SW-480 and UACC-1598, which showed high overexpression of eIF5A-2 mRNA. Multiple forms of eIF5A-2 mRNA (5.6, 3.8, 1.6 and 0.7 kb) were identified as the products of one gene with various lengths of 3′-UTR, resulting from the use of different polyadenylation (AAUAAA) signals. The eIF5A-1 and eIF5A-2 precursor proteins were modified comparably in UACC-1598 cells and both were similarly stable. When eIF5A-1 and eIF5A-2 coding sequences were expressed from mammalian vectors in 293T cells, eIF5A-2 precursor was synthesized at a level comparable to that of eIF5A-1 precursor, indicating that the elements causing inefficient translation of eIF5A-2 mRNA reside outside of the open reading frame. On sucrose gradient separation of cytoplasmic RNA, only a small portion of total eIF5A-2 mRNA was associated with the polysomal fraction, compared with a much larger portion of eIF5A-1 mRNA in the polysomes. These findings suggest that the failure to detect eIF5A-2 protein even in eIF5A-2 mRNA positive cells is, at least in part, due to inefficient translation. © 2006 FEBS.&quot;,&quot;publisher&quot;:&quot;NIH Public Access&quot;,&quot;issue&quot;:&quot;6&quot;,&quot;volume&quot;:&quot;273&quot;,&quot;container-title-short&quot;:&quot;FEBS J&quot;},&quot;isTemporary&quot;:false}]},{&quot;citationID&quot;:&quot;MENDELEY_CITATION_447c0b9c-aa65-42f4-a1ab-386315f9d627&quot;,&quot;properties&quot;:{&quot;noteIndex&quot;:0},&quot;isEdited&quot;:false,&quot;manualOverride&quot;:{&quot;isManuallyOverridden&quot;:false,&quot;citeprocText&quot;:&quot;[4–7]&quot;,&quot;manualOverrideText&quot;:&quot;&quot;},&quot;citationTag&quot;:&quot;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&quot;,&quot;citationItems&quot;:[{&quot;id&quot;:&quot;f028ff30-b012-36a0-9f24-9deff5cdd1bc&quot;,&quot;itemData&quot;:{&quot;type&quot;:&quot;article-journal&quot;,&quot;id&quot;:&quot;f028ff30-b012-36a0-9f24-9deff5cdd1bc&quot;,&quot;title&quot;:&quot;Human eIF5A2 on chromosome 3q25-q27 is a phylogenetically conserved vertebrate variant of eukaryotic translation initiation factor 5A with tissue-specific expression.&quot;,&quot;groupId&quot;:&quot;3944e06f-f669-340b-a56f-8f9750fe9f9a&quot;,&quot;author&quot;:[{&quot;family&quot;:&quot;Jenkins&quot;,&quot;given&quot;:&quot;Zandra A.&quot;,&quot;parse-names&quot;:false,&quot;dropping-particle&quot;:&quot;&quot;,&quot;non-dropping-particle&quot;:&quot;&quot;},{&quot;family&quot;:&quot;Hååg&quot;,&quot;given&quot;:&quot;Petra G.&quot;,&quot;parse-names&quot;:false,&quot;dropping-particle&quot;:&quot;&quot;,&quot;non-dropping-particle&quot;:&quot;&quot;},{&quot;family&quot;:&quot;Johansson&quot;,&quot;given&quot;:&quot;Hans E.&quot;,&quot;parse-names&quot;:false,&quot;dropping-particle&quot;:&quot;&quot;,&quot;non-dropping-particle&quot;:&quot;&quot;}],&quot;container-title&quot;:&quot;Genomics&quot;,&quot;accessed&quot;:{&quot;date-parts&quot;:[[2016,6,8]]},&quot;ISSN&quot;:&quot;0888-7543&quot;,&quot;PMID&quot;:&quot;11161802&quot;,&quot;URL&quot;:&quot;http://www.ncbi.nlm.nih.gov/pubmed/11161802&quot;,&quot;issued&quot;:{&quot;date-parts&quot;:[[2001,1,1]]},&quot;page&quot;:&quot;101-9&quot;,&quot;abstract&quot;:&quot;Eukaryotic translation initiation factor 5A (eIF5A) is an essential protein tightly linked to cellular polyamine homeostasis. It receives the unique spermidine-derived posttranslational modification hypusine that is necessary for eIF5A's biochemical activity and cellular proliferation. The eIF5A protein stimulates ribosomal peptidyl-transferase and may be involved in nucleocytoplasmic mRNA transport. Little is known about the molecular genetics of eIF5A. Here we report on the sequence and molecular characterization of human EIF5A2, a novel phylogenetically conserved gene for eIF5A. EIF5A2 stretches over 17 kb and consists of five exons and four introns. It is localized at 3q25-q27, often noted for chromosomal instability in cancers. EIF5A2 is highly expressed in testis and colorectal adenocarcinoma and at moderate levels in the brain, in contrast to the ubiquitously expressed EIF5A1 gene. Two EIF5A2 mRNAs share a 129-nt 5' UTR and a coding sequence for the 153-amino-acid eIF5AII protein, but possess two alternative 3' UTRs of 46 and 890 nt that arise through differential polyadenylation. The protein is 84% identical and 94% similar to eIF5AI. Both EIF5A genes are conserved in vertebrates. Our findings lend further support for a specialized gene expression program of polyamine metabolic proteins and regulators that function to maintain polyamine homeostasis at elevated levels during spermatogenesis.&quot;,&quot;issue&quot;:&quot;1&quot;,&quot;volume&quot;:&quot;71&quot;,&quot;container-title-short&quot;:&quot;Genomics&quot;},&quot;isTemporary&quot;:false},{&quot;id&quot;:&quot;219e90c4-4407-34e5-b766-e32a4ef81db6&quot;,&quot;itemData&quot;:{&quot;type&quot;:&quot;article-journal&quot;,&quot;id&quot;:&quot;219e90c4-4407-34e5-b766-e32a4ef81db6&quot;,&quot;title&quot;:&quot;Differential expression of eIF5A-1 and eIF5A-2 in human cancer cells&quot;,&quot;groupId&quot;:&quot;3944e06f-f669-340b-a56f-8f9750fe9f9a&quot;,&quot;author&quot;:[{&quot;family&quot;:&quot;Clement&quot;,&quot;given&quot;:&quot;Paul M.J.&quot;,&quot;parse-names&quot;:false,&quot;dropping-particle&quot;:&quot;&quot;,&quot;non-dropping-particle&quot;:&quot;&quot;},{&quot;family&quot;:&quot;Johansson&quot;,&quot;given&quot;:&quot;Hans E.&quot;,&quot;parse-names&quot;:false,&quot;dropping-particle&quot;:&quot;&quot;,&quot;non-dropping-particle&quot;:&quot;&quot;},{&quot;family&quot;:&quot;Wolff&quot;,&quot;given&quot;:&quot;Edith C.&quot;,&quot;parse-names&quot;:false,&quot;dropping-particle&quot;:&quot;&quot;,&quot;non-dropping-particle&quot;:&quot;&quot;},{&quot;family&quot;:&quot;Park&quot;,&quot;given&quot;:&quot;Myung H.&quot;,&quot;parse-names&quot;:false,&quot;dropping-particle&quot;:&quot;&quot;,&quot;non-dropping-particle&quot;:&quot;&quot;}],&quot;container-title&quot;:&quot;The FEBS journal&quot;,&quot;accessed&quot;:{&quot;date-parts&quot;:[[2022,5,19]]},&quot;DOI&quot;:&quot;10.1111/J.1742-4658.2006.05135.X&quot;,&quot;ISSN&quot;:&quot;1742464X&quot;,&quot;PMID&quot;:&quot;16519677&quot;,&quot;URL&quot;:&quot;/pmc/articles/PMC4406228/&quot;,&quot;issued&quot;:{&quot;date-parts&quot;:[[2006,3]]},&quot;page&quot;:&quot;1102&quot;,&quot;abstract&quot;:&quot;Eukaryotic translation initiation factor 5A (eIF5A) is the only cellular protein that contains the unusual amino acid hypusine [Nε-(4- amino-2-hydroxybutyl)lysine]. Vertebrates carry two genes that encode two eIF5A isoforms, eIF5A-1 and eIF5A-2, which, in humans, are 84% identical. eIF5A-1 mRNA (1.3 kb) and protein (18 kDa) are constitutively expressed in human cells. In contrast, expression of eIF5A-2 mRNA (0.7-5.6 kb) and eIF5A-2 protein (20 kDa) varies widely. Whereas eIF5A-2 mRNA was demonstrable in most cells, eIF5A-2 protein was detectable only in the colorectal and ovarian cancer-derived cell lines SW-480 and UACC-1598, which showed high overexpression of eIF5A-2 mRNA. Multiple forms of eIF5A-2 mRNA (5.6, 3.8, 1.6 and 0.7 kb) were identified as the products of one gene with various lengths of 3′-UTR, resulting from the use of different polyadenylation (AAUAAA) signals. The eIF5A-1 and eIF5A-2 precursor proteins were modified comparably in UACC-1598 cells and both were similarly stable. When eIF5A-1 and eIF5A-2 coding sequences were expressed from mammalian vectors in 293T cells, eIF5A-2 precursor was synthesized at a level comparable to that of eIF5A-1 precursor, indicating that the elements causing inefficient translation of eIF5A-2 mRNA reside outside of the open reading frame. On sucrose gradient separation of cytoplasmic RNA, only a small portion of total eIF5A-2 mRNA was associated with the polysomal fraction, compared with a much larger portion of eIF5A-1 mRNA in the polysomes. These findings suggest that the failure to detect eIF5A-2 protein even in eIF5A-2 mRNA positive cells is, at least in part, due to inefficient translation. © 2006 FEBS.&quot;,&quot;publisher&quot;:&quot;NIH Public Access&quot;,&quot;issue&quot;:&quot;6&quot;,&quot;volume&quot;:&quot;273&quot;,&quot;container-title-short&quot;:&quot;FEBS J&quot;},&quot;isTemporary&quot;:false},{&quot;id&quot;:&quot;7e115f15-216f-398c-b7a5-3314e41bd160&quot;,&quot;itemData&quot;:{&quot;type&quot;:&quot;article-journal&quot;,&quot;id&quot;:&quot;7e115f15-216f-398c-b7a5-3314e41bd160&quot;,&quot;title&quot;:&quot;eIF5A isoforms and cancer: two brothers for two functions?&quot;,&quot;groupId&quot;:&quot;3944e06f-f669-340b-a56f-8f9750fe9f9a&quot;,&quot;author&quot;:[{&quot;family&quot;:&quot;Caraglia&quot;,&quot;given&quot;:&quot;M&quot;,&quot;parse-names&quot;:false,&quot;dropping-particle&quot;:&quot;&quot;,&quot;non-dropping-particle&quot;:&quot;&quot;},{&quot;family&quot;:&quot;Park&quot;,&quot;given&quot;:&quot;M H&quot;,&quot;parse-names&quot;:false,&quot;dropping-particle&quot;:&quot;&quot;,&quot;non-dropping-particle&quot;:&quot;&quot;},{&quot;family&quot;:&quot;Wolff&quot;,&quot;given&quot;:&quot;E C&quot;,&quot;parse-names&quot;:false,&quot;dropping-particle&quot;:&quot;&quot;,&quot;non-dropping-particle&quot;:&quot;&quot;},{&quot;family&quot;:&quot;Marra&quot;,&quot;given&quot;:&quot;M&quot;,&quot;parse-names&quot;:false,&quot;dropping-particle&quot;:&quot;&quot;,&quot;non-dropping-particle&quot;:&quot;&quot;},{&quot;family&quot;:&quot;Abbruzzese&quot;,&quot;given&quot;:&quot;A&quot;,&quot;parse-names&quot;:false,&quot;dropping-particle&quot;:&quot;&quot;,&quot;non-dropping-particle&quot;:&quot;&quot;}],&quot;container-title&quot;:&quot;Amino Acids&quot;,&quot;accessed&quot;:{&quot;date-parts&quot;:[[2017,5,24]]},&quot;DOI&quot;:&quot;10.1007/s00726-011-1182-x&quot;,&quot;URL&quot;:&quot;https://www.ncbi.nlm.nih.gov/pmc/articles/PMC3536922/pdf/nihms400842.pdf&quot;,&quot;issued&quot;:{&quot;date-parts&quot;:[[2013]]},&quot;page&quot;:&quot;103-109&quot;,&quot;abstract&quot;:&quot;Eukaryotic translation initiation factor 5A (eIF5A) is the only cellular protein that contains the unusual amino acid hypusine [N ε -(4-amino-2-hydroxybutyl)lysine]. The role of hypusine formation in the eIF5A protein in the regulation of cell proliferation and apoptosis is addressed in the present review. Moreover, vertebrates carry two genes that encode two eIF5A isoforms, eIF5A-1 and eIF5A-2, which, in humans, are 84% identical. However, the biological functions of these two isoforms may be significantly different. In fact, eIF5A-1 is demonstrable in most cells of different histogenesis, whereas eIF5A-2 protein is detectable only in certain human cancer cells or tissues, suggesting its role as a potential oncogene. In this review we focus our attention on the involvement of eIF5A-1 in the triggering of an apoptotic program and in the regulation of cell proliferation. In addition, the potential oncogenic role and prognostic significance of eIF5A-2 in the prediction of the survival of cancer patients is described. eIF5A-1 and/or the eIF5A-2 isoform may serve as a new molecular diagnostic or prognostic marker or as a molecular target for anti-cancer therapy.&quot;,&quot;issue&quot;:&quot;1&quot;,&quot;volume&quot;:&quot;44&quot;,&quot;container-title-short&quot;:&quot;Amino Acids&quot;},&quot;isTemporary&quot;:false},{&quot;id&quot;:&quot;e83a9af3-a0d8-3e25-9c33-1ece3bf8e4f2&quot;,&quot;itemData&quot;:{&quot;type&quot;:&quot;article-journal&quot;,&quot;id&quot;:&quot;e83a9af3-a0d8-3e25-9c33-1ece3bf8e4f2&quot;,&quot;title&quot;:&quot;The translation factor eIF5A and human cancer&quot;,&quot;groupId&quot;:&quot;3944e06f-f669-340b-a56f-8f9750fe9f9a&quot;,&quot;author&quot;:[{&quot;family&quot;:&quot;Mathews&quot;,&quot;given&quot;:&quot;Michael B.&quot;,&quot;parse-names&quot;:false,&quot;dropping-particle&quot;:&quot;&quot;,&quot;non-dropping-particle&quot;:&quot;&quot;},{&quot;family&quot;:&quot;Hershey&quot;,&quot;given&quot;:&quot;John W.B.&quot;,&quot;parse-names&quot;:false,&quot;dropping-particle&quot;:&quot;&quot;,&quot;non-dropping-particle&quot;:&quot;&quot;}],&quot;container-title&quot;:&quot;Biochimica et Biophysica Acta (BBA) - Gene Regulatory Mechanisms&quot;,&quot;accessed&quot;:{&quot;date-parts&quot;:[[2016,6,5]]},&quot;ISSN&quot;:&quot;18749399&quot;,&quot;URL&quot;:&quot;http://linkinghub.elsevier.com/retrieve/pii/S1874939915001005&quot;,&quot;issued&quot;:{&quot;date-parts&quot;:[[2015,7]]},&quot;page&quot;:&quot;836-844&quot;,&quot;issue&quot;:&quot;7&quot;,&quot;volume&quot;:&quot;1849&quot;,&quot;container-title-short&quot;:&quot;&quot;},&quot;isTemporary&quot;:false}]},{&quot;citationID&quot;:&quot;MENDELEY_CITATION_d6ec9f69-e894-4611-9533-cbfa011269ec&quot;,&quot;properties&quot;:{&quot;noteIndex&quot;:0},&quot;isEdited&quot;:false,&quot;manualOverride&quot;:{&quot;isManuallyOverridden&quot;:false,&quot;citeprocText&quot;:&quot;[8]&quot;,&quot;manualOverrideText&quot;:&quot;&quot;},&quot;citationTag&quot;:&quot;MENDELEY_CITATION_v3_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&quot;,&quot;citationItems&quot;:[{&quot;id&quot;:&quot;dacc3b2d-3a63-3bca-9348-6a6f72dcb579&quot;,&quot;itemData&quot;:{&quot;type&quot;:&quot;article-journal&quot;,&quot;id&quot;:&quot;dacc3b2d-3a63-3bca-9348-6a6f72dcb579&quot;,&quot;title&quot;:&quot;Identification of hypusine, an unusual amino acid, in a protein from human lymphocytes and of spermidine as its biosynthetic precursor&quot;,&quot;groupId&quot;:&quot;3944e06f-f669-340b-a56f-8f9750fe9f9a&quot;,&quot;author&quot;:[{&quot;family&quot;:&quot;Park&quot;,&quot;given&quot;:&quot;Myung-Hee&quot;,&quot;parse-names&quot;:false,&quot;dropping-particle&quot;:&quot;&quot;,&quot;non-dropping-particle&quot;:&quot;&quot;},{&quot;family&quot;:&quot;Cooper&quot;,&quot;given&quot;:&quot;Herbert L.&quot;,&quot;parse-names&quot;:false,&quot;dropping-particle&quot;:&quot;&quot;,&quot;non-dropping-particle&quot;:&quot;&quot;},{&quot;family&quot;:&quot;Folk&quot;,&quot;given&quot;:&quot;J. E.&quot;,&quot;parse-names&quot;:false,&quot;dropping-particle&quot;:&quot;&quot;,&quot;non-dropping-particle&quot;:&quot;&quot;}],&quot;container-title&quot;:&quot;Proceedings of the National Academy of Sciences of the United States of America&quot;,&quot;accessed&quot;:{&quot;date-parts&quot;:[[2016,6,6]]},&quot;issued&quot;:{&quot;date-parts&quot;:[[1981]]},&quot;page&quot;:&quot;2869-2873&quot;,&quot;issue&quot;:&quot;5&quot;,&quot;volume&quot;:&quot;78&quot;,&quot;container-title-short&quot;:&quot;Proc Natl Acad Sci U S A&quot;},&quot;isTemporary&quot;:false}]},{&quot;citationID&quot;:&quot;MENDELEY_CITATION_b2f2c2f1-7f20-456a-abc1-95451f1ad80f&quot;,&quot;properties&quot;:{&quot;noteIndex&quot;:0},&quot;isEdited&quot;:false,&quot;manualOverride&quot;:{&quot;isManuallyOverridden&quot;:false,&quot;citeprocText&quot;:&quot;[7]&quot;,&quot;manualOverrideText&quot;:&quot;&quot;},&quot;citationTag&quot;:&quot;MENDELEY_CITATION_v3_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&quot;,&quot;citationItems&quot;:[{&quot;id&quot;:&quot;e83a9af3-a0d8-3e25-9c33-1ece3bf8e4f2&quot;,&quot;itemData&quot;:{&quot;type&quot;:&quot;article-journal&quot;,&quot;id&quot;:&quot;e83a9af3-a0d8-3e25-9c33-1ece3bf8e4f2&quot;,&quot;title&quot;:&quot;The translation factor eIF5A and human cancer&quot;,&quot;groupId&quot;:&quot;3944e06f-f669-340b-a56f-8f9750fe9f9a&quot;,&quot;author&quot;:[{&quot;family&quot;:&quot;Mathews&quot;,&quot;given&quot;:&quot;Michael B.&quot;,&quot;parse-names&quot;:false,&quot;dropping-particle&quot;:&quot;&quot;,&quot;non-dropping-particle&quot;:&quot;&quot;},{&quot;family&quot;:&quot;Hershey&quot;,&quot;given&quot;:&quot;John W.B.&quot;,&quot;parse-names&quot;:false,&quot;dropping-particle&quot;:&quot;&quot;,&quot;non-dropping-particle&quot;:&quot;&quot;}],&quot;container-title&quot;:&quot;Biochimica et Biophysica Acta (BBA) - Gene Regulatory Mechanisms&quot;,&quot;accessed&quot;:{&quot;date-parts&quot;:[[2016,6,5]]},&quot;ISSN&quot;:&quot;18749399&quot;,&quot;URL&quot;:&quot;http://linkinghub.elsevier.com/retrieve/pii/S1874939915001005&quot;,&quot;issued&quot;:{&quot;date-parts&quot;:[[2015,7]]},&quot;page&quot;:&quot;836-844&quot;,&quot;issue&quot;:&quot;7&quot;,&quot;volume&quot;:&quot;1849&quot;,&quot;container-title-short&quot;:&quot;&quot;},&quot;isTemporary&quot;:false}]},{&quot;citationID&quot;:&quot;MENDELEY_CITATION_a3d9fe1f-b24a-4550-96a3-0f4bc67f8a74&quot;,&quot;properties&quot;:{&quot;noteIndex&quot;:0},&quot;isEdited&quot;:false,&quot;manualOverride&quot;:{&quot;isManuallyOverridden&quot;:false,&quot;citeprocText&quot;:&quot;[7, 9]&quot;,&quot;manualOverrideText&quot;:&quot;&quot;},&quot;citationTag&quot;:&quot;MENDELEY_CITATION_v3_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&quot;,&quot;citationItems&quot;:[{&quot;id&quot;:&quot;ecdb059e-ff7a-3303-97d3-bf74836d14da&quot;,&quot;itemData&quot;:{&quot;type&quot;:&quot;article-journal&quot;,&quot;id&quot;:&quot;ecdb059e-ff7a-3303-97d3-bf74836d14da&quot;,&quot;title&quot;:&quot;Hypusine: its post-translational formation in eukaryotic initiation factor 5A and its potential role in cellular regulation&quot;,&quot;groupId&quot;:&quot;3944e06f-f669-340b-a56f-8f9750fe9f9a&quot;,&quot;author&quot;:[{&quot;family&quot;:&quot;Park&quot;,&quot;given&quot;:&quot;Myung-Hee&quot;,&quot;parse-names&quot;:false,&quot;dropping-particle&quot;:&quot;&quot;,&quot;non-dropping-particle&quot;:&quot;&quot;},{&quot;family&quot;:&quot;Wolff&quot;,&quot;given&quot;:&quot;Edith C.&quot;,&quot;parse-names&quot;:false,&quot;dropping-particle&quot;:&quot;&quot;,&quot;non-dropping-particle&quot;:&quot;&quot;},{&quot;family&quot;:&quot;Folk&quot;,&quot;given&quot;:&quot;J. E.&quot;,&quot;parse-names&quot;:false,&quot;dropping-particle&quot;:&quot;&quot;,&quot;non-dropping-particle&quot;:&quot;&quot;}],&quot;container-title&quot;:&quot;BioFactors&quot;,&quot;accessed&quot;:{&quot;date-parts&quot;:[[2022,5,23]]},&quot;ISBN&quot;:&quot;0951-6433 (Print)\\r0951-6433 (Linking)&quot;,&quot;ISSN&quot;:&quot;0951-6433&quot;,&quot;PMID&quot;:&quot;8347280&quot;,&quot;URL&quot;:&quot;https://pubmed.ncbi.nlm.nih.gov/8347280/&quot;,&quot;issued&quot;:{&quot;date-parts&quot;:[[1993,5]]},&quot;page&quot;:&quot;95-104.&quot;,&quot;abstract&quot;:&quot;The amino acid, hypusine [N epsilon-(4-amino-2-hydroxybutyl) lysine], a unique component of one cellular protein, eukaryotic translation initiation factor 5A (eIF-5A, old terminology eIF-4D), is formed post-translationally in two enzymatic steps: (i) transfer of the 4-aminobutyl moiety of the polyamine spermidine to the epsilon-amino group of a single specific lysine residue in the eIF-5A precursor protein to form an intermediate, deoxyhypusine, and (ii) subsequent hydroxylation in this 4-aminobutyl portion. Hypusine is produced soon after the translation of eIF-5A mRNA; the modification is essentially irreversible. Hypusine is found in all eukaryotes examined as well as in archaebacteria; it does not occur in eubacteria. The protein containing hypusine from each species displays a high degree of amino acid identity; the sequence of amino acids surrounding the hypusine residue is strictly conserved, suggesting the importance of the hypusine modification throughout evolution. Expression of one of the two yeast eIF-5A genes is required for survival and the lysine codon at the site of hypusine synthesis is vital for yeast growth. The precise cellular function of eIF-5A remains to be elucidated; however, eIF-5A stimulates methionyl-puromycin synthesis in a model assay for translation initiation and eIF-5A precursors containing lysine in place of hypusine are inactive in this assay. This provides evidence that the hypusine modification is needed for eIF-5A activity. In view of the important role of hypusine in eIF-5A and because of the narrow specificities of the enzymes involved in formation of this unusual amino acid, the hypusine biosynthetic steps offer promising targets for intervention in cellular proliferation. Spermidine analogs that are inhibitors of deoxyhypusine synthase in vitro also cause inhibition of hypusine formation in cells, together with a reduction in protein synthesis and in cell growth. In addition, certain metal chelating inhibitors of deoxyhypusine hydroxylase exhibit anti-proliferative effects by arresting mammalian cells at the G1/S boundary of the cell cycle. These results lay the foundation for the potential regulation of cellular events through the application of specific and potent inhibitors of hypusine biosynthesis.&quot;,&quot;publisher&quot;:&quot;Biofactors&quot;,&quot;issue&quot;:&quot;2&quot;,&quot;volume&quot;:&quot;4&quot;,&quot;container-title-short&quot;:&quot;&quot;},&quot;isTemporary&quot;:false},{&quot;id&quot;:&quot;e83a9af3-a0d8-3e25-9c33-1ece3bf8e4f2&quot;,&quot;itemData&quot;:{&quot;type&quot;:&quot;article-journal&quot;,&quot;id&quot;:&quot;e83a9af3-a0d8-3e25-9c33-1ece3bf8e4f2&quot;,&quot;title&quot;:&quot;The translation factor eIF5A and human cancer&quot;,&quot;groupId&quot;:&quot;3944e06f-f669-340b-a56f-8f9750fe9f9a&quot;,&quot;author&quot;:[{&quot;family&quot;:&quot;Mathews&quot;,&quot;given&quot;:&quot;Michael B.&quot;,&quot;parse-names&quot;:false,&quot;dropping-particle&quot;:&quot;&quot;,&quot;non-dropping-particle&quot;:&quot;&quot;},{&quot;family&quot;:&quot;Hershey&quot;,&quot;given&quot;:&quot;John W.B.&quot;,&quot;parse-names&quot;:false,&quot;dropping-particle&quot;:&quot;&quot;,&quot;non-dropping-particle&quot;:&quot;&quot;}],&quot;container-title&quot;:&quot;Biochimica et Biophysica Acta (BBA) - Gene Regulatory Mechanisms&quot;,&quot;accessed&quot;:{&quot;date-parts&quot;:[[2016,6,5]]},&quot;ISSN&quot;:&quot;18749399&quot;,&quot;URL&quot;:&quot;http://linkinghub.elsevier.com/retrieve/pii/S1874939915001005&quot;,&quot;issued&quot;:{&quot;date-parts&quot;:[[2015,7]]},&quot;page&quot;:&quot;836-844&quot;,&quot;issue&quot;:&quot;7&quot;,&quot;volume&quot;:&quot;1849&quot;,&quot;container-title-short&quot;:&quot;&quot;},&quot;isTemporary&quot;:false}]},{&quot;citationID&quot;:&quot;MENDELEY_CITATION_ce662adb-b6f5-422e-aba1-d9d69e822697&quot;,&quot;properties&quot;:{&quot;noteIndex&quot;:0},&quot;isEdited&quot;:false,&quot;manualOverride&quot;:{&quot;isManuallyOverridden&quot;:false,&quot;citeprocText&quot;:&quot;[10, 11]&quot;,&quot;manualOverrideText&quot;:&quot;&quot;},&quot;citationTag&quot;:&quot;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&quot;,&quot;citationItems&quot;:[{&quot;id&quot;:&quot;ca1ec538-ce9b-3030-84d0-92dd99e0a83f&quot;,&quot;itemData&quot;:{&quot;type&quot;:&quot;article-journal&quot;,&quot;id&quot;:&quot;ca1ec538-ce9b-3030-84d0-92dd99e0a83f&quot;,&quot;title&quot;:&quot;Antiproliferative effects of inhibitors of deoxyhypusine synthase. Inhibition of growth of Chinese hamster ovary cells by guanyl diamines&quot;,&quot;groupId&quot;:&quot;3944e06f-f669-340b-a56f-8f9750fe9f9a&quot;,&quot;author&quot;:[{&quot;family&quot;:&quot;Park&quot;,&quot;given&quot;:&quot;Myung-Hee&quot;,&quot;parse-names&quot;:false,&quot;dropping-particle&quot;:&quot;&quot;,&quot;non-dropping-particle&quot;:&quot;&quot;},{&quot;family&quot;:&quot;Wolff&quot;,&quot;given&quot;:&quot;E. C.&quot;,&quot;parse-names&quot;:false,&quot;dropping-particle&quot;:&quot;&quot;,&quot;non-dropping-particle&quot;:&quot;&quot;},{&quot;family&quot;:&quot;Lee&quot;,&quot;given&quot;:&quot;Young Bok&quot;,&quot;parse-names&quot;:false,&quot;dropping-particle&quot;:&quot;&quot;,&quot;non-dropping-particle&quot;:&quot;&quot;},{&quot;family&quot;:&quot;Folk&quot;,&quot;given&quot;:&quot;J. E&quot;,&quot;parse-names&quot;:false,&quot;dropping-particle&quot;:&quot;&quot;,&quot;non-dropping-particle&quot;:&quot;&quot;}],&quot;container-title&quot;:&quot;Journal of Biological Chemistry&quot;,&quot;accessed&quot;:{&quot;date-parts&quot;:[[2022,6,3]]},&quot;DOI&quot;:&quot;10.1016/s0021-9258(18)46861-5&quot;,&quot;ISBN&quot;:&quot;268,1315113159&quot;,&quot;ISSN&quot;:&quot;00219258&quot;,&quot;PMID&quot;:&quot;7961711&quot;,&quot;issued&quot;:{&quot;date-parts&quot;:[[1994]]},&quot;page&quot;:&quot;27827-27832&quot;,&quot;abstract&quot;:&quot;Certain guanyl diamines are effective inhibitors of deoxyhypusine synthase (Jakus, J., Wolff, E. C., Park, M. H., and Folk, J. E. (1993) J. Biol. Chem. 268, 13151-13159), the first enzyme involved in the biosynthesis of the unusual amino acid hypusine (Nε-(4-amino-2-hydroxybutyl)lysine). Evidence that hypusine is implicated in cell growth prompted this study of the cellular effects of these inhibitors. In Chinese hamster ovary (CHO) cells, inhibition of hypusine biosynthesis followed by progressive arrest in cellular proliferation was observed with both N-mono- and N,N'-bisguanyl derivatives of 1,6-diaminohexane, 1,7-diaminoheptane, and 1,8-diaminooctane. Cells treated with these compounds showed no significant change in polyamine distribution, suggesting that the observed growth inhibition is not mediated through an interference with polyamine metabolism. N1-guanyl-1,7- diaminoheptane, the most potent inhibitor of deoxyhypusine synthase both in vitro and in cells, exhibited the highest antiproliferative activity toward CHO cells. No early cytotoxic effects were observed with this inhibitor, and its antiproliferative activity appeared to be reversible. Transport studies showed that N1-guanyl-1,7-diaminoheptane is actively taken up by the polyamine transport system. Mutant CHO cells defective in polyamine transport were found to be resistant to growth inhibition by this compound. The findings suggest that the antiproliferative effect of N1-guanyl-1,7- diaminoheptane is exerted intracellularly through inhibition of hypusine synthesis.&quot;,&quot;issue&quot;:&quot;45&quot;,&quot;volume&quot;:&quot;269&quot;,&quot;container-title-short&quot;:&quot;&quot;},&quot;isTemporary&quot;:false},{&quot;id&quot;:&quot;d0e30745-2927-3737-a30c-14cb9f61882d&quot;,&quot;itemData&quot;:{&quot;type&quot;:&quot;article-journal&quot;,&quot;id&quot;:&quot;d0e30745-2927-3737-a30c-14cb9f61882d&quot;,&quot;title&quot;:&quot;Discovery of Novel Allosteric Inhibitors of Deoxyhypusine Synthase&quot;,&quot;groupId&quot;:&quot;3944e06f-f669-340b-a56f-8f9750fe9f9a&quot;,&quot;author&quot;:[{&quot;family&quot;:&quot;Tanaka&quot;,&quot;given&quot;:&quot;Yuta&quot;,&quot;parse-names&quot;:false,&quot;dropping-particle&quot;:&quot;&quot;,&quot;non-dropping-particle&quot;:&quot;&quot;},{&quot;family&quot;:&quot;Kurasawa&quot;,&quot;given&quot;:&quot;Osamu&quot;,&quot;parse-names&quot;:false,&quot;dropping-particle&quot;:&quot;&quot;,&quot;non-dropping-particle&quot;:&quot;&quot;},{&quot;family&quot;:&quot;Yokota&quot;,&quot;given&quot;:&quot;Akihiro&quot;,&quot;parse-names&quot;:false,&quot;dropping-particle&quot;:&quot;&quot;,&quot;non-dropping-particle&quot;:&quot;&quot;},{&quot;family&quot;:&quot;Klein&quot;,&quot;given&quot;:&quot;Michael G.&quot;,&quot;parse-names&quot;:false,&quot;dropping-particle&quot;:&quot;&quot;,&quot;non-dropping-particle&quot;:&quot;&quot;},{&quot;family&quot;:&quot;Ono&quot;,&quot;given&quot;:&quot;Koji&quot;,&quot;parse-names&quot;:false,&quot;dropping-particle&quot;:&quot;&quot;,&quot;non-dropping-particle&quot;:&quot;&quot;},{&quot;family&quot;:&quot;Saito&quot;,&quot;given&quot;:&quot;Bunnai&quot;,&quot;parse-names&quot;:false,&quot;dropping-particle&quot;:&quot;&quot;,&quot;non-dropping-particle&quot;:&quot;&quot;},{&quot;family&quot;:&quot;Matsumoto&quot;,&quot;given&quot;:&quot;Shigemitsu&quot;,&quot;parse-names&quot;:false,&quot;dropping-particle&quot;:&quot;&quot;,&quot;non-dropping-particle&quot;:&quot;&quot;},{&quot;family&quot;:&quot;Okaniwa&quot;,&quot;given&quot;:&quot;Masanori&quot;,&quot;parse-names&quot;:false,&quot;dropping-particle&quot;:&quot;&quot;,&quot;non-dropping-particle&quot;:&quot;&quot;},{&quot;family&quot;:&quot;Ambrus-Aikelin&quot;,&quot;given&quot;:&quot;Geza&quot;,&quot;parse-names&quot;:false,&quot;dropping-particle&quot;:&quot;&quot;,&quot;non-dropping-particle&quot;:&quot;&quot;},{&quot;family&quot;:&quot;Morishita&quot;,&quot;given&quot;:&quot;Daisuke&quot;,&quot;parse-names&quot;:false,&quot;dropping-particle&quot;:&quot;&quot;,&quot;non-dropping-particle&quot;:&quot;&quot;},{&quot;family&quot;:&quot;Kitazawa&quot;,&quot;given&quot;:&quot;Satoshi&quot;,&quot;parse-names&quot;:false,&quot;dropping-particle&quot;:&quot;&quot;,&quot;non-dropping-particle&quot;:&quot;&quot;},{&quot;family&quot;:&quot;Uchiyama&quot;,&quot;given&quot;:&quot;Noriko&quot;,&quot;parse-names&quot;:false,&quot;dropping-particle&quot;:&quot;&quot;,&quot;non-dropping-particle&quot;:&quot;&quot;},{&quot;family&quot;:&quot;Ogawa&quot;,&quot;given&quot;:&quot;Kazumasa&quot;,&quot;parse-names&quot;:false,&quot;dropping-particle&quot;:&quot;&quot;,&quot;non-dropping-particle&quot;:&quot;&quot;},{&quot;family&quot;:&quot;Kimura&quot;,&quot;given&quot;:&quot;Hiromichi&quot;,&quot;parse-names&quot;:false,&quot;dropping-particle&quot;:&quot;&quot;,&quot;non-dropping-particle&quot;:&quot;&quot;},{&quot;family&quot;:&quot;Imamura&quot;,&quot;given&quot;:&quot;Shinichi&quot;,&quot;parse-names&quot;:false,&quot;dropping-particle&quot;:&quot;&quot;,&quot;non-dropping-particle&quot;:&quot;&quot;}],&quot;container-title&quot;:&quot;Journal of Medicinal Chemistry&quot;,&quot;accessed&quot;:{&quot;date-parts&quot;:[[2022,6,3]]},&quot;DOI&quot;:&quot;10.1021/acs.jmedchem.9b01979&quot;,&quot;ISSN&quot;:&quot;15204804&quot;,&quot;PMID&quot;:&quot;32142284&quot;,&quot;URL&quot;:&quot;https://pubs.acs.org/doi/abs/10.1021/acs.jmedchem.9b01979&quot;,&quot;issued&quot;:{&quot;date-parts&quot;:[[2020,3,26]]},&quot;page&quot;:&quot;3215-3226&quot;,&quot;abstract&quot;:&quot;Deoxyhypusine synthase (DHPS) utilizes spermidine and NAD as cofactors to incorporate a hypusine modification into the eukaryotic translation initiation factor 5A (eIF5A). Hypusine is essential for eIF5A activation, which, in turn, plays a key role in regulating protein translation of selected mRNA that are associated with the synthesis of oncoproteins, thereby enhancing tumor cell proliferation. Therefore, inhibition of DHPS is a promising therapeutic option for the treatment of cancer. To discover novel lead compounds that target DHPS, we conducted synthetic studies with a hit obtained via high-throughput screening. Optimization of the ring structures of the amide compound (2) led to bromobenzothiophene (11g) with potent inhibitory activity against DHPS. X-ray crystallographic analysis of 11g complexed with DHPS revealed a dramatic conformational change in DHPS, which suggests the presence of a novel allosteric site. These findings provide the basis for the development of novel therapy distinct from spermidine mimetic inhibitors.&quot;,&quot;publisher&quot;:&quot;American Chemical Society&quot;,&quot;issue&quot;:&quot;6&quot;,&quot;volume&quot;:&quot;63&quot;,&quot;container-title-short&quot;:&quot;J Med Chem&quot;},&quot;isTemporary&quot;:false}]},{&quot;citationID&quot;:&quot;MENDELEY_CITATION_4ad97c44-2e5e-49f8-ab58-2f266225564f&quot;,&quot;properties&quot;:{&quot;noteIndex&quot;:0},&quot;isEdited&quot;:false,&quot;manualOverride&quot;:{&quot;isManuallyOverridden&quot;:false,&quot;citeprocText&quot;:&quot;[12]&quot;,&quot;manualOverrideText&quot;:&quot;&quot;},&quot;citationTag&quot;:&quot;MENDELEY_CITATION_v3_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&quot;,&quot;citationItems&quot;:[{&quot;id&quot;:&quot;4eda1603-427f-3dac-8cea-9cee01e88036&quot;,&quot;itemData&quot;:{&quot;type&quot;:&quot;article-journal&quot;,&quot;id&quot;:&quot;4eda1603-427f-3dac-8cea-9cee01e88036&quot;,&quot;title&quot;:&quot;Biological relevance and therapeutic potential of the hypusine modification system&quot;,&quot;groupId&quot;:&quot;3944e06f-f669-340b-a56f-8f9750fe9f9a&quot;,&quot;author&quot;:[{&quot;family&quot;:&quot;Pällmann&quot;,&quot;given&quot;:&quot;Nora&quot;,&quot;parse-names&quot;:false,&quot;dropping-particle&quot;:&quot;&quot;,&quot;non-dropping-particle&quot;:&quot;&quot;},{&quot;family&quot;:&quot;Braig&quot;,&quot;given&quot;:&quot;Melanie&quot;,&quot;parse-names&quot;:false,&quot;dropping-particle&quot;:&quot;&quot;,&quot;non-dropping-particle&quot;:&quot;&quot;},{&quot;family&quot;:&quot;Sievert&quot;,&quot;given&quot;:&quot;Henning&quot;,&quot;parse-names&quot;:false,&quot;dropping-particle&quot;:&quot;&quot;,&quot;non-dropping-particle&quot;:&quot;&quot;},{&quot;family&quot;:&quot;Preukschas&quot;,&quot;given&quot;:&quot;Michael&quot;,&quot;parse-names&quot;:false,&quot;dropping-particle&quot;:&quot;&quot;,&quot;non-dropping-particle&quot;:&quot;&quot;},{&quot;family&quot;:&quot;Hermans-Borgmeyer&quot;,&quot;given&quot;:&quot;Irm&quot;,&quot;parse-names&quot;:false,&quot;dropping-particle&quot;:&quot;&quot;,&quot;non-dropping-particle&quot;:&quot;&quot;},{&quot;family&quot;:&quot;Schweizer&quot;,&quot;given&quot;:&quot;Michaela&quot;,&quot;parse-names&quot;:false,&quot;dropping-particle&quot;:&quot;&quot;,&quot;non-dropping-particle&quot;:&quot;&quot;},{&quot;family&quot;:&quot;Nagel&quot;,&quot;given&quot;:&quot;Claus Henning&quot;,&quot;parse-names&quot;:false,&quot;dropping-particle&quot;:&quot;&quot;,&quot;non-dropping-particle&quot;:&quot;&quot;},{&quot;family&quot;:&quot;Neumann&quot;,&quot;given&quot;:&quot;Melanie&quot;,&quot;parse-names&quot;:false,&quot;dropping-particle&quot;:&quot;&quot;,&quot;non-dropping-particle&quot;:&quot;&quot;},{&quot;family&quot;:&quot;Wild&quot;,&quot;given&quot;:&quot;Peter&quot;,&quot;parse-names&quot;:false,&quot;dropping-particle&quot;:&quot;&quot;,&quot;non-dropping-particle&quot;:&quot;&quot;},{&quot;family&quot;:&quot;Haralambieva&quot;,&quot;given&quot;:&quot;Eugenia&quot;,&quot;parse-names&quot;:false,&quot;dropping-particle&quot;:&quot;&quot;,&quot;non-dropping-particle&quot;:&quot;&quot;},{&quot;family&quot;:&quot;Hagel&quot;,&quot;given&quot;:&quot;Christian&quot;,&quot;parse-names&quot;:false,&quot;dropping-particle&quot;:&quot;&quot;,&quot;non-dropping-particle&quot;:&quot;&quot;},{&quot;family&quot;:&quot;Bokemeyer&quot;,&quot;given&quot;:&quot;Carsten&quot;,&quot;parse-names&quot;:false,&quot;dropping-particle&quot;:&quot;&quot;,&quot;non-dropping-particle&quot;:&quot;&quot;},{&quot;family&quot;:&quot;Hauber&quot;,&quot;given&quot;:&quot;Joachim&quot;,&quot;parse-names&quot;:false,&quot;dropping-particle&quot;:&quot;&quot;,&quot;non-dropping-particle&quot;:&quot;&quot;},{&quot;family&quot;:&quot;Balabanov&quot;,&quot;given&quot;:&quot;Stefan&quot;,&quot;parse-names&quot;:false,&quot;dropping-particle&quot;:&quot;&quot;,&quot;non-dropping-particle&quot;:&quot;&quot;}],&quot;container-title&quot;:&quot;Journal of Biological Chemistry&quot;,&quot;accessed&quot;:{&quot;date-parts&quot;:[[2022,11,20]]},&quot;DOI&quot;:&quot;10.1074/jbc.M115.664490&quot;,&quot;ISSN&quot;:&quot;1083351X&quot;,&quot;PMID&quot;:&quot;26037925&quot;,&quot;URL&quot;:&quot;https://pubmed.ncbi.nlm.nih.gov/26037925/&quot;,&quot;issued&quot;:{&quot;date-parts&quot;:[[2015,7,24]]},&quot;page&quot;:&quot;18343-18360&quot;,&quot;abstract&quot;:&quot;Hypusine modification of the eukaryotic initiation factor 5A (eIF-5A) is emerging as a crucial regulator in cancer, infections, and inflammation. Although its contribution in translational regulation of proline repeat-rich proteins has been sufficiently demonstrated, its biological role in higher eukaryotes remains poorly understood. To establish the hypusine modification system as a novel platform for therapeutic strategies, we aimed to investigate its functional relevance in mammals by generating and using a range of new knock-out mouse models for the hypusine-modifying enzymes deoxyhypusine synthase and deoxyhypusine hydroxylase as well as for the cancer-related isoform eIF-5A2. We discovered that homozygous depletion of deoxyhypusine synthase and/or deoxyhypusine hydroxylase causes lethality in adult mice with different penetrance compared with haploinsufficiency. Network-based bioinformatic analysis of proline repeat-rich proteins, which are putative eIF-5A targets, revealed that these proteins are organized in highly connected protein-protein interaction networks. Hypusine-dependent translational control of essential proteins (hubs) and protein complexes inside these networks might explain the lethal phenotype observed after deletion of hypusine-modifying enzymes. Remarkably, our results also demonstrate that the cancer-associated isoform eIF-5A2 is dispensable for normal development and viability. Together, our results provide the first genetic evidence that the hypusine modification in eIF-5A is crucial for homeostasis in mammals. Moreover, these findings highlight functional diversity of the hypusine system compared with lower eukaryotes and indicate eIF-5A2 as a valuable and safe target for therapeutic intervention in cancer.&quot;,&quot;publisher&quot;:&quot;J Biol Chem&quot;,&quot;issue&quot;:&quot;30&quot;,&quot;volume&quot;:&quot;290&quot;,&quot;container-title-short&quot;:&quot;&quot;},&quot;isTemporary&quot;:false}]},{&quot;citationID&quot;:&quot;MENDELEY_CITATION_10c33ada-4a56-4cb3-bb66-9eb296543423&quot;,&quot;properties&quot;:{&quot;noteIndex&quot;:0},&quot;isEdited&quot;:false,&quot;manualOverride&quot;:{&quot;isManuallyOverridden&quot;:false,&quot;citeprocText&quot;:&quot;[7]&quot;,&quot;manualOverrideText&quot;:&quot;&quot;},&quot;citationTag&quot;:&quot;MENDELEY_CITATION_v3_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&quot;,&quot;citationItems&quot;:[{&quot;id&quot;:&quot;e83a9af3-a0d8-3e25-9c33-1ece3bf8e4f2&quot;,&quot;itemData&quot;:{&quot;type&quot;:&quot;article-journal&quot;,&quot;id&quot;:&quot;e83a9af3-a0d8-3e25-9c33-1ece3bf8e4f2&quot;,&quot;title&quot;:&quot;The translation factor eIF5A and human cancer&quot;,&quot;groupId&quot;:&quot;3944e06f-f669-340b-a56f-8f9750fe9f9a&quot;,&quot;author&quot;:[{&quot;family&quot;:&quot;Mathews&quot;,&quot;given&quot;:&quot;Michael B.&quot;,&quot;parse-names&quot;:false,&quot;dropping-particle&quot;:&quot;&quot;,&quot;non-dropping-particle&quot;:&quot;&quot;},{&quot;family&quot;:&quot;Hershey&quot;,&quot;given&quot;:&quot;John W.B.&quot;,&quot;parse-names&quot;:false,&quot;dropping-particle&quot;:&quot;&quot;,&quot;non-dropping-particle&quot;:&quot;&quot;}],&quot;container-title&quot;:&quot;Biochimica et Biophysica Acta (BBA) - Gene Regulatory Mechanisms&quot;,&quot;accessed&quot;:{&quot;date-parts&quot;:[[2016,6,5]]},&quot;ISSN&quot;:&quot;18749399&quot;,&quot;URL&quot;:&quot;http://linkinghub.elsevier.com/retrieve/pii/S1874939915001005&quot;,&quot;issued&quot;:{&quot;date-parts&quot;:[[2015,7]]},&quot;page&quot;:&quot;836-844&quot;,&quot;issue&quot;:&quot;7&quot;,&quot;volume&quot;:&quot;1849&quot;,&quot;container-title-short&quot;:&quot;&quot;},&quot;isTemporary&quot;:false}]},{&quot;citationID&quot;:&quot;MENDELEY_CITATION_65dbcd70-b32d-47b9-9287-63cf391eb787&quot;,&quot;properties&quot;:{&quot;noteIndex&quot;:0},&quot;isEdited&quot;:false,&quot;manualOverride&quot;:{&quot;isManuallyOverridden&quot;:false,&quot;citeprocText&quot;:&quot;[13]&quot;,&quot;manualOverrideText&quot;:&quot;&quot;},&quot;citationTag&quot;:&quot;MENDELEY_CITATION_v3_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&quot;,&quot;citationItems&quot;:[{&quot;id&quot;:&quot;367e115c-b030-384b-a755-e910899725ce&quot;,&quot;itemData&quot;:{&quot;type&quot;:&quot;article-journal&quot;,&quot;id&quot;:&quot;367e115c-b030-384b-a755-e910899725ce&quot;,&quot;title&quot;:&quot;Identification of the hypusine-containing protein Hy+ as translation initiation factor eIF-4D&quot;,&quot;author&quot;:[{&quot;family&quot;:&quot;Cooper&quot;,&quot;given&quot;:&quot;H L&quot;,&quot;parse-names&quot;:false,&quot;dropping-particle&quot;:&quot;&quot;,&quot;non-dropping-particle&quot;:&quot;&quot;},{&quot;family&quot;:&quot;Park&quot;,&quot;given&quot;:&quot;M H&quot;,&quot;parse-names&quot;:false,&quot;dropping-particle&quot;:&quot;&quot;,&quot;non-dropping-particle&quot;:&quot;&quot;},{&quot;family&quot;:&quot;Folk&quot;,&quot;given&quot;:&quot;J E&quot;,&quot;parse-names&quot;:false,&quot;dropping-particle&quot;:&quot;&quot;,&quot;non-dropping-particle&quot;:&quot;&quot;},{&quot;family&quot;:&quot;Safer&quot;,&quot;given&quot;:&quot;B&quot;,&quot;parse-names&quot;:false,&quot;dropping-particle&quot;:&quot;&quot;,&quot;non-dropping-particle&quot;:&quot;&quot;},{&quot;family&quot;:&quot;Braverman&quot;,&quot;given&quot;:&quot;R&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80.7.1854&quot;,&quot;ISSN&quot;:&quot;00278424&quot;,&quot;URL&quot;:&quot;https://www.pnas.org/content/80/7/1854&quot;,&quot;issued&quot;:{&quot;date-parts&quot;:[[1983]]},&quot;page&quot;:&quot;1854-1857&quot;,&quot;abstract&quot;:&quot;A single protein of Mr 17,000-19,000 and pI \&quot;-5. 1, found in all animal cells we have studied to date, undergoes post-translational modification in growing cells to form the unusual amino acid hypusine. Because of the association of this modification with the increasing rate of protein synthesis during lymphocyte growth stimulation, its subcellular distribution, and its widespread occurrence and structural conservation among animal cells, we considered the possibility that this protein might be a translation initiation factor. Purified rabbit reticulocyte factors (eukaryote initiation factors) eIF4C and eIF-4D were chosen for study because of their Mr (17,000-19,000) and acidic pl. The hypusine-containing protein and purified eIF-4D showed identity of elec-trophoretic mobility in both isoelectric focusing and NaDodSO4/ polyacrylamide gel electrophoresis dimensions, while eIF-4C was clearly nonidentical. Purified eIF-4D contained approximately 1 mol of hypusine per mol of protein. Since only one protein has thus far been observed to contain hypusine, we conclude that eIF-4D is the hypusine-containing protein. On the basis of relative synthesis among lymphocyte proteins and detection by Coomassie blue staining, we also conclude that eIF-4D is a major cell protein. It is possible that the activity of this factor is modulated by post-translational hypusine formation, which may play a role in regulation of protein synthesis during lymphocyte growth stimulation. Hypusine [N6-(4-amino-2-hydroxybutyl)lysine] is an unusual amino acid (1) formed by the addition of a butylamino group, derived from spermidine, to the side chain of a lysine residue in a peptide chain followed by hydroxylation at carbon 2 of the added group (2, 3). Hypusine has thus far been shown to occur naturally as a post-translational modification in only one protein , which we have termed Hy' (Mr, 17,000-19,000; pI, =5. 1), in growing lymphocytes and fibroblasts of human and animal origin (2-4). This protein is probably formed in all growing eu-karyotic cells. In quiescent lymphocytes and serum-deprived fibroblasts, hypusine formation is minimal although the sub-strate protein, Hy°, is continuously synthesized. On stimulation of lymphocytes with a mitogen, the conversion of Hy° to Hy' increases detectably within a few hours. The rate of hy-pusine formation increases in parallel with the increasing rate of protein synthesis characteristic of activated lymphocytes (4). Thus, the production of Hy' is one of the relatively early events characterizing the activation of quiescent lymphocytes. Hy from human lymphocytes and Chinese hamster ovary fi-broblasts showed identical electrophoretic mobility in both electrofocusing and NaDodSO4/polyacrylamide gel electro-phoresis dimensions (4), indicating a widely distributed protein with well-conserved structure. Our preliminary observations showed that the great bulk of Hy' was found free in the cytosol but that small amounts were found in ribosomal and cytoskele-ton preparations. The relationship of Hy' formation to increasing protein synthesis, its subeellular distribution, and its ubiq-uity among growing animal cells led usto consider whether Hy' might be involved in control of protein synthesis, possibly as one of the known translation initiation factors. Among the 10 initiation factors described and purified to date (for review, see refs. 5 and 6), three [eukaryote initiation factor (eIF)-l, 4C,-4D] have molecular weights in the same range as Hy+, and two of these are described as acidic proteins (eIF-4C and 4D) but, of the two, only eIF-4D has a subcellular distribution like that of Hy+ (7). All of the eukaryotic initiation factors have been prepared from rabbit reticulocytes and their activities have been defined (8-10), which permitted comparison of the properties of highly purified eIF-4C and eIF-4D with those of Hy'. On the basis of two-dimensional electro-phoretic mobility and the recovery of hypusine from hydroly-sates of purified initiation factors, we identify Hy' with eIF-4D. MATERIALS AND METHODS Human peripheral lymphocytes were prepared from heparin-ized venous blood and incubated at 106 per ml in RPMI 1640 medium/10% autologous plasma supplemented with penicillin and streptomycin as described (11). Nylon column adsorption was omitted, and monocytes were depleted by three 1-hr cycles of adherence to plastic tissue culture vessels. Rabbit lympho-cytes were prepared similarly. For specific labeling of hypusine, lymphocytes were stimulated to grow by addition of phytohemagglutinin (2 ,ug/ml; Sigma; type IV) followed by incubation for 40 hr in the presence of either [terminal methylenes-3H(N)] spermidine or [2,3-3H]-putrescine (2 ,Ci/ml; New England Nuclear; 31 Ci/mmol and &gt;15 Ci/mmol, respectively). For [3H]leucine labeling of all newly synthesized proteins, lymphocytes were transferred at 107 per ml to RPMI 1640 lacking leucine supplemented with 5% dialyzed fetal bovine serum and [3H]leucine (150 ,uCi/ml; Amersham; 130 Ci/mmol) and incubated for 4 hr. Radiolabeled cells were harvested and analyzed by two-dimensional polyacrylamide gel electrophoresis as described (4). Analysis of hypusine and arginine contents of acid hydroly-sates of purified initiation factors was carried out as outlined (12) by an automated ion exchange procedure using a Dionex D-400 analyzer, a three-buffer elution system, and fluoromet-ric detection. Rabbit reticulocyte initiation factors eIF-4C and eIF-4D were purified as described (8). The factor preparations used in this study were identified on polyacrylamide gels by M, and pI and Abbreviations: Hy', hypusine-containing protein; Hy°, Hy+ substrate protein; elF, eukaryote initiation factor. 1854 The publication costs of this article were defrayed in part by page charge payment. This article must therefore be hereby marked \&quot;advertise-ment\&quot; in accordance with 18 U. S. C. §1734 solely to indicate this fact.&quot;,&quot;publisher&quot;:&quot;National Academy of Sciences&quot;,&quot;issue&quot;:&quot;7 I&quot;,&quot;volume&quot;:&quot;80&quot;},&quot;isTemporary&quot;:false}]},{&quot;citationID&quot;:&quot;MENDELEY_CITATION_c39c35d7-93a0-404c-87b7-861efa9cdae6&quot;,&quot;properties&quot;:{&quot;noteIndex&quot;:0},&quot;isEdited&quot;:false,&quot;manualOverride&quot;:{&quot;isManuallyOverridden&quot;:false,&quot;citeprocText&quot;:&quot;[14]&quot;,&quot;manualOverrideText&quot;:&quot;&quot;},&quot;citationTag&quot;:&quot;MENDELEY_CITATION_v3_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&quot;,&quot;citationItems&quot;:[{&quot;id&quot;:&quot;b46dcb98-8722-34d9-920b-ea2e911027f8&quot;,&quot;itemData&quot;:{&quot;type&quot;:&quot;article-journal&quot;,&quot;id&quot;:&quot;b46dcb98-8722-34d9-920b-ea2e911027f8&quot;,&quot;title&quot;:&quot;Hypusine-containing Protein eIF5A Promotes Translation Elongation Preeti&quot;,&quot;author&quot;:[{&quot;family&quot;:&quot;Saini&quot;,&quot;given&quot;:&quot;P&quot;,&quot;parse-names&quot;:false,&quot;dropping-particle&quot;:&quot;&quot;,&quot;non-dropping-particle&quot;:&quot;&quot;},{&quot;family&quot;:&quot;Eyler&quot;,&quot;given&quot;:&quot;D. E&quot;,&quot;parse-names&quot;:false,&quot;dropping-particle&quot;:&quot;&quot;,&quot;non-dropping-particle&quot;:&quot;&quot;},{&quot;family&quot;:&quot;Green&quot;,&quot;given&quot;:&quot;R&quot;,&quot;parse-names&quot;:false,&quot;dropping-particle&quot;:&quot;&quot;,&quot;non-dropping-particle&quot;:&quot;&quot;},{&quot;family&quot;:&quot;Dever&quot;,&quot;given&quot;:&quot;T. E&quot;,&quot;parse-names&quot;:false,&quot;dropping-particle&quot;:&quot;&quot;,&quot;non-dropping-particle&quot;:&quot;&quot;}],&quot;container-title&quot;:&quot;Nature&quot;,&quot;container-title-short&quot;:&quot;Nature&quot;,&quot;DOI&quot;:&quot;10.1038/nature08034.Hypusine-containing&quot;,&quot;issued&quot;:{&quot;date-parts&quot;:[[2009]]},&quot;page&quot;:&quot;118-121&quot;,&quot;abstract&quot;:&quot;Translation elongation factors facilitate protein synthesis by the ribosome. Previous studies identified two universally conserved translation elongation factors EF-Tu/eEF1A and EF-G/eEF2 that deliver aminoacyl-tRNAs to the ribosome and promote ribosomal translocation, respectively1. The factor eIF5A, the sole protein in eukaryotes and archaea containing the unusual amino acid hypusine [Nε-(4-amino-2-hydroxybutyl)lysine]2, was originally identified based on its ability to stimulate the yield (endpoint) of methionyl-puromycin synthesis, a model assay for first peptide bond synthesis thought to report on certain aspects of translation initiation3,4. Hypusine is required for eIF5A to associate with ribosomes5,6, and to stimulate methionyl-puromycin synthesis7. As eIF5A did not stimulate earlier steps of translation initiation8, and depletion of eIF5A in yeast only modestly impaired protein synthesis9, it was proposed that eIF5A function was limited to stimulating synthesis of the first peptide bond or that eIF5A functioned on only a subset of cellular mRNAs. However, the precise cellular role of eIF5A is unknown, and the protein has also been linked to mRNA decay, including the nonsense-mediated mRNA decay (NMD) pathway10,11, and to nucleocytoplasmic transport12,13. Here we show using molecular genetic and biochemical studies that eIF5A promotes translation elongation. Depletion or inactivation of eIF5A in yeast resulted in the accumulation of polysomes and an increase in ribosomal transit times. Addition of recombinant eIF5A from yeast, but not a derivative lacking hypusine, enhanced the rate of tripeptide synthesis in vitro. Moreover, inactivation of eIF5A mimicked the effects of the eEF2 inhibitor sordarin, indicating that eIF5A might function together with eEF2 to promote ribosomal translocation. As eIF5A is a structural homolog of the bacterial protein EF-P14,15, we propose that eIF5A/EF-P is a universally conserved translation elongation factor.&quot;,&quot;issue&quot;:&quot;7243&quot;,&quot;volume&quot;:&quot;459&quot;},&quot;isTemporary&quot;:false}]},{&quot;citationID&quot;:&quot;MENDELEY_CITATION_fa1022c7-1b2a-480a-a2a2-296b524831b7&quot;,&quot;properties&quot;:{&quot;noteIndex&quot;:0},&quot;isEdited&quot;:false,&quot;manualOverride&quot;:{&quot;isManuallyOverridden&quot;:false,&quot;citeprocText&quot;:&quot;[15–17]&quot;,&quot;manualOverrideText&quot;:&quot;&quot;},&quot;citationTag&quot;:&quot;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&quot;,&quot;citationItems&quot;:[{&quot;id&quot;:&quot;a04f947a-acf6-3c49-9a54-80a51f957fc5&quot;,&quot;itemData&quot;:{&quot;type&quot;:&quot;article-journal&quot;,&quot;id&quot;:&quot;a04f947a-acf6-3c49-9a54-80a51f957fc5&quot;,&quot;title&quot;:&quot;eif5A promotes translation of polyproline motifs&quot;,&quot;groupId&quot;:&quot;3944e06f-f669-340b-a56f-8f9750fe9f9a&quot;,&quot;author&quot;:[{&quot;family&quot;:&quot;Gutierrez&quot;,&quot;given&quot;:&quot;Erik&quot;,&quot;parse-names&quot;:false,&quot;dropping-particle&quot;:&quot;&quot;,&quot;non-dropping-particle&quot;:&quot;&quot;},{&quot;family&quot;:&quot;Shin&quot;,&quot;given&quot;:&quot;Byung Sik&quot;,&quot;parse-names&quot;:false,&quot;dropping-particle&quot;:&quot;&quot;,&quot;non-dropping-particle&quot;:&quot;&quot;},{&quot;family&quot;:&quot;Woolstenhulme&quot;,&quot;given&quot;:&quot;Christopher J&quot;,&quot;parse-names&quot;:false,&quot;dropping-particle&quot;:&quot;&quot;,&quot;non-dropping-particle&quot;:&quot;&quot;},{&quot;family&quot;:&quot;Kim&quot;,&quot;given&quot;:&quot;Joo Ran&quot;,&quot;parse-names&quot;:false,&quot;dropping-particle&quot;:&quot;&quot;,&quot;non-dropping-particle&quot;:&quot;&quot;},{&quot;family&quot;:&quot;Saini&quot;,&quot;given&quot;:&quot;Preeti&quot;,&quot;parse-names&quot;:false,&quot;dropping-particle&quot;:&quot;&quot;,&quot;non-dropping-particle&quot;:&quot;&quot;},{&quot;family&quot;:&quot;Buskirk&quot;,&quot;given&quot;:&quot;Allen R&quot;,&quot;parse-names&quot;:false,&quot;dropping-particle&quot;:&quot;&quot;,&quot;non-dropping-particle&quot;:&quot;&quot;},{&quot;family&quot;:&quot;Dever&quot;,&quot;given&quot;:&quot;Thomas E&quot;,&quot;parse-names&quot;:false,&quot;dropping-particle&quot;:&quot;&quot;,&quot;non-dropping-particle&quot;:&quot;&quot;}],&quot;container-title&quot;:&quot;Molecular Cell&quot;,&quot;DOI&quot;:&quot;10.1016/j.molcel.2013.04.021&quot;,&quot;ISSN&quot;:&quot;10972765&quot;,&quot;PMID&quot;:&quot;23727016&quot;,&quot;URL&quot;:&quot;https://pubmed.ncbi.nlm.nih.gov/23727016/&quot;,&quot;issued&quot;:{&quot;date-parts&quot;:[[2013]]},&quot;page&quot;:&quot;35-45&quot;,&quot;abstract&quot;:&quot;Translation factor eIF5A, containing the unique amino acid hypusine, was originally shown to stimulate Met-puromycin synthesis, a model assay for peptide bond formation. More recently, eIF5A was shown to promote translation elongation; however, its precise requirement in protein synthesis remains elusive. We use invivo assays in yeast and invitro reconstituted translation assays to reveal a specific requirement for eIF5A to promote peptide bond formation between consecutive Pro residues. Addition of eIF5A relieves ribosomal stalling during translation of three consecutive Pro residues invitro, and loss of eIF5A function impairs translation of polyproline-containing proteins invivo. Hydroxyl radical probing experiments localized eIF5A near the E site of the ribosome with its hypusine residue adjacent to the acceptor stem of the P site tRNA. Thus, eIF5A, like its bacterial ortholog EFP, is proposed to stimulate the peptidyl transferase activity of the ribosome and facilitate the reactivity of poor substrates like Pro. © 2013 Elsevier Inc.&quot;,&quot;publisher&quot;:&quot;Mol Cell&quot;,&quot;issue&quot;:&quot;1&quot;,&quot;volume&quot;:&quot;51&quot;,&quot;container-title-short&quot;:&quot;Mol Cell&quot;},&quot;isTemporary&quot;:false},{&quot;id&quot;:&quot;8f70b65a-31aa-3ce7-967d-9fcfe6e134b0&quot;,&quot;itemData&quot;:{&quot;type&quot;:&quot;article-journal&quot;,&quot;id&quot;:&quot;8f70b65a-31aa-3ce7-967d-9fcfe6e134b0&quot;,&quot;title&quot;:&quot;Structure of Gcn1 bound to stalled and colliding 80S ribosomes&quot;,&quot;groupId&quot;:&quot;3944e06f-f669-340b-a56f-8f9750fe9f9a&quot;,&quot;author&quot;:[{&quot;family&quot;:&quot;Pochopien&quot;,&quot;given&quot;:&quot;Agnieszka A.&quot;,&quot;parse-names&quot;:false,&quot;dropping-particle&quot;:&quot;&quot;,&quot;non-dropping-particle&quot;:&quot;&quot;},{&quot;family&quot;:&quot;Beckert&quot;,&quot;given&quot;:&quot;Bertrand&quot;,&quot;parse-names&quot;:false,&quot;dropping-particle&quot;:&quot;&quot;,&quot;non-dropping-particle&quot;:&quot;&quot;},{&quot;family&quot;:&quot;Kasvandik&quot;,&quot;given&quot;:&quot;Sergo&quot;,&quot;parse-names&quot;:false,&quot;dropping-particle&quot;:&quot;&quot;,&quot;non-dropping-particle&quot;:&quot;&quot;},{&quot;family&quot;:&quot;Berninghausen&quot;,&quot;given&quot;:&quot;Otto&quot;,&quot;parse-names&quot;:false,&quot;dropping-particle&quot;:&quot;&quot;,&quot;non-dropping-particle&quot;:&quot;&quot;},{&quot;family&quot;:&quot;Beckmann&quot;,&quot;given&quot;:&quot;Roland&quot;,&quot;parse-names&quot;:false,&quot;dropping-particle&quot;:&quot;&quot;,&quot;non-dropping-particle&quot;:&quot;&quot;},{&quot;family&quot;:&quot;Tenson&quot;,&quot;given&quot;:&quot;Tanel&quot;,&quot;parse-names&quot;:false,&quot;dropping-particle&quot;:&quot;&quot;,&quot;non-dropping-particle&quot;:&quot;&quot;},{&quot;family&quot;:&quot;Wilson&quot;,&quot;given&quot;:&quot;Daniel N.&quot;,&quot;parse-names&quot;:false,&quot;dropping-particle&quot;:&quot;&quot;,&quot;non-dropping-particle&quot;:&quot;&quot;}],&quot;container-title&quot;:&quot;Proceedings of the National Academy of Sciences of the United States of America&quot;,&quot;accessed&quot;:{&quot;date-parts&quot;:[[2022,6,2]]},&quot;DOI&quot;:&quot;10.1073/PNAS.2022756118/-/DCSUPPLEMENTAL&quot;,&quot;ISSN&quot;:&quot;10916490&quot;,&quot;PMID&quot;:&quot;33790014&quot;,&quot;URL&quot;:&quot;/pmc/articles/PMC8040806/&quot;,&quot;issued&quot;:{&quot;date-parts&quot;:[[2021,4,6]]},&quot;abstract&quot;:&quot;The Gcn pathway is conserved in all eukaryotes, including mammals such as humans, where it is a crucial part of the integrated stress response (ISR). Gcn1 serves as an essential effector protein for the kinase Gcn2, which in turn is activated by stalled ribosomes, leading to phosphorylation of eIF2 and a subsequent global repression of translation. The fine-tuning of this adaptive response is performed by the Rbg2/Gir2 complex, a negative regulator of Gcn2. Despite the wealth of available biochemical data, information on structures of Gcn proteins on the ribosome has remained elusive. Here we present a cryo-electron microscopy structure of the yeast Gcn1 protein in complex with stalled and colliding 80S ribosomes. Gcn1 interacts with both 80S ribosomes within the disome, such that the Gcn1 HEAT repeats span from the P-stalk region on the colliding ribosome to the P-stalk and the A-site region of the lead ribosome. The lead ribosome is stalled in a nonrotated state with peptidyl-tRNA in the A-site, uncharged tRNA in the P-site, eIF5A in the E-site, and Rbg2/ Gir2 in the A-site factor binding region. By contrast, the colliding ribosome adopts a rotated state with peptidyl-tRNA in a hybrid A/P-site, uncharged-tRNA in the P/E-site, and Mbf1 bound adjacent to the mRNA entry channel on the 40S subunit. Collectively, our findings reveal the interaction mode of the Gcn2-activating protein Gcn1 with colliding ribosomes and provide insight into the regulation of Gcn2 activation. The binding of Gcn1 to a disome has important implications not only for the Gcn2-activated ISR, but also for the general ribosome-associated quality control pathways.&quot;,&quot;publisher&quot;:&quot;National Academy of Sciences&quot;,&quot;issue&quot;:&quot;14&quot;,&quot;volume&quot;:&quot;118&quot;,&quot;container-title-short&quot;:&quot;Proc Natl Acad Sci U S A&quot;},&quot;isTemporary&quot;:false},{&quot;id&quot;:&quot;6a3df369-2d5d-321f-960e-10e509ce5ab7&quot;,&quot;itemData&quot;:{&quot;type&quot;:&quot;article-journal&quot;,&quot;id&quot;:&quot;6a3df369-2d5d-321f-960e-10e509ce5ab7&quot;,&quot;title&quot;:&quot;Structure of the hypusinylated eukaryotic translation factor eIF-5A bound to the ribosome&quot;,&quot;groupId&quot;:&quot;3944e06f-f669-340b-a56f-8f9750fe9f9a&quot;,&quot;author&quot;:[{&quot;family&quot;:&quot;Schmidt&quot;,&quot;given&quot;:&quot;Christian&quot;,&quot;parse-names&quot;:false,&quot;dropping-particle&quot;:&quot;&quot;,&quot;non-dropping-particle&quot;:&quot;&quot;},{&quot;family&quot;:&quot;Becker&quot;,&quot;given&quot;:&quot;Thomas&quot;,&quot;parse-names&quot;:false,&quot;dropping-particle&quot;:&quot;&quot;,&quot;non-dropping-particle&quot;:&quot;&quot;},{&quot;family&quot;:&quot;Heuer&quot;,&quot;given&quot;:&quot;André&quot;,&quot;parse-names&quot;:false,&quot;dropping-particle&quot;:&quot;&quot;,&quot;non-dropping-particle&quot;:&quot;&quot;},{&quot;family&quot;:&quot;Braunger&quot;,&quot;given&quot;:&quot;Katharina&quot;,&quot;parse-names&quot;:false,&quot;dropping-particle&quot;:&quot;&quot;,&quot;non-dropping-particle&quot;:&quot;&quot;},{&quot;family&quot;:&quot;Shanmuganathan&quot;,&quot;given&quot;:&quot;Vivekanandan&quot;,&quot;parse-names&quot;:false,&quot;dropping-particle&quot;:&quot;&quot;,&quot;non-dropping-particle&quot;:&quot;&quot;},{&quot;family&quot;:&quot;Pech&quot;,&quot;given&quot;:&quot;Markus&quot;,&quot;parse-names&quot;:false,&quot;dropping-particle&quot;:&quot;&quot;,&quot;non-dropping-particle&quot;:&quot;&quot;},{&quot;family&quot;:&quot;Berninghausen&quot;,&quot;given&quot;:&quot;Otto&quot;,&quot;parse-names&quot;:false,&quot;dropping-particle&quot;:&quot;&quot;,&quot;non-dropping-particle&quot;:&quot;&quot;},{&quot;family&quot;:&quot;Wilson&quot;,&quot;given&quot;:&quot;Daniel N.&quot;,&quot;parse-names&quot;:false,&quot;dropping-particle&quot;:&quot;&quot;,&quot;non-dropping-particle&quot;:&quot;&quot;},{&quot;family&quot;:&quot;Beckmann&quot;,&quot;given&quot;:&quot;Roland&quot;,&quot;parse-names&quot;:false,&quot;dropping-particle&quot;:&quot;&quot;,&quot;non-dropping-particle&quot;:&quot;&quot;}],&quot;container-title&quot;:&quot;Nucleic Acids Research&quot;,&quot;DOI&quot;:&quot;10.1093/nar/gkv1517&quot;,&quot;ISSN&quot;:&quot;13624962&quot;,&quot;PMID&quot;:&quot;26715760&quot;,&quot;issued&quot;:{&quot;date-parts&quot;:[[2015]]},&quot;page&quot;:&quot;1944-1951&quot;,&quot;abstract&quot;:&quot;During protein synthesis, ribosomes become stalled on polyproline-containing sequences, unless they are rescued in archaea and eukaryotes by the initiation factor 5A (a/eIF-5A) and in bacteria by the homologous protein EF-P. While a structure of EF-P bound to the 70S ribosome exists, structural insight into eIF-5A on the 80S ribosome has been lacking. Here we present a cryo-electron microscopy reconstruction of eIF-5A bound to the yeast 80S ribosome at 3.9 [IMG]f1.gif\&quot; ALT=\&quot;A\&quot; BORDER=\&quot;0\&quot;&gt; resolution. The structure reveals that the unique and functionally essential post-translational hypusine modification reaches toward the peptidyltransferase center of the ribosome, where the hypusine moiety contacts A76 of the CCA-end of the P-site tRNA. These findings would support a model whereby eIF-5A stimulates peptide bond formation on polyproline-stalled ribosomes by stabilizing and orienting the CCA-end of the P-tRNA, rather than by directly contributing to the catalysis.&quot;,&quot;issue&quot;:&quot;4&quot;,&quot;volume&quot;:&quot;44&quot;,&quot;container-title-short&quot;:&quot;Nucleic Acids Res&quot;},&quot;isTemporary&quot;:false}]},{&quot;citationID&quot;:&quot;MENDELEY_CITATION_abe924df-11f3-4b84-9ba7-3eea31f5f51c&quot;,&quot;properties&quot;:{&quot;noteIndex&quot;:0},&quot;isEdited&quot;:false,&quot;manualOverride&quot;:{&quot;isManuallyOverridden&quot;:false,&quot;citeprocText&quot;:&quot;[18]&quot;,&quot;manualOverrideText&quot;:&quot;&quot;},&quot;citationTag&quot;:&quot;MENDELEY_CITATION_v3_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&quot;,&quot;citationItems&quot;:[{&quot;id&quot;:&quot;7a120ee5-6f4e-35a2-a3d6-2b4af8c5e5dd&quot;,&quot;itemData&quot;:{&quot;type&quot;:&quot;article-journal&quot;,&quot;id&quot;:&quot;7a120ee5-6f4e-35a2-a3d6-2b4af8c5e5dd&quot;,&quot;title&quot;:&quot;A tumour suppressor network relying on the polyamine– hypusine axis&quot;,&quot;groupId&quot;:&quot;3944e06f-f669-340b-a56f-8f9750fe9f9a&quot;,&quot;author&quot;:[{&quot;family&quot;:&quot;Scuoppo&quot;,&quot;given&quot;:&quot;Claudio&quot;,&quot;parse-names&quot;:false,&quot;dropping-particle&quot;:&quot;&quot;,&quot;non-dropping-particle&quot;:&quot;&quot;},{&quot;family&quot;:&quot;Miething&quot;,&quot;given&quot;:&quot;Cornelius&quot;,&quot;parse-names&quot;:false,&quot;dropping-particle&quot;:&quot;&quot;,&quot;non-dropping-particle&quot;:&quot;&quot;},{&quot;family&quot;:&quot;Lindqvist&quot;,&quot;given&quot;:&quot;Lisa&quot;,&quot;parse-names&quot;:false,&quot;dropping-particle&quot;:&quot;&quot;,&quot;non-dropping-particle&quot;:&quot;&quot;},{&quot;family&quot;:&quot;Reyes&quot;,&quot;given&quot;:&quot;José&quot;,&quot;parse-names&quot;:false,&quot;dropping-particle&quot;:&quot;&quot;,&quot;non-dropping-particle&quot;:&quot;&quot;},{&quot;family&quot;:&quot;Ruse&quot;,&quot;given&quot;:&quot;Cristian&quot;,&quot;parse-names&quot;:false,&quot;dropping-particle&quot;:&quot;&quot;,&quot;non-dropping-particle&quot;:&quot;&quot;},{&quot;family&quot;:&quot;Appelmann&quot;,&quot;given&quot;:&quot;Iris&quot;,&quot;parse-names&quot;:false,&quot;dropping-particle&quot;:&quot;&quot;,&quot;non-dropping-particle&quot;:&quot;&quot;},{&quot;family&quot;:&quot;Yoon&quot;,&quot;given&quot;:&quot;Seungtai&quot;,&quot;parse-names&quot;:false,&quot;dropping-particle&quot;:&quot;&quot;,&quot;non-dropping-particle&quot;:&quot;&quot;},{&quot;family&quot;:&quot;Krasnitz&quot;,&quot;given&quot;:&quot;Alexander&quot;,&quot;parse-names&quot;:false,&quot;dropping-particle&quot;:&quot;&quot;,&quot;non-dropping-particle&quot;:&quot;&quot;},{&quot;family&quot;:&quot;Teruya-Feldstein&quot;,&quot;given&quot;:&quot;Julie&quot;,&quot;parse-names&quot;:false,&quot;dropping-particle&quot;:&quot;&quot;,&quot;non-dropping-particle&quot;:&quot;&quot;},{&quot;family&quot;:&quot;Pappin&quot;,&quot;given&quot;:&quot;Darryl&quot;,&quot;parse-names&quot;:false,&quot;dropping-particle&quot;:&quot;&quot;,&quot;non-dropping-particle&quot;:&quot;&quot;},{&quot;family&quot;:&quot;Pelletier&quot;,&quot;given&quot;:&quot;Jerry&quot;,&quot;parse-names&quot;:false,&quot;dropping-particle&quot;:&quot;&quot;,&quot;non-dropping-particle&quot;:&quot;&quot;},{&quot;family&quot;:&quot;Lowe&quot;,&quot;given&quot;:&quot;Scott W.&quot;,&quot;parse-names&quot;:false,&quot;dropping-particle&quot;:&quot;&quot;,&quot;non-dropping-particle&quot;:&quot;&quot;}],&quot;container-title&quot;:&quot;Nature&quot;,&quot;DOI&quot;:&quot;10.1038/nature11126&quot;,&quot;ISBN&quot;:&quot;6176321972&quot;,&quot;ISSN&quot;:&quot;15378276&quot;,&quot;URL&quot;:&quot;https://www.ncbi.nlm.nih.gov/pmc/articles/PMC3624763/pdf/nihms412728.pdf&quot;,&quot;issued&quot;:{&quot;date-parts&quot;:[[2012]]},&quot;page&quot;:&quot;244-248&quot;,&quot;abstract&quot;:&quot;Tumour suppressor genes encode a broad class of molecules whose mutational attenuation contributes to malignant progression. In the canonical situation, the tumour suppressor is completely inactivated through a two-hit process involving a point mutation in one allele and chromosomal deletion of the other1. Here, to identify tumour suppressor genes in lymphoma, we screen a short hairpin RNA library targeting genes deleted in human lymphomas. We functionally identify those genes whose suppression promotes tumorigenesis in a mouse lymphoma model. Of the nine tumour suppressors we identified, eight correspond to genes occurring in three physically linked ‘clusters’, suggesting that the common occurrence of large chromosomal deletions in human tumours reflects selective pressure to attenuate multiple genes. Among the new tumour suppressors are adenosylmethionine decarboxylase 1 (AMD1) and eukaryotic translation initiation factor 5A (eIF5A), two genes associated with hypusine, a unique amino acid produced as a product of polyamine metabolism through a highly conserved pathway2. Through a secondary screen surveying the impact of all polyamine enzymes on tumorigenesis, we establish the polyamine–hypusine axis as a new tumour suppressor network regulating apoptosis. Unexpectedly, heterozygous deletions encompassing AMD1 and eIF5A often occur together in human lymphomas and co-suppression of both genes promotes lymphomagenesis in mice. Thus, some tumour suppressor functions can be disabled through a two-step process targeting different genes acting in the same pathway.&quot;,&quot;issue&quot;:&quot;7406&quot;,&quot;volume&quot;:&quot;487&quot;,&quot;container-title-short&quot;:&quot;Nature&quot;},&quot;isTemporary&quot;:false}]},{&quot;citationID&quot;:&quot;MENDELEY_CITATION_b0d7aabd-2675-40d4-ba6e-54880b7e206c&quot;,&quot;properties&quot;:{&quot;noteIndex&quot;:0},&quot;isEdited&quot;:false,&quot;manualOverride&quot;:{&quot;isManuallyOverridden&quot;:false,&quot;citeprocText&quot;:&quot;[19]&quot;,&quot;manualOverrideText&quot;:&quot;&quot;},&quot;citationTag&quot;:&quot;MENDELEY_CITATION_v3_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&quot;,&quot;citationItems&quot;:[{&quot;id&quot;:&quot;bf2db4fe-9133-32fb-82a7-6a6d1bcdae2d&quot;,&quot;itemData&quot;:{&quot;type&quot;:&quot;article-journal&quot;,&quot;id&quot;:&quot;bf2db4fe-9133-32fb-82a7-6a6d1bcdae2d&quot;,&quot;title&quot;:&quot;Expression of Eukaryotic initiation factor 5A and Hypusine forming enzymes in glioblastoma patient samples: Implications for new targeted therapies&quot;,&quot;groupId&quot;:&quot;3944e06f-f669-340b-a56f-8f9750fe9f9a&quot;,&quot;author&quot;:[{&quot;family&quot;:&quot;Preukschas&quot;,&quot;given&quot;:&quot;Michael&quot;,&quot;parse-names&quot;:false,&quot;dropping-particle&quot;:&quot;&quot;,&quot;non-dropping-particle&quot;:&quot;&quot;},{&quot;family&quot;:&quot;Hagel&quot;,&quot;given&quot;:&quot;Christian&quot;,&quot;parse-names&quot;:false,&quot;dropping-particle&quot;:&quot;&quot;,&quot;non-dropping-particle&quot;:&quot;&quot;},{&quot;family&quot;:&quot;Schulte&quot;,&quot;given&quot;:&quot;Alexander&quot;,&quot;parse-names&quot;:false,&quot;dropping-particle&quot;:&quot;&quot;,&quot;non-dropping-particle&quot;:&quot;&quot;},{&quot;family&quot;:&quot;Weber&quot;,&quot;given&quot;:&quot;Kristoffer&quot;,&quot;parse-names&quot;:false,&quot;dropping-particle&quot;:&quot;&quot;,&quot;non-dropping-particle&quot;:&quot;&quot;},{&quot;family&quot;:&quot;Lamszus&quot;,&quot;given&quot;:&quot;Katrin&quot;,&quot;parse-names&quot;:false,&quot;dropping-particle&quot;:&quot;&quot;,&quot;non-dropping-particle&quot;:&quot;&quot;},{&quot;family&quot;:&quot;Sievert&quot;,&quot;given&quot;:&quot;Henning&quot;,&quot;parse-names&quot;:false,&quot;dropping-particle&quot;:&quot;&quot;,&quot;non-dropping-particle&quot;:&quot;&quot;},{&quot;family&quot;:&quot;Pällmann&quot;,&quot;given&quot;:&quot;Nora&quot;,&quot;parse-names&quot;:false,&quot;dropping-particle&quot;:&quot;&quot;,&quot;non-dropping-particle&quot;:&quot;&quot;},{&quot;family&quot;:&quot;Bokemeyer&quot;,&quot;given&quot;:&quot;Carsten&quot;,&quot;parse-names&quot;:false,&quot;dropping-particle&quot;:&quot;&quot;,&quot;non-dropping-particle&quot;:&quot;&quot;},{&quot;family&quot;:&quot;Hauber&quot;,&quot;given&quot;:&quot;Joachim&quot;,&quot;parse-names&quot;:false,&quot;dropping-particle&quot;:&quot;&quot;,&quot;non-dropping-particle&quot;:&quot;&quot;},{&quot;family&quot;:&quot;Braig&quot;,&quot;given&quot;:&quot;Melanie&quot;,&quot;parse-names&quot;:false,&quot;dropping-particle&quot;:&quot;&quot;,&quot;non-dropping-particle&quot;:&quot;&quot;},{&quot;family&quot;:&quot;Balabanov&quot;,&quot;given&quot;:&quot;Stefan&quot;,&quot;parse-names&quot;:false,&quot;dropping-particle&quot;:&quot;&quot;,&quot;non-dropping-particle&quot;:&quot;&quot;}],&quot;container-title&quot;:&quot;PLoS ONE&quot;,&quot;accessed&quot;:{&quot;date-parts&quot;:[[2022,11,20]]},&quot;DOI&quot;:&quot;10.1371/journal.pone.0043468&quot;,&quot;ISSN&quot;:&quot;19326203&quot;,&quot;PMID&quot;:&quot;22927971&quot;,&quot;URL&quot;:&quot;https://journals.plos.org/plosone/article?id=10.1371/journal.pone.0043468&quot;,&quot;issued&quot;:{&quot;date-parts&quot;:[[2012,8,21]]},&quot;page&quot;:&quot;e43468&quot;,&quot;abstract&quot;:&quot;Glioblastomas are highly aggressive brain tumors of adults with poor clinical outcome. Despite a broad range of new and more specific treatment strategies, therapy of glioblastomas remains challenging and tumors relapse in all cases. Recent work demonstrated that the posttranslational hypusine modification of the eukaryotic initiation factor 5A (eIF-5A) is a crucial regulator of cell proliferation, differentiation and an important factor in tumor formation, progression and maintenance. Here we report that eIF-5A as well as the hypusine-forming enzymes deoxyhypusine synthase (DHS) and deoxyhypusine hydroxylase (DOHH) are highly overexpressed in glioblastoma patient samples. Importantly, targeting eIF-5A and its hypusine modification with GC7, a specific DHS-inhibitor, showed a strong antiproliferative effect in glioblastoma cell lines in vitro, while normal human astrocytes were not affected. Furthermore, we identified p53 dependent premature senescence, a permanent cell cycle arrest, as the primary outcome in U87-MG cells after treatment with GC7. Strikingly, combined treatment with clinically relevant alkylating agents and GC7 had an additive antiproliferative effect in glioblastoma cell lines. In addition, stable knockdown of eIF-5A and DHS by short hairpin RNA (shRNA) could mimic the antiproliferative effects of GC7. These findings suggest that pharmacological inhibition of eIF-5A may represent a novel concept to treat glioblastomas and may help to substantially improve the clinical course of this tumor entity. © 2012 Preukschas et al.&quot;,&quot;publisher&quot;:&quot;Public Library of Science&quot;,&quot;issue&quot;:&quot;8&quot;,&quot;volume&quot;:&quot;7&quot;,&quot;container-title-short&quot;:&quot;PLoS One&quot;},&quot;isTemporary&quot;:false}]},{&quot;citationID&quot;:&quot;MENDELEY_CITATION_56bd5f9c-d5cf-4346-8b30-b22f22b7caf9&quot;,&quot;properties&quot;:{&quot;noteIndex&quot;:0},&quot;isEdited&quot;:false,&quot;manualOverride&quot;:{&quot;isManuallyOverridden&quot;:false,&quot;citeprocText&quot;:&quot;[20]&quot;,&quot;manualOverrideText&quot;:&quot;&quot;},&quot;citationTag&quot;:&quot;MENDELEY_CITATION_v3_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&quot;,&quot;citationItems&quot;:[{&quot;id&quot;:&quot;97032d58-2bd6-3122-92b4-242247601429&quot;,&quot;itemData&quot;:{&quot;type&quot;:&quot;article-journal&quot;,&quot;id&quot;:&quot;97032d58-2bd6-3122-92b4-242247601429&quot;,&quot;title&quot;:&quot;Overexpression of CK20, MAP3K8 and EIF5A correlates with poor prognosis in early-onset colorectal cancer patients&quot;,&quot;groupId&quot;:&quot;3944e06f-f669-340b-a56f-8f9750fe9f9a&quot;,&quot;author&quot;:[{&quot;family&quot;:&quot;Tunca&quot;,&quot;given&quot;:&quot;Berrin&quot;,&quot;parse-names&quot;:false,&quot;dropping-particle&quot;:&quot;&quot;,&quot;non-dropping-particle&quot;:&quot;&quot;},{&quot;family&quot;:&quot;Tezcan&quot;,&quot;given&quot;:&quot;Gulcin&quot;,&quot;parse-names&quot;:false,&quot;dropping-particle&quot;:&quot;&quot;,&quot;non-dropping-particle&quot;:&quot;&quot;},{&quot;family&quot;:&quot;Cecener&quot;,&quot;given&quot;:&quot;Gulsah&quot;,&quot;parse-names&quot;:false,&quot;dropping-particle&quot;:&quot;&quot;,&quot;non-dropping-particle&quot;:&quot;&quot;},{&quot;family&quot;:&quot;Egeli&quot;,&quot;given&quot;:&quot;Unal&quot;,&quot;parse-names&quot;:false,&quot;dropping-particle&quot;:&quot;&quot;,&quot;non-dropping-particle&quot;:&quot;&quot;},{&quot;family&quot;:&quot;Zorluoglu&quot;,&quot;given&quot;:&quot;Abdullah&quot;,&quot;parse-names&quot;:false,&quot;dropping-particle&quot;:&quot;&quot;,&quot;non-dropping-particle&quot;:&quot;&quot;},{&quot;family&quot;:&quot;Yilmazlar&quot;,&quot;given&quot;:&quot;Tuncay&quot;,&quot;parse-names&quot;:false,&quot;dropping-particle&quot;:&quot;&quot;,&quot;non-dropping-particle&quot;:&quot;&quot;},{&quot;family&quot;:&quot;Ak&quot;,&quot;given&quot;:&quot;Secil&quot;,&quot;parse-names&quot;:false,&quot;dropping-particle&quot;:&quot;&quot;,&quot;non-dropping-particle&quot;:&quot;&quot;},{&quot;family&quot;:&quot;Yerci&quot;,&quot;given&quot;:&quot;Omer&quot;,&quot;parse-names&quot;:false,&quot;dropping-particle&quot;:&quot;&quot;,&quot;non-dropping-particle&quot;:&quot;&quot;},{&quot;family&quot;:&quot;Ozturk&quot;,&quot;given&quot;:&quot;Ersin&quot;,&quot;parse-names&quot;:false,&quot;dropping-particle&quot;:&quot;&quot;,&quot;non-dropping-particle&quot;:&quot;&quot;},{&quot;family&quot;:&quot;Umut&quot;,&quot;given&quot;:&quot;Gorkem&quot;,&quot;parse-names&quot;:false,&quot;dropping-particle&quot;:&quot;&quot;,&quot;non-dropping-particle&quot;:&quot;&quot;},{&quot;family&quot;:&quot;Evrensel&quot;,&quot;given&quot;:&quot;Turkkan&quot;,&quot;parse-names&quot;:false,&quot;dropping-particle&quot;:&quot;&quot;,&quot;non-dropping-particle&quot;:&quot;&quot;}],&quot;container-title&quot;:&quot;Journal of Cancer Research and Clinical Oncology&quot;,&quot;accessed&quot;:{&quot;date-parts&quot;:[[2022,11,20]]},&quot;DOI&quot;:&quot;10.1007/s00432-013-1372-x&quot;,&quot;ISSN&quot;:&quot;01715216&quot;,&quot;PMID&quot;:&quot;23322277&quot;,&quot;URL&quot;:&quot;https://pubmed.ncbi.nlm.nih.gov/23322277/&quot;,&quot;issued&quot;:{&quot;date-parts&quot;:[[2013,4]]},&quot;page&quot;:&quot;691-702&quot;,&quot;abstract&quot;:&quot;Purpose: Due to ethnic, genetic and environmental factors, the clinical and molecular characteristics of Turkish colorectal cancer (CRC) patients are different from those of Western populations. The aim of this study was to clarify the relevant alterations of gene expression associated with colorectal carcinogenesis in early-onset patients and to identify specific biomarkers that could provide novel therapeutic molecular targets in this population. Methods: The expression profiles of 114 different genes were evaluated using mRNA PCR arrays in 39 tumors and 20 surgical margin tissue samples from 39 sporadic CRC patients diagnosed at less than 50 years of age. Results: The expression levels of IMPDH2, CK20, MAP3K8 and EIF5A were strongly up-regulated in CRC tissues compared with normal colorectal tissues (p &lt; 0.05). The highly significant expression ratios of CK20, MAP3K8 and EIF5A observed in the colorectal tumors of patients predicted recurrence (p &lt; 0.05). The expression of IMPDH2, CK20, MAP3K8 and EIF5A was significantly higher in the tumors of patients with short median survival (log-rank p value &lt; 0.05). Progression-free survival was also significantly increased in patients with low expression of the EIF5A gene compared with those who exhibited high expression of this gene (log-rank p value &lt; 0.05). Conclusion: We demonstrated that high CK20, MAP3K8 and EIF5A expression levels were significant prognostic factors for poor overall survival in CRC patients. Further studies and validations are required; these genes may provide novel therapeutic molecular targets for CRC treatment, as well as new directions for the development of anticancer drugs. © 2013 Springer-Verlag Berlin Heidelberg.&quot;,&quot;publisher&quot;:&quot;J Cancer Res Clin Oncol&quot;,&quot;issue&quot;:&quot;4&quot;,&quot;volume&quot;:&quot;139&quot;,&quot;container-title-short&quot;:&quot;J Cancer Res Clin Oncol&quot;},&quot;isTemporary&quot;:false}]},{&quot;citationID&quot;:&quot;MENDELEY_CITATION_004faa58-a245-40ae-adc1-d67f2614ed74&quot;,&quot;properties&quot;:{&quot;noteIndex&quot;:0},&quot;isEdited&quot;:false,&quot;manualOverride&quot;:{&quot;isManuallyOverridden&quot;:false,&quot;citeprocText&quot;:&quot;[21]&quot;,&quot;manualOverrideText&quot;:&quot;&quot;},&quot;citationTag&quot;:&quot;MENDELEY_CITATION_v3_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&quot;,&quot;citationItems&quot;:[{&quot;id&quot;:&quot;fe8a3c05-46e8-3e9b-8951-6ccf2830c51d&quot;,&quot;itemData&quot;:{&quot;type&quot;:&quot;article-journal&quot;,&quot;id&quot;:&quot;fe8a3c05-46e8-3e9b-8951-6ccf2830c51d&quot;,&quot;title&quot;:&quot;Blocking eIF5A modification in cervical cancer cells alters the expression of cancer-related genes and suppresses cell proliferation.&quot;,&quot;groupId&quot;:&quot;3944e06f-f669-340b-a56f-8f9750fe9f9a&quot;,&quot;author&quot;:[{&quot;family&quot;:&quot;Mémin&quot;,&quot;given&quot;:&quot;Elisabeth&quot;,&quot;parse-names&quot;:false,&quot;dropping-particle&quot;:&quot;&quot;,&quot;non-dropping-particle&quot;:&quot;&quot;},{&quot;family&quot;:&quot;Hoque&quot;,&quot;given&quot;:&quot;Mainul&quot;,&quot;parse-names&quot;:false,&quot;dropping-particle&quot;:&quot;&quot;,&quot;non-dropping-particle&quot;:&quot;&quot;},{&quot;family&quot;:&quot;Jain&quot;,&quot;given&quot;:&quot;Mohit R&quot;,&quot;parse-names&quot;:false,&quot;dropping-particle&quot;:&quot;&quot;,&quot;non-dropping-particle&quot;:&quot;&quot;},{&quot;family&quot;:&quot;Heller&quot;,&quot;given&quot;:&quot;Debra S&quot;,&quot;parse-names&quot;:false,&quot;dropping-particle&quot;:&quot;&quot;,&quot;non-dropping-particle&quot;:&quot;&quot;},{&quot;family&quot;:&quot;Li&quot;,&quot;given&quot;:&quot;Hong&quot;,&quot;parse-names&quot;:false,&quot;dropping-particle&quot;:&quot;&quot;,&quot;non-dropping-particle&quot;:&quot;&quot;},{&quot;family&quot;:&quot;Cracchiolo&quot;,&quot;given&quot;:&quot;Bernadette&quot;,&quot;parse-names&quot;:false,&quot;dropping-particle&quot;:&quot;&quot;,&quot;non-dropping-particle&quot;:&quot;&quot;},{&quot;family&quot;:&quot;Hanauske-Abel&quot;,&quot;given&quot;:&quot;Hartmut M&quot;,&quot;parse-names&quot;:false,&quot;dropping-particle&quot;:&quot;&quot;,&quot;non-dropping-particle&quot;:&quot;&quot;},{&quot;family&quot;:&quot;Pe'ery&quot;,&quot;given&quot;:&quot;Tsafi&quot;,&quot;parse-names&quot;:false,&quot;dropping-particle&quot;:&quot;&quot;,&quot;non-dropping-particle&quot;:&quot;&quot;},{&quot;family&quot;:&quot;Mathews&quot;,&quot;given&quot;:&quot;Michael B&quot;,&quot;parse-names&quot;:false,&quot;dropping-particle&quot;:&quot;&quot;,&quot;non-dropping-particle&quot;:&quot;&quot;}],&quot;container-title&quot;:&quot;Cancer research&quot;,&quot;accessed&quot;:{&quot;date-parts&quot;:[[2016,6,8]]},&quot;ISSN&quot;:&quot;1538-7445&quot;,&quot;PMID&quot;:&quot;24220243&quot;,&quot;URL&quot;:&quot;http://www.ncbi.nlm.nih.gov/pubmed/24220243&quot;,&quot;issued&quot;:{&quot;date-parts&quot;:[[2014,1,15]]},&quot;page&quot;:&quot;552-62&quot;,&quot;abstract&quot;:&quot;Cancer etiology is influenced by alterations in protein synthesis that are not fully understood. In this study, we took a novel approach to investigate the role of the eukaryotic translation initiation factor eIF5A in human cervical cancers, where it is widely overexpressed. eIF5A contains the distinctive amino acid hypusine, which is formed by a posttranslational modification event requiring deoxyhypusine hydroxylase (DOHH), an enzyme that can be inhibited by the drugs ciclopirox and deferiprone. We found that proliferation of cervical cancer cells can be blocked by DOHH inhibition with either of these pharmacologic agents, as well as by RNA interference-mediated silencing of eIF5A, DOHH, or another enzyme in the hypusine pathway. Proteomic and RNA analyses in HeLa cervical cancer cells identified two groups of proteins in addition to eIF5A that were coordinately affected by ciclopirox and deferiprone. Group 1 proteins (Hsp27, NM23, and DJ-1) were downregulated at the translational level, whereas group 2 proteins (TrpRS and PRDX2) were upregulated at the mRNA level. Further investigations confirmed that eIF5A and DOHH are required for Hsp27 expression in cervical cancer cells and for regulation of its key target IκB and hence NF-κB. Our results argue that mature eIF5A controls a translational network of cancer-driving genes, termed the eIF5A regulon, at the levels of mRNA abundance and translation. In coordinating cell proliferation, the eIF5A regulon can be modulated by drugs such as ciclopirox or deferiprone, which might be repositioned to control cancer cell growth.&quot;,&quot;issue&quot;:&quot;2&quot;,&quot;volume&quot;:&quot;74&quot;,&quot;container-title-short&quot;:&quot;Cancer Res&quot;},&quot;isTemporary&quot;:false}]},{&quot;citationID&quot;:&quot;MENDELEY_CITATION_bb84c496-fc02-44bc-86fb-067a670159e2&quot;,&quot;properties&quot;:{&quot;noteIndex&quot;:0},&quot;isEdited&quot;:false,&quot;manualOverride&quot;:{&quot;isManuallyOverridden&quot;:false,&quot;citeprocText&quot;:&quot;[22]&quot;,&quot;manualOverrideText&quot;:&quot;&quot;},&quot;citationTag&quot;:&quot;MENDELEY_CITATION_v3_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&quot;,&quot;citationItems&quot;:[{&quot;id&quot;:&quot;5c90dba8-4397-3816-8677-63aad9d8c1bf&quot;,&quot;itemData&quot;:{&quot;type&quot;:&quot;article-journal&quot;,&quot;id&quot;:&quot;5c90dba8-4397-3816-8677-63aad9d8c1bf&quot;,&quot;title&quot;:&quot;EIF5A1 promotes epithelial ovarian cancer proliferation and progression&quot;,&quot;groupId&quot;:&quot;3944e06f-f669-340b-a56f-8f9750fe9f9a&quot;,&quot;author&quot;:[{&quot;family&quot;:&quot;Zhang&quot;,&quot;given&quot;:&quot;Jing&quot;,&quot;parse-names&quot;:false,&quot;dropping-particle&quot;:&quot;&quot;,&quot;non-dropping-particle&quot;:&quot;&quot;},{&quot;family&quot;:&quot;Li&quot;,&quot;given&quot;:&quot;Xiao&quot;,&quot;parse-names&quot;:false,&quot;dropping-particle&quot;:&quot;&quot;,&quot;non-dropping-particle&quot;:&quot;&quot;},{&quot;family&quot;:&quot;Liu&quot;,&quot;given&quot;:&quot;Xiaorui&quot;,&quot;parse-names&quot;:false,&quot;dropping-particle&quot;:&quot;&quot;,&quot;non-dropping-particle&quot;:&quot;&quot;},{&quot;family&quot;:&quot;Tian&quot;,&quot;given&quot;:&quot;Fuju&quot;,&quot;parse-names&quot;:false,&quot;dropping-particle&quot;:&quot;&quot;,&quot;non-dropping-particle&quot;:&quot;&quot;},{&quot;family&quot;:&quot;Zeng&quot;,&quot;given&quot;:&quot;Weihong&quot;,&quot;parse-names&quot;:false,&quot;dropping-particle&quot;:&quot;&quot;,&quot;non-dropping-particle&quot;:&quot;&quot;},{&quot;family&quot;:&quot;Xi&quot;,&quot;given&quot;:&quot;Xiaowei&quot;,&quot;parse-names&quot;:false,&quot;dropping-particle&quot;:&quot;&quot;,&quot;non-dropping-particle&quot;:&quot;&quot;},{&quot;family&quot;:&quot;Lin&quot;,&quot;given&quot;:&quot;Yi&quot;,&quot;parse-names&quot;:false,&quot;dropping-particle&quot;:&quot;&quot;,&quot;non-dropping-particle&quot;:&quot;&quot;}],&quot;container-title&quot;:&quot;Biomedicine and Pharmacotherapy&quot;,&quot;accessed&quot;:{&quot;date-parts&quot;:[[2022,11,20]]},&quot;DOI&quot;:&quot;10.1016/j.biopha.2018.02.016&quot;,&quot;ISSN&quot;:&quot;19506007&quot;,&quot;PMID&quot;:&quot;29428664&quot;,&quot;issued&quot;:{&quot;date-parts&quot;:[[2018,4,1]]},&quot;page&quot;:&quot;168-175&quot;,&quot;abstract&quot;:&quot;Epithelial ovarian cancer (EOC) is one of the most common gynecological cancers and has the highest mortality rate thereof. We found abundant eukaryotic translation initiation factor 5A1 (EIF5A1) in 54 EOC tissues, and high EIF5A1 levels predicted poor survival. EIF5A1 ectopic expression enhanced EOC cell proliferative, migration, and invasive capabilities, while EIF5A1 knockdown suppressed them. Most importantly, GC7 (N1-guanyl-1,7-diaminoheptane, an EIF5A1 hypusination inhibitor) could reverse the effect of EIF5A1 upregulation on EOC cell proliferation, migration, and invasion and mutant type EIF5A1K50A plasmid [bearing a single point mutation (K50 → A50) that prevents hypusination] had no effects on these malignant behaviors. Our findings imply that EIF5A1 is a vital regulator of EOC proliferation and progression and is a potential prognostic marker and therapeutic target in EOC.&quot;,&quot;publisher&quot;:&quot;Elsevier Masson&quot;,&quot;volume&quot;:&quot;100&quot;,&quot;container-title-short&quot;:&quot;&quot;},&quot;isTemporary&quot;:false}]},{&quot;citationID&quot;:&quot;MENDELEY_CITATION_a61c27d9-279a-4115-8348-b8b44239d1e3&quot;,&quot;properties&quot;:{&quot;noteIndex&quot;:0},&quot;isEdited&quot;:false,&quot;manualOverride&quot;:{&quot;isManuallyOverridden&quot;:false,&quot;citeprocText&quot;:&quot;[23, 24]&quot;,&quot;manualOverrideText&quot;:&quot;&quot;},&quot;citationTag&quot;:&quot;MENDELEY_CITATION_v3_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&quot;,&quot;citationItems&quot;:[{&quot;id&quot;:&quot;46c4988b-f772-3c63-a17c-cc86d846c3d6&quot;,&quot;itemData&quot;:{&quot;type&quot;:&quot;article-journal&quot;,&quot;id&quot;:&quot;46c4988b-f772-3c63-a17c-cc86d846c3d6&quot;,&quot;title&quot;:&quot;Eukaryotic Initiation Factor 5A2 Regulates Expression of Antiviral Genes&quot;,&quot;groupId&quot;:&quot;3944e06f-f669-340b-a56f-8f9750fe9f9a&quot;,&quot;author&quot;:[{&quot;family&quot;:&quot;Farache&quot;,&quot;given&quot;:&quot;Dorian&quot;,&quot;parse-names&quot;:false,&quot;dropping-particle&quot;:&quot;&quot;,&quot;non-dropping-particle&quot;:&quot;&quot;},{&quot;family&quot;:&quot;Liu&quot;,&quot;given&quot;:&quot;Luochen&quot;,&quot;parse-names&quot;:false,&quot;dropping-particle&quot;:&quot;&quot;,&quot;non-dropping-particle&quot;:&quot;&quot;},{&quot;family&quot;:&quot;Lee&quot;,&quot;given&quot;:&quot;Amy S.Y.&quot;,&quot;parse-names&quot;:false,&quot;dropping-particle&quot;:&quot;&quot;,&quot;non-dropping-particle&quot;:&quot;&quot;}],&quot;container-title&quot;:&quot;Journal of Molecular Biology&quot;,&quot;accessed&quot;:{&quot;date-parts&quot;:[[2022,11,20]]},&quot;DOI&quot;:&quot;10.1016/j.jmb.2022.167564&quot;,&quot;ISSN&quot;:&quot;10898638&quot;,&quot;PMID&quot;:&quot;35358571&quot;,&quot;issued&quot;:{&quot;date-parts&quot;:[[2022,5,30]]},&quot;page&quot;:&quot;167564&quot;,&quot;abstract&quot;:&quot;Translation factors are essential for regulation of protein synthesis. The eukaryotic translation initiation factor 5A (eIF5A) family is made up of two paralogues – eIF5A1 and eIF5A2 – which display high sequence homology but distinct tissue tropism. While eIF5A1 directly binds to the ribosome and regulates translation initiation, elongation, and termination, the molecular function of eIF5A2 remains poorly understood. Here, we engineer an eIF5A2 knockout allele in the SW480 colon cancer cell line. Using ribosome profiling and RNA-Sequencing, we reveal that eIF5A2 is functionally distinct from eIF5A1 and does not regulate transcript-specific or global protein synthesis. Instead, eIF5A2 knockout leads to decreased intrinsic antiviral gene expression, including members of the IFITM and APOBEC3 family. Furthermore, cells lacking eIF5A2 display increased permissiveness to virus infection. Our results uncover eIF5A2 as a factor involved regulating the antiviral transcriptome, and reveal an example of how gene duplications of translation factors can result in proteins with distinct functions.&quot;,&quot;publisher&quot;:&quot;Academic Press&quot;,&quot;issue&quot;:&quot;10&quot;,&quot;volume&quot;:&quot;434&quot;,&quot;container-title-short&quot;:&quot;J Mol Biol&quot;},&quot;isTemporary&quot;:false},{&quot;id&quot;:&quot;7834329a-8ad9-3db3-989e-ec36fb4ffb5e&quot;,&quot;itemData&quot;:{&quot;type&quot;:&quot;article-journal&quot;,&quot;id&quot;:&quot;7834329a-8ad9-3db3-989e-ec36fb4ffb5e&quot;,&quot;title&quot;:&quot;Overexpression of EIF5A2 promotes colorectal carcinoma cell aggressiveness by upregulating MTA1 through C-myc to induce epithelial - mesenchymal transition&quot;,&quot;groupId&quot;:&quot;3944e06f-f669-340b-a56f-8f9750fe9f9a&quot;,&quot;author&quot;:[{&quot;family&quot;:&quot;Zhu&quot;,&quot;given&quot;:&quot;Wei&quot;,&quot;parse-names&quot;:false,&quot;dropping-particle&quot;:&quot;&quot;,&quot;non-dropping-particle&quot;:&quot;&quot;},{&quot;family&quot;:&quot;Cai&quot;,&quot;given&quot;:&quot;Mu Yan&quot;,&quot;parse-names&quot;:false,&quot;dropping-particle&quot;:&quot;&quot;,&quot;non-dropping-particle&quot;:&quot;&quot;},{&quot;family&quot;:&quot;Tong&quot;,&quot;given&quot;:&quot;Zhu Ting&quot;,&quot;parse-names&quot;:false,&quot;dropping-particle&quot;:&quot;&quot;,&quot;non-dropping-particle&quot;:&quot;&quot;},{&quot;family&quot;:&quot;Dong&quot;,&quot;given&quot;:&quot;Sui Sui&quot;,&quot;parse-names&quot;:false,&quot;dropping-particle&quot;:&quot;&quot;,&quot;non-dropping-particle&quot;:&quot;&quot;},{&quot;family&quot;:&quot;Mai&quot;,&quot;given&quot;:&quot;Shi Juan&quot;,&quot;parse-names&quot;:false,&quot;dropping-particle&quot;:&quot;&quot;,&quot;non-dropping-particle&quot;:&quot;&quot;},{&quot;family&quot;:&quot;Liao&quot;,&quot;given&quot;:&quot;Yi Ji&quot;,&quot;parse-names&quot;:false,&quot;dropping-particle&quot;:&quot;&quot;,&quot;non-dropping-particle&quot;:&quot;&quot;},{&quot;family&quot;:&quot;Bian&quot;,&quot;given&quot;:&quot;Xiu Wu&quot;,&quot;parse-names&quot;:false,&quot;dropping-particle&quot;:&quot;&quot;,&quot;non-dropping-particle&quot;:&quot;&quot;},{&quot;family&quot;:&quot;Lin&quot;,&quot;given&quot;:&quot;Marie C&quot;,&quot;parse-names&quot;:false,&quot;dropping-particle&quot;:&quot;&quot;,&quot;non-dropping-particle&quot;:&quot;&quot;},{&quot;family&quot;:&quot;Kung&quot;,&quot;given&quot;:&quot;Hsiang Fu&quot;,&quot;parse-names&quot;:false,&quot;dropping-particle&quot;:&quot;&quot;,&quot;non-dropping-particle&quot;:&quot;&quot;},{&quot;family&quot;:&quot;Zeng&quot;,&quot;given&quot;:&quot;Yi Xin&quot;,&quot;parse-names&quot;:false,&quot;dropping-particle&quot;:&quot;&quot;,&quot;non-dropping-particle&quot;:&quot;&quot;},{&quot;family&quot;:&quot;Guan&quot;,&quot;given&quot;:&quot;Xin Yuan&quot;,&quot;parse-names&quot;:false,&quot;dropping-particle&quot;:&quot;&quot;,&quot;non-dropping-particle&quot;:&quot;&quot;},{&quot;family&quot;:&quot;Xie&quot;,&quot;given&quot;:&quot;Dan&quot;,&quot;parse-names&quot;:false,&quot;dropping-particle&quot;:&quot;&quot;,&quot;non-dropping-particle&quot;:&quot;&quot;}],&quot;container-title&quot;:&quot;Gut&quot;,&quot;DOI&quot;:&quot;10.1136/gutjnl-2011-300207&quot;,&quot;ISBN&quot;:&quot;2011300207&quot;,&quot;ISSN&quot;:&quot;14683288&quot;,&quot;PMID&quot;:&quot;21813470&quot;,&quot;issued&quot;:{&quot;date-parts&quot;:[[2012]]},&quot;page&quot;:&quot;562-575&quot;,&quot;abstract&quot;:&quot;Background and Aims: The authors have previously isolated a putative oncogene, eukaryotic initiation factor 5A2 (EIF5A2) from 3q26. In this study, EIF5A2 was characterised for its role in colorectal carcinoma (CRC) aggressiveness and underlying molecular mechanisms. Methods: The expression dynamics of EIF5A2 were examined by immunohistochemistry in a cohort of carcinomatous and non-neoplastic colorectal tissues and cells. A series of in-vivo and in-vitro assays was performed to elucidate the function of EIF5A2 in CRC and its underlying mechanisms. Results: The overexpression of EIF5A2 was examined by immunohistochemistry in 102/229 (44.5%) CRC patients, and it was significantly correlated with tumour metastasis and determined to be an independent predictor of shortened survival (p&lt;0.05). Ectopic overexpression of EIF5A2 in CRC cells enhanced cell motility and invasion in vitro and tumour metastasis in vivo, and induced epithelial-mesenchymal transition (EMT). The depletion of EIF5A2 expression prevented CRC cell invasiveness and inhibited EMT. Importantly, the metastasis-associated protein 1 (MTA1) gene was identified as a potential downstream target of EIF5A2 in CRC cells, and knockdown of MTA1 eliminated the augmentation of carcinoma cell migration, invasion and EMT by ectopic EIF5A2. The overexpression of EIF5A2 in CRC cells substantially enhanced the enrichment of c-myc on the promoter of MTA1, and MTA1 upregulation by EIF5A2 was partly dependent on c-myc. Conclusion: The data suggest that EIF5A2 plays an important oncogenic role in CRC aggressiveness by the upregulation of MTA1 to induce EMT, and EIF5A2 could be employed as a novel prognostic marker and/or effective therapeutic target for CRC.&quot;,&quot;issue&quot;:&quot;4&quot;,&quot;volume&quot;:&quot;61&quot;,&quot;container-title-short&quot;:&quot;Gut&quot;},&quot;isTemporary&quot;:false}]},{&quot;citationID&quot;:&quot;MENDELEY_CITATION_fe1ad5e3-e10a-48ad-9569-0fe9d147ea60&quot;,&quot;properties&quot;:{&quot;noteIndex&quot;:0},&quot;isEdited&quot;:false,&quot;manualOverride&quot;:{&quot;isManuallyOverridden&quot;:false,&quot;citeprocText&quot;:&quot;[7, 25–28]&quot;,&quot;manualOverrideText&quot;:&quot;&quot;},&quot;citationTag&quot;:&quot;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&quot;,&quot;citationItems&quot;:[{&quot;id&quot;:&quot;a61b7fef-38b1-333c-b7a2-726cc3983723&quot;,&quot;itemData&quot;:{&quot;type&quot;:&quot;article&quot;,&quot;id&quot;:&quot;a61b7fef-38b1-333c-b7a2-726cc3983723&quot;,&quot;title&quot;:&quot;Eukaryotic translation initiation factor 5A in the pathogenesis of cancers&quot;,&quot;groupId&quot;:&quot;3944e06f-f669-340b-a56f-8f9750fe9f9a&quot;,&quot;author&quot;:[{&quot;family&quot;:&quot;Ning&quot;,&quot;given&quot;:&quot;Liang&quot;,&quot;parse-names&quot;:false,&quot;dropping-particle&quot;:&quot;&quot;,&quot;non-dropping-particle&quot;:&quot;&quot;},{&quot;family&quot;:&quot;Wang&quot;,&quot;given&quot;:&quot;Lei&quot;,&quot;parse-names&quot;:false,&quot;dropping-particle&quot;:&quot;&quot;,&quot;non-dropping-particle&quot;:&quot;&quot;},{&quot;family&quot;:&quot;Zhang&quot;,&quot;given&quot;:&quot;Honglai&quot;,&quot;parse-names&quot;:false,&quot;dropping-particle&quot;:&quot;&quot;,&quot;non-dropping-particle&quot;:&quot;&quot;},{&quot;family&quot;:&quot;Jiao&quot;,&quot;given&quot;:&quot;Xuelong&quot;,&quot;parse-names&quot;:false,&quot;dropping-particle&quot;:&quot;&quot;,&quot;non-dropping-particle&quot;:&quot;&quot;},{&quot;family&quot;:&quot;Chen&quot;,&quot;given&quot;:&quot;Dong&quot;,&quot;parse-names&quot;:false,&quot;dropping-particle&quot;:&quot;&quot;,&quot;non-dropping-particle&quot;:&quot;&quot;}],&quot;container-title&quot;:&quot;Oncology Letters&quot;,&quot;accessed&quot;:{&quot;date-parts&quot;:[[2022,5,16]]},&quot;DOI&quot;:&quot;10.3892/ol.2020.11942&quot;,&quot;ISSN&quot;:&quot;17921082&quot;,&quot;PMID&quot;:&quot;32863914&quot;,&quot;URL&quot;:&quot;https://pubmed.ncbi.nlm.nih.gov/32863914/&quot;,&quot;issued&quot;:{&quot;date-parts&quot;:[[2020,10,1]]},&quot;abstract&quot;:&quot;Cancer is the leading cause of death worldwide. The absence of obvious symptoms and insufficiently sensitive biomarkers in early stages of carcinoma limits early diagnosis. Cancer therapy agents and targeted therapy have been used extensively against tissues or organs of specific cancers. However, the intrinsic and/or acquired resistance to the agents or targeted drugs as well as the serious toxic side effects of the drugs would limit their use. Therefore, identifying biomarkers involved in tumorigenesis and progression repre- sents a challenge for cancer diagnosis and therapeutic strategy development. The eukaryotic translation factor 5A (eIF5A), originally identified as an initiation factor, was later shown to promote translation elongation of iterated proline sequences. There are two eIF5A isoforms (eIF5A1 and eIF5A2). eIF5A2 protein consists of 153 residues, and shares 84% amino acid identity with eIF5A1. However, the biological functions of these two isoforms may be significantly different. Recently, it was demonstrated that eIF5Ais widely involved in the pathogenesis of a number of diseases, including cancers. In particular, eIF5A plays an important role in regulating tumor growth, invasion, metastasis and tumor microenvironment. It was also shown to serve as a potential biomarker and target for the diagnosis and treatment of cancers. The present review briefly discusses the latest findings of eIF5A in the patho- genesis of certain malignant cancers and evolving clinical applications.&quot;,&quot;publisher&quot;:&quot;Oncol Lett&quot;,&quot;issue&quot;:&quot;4&quot;,&quot;volume&quot;:&quot;20&quot;,&quot;container-title-short&quot;:&quot;Oncol Lett&quot;},&quot;isTemporary&quot;:false},{&quot;id&quot;:&quot;e83a9af3-a0d8-3e25-9c33-1ece3bf8e4f2&quot;,&quot;itemData&quot;:{&quot;type&quot;:&quot;article-journal&quot;,&quot;id&quot;:&quot;e83a9af3-a0d8-3e25-9c33-1ece3bf8e4f2&quot;,&quot;title&quot;:&quot;The translation factor eIF5A and human cancer&quot;,&quot;groupId&quot;:&quot;3944e06f-f669-340b-a56f-8f9750fe9f9a&quot;,&quot;author&quot;:[{&quot;family&quot;:&quot;Mathews&quot;,&quot;given&quot;:&quot;Michael B.&quot;,&quot;parse-names&quot;:false,&quot;dropping-particle&quot;:&quot;&quot;,&quot;non-dropping-particle&quot;:&quot;&quot;},{&quot;family&quot;:&quot;Hershey&quot;,&quot;given&quot;:&quot;John W.B.&quot;,&quot;parse-names&quot;:false,&quot;dropping-particle&quot;:&quot;&quot;,&quot;non-dropping-particle&quot;:&quot;&quot;}],&quot;container-title&quot;:&quot;Biochimica et Biophysica Acta (BBA) - Gene Regulatory Mechanisms&quot;,&quot;accessed&quot;:{&quot;date-parts&quot;:[[2016,6,5]]},&quot;ISSN&quot;:&quot;18749399&quot;,&quot;URL&quot;:&quot;http://linkinghub.elsevier.com/retrieve/pii/S1874939915001005&quot;,&quot;issued&quot;:{&quot;date-parts&quot;:[[2015,7]]},&quot;page&quot;:&quot;836-844&quot;,&quot;issue&quot;:&quot;7&quot;,&quot;volume&quot;:&quot;1849&quot;,&quot;container-title-short&quot;:&quot;&quot;},&quot;isTemporary&quot;:false},{&quot;id&quot;:&quot;44454e82-d3d5-31bc-be5a-d73a7c94d9a1&quot;,&quot;itemData&quot;:{&quot;type&quot;:&quot;article-journal&quot;,&quot;id&quot;:&quot;44454e82-d3d5-31bc-be5a-d73a7c94d9a1&quot;,&quot;title&quot;:&quot;Roles of Eukaryotic Initiation Factor 5A2 in Human Cancer&quot;,&quot;groupId&quot;:&quot;3944e06f-f669-340b-a56f-8f9750fe9f9a&quot;,&quot;author&quot;:[{&quot;family&quot;:&quot;Wang&quot;,&quot;given&quot;:&quot;Feng-wei&quot;,&quot;parse-names&quot;:false,&quot;dropping-particle&quot;:&quot;&quot;,&quot;non-dropping-particle&quot;:&quot;&quot;},{&quot;family&quot;:&quot;Guan&quot;,&quot;given&quot;:&quot;Xin-yuan&quot;,&quot;parse-names&quot;:false,&quot;dropping-particle&quot;:&quot;&quot;,&quot;non-dropping-particle&quot;:&quot;&quot;},{&quot;family&quot;:&quot;Xie&quot;,&quot;given&quot;:&quot;Dan&quot;,&quot;parse-names&quot;:false,&quot;dropping-particle&quot;:&quot;&quot;,&quot;non-dropping-particle&quot;:&quot;&quot;}],&quot;container-title&quot;:&quot;International Journal of Biological Sciences&quot;,&quot;accessed&quot;:{&quot;date-parts&quot;:[[2016,6,23]]},&quot;URL&quot;:&quot;http://www.ijbs.com/v09p1013.htm&quot;,&quot;issued&quot;:{&quot;date-parts&quot;:[[2013]]},&quot;page&quot;:&quot;1013-1020&quot;,&quot;issue&quot;:&quot;10&quot;,&quot;volume&quot;:&quot;9&quot;,&quot;container-title-short&quot;:&quot;Int J Biol Sci&quot;},&quot;isTemporary&quot;:false},{&quot;id&quot;:&quot;0cb3d9f2-9b02-3255-9980-047d70ebf443&quot;,&quot;itemData&quot;:{&quot;type&quot;:&quot;article-journal&quot;,&quot;id&quot;:&quot;0cb3d9f2-9b02-3255-9980-047d70ebf443&quot;,&quot;title&quot;:&quot;Increased expression of EIF5A2, via hypoxia or gene amplification, contributes to metastasis and angiogenesis of esophageal squamous cell carcinoma.&quot;,&quot;author&quot;:[{&quot;family&quot;:&quot;Li&quot;,&quot;given&quot;:&quot;Yan&quot;,&quot;parse-names&quot;:false,&quot;dropping-particle&quot;:&quot;&quot;,&quot;non-dropping-particle&quot;:&quot;&quot;},{&quot;family&quot;:&quot;Fu&quot;,&quot;given&quot;:&quot;Li&quot;,&quot;parse-names&quot;:false,&quot;dropping-particle&quot;:&quot;&quot;,&quot;non-dropping-particle&quot;:&quot;&quot;},{&quot;family&quot;:&quot;Li&quot;,&quot;given&quot;:&quot;Jian-Biao&quot;,&quot;parse-names&quot;:false,&quot;dropping-particle&quot;:&quot;&quot;,&quot;non-dropping-particle&quot;:&quot;&quot;},{&quot;family&quot;:&quot;Qin&quot;,&quot;given&quot;:&quot;Yanru&quot;,&quot;parse-names&quot;:false,&quot;dropping-particle&quot;:&quot;&quot;,&quot;non-dropping-particle&quot;:&quot;&quot;},{&quot;family&quot;:&quot;Zeng&quot;,&quot;given&quot;:&quot;Ting-ting&quot;,&quot;parse-names&quot;:false,&quot;dropping-particle&quot;:&quot;&quot;,&quot;non-dropping-particle&quot;:&quot;&quot;},{&quot;family&quot;:&quot;Zhou&quot;,&quot;given&quot;:&quot;Jie&quot;,&quot;parse-names&quot;:false,&quot;dropping-particle&quot;:&quot;&quot;,&quot;non-dropping-particle&quot;:&quot;&quot;},{&quot;family&quot;:&quot;Zeng&quot;,&quot;given&quot;:&quot;Zhao-Lei&quot;,&quot;parse-names&quot;:false,&quot;dropping-particle&quot;:&quot;&quot;,&quot;non-dropping-particle&quot;:&quot;&quot;},{&quot;family&quot;:&quot;Chen&quot;,&quot;given&quot;:&quot;Jinna&quot;,&quot;parse-names&quot;:false,&quot;dropping-particle&quot;:&quot;&quot;,&quot;non-dropping-particle&quot;:&quot;&quot;},{&quot;family&quot;:&quot;Cao&quot;,&quot;given&quot;:&quot;Ting-Ting&quot;,&quot;parse-names&quot;:false,&quot;dropping-particle&quot;:&quot;&quot;,&quot;non-dropping-particle&quot;:&quot;&quot;},{&quot;family&quot;:&quot;Ban&quot;,&quot;given&quot;:&quot;Xiaojiao&quot;,&quot;parse-names&quot;:false,&quot;dropping-particle&quot;:&quot;&quot;,&quot;non-dropping-particle&quot;:&quot;&quot;},{&quot;family&quot;:&quot;Qian&quot;,&quot;given&quot;:&quot;Chaonan&quot;,&quot;parse-names&quot;:false,&quot;dropping-particle&quot;:&quot;&quot;,&quot;non-dropping-particle&quot;:&quot;&quot;},{&quot;family&quot;:&quot;Cai&quot;,&quot;given&quot;:&quot;Zongwei&quot;,&quot;parse-names&quot;:false,&quot;dropping-particle&quot;:&quot;&quot;,&quot;non-dropping-particle&quot;:&quot;&quot;},{&quot;family&quot;:&quot;Xie&quot;,&quot;given&quot;:&quot;Dan&quot;,&quot;parse-names&quot;:false,&quot;dropping-particle&quot;:&quot;&quot;,&quot;non-dropping-particle&quot;:&quot;&quot;},{&quot;family&quot;:&quot;Huang&quot;,&quot;given&quot;:&quot;Peng&quot;,&quot;parse-names&quot;:false,&quot;dropping-particle&quot;:&quot;&quot;,&quot;non-dropping-particle&quot;:&quot;&quot;},{&quot;family&quot;:&quot;Guan&quot;,&quot;given&quot;:&quot;Xin-Yuan&quot;,&quot;parse-names&quot;:false,&quot;dropping-particle&quot;:&quot;&quot;,&quot;non-dropping-particle&quot;:&quot;&quot;}],&quot;container-title&quot;:&quot;Gastroenterology&quot;,&quot;container-title-short&quot;:&quot;Gastroenterology&quot;,&quot;accessed&quot;:{&quot;date-parts&quot;:[[2016,6,13]]},&quot;PMID&quot;:&quot;24561231&quot;,&quot;URL&quot;:&quot;http://www.ncbi.nlm.nih.gov/pubmed/24561231&quot;,&quot;issued&quot;:{&quot;date-parts&quot;:[[2014,6]]},&quot;page&quot;:&quot;1701-13.e9&quot;,&quot;abstract&quot;:&quot;BACKGROUND &amp; AIMS Solid tumors often become hypoxic, leading to activation of hypoxia-response genes. We investigated the effects of overexpression of the hypoxia response genes eIF5A2 in esophageal squamous cell carcinoma (ESCC). METHODS We used quantitative real-time polymerase chain reaction and immunohistochemistry analyses to compare expression of eIF5A2 between paired ESCC samples and nontumor esophageal tissues, and fluorescence in situ hybridization to detect gene copy-number alterations. Luciferase reporter and chromatin immunoprecipitation assays were used to study interactions between eIF5A2 and hypoxia-inducible factor-1α (HIF1α). We determined the effects of eIF5A2 overexpression and knockdown in ESCC cell lines and growth of ESCC xenograft tumors in nude mice. RESULTS Levels of eIF5A2 messenger RNA and protein were increased in &gt;40% of ESCC samples compared with matched nontumor tissues, along with levels of HIF1α and vascular endothelial growth factor. Increased levels of EIF5A2 were significantly associated with ESCC metastasis to lymph nodes (P &lt; .001) and tissue invasion (P = .037), and shorter survival times of patients (P &lt; .001). Amplification of eIF5A2 was detected in 35.14% of ESCC samples that overexpressed eIF5A2. Hypoxia increased expression of eIF5A2 4- to 8-fold in ESCC cell lines; we observed bidirectional regulation between eIF5A2 and HIF1α. Transient transfection of ESCC cell lines with eIF5A2 increased their migratory and invasive abilities and markers of the epithelial to mesenchymal transition, and eIF5A2 knockdown or HIFα inhibition reduced these. In mice, xenograft tumors grown from ESCC cells that expressed eIF5A2 formed tumors more rapidly than cells that expressed only vector (controls); they also expressed higher levels of HIF1α and vascular endothelial growth factor, and formed more microvessels than controls. Knockdown of eIF5A2 in ESCC cells with interfering RNAs reduced their growth as xenograft tumors in mice, particularly when mice were given docetaxel or cisplatin. CONCLUSIONS eIF5A2 is overexpressed by gene amplification or hypoxia in ESCCs, and associated with up-regulation of HIF1α, metastasis, and shorter survival times of patients. Increased expression of eIF5A2 increases metastasis and angiogenesis in ESCC via the HIF1α-mediated signaling pathway.&quot;,&quot;issue&quot;:&quot;7&quot;,&quot;volume&quot;:&quot;146&quot;},&quot;isTemporary&quot;:false},{&quot;id&quot;:&quot;a3dc8d7f-4102-3b9e-8d7b-594f5dd5ad84&quot;,&quot;itemData&quot;:{&quot;type&quot;:&quot;article-journal&quot;,&quot;id&quot;:&quot;a3dc8d7f-4102-3b9e-8d7b-594f5dd5ad84&quot;,&quot;title&quot;:&quot;Overexpression of eukaryotic translation initiation factor 5A2 (EIF5A2) correlates with cell aggressiveness and poor survival in gastric cancer.&quot;,&quot;author&quot;:[{&quot;family&quot;:&quot;Meng&quot;,&quot;given&quot;:&quot;Qing-Bin&quot;,&quot;parse-names&quot;:false,&quot;dropping-particle&quot;:&quot;&quot;,&quot;non-dropping-particle&quot;:&quot;&quot;},{&quot;family&quot;:&quot;Kang&quot;,&quot;given&quot;:&quot;Wei-Ming&quot;,&quot;parse-names&quot;:false,&quot;dropping-particle&quot;:&quot;&quot;,&quot;non-dropping-particle&quot;:&quot;&quot;},{&quot;family&quot;:&quot;Yu&quot;,&quot;given&quot;:&quot;Jian-Chun&quot;,&quot;parse-names&quot;:false,&quot;dropping-particle&quot;:&quot;&quot;,&quot;non-dropping-particle&quot;:&quot;&quot;},{&quot;family&quot;:&quot;Liu&quot;,&quot;given&quot;:&quot;Yu-Qin&quot;,&quot;parse-names&quot;:false,&quot;dropping-particle&quot;:&quot;&quot;,&quot;non-dropping-particle&quot;:&quot;&quot;},{&quot;family&quot;:&quot;Ma&quot;,&quot;given&quot;:&quot;Zhi-Qiang&quot;,&quot;parse-names&quot;:false,&quot;dropping-particle&quot;:&quot;&quot;,&quot;non-dropping-particle&quot;:&quot;&quot;},{&quot;family&quot;:&quot;Zhou&quot;,&quot;given&quot;:&quot;Li&quot;,&quot;parse-names&quot;:false,&quot;dropping-particle&quot;:&quot;&quot;,&quot;non-dropping-particle&quot;:&quot;&quot;},{&quot;family&quot;:&quot;Cui&quot;,&quot;given&quot;:&quot;Quan-Cai&quot;,&quot;parse-names&quot;:false,&quot;dropping-particle&quot;:&quot;&quot;,&quot;non-dropping-particle&quot;:&quot;&quot;},{&quot;family&quot;:&quot;Zhou&quot;,&quot;given&quot;:&quot;Wei-Xun&quot;,&quot;parse-names&quot;:false,&quot;dropping-particle&quot;:&quot;&quot;,&quot;non-dropping-particle&quot;:&quot;&quot;}],&quot;container-title&quot;:&quot;PloS one&quot;,&quot;container-title-short&quot;:&quot;PLoS One&quot;,&quot;accessed&quot;:{&quot;date-parts&quot;:[[2016,6,8]]},&quot;ISSN&quot;:&quot;1932-6203&quot;,&quot;PMID&quot;:&quot;25793713&quot;,&quot;URL&quot;:&quot;http://www.ncbi.nlm.nih.gov/pubmed/25793713&quot;,&quot;issued&quot;:{&quot;date-parts&quot;:[[2015]]},&quot;page&quot;:&quot;e0119229&quot;,&quot;abstract&quot;:&quot;Eukaryotic translation initiation factor 5A2 (EIF5A2) plays an important role in tumor progression and prognosis evaluation. However, little information is available about its potential role in gastric cancer. This study aimed to investigate the function of EIF5A2 in tumor progression and its potential mechanisms. EIF5A2 expression was measured in human gastric cancer cell lines, the immortalized gastric mucosal epithelial cell line (GES-1) and human gastric cancer tissues and knocked down by RNA interference or upregulated by EIF5A2 plasmid transfection. Cell proliferation, migration and invasion were assessed in vitro. The downstream targets of EIF5A2 were examined by western blotting. EIF5A2 and its potential target metastasis-associated protein 1 (MTA1) expression were examined in 160 pairs of human gastric cancer and adjacent non-tumor specimens using immunohistochemistry (IHC) staining, and its correlation with clinicopathological features and survival was investigated. Knockdown of EIF5A2 or MTA1 caused an apparent suppression of HGC27 cell proliferation, migration and invasion. After knockdown of EIF5A2 in HGC27 cells, E-cadherin levels were upregulated and vimentin, cyclin D1, cyclin D3, C-MYC and MTA1 levels were downregulated. Upregulation of EIF5A2 in MKN45 cells resulted in the converse. IHC results showed a positive correlation between EIF5A2 and MTA1 expression in gastric cancers (P&lt;0.001). Both EIF5A2 and MTA1 overexpression were correlated with pT stage (P=0.018 and P=0.042), pN stage (P=0.037 and P=0.020) and lymphovascular invasion (P=0.016 and P=0.044). EIF5A2 or MTA1 overexpression was significantly associated with poor overall survival and disease-free survival (All P&lt;0.05). Multivariate analyses identified EIF5A2 as an independent predictor for both overall survival (P=0.012) and disease-free survival (P=0.008) in gastric cancer patients. Our findings indicate that EIF5A2 upregulation plays an important oncogenic role in gastric cancer. EIF5A2 may represent a new predictor for poor survival and is a potential therapeutic target for gastric cancer.&quot;,&quot;issue&quot;:&quot;3&quot;,&quot;volume&quot;:&quot;10&quot;},&quot;isTemporary&quot;:false}]},{&quot;citationID&quot;:&quot;MENDELEY_CITATION_2f1ebe6e-1735-41d7-bf1e-c1390cb10b76&quot;,&quot;properties&quot;:{&quot;noteIndex&quot;:0},&quot;isEdited&quot;:false,&quot;manualOverride&quot;:{&quot;isManuallyOverridden&quot;:false,&quot;citeprocText&quot;:&quot;[29]&quot;,&quot;manualOverrideText&quot;:&quot;&quot;},&quot;citationTag&quot;:&quot;MENDELEY_CITATION_v3_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&quot;,&quot;citationItems&quot;:[{&quot;id&quot;:&quot;f7a50c54-91f0-3285-8fa0-413fc7968a3e&quot;,&quot;itemData&quot;:{&quot;type&quot;:&quot;article&quot;,&quot;id&quot;:&quot;f7a50c54-91f0-3285-8fa0-413fc7968a3e&quot;,&quot;title&quot;:&quot;Recent insights into eukaryotic translation initiation factors 5A1 and 5A2 and their roles in human health and disease&quot;,&quot;groupId&quot;:&quot;3944e06f-f669-340b-a56f-8f9750fe9f9a&quot;,&quot;author&quot;:[{&quot;family&quot;:&quot;Wu&quot;,&quot;given&quot;:&quot;Gao Qi&quot;,&quot;parse-names&quot;:false,&quot;dropping-particle&quot;:&quot;&quot;,&quot;non-dropping-particle&quot;:&quot;&quot;},{&quot;family&quot;:&quot;Xu&quot;,&quot;given&quot;:&quot;Yan Ming&quot;,&quot;parse-names&quot;:false,&quot;dropping-particle&quot;:&quot;&quot;,&quot;non-dropping-particle&quot;:&quot;&quot;},{&quot;family&quot;:&quot;Lau&quot;,&quot;given&quot;:&quot;Andy T.Y.&quot;,&quot;parse-names&quot;:false,&quot;dropping-particle&quot;:&quot;&quot;,&quot;non-dropping-particle&quot;:&quot;&quot;}],&quot;container-title&quot;:&quot;Cancer Cell International&quot;,&quot;accessed&quot;:{&quot;date-parts&quot;:[[2022,11,20]]},&quot;DOI&quot;:&quot;10.1186/s12935-020-01226-7&quot;,&quot;ISSN&quot;:&quot;14752867&quot;,&quot;URL&quot;:&quot;https://cancerci.biomedcentral.com/articles/10.1186/s12935-020-01226-7&quot;,&quot;issued&quot;:{&quot;date-parts&quot;:[[2020,4,29]]},&quot;page&quot;:&quot;1-13&quot;,&quot;abstract&quot;:&quot;The eukaryotic translation initiation factor 5A1 (eIF5A1) and its homolog eIF5A2 are the only two human proteins containing the unique post-translational modification-hypusination, which is essential for the function of these two proteins. eIF5A1 was initially identified as a translation initiation factor by promoting the first peptide bond formation of protein during translation; however, recent results suggest that eIF5A1 also functions as a translation elongation factor. It has been shown that eIF5A1 is implicated in certain human diseases, including diabetes, several human cancer types, viral infections and diseases of neural system. Meanwhile, eIF5A2 is overexpressed in many cancers, and plays an important role in the development and progression of cancers. As multiple roles of these two factors were observed among these studies, therefore, it remains unclear whether they act as oncogene or tumor suppressor. In this review, the recent literature of eIF5As and their roles in human diseases, especially in human cancers, will be discussed.&quot;,&quot;publisher&quot;:&quot;BioMed Central&quot;,&quot;issue&quot;:&quot;1&quot;,&quot;volume&quot;:&quot;20&quot;,&quot;container-title-short&quot;:&quot;Cancer Cell Int&quot;},&quot;isTemporary&quot;:false}]},{&quot;citationID&quot;:&quot;MENDELEY_CITATION_29b493eb-1955-42de-a920-f6d0247ebebf&quot;,&quot;properties&quot;:{&quot;noteIndex&quot;:0},&quot;isEdited&quot;:false,&quot;manualOverride&quot;:{&quot;isManuallyOverridden&quot;:false,&quot;citeprocText&quot;:&quot;[30–32]&quot;,&quot;manualOverrideText&quot;:&quot;&quot;},&quot;citationTag&quot;:&quot;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&quot;,&quot;citationItems&quot;:[{&quot;id&quot;:&quot;d972988e-5c42-340c-bbfc-b3ff7f575407&quot;,&quot;itemData&quot;:{&quot;type&quot;:&quot;article&quot;,&quot;id&quot;:&quot;d972988e-5c42-340c-bbfc-b3ff7f575407&quot;,&quot;title&quot;:&quot;Epithelial-Mesenchymal Plasticity in Cancer Progression and Metastasis&quot;,&quot;groupId&quot;:&quot;3944e06f-f669-340b-a56f-8f9750fe9f9a&quot;,&quot;author&quot;:[{&quot;family&quot;:&quot;Lu&quot;,&quot;given&quot;:&quot;Wei&quot;,&quot;parse-names&quot;:false,&quot;dropping-particle&quot;:&quot;&quot;,&quot;non-dropping-particle&quot;:&quot;&quot;},{&quot;family&quot;:&quot;Kang&quot;,&quot;given&quot;:&quot;Yibin&quot;,&quot;parse-names&quot;:false,&quot;dropping-particle&quot;:&quot;&quot;,&quot;non-dropping-particle&quot;:&quot;&quot;}],&quot;container-title&quot;:&quot;Developmental Cell&quot;,&quot;accessed&quot;:{&quot;date-parts&quot;:[[2022,11,20]]},&quot;DOI&quot;:&quot;10.1016/j.devcel.2019.04.010&quot;,&quot;ISSN&quot;:&quot;18781551&quot;,&quot;PMID&quot;:&quot;31063755&quot;,&quot;URL&quot;:&quot;https://pubmed.ncbi.nlm.nih.gov/31063755/&quot;,&quot;issued&quot;:{&quot;date-parts&quot;:[[2019,5,6]]},&quot;page&quot;:&quot;361-374&quot;,&quot;abstract&quot;:&quot;Epithelial-to-mesenchymal transition (EMT) and its reversed process, mesenchymal-to-epithelial transition (MET), are fundamental processes in embryonic development and tissue repair but confer malignant properties to carcinoma cells, including invasive behavior, cancer stem cell activity, and greater resistance to chemotherapy and immunotherapy. Understanding the molecular and cellular basis of EMT provides fundamental insights into the etiology of cancer and may, in the long run, lead to new therapeutic strategies. Here, we discuss the regulatory mechanisms and pathological roles of epithelial-mesenchymal plasticity, with a focus on recent insights into the complexity and dynamics of this phenomenon in cancer. Epithelial-to-mesenchymal transition and its reversed process, mesenchymal-to-epithelial transition, are fundamental in embryonic development and tissue repair but also confer malignant properties to carcinoma cells. Lu and Kang discuss recent insights into the regulation and pathological roles of epithelial-mesenchymal plasticity, with particular focus on this phenomenon in cancer.&quot;,&quot;publisher&quot;:&quot;Dev Cell&quot;,&quot;issue&quot;:&quot;3&quot;,&quot;volume&quot;:&quot;49&quot;,&quot;container-title-short&quot;:&quot;Dev Cell&quot;},&quot;isTemporary&quot;:false},{&quot;id&quot;:&quot;60cf1ba2-fb19-357e-85d8-e42255956be3&quot;,&quot;itemData&quot;:{&quot;type&quot;:&quot;article-journal&quot;,&quot;id&quot;:&quot;60cf1ba2-fb19-357e-85d8-e42255956be3&quot;,&quot;title&quot;:&quot;Knockdown of EIF5A2 inhibits the malignant potential of non-small cell lung cancer cells&quot;,&quot;groupId&quot;:&quot;3944e06f-f669-340b-a56f-8f9750fe9f9a&quot;,&quot;author&quot;:[{&quot;family&quot;:&quot;Chen&quot;,&quot;given&quot;:&quot;Cheng&quot;,&quot;parse-names&quot;:false,&quot;dropping-particle&quot;:&quot;&quot;,&quot;non-dropping-particle&quot;:&quot;&quot;},{&quot;family&quot;:&quot;Zhang&quot;,&quot;given&quot;:&quot;Bojia&quot;,&quot;parse-names&quot;:false,&quot;dropping-particle&quot;:&quot;&quot;,&quot;non-dropping-particle&quot;:&quot;&quot;},{&quot;family&quot;:&quot;Wu&quot;,&quot;given&quot;:&quot;Shanshan&quot;,&quot;parse-names&quot;:false,&quot;dropping-particle&quot;:&quot;&quot;,&quot;non-dropping-particle&quot;:&quot;&quot;},{&quot;family&quot;:&quot;Song&quot;,&quot;given&quot;:&quot;Yongxiang&quot;,&quot;parse-names&quot;:false,&quot;dropping-particle&quot;:&quot;&quot;,&quot;non-dropping-particle&quot;:&quot;&quot;},{&quot;family&quot;:&quot;Li&quot;,&quot;given&quot;:&quot;Jian&quot;,&quot;parse-names&quot;:false,&quot;dropping-particle&quot;:&quot;&quot;,&quot;non-dropping-particle&quot;:&quot;&quot;}],&quot;DOI&quot;:&quot;10.3892/ol.2018.7832&quot;,&quot;issued&quot;:{&quot;date-parts&quot;:[[2018]]},&quot;page&quot;:&quot;4541-4549&quot;,&quot;container-title-short&quot;:&quot;&quot;},&quot;isTemporary&quot;:false},{&quot;id&quot;:&quot;4b98cc64-9ea0-3283-91f4-1f44ef74520c&quot;,&quot;itemData&quot;:{&quot;type&quot;:&quot;article-journal&quot;,&quot;id&quot;:&quot;4b98cc64-9ea0-3283-91f4-1f44ef74520c&quot;,&quot;title&quot;:&quot;Down-regulation of eIF5A-2 prevents epithelial-mesenchymal transition in non-small-cell lung cancer cells.&quot;,&quot;groupId&quot;:&quot;3944e06f-f669-340b-a56f-8f9750fe9f9a&quot;,&quot;author&quot;:[{&quot;family&quot;:&quot;Xu&quot;,&quot;given&quot;:&quot;Guo-dong&quot;,&quot;parse-names&quot;:false,&quot;dropping-particle&quot;:&quot;&quot;,&quot;non-dropping-particle&quot;:&quot;&quot;},{&quot;family&quot;:&quot;Shi&quot;,&quot;given&quot;:&quot;Xin-bao&quot;,&quot;parse-names&quot;:false,&quot;dropping-particle&quot;:&quot;&quot;,&quot;non-dropping-particle&quot;:&quot;&quot;},{&quot;family&quot;:&quot;Sun&quot;,&quot;given&quot;:&quot;Le-bo&quot;,&quot;parse-names&quot;:false,&quot;dropping-particle&quot;:&quot;&quot;,&quot;non-dropping-particle&quot;:&quot;&quot;},{&quot;family&quot;:&quot;Zhou&quot;,&quot;given&quot;:&quot;Qing-yun&quot;,&quot;parse-names&quot;:false,&quot;dropping-particle&quot;:&quot;&quot;,&quot;non-dropping-particle&quot;:&quot;&quot;},{&quot;family&quot;:&quot;Zheng&quot;,&quot;given&quot;:&quot;Da-wei&quot;,&quot;parse-names&quot;:false,&quot;dropping-particle&quot;:&quot;&quot;,&quot;non-dropping-particle&quot;:&quot;&quot;},{&quot;family&quot;:&quot;Shi&quot;,&quot;given&quot;:&quot;Huo-shun&quot;,&quot;parse-names&quot;:false,&quot;dropping-particle&quot;:&quot;&quot;,&quot;non-dropping-particle&quot;:&quot;&quot;},{&quot;family&quot;:&quot;Che&quot;,&quot;given&quot;:&quot;Yong-liang&quot;,&quot;parse-names&quot;:false,&quot;dropping-particle&quot;:&quot;&quot;,&quot;non-dropping-particle&quot;:&quot;&quot;},{&quot;family&quot;:&quot;Wang&quot;,&quot;given&quot;:&quot;Zi-shan&quot;,&quot;parse-names&quot;:false,&quot;dropping-particle&quot;:&quot;&quot;,&quot;non-dropping-particle&quot;:&quot;&quot;},{&quot;family&quot;:&quot;Shao&quot;,&quot;given&quot;:&quot;Guo-feng&quot;,&quot;parse-names&quot;:false,&quot;dropping-particle&quot;:&quot;&quot;,&quot;non-dropping-particle&quot;:&quot;&quot;}],&quot;container-title&quot;:&quot;Journal of Zhejiang University. Science. B&quot;,&quot;accessed&quot;:{&quot;date-parts&quot;:[[2016,6,23]]},&quot;PMID&quot;:&quot;23733422&quot;,&quot;URL&quot;:&quot;http://www.ncbi.nlm.nih.gov/pubmed/23733422&quot;,&quot;issued&quot;:{&quot;date-parts&quot;:[[2013,6]]},&quot;page&quot;:&quot;460-7&quot;,&quot;abstract&quot;:&quot;BACKGROUND Epithelial-mesenchymal transition (EMT) is believed to be the critical process in malignant tumor invasion and metastases, and has a great influence on improving the survival rate in non-small-cell lung cancer (NSCLC) patients. Recent studies suggested that eukaryotic initiation factor 5A-2 (eIF5A-2) might serve as an adverse prognostic marker of survival. We detected eIF5A-2 in NSCLC A549 cells, and found that the invasive capability correlates with the eIF5A-2 expression. METHODS Transforming growth factor (TGF)-β1 was used to induce EMT in A549 cells. Western blotting, immunofluorescence, wound healing assay, and transwell-matrigel invasion chambers were used to identify phenotype changes. Western blotting was also used to observe changes of the expression of eIF5A-2. We down-regulated the eIF5A-2 expression using an eIF5A-2 siRNA and identified the phenotype changes by western blotting and immunofluorescence. We tested the change of migration and invasion capabilities of A549 cells by the wound healing assay and transwell-matrigel invasion chambers. RESULTS After stimulating with TGF-β1, almost all A549 cells changed to the mesenchymal phenotype and acquired more migration and invasion capabilities. These cells also had higher eIF5A-2 protein expression. Down-regulation of eIF5A-2 expression with eIF5A-2 siRNA transfection could change the cells from mesenchymal to epithelial phenotype and decrease tumor cell migration and invasive capabilities significantly. CONCLUSIONS The expression of eIF5A-2 was up-regulated following EMT phenotype changes in A549 cells, which correlated with enhanced tumor invasion and metastatic capabilities. Furthermore, in the A549 cell line, the process of EMT phenotype change could be reversed by eIF5A-2 siRNA, with a consequent weakening of both invasive and metastatic capabilities.&quot;,&quot;issue&quot;:&quot;6&quot;,&quot;volume&quot;:&quot;14&quot;,&quot;container-title-short&quot;:&quot;J Zhejiang Univ Sci B&quot;},&quot;isTemporary&quot;:false}]},{&quot;citationID&quot;:&quot;MENDELEY_CITATION_16e6e283-35b1-4d28-8ff2-4675c3fb3856&quot;,&quot;properties&quot;:{&quot;noteIndex&quot;:0},&quot;isEdited&quot;:false,&quot;manualOverride&quot;:{&quot;isManuallyOverridden&quot;:false,&quot;citeprocText&quot;:&quot;[33]&quot;,&quot;manualOverrideText&quot;:&quot;&quot;},&quot;citationTag&quot;:&quot;MENDELEY_CITATION_v3_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&quot;,&quot;citationItems&quot;:[{&quot;id&quot;:&quot;30632e13-5cef-3db8-b42b-978a74475a99&quot;,&quot;itemData&quot;:{&quot;type&quot;:&quot;article-journal&quot;,&quot;id&quot;:&quot;30632e13-5cef-3db8-b42b-978a74475a99&quot;,&quot;title&quot;:&quot;Overexpression of eukaryotic initiation factor 5A2 enhances cell motility and promotes tumor metastasis in hepatocellular carcinoma&quot;,&quot;groupId&quot;:&quot;3944e06f-f669-340b-a56f-8f9750fe9f9a&quot;,&quot;author&quot;:[{&quot;family&quot;:&quot;Tang&quot;,&quot;given&quot;:&quot;Dong Jiang&quot;,&quot;parse-names&quot;:false,&quot;dropping-particle&quot;:&quot;&quot;,&quot;non-dropping-particle&quot;:&quot;&quot;},{&quot;family&quot;:&quot;Dong&quot;,&quot;given&quot;:&quot;Sui Sui&quot;,&quot;parse-names&quot;:false,&quot;dropping-particle&quot;:&quot;&quot;,&quot;non-dropping-particle&quot;:&quot;&quot;},{&quot;family&quot;:&quot;Ma&quot;,&quot;given&quot;:&quot;Ning Fang&quot;,&quot;parse-names&quot;:false,&quot;dropping-particle&quot;:&quot;&quot;,&quot;non-dropping-particle&quot;:&quot;&quot;},{&quot;family&quot;:&quot;Xie&quot;,&quot;given&quot;:&quot;Dan&quot;,&quot;parse-names&quot;:false,&quot;dropping-particle&quot;:&quot;&quot;,&quot;non-dropping-particle&quot;:&quot;&quot;},{&quot;family&quot;:&quot;Chen&quot;,&quot;given&quot;:&quot;Leilei&quot;,&quot;parse-names&quot;:false,&quot;dropping-particle&quot;:&quot;&quot;,&quot;non-dropping-particle&quot;:&quot;&quot;},{&quot;family&quot;:&quot;Fu&quot;,&quot;given&quot;:&quot;Li&quot;,&quot;parse-names&quot;:false,&quot;dropping-particle&quot;:&quot;&quot;,&quot;non-dropping-particle&quot;:&quot;&quot;},{&quot;family&quot;:&quot;Lau&quot;,&quot;given&quot;:&quot;Sze Hang&quot;,&quot;parse-names&quot;:false,&quot;dropping-particle&quot;:&quot;&quot;,&quot;non-dropping-particle&quot;:&quot;&quot;},{&quot;family&quot;:&quot;Li&quot;,&quot;given&quot;:&quot;Yan&quot;,&quot;parse-names&quot;:false,&quot;dropping-particle&quot;:&quot;&quot;,&quot;non-dropping-particle&quot;:&quot;&quot;},{&quot;family&quot;:&quot;Guan&quot;,&quot;given&quot;:&quot;Xin Yuan&quot;,&quot;parse-names&quot;:false,&quot;dropping-particle&quot;:&quot;&quot;,&quot;non-dropping-particle&quot;:&quot;&quot;}],&quot;container-title&quot;:&quot;Hepatology&quot;,&quot;accessed&quot;:{&quot;date-parts&quot;:[[2022,6,17]]},&quot;DOI&quot;:&quot;10.1002/hep.23451&quot;,&quot;ISSN&quot;:&quot;02709139&quot;,&quot;PMID&quot;:&quot;20112425&quot;,&quot;URL&quot;:&quot;https://pubmed.ncbi.nlm.nih.gov/20112425/&quot;,&quot;issued&quot;:{&quot;date-parts&quot;:[[2010,4]]},&quot;page&quot;:&quot;1255-1263&quot;,&quot;abstract&quot;:&quot;A high incidence of tumor recurrence and metastasis has been reported in hepatocellular carcinoma (HCC) patients; however, the underlying molecular mechanisms are largely unknown. In the present study a novel metastasis-related gene, eukaryotic initiation factor 5A2 (EIF5A2), was characterized for its role in HCC metastasis and underlying molecular mechanisms. Overexpression of EIF5A2 messenger RNA (mRNA) was detected in 50/81 (61.7%) of HCCs, which was significantly higher than those in nontumorous liver tissues. Compared with matched primary HCC, higher expression of EIF5A2 protein was observed in 25/47 (53.2%) of metastatic tumors. Functional studies found that ectopic expression of EIF5A2 could enhance cancer cell migration and invasion in vitro and tumor metastasis in vivo in an experimental mouse model. Moreover, inhibition of EIF5A by small interfering RNA (siRNA) or deoxyhypusine synthase (DHPS) inhibitor GC7, which inhibits EIF5A2 maturation, could effectively decrease cell motility. Further study found that EIF5A2 was able to induce epithelial-mesenchymal transition (EMT), a key event in tumor invasion and metastasis, characterized by down-regulation of epithelial markers (E-cadherin and β-catenin) and up-regulation of mesenchymal markers (fibronectin, N-cadherin, β-SMA, and vimentin). In addition, EIF5A2 could also activate RhoA/Rac1 to stimulate the formation of stress fiber and lamellipodia. Conclusion: EIF5A2 plays an important role in HCC invasion and metastasis by inducing EMT, as well as stimulating cytoskeleton rearrangement through activation of RhoA and Rac1. Copyright © 2010 by the American Association for the Study of Liver Diseases.&quot;,&quot;publisher&quot;:&quot;Hepatology&quot;,&quot;issue&quot;:&quot;4&quot;,&quot;volume&quot;:&quot;51&quot;,&quot;container-title-short&quot;:&quot;&quot;},&quot;isTemporary&quot;:false}]},{&quot;citationID&quot;:&quot;MENDELEY_CITATION_82b18a34-8d17-443d-975a-0d967aee7beb&quot;,&quot;properties&quot;:{&quot;noteIndex&quot;:0},&quot;isEdited&quot;:false,&quot;manualOverride&quot;:{&quot;isManuallyOverridden&quot;:false,&quot;citeprocText&quot;:&quot;[34]&quot;,&quot;manualOverrideText&quot;:&quot;&quot;},&quot;citationTag&quot;:&quot;MENDELEY_CITATION_v3_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&quot;,&quot;citationItems&quot;:[{&quot;id&quot;:&quot;2323ce3b-f3ed-388d-9117-1ac813f26807&quot;,&quot;itemData&quot;:{&quot;type&quot;:&quot;article-journal&quot;,&quot;id&quot;:&quot;2323ce3b-f3ed-388d-9117-1ac813f26807&quot;,&quot;title&quot;:&quot;Overexpression of eIF5A-2 is an adverse prognostic marker of survival in stage I non-small cell lung cancer patients&quot;,&quot;groupId&quot;:&quot;3944e06f-f669-340b-a56f-8f9750fe9f9a&quot;,&quot;author&quot;:[{&quot;family&quot;:&quot;He&quot;,&quot;given&quot;:&quot;Li Ru&quot;,&quot;parse-names&quot;:false,&quot;dropping-particle&quot;:&quot;&quot;,&quot;non-dropping-particle&quot;:&quot;&quot;},{&quot;family&quot;:&quot;Zhao&quot;,&quot;given&quot;:&quot;Hong Yun&quot;,&quot;parse-names&quot;:false,&quot;dropping-particle&quot;:&quot;&quot;,&quot;non-dropping-particle&quot;:&quot;&quot;},{&quot;family&quot;:&quot;Li&quot;,&quot;given&quot;:&quot;Bin Kui&quot;,&quot;parse-names&quot;:false,&quot;dropping-particle&quot;:&quot;&quot;,&quot;non-dropping-particle&quot;:&quot;&quot;},{&quot;family&quot;:&quot;Liu&quot;,&quot;given&quot;:&quot;Yan Hui&quot;,&quot;parse-names&quot;:false,&quot;dropping-particle&quot;:&quot;&quot;,&quot;non-dropping-particle&quot;:&quot;&quot;},{&quot;family&quot;:&quot;Liu&quot;,&quot;given&quot;:&quot;Meng Zhong&quot;,&quot;parse-names&quot;:false,&quot;dropping-particle&quot;:&quot;&quot;,&quot;non-dropping-particle&quot;:&quot;&quot;},{&quot;family&quot;:&quot;Guan&quot;,&quot;given&quot;:&quot;Xin Yuan&quot;,&quot;parse-names&quot;:false,&quot;dropping-particle&quot;:&quot;&quot;,&quot;non-dropping-particle&quot;:&quot;&quot;},{&quot;family&quot;:&quot;Bian&quot;,&quot;given&quot;:&quot;Xiu Wu&quot;,&quot;parse-names&quot;:false,&quot;dropping-particle&quot;:&quot;&quot;,&quot;non-dropping-particle&quot;:&quot;&quot;},{&quot;family&quot;:&quot;Zeng&quot;,&quot;given&quot;:&quot;Yi Xin&quot;,&quot;parse-names&quot;:false,&quot;dropping-particle&quot;:&quot;&quot;,&quot;non-dropping-particle&quot;:&quot;&quot;},{&quot;family&quot;:&quot;Xie&quot;,&quot;given&quot;:&quot;Dan&quot;,&quot;parse-names&quot;:false,&quot;dropping-particle&quot;:&quot;&quot;,&quot;non-dropping-particle&quot;:&quot;&quot;}],&quot;container-title&quot;:&quot;International Journal of Cancer&quot;,&quot;DOI&quot;:&quot;10.1002/ijc.25669&quot;,&quot;ISBN&quot;:&quot;8620873431&quot;,&quot;ISSN&quot;:&quot;00207136&quot;,&quot;PMID&quot;:&quot;20830705&quot;,&quot;issued&quot;:{&quot;date-parts&quot;:[[2011]]},&quot;page&quot;:&quot;143-150&quot;,&quot;abstract&quot;:&quot;We have previously isolated an oncogene EIF5A2 (eukaryotic initiation factor 5A2) from a frequently amplified region at 3q of a primary ovarian cancer cell line, and demonstrated its impact on prognosis in human ovarian cancer. Amplification of chromosome 3q has also been detected frequently in non-small cell lung cancer (NSCLC), however, abnormalities of EIF5A2 and its clinicopathologic significance in NSCLC haven't been studied. In our study, the methods of immunohistochemistry and fluorescence in situ hybridization were utilized to examine protein expression and amplification of EIF5A2 in 248 surgically resected NSCLCs (learning cohort) and another validation cohort of 120 stage I NSCLC patients. Overexpression and amplification of EIF5A2 was detected informatively in 48.7% and 13.7% of NSCLCs in learning cohort, 33.3% and 6.0% of NSCLCs in validation cohort. Overexpression of eIF5A-2 was found to correlate with gene amplification, increased cell proliferation and advanced T stage. In learning cohort, eIF5A-2 expression was evaluated as a strong prognostic factor on disease-specific survival, but in subgroup analyses, it only retained its stratified significance in stage I set (Hazards ratio = 2.799, p = 0.001). In validation cohort, the impact of eIF5A-2 expression on survival in stage I NSCLC patients was also observed (Hazard ratio = 2.097, p = 0.014). Our findings suggested that overexpression of eIF5A-2 correlates with local invasion of NSCLC, and might serve as an adverse prognostic marker of survival for stage I NSCLC patients. Copyright © 2010 UICC.&quot;,&quot;issue&quot;:&quot;1&quot;,&quot;volume&quot;:&quot;129&quot;,&quot;container-title-short&quot;:&quot;Int J Cancer&quot;},&quot;isTemporary&quot;:false}]},{&quot;citationID&quot;:&quot;MENDELEY_CITATION_cebce3f0-544e-43e4-90f4-0b1f91f526c1&quot;,&quot;properties&quot;:{&quot;noteIndex&quot;:0},&quot;isEdited&quot;:false,&quot;manualOverride&quot;:{&quot;isManuallyOverridden&quot;:false,&quot;citeprocText&quot;:&quot;[35]&quot;,&quot;manualOverrideText&quot;:&quot;&quot;},&quot;citationTag&quot;:&quot;MENDELEY_CITATION_v3_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&quot;,&quot;citationItems&quot;:[{&quot;id&quot;:&quot;631feaed-6cda-35aa-bc06-f0fc341db27e&quot;,&quot;itemData&quot;:{&quot;type&quot;:&quot;article-journal&quot;,&quot;id&quot;:&quot;631feaed-6cda-35aa-bc06-f0fc341db27e&quot;,&quot;title&quot;:&quot;Increased expression of EIF5A2, via hypoxia or gene amplification, contributes to metastasis and angiogenesis of esophageal squamous cell carcinoma&quot;,&quot;groupId&quot;:&quot;3944e06f-f669-340b-a56f-8f9750fe9f9a&quot;,&quot;author&quot;:[{&quot;family&quot;:&quot;Li&quot;,&quot;given&quot;:&quot;Yan&quot;,&quot;parse-names&quot;:false,&quot;dropping-particle&quot;:&quot;&quot;,&quot;non-dropping-particle&quot;:&quot;&quot;},{&quot;family&quot;:&quot;Fu&quot;,&quot;given&quot;:&quot;Li&quot;,&quot;parse-names&quot;:false,&quot;dropping-particle&quot;:&quot;&quot;,&quot;non-dropping-particle&quot;:&quot;&quot;},{&quot;family&quot;:&quot;Li&quot;,&quot;given&quot;:&quot;Jian Biao&quot;,&quot;parse-names&quot;:false,&quot;dropping-particle&quot;:&quot;&quot;,&quot;non-dropping-particle&quot;:&quot;&quot;},{&quot;family&quot;:&quot;Qin&quot;,&quot;given&quot;:&quot;Yanru&quot;,&quot;parse-names&quot;:false,&quot;dropping-particle&quot;:&quot;&quot;,&quot;non-dropping-particle&quot;:&quot;&quot;},{&quot;family&quot;:&quot;Zeng&quot;,&quot;given&quot;:&quot;Ting Ting&quot;,&quot;parse-names&quot;:false,&quot;dropping-particle&quot;:&quot;&quot;,&quot;non-dropping-particle&quot;:&quot;&quot;},{&quot;family&quot;:&quot;Zhou&quot;,&quot;given&quot;:&quot;Jie&quot;,&quot;parse-names&quot;:false,&quot;dropping-particle&quot;:&quot;&quot;,&quot;non-dropping-particle&quot;:&quot;&quot;},{&quot;family&quot;:&quot;Zeng&quot;,&quot;given&quot;:&quot;Zhao Lei&quot;,&quot;parse-names&quot;:false,&quot;dropping-particle&quot;:&quot;&quot;,&quot;non-dropping-particle&quot;:&quot;&quot;},{&quot;family&quot;:&quot;Chen&quot;,&quot;given&quot;:&quot;Jinna&quot;,&quot;parse-names&quot;:false,&quot;dropping-particle&quot;:&quot;&quot;,&quot;non-dropping-particle&quot;:&quot;&quot;},{&quot;family&quot;:&quot;Cao&quot;,&quot;given&quot;:&quot;Ting Ting&quot;,&quot;parse-names&quot;:false,&quot;dropping-particle&quot;:&quot;&quot;,&quot;non-dropping-particle&quot;:&quot;&quot;},{&quot;family&quot;:&quot;Ban&quot;,&quot;given&quot;:&quot;Xiaojiao&quot;,&quot;parse-names&quot;:false,&quot;dropping-particle&quot;:&quot;&quot;,&quot;non-dropping-particle&quot;:&quot;&quot;},{&quot;family&quot;:&quot;Qian&quot;,&quot;given&quot;:&quot;Chaonan&quot;,&quot;parse-names&quot;:false,&quot;dropping-particle&quot;:&quot;&quot;,&quot;non-dropping-particle&quot;:&quot;&quot;},{&quot;family&quot;:&quot;Cai&quot;,&quot;given&quot;:&quot;Zongwei&quot;,&quot;parse-names&quot;:false,&quot;dropping-particle&quot;:&quot;&quot;,&quot;non-dropping-particle&quot;:&quot;&quot;},{&quot;family&quot;:&quot;Xie&quot;,&quot;given&quot;:&quot;Dan&quot;,&quot;parse-names&quot;:false,&quot;dropping-particle&quot;:&quot;&quot;,&quot;non-dropping-particle&quot;:&quot;&quot;},{&quot;family&quot;:&quot;Huang&quot;,&quot;given&quot;:&quot;Peng&quot;,&quot;parse-names&quot;:false,&quot;dropping-particle&quot;:&quot;&quot;,&quot;non-dropping-particle&quot;:&quot;&quot;},{&quot;family&quot;:&quot;Guan&quot;,&quot;given&quot;:&quot;Xin Yuan&quot;,&quot;parse-names&quot;:false,&quot;dropping-particle&quot;:&quot;&quot;,&quot;non-dropping-particle&quot;:&quot;&quot;}],&quot;container-title&quot;:&quot;Gastroenterology&quot;,&quot;accessed&quot;:{&quot;date-parts&quot;:[[2022,6,17]]},&quot;DOI&quot;:&quot;10.1053/J.GASTRO.2014.02.029&quot;,&quot;ISSN&quot;:&quot;1528-0012&quot;,&quot;PMID&quot;:&quot;24561231&quot;,&quot;URL&quot;:&quot;https://pubmed.ncbi.nlm.nih.gov/24561231/&quot;,&quot;issued&quot;:{&quot;date-parts&quot;:[[2014]]},&quot;abstract&quot;:&quot;Background &amp; Aims Solid tumors often become hypoxic, leading to activation of hypoxia-response genes. We investigated the effects of overexpression of the hypoxia response genes eIF5A2 in esophageal squamous cell carcinoma (ESCC). Methods We used quantitative real-time polymerase chain reaction and immunohistochemistry analyses to compare expression of eIF5A2 between paired ESCC samples and nontumor esophageal tissues, and fluorescence in situ hybridization to detect gene copy-number alterations. Luciferase reporter and chromatin immunoprecipitation assays were used to study interactions between eIF5A2 and hypoxia-inducible factor-1α (HIF1α). We determined the effects of eIF5A2 overexpression and knockdown in ESCC cell lines and growth of ESCC xenograft tumors in nude mice. Results Levels of eIF5A2 messenger RNA and protein were increased in &gt;40% of ESCC samples compared with matched nontumor tissues, along with levels of HIF1α and vascular endothelial growth factor. Increased levels of EIF5A2 were significantly associated with ESCC metastasis to lymph nodes (P &lt;.001) and tissue invasion (P =.037), and shorter survival times of patients (P &lt;.001). Amplification of eIF5A2 was detected in 35.14% of ESCC samples that overexpressed eIF5A2. Hypoxia increased expression of eIF5A2 4- to 8-fold in ESCC cell lines; we observed bidirectional regulation between eIF5A2 and HIF1α. Transient transfection of ESCC cell lines with eIF5A2 increased their migratory and invasive abilities and markers of the epithelial to mesenchymal transition, and eIF5A2 knockdown or HIFα inhibition reduced these. In mice, xenograft tumors grown from ESCC cells that expressed eIF5A2 formed tumors more rapidly than cells that expressed only vector (controls); they also expressed higher levels of HIF1α and vascular endothelial growth factor, and formed more microvessels than controls. Knockdown of eIF5A2 in ESCC cells with interfering RNAs reduced their growth as xenograft tumors in mice, particularly when mice were given docetaxel or cisplatin. Conclusions eIF5A2 is overexpressed by gene amplification or hypoxia in ESCCs, and associated with up-regulation of HIF1α, metastasis, and shorter survival times of patients. Increased expression of eIF5A2 increases metastasis and angiogenesis in ESCC via the HIF1α-mediated signaling pathway. © 2014 by the AGA Institute.&quot;,&quot;publisher&quot;:&quot;Gastroenterology&quot;,&quot;issue&quot;:&quot;7&quot;,&quot;volume&quot;:&quot;146&quot;,&quot;container-title-short&quot;:&quot;Gastroenterology&quot;},&quot;isTemporary&quot;:false}]},{&quot;citationID&quot;:&quot;MENDELEY_CITATION_5e95e562-6651-4017-8c87-51c32d6528ac&quot;,&quot;properties&quot;:{&quot;noteIndex&quot;:0},&quot;isEdited&quot;:false,&quot;manualOverride&quot;:{&quot;isManuallyOverridden&quot;:false,&quot;citeprocText&quot;:&quot;[36]&quot;,&quot;manualOverrideText&quot;:&quot;&quot;},&quot;citationTag&quot;:&quot;MENDELEY_CITATION_v3_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&quot;,&quot;citationItems&quot;:[{&quot;id&quot;:&quot;17e9d2bb-f1ba-3b2d-8ee0-2d470b2a87ce&quot;,&quot;itemData&quot;:{&quot;type&quot;:&quot;article-journal&quot;,&quot;id&quot;:&quot;17e9d2bb-f1ba-3b2d-8ee0-2d470b2a87ce&quot;,&quot;title&quot;:&quot;EIF5A2 predicts outcome in localised invasive bladder cancer and promotes bladder cancer cell aggressiveness in vitro and in vivo.&quot;,&quot;groupId&quot;:&quot;3944e06f-f669-340b-a56f-8f9750fe9f9a&quot;,&quot;author&quot;:[{&quot;family&quot;:&quot;Wei&quot;,&quot;given&quot;:&quot;J-H&quot;,&quot;parse-names&quot;:false,&quot;dropping-particle&quot;:&quot;&quot;,&quot;non-dropping-particle&quot;:&quot;&quot;},{&quot;family&quot;:&quot;Cao&quot;,&quot;given&quot;:&quot;J-Z&quot;,&quot;parse-names&quot;:false,&quot;dropping-particle&quot;:&quot;&quot;,&quot;non-dropping-particle&quot;:&quot;&quot;},{&quot;family&quot;:&quot;Zhang&quot;,&quot;given&quot;:&quot;D&quot;,&quot;parse-names&quot;:false,&quot;dropping-particle&quot;:&quot;&quot;,&quot;non-dropping-particle&quot;:&quot;&quot;},{&quot;family&quot;:&quot;Liao&quot;,&quot;given&quot;:&quot;B&quot;,&quot;parse-names&quot;:false,&quot;dropping-particle&quot;:&quot;&quot;,&quot;non-dropping-particle&quot;:&quot;&quot;},{&quot;family&quot;:&quot;Zhong&quot;,&quot;given&quot;:&quot;W-M&quot;,&quot;parse-names&quot;:false,&quot;dropping-particle&quot;:&quot;&quot;,&quot;non-dropping-particle&quot;:&quot;&quot;},{&quot;family&quot;:&quot;Lu&quot;,&quot;given&quot;:&quot;J&quot;,&quot;parse-names&quot;:false,&quot;dropping-particle&quot;:&quot;&quot;,&quot;non-dropping-particle&quot;:&quot;&quot;},{&quot;family&quot;:&quot;Zhao&quot;,&quot;given&quot;:&quot;H-W&quot;,&quot;parse-names&quot;:false,&quot;dropping-particle&quot;:&quot;&quot;,&quot;non-dropping-particle&quot;:&quot;&quot;},{&quot;family&quot;:&quot;Zhang&quot;,&quot;given&quot;:&quot;J-X&quot;,&quot;parse-names&quot;:false,&quot;dropping-particle&quot;:&quot;&quot;,&quot;non-dropping-particle&quot;:&quot;&quot;},{&quot;family&quot;:&quot;Tong&quot;,&quot;given&quot;:&quot;Z-T&quot;,&quot;parse-names&quot;:false,&quot;dropping-particle&quot;:&quot;&quot;,&quot;non-dropping-particle&quot;:&quot;&quot;},{&quot;family&quot;:&quot;Fan&quot;,&quot;given&quot;:&quot;S&quot;,&quot;parse-names&quot;:false,&quot;dropping-particle&quot;:&quot;&quot;,&quot;non-dropping-particle&quot;:&quot;&quot;},{&quot;family&quot;:&quot;Liang&quot;,&quot;given&quot;:&quot;C-Z&quot;,&quot;parse-names&quot;:false,&quot;dropping-particle&quot;:&quot;&quot;,&quot;non-dropping-particle&quot;:&quot;&quot;},{&quot;family&quot;:&quot;Liao&quot;,&quot;given&quot;:&quot;Y-B&quot;,&quot;parse-names&quot;:false,&quot;dropping-particle&quot;:&quot;&quot;,&quot;non-dropping-particle&quot;:&quot;&quot;},{&quot;family&quot;:&quot;Pang&quot;,&quot;given&quot;:&quot;J&quot;,&quot;parse-names&quot;:false,&quot;dropping-particle&quot;:&quot;&quot;,&quot;non-dropping-particle&quot;:&quot;&quot;},{&quot;family&quot;:&quot;Wu&quot;,&quot;given&quot;:&quot;R-H&quot;,&quot;parse-names&quot;:false,&quot;dropping-particle&quot;:&quot;&quot;,&quot;non-dropping-particle&quot;:&quot;&quot;},{&quot;family&quot;:&quot;Fang&quot;,&quot;given&quot;:&quot;Y&quot;,&quot;parse-names&quot;:false,&quot;dropping-particle&quot;:&quot;&quot;,&quot;non-dropping-particle&quot;:&quot;&quot;},{&quot;family&quot;:&quot;Chen&quot;,&quot;given&quot;:&quot;Z-H&quot;,&quot;parse-names&quot;:false,&quot;dropping-particle&quot;:&quot;&quot;,&quot;non-dropping-particle&quot;:&quot;&quot;},{&quot;family&quot;:&quot;Li&quot;,&quot;given&quot;:&quot;B&quot;,&quot;parse-names&quot;:false,&quot;dropping-particle&quot;:&quot;&quot;,&quot;non-dropping-particle&quot;:&quot;&quot;},{&quot;family&quot;:&quot;Xie&quot;,&quot;given&quot;:&quot;D&quot;,&quot;parse-names&quot;:false,&quot;dropping-particle&quot;:&quot;&quot;,&quot;non-dropping-particle&quot;:&quot;&quot;},{&quot;family&quot;:&quot;Chen&quot;,&quot;given&quot;:&quot;W&quot;,&quot;parse-names&quot;:false,&quot;dropping-particle&quot;:&quot;&quot;,&quot;non-dropping-particle&quot;:&quot;&quot;},{&quot;family&quot;:&quot;Luo&quot;,&quot;given&quot;:&quot;J-H&quot;,&quot;parse-names&quot;:false,&quot;dropping-particle&quot;:&quot;&quot;,&quot;non-dropping-particle&quot;:&quot;&quot;}],&quot;container-title&quot;:&quot;British journal of cancer&quot;,&quot;accessed&quot;:{&quot;date-parts&quot;:[[2016,6,8]]},&quot;ISSN&quot;:&quot;1532-1827&quot;,&quot;PMID&quot;:&quot;24504366&quot;,&quot;URL&quot;:&quot;http://www.ncbi.nlm.nih.gov/pubmed/24504366&quot;,&quot;issued&quot;:{&quot;date-parts&quot;:[[2014,4,2]]},&quot;page&quot;:&quot;1767-77&quot;,&quot;abstract&quot;:&quot;BACKGROUND EIF5A2, eukaryotic translation initiation factor 5A2, is associated with several human cancers. In this study, we investigated the role of EIF5A2 in the metastatic potential of localised invasive bladder cancer (BC) and its underlying molecular mechanisms were explored. METHODS The expression pattern of EIF5A2 in localised invasive BC was determined by immunohistochemistry. In addition, the function of EIF5A2 in BC and its underlying mechanisms were elucidated with a series of in vitro and in vivo assays. RESULTS Overexpression of EIF5A2 was an independent predictor for poor metastasis-free survival of localised invasive BC patients treated with radical cystectomy. Knockdown of EIF5A2 inhibited BC cell migratory and invasive capacities in vitro and metastatic potential in vivo and reversed epithelial-mesenchymal transition (EMT), whereas overexpression of EIF5A2 promoted BC cells motility and invasiveness in vitro and metastatic potential in vivo and induced EMT. In addition, we found that EIF5A2 might activate TGF-β1 expression to induce EMT and drive aggressiveness in BC cells. EIF5A2 stabilized STAT3 and stimulated nuclear localisation of STAT3, which resulted in increasing enrichment of STAT3 onto TGF-β1 promoter to enhance the transcription of TGF-β1. CONCLUSIONS EIF5A2 overexpression predicts tumour metastatic potential in patients with localised invasive BC treated with radical cystectomy. Furthermore, EIF5A2 elevated TGF-β1 expression through STAT3 to induce EMT and promotes aggressiveness in BC.&quot;,&quot;issue&quot;:&quot;7&quot;,&quot;volume&quot;:&quot;110&quot;,&quot;container-title-short&quot;:&quot;Br J Cancer&quot;},&quot;isTemporary&quot;:false}]},{&quot;citationID&quot;:&quot;MENDELEY_CITATION_897cc9da-e36d-4b5f-90a1-a5375317d016&quot;,&quot;properties&quot;:{&quot;noteIndex&quot;:0},&quot;isEdited&quot;:false,&quot;manualOverride&quot;:{&quot;isManuallyOverridden&quot;:false,&quot;citeprocText&quot;:&quot;[24]&quot;,&quot;manualOverrideText&quot;:&quot;&quot;},&quot;citationTag&quot;:&quot;MENDELEY_CITATION_v3_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&quot;,&quot;citationItems&quot;:[{&quot;id&quot;:&quot;7834329a-8ad9-3db3-989e-ec36fb4ffb5e&quot;,&quot;itemData&quot;:{&quot;type&quot;:&quot;article-journal&quot;,&quot;id&quot;:&quot;7834329a-8ad9-3db3-989e-ec36fb4ffb5e&quot;,&quot;title&quot;:&quot;Overexpression of EIF5A2 promotes colorectal carcinoma cell aggressiveness by upregulating MTA1 through C-myc to induce epithelial - mesenchymal transition&quot;,&quot;groupId&quot;:&quot;3944e06f-f669-340b-a56f-8f9750fe9f9a&quot;,&quot;author&quot;:[{&quot;family&quot;:&quot;Zhu&quot;,&quot;given&quot;:&quot;Wei&quot;,&quot;parse-names&quot;:false,&quot;dropping-particle&quot;:&quot;&quot;,&quot;non-dropping-particle&quot;:&quot;&quot;},{&quot;family&quot;:&quot;Cai&quot;,&quot;given&quot;:&quot;Mu Yan&quot;,&quot;parse-names&quot;:false,&quot;dropping-particle&quot;:&quot;&quot;,&quot;non-dropping-particle&quot;:&quot;&quot;},{&quot;family&quot;:&quot;Tong&quot;,&quot;given&quot;:&quot;Zhu Ting&quot;,&quot;parse-names&quot;:false,&quot;dropping-particle&quot;:&quot;&quot;,&quot;non-dropping-particle&quot;:&quot;&quot;},{&quot;family&quot;:&quot;Dong&quot;,&quot;given&quot;:&quot;Sui Sui&quot;,&quot;parse-names&quot;:false,&quot;dropping-particle&quot;:&quot;&quot;,&quot;non-dropping-particle&quot;:&quot;&quot;},{&quot;family&quot;:&quot;Mai&quot;,&quot;given&quot;:&quot;Shi Juan&quot;,&quot;parse-names&quot;:false,&quot;dropping-particle&quot;:&quot;&quot;,&quot;non-dropping-particle&quot;:&quot;&quot;},{&quot;family&quot;:&quot;Liao&quot;,&quot;given&quot;:&quot;Yi Ji&quot;,&quot;parse-names&quot;:false,&quot;dropping-particle&quot;:&quot;&quot;,&quot;non-dropping-particle&quot;:&quot;&quot;},{&quot;family&quot;:&quot;Bian&quot;,&quot;given&quot;:&quot;Xiu Wu&quot;,&quot;parse-names&quot;:false,&quot;dropping-particle&quot;:&quot;&quot;,&quot;non-dropping-particle&quot;:&quot;&quot;},{&quot;family&quot;:&quot;Lin&quot;,&quot;given&quot;:&quot;Marie C&quot;,&quot;parse-names&quot;:false,&quot;dropping-particle&quot;:&quot;&quot;,&quot;non-dropping-particle&quot;:&quot;&quot;},{&quot;family&quot;:&quot;Kung&quot;,&quot;given&quot;:&quot;Hsiang Fu&quot;,&quot;parse-names&quot;:false,&quot;dropping-particle&quot;:&quot;&quot;,&quot;non-dropping-particle&quot;:&quot;&quot;},{&quot;family&quot;:&quot;Zeng&quot;,&quot;given&quot;:&quot;Yi Xin&quot;,&quot;parse-names&quot;:false,&quot;dropping-particle&quot;:&quot;&quot;,&quot;non-dropping-particle&quot;:&quot;&quot;},{&quot;family&quot;:&quot;Guan&quot;,&quot;given&quot;:&quot;Xin Yuan&quot;,&quot;parse-names&quot;:false,&quot;dropping-particle&quot;:&quot;&quot;,&quot;non-dropping-particle&quot;:&quot;&quot;},{&quot;family&quot;:&quot;Xie&quot;,&quot;given&quot;:&quot;Dan&quot;,&quot;parse-names&quot;:false,&quot;dropping-particle&quot;:&quot;&quot;,&quot;non-dropping-particle&quot;:&quot;&quot;}],&quot;container-title&quot;:&quot;Gut&quot;,&quot;DOI&quot;:&quot;10.1136/gutjnl-2011-300207&quot;,&quot;ISBN&quot;:&quot;2011300207&quot;,&quot;ISSN&quot;:&quot;14683288&quot;,&quot;PMID&quot;:&quot;21813470&quot;,&quot;issued&quot;:{&quot;date-parts&quot;:[[2012]]},&quot;page&quot;:&quot;562-575&quot;,&quot;abstract&quot;:&quot;Background and Aims: The authors have previously isolated a putative oncogene, eukaryotic initiation factor 5A2 (EIF5A2) from 3q26. In this study, EIF5A2 was characterised for its role in colorectal carcinoma (CRC) aggressiveness and underlying molecular mechanisms. Methods: The expression dynamics of EIF5A2 were examined by immunohistochemistry in a cohort of carcinomatous and non-neoplastic colorectal tissues and cells. A series of in-vivo and in-vitro assays was performed to elucidate the function of EIF5A2 in CRC and its underlying mechanisms. Results: The overexpression of EIF5A2 was examined by immunohistochemistry in 102/229 (44.5%) CRC patients, and it was significantly correlated with tumour metastasis and determined to be an independent predictor of shortened survival (p&lt;0.05). Ectopic overexpression of EIF5A2 in CRC cells enhanced cell motility and invasion in vitro and tumour metastasis in vivo, and induced epithelial-mesenchymal transition (EMT). The depletion of EIF5A2 expression prevented CRC cell invasiveness and inhibited EMT. Importantly, the metastasis-associated protein 1 (MTA1) gene was identified as a potential downstream target of EIF5A2 in CRC cells, and knockdown of MTA1 eliminated the augmentation of carcinoma cell migration, invasion and EMT by ectopic EIF5A2. The overexpression of EIF5A2 in CRC cells substantially enhanced the enrichment of c-myc on the promoter of MTA1, and MTA1 upregulation by EIF5A2 was partly dependent on c-myc. Conclusion: The data suggest that EIF5A2 plays an important oncogenic role in CRC aggressiveness by the upregulation of MTA1 to induce EMT, and EIF5A2 could be employed as a novel prognostic marker and/or effective therapeutic target for CRC.&quot;,&quot;issue&quot;:&quot;4&quot;,&quot;volume&quot;:&quot;61&quot;,&quot;container-title-short&quot;:&quot;Gut&quot;},&quot;isTemporary&quot;:false}]},{&quot;citationID&quot;:&quot;MENDELEY_CITATION_ad031ff6-3d10-47f6-bd0f-5485c3b198e6&quot;,&quot;properties&quot;:{&quot;noteIndex&quot;:0},&quot;isEdited&quot;:false,&quot;manualOverride&quot;:{&quot;isManuallyOverridden&quot;:false,&quot;citeprocText&quot;:&quot;[34, 37, 38]&quot;,&quot;manualOverrideText&quot;:&quot;&quot;},&quot;citationTag&quot;:&quot;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&quot;,&quot;citationItems&quot;:[{&quot;id&quot;:&quot;2323ce3b-f3ed-388d-9117-1ac813f26807&quot;,&quot;itemData&quot;:{&quot;type&quot;:&quot;article-journal&quot;,&quot;id&quot;:&quot;2323ce3b-f3ed-388d-9117-1ac813f26807&quot;,&quot;title&quot;:&quot;Overexpression of eIF5A-2 is an adverse prognostic marker of survival in stage I non-small cell lung cancer patients&quot;,&quot;groupId&quot;:&quot;3944e06f-f669-340b-a56f-8f9750fe9f9a&quot;,&quot;author&quot;:[{&quot;family&quot;:&quot;He&quot;,&quot;given&quot;:&quot;Li Ru&quot;,&quot;parse-names&quot;:false,&quot;dropping-particle&quot;:&quot;&quot;,&quot;non-dropping-particle&quot;:&quot;&quot;},{&quot;family&quot;:&quot;Zhao&quot;,&quot;given&quot;:&quot;Hong Yun&quot;,&quot;parse-names&quot;:false,&quot;dropping-particle&quot;:&quot;&quot;,&quot;non-dropping-particle&quot;:&quot;&quot;},{&quot;family&quot;:&quot;Li&quot;,&quot;given&quot;:&quot;Bin Kui&quot;,&quot;parse-names&quot;:false,&quot;dropping-particle&quot;:&quot;&quot;,&quot;non-dropping-particle&quot;:&quot;&quot;},{&quot;family&quot;:&quot;Liu&quot;,&quot;given&quot;:&quot;Yan Hui&quot;,&quot;parse-names&quot;:false,&quot;dropping-particle&quot;:&quot;&quot;,&quot;non-dropping-particle&quot;:&quot;&quot;},{&quot;family&quot;:&quot;Liu&quot;,&quot;given&quot;:&quot;Meng Zhong&quot;,&quot;parse-names&quot;:false,&quot;dropping-particle&quot;:&quot;&quot;,&quot;non-dropping-particle&quot;:&quot;&quot;},{&quot;family&quot;:&quot;Guan&quot;,&quot;given&quot;:&quot;Xin Yuan&quot;,&quot;parse-names&quot;:false,&quot;dropping-particle&quot;:&quot;&quot;,&quot;non-dropping-particle&quot;:&quot;&quot;},{&quot;family&quot;:&quot;Bian&quot;,&quot;given&quot;:&quot;Xiu Wu&quot;,&quot;parse-names&quot;:false,&quot;dropping-particle&quot;:&quot;&quot;,&quot;non-dropping-particle&quot;:&quot;&quot;},{&quot;family&quot;:&quot;Zeng&quot;,&quot;given&quot;:&quot;Yi Xin&quot;,&quot;parse-names&quot;:false,&quot;dropping-particle&quot;:&quot;&quot;,&quot;non-dropping-particle&quot;:&quot;&quot;},{&quot;family&quot;:&quot;Xie&quot;,&quot;given&quot;:&quot;Dan&quot;,&quot;parse-names&quot;:false,&quot;dropping-particle&quot;:&quot;&quot;,&quot;non-dropping-particle&quot;:&quot;&quot;}],&quot;container-title&quot;:&quot;International Journal of Cancer&quot;,&quot;DOI&quot;:&quot;10.1002/ijc.25669&quot;,&quot;ISBN&quot;:&quot;8620873431&quot;,&quot;ISSN&quot;:&quot;00207136&quot;,&quot;PMID&quot;:&quot;20830705&quot;,&quot;issued&quot;:{&quot;date-parts&quot;:[[2011]]},&quot;page&quot;:&quot;143-150&quot;,&quot;abstract&quot;:&quot;We have previously isolated an oncogene EIF5A2 (eukaryotic initiation factor 5A2) from a frequently amplified region at 3q of a primary ovarian cancer cell line, and demonstrated its impact on prognosis in human ovarian cancer. Amplification of chromosome 3q has also been detected frequently in non-small cell lung cancer (NSCLC), however, abnormalities of EIF5A2 and its clinicopathologic significance in NSCLC haven't been studied. In our study, the methods of immunohistochemistry and fluorescence in situ hybridization were utilized to examine protein expression and amplification of EIF5A2 in 248 surgically resected NSCLCs (learning cohort) and another validation cohort of 120 stage I NSCLC patients. Overexpression and amplification of EIF5A2 was detected informatively in 48.7% and 13.7% of NSCLCs in learning cohort, 33.3% and 6.0% of NSCLCs in validation cohort. Overexpression of eIF5A-2 was found to correlate with gene amplification, increased cell proliferation and advanced T stage. In learning cohort, eIF5A-2 expression was evaluated as a strong prognostic factor on disease-specific survival, but in subgroup analyses, it only retained its stratified significance in stage I set (Hazards ratio = 2.799, p = 0.001). In validation cohort, the impact of eIF5A-2 expression on survival in stage I NSCLC patients was also observed (Hazard ratio = 2.097, p = 0.014). Our findings suggested that overexpression of eIF5A-2 correlates with local invasion of NSCLC, and might serve as an adverse prognostic marker of survival for stage I NSCLC patients. Copyright © 2010 UICC.&quot;,&quot;issue&quot;:&quot;1&quot;,&quot;volume&quot;:&quot;129&quot;,&quot;container-title-short&quot;:&quot;Int J Cancer&quot;},&quot;isTemporary&quot;:false},{&quot;id&quot;:&quot;9c40bbfd-6bc8-30c9-a9a2-2be663311db9&quot;,&quot;itemData&quot;:{&quot;type&quot;:&quot;article-journal&quot;,&quot;id&quot;:&quot;9c40bbfd-6bc8-30c9-a9a2-2be663311db9&quot;,&quot;title&quot;:&quot;Overexpression of EIF5A2 predicts poor prognosis in patients with oral squamous cell carcinoma&quot;,&quot;groupId&quot;:&quot;3944e06f-f669-340b-a56f-8f9750fe9f9a&quot;,&quot;author&quot;:[{&quot;family&quot;:&quot;Lin&quot;,&quot;given&quot;:&quot;Yueh Min&quot;,&quot;parse-names&quot;:false,&quot;dropping-particle&quot;:&quot;&quot;,&quot;non-dropping-particle&quot;:&quot;&quot;},{&quot;family&quot;:&quot;Chen&quot;,&quot;given&quot;:&quot;Mei Ling&quot;,&quot;parse-names&quot;:false,&quot;dropping-particle&quot;:&quot;&quot;,&quot;non-dropping-particle&quot;:&quot;&quot;},{&quot;family&quot;:&quot;Chen&quot;,&quot;given&quot;:&quot;Chia&quot;,&quot;parse-names&quot;:false,&quot;dropping-particle&quot;:&quot;lo&quot;,&quot;non-dropping-particle&quot;:&quot;&quot;},{&quot;family&quot;:&quot;Yeh&quot;,&quot;given&quot;:&quot;Chung Min&quot;,&quot;parse-names&quot;:false,&quot;dropping-particle&quot;:&quot;&quot;,&quot;non-dropping-particle&quot;:&quot;&quot;},{&quot;family&quot;:&quot;Sung&quot;,&quot;given&quot;:&quot;Wen Wei&quot;,&quot;parse-names&quot;:false,&quot;dropping-particle&quot;:&quot;&quot;,&quot;non-dropping-particle&quot;:&quot;&quot;}],&quot;container-title&quot;:&quot;Diagnostics&quot;,&quot;accessed&quot;:{&quot;date-parts&quot;:[[2022,4,6]]},&quot;DOI&quot;:&quot;10.3390/diagnostics10070436&quot;,&quot;ISSN&quot;:&quot;20754418&quot;,&quot;URL&quot;:&quot;www.mdpi.com/journal/diagnostics&quot;,&quot;issued&quot;:{&quot;date-parts&quot;:[[2020]]},&quot;abstract&quot;:&quot;Oral squamous cell carcinoma (OSCC) is the most common epithelial malignancy affecting the oral cavity, and it is especially significant in Asian countries. Patients diagnosed with OSCC have an unfavorable prognosis and additional prognostic markers would help improve therapeutic strategies. We sought to investigate the association between eukaryotic translation initiation factor 5A2 (EIF5A2) and epithelial mesenchymal transition (EMT) markers as well as the prognostic significance of EIF5A2 in OSCC. The expression of EIF5A2 and EMT markers was measured through the immunohistochemical staining of specimens from 272 patients with OSCC. In addition, the correlation between different clinicopathological factors and EIF5A2 expression was analyzed. The prognostic role of EIF5A2 was then analyzed via Kaplan Meier analysis and Cox proportional hazard models. Among the 272 patients, high EIF5A2 expression was significantly associated with an advanced N value (p = 0.008). High tumor expression of EIF5A2 was prone to the expression of low E-cadherin and high beta-catenin (p = 0.046 and p = 0.020, respectively). Patients with high EIF5A2 expression had unfavorable five-year survival rates as compared with those with low expression (49.7% and 67.3%, respectively). The prognostic role of EIF5A2 was further confirmed through multivariate analysis (hazard ratio = 1.714, 95% confidence interval: 1.134 2.590, p = 0.011). High EIF5A2 expression is associated with an advanced N value and EMT markers and may serve as a marker for an unfavorable prognosis in patients with OSCC.&quot;,&quot;issue&quot;:&quot;7&quot;,&quot;volume&quot;:&quot;10&quot;,&quot;container-title-short&quot;:&quot;&quot;},&quot;isTemporary&quot;:false},{&quot;id&quot;:&quot;30a89f5a-661f-3dd1-9ec2-d129937885ce&quot;,&quot;itemData&quot;:{&quot;type&quot;:&quot;article-journal&quot;,&quot;id&quot;:&quot;30a89f5a-661f-3dd1-9ec2-d129937885ce&quot;,&quot;title&quot;:&quot;Overexpression of EIF5A2 is associated with poor survival and aggressive tumor biology in gallbladder cancer&quot;,&quot;groupId&quot;:&quot;3944e06f-f669-340b-a56f-8f9750fe9f9a&quot;,&quot;author&quot;:[{&quot;family&quot;:&quot;Zheng&quot;,&quot;given&quot;:&quot;Xin&quot;,&quot;parse-names&quot;:false,&quot;dropping-particle&quot;:&quot;&quot;,&quot;non-dropping-particle&quot;:&quot;&quot;},{&quot;family&quot;:&quot;Gao&quot;,&quot;given&quot;:&quot;Lei&quot;,&quot;parse-names&quot;:false,&quot;dropping-particle&quot;:&quot;&quot;,&quot;non-dropping-particle&quot;:&quot;&quot;},{&quot;family&quot;:&quot;Wang&quot;,&quot;given&quot;:&quot;Bo Tao&quot;,&quot;parse-names&quot;:false,&quot;dropping-particle&quot;:&quot;&quot;,&quot;non-dropping-particle&quot;:&quot;&quot;},{&quot;family&quot;:&quot;Shen&quot;,&quot;given&quot;:&quot;Ping&quot;,&quot;parse-names&quot;:false,&quot;dropping-particle&quot;:&quot;&quot;,&quot;non-dropping-particle&quot;:&quot;&quot;},{&quot;family&quot;:&quot;Yuan&quot;,&quot;given&quot;:&quot;Xiang Fei&quot;,&quot;parse-names&quot;:false,&quot;dropping-particle&quot;:&quot;&quot;,&quot;non-dropping-particle&quot;:&quot;&quot;},{&quot;family&quot;:&quot;Zhang&quot;,&quot;given&quot;:&quot;Lan Qiu&quot;,&quot;parse-names&quot;:false,&quot;dropping-particle&quot;:&quot;&quot;,&quot;non-dropping-particle&quot;:&quot;&quot;},{&quot;family&quot;:&quot;Yang&quot;,&quot;given&quot;:&quot;Lei&quot;,&quot;parse-names&quot;:false,&quot;dropping-particle&quot;:&quot;&quot;,&quot;non-dropping-particle&quot;:&quot;&quot;},{&quot;family&quot;:&quot;Zhang&quot;,&quot;given&quot;:&quot;Da Peng&quot;,&quot;parse-names&quot;:false,&quot;dropping-particle&quot;:&quot;&quot;,&quot;non-dropping-particle&quot;:&quot;&quot;},{&quot;family&quot;:&quot;Zhang&quot;,&quot;given&quot;:&quot;Qi&quot;,&quot;parse-names&quot;:false,&quot;dropping-particle&quot;:&quot;&quot;,&quot;non-dropping-particle&quot;:&quot;&quot;},{&quot;family&quot;:&quot;Wang&quot;,&quot;given&quot;:&quot;Xi Mo&quot;,&quot;parse-names&quot;:false,&quot;dropping-particle&quot;:&quot;&quot;,&quot;non-dropping-particle&quot;:&quot;&quot;}],&quot;container-title&quot;:&quot;Histology and Histopathology&quot;,&quot;DOI&quot;:&quot;10.14670/HH-18-186&quot;,&quot;ISSN&quot;:&quot;16995848&quot;,&quot;PMID&quot;:&quot;31745968&quot;,&quot;issued&quot;:{&quot;date-parts&quot;:[[2020]]},&quot;page&quot;:&quot;579-587&quot;,&quot;abstract&quot;:&quot;Gallbladder cancer (GBC) is a malignant tumor of the biliary tract. The main problem affecting the treatment of gallbladder cancer is late diagnosis and poor prognosis. EIF5A2 is one of two isoforms of the EIF5A family and is reported to be a new oncogenic protein in many human cancers. In this study, our results showed for the first time that EIF5A2 was overexpressed in GBC samples compared with non-tumor tissue. Overexpression of EIF5A2 was associated with lymph node metastasis, tumor differentiation, UICC (Union for International Cancer Control) staging, histological type, metastasis, and tumor size. Overexpression of EIF5A2 in gallbladder carcinoma tissues is also associated with poor prognosis in patients. The interference of EIF5A2 significantly inhibited the proliferation, cell cycle, migration and colony formation of GBC-SD cells in vitro. Our results suggest that EIF5A2 is a target oncogene and may be an important prognostic biomarker in the pathogenesis of gallbladder cancer.&quot;,&quot;issue&quot;:&quot;6&quot;,&quot;volume&quot;:&quot;35&quot;,&quot;container-title-short&quot;:&quot;Histol Histopathol&quot;},&quot;isTemporary&quot;:false}]},{&quot;citationID&quot;:&quot;MENDELEY_CITATION_f5af2a92-12be-4c68-ae02-1db22a311d08&quot;,&quot;properties&quot;:{&quot;noteIndex&quot;:0},&quot;isEdited&quot;:false,&quot;manualOverride&quot;:{&quot;isManuallyOverridden&quot;:false,&quot;citeprocText&quot;:&quot;[12]&quot;,&quot;manualOverrideText&quot;:&quot;&quot;},&quot;citationTag&quot;:&quot;MENDELEY_CITATION_v3_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&quot;,&quot;citationItems&quot;:[{&quot;id&quot;:&quot;4eda1603-427f-3dac-8cea-9cee01e88036&quot;,&quot;itemData&quot;:{&quot;type&quot;:&quot;article-journal&quot;,&quot;id&quot;:&quot;4eda1603-427f-3dac-8cea-9cee01e88036&quot;,&quot;title&quot;:&quot;Biological relevance and therapeutic potential of the hypusine modification system&quot;,&quot;groupId&quot;:&quot;3944e06f-f669-340b-a56f-8f9750fe9f9a&quot;,&quot;author&quot;:[{&quot;family&quot;:&quot;Pällmann&quot;,&quot;given&quot;:&quot;Nora&quot;,&quot;parse-names&quot;:false,&quot;dropping-particle&quot;:&quot;&quot;,&quot;non-dropping-particle&quot;:&quot;&quot;},{&quot;family&quot;:&quot;Braig&quot;,&quot;given&quot;:&quot;Melanie&quot;,&quot;parse-names&quot;:false,&quot;dropping-particle&quot;:&quot;&quot;,&quot;non-dropping-particle&quot;:&quot;&quot;},{&quot;family&quot;:&quot;Sievert&quot;,&quot;given&quot;:&quot;Henning&quot;,&quot;parse-names&quot;:false,&quot;dropping-particle&quot;:&quot;&quot;,&quot;non-dropping-particle&quot;:&quot;&quot;},{&quot;family&quot;:&quot;Preukschas&quot;,&quot;given&quot;:&quot;Michael&quot;,&quot;parse-names&quot;:false,&quot;dropping-particle&quot;:&quot;&quot;,&quot;non-dropping-particle&quot;:&quot;&quot;},{&quot;family&quot;:&quot;Hermans-Borgmeyer&quot;,&quot;given&quot;:&quot;Irm&quot;,&quot;parse-names&quot;:false,&quot;dropping-particle&quot;:&quot;&quot;,&quot;non-dropping-particle&quot;:&quot;&quot;},{&quot;family&quot;:&quot;Schweizer&quot;,&quot;given&quot;:&quot;Michaela&quot;,&quot;parse-names&quot;:false,&quot;dropping-particle&quot;:&quot;&quot;,&quot;non-dropping-particle&quot;:&quot;&quot;},{&quot;family&quot;:&quot;Nagel&quot;,&quot;given&quot;:&quot;Claus Henning&quot;,&quot;parse-names&quot;:false,&quot;dropping-particle&quot;:&quot;&quot;,&quot;non-dropping-particle&quot;:&quot;&quot;},{&quot;family&quot;:&quot;Neumann&quot;,&quot;given&quot;:&quot;Melanie&quot;,&quot;parse-names&quot;:false,&quot;dropping-particle&quot;:&quot;&quot;,&quot;non-dropping-particle&quot;:&quot;&quot;},{&quot;family&quot;:&quot;Wild&quot;,&quot;given&quot;:&quot;Peter&quot;,&quot;parse-names&quot;:false,&quot;dropping-particle&quot;:&quot;&quot;,&quot;non-dropping-particle&quot;:&quot;&quot;},{&quot;family&quot;:&quot;Haralambieva&quot;,&quot;given&quot;:&quot;Eugenia&quot;,&quot;parse-names&quot;:false,&quot;dropping-particle&quot;:&quot;&quot;,&quot;non-dropping-particle&quot;:&quot;&quot;},{&quot;family&quot;:&quot;Hagel&quot;,&quot;given&quot;:&quot;Christian&quot;,&quot;parse-names&quot;:false,&quot;dropping-particle&quot;:&quot;&quot;,&quot;non-dropping-particle&quot;:&quot;&quot;},{&quot;family&quot;:&quot;Bokemeyer&quot;,&quot;given&quot;:&quot;Carsten&quot;,&quot;parse-names&quot;:false,&quot;dropping-particle&quot;:&quot;&quot;,&quot;non-dropping-particle&quot;:&quot;&quot;},{&quot;family&quot;:&quot;Hauber&quot;,&quot;given&quot;:&quot;Joachim&quot;,&quot;parse-names&quot;:false,&quot;dropping-particle&quot;:&quot;&quot;,&quot;non-dropping-particle&quot;:&quot;&quot;},{&quot;family&quot;:&quot;Balabanov&quot;,&quot;given&quot;:&quot;Stefan&quot;,&quot;parse-names&quot;:false,&quot;dropping-particle&quot;:&quot;&quot;,&quot;non-dropping-particle&quot;:&quot;&quot;}],&quot;container-title&quot;:&quot;Journal of Biological Chemistry&quot;,&quot;accessed&quot;:{&quot;date-parts&quot;:[[2022,11,20]]},&quot;DOI&quot;:&quot;10.1074/jbc.M115.664490&quot;,&quot;ISSN&quot;:&quot;1083351X&quot;,&quot;PMID&quot;:&quot;26037925&quot;,&quot;URL&quot;:&quot;https://pubmed.ncbi.nlm.nih.gov/26037925/&quot;,&quot;issued&quot;:{&quot;date-parts&quot;:[[2015,7,24]]},&quot;page&quot;:&quot;18343-18360&quot;,&quot;abstract&quot;:&quot;Hypusine modification of the eukaryotic initiation factor 5A (eIF-5A) is emerging as a crucial regulator in cancer, infections, and inflammation. Although its contribution in translational regulation of proline repeat-rich proteins has been sufficiently demonstrated, its biological role in higher eukaryotes remains poorly understood. To establish the hypusine modification system as a novel platform for therapeutic strategies, we aimed to investigate its functional relevance in mammals by generating and using a range of new knock-out mouse models for the hypusine-modifying enzymes deoxyhypusine synthase and deoxyhypusine hydroxylase as well as for the cancer-related isoform eIF-5A2. We discovered that homozygous depletion of deoxyhypusine synthase and/or deoxyhypusine hydroxylase causes lethality in adult mice with different penetrance compared with haploinsufficiency. Network-based bioinformatic analysis of proline repeat-rich proteins, which are putative eIF-5A targets, revealed that these proteins are organized in highly connected protein-protein interaction networks. Hypusine-dependent translational control of essential proteins (hubs) and protein complexes inside these networks might explain the lethal phenotype observed after deletion of hypusine-modifying enzymes. Remarkably, our results also demonstrate that the cancer-associated isoform eIF-5A2 is dispensable for normal development and viability. Together, our results provide the first genetic evidence that the hypusine modification in eIF-5A is crucial for homeostasis in mammals. Moreover, these findings highlight functional diversity of the hypusine system compared with lower eukaryotes and indicate eIF-5A2 as a valuable and safe target for therapeutic intervention in cancer.&quot;,&quot;publisher&quot;:&quot;J Biol Chem&quot;,&quot;issue&quot;:&quot;30&quot;,&quot;volume&quot;:&quot;290&quot;,&quot;container-title-short&quot;:&quot;&quot;},&quot;isTemporary&quot;:false}]},{&quot;citationID&quot;:&quot;MENDELEY_CITATION_3264efd2-f500-4139-8e1b-dab9c5e4f361&quot;,&quot;properties&quot;:{&quot;noteIndex&quot;:0},&quot;isEdited&quot;:false,&quot;manualOverride&quot;:{&quot;isManuallyOverridden&quot;:false,&quot;citeprocText&quot;:&quot;[39]&quot;,&quot;manualOverrideText&quot;:&quot;&quot;},&quot;citationTag&quot;:&quot;MENDELEY_CITATION_v3_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&quot;,&quot;citationItems&quot;:[{&quot;id&quot;:&quot;5bc9ed0b-3a0c-39b8-a860-ec6c2551a42b&quot;,&quot;itemData&quot;:{&quot;type&quot;:&quot;article-journal&quot;,&quot;id&quot;:&quot;5bc9ed0b-3a0c-39b8-a860-ec6c2551a42b&quot;,&quot;title&quot;:&quot;Global Cancer Statistics 2020: GLOBOCAN Estimates of Incidence and Mortality Worldwide for 36 Cancers in 185 Countries&quot;,&quot;groupId&quot;:&quot;3944e06f-f669-340b-a56f-8f9750fe9f9a&quot;,&quot;author&quot;:[{&quot;family&quot;:&quot;Sung&quot;,&quot;given&quot;:&quot;Hyuna&quot;,&quot;parse-names&quot;:false,&quot;dropping-particle&quot;:&quot;&quot;,&quot;non-dropping-particle&quot;:&quot;&quot;},{&quot;family&quot;:&quot;Ferlay&quot;,&quot;given&quot;:&quot;Jacques&quot;,&quot;parse-names&quot;:false,&quot;dropping-particle&quot;:&quot;&quot;,&quot;non-dropping-particle&quot;:&quot;&quot;},{&quot;family&quot;:&quot;Siegel&quot;,&quot;given&quot;:&quot;Rebecca L.&quot;,&quot;parse-names&quot;:false,&quot;dropping-particle&quot;:&quot;&quot;,&quot;non-dropping-particle&quot;:&quot;&quot;},{&quot;family&quot;:&quot;Laversanne&quot;,&quot;given&quot;:&quot;Mathieu&quot;,&quot;parse-names&quot;:false,&quot;dropping-particle&quot;:&quot;&quot;,&quot;non-dropping-particle&quot;:&quot;&quot;},{&quot;family&quot;:&quot;Soerjomataram&quot;,&quot;given&quot;:&quot;Isabelle&quot;,&quot;parse-names&quot;:false,&quot;dropping-particle&quot;:&quot;&quot;,&quot;non-dropping-particle&quot;:&quot;&quot;},{&quot;family&quot;:&quot;Jemal&quot;,&quot;given&quot;:&quot;Ahmedin&quot;,&quot;parse-names&quot;:false,&quot;dropping-particle&quot;:&quot;&quot;,&quot;non-dropping-particle&quot;:&quot;&quot;},{&quot;family&quot;:&quot;Bray&quot;,&quot;given&quot;:&quot;Freddie&quot;,&quot;parse-names&quot;:false,&quot;dropping-particle&quot;:&quot;&quot;,&quot;non-dropping-particle&quot;:&quot;&quot;}],&quot;container-title&quot;:&quot;CA: A Cancer Journal for Clinicians&quot;,&quot;accessed&quot;:{&quot;date-parts&quot;:[[2022,11,20]]},&quot;DOI&quot;:&quot;10.3322/caac.21660&quot;,&quot;ISSN&quot;:&quot;0007-9235&quot;,&quot;PMID&quot;:&quot;33538338&quot;,&quot;URL&quot;:&quot;https://onlinelibrary.wiley.com/doi/full/10.3322/caac.21660&quot;,&quot;issued&quot;:{&quot;date-parts&quot;:[[2021,5,1]]},&quot;page&quot;:&quot;209-249&quot;,&quot;abstract&quot;:&quo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quot;,&quot;publisher&quot;:&quot;American Cancer Society&quot;,&quot;issue&quot;:&quot;3&quot;,&quot;volume&quot;:&quot;71&quot;,&quot;container-title-short&quot;:&quot;CA Cancer J Clin&quot;},&quot;isTemporary&quot;:false}]},{&quot;citationID&quot;:&quot;MENDELEY_CITATION_7e88ff5a-ee4a-4894-9ad4-6eb6009f956d&quot;,&quot;properties&quot;:{&quot;noteIndex&quot;:0},&quot;isEdited&quot;:false,&quot;manualOverride&quot;:{&quot;isManuallyOverridden&quot;:false,&quot;citeprocText&quot;:&quot;[40]&quot;,&quot;manualOverrideText&quot;:&quot;&quot;},&quot;citationTag&quot;:&quot;MENDELEY_CITATION_v3_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&quot;,&quot;citationItems&quot;:[{&quot;id&quot;:&quot;99884a54-4d81-356e-8225-3fc409b7a1dc&quot;,&quot;itemData&quot;:{&quot;type&quot;:&quot;article-journal&quot;,&quot;id&quot;:&quot;99884a54-4d81-356e-8225-3fc409b7a1dc&quot;,&quot;title&quot;:&quot;Non-small cell lung cancer, version 1.2020: Featured updates to the NCCN guidelines&quot;,&quot;groupId&quot;:&quot;3944e06f-f669-340b-a56f-8f9750fe9f9a&quot;,&quot;author&quot;:[{&quot;family&quot;:&quot;Ettinger&quot;,&quot;given&quot;:&quot;David S.&quot;,&quot;parse-names&quot;:false,&quot;dropping-particle&quot;:&quot;&quot;,&quot;non-dropping-particle&quot;:&quot;&quot;},{&quot;family&quot;:&quot;Wood&quot;,&quot;given&quot;:&quot;Douglas E.&quot;,&quot;parse-names&quot;:false,&quot;dropping-particle&quot;:&quot;&quot;,&quot;non-dropping-particle&quot;:&quot;&quot;},{&quot;family&quot;:&quot;Aggarwal&quot;,&quot;given&quot;:&quot;Charu&quot;,&quot;parse-names&quot;:false,&quot;dropping-particle&quot;:&quot;&quot;,&quot;non-dropping-particle&quot;:&quot;&quot;},{&quot;family&quot;:&quot;Aisner&quot;,&quot;given&quot;:&quot;Dara L.&quot;,&quot;parse-names&quot;:false,&quot;dropping-particle&quot;:&quot;&quot;,&quot;non-dropping-particle&quot;:&quot;&quot;},{&quot;family&quot;:&quot;Akerley&quot;,&quot;given&quot;:&quot;Wallace&quot;,&quot;parse-names&quot;:false,&quot;dropping-particle&quot;:&quot;&quot;,&quot;non-dropping-particle&quot;:&quot;&quot;},{&quot;family&quot;:&quot;Bauman&quot;,&quot;given&quot;:&quot;Jessica R.&quot;,&quot;parse-names&quot;:false,&quot;dropping-particle&quot;:&quot;&quot;,&quot;non-dropping-particle&quot;:&quot;&quot;},{&quot;family&quot;:&quot;Bharat&quot;,&quot;given&quot;:&quot;Ankit&quot;,&quot;parse-names&quot;:false,&quot;dropping-particle&quot;:&quot;&quot;,&quot;non-dropping-particle&quot;:&quot;&quot;},{&quot;family&quot;:&quot;Bruno&quot;,&quot;given&quot;:&quot;Debora S.&quot;,&quot;parse-names&quot;:false,&quot;dropping-particle&quot;:&quot;&quot;,&quot;non-dropping-particle&quot;:&quot;&quot;},{&quot;family&quot;:&quot;Chang&quot;,&quot;given&quot;:&quot;Joe Y.&quot;,&quot;parse-names&quot;:false,&quot;dropping-particle&quot;:&quot;&quot;,&quot;non-dropping-particle&quot;:&quot;&quot;},{&quot;family&quot;:&quot;Chirieac&quot;,&quot;given&quot;:&quot;Lucian R.&quot;,&quot;parse-names&quot;:false,&quot;dropping-particle&quot;:&quot;&quot;,&quot;non-dropping-particle&quot;:&quot;&quot;},{&quot;family&quot;:&quot;D'Amico&quot;,&quot;given&quot;:&quot;Thomas A.&quot;,&quot;parse-names&quot;:false,&quot;dropping-particle&quot;:&quot;&quot;,&quot;non-dropping-particle&quot;:&quot;&quot;},{&quot;family&quot;:&quot;Dilling&quot;,&quot;given&quot;:&quot;Thomas J.&quot;,&quot;parse-names&quot;:false,&quot;dropping-particle&quot;:&quot;&quot;,&quot;non-dropping-particle&quot;:&quot;&quot;},{&quot;family&quot;:&quot;Dobelbower&quot;,&quot;given&quot;:&quot;Michael&quot;,&quot;parse-names&quot;:false,&quot;dropping-particle&quot;:&quot;&quot;,&quot;non-dropping-particle&quot;:&quot;&quot;},{&quot;family&quot;:&quot;Gettinger&quot;,&quot;given&quot;:&quot;Scott&quot;,&quot;parse-names&quot;:false,&quot;dropping-particle&quot;:&quot;&quot;,&quot;non-dropping-particle&quot;:&quot;&quot;},{&quot;family&quot;:&quot;Govindan&quot;,&quot;given&quot;:&quot;Ramaswamy&quot;,&quot;parse-names&quot;:false,&quot;dropping-particle&quot;:&quot;&quot;,&quot;non-dropping-particle&quot;:&quot;&quot;},{&quot;family&quot;:&quot;Gubens&quot;,&quot;given&quot;:&quot;Matthew A.&quot;,&quot;parse-names&quot;:false,&quot;dropping-particle&quot;:&quot;&quot;,&quot;non-dropping-particle&quot;:&quot;&quot;},{&quot;family&quot;:&quot;Hennon&quot;,&quot;given&quot;:&quot;Mark&quot;,&quot;parse-names&quot;:false,&quot;dropping-particle&quot;:&quot;&quot;,&quot;non-dropping-particle&quot;:&quot;&quot;},{&quot;family&quot;:&quot;Horn&quot;,&quot;given&quot;:&quot;Leora&quot;,&quot;parse-names&quot;:false,&quot;dropping-particle&quot;:&quot;&quot;,&quot;non-dropping-particle&quot;:&quot;&quot;},{&quot;family&quot;:&quot;Lackner&quot;,&quot;given&quot;:&quot;Rudy P.&quot;,&quot;parse-names&quot;:false,&quot;dropping-particle&quot;:&quot;&quot;,&quot;non-dropping-particle&quot;:&quot;&quot;},{&quot;family&quot;:&quot;Lanuti&quot;,&quot;given&quot;:&quot;Michael&quot;,&quot;parse-names&quot;:false,&quot;dropping-particle&quot;:&quot;&quot;,&quot;non-dropping-particle&quot;:&quot;&quot;},{&quot;family&quot;:&quot;Leal&quot;,&quot;given&quot;:&quot;Ticiana A.&quot;,&quot;parse-names&quot;:false,&quot;dropping-particle&quot;:&quot;&quot;,&quot;non-dropping-particle&quot;:&quot;&quot;},{&quot;family&quot;:&quot;Lin&quot;,&quot;given&quot;:&quot;Jules&quot;,&quot;parse-names&quot;:false,&quot;dropping-particle&quot;:&quot;&quot;,&quot;non-dropping-particle&quot;:&quot;&quot;},{&quot;family&quot;:&quot;Loo&quot;,&quot;given&quot;:&quot;Billy W.&quot;,&quot;parse-names&quot;:false,&quot;dropping-particle&quot;:&quot;&quot;,&quot;non-dropping-particle&quot;:&quot;&quot;},{&quot;family&quot;:&quot;Martins&quot;,&quot;given&quot;:&quot;Renato G.&quot;,&quot;parse-names&quot;:false,&quot;dropping-particle&quot;:&quot;&quot;,&quot;non-dropping-particle&quot;:&quot;&quot;},{&quot;family&quot;:&quot;Otterson&quot;,&quot;given&quot;:&quot;Gregory A.&quot;,&quot;parse-names&quot;:false,&quot;dropping-particle&quot;:&quot;&quot;,&quot;non-dropping-particle&quot;:&quot;&quot;},{&quot;family&quot;:&quot;Patel&quot;,&quot;given&quot;:&quot;Sandip P.&quot;,&quot;parse-names&quot;:false,&quot;dropping-particle&quot;:&quot;&quot;,&quot;non-dropping-particle&quot;:&quot;&quot;},{&quot;family&quot;:&quot;Reckamp&quot;,&quot;given&quot;:&quot;Karen L.&quot;,&quot;parse-names&quot;:false,&quot;dropping-particle&quot;:&quot;&quot;,&quot;non-dropping-particle&quot;:&quot;&quot;},{&quot;family&quot;:&quot;Riely&quot;,&quot;given&quot;:&quot;Gregory J.&quot;,&quot;parse-names&quot;:false,&quot;dropping-particle&quot;:&quot;&quot;,&quot;non-dropping-particle&quot;:&quot;&quot;},{&quot;family&quot;:&quot;Schild&quot;,&quot;given&quot;:&quot;Steven E.&quot;,&quot;parse-names&quot;:false,&quot;dropping-particle&quot;:&quot;&quot;,&quot;non-dropping-particle&quot;:&quot;&quot;},{&quot;family&quot;:&quot;Shapiro&quot;,&quot;given&quot;:&quot;Theresa A.&quot;,&quot;parse-names&quot;:false,&quot;dropping-particle&quot;:&quot;&quot;,&quot;non-dropping-particle&quot;:&quot;&quot;},{&quot;family&quot;:&quot;Stevenson&quot;,&quot;given&quot;:&quot;James&quot;,&quot;parse-names&quot;:false,&quot;dropping-particle&quot;:&quot;&quot;,&quot;non-dropping-particle&quot;:&quot;&quot;},{&quot;family&quot;:&quot;Swanson&quot;,&quot;given&quot;:&quot;Scott J.&quot;,&quot;parse-names&quot;:false,&quot;dropping-particle&quot;:&quot;&quot;,&quot;non-dropping-particle&quot;:&quot;&quot;},{&quot;family&quot;:&quot;Tauer&quot;,&quot;given&quot;:&quot;Kurt W.&quot;,&quot;parse-names&quot;:false,&quot;dropping-particle&quot;:&quot;&quot;,&quot;non-dropping-particle&quot;:&quot;&quot;},{&quot;family&quot;:&quot;Yang&quot;,&quot;given&quot;:&quot;Stephen C.&quot;,&quot;parse-names&quot;:false,&quot;dropping-particle&quot;:&quot;&quot;,&quot;non-dropping-particle&quot;:&quot;&quot;},{&quot;family&quot;:&quot;Gregory&quot;,&quot;given&quot;:&quot;Kristina&quot;,&quot;parse-names&quot;:false,&quot;dropping-particle&quot;:&quot;&quot;,&quot;non-dropping-particle&quot;:&quot;&quot;},{&quot;family&quot;:&quot;Hughes&quot;,&quot;given&quot;:&quot;Miranda&quot;,&quot;parse-names&quot;:false,&quot;dropping-particle&quot;:&quot;&quot;,&quot;non-dropping-particle&quot;:&quot;&quot;}],&quot;container-title&quot;:&quot;JNCCN Journal of the National Comprehensive Cancer Network&quot;,&quot;accessed&quot;:{&quot;date-parts&quot;:[[2022,11,20]]},&quot;DOI&quot;:&quot;10.6004/jnccn.2019.0059&quot;,&quot;ISSN&quot;:&quot;15401413&quot;,&quot;PMID&quot;:&quot;31805526&quot;,&quot;URL&quot;:&quot;https://pubmed.ncbi.nlm.nih.gov/31805526/&quot;,&quot;issued&quot;:{&quot;date-parts&quot;:[[2019]]},&quot;page&quot;:&quot;1464-1472&quot;,&quot;abstract&quot;:&quot;The NCCN Guidelines for Non-Small Cell Lung Cancer (NSCLC) address all aspects of management for NSCLC. These NCCN Guidelines Insights focus on recent updates in immunotherapy. For the 2020 update, all of the systemic therapy regimens have been categorized using a new preference stratification system; certain regimens are now recommended as \&quot;preferred interventions,\&quot; whereas others are categorized as either \&quot;other recommended interventions\&quot; or \&quot;useful under certain circumstances\&quot;.&quot;,&quot;publisher&quot;:&quot;J Natl Compr Canc Netw&quot;,&quot;issue&quot;:&quot;12&quot;,&quot;volume&quot;:&quot;17&quot;,&quot;container-title-short&quot;:&quot;&quot;},&quot;isTemporary&quot;:false}]},{&quot;citationID&quot;:&quot;MENDELEY_CITATION_22f31820-0d19-4827-bd98-101dd4639f7b&quot;,&quot;properties&quot;:{&quot;noteIndex&quot;:0},&quot;isEdited&quot;:false,&quot;manualOverride&quot;:{&quot;isManuallyOverridden&quot;:false,&quot;citeprocText&quot;:&quot;[40]&quot;,&quot;manualOverrideText&quot;:&quot;&quot;},&quot;citationTag&quot;:&quot;MENDELEY_CITATION_v3_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&quot;,&quot;citationItems&quot;:[{&quot;id&quot;:&quot;99884a54-4d81-356e-8225-3fc409b7a1dc&quot;,&quot;itemData&quot;:{&quot;type&quot;:&quot;article-journal&quot;,&quot;id&quot;:&quot;99884a54-4d81-356e-8225-3fc409b7a1dc&quot;,&quot;title&quot;:&quot;Non-small cell lung cancer, version 1.2020: Featured updates to the NCCN guidelines&quot;,&quot;groupId&quot;:&quot;3944e06f-f669-340b-a56f-8f9750fe9f9a&quot;,&quot;author&quot;:[{&quot;family&quot;:&quot;Ettinger&quot;,&quot;given&quot;:&quot;David S.&quot;,&quot;parse-names&quot;:false,&quot;dropping-particle&quot;:&quot;&quot;,&quot;non-dropping-particle&quot;:&quot;&quot;},{&quot;family&quot;:&quot;Wood&quot;,&quot;given&quot;:&quot;Douglas E.&quot;,&quot;parse-names&quot;:false,&quot;dropping-particle&quot;:&quot;&quot;,&quot;non-dropping-particle&quot;:&quot;&quot;},{&quot;family&quot;:&quot;Aggarwal&quot;,&quot;given&quot;:&quot;Charu&quot;,&quot;parse-names&quot;:false,&quot;dropping-particle&quot;:&quot;&quot;,&quot;non-dropping-particle&quot;:&quot;&quot;},{&quot;family&quot;:&quot;Aisner&quot;,&quot;given&quot;:&quot;Dara L.&quot;,&quot;parse-names&quot;:false,&quot;dropping-particle&quot;:&quot;&quot;,&quot;non-dropping-particle&quot;:&quot;&quot;},{&quot;family&quot;:&quot;Akerley&quot;,&quot;given&quot;:&quot;Wallace&quot;,&quot;parse-names&quot;:false,&quot;dropping-particle&quot;:&quot;&quot;,&quot;non-dropping-particle&quot;:&quot;&quot;},{&quot;family&quot;:&quot;Bauman&quot;,&quot;given&quot;:&quot;Jessica R.&quot;,&quot;parse-names&quot;:false,&quot;dropping-particle&quot;:&quot;&quot;,&quot;non-dropping-particle&quot;:&quot;&quot;},{&quot;family&quot;:&quot;Bharat&quot;,&quot;given&quot;:&quot;Ankit&quot;,&quot;parse-names&quot;:false,&quot;dropping-particle&quot;:&quot;&quot;,&quot;non-dropping-particle&quot;:&quot;&quot;},{&quot;family&quot;:&quot;Bruno&quot;,&quot;given&quot;:&quot;Debora S.&quot;,&quot;parse-names&quot;:false,&quot;dropping-particle&quot;:&quot;&quot;,&quot;non-dropping-particle&quot;:&quot;&quot;},{&quot;family&quot;:&quot;Chang&quot;,&quot;given&quot;:&quot;Joe Y.&quot;,&quot;parse-names&quot;:false,&quot;dropping-particle&quot;:&quot;&quot;,&quot;non-dropping-particle&quot;:&quot;&quot;},{&quot;family&quot;:&quot;Chirieac&quot;,&quot;given&quot;:&quot;Lucian R.&quot;,&quot;parse-names&quot;:false,&quot;dropping-particle&quot;:&quot;&quot;,&quot;non-dropping-particle&quot;:&quot;&quot;},{&quot;family&quot;:&quot;D'Amico&quot;,&quot;given&quot;:&quot;Thomas A.&quot;,&quot;parse-names&quot;:false,&quot;dropping-particle&quot;:&quot;&quot;,&quot;non-dropping-particle&quot;:&quot;&quot;},{&quot;family&quot;:&quot;Dilling&quot;,&quot;given&quot;:&quot;Thomas J.&quot;,&quot;parse-names&quot;:false,&quot;dropping-particle&quot;:&quot;&quot;,&quot;non-dropping-particle&quot;:&quot;&quot;},{&quot;family&quot;:&quot;Dobelbower&quot;,&quot;given&quot;:&quot;Michael&quot;,&quot;parse-names&quot;:false,&quot;dropping-particle&quot;:&quot;&quot;,&quot;non-dropping-particle&quot;:&quot;&quot;},{&quot;family&quot;:&quot;Gettinger&quot;,&quot;given&quot;:&quot;Scott&quot;,&quot;parse-names&quot;:false,&quot;dropping-particle&quot;:&quot;&quot;,&quot;non-dropping-particle&quot;:&quot;&quot;},{&quot;family&quot;:&quot;Govindan&quot;,&quot;given&quot;:&quot;Ramaswamy&quot;,&quot;parse-names&quot;:false,&quot;dropping-particle&quot;:&quot;&quot;,&quot;non-dropping-particle&quot;:&quot;&quot;},{&quot;family&quot;:&quot;Gubens&quot;,&quot;given&quot;:&quot;Matthew A.&quot;,&quot;parse-names&quot;:false,&quot;dropping-particle&quot;:&quot;&quot;,&quot;non-dropping-particle&quot;:&quot;&quot;},{&quot;family&quot;:&quot;Hennon&quot;,&quot;given&quot;:&quot;Mark&quot;,&quot;parse-names&quot;:false,&quot;dropping-particle&quot;:&quot;&quot;,&quot;non-dropping-particle&quot;:&quot;&quot;},{&quot;family&quot;:&quot;Horn&quot;,&quot;given&quot;:&quot;Leora&quot;,&quot;parse-names&quot;:false,&quot;dropping-particle&quot;:&quot;&quot;,&quot;non-dropping-particle&quot;:&quot;&quot;},{&quot;family&quot;:&quot;Lackner&quot;,&quot;given&quot;:&quot;Rudy P.&quot;,&quot;parse-names&quot;:false,&quot;dropping-particle&quot;:&quot;&quot;,&quot;non-dropping-particle&quot;:&quot;&quot;},{&quot;family&quot;:&quot;Lanuti&quot;,&quot;given&quot;:&quot;Michael&quot;,&quot;parse-names&quot;:false,&quot;dropping-particle&quot;:&quot;&quot;,&quot;non-dropping-particle&quot;:&quot;&quot;},{&quot;family&quot;:&quot;Leal&quot;,&quot;given&quot;:&quot;Ticiana A.&quot;,&quot;parse-names&quot;:false,&quot;dropping-particle&quot;:&quot;&quot;,&quot;non-dropping-particle&quot;:&quot;&quot;},{&quot;family&quot;:&quot;Lin&quot;,&quot;given&quot;:&quot;Jules&quot;,&quot;parse-names&quot;:false,&quot;dropping-particle&quot;:&quot;&quot;,&quot;non-dropping-particle&quot;:&quot;&quot;},{&quot;family&quot;:&quot;Loo&quot;,&quot;given&quot;:&quot;Billy W.&quot;,&quot;parse-names&quot;:false,&quot;dropping-particle&quot;:&quot;&quot;,&quot;non-dropping-particle&quot;:&quot;&quot;},{&quot;family&quot;:&quot;Martins&quot;,&quot;given&quot;:&quot;Renato G.&quot;,&quot;parse-names&quot;:false,&quot;dropping-particle&quot;:&quot;&quot;,&quot;non-dropping-particle&quot;:&quot;&quot;},{&quot;family&quot;:&quot;Otterson&quot;,&quot;given&quot;:&quot;Gregory A.&quot;,&quot;parse-names&quot;:false,&quot;dropping-particle&quot;:&quot;&quot;,&quot;non-dropping-particle&quot;:&quot;&quot;},{&quot;family&quot;:&quot;Patel&quot;,&quot;given&quot;:&quot;Sandip P.&quot;,&quot;parse-names&quot;:false,&quot;dropping-particle&quot;:&quot;&quot;,&quot;non-dropping-particle&quot;:&quot;&quot;},{&quot;family&quot;:&quot;Reckamp&quot;,&quot;given&quot;:&quot;Karen L.&quot;,&quot;parse-names&quot;:false,&quot;dropping-particle&quot;:&quot;&quot;,&quot;non-dropping-particle&quot;:&quot;&quot;},{&quot;family&quot;:&quot;Riely&quot;,&quot;given&quot;:&quot;Gregory J.&quot;,&quot;parse-names&quot;:false,&quot;dropping-particle&quot;:&quot;&quot;,&quot;non-dropping-particle&quot;:&quot;&quot;},{&quot;family&quot;:&quot;Schild&quot;,&quot;given&quot;:&quot;Steven E.&quot;,&quot;parse-names&quot;:false,&quot;dropping-particle&quot;:&quot;&quot;,&quot;non-dropping-particle&quot;:&quot;&quot;},{&quot;family&quot;:&quot;Shapiro&quot;,&quot;given&quot;:&quot;Theresa A.&quot;,&quot;parse-names&quot;:false,&quot;dropping-particle&quot;:&quot;&quot;,&quot;non-dropping-particle&quot;:&quot;&quot;},{&quot;family&quot;:&quot;Stevenson&quot;,&quot;given&quot;:&quot;James&quot;,&quot;parse-names&quot;:false,&quot;dropping-particle&quot;:&quot;&quot;,&quot;non-dropping-particle&quot;:&quot;&quot;},{&quot;family&quot;:&quot;Swanson&quot;,&quot;given&quot;:&quot;Scott J.&quot;,&quot;parse-names&quot;:false,&quot;dropping-particle&quot;:&quot;&quot;,&quot;non-dropping-particle&quot;:&quot;&quot;},{&quot;family&quot;:&quot;Tauer&quot;,&quot;given&quot;:&quot;Kurt W.&quot;,&quot;parse-names&quot;:false,&quot;dropping-particle&quot;:&quot;&quot;,&quot;non-dropping-particle&quot;:&quot;&quot;},{&quot;family&quot;:&quot;Yang&quot;,&quot;given&quot;:&quot;Stephen C.&quot;,&quot;parse-names&quot;:false,&quot;dropping-particle&quot;:&quot;&quot;,&quot;non-dropping-particle&quot;:&quot;&quot;},{&quot;family&quot;:&quot;Gregory&quot;,&quot;given&quot;:&quot;Kristina&quot;,&quot;parse-names&quot;:false,&quot;dropping-particle&quot;:&quot;&quot;,&quot;non-dropping-particle&quot;:&quot;&quot;},{&quot;family&quot;:&quot;Hughes&quot;,&quot;given&quot;:&quot;Miranda&quot;,&quot;parse-names&quot;:false,&quot;dropping-particle&quot;:&quot;&quot;,&quot;non-dropping-particle&quot;:&quot;&quot;}],&quot;container-title&quot;:&quot;JNCCN Journal of the National Comprehensive Cancer Network&quot;,&quot;accessed&quot;:{&quot;date-parts&quot;:[[2022,11,20]]},&quot;DOI&quot;:&quot;10.6004/jnccn.2019.0059&quot;,&quot;ISSN&quot;:&quot;15401413&quot;,&quot;PMID&quot;:&quot;31805526&quot;,&quot;URL&quot;:&quot;https://pubmed.ncbi.nlm.nih.gov/31805526/&quot;,&quot;issued&quot;:{&quot;date-parts&quot;:[[2019]]},&quot;page&quot;:&quot;1464-1472&quot;,&quot;abstract&quot;:&quot;The NCCN Guidelines for Non-Small Cell Lung Cancer (NSCLC) address all aspects of management for NSCLC. These NCCN Guidelines Insights focus on recent updates in immunotherapy. For the 2020 update, all of the systemic therapy regimens have been categorized using a new preference stratification system; certain regimens are now recommended as \&quot;preferred interventions,\&quot; whereas others are categorized as either \&quot;other recommended interventions\&quot; or \&quot;useful under certain circumstances\&quot;.&quot;,&quot;publisher&quot;:&quot;J Natl Compr Canc Netw&quot;,&quot;issue&quot;:&quot;12&quot;,&quot;volume&quot;:&quot;17&quot;,&quot;container-title-short&quot;:&quot;&quot;},&quot;isTemporary&quot;:false}]},{&quot;citationID&quot;:&quot;MENDELEY_CITATION_315803f3-e462-4eec-a434-0ece1f07a7ac&quot;,&quot;properties&quot;:{&quot;noteIndex&quot;:0},&quot;isEdited&quot;:false,&quot;manualOverride&quot;:{&quot;isManuallyOverridden&quot;:false,&quot;citeprocText&quot;:&quot;[40]&quot;,&quot;manualOverrideText&quot;:&quot;&quot;},&quot;citationTag&quot;:&quot;MENDELEY_CITATION_v3_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&quot;,&quot;citationItems&quot;:[{&quot;id&quot;:&quot;99884a54-4d81-356e-8225-3fc409b7a1dc&quot;,&quot;itemData&quot;:{&quot;type&quot;:&quot;article-journal&quot;,&quot;id&quot;:&quot;99884a54-4d81-356e-8225-3fc409b7a1dc&quot;,&quot;title&quot;:&quot;Non-small cell lung cancer, version 1.2020: Featured updates to the NCCN guidelines&quot;,&quot;groupId&quot;:&quot;3944e06f-f669-340b-a56f-8f9750fe9f9a&quot;,&quot;author&quot;:[{&quot;family&quot;:&quot;Ettinger&quot;,&quot;given&quot;:&quot;David S.&quot;,&quot;parse-names&quot;:false,&quot;dropping-particle&quot;:&quot;&quot;,&quot;non-dropping-particle&quot;:&quot;&quot;},{&quot;family&quot;:&quot;Wood&quot;,&quot;given&quot;:&quot;Douglas E.&quot;,&quot;parse-names&quot;:false,&quot;dropping-particle&quot;:&quot;&quot;,&quot;non-dropping-particle&quot;:&quot;&quot;},{&quot;family&quot;:&quot;Aggarwal&quot;,&quot;given&quot;:&quot;Charu&quot;,&quot;parse-names&quot;:false,&quot;dropping-particle&quot;:&quot;&quot;,&quot;non-dropping-particle&quot;:&quot;&quot;},{&quot;family&quot;:&quot;Aisner&quot;,&quot;given&quot;:&quot;Dara L.&quot;,&quot;parse-names&quot;:false,&quot;dropping-particle&quot;:&quot;&quot;,&quot;non-dropping-particle&quot;:&quot;&quot;},{&quot;family&quot;:&quot;Akerley&quot;,&quot;given&quot;:&quot;Wallace&quot;,&quot;parse-names&quot;:false,&quot;dropping-particle&quot;:&quot;&quot;,&quot;non-dropping-particle&quot;:&quot;&quot;},{&quot;family&quot;:&quot;Bauman&quot;,&quot;given&quot;:&quot;Jessica R.&quot;,&quot;parse-names&quot;:false,&quot;dropping-particle&quot;:&quot;&quot;,&quot;non-dropping-particle&quot;:&quot;&quot;},{&quot;family&quot;:&quot;Bharat&quot;,&quot;given&quot;:&quot;Ankit&quot;,&quot;parse-names&quot;:false,&quot;dropping-particle&quot;:&quot;&quot;,&quot;non-dropping-particle&quot;:&quot;&quot;},{&quot;family&quot;:&quot;Bruno&quot;,&quot;given&quot;:&quot;Debora S.&quot;,&quot;parse-names&quot;:false,&quot;dropping-particle&quot;:&quot;&quot;,&quot;non-dropping-particle&quot;:&quot;&quot;},{&quot;family&quot;:&quot;Chang&quot;,&quot;given&quot;:&quot;Joe Y.&quot;,&quot;parse-names&quot;:false,&quot;dropping-particle&quot;:&quot;&quot;,&quot;non-dropping-particle&quot;:&quot;&quot;},{&quot;family&quot;:&quot;Chirieac&quot;,&quot;given&quot;:&quot;Lucian R.&quot;,&quot;parse-names&quot;:false,&quot;dropping-particle&quot;:&quot;&quot;,&quot;non-dropping-particle&quot;:&quot;&quot;},{&quot;family&quot;:&quot;D'Amico&quot;,&quot;given&quot;:&quot;Thomas A.&quot;,&quot;parse-names&quot;:false,&quot;dropping-particle&quot;:&quot;&quot;,&quot;non-dropping-particle&quot;:&quot;&quot;},{&quot;family&quot;:&quot;Dilling&quot;,&quot;given&quot;:&quot;Thomas J.&quot;,&quot;parse-names&quot;:false,&quot;dropping-particle&quot;:&quot;&quot;,&quot;non-dropping-particle&quot;:&quot;&quot;},{&quot;family&quot;:&quot;Dobelbower&quot;,&quot;given&quot;:&quot;Michael&quot;,&quot;parse-names&quot;:false,&quot;dropping-particle&quot;:&quot;&quot;,&quot;non-dropping-particle&quot;:&quot;&quot;},{&quot;family&quot;:&quot;Gettinger&quot;,&quot;given&quot;:&quot;Scott&quot;,&quot;parse-names&quot;:false,&quot;dropping-particle&quot;:&quot;&quot;,&quot;non-dropping-particle&quot;:&quot;&quot;},{&quot;family&quot;:&quot;Govindan&quot;,&quot;given&quot;:&quot;Ramaswamy&quot;,&quot;parse-names&quot;:false,&quot;dropping-particle&quot;:&quot;&quot;,&quot;non-dropping-particle&quot;:&quot;&quot;},{&quot;family&quot;:&quot;Gubens&quot;,&quot;given&quot;:&quot;Matthew A.&quot;,&quot;parse-names&quot;:false,&quot;dropping-particle&quot;:&quot;&quot;,&quot;non-dropping-particle&quot;:&quot;&quot;},{&quot;family&quot;:&quot;Hennon&quot;,&quot;given&quot;:&quot;Mark&quot;,&quot;parse-names&quot;:false,&quot;dropping-particle&quot;:&quot;&quot;,&quot;non-dropping-particle&quot;:&quot;&quot;},{&quot;family&quot;:&quot;Horn&quot;,&quot;given&quot;:&quot;Leora&quot;,&quot;parse-names&quot;:false,&quot;dropping-particle&quot;:&quot;&quot;,&quot;non-dropping-particle&quot;:&quot;&quot;},{&quot;family&quot;:&quot;Lackner&quot;,&quot;given&quot;:&quot;Rudy P.&quot;,&quot;parse-names&quot;:false,&quot;dropping-particle&quot;:&quot;&quot;,&quot;non-dropping-particle&quot;:&quot;&quot;},{&quot;family&quot;:&quot;Lanuti&quot;,&quot;given&quot;:&quot;Michael&quot;,&quot;parse-names&quot;:false,&quot;dropping-particle&quot;:&quot;&quot;,&quot;non-dropping-particle&quot;:&quot;&quot;},{&quot;family&quot;:&quot;Leal&quot;,&quot;given&quot;:&quot;Ticiana A.&quot;,&quot;parse-names&quot;:false,&quot;dropping-particle&quot;:&quot;&quot;,&quot;non-dropping-particle&quot;:&quot;&quot;},{&quot;family&quot;:&quot;Lin&quot;,&quot;given&quot;:&quot;Jules&quot;,&quot;parse-names&quot;:false,&quot;dropping-particle&quot;:&quot;&quot;,&quot;non-dropping-particle&quot;:&quot;&quot;},{&quot;family&quot;:&quot;Loo&quot;,&quot;given&quot;:&quot;Billy W.&quot;,&quot;parse-names&quot;:false,&quot;dropping-particle&quot;:&quot;&quot;,&quot;non-dropping-particle&quot;:&quot;&quot;},{&quot;family&quot;:&quot;Martins&quot;,&quot;given&quot;:&quot;Renato G.&quot;,&quot;parse-names&quot;:false,&quot;dropping-particle&quot;:&quot;&quot;,&quot;non-dropping-particle&quot;:&quot;&quot;},{&quot;family&quot;:&quot;Otterson&quot;,&quot;given&quot;:&quot;Gregory A.&quot;,&quot;parse-names&quot;:false,&quot;dropping-particle&quot;:&quot;&quot;,&quot;non-dropping-particle&quot;:&quot;&quot;},{&quot;family&quot;:&quot;Patel&quot;,&quot;given&quot;:&quot;Sandip P.&quot;,&quot;parse-names&quot;:false,&quot;dropping-particle&quot;:&quot;&quot;,&quot;non-dropping-particle&quot;:&quot;&quot;},{&quot;family&quot;:&quot;Reckamp&quot;,&quot;given&quot;:&quot;Karen L.&quot;,&quot;parse-names&quot;:false,&quot;dropping-particle&quot;:&quot;&quot;,&quot;non-dropping-particle&quot;:&quot;&quot;},{&quot;family&quot;:&quot;Riely&quot;,&quot;given&quot;:&quot;Gregory J.&quot;,&quot;parse-names&quot;:false,&quot;dropping-particle&quot;:&quot;&quot;,&quot;non-dropping-particle&quot;:&quot;&quot;},{&quot;family&quot;:&quot;Schild&quot;,&quot;given&quot;:&quot;Steven E.&quot;,&quot;parse-names&quot;:false,&quot;dropping-particle&quot;:&quot;&quot;,&quot;non-dropping-particle&quot;:&quot;&quot;},{&quot;family&quot;:&quot;Shapiro&quot;,&quot;given&quot;:&quot;Theresa A.&quot;,&quot;parse-names&quot;:false,&quot;dropping-particle&quot;:&quot;&quot;,&quot;non-dropping-particle&quot;:&quot;&quot;},{&quot;family&quot;:&quot;Stevenson&quot;,&quot;given&quot;:&quot;James&quot;,&quot;parse-names&quot;:false,&quot;dropping-particle&quot;:&quot;&quot;,&quot;non-dropping-particle&quot;:&quot;&quot;},{&quot;family&quot;:&quot;Swanson&quot;,&quot;given&quot;:&quot;Scott J.&quot;,&quot;parse-names&quot;:false,&quot;dropping-particle&quot;:&quot;&quot;,&quot;non-dropping-particle&quot;:&quot;&quot;},{&quot;family&quot;:&quot;Tauer&quot;,&quot;given&quot;:&quot;Kurt W.&quot;,&quot;parse-names&quot;:false,&quot;dropping-particle&quot;:&quot;&quot;,&quot;non-dropping-particle&quot;:&quot;&quot;},{&quot;family&quot;:&quot;Yang&quot;,&quot;given&quot;:&quot;Stephen C.&quot;,&quot;parse-names&quot;:false,&quot;dropping-particle&quot;:&quot;&quot;,&quot;non-dropping-particle&quot;:&quot;&quot;},{&quot;family&quot;:&quot;Gregory&quot;,&quot;given&quot;:&quot;Kristina&quot;,&quot;parse-names&quot;:false,&quot;dropping-particle&quot;:&quot;&quot;,&quot;non-dropping-particle&quot;:&quot;&quot;},{&quot;family&quot;:&quot;Hughes&quot;,&quot;given&quot;:&quot;Miranda&quot;,&quot;parse-names&quot;:false,&quot;dropping-particle&quot;:&quot;&quot;,&quot;non-dropping-particle&quot;:&quot;&quot;}],&quot;container-title&quot;:&quot;JNCCN Journal of the National Comprehensive Cancer Network&quot;,&quot;accessed&quot;:{&quot;date-parts&quot;:[[2022,11,20]]},&quot;DOI&quot;:&quot;10.6004/jnccn.2019.0059&quot;,&quot;ISSN&quot;:&quot;15401413&quot;,&quot;PMID&quot;:&quot;31805526&quot;,&quot;URL&quot;:&quot;https://pubmed.ncbi.nlm.nih.gov/31805526/&quot;,&quot;issued&quot;:{&quot;date-parts&quot;:[[2019]]},&quot;page&quot;:&quot;1464-1472&quot;,&quot;abstract&quot;:&quot;The NCCN Guidelines for Non-Small Cell Lung Cancer (NSCLC) address all aspects of management for NSCLC. These NCCN Guidelines Insights focus on recent updates in immunotherapy. For the 2020 update, all of the systemic therapy regimens have been categorized using a new preference stratification system; certain regimens are now recommended as \&quot;preferred interventions,\&quot; whereas others are categorized as either \&quot;other recommended interventions\&quot; or \&quot;useful under certain circumstances\&quot;.&quot;,&quot;publisher&quot;:&quot;J Natl Compr Canc Netw&quot;,&quot;issue&quot;:&quot;12&quot;,&quot;volume&quot;:&quot;17&quot;,&quot;container-title-short&quot;:&quot;&quot;},&quot;isTemporary&quot;:false}]},{&quot;citationID&quot;:&quot;MENDELEY_CITATION_3b3468f6-d6f8-4ec6-8458-ce4824158e5c&quot;,&quot;properties&quot;:{&quot;noteIndex&quot;:0},&quot;isEdited&quot;:false,&quot;manualOverride&quot;:{&quot;isManuallyOverridden&quot;:false,&quot;citeprocText&quot;:&quot;[41]&quot;,&quot;manualOverrideText&quot;:&quot;&quot;},&quot;citationTag&quot;:&quot;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&quot;,&quot;citationItems&quot;:[{&quot;id&quot;:&quot;a7805ea0-3070-395b-9517-509de919584b&quot;,&quot;itemData&quot;:{&quot;type&quot;:&quot;article&quot;,&quot;id&quot;:&quot;a7805ea0-3070-395b-9517-509de919584b&quot;,&quot;title&quot;:&quot;Guidelines and definitions for research on epithelial–mesenchymal transition&quot;,&quot;groupId&quot;:&quot;3944e06f-f669-340b-a56f-8f9750fe9f9a&quot;,&quot;author&quot;:[{&quot;family&quot;:&quot;Yang&quot;,&quot;given&quot;:&quot;Jing&quot;,&quot;parse-names&quot;:false,&quot;dropping-particle&quot;:&quot;&quot;,&quot;non-dropping-particle&quot;:&quot;&quot;},{&quot;family&quot;:&quot;Antin&quot;,&quot;given&quot;:&quot;Parker&quot;,&quot;parse-names&quot;:false,&quot;dropping-particle&quot;:&quot;&quot;,&quot;non-dropping-particle&quot;:&quot;&quot;},{&quot;family&quot;:&quot;Berx&quot;,&quot;given&quot;:&quot;Geert&quot;,&quot;parse-names&quot;:false,&quot;dropping-particle&quot;:&quot;&quot;,&quot;non-dropping-particle&quot;:&quot;&quot;},{&quot;family&quot;:&quot;Blanpain&quot;,&quot;given&quot;:&quot;Cédric&quot;,&quot;parse-names&quot;:false,&quot;dropping-particle&quot;:&quot;&quot;,&quot;non-dropping-particle&quot;:&quot;&quot;},{&quot;family&quot;:&quot;Brabletz&quot;,&quot;given&quot;:&quot;Thomas&quot;,&quot;parse-names&quot;:false,&quot;dropping-particle&quot;:&quot;&quot;,&quot;non-dropping-particle&quot;:&quot;&quot;},{&quot;family&quot;:&quot;Bronner&quot;,&quot;given&quot;:&quot;Marianne&quot;,&quot;parse-names&quot;:false,&quot;dropping-particle&quot;:&quot;&quot;,&quot;non-dropping-particle&quot;:&quot;&quot;},{&quot;family&quot;:&quot;Campbell&quot;,&quot;given&quot;:&quot;Kyra&quot;,&quot;parse-names&quot;:false,&quot;dropping-particle&quot;:&quot;&quot;,&quot;non-dropping-particle&quot;:&quot;&quot;},{&quot;family&quot;:&quot;Cano&quot;,&quot;given&quot;:&quot;Amparo&quot;,&quot;parse-names&quot;:false,&quot;dropping-particle&quot;:&quot;&quot;,&quot;non-dropping-particle&quot;:&quot;&quot;},{&quot;family&quot;:&quot;Casanova&quot;,&quot;given&quot;:&quot;Jordi&quot;,&quot;parse-names&quot;:false,&quot;dropping-particle&quot;:&quot;&quot;,&quot;non-dropping-particle&quot;:&quot;&quot;},{&quot;family&quot;:&quot;Christofori&quot;,&quot;given&quot;:&quot;Gerhard&quot;,&quot;parse-names&quot;:false,&quot;dropping-particle&quot;:&quot;&quot;,&quot;non-dropping-particle&quot;:&quot;&quot;},{&quot;family&quot;:&quot;Dedhar&quot;,&quot;given&quot;:&quot;Shoukat&quot;,&quot;parse-names&quot;:false,&quot;dropping-particle&quot;:&quot;&quot;,&quot;non-dropping-particle&quot;:&quot;&quot;},{&quot;family&quot;:&quot;Derynck&quot;,&quot;given&quot;:&quot;Rik&quot;,&quot;parse-names&quot;:false,&quot;dropping-particle&quot;:&quot;&quot;,&quot;non-dropping-particle&quot;:&quot;&quot;},{&quot;family&quot;:&quot;Ford&quot;,&quot;given&quot;:&quot;Heide L.&quot;,&quot;parse-names&quot;:false,&quot;dropping-particle&quot;:&quot;&quot;,&quot;non-dropping-particle&quot;:&quot;&quot;},{&quot;family&quot;:&quot;Fuxe&quot;,&quot;given&quot;:&quot;Jonas&quot;,&quot;parse-names&quot;:false,&quot;dropping-particle&quot;:&quot;&quot;,&quot;non-dropping-particle&quot;:&quot;&quot;},{&quot;family&quot;:&quot;García de Herreros&quot;,&quot;given&quot;:&quot;Antonio&quot;,&quot;parse-names&quot;:false,&quot;dropping-particle&quot;:&quot;&quot;,&quot;non-dropping-particle&quot;:&quot;&quot;},{&quot;family&quot;:&quot;Goodall&quot;,&quot;given&quot;:&quot;Gregory J.&quot;,&quot;parse-names&quot;:false,&quot;dropping-particle&quot;:&quot;&quot;,&quot;non-dropping-particle&quot;:&quot;&quot;},{&quot;family&quot;:&quot;Hadjantonakis&quot;,&quot;given&quot;:&quot;Anna Katerina&quot;,&quot;parse-names&quot;:false,&quot;dropping-particle&quot;:&quot;&quot;,&quot;non-dropping-particle&quot;:&quot;&quot;},{&quot;family&quot;:&quot;Huang&quot;,&quot;given&quot;:&quot;Ruby J.Y.&quot;,&quot;parse-names&quot;:false,&quot;dropping-particle&quot;:&quot;&quot;,&quot;non-dropping-particle&quot;:&quot;&quot;},{&quot;family&quot;:&quot;Kalcheim&quot;,&quot;given&quot;:&quot;Chaya&quot;,&quot;parse-names&quot;:false,&quot;dropping-particle&quot;:&quot;&quot;,&quot;non-dropping-particle&quot;:&quot;&quot;},{&quot;family&quot;:&quot;Kalluri&quot;,&quot;given&quot;:&quot;Raghu&quot;,&quot;parse-names&quot;:false,&quot;dropping-particle&quot;:&quot;&quot;,&quot;non-dropping-particle&quot;:&quot;&quot;},{&quot;family&quot;:&quot;Kang&quot;,&quot;given&quot;:&quot;Yibin&quot;,&quot;parse-names&quot;:false,&quot;dropping-particle&quot;:&quot;&quot;,&quot;non-dropping-particle&quot;:&quot;&quot;},{&quot;family&quot;:&quot;Khew-Goodall&quot;,&quot;given&quot;:&quot;Yeesim&quot;,&quot;parse-names&quot;:false,&quot;dropping-particle&quot;:&quot;&quot;,&quot;non-dropping-particle&quot;:&quot;&quot;},{&quot;family&quot;:&quot;Levine&quot;,&quot;given&quot;:&quot;Herbert&quot;,&quot;parse-names&quot;:false,&quot;dropping-particle&quot;:&quot;&quot;,&quot;non-dropping-particle&quot;:&quot;&quot;},{&quot;family&quot;:&quot;Liu&quot;,&quot;given&quot;:&quot;Jinsong&quot;,&quot;parse-names&quot;:false,&quot;dropping-particle&quot;:&quot;&quot;,&quot;non-dropping-particle&quot;:&quot;&quot;},{&quot;family&quot;:&quot;Longmore&quot;,&quot;given&quot;:&quot;Gregory D.&quot;,&quot;parse-names&quot;:false,&quot;dropping-particle&quot;:&quot;&quot;,&quot;non-dropping-particle&quot;:&quot;&quot;},{&quot;family&quot;:&quot;Mani&quot;,&quot;given&quot;:&quot;Sendurai A.&quot;,&quot;parse-names&quot;:false,&quot;dropping-particle&quot;:&quot;&quot;,&quot;non-dropping-particle&quot;:&quot;&quot;},{&quot;family&quot;:&quot;Massagué&quot;,&quot;given&quot;:&quot;Joan&quot;,&quot;parse-names&quot;:false,&quot;dropping-particle&quot;:&quot;&quot;,&quot;non-dropping-particle&quot;:&quot;&quot;},{&quot;family&quot;:&quot;Mayor&quot;,&quot;given&quot;:&quot;Roberto&quot;,&quot;parse-names&quot;:false,&quot;dropping-particle&quot;:&quot;&quot;,&quot;non-dropping-particle&quot;:&quot;&quot;},{&quot;family&quot;:&quot;McClay&quot;,&quot;given&quot;:&quot;David&quot;,&quot;parse-names&quot;:false,&quot;dropping-particle&quot;:&quot;&quot;,&quot;non-dropping-particle&quot;:&quot;&quot;},{&quot;family&quot;:&quot;Mostov&quot;,&quot;given&quot;:&quot;Keith E.&quot;,&quot;parse-names&quot;:false,&quot;dropping-particle&quot;:&quot;&quot;,&quot;non-dropping-particle&quot;:&quot;&quot;},{&quot;family&quot;:&quot;Newgreen&quot;,&quot;given&quot;:&quot;Donald F.&quot;,&quot;parse-names&quot;:false,&quot;dropping-particle&quot;:&quot;&quot;,&quot;non-dropping-particle&quot;:&quot;&quot;},{&quot;family&quot;:&quot;Nieto&quot;,&quot;given&quot;:&quot;M. Angela&quot;,&quot;parse-names&quot;:false,&quot;dropping-particle&quot;:&quot;&quot;,&quot;non-dropping-particle&quot;:&quot;&quot;},{&quot;family&quot;:&quot;Puisieux&quot;,&quot;given&quot;:&quot;Alain&quot;,&quot;parse-names&quot;:false,&quot;dropping-particle&quot;:&quot;&quot;,&quot;non-dropping-particle&quot;:&quot;&quot;},{&quot;family&quot;:&quot;Runyan&quot;,&quot;given&quot;:&quot;Raymond&quot;,&quot;parse-names&quot;:false,&quot;dropping-particle&quot;:&quot;&quot;,&quot;non-dropping-particle&quot;:&quot;&quot;},{&quot;family&quot;:&quot;Savagner&quot;,&quot;given&quot;:&quot;Pierre&quot;,&quot;parse-names&quot;:false,&quot;dropping-particle&quot;:&quot;&quot;,&quot;non-dropping-particle&quot;:&quot;&quot;},{&quot;family&quot;:&quot;Stanger&quot;,&quot;given&quot;:&quot;Ben&quot;,&quot;parse-names&quot;:false,&quot;dropping-particle&quot;:&quot;&quot;,&quot;non-dropping-particle&quot;:&quot;&quot;},{&quot;family&quot;:&quot;Stemmler&quot;,&quot;given&quot;:&quot;Marc P.&quot;,&quot;parse-names&quot;:false,&quot;dropping-particle&quot;:&quot;&quot;,&quot;non-dropping-particle&quot;:&quot;&quot;},{&quot;family&quot;:&quot;Takahashi&quot;,&quot;given&quot;:&quot;Yoshiko&quot;,&quot;parse-names&quot;:false,&quot;dropping-particle&quot;:&quot;&quot;,&quot;non-dropping-particle&quot;:&quot;&quot;},{&quot;family&quot;:&quot;Takeichi&quot;,&quot;given&quot;:&quot;Masatoshi&quot;,&quot;parse-names&quot;:false,&quot;dropping-particle&quot;:&quot;&quot;,&quot;non-dropping-particle&quot;:&quot;&quot;},{&quot;family&quot;:&quot;Theveneau&quot;,&quot;given&quot;:&quot;Eric&quot;,&quot;parse-names&quot;:false,&quot;dropping-particle&quot;:&quot;&quot;,&quot;non-dropping-particle&quot;:&quot;&quot;},{&quot;family&quot;:&quot;Thiery&quot;,&quot;given&quot;:&quot;Jean Paul&quot;,&quot;parse-names&quot;:false,&quot;dropping-particle&quot;:&quot;&quot;,&quot;non-dropping-particle&quot;:&quot;&quot;},{&quot;family&quot;:&quot;Thompson&quot;,&quot;given&quot;:&quot;Erik W.&quot;,&quot;parse-names&quot;:false,&quot;dropping-particle&quot;:&quot;&quot;,&quot;non-dropping-particle&quot;:&quot;&quot;},{&quot;family&quot;:&quot;Weinberg&quot;,&quot;given&quot;:&quot;Robert A.&quot;,&quot;parse-names&quot;:false,&quot;dropping-particle&quot;:&quot;&quot;,&quot;non-dropping-particle&quot;:&quot;&quot;},{&quot;family&quot;:&quot;Williams&quot;,&quot;given&quot;:&quot;Elizabeth D.&quot;,&quot;parse-names&quot;:false,&quot;dropping-particle&quot;:&quot;&quot;,&quot;non-dropping-particle&quot;:&quot;&quot;},{&quot;family&quot;:&quot;Xing&quot;,&quot;given&quot;:&quot;Jianhua&quot;,&quot;parse-names&quot;:false,&quot;dropping-particle&quot;:&quot;&quot;,&quot;non-dropping-particle&quot;:&quot;&quot;},{&quot;family&quot;:&quot;Zhou&quot;,&quot;given&quot;:&quot;Binhua P.&quot;,&quot;parse-names&quot;:false,&quot;dropping-particle&quot;:&quot;&quot;,&quot;non-dropping-particle&quot;:&quot;&quot;},{&quot;family&quot;:&quot;Sheng&quot;,&quot;given&quot;:&quot;Guojun&quot;,&quot;parse-names&quot;:false,&quot;dropping-particle&quot;:&quot;&quot;,&quot;non-dropping-particle&quot;:&quot;&quot;}],&quot;container-title&quot;:&quot;Nature Reviews Molecular Cell Biology&quot;,&quot;accessed&quot;:{&quot;date-parts&quot;:[[2022,6,21]]},&quot;DOI&quot;:&quot;10.1038/s41580-020-0237-9&quot;,&quot;ISSN&quot;:&quot;14710080&quot;,&quot;PMID&quot;:&quot;32300252&quot;,&quot;URL&quot;:&quot;/pmc/articles/PMC7250738/&quot;,&quot;issued&quot;:{&quot;date-parts&quot;:[[2020,6,1]]},&quot;page&quot;:&quot;341-352&quot;,&quot;abstract&quot;:&quot;Epithelial–mesenchymal transition (EMT) encompasses dynamic changes in cellular organization from epithelial to mesenchymal phenotypes, which leads to functional changes in cell migration and invasion. EMT occurs in a diverse range of physiological and pathological conditions and is driven by a conserved set of inducing signals, transcriptional regulators and downstream effectors. With over 5,700 publications indexed by Web of Science in 2019 alone, research on EMT is expanding rapidly. This growing interest warrants the need for a consensus among researchers when referring to and undertaking research on EMT. This Consensus Statement, mediated by ‘the EMT International Association’ (TEMTIA), is the outcome of a 2-year-long discussion among EMT researchers and aims to both clarify the nomenclature and provide definitions and guidelines for EMT research in future publications. We trust that these guidelines will help to reduce misunderstanding and misinterpretation of research data generated in various experimental models and to promote cross-disciplinary collaboration to identify and address key open questions in this research field. While recognizing the importance of maintaining diversity in experimental approaches and conceptual frameworks, we emphasize that lasting contributions of EMT research to increasing our understanding of developmental processes and combatting cancer and other diseases depend on the adoption of a unified terminology to describe EMT.&quot;,&quot;publisher&quot;:&quot;Nature Publishing Group&quot;,&quot;issue&quot;:&quot;6&quot;,&quot;volume&quot;:&quot;21&quot;,&quot;container-title-short&quot;:&quot;Nat Rev Mol Cell Biol&quot;},&quot;isTemporary&quot;:false}]},{&quot;citationID&quot;:&quot;MENDELEY_CITATION_6bf0d680-47d4-4847-86d1-050727f909d5&quot;,&quot;properties&quot;:{&quot;noteIndex&quot;:0},&quot;isEdited&quot;:false,&quot;manualOverride&quot;:{&quot;isManuallyOverridden&quot;:false,&quot;citeprocText&quot;:&quot;[42–44]&quot;,&quot;manualOverrideText&quot;:&quot;&quot;},&quot;citationTag&quot;:&quot;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&quot;,&quot;citationItems&quot;:[{&quot;id&quot;:&quot;f78d9c30-5ad7-3cc8-bdd0-779694709a55&quot;,&quot;itemData&quot;:{&quot;type&quot;:&quot;article-journal&quot;,&quot;id&quot;:&quot;f78d9c30-5ad7-3cc8-bdd0-779694709a55&quot;,&quot;title&quot;:&quot;TGF-β and epithelial-to-mesenchymal transitions&quot;,&quot;groupId&quot;:&quot;3944e06f-f669-340b-a56f-8f9750fe9f9a&quot;,&quot;author&quot;:[{&quot;family&quot;:&quot;Zavadil&quot;,&quot;given&quot;:&quot;Jiri&quot;,&quot;parse-names&quot;:false,&quot;dropping-particle&quot;:&quot;&quot;,&quot;non-dropping-particle&quot;:&quot;&quot;},{&quot;family&quot;:&quot;Böttinger&quot;,&quot;given&quot;:&quot;Erwin P.&quot;,&quot;parse-names&quot;:false,&quot;dropping-particle&quot;:&quot;&quot;,&quot;non-dropping-particle&quot;:&quot;&quot;}],&quot;container-title&quot;:&quot;Oncogene&quot;,&quot;DOI&quot;:&quot;10.1038/sj.onc.1208927&quot;,&quot;ISBN&quot;:&quot;0950-9232 (Print)&quot;,&quot;ISSN&quot;:&quot;09509232&quot;,&quot;PMID&quot;:&quot;16123809&quot;,&quot;issued&quot;:{&quot;date-parts&quot;:[[2005]]},&quot;page&quot;:&quot;5764-5774&quot;,&quot;abstract&quot;:&quot;Remarkable phenotype plasticity of epithelial cells underlies morphogenesis, epithelial repair and tumor invasiveness. Detailed understanding of the contextual cues and molecular mediators that control epithelial plasticity will be required in order to develop viable therapeutic approaches targeting epithelial-to-mesenchymal transition (EMT), an advanced manifestation of epithelial plasticity. Members of the transforming growth factor (TGF-beta) family of growth factors can initiate and maintain EMT in a variety of biological systems and pathophysiological context by activating major signaling pathways and transcriptional regulators integrated in extensive signaling networks. Here we will review the distinct physiological contexts of EMT and the underlying molecular signaling networks controlled by TGF-beta.&quot;,&quot;issue&quot;:&quot;37&quot;,&quot;volume&quot;:&quot;24&quot;,&quot;container-title-short&quot;:&quot;Oncogene&quot;},&quot;isTemporary&quot;:false},{&quot;id&quot;:&quot;73a4e6a8-802c-3556-af47-3e8a6713ea86&quot;,&quot;itemData&quot;:{&quot;type&quot;:&quot;article-journal&quot;,&quot;id&quot;:&quot;73a4e6a8-802c-3556-af47-3e8a6713ea86&quot;,&quot;title&quot;:&quot;TGF-β-induced Epithelial to Mesenchymal Transition&quot;,&quot;groupId&quot;:&quot;3944e06f-f669-340b-a56f-8f9750fe9f9a&quot;,&quot;author&quot;:[{&quot;family&quot;:&quot;Xu&quot;,&quot;given&quot;:&quot;Jian&quot;,&quot;parse-names&quot;:false,&quot;dropping-particle&quot;:&quot;&quot;,&quot;non-dropping-particle&quot;:&quot;&quot;},{&quot;family&quot;:&quot;Lamouille&quot;,&quot;given&quot;:&quot;Samy&quot;,&quot;parse-names&quot;:false,&quot;dropping-particle&quot;:&quot;&quot;,&quot;non-dropping-particle&quot;:&quot;&quot;},{&quot;family&quot;:&quot;Derynck&quot;,&quot;given&quot;:&quot;Rik&quot;,&quot;parse-names&quot;:false,&quot;dropping-particle&quot;:&quot;&quot;,&quot;non-dropping-particle&quot;:&quot;&quot;}],&quot;container-title&quot;:&quot;Cell research&quot;,&quot;DOI&quot;:&quot;10.1038/cr.2009.5.&quot;,&quot;ISBN&quot;:&quot;3902264330&quot;,&quot;issued&quot;:{&quot;date-parts&quot;:[[2009]]},&quot;page&quot;:&quot;156-172&quot;,&quot;abstract&quot;:&quot;During development and in the context of different morphogenetic events, epithelial cells undergo a process called epithelial to mesenchymal transition or transdifferentiation (EMT). In this process, the cells lose their epithelial characteristics, including their polarity and specialized cellcell contacts, and acquire a migratory behavior, allowing them to move away from their epithelial cell community and to integrate into surrounding tissue, even at remote locations. EMT illustrates the differentiation plasticity during development and is complemented by another process, called mesenchymal to epithelial transition (MET). While being an integral process during development, EMT is also recapitulated under pathological conditions, prominently in fibrosis and in invasion and metastasis of carcinomas. Accordingly, EMT is considered as an important step in tumor progression. TGF-β signaling has been shown to play an important role in EMT. In fact, adding TGF-β to epithelial cells in culture is a convenient way to induce EMT in various epithelial cells. Although much less characterized, epithelial plasticity can also be regulated by TGF-β-related bone morphogenetic proteins (BMPs), and BMPs have been shown to induce EMT or MET depending on the developmental context. In this review, we will discuss the induction of EMT in response to TGF-β, and focus on the underlying signaling and transcription mechanisms.&quot;,&quot;issue&quot;:&quot;2&quot;,&quot;volume&quot;:&quot;19&quot;,&quot;container-title-short&quot;:&quot;Cell Res&quot;},&quot;isTemporary&quot;:false},{&quot;id&quot;:&quot;f4ee55ae-cd8a-32c1-ae0d-ffda1cac32da&quot;,&quot;itemData&quot;:{&quot;type&quot;:&quot;article-journal&quot;,&quot;id&quot;:&quot;f4ee55ae-cd8a-32c1-ae0d-ffda1cac32da&quot;,&quot;title&quot;:&quot;TGF-β-mediated epithelial-mesenchymal transition and cancer metastasis&quot;,&quot;groupId&quot;:&quot;3944e06f-f669-340b-a56f-8f9750fe9f9a&quot;,&quot;author&quot;:[{&quot;family&quot;:&quot;Hao&quot;,&quot;given&quot;:&quot;Yang&quot;,&quot;parse-names&quot;:false,&quot;dropping-particle&quot;:&quot;&quot;,&quot;non-dropping-particle&quot;:&quot;&quot;},{&quot;family&quot;:&quot;Baker&quot;,&quot;given&quot;:&quot;David&quot;,&quot;parse-names&quot;:false,&quot;dropping-particle&quot;:&quot;&quot;,&quot;non-dropping-particle&quot;:&quot;&quot;},{&quot;family&quot;:&quot;Dijke&quot;,&quot;given&quot;:&quot;Peter&quot;,&quot;parse-names&quot;:false,&quot;dropping-particle&quot;:&quot;ten&quot;,&quot;non-dropping-particle&quot;:&quot;&quot;}],&quot;container-title&quot;:&quot;International Journal of Molecular Sciences&quot;,&quot;DOI&quot;:&quot;10.3390/ijms20112767&quot;,&quot;ISSN&quot;:&quot;14220067&quot;,&quot;PMID&quot;:&quot;31195692&quot;,&quot;issued&quot;:{&quot;date-parts&quot;:[[2019]]},&quot;abstract&quot;:&quot;Transforming growth factor β (TGF-β) is a secreted cytokine that regulates cell proliferation, migration, and the differentiation of a plethora of different cell types. Consistent with these findings, TGF-β plays a key role in controlling embryogenic development, inflammation, and tissue repair, as well as in maintaining adult tissue homeostasis. TGF-β elicits a broad range of context-dependent cellular responses, and consequently, alterations in TGF-β signaling have been implicated in many diseases, including cancer. During the early stages of tumorigenesis, TGF-β acts as a tumor suppressor by inducing cytostasis and the apoptosis of normal and premalignant cells. However, at later stages, when cancer cells have acquired oncogenic mutations and/or have lost tumor suppressor gene function, cells are resistant to TGF-β-induced growth arrest, and TGF-β functions as a tumor promotor by stimulating tumor cells to undergo the so-called epithelial-mesenchymal transition (EMT). The latter leads to metastasis and chemotherapy resistance. TGF-β further supports cancer growth and progression by activating tumor angiogenesis and cancer-associated fibroblasts and enabling the tumor to evade inhibitory immune responses. In this review, we will consider the role of TGF-β signaling in cell cycle arrest, apoptosis, EMT and cancer cell metastasis. In particular, we will highlight recent insights into the multistep and dynamically controlled process of TGF-β-induced EMT and the functions of miRNAs and long noncoding RNAs in this process. Finally, we will discuss how these new mechanistic insights might be exploited to develop novel therapeutic interventions.&quot;,&quot;issue&quot;:&quot;11&quot;,&quot;volume&quot;:&quot;20&quot;,&quot;container-title-short&quot;:&quot;Int J Mol Sci&quot;},&quot;isTemporary&quot;:false}]},{&quot;citationID&quot;:&quot;MENDELEY_CITATION_7ece1187-2b73-4b77-94bd-81ea22a9b01b&quot;,&quot;properties&quot;:{&quot;noteIndex&quot;:0},&quot;isEdited&quot;:false,&quot;manualOverride&quot;:{&quot;isManuallyOverridden&quot;:false,&quot;citeprocText&quot;:&quot;[45]&quot;,&quot;manualOverrideText&quot;:&quot;&quot;},&quot;citationTag&quot;:&quot;MENDELEY_CITATION_v3_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&quot;,&quot;citationItems&quot;:[{&quot;id&quot;:&quot;d0984470-4285-33e5-b132-5b9954edb7e0&quot;,&quot;itemData&quot;:{&quot;type&quot;:&quot;article-journal&quot;,&quot;id&quot;:&quot;d0984470-4285-33e5-b132-5b9954edb7e0&quot;,&quot;title&quot;:&quot;Phosphorylation of eIF4E promotes EMT and metastasis via translational control of SNAIL and MMP-3&quot;,&quot;groupId&quot;:&quot;3944e06f-f669-340b-a56f-8f9750fe9f9a&quot;,&quot;author&quot;:[{&quot;family&quot;:&quot;Robichaud&quot;,&quot;given&quot;:&quot;N.&quot;,&quot;parse-names&quot;:false,&quot;dropping-particle&quot;:&quot;&quot;,&quot;non-dropping-particle&quot;:&quot;&quot;},{&quot;family&quot;:&quot;Rincon&quot;,&quot;given&quot;:&quot;S.&quot;,&quot;parse-names&quot;:false,&quot;dropping-particle&quot;:&quot;v.&quot;,&quot;non-dropping-particle&quot;:&quot;del&quot;},{&quot;family&quot;:&quot;Huor&quot;,&quot;given&quot;:&quot;B.&quot;,&quot;parse-names&quot;:false,&quot;dropping-particle&quot;:&quot;&quot;,&quot;non-dropping-particle&quot;:&quot;&quot;},{&quot;family&quot;:&quot;Alain&quot;,&quot;given&quot;:&quot;T.&quot;,&quot;parse-names&quot;:false,&quot;dropping-particle&quot;:&quot;&quot;,&quot;non-dropping-particle&quot;:&quot;&quot;},{&quot;family&quot;:&quot;Petruccelli&quot;,&quot;given&quot;:&quot;L. A.&quot;,&quot;parse-names&quot;:false,&quot;dropping-particle&quot;:&quot;&quot;,&quot;non-dropping-particle&quot;:&quot;&quot;},{&quot;family&quot;:&quot;Hearnden&quot;,&quot;given&quot;:&quot;J.&quot;,&quot;parse-names&quot;:false,&quot;dropping-particle&quot;:&quot;&quot;,&quot;non-dropping-particle&quot;:&quot;&quot;},{&quot;family&quot;:&quot;Goncalves&quot;,&quot;given&quot;:&quot;C.&quot;,&quot;parse-names&quot;:false,&quot;dropping-particle&quot;:&quot;&quot;,&quot;non-dropping-particle&quot;:&quot;&quot;},{&quot;family&quot;:&quot;Grotegut&quot;,&quot;given&quot;:&quot;S.&quot;,&quot;parse-names&quot;:false,&quot;dropping-particle&quot;:&quot;&quot;,&quot;non-dropping-particle&quot;:&quot;&quot;},{&quot;family&quot;:&quot;Spruck&quot;,&quot;given&quot;:&quot;C. H.&quot;,&quot;parse-names&quot;:false,&quot;dropping-particle&quot;:&quot;&quot;,&quot;non-dropping-particle&quot;:&quot;&quot;},{&quot;family&quot;:&quot;Furic&quot;,&quot;given&quot;:&quot;L.&quot;,&quot;parse-names&quot;:false,&quot;dropping-particle&quot;:&quot;&quot;,&quot;non-dropping-particle&quot;:&quot;&quot;},{&quot;family&quot;:&quot;Larsson&quot;,&quot;given&quot;:&quot;O.&quot;,&quot;parse-names&quot;:false,&quot;dropping-particle&quot;:&quot;&quot;,&quot;non-dropping-particle&quot;:&quot;&quot;},{&quot;family&quot;:&quot;Muller&quot;,&quot;given&quot;:&quot;W. J.&quot;,&quot;parse-names&quot;:false,&quot;dropping-particle&quot;:&quot;&quot;,&quot;non-dropping-particle&quot;:&quot;&quot;},{&quot;family&quot;:&quot;Miller&quot;,&quot;given&quot;:&quot;W. H.&quot;,&quot;parse-names&quot;:false,&quot;dropping-particle&quot;:&quot;&quot;,&quot;non-dropping-particle&quot;:&quot;&quot;},{&quot;family&quot;:&quot;Sonenberg&quot;,&quot;given&quot;:&quot;N.&quot;,&quot;parse-names&quot;:false,&quot;dropping-particle&quot;:&quot;&quot;,&quot;non-dropping-particle&quot;:&quot;&quot;}],&quot;container-title&quot;:&quot;Oncogene&quot;,&quot;accessed&quot;:{&quot;date-parts&quot;:[[2022,6,28]]},&quot;DOI&quot;:&quot;10.1038/ONC.2014.146&quot;,&quot;ISSN&quot;:&quot;1476-5594&quot;,&quot;PMID&quot;:&quot;24909168&quot;,&quot;URL&quot;:&quot;https://pubmed.ncbi.nlm.nih.gov/24909168/&quot;,&quot;issued&quot;:{&quot;date-parts&quot;:[[2015,6,9]]},&quot;page&quot;:&quot;2032-2042&quot;,&quot;abstract&quot;:&quot;The progression of cancers from primary tumors to invasive and metastatic stages accounts for the overwhelming majority of cancer deaths. Understanding the molecular events which promote metastasis is thus critical in the clinic. Translational control is emerging as an important factor in tumorigenesis. The messenger RNA (mRNA) cap-binding protein eIF4E is an oncoprotein that has an important role in cancer initiation and progression. eIF4E must be phosphorylated to promote tumor development. However, the role of eIF4E phosphorylation in metastasis is not known. Here, we show that mice in which eukaryotic translation initiation factor 4E (eIF4E) cannot be phosphorylated are resistant to lung metastases in a mammary tumor model, and that cells isolated from these mice exhibit impaired invasion. We also demonstrate that transforming growth factor-beta (TGFβ) induces eIF4E phosphorylation to promote the translation of Snail and Mmp-3 mRNAs, and the induction of epithelial-to-mesenchymal transition (EMT). Furthermore, we describe a new model wherein EMT induced by TGFβ requires translational activation via the non-canonical TGFβ signaling branch acting through eIF4E phosphorylation.&quot;,&quot;publisher&quot;:&quot;Oncogene&quot;,&quot;issue&quot;:&quot;16&quot;,&quot;volume&quot;:&quot;34&quot;,&quot;container-title-short&quot;:&quot;Oncogene&quot;},&quot;isTemporary&quot;:false}]},{&quot;citationID&quot;:&quot;MENDELEY_CITATION_319f55f9-65a9-400e-b208-531f402f6897&quot;,&quot;properties&quot;:{&quot;noteIndex&quot;:0},&quot;isEdited&quot;:false,&quot;manualOverride&quot;:{&quot;isManuallyOverridden&quot;:false,&quot;citeprocText&quot;:&quot;[46]&quot;,&quot;manualOverrideText&quot;:&quot;&quot;},&quot;citationTag&quot;:&quot;MENDELEY_CITATION_v3_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&quot;,&quot;citationItems&quot;:[{&quot;id&quot;:&quot;5b41bf9c-cf65-3e03-bfe5-9c8d28fa01c9&quot;,&quot;itemData&quot;:{&quot;type&quot;:&quot;article-journal&quot;,&quot;id&quot;:&quot;5b41bf9c-cf65-3e03-bfe5-9c8d28fa01c9&quot;,&quot;title&quot;:&quot;The cBio Cancer Genomics Portal: An open platform for exploring multidimensional cancer genomics data&quot;,&quot;groupId&quot;:&quot;3944e06f-f669-340b-a56f-8f9750fe9f9a&quot;,&quot;author&quot;:[{&quot;family&quot;:&quot;Cerami&quot;,&quot;given&quot;:&quot;Ethan&quot;,&quot;parse-names&quot;:false,&quot;dropping-particle&quot;:&quot;&quot;,&quot;non-dropping-particle&quot;:&quot;&quot;},{&quot;family&quot;:&quot;Gao&quot;,&quot;given&quot;:&quot;Jianjiong&quot;,&quot;parse-names&quot;:false,&quot;dropping-particle&quot;:&quot;&quot;,&quot;non-dropping-particle&quot;:&quot;&quot;},{&quot;family&quot;:&quot;Dogrusoz&quot;,&quot;given&quot;:&quot;Ugur&quot;,&quot;parse-names&quot;:false,&quot;dropping-particle&quot;:&quot;&quot;,&quot;non-dropping-particle&quot;:&quot;&quot;},{&quot;family&quot;:&quot;Gross&quot;,&quot;given&quot;:&quot;Benjamin E.&quot;,&quot;parse-names&quot;:false,&quot;dropping-particle&quot;:&quot;&quot;,&quot;non-dropping-particle&quot;:&quot;&quot;},{&quot;family&quot;:&quot;Sumer&quot;,&quot;given&quot;:&quot;Selcuk Onur&quot;,&quot;parse-names&quot;:false,&quot;dropping-particle&quot;:&quot;&quot;,&quot;non-dropping-particle&quot;:&quot;&quot;},{&quot;family&quot;:&quot;Aksoy&quot;,&quot;given&quot;:&quot;Bülent Arman&quot;,&quot;parse-names&quot;:false,&quot;dropping-particle&quot;:&quot;&quot;,&quot;non-dropping-particle&quot;:&quot;&quot;},{&quot;family&quot;:&quot;Jacobsen&quot;,&quot;given&quot;:&quot;Anders&quot;,&quot;parse-names&quot;:false,&quot;dropping-particle&quot;:&quot;&quot;,&quot;non-dropping-particle&quot;:&quot;&quot;},{&quot;family&quot;:&quot;Byrne&quot;,&quot;given&quot;:&quot;Caitlin J.&quot;,&quot;parse-names&quot;:false,&quot;dropping-particle&quot;:&quot;&quot;,&quot;non-dropping-particle&quot;:&quot;&quot;},{&quot;family&quot;:&quot;Heuer&quot;,&quot;given&quot;:&quot;Michael L.&quot;,&quot;parse-names&quot;:false,&quot;dropping-particle&quot;:&quot;&quot;,&quot;non-dropping-particle&quot;:&quot;&quot;},{&quot;family&quot;:&quot;Larsson&quot;,&quot;given&quot;:&quot;Erik&quot;,&quot;parse-names&quot;:false,&quot;dropping-particle&quot;:&quot;&quot;,&quot;non-dropping-particle&quot;:&quot;&quot;},{&quot;family&quot;:&quot;Antipin&quot;,&quot;given&quot;:&quot;Yevgeniy&quot;,&quot;parse-names&quot;:false,&quot;dropping-particle&quot;:&quot;&quot;,&quot;non-dropping-particle&quot;:&quot;&quot;},{&quot;family&quot;:&quot;Reva&quot;,&quot;given&quot;:&quot;Boris&quot;,&quot;parse-names&quot;:false,&quot;dropping-particle&quot;:&quot;&quot;,&quot;non-dropping-particle&quot;:&quot;&quot;},{&quot;family&quot;:&quot;Goldberg&quot;,&quot;given&quot;:&quot;Arthur P.&quot;,&quot;parse-names&quot;:false,&quot;dropping-particle&quot;:&quot;&quot;,&quot;non-dropping-particle&quot;:&quot;&quot;},{&quot;family&quot;:&quot;Sander&quot;,&quot;given&quot;:&quot;Chris&quot;,&quot;parse-names&quot;:false,&quot;dropping-particle&quot;:&quot;&quot;,&quot;non-dropping-particle&quot;:&quot;&quot;},{&quot;family&quot;:&quot;Schultz&quot;,&quot;given&quot;:&quot;Nikolaus&quot;,&quot;parse-names&quot;:false,&quot;dropping-particle&quot;:&quot;&quot;,&quot;non-dropping-particle&quot;:&quot;&quot;}],&quot;container-title&quot;:&quot;Cancer Discovery&quot;,&quot;accessed&quot;:{&quot;date-parts&quot;:[[2022,11,20]]},&quot;DOI&quot;:&quot;10.1158/2159-8290.CD-12-0095&quot;,&quot;ISSN&quot;:&quot;21598274&quot;,&quot;PMID&quot;:&quot;22588877&quot;,&quot;URL&quot;:&quot;https://aacrjournals.org/cancerdiscovery/article/2/5/401/3246/The-cBio-Cancer-Genomics-Portal-An-Open-Platform&quot;,&quot;issued&quot;:{&quot;date-parts&quot;:[[2012,5,1]]},&quot;page&quot;:&quot;401-404&quot;,&quot;abstract&quot;:&quot;The cBio Cancer Genomics Portal (http://cbioportal.org) is an open-access resource for interactive exploration of multidimensional cancer genomics data sets, currently providing access to data from more than 5,000 tumor samples from 20 cancer studies. The cBio Cancer Genomics Portal significantly lowers the barriers between complex genomic data and cancer researchers who want rapid, intuitive, and high-quality access to molecular profiles and clinical attributes from large-scale cancer genomics projects and empowers researchers to translate these rich data sets into biologic insights and clinical applications. © 2012 American Association for Cancer Research.&quot;,&quot;publisher&quot;:&quot;American Association for Cancer Research&quot;,&quot;issue&quot;:&quot;5&quot;,&quot;volume&quot;:&quot;2&quot;,&quot;container-title-short&quot;:&quot;Cancer Discov&quot;},&quot;isTemporary&quot;:false}]},{&quot;citationID&quot;:&quot;MENDELEY_CITATION_eb06d317-c5bb-408d-b9d1-3f18f5c4eda6&quot;,&quot;properties&quot;:{&quot;noteIndex&quot;:0},&quot;isEdited&quot;:false,&quot;manualOverride&quot;:{&quot;isManuallyOverridden&quot;:false,&quot;citeprocText&quot;:&quot;[47]&quot;,&quot;manualOverrideText&quot;:&quot;&quot;},&quot;citationTag&quot;:&quot;MENDELEY_CITATION_v3_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&quot;,&quot;citationItems&quot;:[{&quot;id&quot;:&quot;a15a8a42-7bb2-32a0-b049-0f4a8f0546bc&quot;,&quot;itemData&quot;:{&quot;type&quot;:&quot;article-journal&quot;,&quot;id&quot;:&quot;a15a8a42-7bb2-32a0-b049-0f4a8f0546bc&quot;,&quot;title&quot;:&quot;Fertility and polarized cell growth depends on eIF5A for translation of polyproline-rich formins in Saccharomyces cerevisiae.&quot;,&quot;groupId&quot;:&quot;3944e06f-f669-340b-a56f-8f9750fe9f9a&quot;,&quot;author&quot;:[{&quot;family&quot;:&quot;Li&quot;,&quot;given&quot;:&quot;Tianlu&quot;,&quot;parse-names&quot;:false,&quot;dropping-particle&quot;:&quot;&quot;,&quot;non-dropping-particle&quot;:&quot;&quot;},{&quot;family&quot;:&quot;Belda-Palazón&quot;,&quot;given&quot;:&quot;Borja&quot;,&quot;parse-names&quot;:false,&quot;dropping-particle&quot;:&quot;&quot;,&quot;non-dropping-particle&quot;:&quot;&quot;},{&quot;family&quot;:&quot;Ferrando&quot;,&quot;given&quot;:&quot;Alejandro&quot;,&quot;parse-names&quot;:false,&quot;dropping-particle&quot;:&quot;&quot;,&quot;non-dropping-particle&quot;:&quot;&quot;},{&quot;family&quot;:&quot;Alepuz&quot;,&quot;given&quot;:&quot;Paula&quot;,&quot;parse-names&quot;:false,&quot;dropping-particle&quot;:&quot;&quot;,&quot;non-dropping-particle&quot;:&quot;&quot;}],&quot;container-title&quot;:&quot;Genetics&quot;,&quot;accessed&quot;:{&quot;date-parts&quot;:[[2016,6,23]]},&quot;PMID&quot;:&quot;24923804&quot;,&quot;URL&quot;:&quot;http://www.ncbi.nlm.nih.gov/pubmed/24923804&quot;,&quot;issued&quot;:{&quot;date-parts&quot;:[[2014,8]]},&quot;page&quot;:&quot;1191-200&quot;,&quot;abstract&quot;:&quot;eIF5A is an essential and evolutionary conserved translation elongation factor, which has recently been proposed to be required for the translation of proteins with consecutive prolines. The binding of eIF5A to ribosomes occurs upon its activation by hypusination, a modification that requires spermidine, an essential factor for mammalian fertility that also promotes yeast mating. We show that in response to pheromone, hypusinated eIF5A is required for shmoo formation, localization of polarisome components, induction of cell fusion proteins, and actin assembly in yeast. We also show that eIF5A is required for the translation of Bni1, a proline-rich formin involved in polarized growth during shmoo formation. Our data indicate that translation of the polyproline motifs in Bni1 is eIF5A dependent and this translation dependency is lost upon deletion of the polyprolines. Moreover, an exogenous increase in Bni1 protein levels partially restores the defect in shmoo formation seen in eIF5A mutants. Overall, our results identify eIF5A as a novel and essential regulator of yeast mating through formin translation. Since eIF5A and polyproline formins are conserved across species, our results also suggest that eIF5A-dependent translation of formins could regulate polarized growth in such processes as fertility and cancer in higher eukaryotes.&quot;,&quot;issue&quot;:&quot;4&quot;,&quot;volume&quot;:&quot;197&quot;,&quot;container-title-short&quot;:&quot;Genetics&quot;},&quot;isTemporary&quot;:false}]},{&quot;citationID&quot;:&quot;MENDELEY_CITATION_0caf4e26-64cb-4b25-8200-26a7537f3380&quot;,&quot;properties&quot;:{&quot;noteIndex&quot;:0},&quot;isEdited&quot;:false,&quot;manualOverride&quot;:{&quot;isManuallyOverridden&quot;:false,&quot;citeprocText&quot;:&quot;[15, 48, 49]&quot;,&quot;manualOverrideText&quot;:&quot;&quot;},&quot;citationTag&quot;:&quot;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&quot;,&quot;citationItems&quot;:[{&quot;id&quot;:&quot;a04f947a-acf6-3c49-9a54-80a51f957fc5&quot;,&quot;itemData&quot;:{&quot;type&quot;:&quot;article-journal&quot;,&quot;id&quot;:&quot;a04f947a-acf6-3c49-9a54-80a51f957fc5&quot;,&quot;title&quot;:&quot;eif5A promotes translation of polyproline motifs&quot;,&quot;groupId&quot;:&quot;3944e06f-f669-340b-a56f-8f9750fe9f9a&quot;,&quot;author&quot;:[{&quot;family&quot;:&quot;Gutierrez&quot;,&quot;given&quot;:&quot;Erik&quot;,&quot;parse-names&quot;:false,&quot;dropping-particle&quot;:&quot;&quot;,&quot;non-dropping-particle&quot;:&quot;&quot;},{&quot;family&quot;:&quot;Shin&quot;,&quot;given&quot;:&quot;Byung Sik&quot;,&quot;parse-names&quot;:false,&quot;dropping-particle&quot;:&quot;&quot;,&quot;non-dropping-particle&quot;:&quot;&quot;},{&quot;family&quot;:&quot;Woolstenhulme&quot;,&quot;given&quot;:&quot;Christopher J&quot;,&quot;parse-names&quot;:false,&quot;dropping-particle&quot;:&quot;&quot;,&quot;non-dropping-particle&quot;:&quot;&quot;},{&quot;family&quot;:&quot;Kim&quot;,&quot;given&quot;:&quot;Joo Ran&quot;,&quot;parse-names&quot;:false,&quot;dropping-particle&quot;:&quot;&quot;,&quot;non-dropping-particle&quot;:&quot;&quot;},{&quot;family&quot;:&quot;Saini&quot;,&quot;given&quot;:&quot;Preeti&quot;,&quot;parse-names&quot;:false,&quot;dropping-particle&quot;:&quot;&quot;,&quot;non-dropping-particle&quot;:&quot;&quot;},{&quot;family&quot;:&quot;Buskirk&quot;,&quot;given&quot;:&quot;Allen R&quot;,&quot;parse-names&quot;:false,&quot;dropping-particle&quot;:&quot;&quot;,&quot;non-dropping-particle&quot;:&quot;&quot;},{&quot;family&quot;:&quot;Dever&quot;,&quot;given&quot;:&quot;Thomas E&quot;,&quot;parse-names&quot;:false,&quot;dropping-particle&quot;:&quot;&quot;,&quot;non-dropping-particle&quot;:&quot;&quot;}],&quot;container-title&quot;:&quot;Molecular Cell&quot;,&quot;DOI&quot;:&quot;10.1016/j.molcel.2013.04.021&quot;,&quot;ISSN&quot;:&quot;10972765&quot;,&quot;PMID&quot;:&quot;23727016&quot;,&quot;URL&quot;:&quot;https://pubmed.ncbi.nlm.nih.gov/23727016/&quot;,&quot;issued&quot;:{&quot;date-parts&quot;:[[2013]]},&quot;page&quot;:&quot;35-45&quot;,&quot;abstract&quot;:&quot;Translation factor eIF5A, containing the unique amino acid hypusine, was originally shown to stimulate Met-puromycin synthesis, a model assay for peptide bond formation. More recently, eIF5A was shown to promote translation elongation; however, its precise requirement in protein synthesis remains elusive. We use invivo assays in yeast and invitro reconstituted translation assays to reveal a specific requirement for eIF5A to promote peptide bond formation between consecutive Pro residues. Addition of eIF5A relieves ribosomal stalling during translation of three consecutive Pro residues invitro, and loss of eIF5A function impairs translation of polyproline-containing proteins invivo. Hydroxyl radical probing experiments localized eIF5A near the E site of the ribosome with its hypusine residue adjacent to the acceptor stem of the P site tRNA. Thus, eIF5A, like its bacterial ortholog EFP, is proposed to stimulate the peptidyl transferase activity of the ribosome and facilitate the reactivity of poor substrates like Pro. © 2013 Elsevier Inc.&quot;,&quot;publisher&quot;:&quot;Mol Cell&quot;,&quot;issue&quot;:&quot;1&quot;,&quot;volume&quot;:&quot;51&quot;,&quot;container-title-short&quot;:&quot;Mol Cell&quot;},&quot;isTemporary&quot;:false},{&quot;id&quot;:&quot;8752da43-d427-39bc-880e-f6924db466b7&quot;,&quot;itemData&quot;:{&quot;type&quot;:&quot;article-journal&quot;,&quot;id&quot;:&quot;8752da43-d427-39bc-880e-f6924db466b7&quot;,&quot;title&quot;:&quot;eIF5A facilitates translation termination globally and promotes the elongation of many non polyproline-specific tripeptide sequences&quot;,&quot;groupId&quot;:&quot;3944e06f-f669-340b-a56f-8f9750fe9f9a&quot;,&quot;author&quot;:[{&quot;family&quot;:&quot;Pelechano&quot;,&quot;given&quot;:&quot;Vicent&quot;,&quot;parse-names&quot;:false,&quot;dropping-particle&quot;:&quot;&quot;,&quot;non-dropping-particle&quot;:&quot;&quot;},{&quot;family&quot;:&quot;Alepuz&quot;,&quot;given&quot;:&quot;Paula&quot;,&quot;parse-names&quot;:false,&quot;dropping-particle&quot;:&quot;&quot;,&quot;non-dropping-particle&quot;:&quot;&quot;}],&quot;container-title&quot;:&quot;Nucleic Acids Research&quot;,&quot;accessed&quot;:{&quot;date-parts&quot;:[[2017,6,24]]},&quot;DOI&quot;:&quot;10.1093/nar/gkx479&quot;,&quot;ISSN&quot;:&quot;0305-1048&quot;,&quot;PMID&quot;:&quot;28549188&quot;,&quot;URL&quot;:&quot;http://www.ncbi.nlm.nih.gov/pubmed/28549188&quot;,&quot;issued&quot;:{&quot;date-parts&quot;:[[2017,5,26]]},&quot;abstract&quot;:&quot;eIF5A is an essential protein involved in protein synthesis, cell proliferation and animal development. High eIF5A expression is observed in many tumor types and has been linked to cancer metastasis. Recent studies have shown that eIF5A facilitates the translation elongation of stretches of consecutive prolines. Activated eIF5A binds to the empty E-site of stalled ribosomes, where it is thought to interact with the peptidyl-tRNA situated at the P-site. Here, we report a genome-wide analysis of ribosome stalling in Saccharomyces cerevisiae eIF5A depleted cells using 5Pseq. We confirm that, in the absence of eIF5A, ribosomes stall at proline stretches, and extend previous studies by identifying eIF5A-dependent ribosome pauses at termination and at &gt;200 tripeptide motifs. We show that presence of proline, glycine and charged amino acids at the peptidyl transferase center and at the beginning of the peptide exit tunnel arrest ribosomes in eIF5A-depleted cells. Lack of eIF5A also renders ribosome accumulation at the stop codons. Our data indicate specific protein functional groups under the control of eIF5A, including ER-coupled translation and GTPases in yeast and cytoskeleton organization, collagen metabolism and cell differentiation in humans. Our results support a broad mRNA-specific role of eIF5A in translation and identify the conserved motifs that affect translation elongation from yeast to humans.&quot;,&quot;container-title-short&quot;:&quot;Nucleic Acids Res&quot;},&quot;isTemporary&quot;:false},{&quot;id&quot;:&quot;42d4fb78-21bc-378a-bcfe-6eda889d4fc3&quot;,&quot;itemData&quot;:{&quot;type&quot;:&quot;article-journal&quot;,&quot;id&quot;:&quot;42d4fb78-21bc-378a-bcfe-6eda889d4fc3&quot;,&quot;title&quot;:&quot;eIF5A Functions Globally in Translation Elongation and Termination&quot;,&quot;groupId&quot;:&quot;3944e06f-f669-340b-a56f-8f9750fe9f9a&quot;,&quot;author&quot;:[{&quot;family&quot;:&quot;Schuller&quot;,&quot;given&quot;:&quot;Anthony P.&quot;,&quot;parse-names&quot;:false,&quot;dropping-particle&quot;:&quot;&quot;,&quot;non-dropping-particle&quot;:&quot;&quot;},{&quot;family&quot;:&quot;Wu&quot;,&quot;given&quot;:&quot;Colin Chih Chien&quot;,&quot;parse-names&quot;:false,&quot;dropping-particle&quot;:&quot;&quot;,&quot;non-dropping-particle&quot;:&quot;&quot;},{&quot;family&quot;:&quot;Dever&quot;,&quot;given&quot;:&quot;Thomas E.&quot;,&quot;parse-names&quot;:false,&quot;dropping-particle&quot;:&quot;&quot;,&quot;non-dropping-particle&quot;:&quot;&quot;},{&quot;family&quot;:&quot;Buskirk&quot;,&quot;given&quot;:&quot;Allen R.&quot;,&quot;parse-names&quot;:false,&quot;dropping-particle&quot;:&quot;&quot;,&quot;non-dropping-particle&quot;:&quot;&quot;},{&quot;family&quot;:&quot;Green&quot;,&quot;given&quot;:&quot;Rachel&quot;,&quot;parse-names&quot;:false,&quot;dropping-particle&quot;:&quot;&quot;,&quot;non-dropping-particle&quot;:&quot;&quot;}],&quot;container-title&quot;:&quot;Molecular Cell&quot;,&quot;accessed&quot;:{&quot;date-parts&quot;:[[2022,4,11]]},&quot;DOI&quot;:&quot;10.1016/J.MOLCEL.2017.03.003&quot;,&quot;ISSN&quot;:&quot;10974164&quot;,&quot;PMID&quot;:&quot;28392174&quot;,&quot;URL&quot;:&quot;http://dx.doi.org/10.1016/j.molcel.2017.03.003&quot;,&quot;issued&quot;:{&quot;date-parts&quot;:[[2017,4,20]]},&quot;page&quot;:&quot;194-205.e5&quot;,&quot;abstract&quot;:&quot;The eukaryotic translation factor eIF5A, originally identified as an initiation factor, was later shown to promote translation elongation of iterated proline sequences. Using a combination of ribosome profiling and in vitro biochemistry, we report a much broader role for eIF5A in elongation and uncover a critical function for eIF5A in termination. Ribosome profiling of an eIF5A-depleted strain reveals a global elongation defect, with abundant ribosomes stalling at many sequences, not limited to proline stretches. Our data also show ribosome accumulation at stop codons and in the 3' UTR, suggesting a global defect in termination in the absence of eIF5A. Using an in vitro reconstituted translation system, we find that eIF5A strongly promotes the translation of the stalling sequences identified by profiling and increases the rate of peptidyl-tRNA hydrolysis more than 17-fold. We conclude that eIF5A functions broadly in elongation and termination, rationalizing its high cellular abundance and essential nature.&quot;,&quot;publisher&quot;:&quot;Cell Press&quot;,&quot;issue&quot;:&quot;2&quot;,&quot;volume&quot;:&quot;66&quot;,&quot;container-title-short&quot;:&quot;Mol Cell&quot;},&quot;isTemporary&quot;:false}]},{&quot;citationID&quot;:&quot;MENDELEY_CITATION_b63e4f8d-11c7-4af6-aa25-cc6265435465&quot;,&quot;properties&quot;:{&quot;noteIndex&quot;:0},&quot;isEdited&quot;:false,&quot;manualOverride&quot;:{&quot;isManuallyOverridden&quot;:false,&quot;citeprocText&quot;:&quot;[50]&quot;,&quot;manualOverrideText&quot;:&quot;&quot;},&quot;citationTag&quot;:&quot;MENDELEY_CITATION_v3_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&quot;,&quot;citationItems&quot;:[{&quot;id&quot;:&quot;be1680ca-36a6-35df-9ca1-5375bd75e8b0&quot;,&quot;itemData&quot;:{&quot;type&quot;:&quot;article-journal&quot;,&quot;id&quot;:&quot;be1680ca-36a6-35df-9ca1-5375bd75e8b0&quot;,&quot;title&quot;:&quot;Cisplatin sensitivity is enhanced in non-small cell lung cancer cells by regulating epithelial-mesenchymal transition through inhibition of eukaryotic translation initiation factor 5A2.&quot;,&quot;groupId&quot;:&quot;3944e06f-f669-340b-a56f-8f9750fe9f9a&quot;,&quot;author&quot;:[{&quot;family&quot;:&quot;Xu&quot;,&quot;given&quot;:&quot;Guodong&quot;,&quot;parse-names&quot;:false,&quot;dropping-particle&quot;:&quot;&quot;,&quot;non-dropping-particle&quot;:&quot;&quot;},{&quot;family&quot;:&quot;Yu&quot;,&quot;given&quot;:&quot;Hui&quot;,&quot;parse-names&quot;:false,&quot;dropping-particle&quot;:&quot;&quot;,&quot;non-dropping-particle&quot;:&quot;&quot;},{&quot;family&quot;:&quot;Shi&quot;,&quot;given&quot;:&quot;Xinbao&quot;,&quot;parse-names&quot;:false,&quot;dropping-particle&quot;:&quot;&quot;,&quot;non-dropping-particle&quot;:&quot;&quot;},{&quot;family&quot;:&quot;Sun&quot;,&quot;given&quot;:&quot;Lebo&quot;,&quot;parse-names&quot;:false,&quot;dropping-particle&quot;:&quot;&quot;,&quot;non-dropping-particle&quot;:&quot;&quot;},{&quot;family&quot;:&quot;Zhou&quot;,&quot;given&quot;:&quot;Qingyun&quot;,&quot;parse-names&quot;:false,&quot;dropping-particle&quot;:&quot;&quot;,&quot;non-dropping-particle&quot;:&quot;&quot;},{&quot;family&quot;:&quot;Zheng&quot;,&quot;given&quot;:&quot;Dawei&quot;,&quot;parse-names&quot;:false,&quot;dropping-particle&quot;:&quot;&quot;,&quot;non-dropping-particle&quot;:&quot;&quot;},{&quot;family&quot;:&quot;Shi&quot;,&quot;given&quot;:&quot;Huoshun&quot;,&quot;parse-names&quot;:false,&quot;dropping-particle&quot;:&quot;&quot;,&quot;non-dropping-particle&quot;:&quot;&quot;},{&quot;family&quot;:&quot;Li&quot;,&quot;given&quot;:&quot;Ni&quot;,&quot;parse-names&quot;:false,&quot;dropping-particle&quot;:&quot;&quot;,&quot;non-dropping-particle&quot;:&quot;&quot;},{&quot;family&quot;:&quot;Zhang&quot;,&quot;given&quot;:&quot;Xianning&quot;,&quot;parse-names&quot;:false,&quot;dropping-particle&quot;:&quot;&quot;,&quot;non-dropping-particle&quot;:&quot;&quot;},{&quot;family&quot;:&quot;Shao&quot;,&quot;given&quot;:&quot;Guofeng&quot;,&quot;parse-names&quot;:false,&quot;dropping-particle&quot;:&quot;&quot;,&quot;non-dropping-particle&quot;:&quot;&quot;}],&quot;container-title&quot;:&quot;BMC pulmonary medicine&quot;,&quot;accessed&quot;:{&quot;date-parts&quot;:[[2016,6,8]]},&quot;ISSN&quot;:&quot;1471-2466&quot;,&quot;PMID&quot;:&quot;25380840&quot;,&quot;URL&quot;:&quot;http://www.ncbi.nlm.nih.gov/pubmed/25380840&quot;,&quot;issued&quot;:{&quot;date-parts&quot;:[[2014]]},&quot;page&quot;:&quot;174&quot;,&quot;abstract&quot;:&quot;BACKGROUND Epithelial-mesenchymal transition (EMT) has been believed to be related with chemotherapy resistance in non-small cell lung cancer (NSCLC). Recent studies have suggested eIF5A-2 may function as a proliferation-related oncogene in tumorigenic processes. METHODS We used cell viability assays, western blotting, immunofluorescence, transwell-matrigel invasion assay, wound-healing assay combined with GC7 (a novel eIF5A-2 inhibitor) treatment or siRNA interference to investigate the role of eIF5A-2 playing in NSCLC chemotherapy. RESULTS We found low concentrations of GC7 have little effect on NSCLC viability, but could enhance cisplatin cytotoxicity in NSCLC cells. GC7 also could reverse mesenchymal phenotype in NCI-H1299 and prevented A549 cells undergoing EMT after TGF-β1 inducement. eIF5A-2 knockdown resulted in EMT inhibition. CONCLUSION Our data indicated GC7 enhances cisplatin cytotoxicity and prevents the EMT in NSCLC cells by inhibiting eIF5A-2.&quot;,&quot;volume&quot;:&quot;14&quot;,&quot;container-title-short&quot;:&quot;BMC Pulm Med&quot;},&quot;isTemporary&quot;:false}]},{&quot;citationID&quot;:&quot;MENDELEY_CITATION_1970772a-ad3d-4438-9bbe-aaf9afde21e5&quot;,&quot;properties&quot;:{&quot;noteIndex&quot;:0},&quot;isEdited&quot;:false,&quot;manualOverride&quot;:{&quot;isManuallyOverridden&quot;:false,&quot;citeprocText&quot;:&quot;[42–44]&quot;,&quot;manualOverrideText&quot;:&quot;&quot;},&quot;citationTag&quot;:&quot;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&quot;,&quot;citationItems&quot;:[{&quot;id&quot;:&quot;f78d9c30-5ad7-3cc8-bdd0-779694709a55&quot;,&quot;itemData&quot;:{&quot;type&quot;:&quot;article-journal&quot;,&quot;id&quot;:&quot;f78d9c30-5ad7-3cc8-bdd0-779694709a55&quot;,&quot;title&quot;:&quot;TGF-β and epithelial-to-mesenchymal transitions&quot;,&quot;groupId&quot;:&quot;3944e06f-f669-340b-a56f-8f9750fe9f9a&quot;,&quot;author&quot;:[{&quot;family&quot;:&quot;Zavadil&quot;,&quot;given&quot;:&quot;Jiri&quot;,&quot;parse-names&quot;:false,&quot;dropping-particle&quot;:&quot;&quot;,&quot;non-dropping-particle&quot;:&quot;&quot;},{&quot;family&quot;:&quot;Böttinger&quot;,&quot;given&quot;:&quot;Erwin P.&quot;,&quot;parse-names&quot;:false,&quot;dropping-particle&quot;:&quot;&quot;,&quot;non-dropping-particle&quot;:&quot;&quot;}],&quot;container-title&quot;:&quot;Oncogene&quot;,&quot;DOI&quot;:&quot;10.1038/sj.onc.1208927&quot;,&quot;ISBN&quot;:&quot;0950-9232 (Print)&quot;,&quot;ISSN&quot;:&quot;09509232&quot;,&quot;PMID&quot;:&quot;16123809&quot;,&quot;issued&quot;:{&quot;date-parts&quot;:[[2005]]},&quot;page&quot;:&quot;5764-5774&quot;,&quot;abstract&quot;:&quot;Remarkable phenotype plasticity of epithelial cells underlies morphogenesis, epithelial repair and tumor invasiveness. Detailed understanding of the contextual cues and molecular mediators that control epithelial plasticity will be required in order to develop viable therapeutic approaches targeting epithelial-to-mesenchymal transition (EMT), an advanced manifestation of epithelial plasticity. Members of the transforming growth factor (TGF-beta) family of growth factors can initiate and maintain EMT in a variety of biological systems and pathophysiological context by activating major signaling pathways and transcriptional regulators integrated in extensive signaling networks. Here we will review the distinct physiological contexts of EMT and the underlying molecular signaling networks controlled by TGF-beta.&quot;,&quot;issue&quot;:&quot;37&quot;,&quot;volume&quot;:&quot;24&quot;,&quot;container-title-short&quot;:&quot;Oncogene&quot;},&quot;isTemporary&quot;:false},{&quot;id&quot;:&quot;73a4e6a8-802c-3556-af47-3e8a6713ea86&quot;,&quot;itemData&quot;:{&quot;type&quot;:&quot;article-journal&quot;,&quot;id&quot;:&quot;73a4e6a8-802c-3556-af47-3e8a6713ea86&quot;,&quot;title&quot;:&quot;TGF-β-induced Epithelial to Mesenchymal Transition&quot;,&quot;groupId&quot;:&quot;3944e06f-f669-340b-a56f-8f9750fe9f9a&quot;,&quot;author&quot;:[{&quot;family&quot;:&quot;Xu&quot;,&quot;given&quot;:&quot;Jian&quot;,&quot;parse-names&quot;:false,&quot;dropping-particle&quot;:&quot;&quot;,&quot;non-dropping-particle&quot;:&quot;&quot;},{&quot;family&quot;:&quot;Lamouille&quot;,&quot;given&quot;:&quot;Samy&quot;,&quot;parse-names&quot;:false,&quot;dropping-particle&quot;:&quot;&quot;,&quot;non-dropping-particle&quot;:&quot;&quot;},{&quot;family&quot;:&quot;Derynck&quot;,&quot;given&quot;:&quot;Rik&quot;,&quot;parse-names&quot;:false,&quot;dropping-particle&quot;:&quot;&quot;,&quot;non-dropping-particle&quot;:&quot;&quot;}],&quot;container-title&quot;:&quot;Cell research&quot;,&quot;DOI&quot;:&quot;10.1038/cr.2009.5.&quot;,&quot;ISBN&quot;:&quot;3902264330&quot;,&quot;issued&quot;:{&quot;date-parts&quot;:[[2009]]},&quot;page&quot;:&quot;156-172&quot;,&quot;abstract&quot;:&quot;During development and in the context of different morphogenetic events, epithelial cells undergo a process called epithelial to mesenchymal transition or transdifferentiation (EMT). In this process, the cells lose their epithelial characteristics, including their polarity and specialized cellcell contacts, and acquire a migratory behavior, allowing them to move away from their epithelial cell community and to integrate into surrounding tissue, even at remote locations. EMT illustrates the differentiation plasticity during development and is complemented by another process, called mesenchymal to epithelial transition (MET). While being an integral process during development, EMT is also recapitulated under pathological conditions, prominently in fibrosis and in invasion and metastasis of carcinomas. Accordingly, EMT is considered as an important step in tumor progression. TGF-β signaling has been shown to play an important role in EMT. In fact, adding TGF-β to epithelial cells in culture is a convenient way to induce EMT in various epithelial cells. Although much less characterized, epithelial plasticity can also be regulated by TGF-β-related bone morphogenetic proteins (BMPs), and BMPs have been shown to induce EMT or MET depending on the developmental context. In this review, we will discuss the induction of EMT in response to TGF-β, and focus on the underlying signaling and transcription mechanisms.&quot;,&quot;issue&quot;:&quot;2&quot;,&quot;volume&quot;:&quot;19&quot;,&quot;container-title-short&quot;:&quot;Cell Res&quot;},&quot;isTemporary&quot;:false},{&quot;id&quot;:&quot;f4ee55ae-cd8a-32c1-ae0d-ffda1cac32da&quot;,&quot;itemData&quot;:{&quot;type&quot;:&quot;article-journal&quot;,&quot;id&quot;:&quot;f4ee55ae-cd8a-32c1-ae0d-ffda1cac32da&quot;,&quot;title&quot;:&quot;TGF-β-mediated epithelial-mesenchymal transition and cancer metastasis&quot;,&quot;groupId&quot;:&quot;3944e06f-f669-340b-a56f-8f9750fe9f9a&quot;,&quot;author&quot;:[{&quot;family&quot;:&quot;Hao&quot;,&quot;given&quot;:&quot;Yang&quot;,&quot;parse-names&quot;:false,&quot;dropping-particle&quot;:&quot;&quot;,&quot;non-dropping-particle&quot;:&quot;&quot;},{&quot;family&quot;:&quot;Baker&quot;,&quot;given&quot;:&quot;David&quot;,&quot;parse-names&quot;:false,&quot;dropping-particle&quot;:&quot;&quot;,&quot;non-dropping-particle&quot;:&quot;&quot;},{&quot;family&quot;:&quot;Dijke&quot;,&quot;given&quot;:&quot;Peter&quot;,&quot;parse-names&quot;:false,&quot;dropping-particle&quot;:&quot;ten&quot;,&quot;non-dropping-particle&quot;:&quot;&quot;}],&quot;container-title&quot;:&quot;International Journal of Molecular Sciences&quot;,&quot;DOI&quot;:&quot;10.3390/ijms20112767&quot;,&quot;ISSN&quot;:&quot;14220067&quot;,&quot;PMID&quot;:&quot;31195692&quot;,&quot;issued&quot;:{&quot;date-parts&quot;:[[2019]]},&quot;abstract&quot;:&quot;Transforming growth factor β (TGF-β) is a secreted cytokine that regulates cell proliferation, migration, and the differentiation of a plethora of different cell types. Consistent with these findings, TGF-β plays a key role in controlling embryogenic development, inflammation, and tissue repair, as well as in maintaining adult tissue homeostasis. TGF-β elicits a broad range of context-dependent cellular responses, and consequently, alterations in TGF-β signaling have been implicated in many diseases, including cancer. During the early stages of tumorigenesis, TGF-β acts as a tumor suppressor by inducing cytostasis and the apoptosis of normal and premalignant cells. However, at later stages, when cancer cells have acquired oncogenic mutations and/or have lost tumor suppressor gene function, cells are resistant to TGF-β-induced growth arrest, and TGF-β functions as a tumor promotor by stimulating tumor cells to undergo the so-called epithelial-mesenchymal transition (EMT). The latter leads to metastasis and chemotherapy resistance. TGF-β further supports cancer growth and progression by activating tumor angiogenesis and cancer-associated fibroblasts and enabling the tumor to evade inhibitory immune responses. In this review, we will consider the role of TGF-β signaling in cell cycle arrest, apoptosis, EMT and cancer cell metastasis. In particular, we will highlight recent insights into the multistep and dynamically controlled process of TGF-β-induced EMT and the functions of miRNAs and long noncoding RNAs in this process. Finally, we will discuss how these new mechanistic insights might be exploited to develop novel therapeutic interventions.&quot;,&quot;issue&quot;:&quot;11&quot;,&quot;volume&quot;:&quot;20&quot;,&quot;container-title-short&quot;:&quot;Int J Mol Sci&quot;},&quot;isTemporary&quot;:false}]},{&quot;citationID&quot;:&quot;MENDELEY_CITATION_07f196b7-2e43-4e94-92fc-b53d19e716ad&quot;,&quot;properties&quot;:{&quot;noteIndex&quot;:0},&quot;isEdited&quot;:false,&quot;manualOverride&quot;:{&quot;isManuallyOverridden&quot;:false,&quot;citeprocText&quot;:&quot;[51]&quot;,&quot;manualOverrideText&quot;:&quot;&quot;},&quot;citationTag&quot;:&quot;MENDELEY_CITATION_v3_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&quot;,&quot;citationItems&quot;:[{&quot;id&quot;:&quot;aee01159-66bc-3c0a-aeee-1f05f7be6d18&quot;,&quot;itemData&quot;:{&quot;type&quot;:&quot;article-journal&quot;,&quot;id&quot;:&quot;aee01159-66bc-3c0a-aeee-1f05f7be6d18&quot;,&quot;title&quot;:&quot;ERM proteins in cancer progression&quot;,&quot;groupId&quot;:&quot;3944e06f-f669-340b-a56f-8f9750fe9f9a&quot;,&quot;author&quot;:[{&quot;family&quot;:&quot;Clucas&quot;,&quot;given&quot;:&quot;J.&quot;,&quot;parse-names&quot;:false,&quot;dropping-particle&quot;:&quot;&quot;,&quot;non-dropping-particle&quot;:&quot;&quot;},{&quot;family&quot;:&quot;Valderrama&quot;,&quot;given&quot;:&quot;F.&quot;,&quot;parse-names&quot;:false,&quot;dropping-particle&quot;:&quot;&quot;,&quot;non-dropping-particle&quot;:&quot;&quot;}],&quot;container-title&quot;:&quot;Journal of Cell Science&quot;,&quot;DOI&quot;:&quot;10.1242/jcs.133108&quot;,&quot;ISBN&quot;:&quot;0021-9533&quot;,&quot;ISSN&quot;:&quot;0021-9533&quot;,&quot;PMID&quot;:&quot;24421310&quot;,&quot;URL&quot;:&quot;http://jcs.biologists.org/cgi/doi/10.1242/jcs.133108&quot;,&quot;issued&quot;:{&quot;date-parts&quot;:[[2014]]},&quot;page&quot;:&quot;267-275&quot;,&quot;abstract&quot;:&quot;Members of the ezrin-radixin-moesin (ERM) family of proteins are involved in multiple aspects of cell migration by acting both as crosslinkers between the membrane, receptors and the actin cytoskeleton, and as regulators of signalling molecules that are implicated in cell adhesion, cell polarity and migration. Increasing evidence suggests that the regulation of cell signalling and the cytoskeleton by ERM proteins is crucial during cancer progression. Thus, both their expression levels and subcellular localisation would affect tumour progression. High expression of ERM proteins has been shown in a variety of cancers. Mislocalisation of ERM proteins reduces the ability of cells to form cell-cell contacts and, therefore, promotes an invasive phenotype. Similarly, mislocalisation of ERM proteins impairs the formation of receptor complexes and alters the transmission of signals in response to growth factors, thereby facilitating tumour progression. In this Commentary, we address the structure, function and regulation of ERM proteins under normal physiological conditions as well as in cancer progression, with particular emphasis on cancers of epithelial origin, such as those from breast, lung and prostate. We also discuss any recent developments that have added to the understanding of the underlying molecular mechanisms and signalling pathways these proteins are involved in during cancer progression.&quot;,&quot;issue&quot;:&quot;2&quot;,&quot;volume&quot;:&quot;127&quot;,&quot;container-title-short&quot;:&quot;J Cell Sci&quot;},&quot;isTemporary&quot;:false}]},{&quot;citationID&quot;:&quot;MENDELEY_CITATION_a7059b72-5299-4d03-a0e8-0037e653d284&quot;,&quot;properties&quot;:{&quot;noteIndex&quot;:0},&quot;isEdited&quot;:false,&quot;manualOverride&quot;:{&quot;isManuallyOverridden&quot;:false,&quot;citeprocText&quot;:&quot;[52]&quot;,&quot;manualOverrideText&quot;:&quot;&quot;},&quot;citationTag&quot;:&quot;MENDELEY_CITATION_v3_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&quot;,&quot;citationItems&quot;:[{&quot;id&quot;:&quot;dd277242-ef5e-3dc2-b539-5db4b1488305&quot;,&quot;itemData&quot;:{&quot;type&quot;:&quot;article-journal&quot;,&quot;id&quot;:&quot;dd277242-ef5e-3dc2-b539-5db4b1488305&quot;,&quot;title&quot;:&quot;FHOD1, a Formin Upregulated in Epithelial-Mesenchymal Transition, Participates in Cancer Cell Migration and Invasion&quot;,&quot;groupId&quot;:&quot;3944e06f-f669-340b-a56f-8f9750fe9f9a&quot;,&quot;author&quot;:[{&quot;family&quot;:&quot;Gardberg&quot;,&quot;given&quot;:&quot;Maria&quot;,&quot;parse-names&quot;:false,&quot;dropping-particle&quot;:&quot;&quot;,&quot;non-dropping-particle&quot;:&quot;&quot;},{&quot;family&quot;:&quot;Kaipio&quot;,&quot;given&quot;:&quot;Katja&quot;,&quot;parse-names&quot;:false,&quot;dropping-particle&quot;:&quot;&quot;,&quot;non-dropping-particle&quot;:&quot;&quot;},{&quot;family&quot;:&quot;Lehtinen&quot;,&quot;given&quot;:&quot;Laura&quot;,&quot;parse-names&quot;:false,&quot;dropping-particle&quot;:&quot;&quot;,&quot;non-dropping-particle&quot;:&quot;&quot;},{&quot;family&quot;:&quot;Mikkonen&quot;,&quot;given&quot;:&quot;Piia&quot;,&quot;parse-names&quot;:false,&quot;dropping-particle&quot;:&quot;&quot;,&quot;non-dropping-particle&quot;:&quot;&quot;},{&quot;family&quot;:&quot;Heuser&quot;,&quot;given&quot;:&quot;Vanina D.&quot;,&quot;parse-names&quot;:false,&quot;dropping-particle&quot;:&quot;&quot;,&quot;non-dropping-particle&quot;:&quot;&quot;},{&quot;family&quot;:&quot;Talvinen&quot;,&quot;given&quot;:&quot;Kati&quot;,&quot;parse-names&quot;:false,&quot;dropping-particle&quot;:&quot;&quot;,&quot;non-dropping-particle&quot;:&quot;&quot;},{&quot;family&quot;:&quot;Iljin&quot;,&quot;given&quot;:&quot;Kristiina&quot;,&quot;parse-names&quot;:false,&quot;dropping-particle&quot;:&quot;&quot;,&quot;non-dropping-particle&quot;:&quot;&quot;},{&quot;family&quot;:&quot;Kampf&quot;,&quot;given&quot;:&quot;Caroline&quot;,&quot;parse-names&quot;:false,&quot;dropping-particle&quot;:&quot;&quot;,&quot;non-dropping-particle&quot;:&quot;&quot;},{&quot;family&quot;:&quot;Uhlen&quot;,&quot;given&quot;:&quot;Mathias&quot;,&quot;parse-names&quot;:false,&quot;dropping-particle&quot;:&quot;&quot;,&quot;non-dropping-particle&quot;:&quot;&quot;},{&quot;family&quot;:&quot;Grénman&quot;,&quot;given&quot;:&quot;Reidar&quot;,&quot;parse-names&quot;:false,&quot;dropping-particle&quot;:&quot;&quot;,&quot;non-dropping-particle&quot;:&quot;&quot;},{&quot;family&quot;:&quot;Koivisto&quot;,&quot;given&quot;:&quot;Mari&quot;,&quot;parse-names&quot;:false,&quot;dropping-particle&quot;:&quot;&quot;,&quot;non-dropping-particle&quot;:&quot;&quot;},{&quot;family&quot;:&quot;Carpén&quot;,&quot;given&quot;:&quot;Olli&quot;,&quot;parse-names&quot;:false,&quot;dropping-particle&quot;:&quot;&quot;,&quot;non-dropping-particle&quot;:&quot;&quot;}],&quot;container-title&quot;:&quot;PLoS ONE&quot;,&quot;DOI&quot;:&quot;10.1371/journal.pone.0074923&quot;,&quot;ISBN&quot;:&quot;1932-6203 (Electronic)\\r1932-6203 (Linking)&quot;,&quot;ISSN&quot;:&quot;19326203&quot;,&quot;PMID&quot;:&quot;24086398&quot;,&quot;issued&quot;:{&quot;date-parts&quot;:[[2013]]},&quot;abstract&quot;:&quot;Cancer cells can obtain their ability to invade and metastasise by undergoing epithelial-to-mesenchymal transition (EMT). Exploiting this mechanism of cellular plasticity, malignant cells can remodel their actin cytoskeleton and down-regulate proteins needed for cell-cell contacts. The mechanisms of cytoskeletal reorganisation resulting in mesenchymal morphology and increased invasive potential are poorly understood. Actin nucleating formins have been implicated as key players in EMT. Here, we analysed which formins are altered in squamous cell carcinoma related EMT. FHOD1, a poorly studied formin, appeared to be markedly upregulated upon EMT. In human tissues FHOD1 was primarily expressed in mesenchymal cells, with little expression in epithelia. However, specimens from oral squamous cell cancers demonstrated consistent FHOD1 upregulation in mesenchymally transformed cells at the invasive edge. This upregulation was confirmed in an oral squamous carcinoma model, where FHOD1 expression was markedly increased upon EMT in a PI3K signalling dependent manner. In the EMT cells FHOD1 contributed to the spindle-shaped morphology and mesenchymal F-actin organization. Furthermore, functional assays demonstrated that FHOD1 contributes to cell migration and invasion. Finally, FHOD1 depletion reduced the ability of EMT cancer cells to form invadopodia and to degrade extracellular matrix. Our results indicate that FHOD1 participates in cytoskeletal changes in EMT. In addition, we show that FHOD1 upregulation occurs during cancer cell EMT in vivo, which indicates that FHOD1 may contribute to tumour progression.&quot;,&quot;issue&quot;:&quot;9&quot;,&quot;volume&quot;:&quot;8&quot;,&quot;container-title-short&quot;:&quot;PLoS One&quot;},&quot;isTemporary&quot;:false}]},{&quot;citationID&quot;:&quot;MENDELEY_CITATION_1011f6d2-479a-4659-9415-01bd6addeb07&quot;,&quot;properties&quot;:{&quot;noteIndex&quot;:0},&quot;isEdited&quot;:false,&quot;manualOverride&quot;:{&quot;isManuallyOverridden&quot;:false,&quot;citeprocText&quot;:&quot;[53]&quot;,&quot;manualOverrideText&quot;:&quot;&quot;},&quot;citationTag&quot;:&quot;MENDELEY_CITATION_v3_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&quot;,&quot;citationItems&quot;:[{&quot;id&quot;:&quot;a89e58a3-11a5-3f1c-a13b-64f7e9a481b1&quot;,&quot;itemData&quot;:{&quot;type&quot;:&quot;article-journal&quot;,&quot;id&quot;:&quot;a89e58a3-11a5-3f1c-a13b-64f7e9a481b1&quot;,&quot;title&quot;:&quot;Puromycin Inhibition of Protein Synthesis: Incorporation of Puromycin into Peptide Chains&quot;,&quot;groupId&quot;:&quot;3944e06f-f669-340b-a56f-8f9750fe9f9a&quot;,&quot;author&quot;:[{&quot;family&quot;:&quot;Nathans&quot;,&quot;given&quot;:&quot;D.&quot;,&quot;parse-names&quot;:false,&quot;dropping-particle&quot;:&quot;&quot;,&quot;non-dropping-particle&quot;:&quot;&quot;}],&quot;container-title&quot;:&quot;Proceedings of the National Academy of Sciences of the United States of&quot;,&quot;accessed&quot;:{&quot;date-parts&quot;:[[2022,5,10]]},&quot;DOI&quot;:&quot;10.1073/pnas.51.4.585&quot;,&quot;ISSN&quot;:&quot;00278424&quot;,&quot;PMID&quot;:&quot;14166766&quot;,&quot;URL&quot;:&quot;https://pubmed.ncbi.nlm.nih.gov/14166766/&quot;,&quot;issued&quot;:{&quot;date-parts&quot;:[[1964]]},&quot;page&quot;:&quot;585-592&quot;,&quot;publisher&quot;:&quot;Proc Natl Acad Sci U S A&quot;,&quot;issue&quot;:&quot;4&quot;,&quot;volume&quot;:&quot;51&quot;,&quot;container-title-short&quot;:&quot;&quot;},&quot;isTemporary&quot;:false}]},{&quot;citationID&quot;:&quot;MENDELEY_CITATION_5e4a153a-bc76-4cc3-9774-fd724ce004a2&quot;,&quot;properties&quot;:{&quot;noteIndex&quot;:0},&quot;isEdited&quot;:false,&quot;manualOverride&quot;:{&quot;isManuallyOverridden&quot;:false,&quot;citeprocText&quot;:&quot;[54]&quot;,&quot;manualOverrideText&quot;:&quot;&quot;},&quot;citationTag&quot;:&quot;MENDELEY_CITATION_v3_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&quot;,&quot;citationItems&quot;:[{&quot;id&quot;:&quot;2d4451f9-d25d-3fdc-9d35-5f26ef6c7e0f&quot;,&quot;itemData&quot;:{&quot;type&quot;:&quot;article-journal&quot;,&quot;id&quot;:&quot;2d4451f9-d25d-3fdc-9d35-5f26ef6c7e0f&quot;,&quot;title&quot;:&quot;Localized translation regulates cell adhesion and transendothelial migration&quot;,&quot;groupId&quot;:&quot;3944e06f-f669-340b-a56f-8f9750fe9f9a&quot;,&quot;author&quot;:[{&quot;family&quot;:&quot;Bergeman&quot;,&quot;given&quot;:&quot;Jonathan&quot;,&quot;parse-names&quot;:false,&quot;dropping-particle&quot;:&quot;&quot;,&quot;non-dropping-particle&quot;:&quot;&quot;},{&quot;family&quot;:&quot;Caillier&quot;,&quot;given&quot;:&quot;Alexia&quot;,&quot;parse-names&quot;:false,&quot;dropping-particle&quot;:&quot;&quot;,&quot;non-dropping-particle&quot;:&quot;&quot;},{&quot;family&quot;:&quot;Houle&quot;,&quot;given&quot;:&quot;François&quot;,&quot;parse-names&quot;:false,&quot;dropping-particle&quot;:&quot;&quot;,&quot;non-dropping-particle&quot;:&quot;&quot;},{&quot;family&quot;:&quot;Gagné&quot;,&quot;given&quot;:&quot;Laurence M.&quot;,&quot;parse-names&quot;:false,&quot;dropping-particle&quot;:&quot;&quot;,&quot;non-dropping-particle&quot;:&quot;&quot;},{&quot;family&quot;:&quot;Huot&quot;,&quot;given&quot;:&quot;Marc Étienne&quot;,&quot;parse-names&quot;:false,&quot;dropping-particle&quot;:&quot;&quot;,&quot;non-dropping-particle&quot;:&quot;&quot;}],&quot;container-title&quot;:&quot;Journal of cell science&quot;,&quot;accessed&quot;:{&quot;date-parts&quot;:[[2022,11,21]]},&quot;DOI&quot;:&quot;10.1242/JCS.191320&quot;,&quot;ISSN&quot;:&quot;1477-9137&quot;,&quot;PMID&quot;:&quot;27637266&quot;,&quot;URL&quot;:&quot;https://pubmed.ncbi.nlm.nih.gov/27637266/&quot;,&quot;issued&quot;:{&quot;date-parts&quot;:[[2016]]},&quot;page&quot;:&quot;4105-4117&quot;,&quot;abstract&quot;:&quot;Epithelial-to-mesenchymal transition (EMT) is a process by which cancer cells gain the ability to leave the primary tumor site and invade surrounding tissues. These metastatic cancer cells can further increase their plasticity by adopting an amoeboid-like morphology, by undergoing mesenchymal-to-amoeboid transition (MAT). We found that adhering cells produce spreading initiation centers (SICs), transient structures that are localized above nascent adhesion complexes, and share common biological and morphological characteristics associated with amoeboid cells. Meanwhile, spreading cells seem to return to a mesenchymal-like morphology. Thus, our results indicate that SIC-induced adhesion recapitulates events that are associated with amoeboid-to-mesenchymal transition (AMT).We found that polyadenylated RNAs are enriched within SICs, blocking their translation decreased adhesion potential of metastatic cells that progressed through EMT. These results point to a so-farunknown checkpoint that regulates cell adhesion and allowsmetastatic cells to alter adhesion strength to modulate their dissemination.&quot;,&quot;publisher&quot;:&quot;J Cell Sci&quot;,&quot;issue&quot;:&quot;21&quot;,&quot;volume&quot;:&quot;129&quot;,&quot;container-title-short&quot;:&quot;J Cell Sci&quot;},&quot;isTemporary&quot;:false}]},{&quot;citationID&quot;:&quot;MENDELEY_CITATION_4be2448d-f490-42cd-a923-9600bd79bd1d&quot;,&quot;properties&quot;:{&quot;noteIndex&quot;:0},&quot;isEdited&quot;:false,&quot;manualOverride&quot;:{&quot;isManuallyOverridden&quot;:false,&quot;citeprocText&quot;:&quot;[55]&quot;,&quot;manualOverrideText&quot;:&quot;&quot;},&quot;citationTag&quot;:&quot;MENDELEY_CITATION_v3_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&quot;,&quot;citationItems&quot;:[{&quot;id&quot;:&quot;43b56f6d-3f5a-3ada-885e-f7c57a2cbd6c&quot;,&quot;itemData&quot;:{&quot;type&quot;:&quot;article-journal&quot;,&quot;id&quot;:&quot;43b56f6d-3f5a-3ada-885e-f7c57a2cbd6c&quot;,&quot;title&quot;:&quot;Genome-Wide Analyses and Functional Classification of Proline Repeat-Rich Proteins: Potential Role of eIF5A in Eukaryotic Evolution&quot;,&quot;groupId&quot;:&quot;3944e06f-f669-340b-a56f-8f9750fe9f9a&quot;,&quot;author&quot;:[{&quot;family&quot;:&quot;Mandal&quot;,&quot;given&quot;:&quot;Ajeet&quot;,&quot;parse-names&quot;:false,&quot;dropping-particle&quot;:&quot;&quot;,&quot;non-dropping-particle&quot;:&quot;&quot;},{&quot;family&quot;:&quot;Mandal&quot;,&quot;given&quot;:&quot;Swati&quot;,&quot;parse-names&quot;:false,&quot;dropping-particle&quot;:&quot;&quot;,&quot;non-dropping-particle&quot;:&quot;&quot;},{&quot;family&quot;:&quot;Park&quot;,&quot;given&quot;:&quot;Myung Hee&quot;,&quot;parse-names&quot;:false,&quot;dropping-particle&quot;:&quot;&quot;,&quot;non-dropping-particle&quot;:&quot;&quot;}],&quot;container-title&quot;:&quot;PLoS ONE&quot;,&quot;editor&quot;:[{&quot;family&quot;:&quot;Jan&quot;,&quot;given&quot;:&quot;Eric&quot;,&quot;parse-names&quot;:false,&quot;dropping-particle&quot;:&quot;&quot;,&quot;non-dropping-particle&quot;:&quot;&quot;}],&quot;DOI&quot;:&quot;10.1371/journal.pone.0111800&quot;,&quot;ISSN&quot;:&quot;1932-6203&quot;,&quot;URL&quot;:&quot;https://dx.plos.org/10.1371/journal.pone.0111800&quot;,&quot;issued&quot;:{&quot;date-parts&quot;:[[2014]]},&quot;page&quot;:&quot;e111800&quot;,&quot;abstract&quot;:&quot;The eukaryotic translation factor, eIF5A has been recently reported as a sequence-specific elongation factor that facilitates peptide bond formation at consecutive prolines in Saccharomyces cerevisiae, as its ortholog elongation factor P (EF-P) does in bacteria. We have searched the genome databases of 35 representative organisms from six kingdoms of life for PPP (Pro-Pro-Pro) and/or PPG (Pro-Pro-Gly)-encoding genes whose expression is expected to depend on eIF5A. We have made detailed analyses of proteome data of 5 selected species, Escherichia coli, Saccharomyces cerevisiae, Drosophila melanogaster, Mus musculus and Homo sapiens. The PPP and PPG motifs are low in the prokaryotic proteomes. However, their frequencies markedly increase with the biological complexity of eukaryotic organisms, and are higher in newly derived proteins than in those orthologous proteins commonly shared in all species. Ontology classifications of S. cerevisiae and human genes encoding the highest level of polyprolines reveal their strong association with several specific biological processes, including actin/cytoskeletal associated functions, RNA splicing/turnover, DNA binding/transcription and cell signaling. Previously reported phenotypic defects in actin polarity and mRNA decay of eIF5A mutant strains are consistent with the proposed role for eIF5A in the translation of the polyproline-containing proteins. Of all the amino acid tandem repeats (≥3 amino acids), only the proline repeat frequency correlates with functional complexity of the five organisms examined. Taken together, these findings suggest the importance of proline repeat-rich proteins and a potential role for eIF5A and its hypusine modification pathway in the course of eukaryotic evolution.&quot;,&quot;publisher&quot;:&quot;Public Library of Science&quot;,&quot;issue&quot;:&quot;11&quot;,&quot;volume&quot;:&quot;9&quot;,&quot;container-title-short&quot;:&quot;PLoS One&quot;},&quot;isTemporary&quot;:false}]},{&quot;citationID&quot;:&quot;MENDELEY_CITATION_2f3f3706-e060-4633-b8f3-f1d2e3bd9720&quot;,&quot;properties&quot;:{&quot;noteIndex&quot;:0},&quot;isEdited&quot;:false,&quot;manualOverride&quot;:{&quot;isManuallyOverridden&quot;:false,&quot;citeprocText&quot;:&quot;[47, 56]&quot;,&quot;manualOverrideText&quot;:&quot;&quot;},&quot;citationTag&quot;:&quot;MENDELEY_CITATION_v3_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&quot;,&quot;citationItems&quot;:[{&quot;id&quot;:&quot;a15a8a42-7bb2-32a0-b049-0f4a8f0546bc&quot;,&quot;itemData&quot;:{&quot;type&quot;:&quot;article-journal&quot;,&quot;id&quot;:&quot;a15a8a42-7bb2-32a0-b049-0f4a8f0546bc&quot;,&quot;title&quot;:&quot;Fertility and polarized cell growth depends on eIF5A for translation of polyproline-rich formins in Saccharomyces cerevisiae.&quot;,&quot;groupId&quot;:&quot;3944e06f-f669-340b-a56f-8f9750fe9f9a&quot;,&quot;author&quot;:[{&quot;family&quot;:&quot;Li&quot;,&quot;given&quot;:&quot;Tianlu&quot;,&quot;parse-names&quot;:false,&quot;dropping-particle&quot;:&quot;&quot;,&quot;non-dropping-particle&quot;:&quot;&quot;},{&quot;family&quot;:&quot;Belda-Palazón&quot;,&quot;given&quot;:&quot;Borja&quot;,&quot;parse-names&quot;:false,&quot;dropping-particle&quot;:&quot;&quot;,&quot;non-dropping-particle&quot;:&quot;&quot;},{&quot;family&quot;:&quot;Ferrando&quot;,&quot;given&quot;:&quot;Alejandro&quot;,&quot;parse-names&quot;:false,&quot;dropping-particle&quot;:&quot;&quot;,&quot;non-dropping-particle&quot;:&quot;&quot;},{&quot;family&quot;:&quot;Alepuz&quot;,&quot;given&quot;:&quot;Paula&quot;,&quot;parse-names&quot;:false,&quot;dropping-particle&quot;:&quot;&quot;,&quot;non-dropping-particle&quot;:&quot;&quot;}],&quot;container-title&quot;:&quot;Genetics&quot;,&quot;accessed&quot;:{&quot;date-parts&quot;:[[2016,6,23]]},&quot;PMID&quot;:&quot;24923804&quot;,&quot;URL&quot;:&quot;http://www.ncbi.nlm.nih.gov/pubmed/24923804&quot;,&quot;issued&quot;:{&quot;date-parts&quot;:[[2014,8]]},&quot;page&quot;:&quot;1191-200&quot;,&quot;abstract&quot;:&quot;eIF5A is an essential and evolutionary conserved translation elongation factor, which has recently been proposed to be required for the translation of proteins with consecutive prolines. The binding of eIF5A to ribosomes occurs upon its activation by hypusination, a modification that requires spermidine, an essential factor for mammalian fertility that also promotes yeast mating. We show that in response to pheromone, hypusinated eIF5A is required for shmoo formation, localization of polarisome components, induction of cell fusion proteins, and actin assembly in yeast. We also show that eIF5A is required for the translation of Bni1, a proline-rich formin involved in polarized growth during shmoo formation. Our data indicate that translation of the polyproline motifs in Bni1 is eIF5A dependent and this translation dependency is lost upon deletion of the polyprolines. Moreover, an exogenous increase in Bni1 protein levels partially restores the defect in shmoo formation seen in eIF5A mutants. Overall, our results identify eIF5A as a novel and essential regulator of yeast mating through formin translation. Since eIF5A and polyproline formins are conserved across species, our results also suggest that eIF5A-dependent translation of formins could regulate polarized growth in such processes as fertility and cancer in higher eukaryotes.&quot;,&quot;issue&quot;:&quot;4&quot;,&quot;volume&quot;:&quot;197&quot;,&quot;container-title-short&quot;:&quot;Genetics&quot;},&quot;isTemporary&quot;:false},{&quot;id&quot;:&quot;3f84c845-7535-32df-b156-5dcd3c18f79e&quot;,&quot;itemData&quot;:{&quot;type&quot;:&quot;article-journal&quot;,&quot;id&quot;:&quot;3f84c845-7535-32df-b156-5dcd3c18f79e&quot;,&quot;title&quot;:&quot;Evolutionary conserved role of eukaryotic translation factor eIF5A in the regulation of actin-nucleating formins&quot;,&quot;groupId&quot;:&quot;3944e06f-f669-340b-a56f-8f9750fe9f9a&quot;,&quot;author&quot;:[{&quot;family&quot;:&quot;Muñoz-Soriano&quot;,&quot;given&quot;:&quot;Verónica&quot;,&quot;parse-names&quot;:false,&quot;dropping-particle&quot;:&quot;&quot;,&quot;non-dropping-particle&quot;:&quot;&quot;},{&quot;family&quot;:&quot;Domingo-Muelas&quot;,&quot;given&quot;:&quot;Ana&quot;,&quot;parse-names&quot;:false,&quot;dropping-particle&quot;:&quot;&quot;,&quot;non-dropping-particle&quot;:&quot;&quot;},{&quot;family&quot;:&quot;Li&quot;,&quot;given&quot;:&quot;Tianlu&quot;,&quot;parse-names&quot;:false,&quot;dropping-particle&quot;:&quot;&quot;,&quot;non-dropping-particle&quot;:&quot;&quot;},{&quot;family&quot;:&quot;Gamero&quot;,&quot;given&quot;:&quot;Esther&quot;,&quot;parse-names&quot;:false,&quot;dropping-particle&quot;:&quot;&quot;,&quot;non-dropping-particle&quot;:&quot;&quot;},{&quot;family&quot;:&quot;Bizy&quot;,&quot;given&quot;:&quot;Alexandra&quot;,&quot;parse-names&quot;:false,&quot;dropping-particle&quot;:&quot;&quot;,&quot;non-dropping-particle&quot;:&quot;&quot;},{&quot;family&quot;:&quot;Fariñas&quot;,&quot;given&quot;:&quot;Isabel&quot;,&quot;parse-names&quot;:false,&quot;dropping-particle&quot;:&quot;&quot;,&quot;non-dropping-particle&quot;:&quot;&quot;},{&quot;family&quot;:&quot;Alepuz&quot;,&quot;given&quot;:&quot;Paula&quot;,&quot;parse-names&quot;:false,&quot;dropping-particle&quot;:&quot;&quot;,&quot;non-dropping-particle&quot;:&quot;&quot;},{&quot;family&quot;:&quot;Paricio&quot;,&quot;given&quot;:&quot;Nuria&quot;,&quot;parse-names&quot;:false,&quot;dropping-particle&quot;:&quot;&quot;,&quot;non-dropping-particle&quot;:&quot;&quot;}],&quot;container-title&quot;:&quot;Scientific Reports&quot;,&quot;accessed&quot;:{&quot;date-parts&quot;:[[2022,11,20]]},&quot;DOI&quot;:&quot;10.1038/s41598-017-10057-y&quot;,&quot;ISSN&quot;:&quot;20452322&quot;,&quot;PMID&quot;:&quot;28852021&quot;,&quot;URL&quot;:&quot;/pmc/articles/PMC5575014/&quot;,&quot;issued&quot;:{&quot;date-parts&quot;:[[2017,12,1]]},&quot;abstract&quot;:&quot;Elongation factor eIF5A is required for the translation of consecutive prolines, and was shown in yeast to translate polyproline-containing Bni1, an actin-nucleating formin required for polarized growth during mating. Here we show that Drosophila eIF5A can functionally replace yeast eIF5A and is required for actin-rich cable assembly during embryonic dorsal closure (DC). Furthermore, Diaphanous, the formin involved in actin dynamics during DC, is regulated by and mediates eIF5A effects. Finally, eIF5A controls cell migration and regulates Diaphanous levels also in mammalian cells. Our results uncover an evolutionary conserved role of eIF5A regulating cytoskeleton-dependent processes through translation of formins in eukaryotes.&quot;,&quot;publisher&quot;:&quot;Nature Publishing Group&quot;,&quot;issue&quot;:&quot;1&quot;,&quot;volume&quot;:&quot;7&quot;,&quot;container-title-short&quot;:&quot;Sci Rep&quot;},&quot;isTemporary&quot;:false}]},{&quot;citationID&quot;:&quot;MENDELEY_CITATION_8ccd8e62-8946-407b-8e8f-268f7ef1ba66&quot;,&quot;properties&quot;:{&quot;noteIndex&quot;:0},&quot;isEdited&quot;:false,&quot;manualOverride&quot;:{&quot;isManuallyOverridden&quot;:false,&quot;citeprocText&quot;:&quot;[23]&quot;,&quot;manualOverrideText&quot;:&quot;&quot;},&quot;citationTag&quot;:&quot;MENDELEY_CITATION_v3_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&quot;,&quot;citationItems&quot;:[{&quot;id&quot;:&quot;46c4988b-f772-3c63-a17c-cc86d846c3d6&quot;,&quot;itemData&quot;:{&quot;type&quot;:&quot;article-journal&quot;,&quot;id&quot;:&quot;46c4988b-f772-3c63-a17c-cc86d846c3d6&quot;,&quot;title&quot;:&quot;Eukaryotic Initiation Factor 5A2 Regulates Expression of Antiviral Genes&quot;,&quot;groupId&quot;:&quot;3944e06f-f669-340b-a56f-8f9750fe9f9a&quot;,&quot;author&quot;:[{&quot;family&quot;:&quot;Farache&quot;,&quot;given&quot;:&quot;Dorian&quot;,&quot;parse-names&quot;:false,&quot;dropping-particle&quot;:&quot;&quot;,&quot;non-dropping-particle&quot;:&quot;&quot;},{&quot;family&quot;:&quot;Liu&quot;,&quot;given&quot;:&quot;Luochen&quot;,&quot;parse-names&quot;:false,&quot;dropping-particle&quot;:&quot;&quot;,&quot;non-dropping-particle&quot;:&quot;&quot;},{&quot;family&quot;:&quot;Lee&quot;,&quot;given&quot;:&quot;Amy S.Y.&quot;,&quot;parse-names&quot;:false,&quot;dropping-particle&quot;:&quot;&quot;,&quot;non-dropping-particle&quot;:&quot;&quot;}],&quot;container-title&quot;:&quot;Journal of Molecular Biology&quot;,&quot;accessed&quot;:{&quot;date-parts&quot;:[[2022,11,20]]},&quot;DOI&quot;:&quot;10.1016/j.jmb.2022.167564&quot;,&quot;ISSN&quot;:&quot;10898638&quot;,&quot;PMID&quot;:&quot;35358571&quot;,&quot;issued&quot;:{&quot;date-parts&quot;:[[2022,5,30]]},&quot;page&quot;:&quot;167564&quot;,&quot;abstract&quot;:&quot;Translation factors are essential for regulation of protein synthesis. The eukaryotic translation initiation factor 5A (eIF5A) family is made up of two paralogues – eIF5A1 and eIF5A2 – which display high sequence homology but distinct tissue tropism. While eIF5A1 directly binds to the ribosome and regulates translation initiation, elongation, and termination, the molecular function of eIF5A2 remains poorly understood. Here, we engineer an eIF5A2 knockout allele in the SW480 colon cancer cell line. Using ribosome profiling and RNA-Sequencing, we reveal that eIF5A2 is functionally distinct from eIF5A1 and does not regulate transcript-specific or global protein synthesis. Instead, eIF5A2 knockout leads to decreased intrinsic antiviral gene expression, including members of the IFITM and APOBEC3 family. Furthermore, cells lacking eIF5A2 display increased permissiveness to virus infection. Our results uncover eIF5A2 as a factor involved regulating the antiviral transcriptome, and reveal an example of how gene duplications of translation factors can result in proteins with distinct functions.&quot;,&quot;publisher&quot;:&quot;Academic Press&quot;,&quot;issue&quot;:&quot;10&quot;,&quot;volume&quot;:&quot;434&quot;,&quot;container-title-short&quot;:&quot;J Mol Biol&quot;},&quot;isTemporary&quot;:false}]},{&quot;citationID&quot;:&quot;MENDELEY_CITATION_3b9c31c9-0870-4baa-ad6c-a7561b38420a&quot;,&quot;properties&quot;:{&quot;noteIndex&quot;:0},&quot;isEdited&quot;:false,&quot;manualOverride&quot;:{&quot;isManuallyOverridden&quot;:false,&quot;citeprocText&quot;:&quot;[57]&quot;,&quot;manualOverrideText&quot;:&quot;&quot;},&quot;citationTag&quot;:&quot;MENDELEY_CITATION_v3_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&quot;,&quot;citationItems&quot;:[{&quot;id&quot;:&quot;5f45c041-272e-3893-a93f-a2224fa48ce8&quot;,&quot;itemData&quot;:{&quot;type&quot;:&quot;article-journal&quot;,&quot;id&quot;:&quot;5f45c041-272e-3893-a93f-a2224fa48ce8&quot;,&quot;title&quot;:&quot;Increased Tumor Growth Rate and Mesenchymal Properties of NSCLC-Patient-Derived Xenograft Models during Serial Transplantation&quot;,&quot;groupId&quot;:&quot;3944e06f-f669-340b-a56f-8f9750fe9f9a&quot;,&quot;author&quot;:[{&quot;family&quot;:&quot;Pardo-Sánchez&quot;,&quot;given&quot;:&quot;José Miguel&quot;,&quot;parse-names&quot;:false,&quot;dropping-particle&quot;:&quot;&quot;,&quot;non-dropping-particle&quot;:&quot;&quot;},{&quot;family&quot;:&quot;Mancheño&quot;,&quot;given&quot;:&quot;Nuria&quot;,&quot;parse-names&quot;:false,&quot;dropping-particle&quot;:&quot;&quot;,&quot;non-dropping-particle&quot;:&quot;&quot;},{&quot;family&quot;:&quot;Cerón&quot;,&quot;given&quot;:&quot;José&quot;,&quot;parse-names&quot;:false,&quot;dropping-particle&quot;:&quot;&quot;,&quot;non-dropping-particle&quot;:&quot;&quot;},{&quot;family&quot;:&quot;Jordá&quot;,&quot;given&quot;:&quot;Carlos&quot;,&quot;parse-names&quot;:false,&quot;dropping-particle&quot;:&quot;&quot;,&quot;non-dropping-particle&quot;:&quot;&quot;},{&quot;family&quot;:&quot;Ansotegui&quot;,&quot;given&quot;:&quot;Emilio&quot;,&quot;parse-names&quot;:false,&quot;dropping-particle&quot;:&quot;&quot;,&quot;non-dropping-particle&quot;:&quot;&quot;},{&quot;family&quot;:&quot;Juan&quot;,&quot;given&quot;:&quot;Óscar&quot;,&quot;parse-names&quot;:false,&quot;dropping-particle&quot;:&quot;&quot;,&quot;non-dropping-particle&quot;:&quot;&quot;},{&quot;family&quot;:&quot;Palanca&quot;,&quot;given&quot;:&quot;Sarai&quot;,&quot;parse-names&quot;:false,&quot;dropping-particle&quot;:&quot;&quot;,&quot;non-dropping-particle&quot;:&quot;&quot;},{&quot;family&quot;:&quot;Cremades&quot;,&quot;given&quot;:&quot;Antonio&quot;,&quot;parse-names&quot;:false,&quot;dropping-particle&quot;:&quot;&quot;,&quot;non-dropping-particle&quot;:&quot;&quot;},{&quot;family&quot;:&quot;Gandía&quot;,&quot;given&quot;:&quot;Carolina&quot;,&quot;parse-names&quot;:false,&quot;dropping-particle&quot;:&quot;&quot;,&quot;non-dropping-particle&quot;:&quot;&quot;},{&quot;family&quot;:&quot;Farràs&quot;,&quot;given&quot;:&quot;Rosa&quot;,&quot;parse-names&quot;:false,&quot;dropping-particle&quot;:&quot;&quot;,&quot;non-dropping-particle&quot;:&quot;&quot;}],&quot;container-title&quot;:&quot;Cancers&quot;,&quot;accessed&quot;:{&quot;date-parts&quot;:[[2022,5,3]]},&quot;DOI&quot;:&quot;10.3390/CANCERS13122980&quot;,&quot;ISSN&quot;:&quot;2072-6694&quot;,&quot;PMID&quot;:&quot;34198671&quot;,&quot;URL&quot;:&quot;https://pubmed.ncbi.nlm.nih.gov/34198671/&quot;,&quot;issued&quot;:{&quot;date-parts&quot;:[[2021,6,2]]},&quot;abstract&quot;:&quot;Non-small-cell lung cancer (NSCLC) is the leading cause of cancer death worldwide. The high mortality is very often a consequence of its late diagnosis when the cancer is already locally advanced or has disseminated. Advances in the study of NSCLC tumors have been achieved by using in vivo models, such as patient-derived xenografts. Apart from drug screening, this approach may also be useful for study of the biology of the tumors. In the present study, surgically resected primary lung cancer samples (n = 33) were implanted in immunodeficient mice, and nine were engrafted successfully, including seven adenocarcinomas, one squamous-cell carcinoma, and one large-cell carcinoma. ADC tumors bearing the KRAS-G12C mutation were the most frequently engrafted in our PDX collection. Protein expression of vimentin, ezrin, and Ki67 were evaluated in NSCLC primary tumors and during serial transplantation by immunohistochemistry, using H-score. Our data indicated a more suitable environment for solid adenocarcinoma, compared to other lung tumor subtypes, to grow and preserve its architecture in mice, and a correlation between higher vimentin and ezrin expression in solid adenocarcinomas. A correlation between high vimentin expression and lung adenocarcinoma tumors bearing KRAS-G12C mutation was also observed. In addition, tumor evolution towards more proliferative and mesenchymal phenotypes was already observed in early PDX tumor passages. These PDX models provide a valuable platform for biomarker discovery and drug screening against tumor growth and EMT for lung cancer translational research.&quot;,&quot;publisher&quot;:&quot;Cancers (Basel)&quot;,&quot;issue&quot;:&quot;12&quot;,&quot;volume&quot;:&quot;13&quot;,&quot;container-title-short&quot;:&quot;Cancers (Basel)&quot;},&quot;isTemporary&quot;:false}]},{&quot;citationID&quot;:&quot;MENDELEY_CITATION_1446ebe5-780f-4160-8165-56ee960674cc&quot;,&quot;properties&quot;:{&quot;noteIndex&quot;:0},&quot;isEdited&quot;:false,&quot;manualOverride&quot;:{&quot;isManuallyOverridden&quot;:false,&quot;citeprocText&quot;:&quot;[46]&quot;,&quot;manualOverrideText&quot;:&quot;&quot;},&quot;citationTag&quot;:&quot;MENDELEY_CITATION_v3_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&quot;,&quot;citationItems&quot;:[{&quot;id&quot;:&quot;5b41bf9c-cf65-3e03-bfe5-9c8d28fa01c9&quot;,&quot;itemData&quot;:{&quot;type&quot;:&quot;article-journal&quot;,&quot;id&quot;:&quot;5b41bf9c-cf65-3e03-bfe5-9c8d28fa01c9&quot;,&quot;title&quot;:&quot;The cBio Cancer Genomics Portal: An open platform for exploring multidimensional cancer genomics data&quot;,&quot;groupId&quot;:&quot;3944e06f-f669-340b-a56f-8f9750fe9f9a&quot;,&quot;author&quot;:[{&quot;family&quot;:&quot;Cerami&quot;,&quot;given&quot;:&quot;Ethan&quot;,&quot;parse-names&quot;:false,&quot;dropping-particle&quot;:&quot;&quot;,&quot;non-dropping-particle&quot;:&quot;&quot;},{&quot;family&quot;:&quot;Gao&quot;,&quot;given&quot;:&quot;Jianjiong&quot;,&quot;parse-names&quot;:false,&quot;dropping-particle&quot;:&quot;&quot;,&quot;non-dropping-particle&quot;:&quot;&quot;},{&quot;family&quot;:&quot;Dogrusoz&quot;,&quot;given&quot;:&quot;Ugur&quot;,&quot;parse-names&quot;:false,&quot;dropping-particle&quot;:&quot;&quot;,&quot;non-dropping-particle&quot;:&quot;&quot;},{&quot;family&quot;:&quot;Gross&quot;,&quot;given&quot;:&quot;Benjamin E.&quot;,&quot;parse-names&quot;:false,&quot;dropping-particle&quot;:&quot;&quot;,&quot;non-dropping-particle&quot;:&quot;&quot;},{&quot;family&quot;:&quot;Sumer&quot;,&quot;given&quot;:&quot;Selcuk Onur&quot;,&quot;parse-names&quot;:false,&quot;dropping-particle&quot;:&quot;&quot;,&quot;non-dropping-particle&quot;:&quot;&quot;},{&quot;family&quot;:&quot;Aksoy&quot;,&quot;given&quot;:&quot;Bülent Arman&quot;,&quot;parse-names&quot;:false,&quot;dropping-particle&quot;:&quot;&quot;,&quot;non-dropping-particle&quot;:&quot;&quot;},{&quot;family&quot;:&quot;Jacobsen&quot;,&quot;given&quot;:&quot;Anders&quot;,&quot;parse-names&quot;:false,&quot;dropping-particle&quot;:&quot;&quot;,&quot;non-dropping-particle&quot;:&quot;&quot;},{&quot;family&quot;:&quot;Byrne&quot;,&quot;given&quot;:&quot;Caitlin J.&quot;,&quot;parse-names&quot;:false,&quot;dropping-particle&quot;:&quot;&quot;,&quot;non-dropping-particle&quot;:&quot;&quot;},{&quot;family&quot;:&quot;Heuer&quot;,&quot;given&quot;:&quot;Michael L.&quot;,&quot;parse-names&quot;:false,&quot;dropping-particle&quot;:&quot;&quot;,&quot;non-dropping-particle&quot;:&quot;&quot;},{&quot;family&quot;:&quot;Larsson&quot;,&quot;given&quot;:&quot;Erik&quot;,&quot;parse-names&quot;:false,&quot;dropping-particle&quot;:&quot;&quot;,&quot;non-dropping-particle&quot;:&quot;&quot;},{&quot;family&quot;:&quot;Antipin&quot;,&quot;given&quot;:&quot;Yevgeniy&quot;,&quot;parse-names&quot;:false,&quot;dropping-particle&quot;:&quot;&quot;,&quot;non-dropping-particle&quot;:&quot;&quot;},{&quot;family&quot;:&quot;Reva&quot;,&quot;given&quot;:&quot;Boris&quot;,&quot;parse-names&quot;:false,&quot;dropping-particle&quot;:&quot;&quot;,&quot;non-dropping-particle&quot;:&quot;&quot;},{&quot;family&quot;:&quot;Goldberg&quot;,&quot;given&quot;:&quot;Arthur P.&quot;,&quot;parse-names&quot;:false,&quot;dropping-particle&quot;:&quot;&quot;,&quot;non-dropping-particle&quot;:&quot;&quot;},{&quot;family&quot;:&quot;Sander&quot;,&quot;given&quot;:&quot;Chris&quot;,&quot;parse-names&quot;:false,&quot;dropping-particle&quot;:&quot;&quot;,&quot;non-dropping-particle&quot;:&quot;&quot;},{&quot;family&quot;:&quot;Schultz&quot;,&quot;given&quot;:&quot;Nikolaus&quot;,&quot;parse-names&quot;:false,&quot;dropping-particle&quot;:&quot;&quot;,&quot;non-dropping-particle&quot;:&quot;&quot;}],&quot;container-title&quot;:&quot;Cancer Discovery&quot;,&quot;accessed&quot;:{&quot;date-parts&quot;:[[2022,11,20]]},&quot;DOI&quot;:&quot;10.1158/2159-8290.CD-12-0095&quot;,&quot;ISSN&quot;:&quot;21598274&quot;,&quot;PMID&quot;:&quot;22588877&quot;,&quot;URL&quot;:&quot;https://aacrjournals.org/cancerdiscovery/article/2/5/401/3246/The-cBio-Cancer-Genomics-Portal-An-Open-Platform&quot;,&quot;issued&quot;:{&quot;date-parts&quot;:[[2012,5,1]]},&quot;page&quot;:&quot;401-404&quot;,&quot;abstract&quot;:&quot;The cBio Cancer Genomics Portal (http://cbioportal.org) is an open-access resource for interactive exploration of multidimensional cancer genomics data sets, currently providing access to data from more than 5,000 tumor samples from 20 cancer studies. The cBio Cancer Genomics Portal significantly lowers the barriers between complex genomic data and cancer researchers who want rapid, intuitive, and high-quality access to molecular profiles and clinical attributes from large-scale cancer genomics projects and empowers researchers to translate these rich data sets into biologic insights and clinical applications. © 2012 American Association for Cancer Research.&quot;,&quot;publisher&quot;:&quot;American Association for Cancer Research&quot;,&quot;issue&quot;:&quot;5&quot;,&quot;volume&quot;:&quot;2&quot;,&quot;container-title-short&quot;:&quot;Cancer Discov&quot;},&quot;isTemporary&quot;:false}]},{&quot;citationID&quot;:&quot;MENDELEY_CITATION_2880ef3f-bbf9-48e2-ad7c-a39e463f2cdf&quot;,&quot;properties&quot;:{&quot;noteIndex&quot;:0},&quot;isEdited&quot;:false,&quot;manualOverride&quot;:{&quot;isManuallyOverridden&quot;:false,&quot;citeprocText&quot;:&quot;[57]&quot;,&quot;manualOverrideText&quot;:&quot;&quot;},&quot;citationTag&quot;:&quot;MENDELEY_CITATION_v3_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&quot;,&quot;citationItems&quot;:[{&quot;id&quot;:&quot;5f45c041-272e-3893-a93f-a2224fa48ce8&quot;,&quot;itemData&quot;:{&quot;type&quot;:&quot;article-journal&quot;,&quot;id&quot;:&quot;5f45c041-272e-3893-a93f-a2224fa48ce8&quot;,&quot;title&quot;:&quot;Increased Tumor Growth Rate and Mesenchymal Properties of NSCLC-Patient-Derived Xenograft Models during Serial Transplantation&quot;,&quot;groupId&quot;:&quot;3944e06f-f669-340b-a56f-8f9750fe9f9a&quot;,&quot;author&quot;:[{&quot;family&quot;:&quot;Pardo-Sánchez&quot;,&quot;given&quot;:&quot;José Miguel&quot;,&quot;parse-names&quot;:false,&quot;dropping-particle&quot;:&quot;&quot;,&quot;non-dropping-particle&quot;:&quot;&quot;},{&quot;family&quot;:&quot;Mancheño&quot;,&quot;given&quot;:&quot;Nuria&quot;,&quot;parse-names&quot;:false,&quot;dropping-particle&quot;:&quot;&quot;,&quot;non-dropping-particle&quot;:&quot;&quot;},{&quot;family&quot;:&quot;Cerón&quot;,&quot;given&quot;:&quot;José&quot;,&quot;parse-names&quot;:false,&quot;dropping-particle&quot;:&quot;&quot;,&quot;non-dropping-particle&quot;:&quot;&quot;},{&quot;family&quot;:&quot;Jordá&quot;,&quot;given&quot;:&quot;Carlos&quot;,&quot;parse-names&quot;:false,&quot;dropping-particle&quot;:&quot;&quot;,&quot;non-dropping-particle&quot;:&quot;&quot;},{&quot;family&quot;:&quot;Ansotegui&quot;,&quot;given&quot;:&quot;Emilio&quot;,&quot;parse-names&quot;:false,&quot;dropping-particle&quot;:&quot;&quot;,&quot;non-dropping-particle&quot;:&quot;&quot;},{&quot;family&quot;:&quot;Juan&quot;,&quot;given&quot;:&quot;Óscar&quot;,&quot;parse-names&quot;:false,&quot;dropping-particle&quot;:&quot;&quot;,&quot;non-dropping-particle&quot;:&quot;&quot;},{&quot;family&quot;:&quot;Palanca&quot;,&quot;given&quot;:&quot;Sarai&quot;,&quot;parse-names&quot;:false,&quot;dropping-particle&quot;:&quot;&quot;,&quot;non-dropping-particle&quot;:&quot;&quot;},{&quot;family&quot;:&quot;Cremades&quot;,&quot;given&quot;:&quot;Antonio&quot;,&quot;parse-names&quot;:false,&quot;dropping-particle&quot;:&quot;&quot;,&quot;non-dropping-particle&quot;:&quot;&quot;},{&quot;family&quot;:&quot;Gandía&quot;,&quot;given&quot;:&quot;Carolina&quot;,&quot;parse-names&quot;:false,&quot;dropping-particle&quot;:&quot;&quot;,&quot;non-dropping-particle&quot;:&quot;&quot;},{&quot;family&quot;:&quot;Farràs&quot;,&quot;given&quot;:&quot;Rosa&quot;,&quot;parse-names&quot;:false,&quot;dropping-particle&quot;:&quot;&quot;,&quot;non-dropping-particle&quot;:&quot;&quot;}],&quot;container-title&quot;:&quot;Cancers&quot;,&quot;accessed&quot;:{&quot;date-parts&quot;:[[2022,5,3]]},&quot;DOI&quot;:&quot;10.3390/CANCERS13122980&quot;,&quot;ISSN&quot;:&quot;2072-6694&quot;,&quot;PMID&quot;:&quot;34198671&quot;,&quot;URL&quot;:&quot;https://pubmed.ncbi.nlm.nih.gov/34198671/&quot;,&quot;issued&quot;:{&quot;date-parts&quot;:[[2021,6,2]]},&quot;abstract&quot;:&quot;Non-small-cell lung cancer (NSCLC) is the leading cause of cancer death worldwide. The high mortality is very often a consequence of its late diagnosis when the cancer is already locally advanced or has disseminated. Advances in the study of NSCLC tumors have been achieved by using in vivo models, such as patient-derived xenografts. Apart from drug screening, this approach may also be useful for study of the biology of the tumors. In the present study, surgically resected primary lung cancer samples (n = 33) were implanted in immunodeficient mice, and nine were engrafted successfully, including seven adenocarcinomas, one squamous-cell carcinoma, and one large-cell carcinoma. ADC tumors bearing the KRAS-G12C mutation were the most frequently engrafted in our PDX collection. Protein expression of vimentin, ezrin, and Ki67 were evaluated in NSCLC primary tumors and during serial transplantation by immunohistochemistry, using H-score. Our data indicated a more suitable environment for solid adenocarcinoma, compared to other lung tumor subtypes, to grow and preserve its architecture in mice, and a correlation between higher vimentin and ezrin expression in solid adenocarcinomas. A correlation between high vimentin expression and lung adenocarcinoma tumors bearing KRAS-G12C mutation was also observed. In addition, tumor evolution towards more proliferative and mesenchymal phenotypes was already observed in early PDX tumor passages. These PDX models provide a valuable platform for biomarker discovery and drug screening against tumor growth and EMT for lung cancer translational research.&quot;,&quot;publisher&quot;:&quot;Cancers (Basel)&quot;,&quot;issue&quot;:&quot;12&quot;,&quot;volume&quot;:&quot;13&quot;,&quot;container-title-short&quot;:&quot;Cancers (Basel)&quot;},&quot;isTemporar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6F7EB-3FA0-4793-9B25-CB84F3723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628</Words>
  <Characters>3459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CIPF</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 Farras</dc:creator>
  <cp:lastModifiedBy>Rosa Farras</cp:lastModifiedBy>
  <cp:revision>3</cp:revision>
  <dcterms:created xsi:type="dcterms:W3CDTF">2022-12-14T23:17:00Z</dcterms:created>
  <dcterms:modified xsi:type="dcterms:W3CDTF">2022-12-14T23:19:00Z</dcterms:modified>
</cp:coreProperties>
</file>