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6" w:space="0" w:color="CFD5E4"/>
        </w:tblBorders>
        <w:shd w:val="clear" w:color="auto" w:fill="FAFA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8"/>
        <w:gridCol w:w="2675"/>
        <w:gridCol w:w="4343"/>
      </w:tblGrid>
      <w:tr w:rsidR="00AE7CAE" w:rsidRPr="00AE7CAE" w14:paraId="13EA06D9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6E95D36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>Domain 1: Research team and reflexivity</w:t>
            </w: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1A9D67B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B95FBD0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</w:tr>
      <w:tr w:rsidR="00AE7CAE" w:rsidRPr="00AE7CAE" w14:paraId="47FF0770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41573B9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Personal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6053F3A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2573E54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</w:tr>
      <w:tr w:rsidR="00AE7CAE" w:rsidRPr="00AE7CAE" w14:paraId="64B9DC1F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DCD353F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4807864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Interviewer/facilitator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6D0B944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Which author/s conducted the interview or focus group? </w:t>
            </w:r>
          </w:p>
          <w:p w14:paraId="2F97919C" w14:textId="20D41F2F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Lead author – Mary Alvarez</w:t>
            </w:r>
          </w:p>
        </w:tc>
      </w:tr>
      <w:tr w:rsidR="00AE7CAE" w:rsidRPr="00AE7CAE" w14:paraId="32A02590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93E71EB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BA52A58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Credentials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19B13C6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What were the researcher's credentials? </w:t>
            </w:r>
            <w:proofErr w:type="gramStart"/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>E.g.</w:t>
            </w:r>
            <w:proofErr w:type="gramEnd"/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 xml:space="preserve"> PhD, MD</w:t>
            </w: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  <w:p w14:paraId="0A567A58" w14:textId="3EEEBDC5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Registered midwife </w:t>
            </w:r>
            <w:proofErr w:type="spellStart"/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Bsc</w:t>
            </w:r>
            <w:proofErr w:type="spellEnd"/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 Hons</w:t>
            </w:r>
          </w:p>
        </w:tc>
      </w:tr>
      <w:tr w:rsidR="00AE7CAE" w:rsidRPr="00AE7CAE" w14:paraId="04AE748C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4CDC381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4D1FC90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Occupation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F79E7C4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What was their occupation at the time of the study? </w:t>
            </w:r>
          </w:p>
          <w:p w14:paraId="26D2EBD8" w14:textId="2717BA3C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Senior research midwife</w:t>
            </w:r>
          </w:p>
        </w:tc>
      </w:tr>
      <w:tr w:rsidR="00AE7CAE" w:rsidRPr="00AE7CAE" w14:paraId="279843FB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3B9BF61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7EFBFA1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Gender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B6D29D6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Was the researcher male or female? </w:t>
            </w:r>
          </w:p>
          <w:p w14:paraId="43978A0F" w14:textId="731A5C13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Female</w:t>
            </w:r>
          </w:p>
        </w:tc>
      </w:tr>
      <w:tr w:rsidR="00AE7CAE" w:rsidRPr="00AE7CAE" w14:paraId="329912EB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774C88E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63EB74A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Experience and training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CD0DAAB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What experience or training did the researcher have? </w:t>
            </w:r>
          </w:p>
          <w:p w14:paraId="5F0A8B91" w14:textId="6B9DE991" w:rsidR="0063525E" w:rsidRPr="006C4F56" w:rsidRDefault="0063525E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The researcher had training given to her by her lead supervisor who is an experienced qualitative researcher. Also attended a University of Bristol qualitative short course which covered interviewing techniques.</w:t>
            </w:r>
          </w:p>
        </w:tc>
      </w:tr>
      <w:tr w:rsidR="00AE7CAE" w:rsidRPr="00AE7CAE" w14:paraId="63A09E82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57781A9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Relationship with 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4B60464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5D33B8F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</w:tr>
      <w:tr w:rsidR="00AE7CAE" w:rsidRPr="00AE7CAE" w14:paraId="6AC43C0E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3EDDEF5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78F2EE6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Relationship established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FCA1B0B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Was a relationship established prior to study commencement? </w:t>
            </w:r>
          </w:p>
          <w:p w14:paraId="79AD4D04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The research midwives were managed by the interviewer.</w:t>
            </w:r>
          </w:p>
          <w:p w14:paraId="4B071BD9" w14:textId="56579E8A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Most of the women were </w:t>
            </w: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visited on the postnatal ward and all the women received a telephone call prior to the home visit. </w:t>
            </w:r>
          </w:p>
        </w:tc>
      </w:tr>
      <w:tr w:rsidR="00AE7CAE" w:rsidRPr="00AE7CAE" w14:paraId="5CFF52F7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540D854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lastRenderedPageBreak/>
              <w:t>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3B7CFEE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Participant knowledge of the interviewer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E4E0A72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 xml:space="preserve">What did the participants know about the researcher? </w:t>
            </w:r>
            <w:proofErr w:type="gramStart"/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e</w:t>
            </w:r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>.g.</w:t>
            </w:r>
            <w:proofErr w:type="gramEnd"/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 xml:space="preserve"> personal goals, reasons for doing the research</w:t>
            </w: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  <w:p w14:paraId="5DB0A6E4" w14:textId="7A3E1C19" w:rsidR="006C4F56" w:rsidRPr="006C4F56" w:rsidRDefault="00817341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All the midwives had known the interviewer for many years in </w:t>
            </w:r>
            <w:r w:rsidR="001A2B5D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both </w:t>
            </w: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clinical and research roles.</w:t>
            </w:r>
          </w:p>
        </w:tc>
      </w:tr>
      <w:tr w:rsidR="00AE7CAE" w:rsidRPr="00AE7CAE" w14:paraId="146CF6C8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A1EBB46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8035BB3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Interviewer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C3F3454" w14:textId="0BF38846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 xml:space="preserve">What characteristics were reported about the interviewer/facilitator? </w:t>
            </w:r>
            <w:proofErr w:type="gramStart"/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e.g.</w:t>
            </w:r>
            <w:proofErr w:type="gramEnd"/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>Bias, assumptions, reasons and interests in the research topic</w:t>
            </w: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  <w:p w14:paraId="18BF9204" w14:textId="7909E852" w:rsidR="0063525E" w:rsidRPr="00AE7CAE" w:rsidRDefault="0063525E" w:rsidP="006C4F56">
            <w:pPr>
              <w:spacing w:after="0" w:line="312" w:lineRule="atLeast"/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The </w:t>
            </w:r>
            <w:r w:rsidR="001A2B5D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researcher’s</w:t>
            </w: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 occupation and knowledge </w:t>
            </w:r>
            <w:r w:rsidR="001A2B5D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of the speciality</w:t>
            </w:r>
            <w:r w:rsidR="007A0FA4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. The researcher was aware of the </w:t>
            </w:r>
            <w:r w:rsidR="001A2B5D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dearth of information </w:t>
            </w:r>
            <w:r w:rsidR="007A0FA4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regarding the research discussions for intrapartum research.</w:t>
            </w:r>
            <w:r w:rsidR="001A2B5D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 Reflexivity was considered in the interviewing and analysis of the data.</w:t>
            </w:r>
          </w:p>
          <w:p w14:paraId="53E1B1C0" w14:textId="6591FA60" w:rsidR="0063525E" w:rsidRPr="006C4F56" w:rsidRDefault="0063525E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</w:p>
        </w:tc>
      </w:tr>
      <w:tr w:rsidR="00AE7CAE" w:rsidRPr="00AE7CAE" w14:paraId="2C44A129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3441CF1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>Domain 2: study design</w:t>
            </w: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7170B90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A236E21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</w:tr>
      <w:tr w:rsidR="00AE7CAE" w:rsidRPr="00AE7CAE" w14:paraId="29040BE5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FE76C12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Theoretical framework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C29E7FF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EB60C55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</w:tr>
      <w:tr w:rsidR="00AE7CAE" w:rsidRPr="00AE7CAE" w14:paraId="5C9C7B1A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B492324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FD5D279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Methodological orientation and Theory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FCFBC63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What methodological orientation was stated to underpin the study? </w:t>
            </w:r>
            <w:proofErr w:type="gramStart"/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>e.g.</w:t>
            </w:r>
            <w:proofErr w:type="gramEnd"/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 xml:space="preserve"> grounded theory, discourse analysis, ethnography, phenomenology, content analysis</w:t>
            </w: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  <w:p w14:paraId="28F86737" w14:textId="0CA2A445" w:rsidR="001A2B5D" w:rsidRPr="006C4F56" w:rsidRDefault="001A2B5D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A qualitative methodology was used and qualitative methods - reflexive thematic analysis and content analysis.</w:t>
            </w:r>
          </w:p>
        </w:tc>
      </w:tr>
      <w:tr w:rsidR="00AE7CAE" w:rsidRPr="00AE7CAE" w14:paraId="7D4CB2F3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A2B7147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Participant selection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FA5B304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2D194F7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</w:tr>
      <w:tr w:rsidR="00AE7CAE" w:rsidRPr="00AE7CAE" w14:paraId="4A760D49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27A11B6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10. 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006294B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Sampling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20034C9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How were participants selected? </w:t>
            </w:r>
            <w:proofErr w:type="gramStart"/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>e.g.</w:t>
            </w:r>
            <w:proofErr w:type="gramEnd"/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 xml:space="preserve"> purposive, convenience, consecutive, snowball</w:t>
            </w: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  <w:p w14:paraId="276AE23D" w14:textId="4B4DAF5F" w:rsidR="007A0FA4" w:rsidRPr="006C4F56" w:rsidRDefault="007A0FA4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The participants were purposively sampled</w:t>
            </w:r>
            <w:r w:rsidR="009F2F2B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 from the women who were </w:t>
            </w:r>
            <w:r w:rsidR="009F2F2B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lastRenderedPageBreak/>
              <w:t>eligible to participate in the ASSIST II study</w:t>
            </w: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.</w:t>
            </w:r>
          </w:p>
        </w:tc>
      </w:tr>
      <w:tr w:rsidR="00AE7CAE" w:rsidRPr="00AE7CAE" w14:paraId="3A8D98EF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DE87C2B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lastRenderedPageBreak/>
              <w:t>11. 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AF03E82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Method of approach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BC5E331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 xml:space="preserve">How were participants approached? </w:t>
            </w:r>
            <w:proofErr w:type="gramStart"/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e</w:t>
            </w:r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>.g.</w:t>
            </w:r>
            <w:proofErr w:type="gramEnd"/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 xml:space="preserve"> face-to-face, telephone, mail, email</w:t>
            </w: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  <w:p w14:paraId="79BB76D2" w14:textId="3D0C6629" w:rsidR="007A0FA4" w:rsidRPr="00AE7CAE" w:rsidRDefault="007A0FA4" w:rsidP="006C4F56">
            <w:pPr>
              <w:spacing w:after="0" w:line="312" w:lineRule="atLeast"/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The research midwives were </w:t>
            </w:r>
            <w:r w:rsidR="00216A46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approached face</w:t>
            </w: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 to face.</w:t>
            </w:r>
          </w:p>
          <w:p w14:paraId="7D9AE69A" w14:textId="69AEF4A8" w:rsidR="007A0FA4" w:rsidRPr="006C4F56" w:rsidRDefault="007A0FA4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The women were a</w:t>
            </w:r>
            <w:r w:rsidR="00216A46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pproached</w:t>
            </w: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 face to face by the research midwife carrying out the research discussion.</w:t>
            </w:r>
          </w:p>
        </w:tc>
      </w:tr>
      <w:tr w:rsidR="00AE7CAE" w:rsidRPr="00AE7CAE" w14:paraId="22AB7F56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530CD62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12. 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C440A29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Sample size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A084A5A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How many participants were in the study? </w:t>
            </w:r>
          </w:p>
          <w:p w14:paraId="53BE3522" w14:textId="77777777" w:rsidR="007A0FA4" w:rsidRPr="00AE7CAE" w:rsidRDefault="007A0FA4" w:rsidP="006C4F56">
            <w:pPr>
              <w:spacing w:after="0" w:line="312" w:lineRule="atLeast"/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6 research midwives</w:t>
            </w:r>
          </w:p>
          <w:p w14:paraId="79468D66" w14:textId="5D39FB10" w:rsidR="007A0FA4" w:rsidRPr="006C4F56" w:rsidRDefault="007A0FA4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25 women</w:t>
            </w:r>
          </w:p>
        </w:tc>
      </w:tr>
      <w:tr w:rsidR="00AE7CAE" w:rsidRPr="00AE7CAE" w14:paraId="06816532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840D4B2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13. 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A2C6AF5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Non-participation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CAD597F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How many people refused to participate or dropped out? Reasons? </w:t>
            </w:r>
          </w:p>
          <w:p w14:paraId="75101EFA" w14:textId="167F7759" w:rsidR="007A0FA4" w:rsidRPr="006C4F56" w:rsidRDefault="007A0FA4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Two women initially agreed to the study at the time of the discussion but withdrew their consent at the pre interview telephone call.</w:t>
            </w:r>
          </w:p>
        </w:tc>
      </w:tr>
      <w:tr w:rsidR="00AE7CAE" w:rsidRPr="00AE7CAE" w14:paraId="029A5DE5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D13D2C2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Setting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C891AAA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2D0E2D1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</w:tr>
      <w:tr w:rsidR="00AE7CAE" w:rsidRPr="00AE7CAE" w14:paraId="269A7CD4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710D83B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14. 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C44388F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Setting of 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1A9AB0E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 xml:space="preserve">Where was the data collected? </w:t>
            </w:r>
            <w:proofErr w:type="gramStart"/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e</w:t>
            </w:r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>.g.</w:t>
            </w:r>
            <w:proofErr w:type="gramEnd"/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 xml:space="preserve"> home, clinic, workplace</w:t>
            </w: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  <w:p w14:paraId="10653ED8" w14:textId="77777777" w:rsidR="007A0FA4" w:rsidRPr="00AE7CAE" w:rsidRDefault="007A0FA4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Midwives were interviewed in a research office at Southmead hospital.</w:t>
            </w:r>
          </w:p>
          <w:p w14:paraId="403AB0B9" w14:textId="0399264D" w:rsidR="007A0FA4" w:rsidRPr="006C4F56" w:rsidRDefault="007A0FA4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The women were interviewed in their own homes two weeks following the birth of their babies.</w:t>
            </w:r>
          </w:p>
        </w:tc>
      </w:tr>
      <w:tr w:rsidR="00AE7CAE" w:rsidRPr="00AE7CAE" w14:paraId="308D4BF2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FB39FC5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15. 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904F85E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Presence of non-participants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CE4CE51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Was anyone else present besides the participants and researchers? </w:t>
            </w:r>
          </w:p>
          <w:p w14:paraId="4EB92A01" w14:textId="56F43704" w:rsidR="007A0FA4" w:rsidRPr="006C4F56" w:rsidRDefault="007A0FA4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All women had their babies with them</w:t>
            </w:r>
            <w:r w:rsidR="009F2F2B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. Some women chose to have their partner/mother present.</w:t>
            </w:r>
          </w:p>
        </w:tc>
      </w:tr>
      <w:tr w:rsidR="00AE7CAE" w:rsidRPr="00AE7CAE" w14:paraId="3777A51F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7A745C0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16. 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72BB17D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Description of sample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34A202D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What are the important characteristics of the sample? </w:t>
            </w:r>
            <w:proofErr w:type="gramStart"/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>e.g.</w:t>
            </w:r>
            <w:proofErr w:type="gramEnd"/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 xml:space="preserve"> demographic data, date</w:t>
            </w: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  <w:p w14:paraId="5244E0F9" w14:textId="2E2D1724" w:rsidR="009F2F2B" w:rsidRPr="006C4F56" w:rsidRDefault="009F2F2B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lastRenderedPageBreak/>
              <w:t>The women need to be eligible to participate in the ASISST study – they were all term and expecting a vaginal birth.</w:t>
            </w:r>
          </w:p>
        </w:tc>
      </w:tr>
      <w:tr w:rsidR="00AE7CAE" w:rsidRPr="00AE7CAE" w14:paraId="55FDF8D8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40668FD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lastRenderedPageBreak/>
              <w:t>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4F65368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8EA77AC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</w:tr>
      <w:tr w:rsidR="00AE7CAE" w:rsidRPr="00AE7CAE" w14:paraId="0A8A8A0D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B405DF3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17. 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F60E0D6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Interview guide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B0796CD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Were questions, prompts, guides provided by the authors? Was it pilot tested? </w:t>
            </w:r>
          </w:p>
          <w:p w14:paraId="029E3602" w14:textId="7A42C6CE" w:rsidR="009F2F2B" w:rsidRPr="006C4F56" w:rsidRDefault="009F2F2B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Interview guides and vignettes were provided.</w:t>
            </w:r>
          </w:p>
        </w:tc>
      </w:tr>
      <w:tr w:rsidR="00AE7CAE" w:rsidRPr="00AE7CAE" w14:paraId="7B4E1001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FDEC55A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18. 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045FA1C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Repeat interviews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F720472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Were repeat interviews carried out? If yes, how many? </w:t>
            </w:r>
          </w:p>
          <w:p w14:paraId="3798C86F" w14:textId="25E57670" w:rsidR="009F2F2B" w:rsidRPr="006C4F56" w:rsidRDefault="009F2F2B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Each participant gave one interview.</w:t>
            </w:r>
          </w:p>
        </w:tc>
      </w:tr>
      <w:tr w:rsidR="00AE7CAE" w:rsidRPr="00AE7CAE" w14:paraId="3D33B67D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CC8F3B7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19. 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43AAF56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Audio/visual recording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52E26EA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Did the research use audio or visual recording to collect the data? </w:t>
            </w:r>
          </w:p>
          <w:p w14:paraId="1A6559D3" w14:textId="145323B6" w:rsidR="00A97DA4" w:rsidRPr="006C4F56" w:rsidRDefault="00A97DA4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A Dictaphone was used to collect the data.</w:t>
            </w:r>
          </w:p>
        </w:tc>
      </w:tr>
      <w:tr w:rsidR="00AE7CAE" w:rsidRPr="00AE7CAE" w14:paraId="3B2A7E49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3ECB427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20. 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AC7EE5F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Field notes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B2F83B7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Were field notes made during and/or after the interview or focus group? </w:t>
            </w:r>
          </w:p>
          <w:p w14:paraId="531080D0" w14:textId="543499DE" w:rsidR="00A97DA4" w:rsidRPr="006C4F56" w:rsidRDefault="00A97DA4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Field notes were collected at each interview.</w:t>
            </w:r>
          </w:p>
        </w:tc>
      </w:tr>
      <w:tr w:rsidR="00AE7CAE" w:rsidRPr="00AE7CAE" w14:paraId="1C67BCBC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83B7E60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21. 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D6C0A22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Duration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BF1BB74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What was the duration of the interviews or focus group? </w:t>
            </w:r>
          </w:p>
          <w:p w14:paraId="44CD8B59" w14:textId="6708ADDF" w:rsidR="00A97DA4" w:rsidRPr="006C4F56" w:rsidRDefault="00A97DA4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The interviews lasted between</w:t>
            </w:r>
            <w:r w:rsidR="00E55B7C"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 30 -90 minutes</w:t>
            </w: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AE7CAE" w:rsidRPr="00AE7CAE" w14:paraId="53AD4B68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2C0453F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22. 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52D70A2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Data saturation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629E81D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Was data saturation discussed? </w:t>
            </w:r>
          </w:p>
          <w:p w14:paraId="2B46BC29" w14:textId="23FCAC24" w:rsidR="00E55B7C" w:rsidRPr="006C4F56" w:rsidRDefault="00E55B7C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No data saturation was not discussed</w:t>
            </w:r>
          </w:p>
        </w:tc>
      </w:tr>
      <w:tr w:rsidR="00AE7CAE" w:rsidRPr="00AE7CAE" w14:paraId="3B078881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A32BECE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23. 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7CEBF80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Transcripts returned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EB32B48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Were transcripts returned to participants for comment and/or correction? </w:t>
            </w:r>
          </w:p>
          <w:p w14:paraId="61956318" w14:textId="630BB264" w:rsidR="00E55B7C" w:rsidRPr="006C4F56" w:rsidRDefault="00E55B7C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No transcripts were returned to participants for correction.</w:t>
            </w:r>
          </w:p>
        </w:tc>
      </w:tr>
      <w:tr w:rsidR="00AE7CAE" w:rsidRPr="00AE7CAE" w14:paraId="5FB578D6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B0C8F36" w14:textId="1FB7FBF4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b/>
                <w:b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>Domain 3: analysis and findings</w:t>
            </w: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BDED5FF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EC46723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</w:tr>
      <w:tr w:rsidR="00AE7CAE" w:rsidRPr="00AE7CAE" w14:paraId="205A89DD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FE9A2C0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lastRenderedPageBreak/>
              <w:t>Data analysis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1158700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1E8F061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</w:tr>
      <w:tr w:rsidR="00AE7CAE" w:rsidRPr="00AE7CAE" w14:paraId="18ABF3A4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C67A7D8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24. 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F9EEB07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Number of data coders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CD4490A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How many data coders coded the data? </w:t>
            </w:r>
          </w:p>
          <w:p w14:paraId="4EAB320D" w14:textId="1CA69F02" w:rsidR="00E55B7C" w:rsidRPr="006C4F56" w:rsidRDefault="00E55B7C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There were two data coders.</w:t>
            </w:r>
          </w:p>
        </w:tc>
      </w:tr>
      <w:tr w:rsidR="00AE7CAE" w:rsidRPr="00AE7CAE" w14:paraId="0C6BBADF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7AEA908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25. 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2975234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Description of the coding tree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430C375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Did authors provide a description of the coding tree? </w:t>
            </w:r>
          </w:p>
          <w:p w14:paraId="22395482" w14:textId="3958370C" w:rsidR="00E55B7C" w:rsidRPr="006C4F56" w:rsidRDefault="00E55B7C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No</w:t>
            </w:r>
          </w:p>
        </w:tc>
      </w:tr>
      <w:tr w:rsidR="00AE7CAE" w:rsidRPr="00AE7CAE" w14:paraId="7C2352DE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BECC6F8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26. 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599D648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Derivation of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8F21557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Were themes identified in advance or derived from the data? </w:t>
            </w:r>
          </w:p>
          <w:p w14:paraId="59BE7F37" w14:textId="0E694BFE" w:rsidR="00E55B7C" w:rsidRPr="006C4F56" w:rsidRDefault="00E55B7C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The themes were developed from the data.</w:t>
            </w:r>
          </w:p>
        </w:tc>
      </w:tr>
      <w:tr w:rsidR="00AE7CAE" w:rsidRPr="00AE7CAE" w14:paraId="56F9295A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22F1272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27. 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2E38CBD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Software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84F4926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What software, if applicable, was used to manage the data? </w:t>
            </w:r>
          </w:p>
          <w:p w14:paraId="3E9AE2BC" w14:textId="4036728B" w:rsidR="00E55B7C" w:rsidRPr="006C4F56" w:rsidRDefault="00E55B7C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NVivo12</w:t>
            </w:r>
          </w:p>
        </w:tc>
      </w:tr>
      <w:tr w:rsidR="00AE7CAE" w:rsidRPr="00AE7CAE" w14:paraId="6ACD1AA8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FB4407B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28. 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11A7FE8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Participant checking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2EDB794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Did participants provide feedback on the findings? </w:t>
            </w:r>
          </w:p>
          <w:p w14:paraId="60A9BD39" w14:textId="2B14F812" w:rsidR="00E55B7C" w:rsidRPr="006C4F56" w:rsidRDefault="00E55B7C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proofErr w:type="gramStart"/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Yes</w:t>
            </w:r>
            <w:proofErr w:type="gramEnd"/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 the midwives were aware of the findings the women are being sent the published article as promised.</w:t>
            </w:r>
          </w:p>
        </w:tc>
      </w:tr>
      <w:tr w:rsidR="00AE7CAE" w:rsidRPr="00AE7CAE" w14:paraId="5FE95575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9848EE6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Reporting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D6AEEBC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A5592B1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</w:tc>
      </w:tr>
      <w:tr w:rsidR="00AE7CAE" w:rsidRPr="00AE7CAE" w14:paraId="68B0403E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5805C72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29. 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8674D50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Quotations presented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2EAB8F8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 xml:space="preserve">Were participant quotations presented to illustrate the themes / findings? Was each quotation identified? </w:t>
            </w:r>
            <w:proofErr w:type="gramStart"/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e</w:t>
            </w:r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>.g.</w:t>
            </w:r>
            <w:proofErr w:type="gramEnd"/>
            <w:r w:rsidRPr="006C4F56">
              <w:rPr>
                <w:rFonts w:eastAsia="Times New Roman" w:cstheme="minorHAnsi"/>
                <w:i/>
                <w:iCs/>
                <w:color w:val="2A2A2A"/>
                <w:sz w:val="24"/>
                <w:szCs w:val="24"/>
                <w:bdr w:val="none" w:sz="0" w:space="0" w:color="auto" w:frame="1"/>
                <w:lang w:eastAsia="en-GB"/>
              </w:rPr>
              <w:t xml:space="preserve"> participant number</w:t>
            </w: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 </w:t>
            </w:r>
          </w:p>
          <w:p w14:paraId="2E0DF657" w14:textId="4FFFA107" w:rsidR="00AE7CAE" w:rsidRPr="006C4F56" w:rsidRDefault="00AE7CAE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proofErr w:type="gramStart"/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Yes</w:t>
            </w:r>
            <w:proofErr w:type="gramEnd"/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 xml:space="preserve"> the participant quotations were used to illustrate the findings and each quotation is identifiable.</w:t>
            </w:r>
          </w:p>
        </w:tc>
      </w:tr>
      <w:tr w:rsidR="00AE7CAE" w:rsidRPr="00AE7CAE" w14:paraId="2FC124DE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C9D8628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30. 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2307B21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Data and findings consistent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60CCD3A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Was there consistency between the data presented and the findings? </w:t>
            </w:r>
          </w:p>
          <w:p w14:paraId="28F08F96" w14:textId="01BA95EF" w:rsidR="00AE7CAE" w:rsidRPr="006C4F56" w:rsidRDefault="00AE7CAE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Yes</w:t>
            </w:r>
          </w:p>
        </w:tc>
      </w:tr>
      <w:tr w:rsidR="00AE7CAE" w:rsidRPr="00AE7CAE" w14:paraId="04EFC05C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FB0150B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31. 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12409E8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Clarity of major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3CDC3CB" w14:textId="77777777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Were major themes clearly presented in the findings? </w:t>
            </w:r>
          </w:p>
          <w:p w14:paraId="1E9CEAFD" w14:textId="60B840F4" w:rsidR="00AE7CAE" w:rsidRPr="006C4F56" w:rsidRDefault="00AE7CAE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Yes, the three themes were clearly presented</w:t>
            </w:r>
            <w:r w:rsidRPr="00AE7CAE">
              <w:rPr>
                <w:rFonts w:cstheme="minorHAnsi"/>
                <w:color w:val="FF0000"/>
                <w:sz w:val="24"/>
                <w:szCs w:val="24"/>
              </w:rPr>
              <w:t xml:space="preserve">: </w:t>
            </w:r>
            <w:proofErr w:type="spellStart"/>
            <w:r w:rsidRPr="00AE7CAE">
              <w:rPr>
                <w:rFonts w:cstheme="minorHAnsi"/>
                <w:color w:val="FF0000"/>
                <w:sz w:val="24"/>
                <w:szCs w:val="24"/>
              </w:rPr>
              <w:t>i</w:t>
            </w:r>
            <w:proofErr w:type="spellEnd"/>
            <w:r w:rsidRPr="00AE7CAE">
              <w:rPr>
                <w:rFonts w:cstheme="minorHAnsi"/>
                <w:color w:val="FF0000"/>
                <w:sz w:val="24"/>
                <w:szCs w:val="24"/>
              </w:rPr>
              <w:t xml:space="preserve">) a woman centred recruitment process ii) optimising the </w:t>
            </w:r>
            <w:r w:rsidRPr="00AE7CAE">
              <w:rPr>
                <w:rFonts w:cstheme="minorHAnsi"/>
                <w:color w:val="FF0000"/>
                <w:sz w:val="24"/>
                <w:szCs w:val="24"/>
              </w:rPr>
              <w:lastRenderedPageBreak/>
              <w:t xml:space="preserve">recruitment discussion and iii) </w:t>
            </w:r>
            <w:proofErr w:type="gramStart"/>
            <w:r w:rsidRPr="00AE7CAE">
              <w:rPr>
                <w:rFonts w:cstheme="minorHAnsi"/>
                <w:color w:val="FF0000"/>
                <w:sz w:val="24"/>
                <w:szCs w:val="24"/>
              </w:rPr>
              <w:t>making a decision</w:t>
            </w:r>
            <w:proofErr w:type="gramEnd"/>
            <w:r w:rsidRPr="00AE7CAE">
              <w:rPr>
                <w:rFonts w:cstheme="minorHAnsi"/>
                <w:color w:val="FF0000"/>
                <w:sz w:val="24"/>
                <w:szCs w:val="24"/>
              </w:rPr>
              <w:t xml:space="preserve"> for two.  </w:t>
            </w:r>
          </w:p>
        </w:tc>
      </w:tr>
      <w:tr w:rsidR="00AE7CAE" w:rsidRPr="00AE7CAE" w14:paraId="5B6B4DC0" w14:textId="77777777" w:rsidTr="006C4F5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CB331BB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lastRenderedPageBreak/>
              <w:t>32. 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187C880" w14:textId="77777777" w:rsidR="006C4F56" w:rsidRPr="006C4F56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Clarity of minor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B55EBD0" w14:textId="7D704FBF" w:rsidR="006C4F56" w:rsidRPr="00AE7CAE" w:rsidRDefault="006C4F56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  <w:r w:rsidRPr="006C4F56"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  <w:t>Is there a description of diverse cases or discussion of minor themes? </w:t>
            </w:r>
          </w:p>
          <w:p w14:paraId="58B0574F" w14:textId="4B1DE6CF" w:rsidR="00AE7CAE" w:rsidRPr="00AE7CAE" w:rsidRDefault="00AE7CAE" w:rsidP="006C4F56">
            <w:pPr>
              <w:spacing w:after="0" w:line="312" w:lineRule="atLeast"/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</w:pPr>
            <w:r w:rsidRPr="00AE7CAE">
              <w:rPr>
                <w:rFonts w:eastAsia="Times New Roman" w:cstheme="minorHAnsi"/>
                <w:color w:val="FF0000"/>
                <w:sz w:val="24"/>
                <w:szCs w:val="24"/>
                <w:lang w:eastAsia="en-GB"/>
              </w:rPr>
              <w:t>Yes, outliers were incorporated into the article.</w:t>
            </w:r>
          </w:p>
          <w:p w14:paraId="512389D3" w14:textId="46E5074D" w:rsidR="00AE7CAE" w:rsidRPr="006C4F56" w:rsidRDefault="00AE7CAE" w:rsidP="006C4F56">
            <w:pPr>
              <w:spacing w:after="0" w:line="312" w:lineRule="atLeast"/>
              <w:rPr>
                <w:rFonts w:eastAsia="Times New Roman" w:cstheme="minorHAnsi"/>
                <w:color w:val="2A2A2A"/>
                <w:sz w:val="24"/>
                <w:szCs w:val="24"/>
                <w:lang w:eastAsia="en-GB"/>
              </w:rPr>
            </w:pPr>
          </w:p>
        </w:tc>
      </w:tr>
    </w:tbl>
    <w:p w14:paraId="7292AFAE" w14:textId="088B7555" w:rsidR="006C4F56" w:rsidRPr="00AE7CAE" w:rsidRDefault="006C4F56">
      <w:pPr>
        <w:rPr>
          <w:rFonts w:cstheme="minorHAnsi"/>
          <w:sz w:val="24"/>
          <w:szCs w:val="24"/>
        </w:rPr>
      </w:pPr>
    </w:p>
    <w:sectPr w:rsidR="006C4F56" w:rsidRPr="00AE7C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F56"/>
    <w:rsid w:val="001A2B5D"/>
    <w:rsid w:val="00216A46"/>
    <w:rsid w:val="0063525E"/>
    <w:rsid w:val="006C4F56"/>
    <w:rsid w:val="007A0FA4"/>
    <w:rsid w:val="00817341"/>
    <w:rsid w:val="009D7B3D"/>
    <w:rsid w:val="009F2F2B"/>
    <w:rsid w:val="00A97DA4"/>
    <w:rsid w:val="00AE7CAE"/>
    <w:rsid w:val="00E55B7C"/>
    <w:rsid w:val="00E9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7C664"/>
  <w15:chartTrackingRefBased/>
  <w15:docId w15:val="{1BF202CA-6480-4E37-B6C2-205B3E8ED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1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890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Alvarez</dc:creator>
  <cp:keywords/>
  <dc:description/>
  <cp:lastModifiedBy>Mary Alvarez</cp:lastModifiedBy>
  <cp:revision>2</cp:revision>
  <dcterms:created xsi:type="dcterms:W3CDTF">2022-12-14T13:25:00Z</dcterms:created>
  <dcterms:modified xsi:type="dcterms:W3CDTF">2022-12-14T13:25:00Z</dcterms:modified>
</cp:coreProperties>
</file>