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A1325" w14:textId="4D8038CF" w:rsidR="00B25302" w:rsidRPr="00C97D73" w:rsidRDefault="003734BA" w:rsidP="003734BA">
      <w:pPr>
        <w:spacing w:after="0" w:line="72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S</w:t>
      </w:r>
      <w:r w:rsidR="00B25302" w:rsidRPr="00C97D73">
        <w:rPr>
          <w:rFonts w:ascii="Times New Roman" w:eastAsiaTheme="minorEastAsia" w:hAnsi="Times New Roman" w:cs="Times New Roman"/>
          <w:b/>
          <w:sz w:val="28"/>
          <w:szCs w:val="28"/>
        </w:rPr>
        <w:t>upplementary Materials</w:t>
      </w:r>
    </w:p>
    <w:p w14:paraId="2BD9B8DF" w14:textId="6C24758B" w:rsidR="00017A7F" w:rsidRPr="00C97D73" w:rsidRDefault="00017A7F" w:rsidP="00C14977">
      <w:pPr>
        <w:spacing w:after="0" w:line="480" w:lineRule="auto"/>
        <w:jc w:val="both"/>
        <w:rPr>
          <w:rFonts w:ascii="Times New Roman" w:eastAsiaTheme="minorEastAsia" w:hAnsi="Times New Roman" w:cs="Times New Roman"/>
          <w:b/>
          <w:sz w:val="28"/>
          <w:szCs w:val="28"/>
        </w:rPr>
      </w:pPr>
      <w:r w:rsidRPr="00C97D73">
        <w:rPr>
          <w:rFonts w:ascii="Times New Roman" w:eastAsiaTheme="minorEastAsia" w:hAnsi="Times New Roman" w:cs="Times New Roman"/>
          <w:b/>
          <w:sz w:val="28"/>
          <w:szCs w:val="28"/>
        </w:rPr>
        <w:t>S1. Data</w:t>
      </w:r>
    </w:p>
    <w:p w14:paraId="0CBD4B76" w14:textId="513277E7" w:rsidR="00B25302" w:rsidRDefault="00C14977" w:rsidP="00C14977">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Table S1 lists the covariates </w:t>
      </w:r>
      <w:r w:rsidRPr="00C14977">
        <w:rPr>
          <w:rFonts w:ascii="Times New Roman" w:eastAsiaTheme="minorEastAsia" w:hAnsi="Times New Roman" w:cs="Times New Roman"/>
          <w:i/>
          <w:sz w:val="24"/>
          <w:szCs w:val="24"/>
        </w:rPr>
        <w:t>k</w:t>
      </w:r>
      <w:r>
        <w:rPr>
          <w:rFonts w:ascii="Times New Roman" w:eastAsiaTheme="minorEastAsia" w:hAnsi="Times New Roman" w:cs="Times New Roman"/>
          <w:sz w:val="24"/>
          <w:szCs w:val="24"/>
        </w:rPr>
        <w:t xml:space="preserve"> appearing in the statistical model outlined in Figure 3 of the main text. </w:t>
      </w:r>
      <w:r w:rsidR="00695FA3">
        <w:rPr>
          <w:rFonts w:ascii="Times New Roman" w:eastAsiaTheme="minorEastAsia" w:hAnsi="Times New Roman" w:cs="Times New Roman"/>
          <w:sz w:val="24"/>
          <w:szCs w:val="24"/>
        </w:rPr>
        <w:t xml:space="preserve">These are child characteristics </w:t>
      </w:r>
      <w:r w:rsidR="000D27C6">
        <w:rPr>
          <w:rFonts w:ascii="Times New Roman" w:eastAsiaTheme="minorEastAsia" w:hAnsi="Times New Roman" w:cs="Times New Roman"/>
          <w:sz w:val="24"/>
          <w:szCs w:val="24"/>
        </w:rPr>
        <w:t>taken from the following USAID Demographic and Health Surveys</w:t>
      </w:r>
      <w:r w:rsidR="00E25379">
        <w:rPr>
          <w:rFonts w:ascii="Times New Roman" w:eastAsiaTheme="minorEastAsia" w:hAnsi="Times New Roman" w:cs="Times New Roman"/>
          <w:sz w:val="24"/>
          <w:szCs w:val="24"/>
        </w:rPr>
        <w:t>; n</w:t>
      </w:r>
      <w:r w:rsidR="00E25379" w:rsidRPr="00E25379">
        <w:rPr>
          <w:rFonts w:ascii="Times New Roman" w:eastAsiaTheme="minorEastAsia" w:hAnsi="Times New Roman" w:cs="Times New Roman"/>
          <w:sz w:val="24"/>
          <w:szCs w:val="24"/>
        </w:rPr>
        <w:t>ote that data on the ethnicity of the child are available for Guinea and Sierra Leone</w:t>
      </w:r>
      <w:r w:rsidR="00776A20">
        <w:rPr>
          <w:rFonts w:ascii="Times New Roman" w:eastAsiaTheme="minorEastAsia" w:hAnsi="Times New Roman" w:cs="Times New Roman"/>
          <w:sz w:val="24"/>
          <w:szCs w:val="24"/>
        </w:rPr>
        <w:t xml:space="preserve"> but</w:t>
      </w:r>
      <w:r w:rsidR="00E25379" w:rsidRPr="00E25379">
        <w:rPr>
          <w:rFonts w:ascii="Times New Roman" w:eastAsiaTheme="minorEastAsia" w:hAnsi="Times New Roman" w:cs="Times New Roman"/>
          <w:sz w:val="24"/>
          <w:szCs w:val="24"/>
        </w:rPr>
        <w:t xml:space="preserve"> not </w:t>
      </w:r>
      <w:r w:rsidR="00776A20">
        <w:rPr>
          <w:rFonts w:ascii="Times New Roman" w:eastAsiaTheme="minorEastAsia" w:hAnsi="Times New Roman" w:cs="Times New Roman"/>
          <w:sz w:val="24"/>
          <w:szCs w:val="24"/>
        </w:rPr>
        <w:t xml:space="preserve">for </w:t>
      </w:r>
      <w:r w:rsidR="00E25379" w:rsidRPr="00E25379">
        <w:rPr>
          <w:rFonts w:ascii="Times New Roman" w:eastAsiaTheme="minorEastAsia" w:hAnsi="Times New Roman" w:cs="Times New Roman"/>
          <w:sz w:val="24"/>
          <w:szCs w:val="24"/>
        </w:rPr>
        <w:t>Liberia.</w:t>
      </w:r>
      <w:r w:rsidR="00DC17F0">
        <w:rPr>
          <w:rFonts w:ascii="Times New Roman" w:eastAsiaTheme="minorEastAsia" w:hAnsi="Times New Roman" w:cs="Times New Roman"/>
          <w:sz w:val="24"/>
          <w:szCs w:val="24"/>
        </w:rPr>
        <w:t xml:space="preserve"> Individual surveys are available for download from the following pages.</w:t>
      </w:r>
    </w:p>
    <w:p w14:paraId="45FBD877" w14:textId="43E4DE85" w:rsidR="000D27C6" w:rsidRDefault="000D27C6" w:rsidP="00913280">
      <w:pPr>
        <w:spacing w:after="0" w:line="240" w:lineRule="auto"/>
        <w:jc w:val="both"/>
        <w:rPr>
          <w:rFonts w:ascii="Times New Roman" w:eastAsiaTheme="minorEastAsia" w:hAnsi="Times New Roman" w:cs="Times New Roman"/>
          <w:sz w:val="24"/>
          <w:szCs w:val="24"/>
        </w:rPr>
      </w:pPr>
    </w:p>
    <w:p w14:paraId="0B443C26" w14:textId="010076E6" w:rsidR="000D27C6" w:rsidRPr="00913280" w:rsidRDefault="00913280" w:rsidP="00C14977">
      <w:pPr>
        <w:spacing w:after="0" w:line="480" w:lineRule="auto"/>
        <w:jc w:val="both"/>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Guinea</w:t>
      </w:r>
      <w:r>
        <w:rPr>
          <w:rFonts w:ascii="Times New Roman" w:eastAsiaTheme="minorEastAsia" w:hAnsi="Times New Roman" w:cs="Times New Roman"/>
          <w:i/>
          <w:sz w:val="24"/>
          <w:szCs w:val="24"/>
        </w:rPr>
        <w:tab/>
      </w:r>
      <w:r>
        <w:rPr>
          <w:rFonts w:ascii="Times New Roman" w:eastAsiaTheme="minorEastAsia" w:hAnsi="Times New Roman" w:cs="Times New Roman"/>
          <w:i/>
          <w:sz w:val="24"/>
          <w:szCs w:val="24"/>
        </w:rPr>
        <w:tab/>
      </w:r>
      <w:r w:rsidR="000D27C6">
        <w:rPr>
          <w:rFonts w:ascii="Times New Roman" w:eastAsiaTheme="minorEastAsia" w:hAnsi="Times New Roman" w:cs="Times New Roman"/>
          <w:sz w:val="24"/>
          <w:szCs w:val="24"/>
        </w:rPr>
        <w:t xml:space="preserve">1999: </w:t>
      </w:r>
      <w:r w:rsidR="000D27C6" w:rsidRPr="000D27C6">
        <w:rPr>
          <w:rFonts w:ascii="Times New Roman" w:eastAsiaTheme="minorEastAsia" w:hAnsi="Times New Roman" w:cs="Times New Roman"/>
          <w:sz w:val="24"/>
          <w:szCs w:val="24"/>
        </w:rPr>
        <w:t>https://dhsprogram.com/methodology/survey/survey-display-154.cfm</w:t>
      </w:r>
    </w:p>
    <w:p w14:paraId="5CAF642F" w14:textId="468F6EB0" w:rsidR="000D27C6" w:rsidRDefault="000D27C6" w:rsidP="00913280">
      <w:pPr>
        <w:spacing w:after="0" w:line="480" w:lineRule="auto"/>
        <w:ind w:left="72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2005: </w:t>
      </w:r>
      <w:r w:rsidRPr="000D27C6">
        <w:rPr>
          <w:rFonts w:ascii="Times New Roman" w:eastAsiaTheme="minorEastAsia" w:hAnsi="Times New Roman" w:cs="Times New Roman"/>
          <w:sz w:val="24"/>
          <w:szCs w:val="24"/>
        </w:rPr>
        <w:t>https://dhsprogram.com/methodology/survey/survey-display-249.cfm</w:t>
      </w:r>
    </w:p>
    <w:p w14:paraId="55049940" w14:textId="4A22E10D" w:rsidR="00B25302" w:rsidRDefault="000D27C6" w:rsidP="00913280">
      <w:pPr>
        <w:spacing w:after="0"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2012: </w:t>
      </w:r>
      <w:r w:rsidRPr="000D27C6">
        <w:rPr>
          <w:rFonts w:ascii="Times New Roman" w:eastAsiaTheme="minorEastAsia" w:hAnsi="Times New Roman" w:cs="Times New Roman"/>
          <w:sz w:val="24"/>
          <w:szCs w:val="24"/>
        </w:rPr>
        <w:t>https://dhsprogram.com/methodology/survey/survey-display-391.cfm</w:t>
      </w:r>
    </w:p>
    <w:p w14:paraId="2C780C9C" w14:textId="2E7E0B7D" w:rsidR="00B25302" w:rsidRDefault="000D27C6" w:rsidP="00913280">
      <w:pPr>
        <w:spacing w:after="0"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2018: </w:t>
      </w:r>
      <w:r w:rsidRPr="000D27C6">
        <w:rPr>
          <w:rFonts w:ascii="Times New Roman" w:eastAsiaTheme="minorEastAsia" w:hAnsi="Times New Roman" w:cs="Times New Roman"/>
          <w:sz w:val="24"/>
          <w:szCs w:val="24"/>
        </w:rPr>
        <w:t>https://dhsprogram.com/methodology/survey/survey-display-539.cfm</w:t>
      </w:r>
    </w:p>
    <w:p w14:paraId="7052229F" w14:textId="348B89AF" w:rsidR="00E7577E" w:rsidRDefault="00E7577E" w:rsidP="00913280">
      <w:pPr>
        <w:spacing w:after="0" w:line="240" w:lineRule="auto"/>
        <w:rPr>
          <w:rFonts w:ascii="Times New Roman" w:eastAsiaTheme="minorEastAsia" w:hAnsi="Times New Roman" w:cs="Times New Roman"/>
          <w:sz w:val="24"/>
          <w:szCs w:val="24"/>
        </w:rPr>
      </w:pPr>
    </w:p>
    <w:p w14:paraId="049A3D1D" w14:textId="494F2CED" w:rsidR="000D27C6" w:rsidRPr="00913280" w:rsidRDefault="00913280" w:rsidP="000D27C6">
      <w:pPr>
        <w:spacing w:after="0" w:line="48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Liberia</w:t>
      </w:r>
      <w:r>
        <w:rPr>
          <w:rFonts w:ascii="Times New Roman" w:eastAsiaTheme="minorEastAsia" w:hAnsi="Times New Roman" w:cs="Times New Roman"/>
          <w:i/>
          <w:sz w:val="24"/>
          <w:szCs w:val="24"/>
        </w:rPr>
        <w:tab/>
      </w:r>
      <w:r>
        <w:rPr>
          <w:rFonts w:ascii="Times New Roman" w:eastAsiaTheme="minorEastAsia" w:hAnsi="Times New Roman" w:cs="Times New Roman"/>
          <w:i/>
          <w:sz w:val="24"/>
          <w:szCs w:val="24"/>
        </w:rPr>
        <w:tab/>
      </w:r>
      <w:r w:rsidR="000D27C6">
        <w:rPr>
          <w:rFonts w:ascii="Times New Roman" w:eastAsiaTheme="minorEastAsia" w:hAnsi="Times New Roman" w:cs="Times New Roman"/>
          <w:sz w:val="24"/>
          <w:szCs w:val="24"/>
        </w:rPr>
        <w:t xml:space="preserve">2007: </w:t>
      </w:r>
      <w:r w:rsidR="000D27C6" w:rsidRPr="000D27C6">
        <w:rPr>
          <w:rFonts w:ascii="Times New Roman" w:eastAsiaTheme="minorEastAsia" w:hAnsi="Times New Roman" w:cs="Times New Roman"/>
          <w:sz w:val="24"/>
          <w:szCs w:val="24"/>
        </w:rPr>
        <w:t>https://dhsprogram.com/methodology/survey/survey-display-271.cfm</w:t>
      </w:r>
    </w:p>
    <w:p w14:paraId="1A072BCB" w14:textId="15CAC4AB" w:rsidR="00940FC8" w:rsidRPr="000D27C6" w:rsidRDefault="000D27C6" w:rsidP="00913280">
      <w:pPr>
        <w:spacing w:after="0" w:line="480" w:lineRule="auto"/>
        <w:ind w:left="720" w:firstLine="720"/>
        <w:rPr>
          <w:rFonts w:ascii="Times New Roman" w:eastAsiaTheme="minorEastAsia" w:hAnsi="Times New Roman" w:cs="Times New Roman"/>
          <w:sz w:val="24"/>
          <w:szCs w:val="24"/>
        </w:rPr>
      </w:pPr>
      <w:r w:rsidRPr="000D27C6">
        <w:rPr>
          <w:rFonts w:ascii="Times New Roman" w:eastAsiaTheme="minorEastAsia" w:hAnsi="Times New Roman" w:cs="Times New Roman"/>
          <w:sz w:val="24"/>
          <w:szCs w:val="24"/>
        </w:rPr>
        <w:t>2013:</w:t>
      </w:r>
      <w:r>
        <w:rPr>
          <w:rFonts w:ascii="Times New Roman" w:eastAsiaTheme="minorEastAsia" w:hAnsi="Times New Roman" w:cs="Times New Roman"/>
          <w:sz w:val="24"/>
          <w:szCs w:val="24"/>
        </w:rPr>
        <w:t xml:space="preserve"> </w:t>
      </w:r>
      <w:r w:rsidRPr="000D27C6">
        <w:rPr>
          <w:rFonts w:ascii="Times New Roman" w:eastAsiaTheme="minorEastAsia" w:hAnsi="Times New Roman" w:cs="Times New Roman"/>
          <w:sz w:val="24"/>
          <w:szCs w:val="24"/>
        </w:rPr>
        <w:t>https://dhsprogram.com/methodology/survey/survey-display-435.cfm</w:t>
      </w:r>
    </w:p>
    <w:p w14:paraId="0399AB98" w14:textId="5A4A52B8" w:rsidR="000D27C6" w:rsidRDefault="000D27C6" w:rsidP="00913280">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2019: </w:t>
      </w:r>
      <w:r w:rsidRPr="000D27C6">
        <w:rPr>
          <w:rFonts w:ascii="Times New Roman" w:hAnsi="Times New Roman" w:cs="Times New Roman"/>
          <w:sz w:val="24"/>
          <w:szCs w:val="24"/>
        </w:rPr>
        <w:t>https://dhsprogram.com/methodology/survey/survey-display-537.cf</w:t>
      </w:r>
      <w:r>
        <w:rPr>
          <w:rFonts w:ascii="Times New Roman" w:hAnsi="Times New Roman" w:cs="Times New Roman"/>
          <w:sz w:val="24"/>
          <w:szCs w:val="24"/>
        </w:rPr>
        <w:t>m</w:t>
      </w:r>
    </w:p>
    <w:p w14:paraId="074BDEDE" w14:textId="77777777" w:rsidR="000D27C6" w:rsidRDefault="000D27C6" w:rsidP="00913280">
      <w:pPr>
        <w:spacing w:after="0" w:line="240" w:lineRule="auto"/>
        <w:rPr>
          <w:rFonts w:ascii="Times New Roman" w:hAnsi="Times New Roman" w:cs="Times New Roman"/>
          <w:sz w:val="24"/>
          <w:szCs w:val="24"/>
        </w:rPr>
      </w:pPr>
    </w:p>
    <w:p w14:paraId="4CE0EC5E" w14:textId="6C95FD2B" w:rsidR="000D27C6" w:rsidRPr="00913280" w:rsidRDefault="000D27C6" w:rsidP="000D27C6">
      <w:pPr>
        <w:spacing w:after="0" w:line="480" w:lineRule="auto"/>
        <w:rPr>
          <w:rFonts w:ascii="Times New Roman" w:hAnsi="Times New Roman" w:cs="Times New Roman"/>
          <w:i/>
          <w:sz w:val="24"/>
          <w:szCs w:val="24"/>
        </w:rPr>
      </w:pPr>
      <w:r w:rsidRPr="000D27C6">
        <w:rPr>
          <w:rFonts w:ascii="Times New Roman" w:hAnsi="Times New Roman" w:cs="Times New Roman"/>
          <w:i/>
          <w:sz w:val="24"/>
          <w:szCs w:val="24"/>
        </w:rPr>
        <w:t>Sierra Leone</w:t>
      </w:r>
      <w:r w:rsidR="00913280">
        <w:rPr>
          <w:rFonts w:ascii="Times New Roman" w:hAnsi="Times New Roman" w:cs="Times New Roman"/>
          <w:i/>
          <w:sz w:val="24"/>
          <w:szCs w:val="24"/>
        </w:rPr>
        <w:tab/>
      </w:r>
      <w:r>
        <w:rPr>
          <w:rFonts w:ascii="Times New Roman" w:hAnsi="Times New Roman" w:cs="Times New Roman"/>
          <w:sz w:val="24"/>
          <w:szCs w:val="24"/>
        </w:rPr>
        <w:t>200</w:t>
      </w:r>
      <w:r w:rsidR="00E25379">
        <w:rPr>
          <w:rFonts w:ascii="Times New Roman" w:hAnsi="Times New Roman" w:cs="Times New Roman"/>
          <w:sz w:val="24"/>
          <w:szCs w:val="24"/>
        </w:rPr>
        <w:t xml:space="preserve">8: </w:t>
      </w:r>
      <w:r w:rsidR="00E25379" w:rsidRPr="00E25379">
        <w:rPr>
          <w:rFonts w:ascii="Times New Roman" w:hAnsi="Times New Roman" w:cs="Times New Roman"/>
          <w:sz w:val="24"/>
          <w:szCs w:val="24"/>
        </w:rPr>
        <w:t>https://dhsprogram.com/methodology/survey/survey-display-324.cfm</w:t>
      </w:r>
    </w:p>
    <w:p w14:paraId="01DA262D" w14:textId="210018E8" w:rsidR="00E25379" w:rsidRDefault="00E25379" w:rsidP="00913280">
      <w:pPr>
        <w:spacing w:after="0" w:line="480" w:lineRule="auto"/>
        <w:ind w:left="720" w:firstLine="720"/>
        <w:rPr>
          <w:rFonts w:ascii="Times New Roman" w:hAnsi="Times New Roman" w:cs="Times New Roman"/>
          <w:sz w:val="24"/>
          <w:szCs w:val="24"/>
        </w:rPr>
      </w:pPr>
      <w:r w:rsidRPr="00E25379">
        <w:rPr>
          <w:rFonts w:ascii="Times New Roman" w:hAnsi="Times New Roman" w:cs="Times New Roman"/>
          <w:sz w:val="24"/>
          <w:szCs w:val="24"/>
        </w:rPr>
        <w:t>2013:</w:t>
      </w:r>
      <w:r>
        <w:rPr>
          <w:rFonts w:ascii="Times New Roman" w:hAnsi="Times New Roman" w:cs="Times New Roman"/>
          <w:sz w:val="24"/>
          <w:szCs w:val="24"/>
        </w:rPr>
        <w:t xml:space="preserve"> </w:t>
      </w:r>
      <w:r w:rsidRPr="00E25379">
        <w:rPr>
          <w:rFonts w:ascii="Times New Roman" w:hAnsi="Times New Roman" w:cs="Times New Roman"/>
          <w:sz w:val="24"/>
          <w:szCs w:val="24"/>
        </w:rPr>
        <w:t>https://dhsprogram.com/methodology/survey/survey-display-450.cfm</w:t>
      </w:r>
    </w:p>
    <w:p w14:paraId="7289A46E" w14:textId="097488AF" w:rsidR="00E25379" w:rsidRDefault="00E25379" w:rsidP="00913280">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2019: </w:t>
      </w:r>
      <w:r w:rsidRPr="00E25379">
        <w:rPr>
          <w:rFonts w:ascii="Times New Roman" w:hAnsi="Times New Roman" w:cs="Times New Roman"/>
          <w:sz w:val="24"/>
          <w:szCs w:val="24"/>
        </w:rPr>
        <w:t>https://dhsprogram.com/methodology/survey/survey-display-545.cfm</w:t>
      </w:r>
    </w:p>
    <w:p w14:paraId="7EC7E207" w14:textId="55372C5D" w:rsidR="00E25379" w:rsidRDefault="00E25379" w:rsidP="00913280">
      <w:pPr>
        <w:spacing w:after="0" w:line="240" w:lineRule="auto"/>
        <w:rPr>
          <w:rFonts w:ascii="Times New Roman" w:hAnsi="Times New Roman" w:cs="Times New Roman"/>
          <w:sz w:val="24"/>
          <w:szCs w:val="24"/>
        </w:rPr>
      </w:pPr>
    </w:p>
    <w:p w14:paraId="40ADD582" w14:textId="5A020844" w:rsidR="00E25379" w:rsidRDefault="00E25379" w:rsidP="00E2537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Tables S2-S4 include the mean values of each covariate in each individual survey. </w:t>
      </w:r>
    </w:p>
    <w:p w14:paraId="6EEE0264" w14:textId="77777777" w:rsidR="00C34414" w:rsidRDefault="00C34414" w:rsidP="00C34414">
      <w:pPr>
        <w:spacing w:after="0" w:line="240" w:lineRule="auto"/>
        <w:jc w:val="both"/>
        <w:rPr>
          <w:rFonts w:ascii="Times New Roman" w:hAnsi="Times New Roman" w:cs="Times New Roman"/>
          <w:sz w:val="24"/>
          <w:szCs w:val="24"/>
        </w:rPr>
      </w:pPr>
    </w:p>
    <w:p w14:paraId="2B0F65D0" w14:textId="160642AB" w:rsidR="00E25379" w:rsidRPr="00C97D73" w:rsidRDefault="00017A7F" w:rsidP="000D27C6">
      <w:pPr>
        <w:spacing w:after="0" w:line="480" w:lineRule="auto"/>
        <w:rPr>
          <w:rFonts w:ascii="Times New Roman" w:hAnsi="Times New Roman" w:cs="Times New Roman"/>
          <w:b/>
          <w:sz w:val="28"/>
          <w:szCs w:val="28"/>
        </w:rPr>
      </w:pPr>
      <w:r w:rsidRPr="00C97D73">
        <w:rPr>
          <w:rFonts w:ascii="Times New Roman" w:hAnsi="Times New Roman" w:cs="Times New Roman"/>
          <w:b/>
          <w:sz w:val="28"/>
          <w:szCs w:val="28"/>
        </w:rPr>
        <w:t>S</w:t>
      </w:r>
      <w:r w:rsidR="00995146" w:rsidRPr="00C97D73">
        <w:rPr>
          <w:rFonts w:ascii="Times New Roman" w:hAnsi="Times New Roman" w:cs="Times New Roman"/>
          <w:b/>
          <w:sz w:val="28"/>
          <w:szCs w:val="28"/>
        </w:rPr>
        <w:t>2</w:t>
      </w:r>
      <w:r w:rsidRPr="00C97D73">
        <w:rPr>
          <w:rFonts w:ascii="Times New Roman" w:hAnsi="Times New Roman" w:cs="Times New Roman"/>
          <w:b/>
          <w:sz w:val="28"/>
          <w:szCs w:val="28"/>
        </w:rPr>
        <w:t xml:space="preserve">. </w:t>
      </w:r>
      <w:r w:rsidR="00B11925" w:rsidRPr="00C97D73">
        <w:rPr>
          <w:rFonts w:ascii="Times New Roman" w:hAnsi="Times New Roman" w:cs="Times New Roman"/>
          <w:b/>
          <w:sz w:val="28"/>
          <w:szCs w:val="28"/>
        </w:rPr>
        <w:t>Exploring the assumption of p</w:t>
      </w:r>
      <w:r w:rsidRPr="00C97D73">
        <w:rPr>
          <w:rFonts w:ascii="Times New Roman" w:hAnsi="Times New Roman" w:cs="Times New Roman"/>
          <w:b/>
          <w:sz w:val="28"/>
          <w:szCs w:val="28"/>
        </w:rPr>
        <w:t>arallel trends</w:t>
      </w:r>
    </w:p>
    <w:p w14:paraId="5D41632E" w14:textId="3ED07C13" w:rsidR="00CE41D2" w:rsidRDefault="00017A7F" w:rsidP="00CE41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sidR="00B11925">
        <w:rPr>
          <w:rFonts w:ascii="Times New Roman" w:hAnsi="Times New Roman" w:cs="Times New Roman"/>
          <w:sz w:val="24"/>
          <w:szCs w:val="24"/>
        </w:rPr>
        <w:t xml:space="preserve"> difference-in-differences method assumes that</w:t>
      </w:r>
      <w:r w:rsidR="00470E23">
        <w:rPr>
          <w:rFonts w:ascii="Times New Roman" w:hAnsi="Times New Roman" w:cs="Times New Roman"/>
          <w:sz w:val="24"/>
          <w:szCs w:val="24"/>
        </w:rPr>
        <w:t xml:space="preserve">, in the absence of the treatment, </w:t>
      </w:r>
      <w:r w:rsidR="00B11925">
        <w:rPr>
          <w:rFonts w:ascii="Times New Roman" w:hAnsi="Times New Roman" w:cs="Times New Roman"/>
          <w:sz w:val="24"/>
          <w:szCs w:val="24"/>
        </w:rPr>
        <w:t xml:space="preserve">the </w:t>
      </w:r>
      <w:r w:rsidR="00470E23">
        <w:rPr>
          <w:rFonts w:ascii="Times New Roman" w:hAnsi="Times New Roman" w:cs="Times New Roman"/>
          <w:sz w:val="24"/>
          <w:szCs w:val="24"/>
        </w:rPr>
        <w:t xml:space="preserve">trend over time the vaccination rate </w:t>
      </w:r>
      <w:r w:rsidR="009C67D2">
        <w:rPr>
          <w:rFonts w:ascii="Times New Roman" w:hAnsi="Times New Roman" w:cs="Times New Roman"/>
          <w:sz w:val="24"/>
          <w:szCs w:val="24"/>
        </w:rPr>
        <w:t>(</w:t>
      </w:r>
      <w:r w:rsidR="00470E23">
        <w:rPr>
          <w:rFonts w:ascii="Times New Roman" w:hAnsi="Times New Roman" w:cs="Times New Roman"/>
          <w:sz w:val="24"/>
          <w:szCs w:val="24"/>
        </w:rPr>
        <w:t>conditional on the covariates</w:t>
      </w:r>
      <w:r w:rsidR="009C67D2">
        <w:rPr>
          <w:rFonts w:ascii="Times New Roman" w:hAnsi="Times New Roman" w:cs="Times New Roman"/>
          <w:sz w:val="24"/>
          <w:szCs w:val="24"/>
        </w:rPr>
        <w:t>)</w:t>
      </w:r>
      <w:r w:rsidR="00470E23">
        <w:rPr>
          <w:rFonts w:ascii="Times New Roman" w:hAnsi="Times New Roman" w:cs="Times New Roman"/>
          <w:sz w:val="24"/>
          <w:szCs w:val="24"/>
        </w:rPr>
        <w:t xml:space="preserve"> would have been the same in the </w:t>
      </w:r>
      <w:r w:rsidR="00B11925">
        <w:rPr>
          <w:rFonts w:ascii="Times New Roman" w:hAnsi="Times New Roman" w:cs="Times New Roman"/>
          <w:sz w:val="24"/>
          <w:szCs w:val="24"/>
        </w:rPr>
        <w:t xml:space="preserve">treated </w:t>
      </w:r>
      <w:r w:rsidR="00470E23">
        <w:rPr>
          <w:rFonts w:ascii="Times New Roman" w:hAnsi="Times New Roman" w:cs="Times New Roman"/>
          <w:sz w:val="24"/>
          <w:szCs w:val="24"/>
        </w:rPr>
        <w:lastRenderedPageBreak/>
        <w:t xml:space="preserve">and untreated locations </w:t>
      </w:r>
      <w:r w:rsidR="00B11925">
        <w:rPr>
          <w:rFonts w:ascii="Times New Roman" w:hAnsi="Times New Roman" w:cs="Times New Roman"/>
          <w:sz w:val="24"/>
          <w:szCs w:val="24"/>
        </w:rPr>
        <w:t>(</w:t>
      </w:r>
      <w:r w:rsidR="00470E23">
        <w:rPr>
          <w:rFonts w:ascii="Times New Roman" w:hAnsi="Times New Roman" w:cs="Times New Roman"/>
          <w:sz w:val="24"/>
          <w:szCs w:val="24"/>
        </w:rPr>
        <w:t>i.e.</w:t>
      </w:r>
      <w:r w:rsidR="00B11925">
        <w:rPr>
          <w:rFonts w:ascii="Times New Roman" w:hAnsi="Times New Roman" w:cs="Times New Roman"/>
          <w:sz w:val="24"/>
          <w:szCs w:val="24"/>
        </w:rPr>
        <w:t xml:space="preserve"> </w:t>
      </w:r>
      <w:r w:rsidR="00470E23">
        <w:rPr>
          <w:rFonts w:ascii="Times New Roman" w:hAnsi="Times New Roman" w:cs="Times New Roman"/>
          <w:sz w:val="24"/>
          <w:szCs w:val="24"/>
        </w:rPr>
        <w:t xml:space="preserve">the </w:t>
      </w:r>
      <w:r w:rsidR="00B11925">
        <w:rPr>
          <w:rFonts w:ascii="Times New Roman" w:hAnsi="Times New Roman" w:cs="Times New Roman"/>
          <w:sz w:val="24"/>
          <w:szCs w:val="24"/>
        </w:rPr>
        <w:t xml:space="preserve">high-incidence </w:t>
      </w:r>
      <w:r w:rsidR="00470E23">
        <w:rPr>
          <w:rFonts w:ascii="Times New Roman" w:hAnsi="Times New Roman" w:cs="Times New Roman"/>
          <w:sz w:val="24"/>
          <w:szCs w:val="24"/>
        </w:rPr>
        <w:t xml:space="preserve">and low-incidence </w:t>
      </w:r>
      <w:r w:rsidR="00B11925">
        <w:rPr>
          <w:rFonts w:ascii="Times New Roman" w:hAnsi="Times New Roman" w:cs="Times New Roman"/>
          <w:sz w:val="24"/>
          <w:szCs w:val="24"/>
        </w:rPr>
        <w:t>districts)</w:t>
      </w:r>
      <w:r w:rsidR="00470E23">
        <w:rPr>
          <w:rFonts w:ascii="Times New Roman" w:hAnsi="Times New Roman" w:cs="Times New Roman"/>
          <w:sz w:val="24"/>
          <w:szCs w:val="24"/>
        </w:rPr>
        <w:t xml:space="preserve">. One way of exploring the plausibility of this assumption is to include in the </w:t>
      </w:r>
      <w:r w:rsidR="00D37A74">
        <w:rPr>
          <w:rFonts w:ascii="Times New Roman" w:hAnsi="Times New Roman" w:cs="Times New Roman"/>
          <w:sz w:val="24"/>
          <w:szCs w:val="24"/>
        </w:rPr>
        <w:t xml:space="preserve">statistical </w:t>
      </w:r>
      <w:r w:rsidR="00470E23">
        <w:rPr>
          <w:rFonts w:ascii="Times New Roman" w:hAnsi="Times New Roman" w:cs="Times New Roman"/>
          <w:sz w:val="24"/>
          <w:szCs w:val="24"/>
        </w:rPr>
        <w:t xml:space="preserve">model not only the interaction </w:t>
      </w:r>
      <w:r w:rsidR="00470E23" w:rsidRPr="00470E23">
        <w:rPr>
          <w:rFonts w:ascii="Times New Roman" w:hAnsi="Times New Roman" w:cs="Times New Roman"/>
          <w:i/>
          <w:sz w:val="24"/>
          <w:szCs w:val="24"/>
        </w:rPr>
        <w:t>seven</w:t>
      </w:r>
      <w:r w:rsidR="00470E23" w:rsidRPr="00470E23">
        <w:rPr>
          <w:rFonts w:ascii="Times New Roman" w:hAnsi="Times New Roman" w:cs="Times New Roman"/>
          <w:i/>
          <w:sz w:val="24"/>
          <w:szCs w:val="24"/>
          <w:vertAlign w:val="subscript"/>
        </w:rPr>
        <w:t>i</w:t>
      </w:r>
      <w:r w:rsidR="00470E23">
        <w:rPr>
          <w:rFonts w:ascii="Times New Roman" w:hAnsi="Times New Roman" w:cs="Times New Roman"/>
          <w:sz w:val="24"/>
          <w:szCs w:val="24"/>
        </w:rPr>
        <w:t xml:space="preserve"> </w:t>
      </w:r>
      <w:r w:rsidR="00470E23">
        <w:rPr>
          <w:rFonts w:ascii="Times New Roman" w:hAnsi="Times New Roman" w:cs="Times New Roman"/>
          <w:sz w:val="24"/>
          <w:szCs w:val="24"/>
        </w:rPr>
        <w:sym w:font="Symbol" w:char="F0D7"/>
      </w:r>
      <w:r w:rsidR="00470E23">
        <w:rPr>
          <w:rFonts w:ascii="Times New Roman" w:hAnsi="Times New Roman" w:cs="Times New Roman"/>
          <w:sz w:val="24"/>
          <w:szCs w:val="24"/>
        </w:rPr>
        <w:t xml:space="preserve"> </w:t>
      </w:r>
      <w:r w:rsidR="00470E23" w:rsidRPr="00470E23">
        <w:rPr>
          <w:rFonts w:ascii="Times New Roman" w:hAnsi="Times New Roman" w:cs="Times New Roman"/>
          <w:i/>
          <w:sz w:val="24"/>
          <w:szCs w:val="24"/>
        </w:rPr>
        <w:t>Ebola</w:t>
      </w:r>
      <w:r w:rsidR="00470E23" w:rsidRPr="00470E23">
        <w:rPr>
          <w:rFonts w:ascii="Times New Roman" w:hAnsi="Times New Roman" w:cs="Times New Roman"/>
          <w:i/>
          <w:sz w:val="24"/>
          <w:szCs w:val="24"/>
          <w:vertAlign w:val="subscript"/>
        </w:rPr>
        <w:t>i</w:t>
      </w:r>
      <w:r w:rsidR="00470E23">
        <w:rPr>
          <w:rFonts w:ascii="Times New Roman" w:hAnsi="Times New Roman" w:cs="Times New Roman"/>
          <w:sz w:val="24"/>
          <w:szCs w:val="24"/>
        </w:rPr>
        <w:t xml:space="preserve">, but also the interaction of </w:t>
      </w:r>
      <w:r w:rsidR="00470E23" w:rsidRPr="00470E23">
        <w:rPr>
          <w:rFonts w:ascii="Times New Roman" w:hAnsi="Times New Roman" w:cs="Times New Roman"/>
          <w:i/>
          <w:sz w:val="24"/>
          <w:szCs w:val="24"/>
        </w:rPr>
        <w:t>Ebola</w:t>
      </w:r>
      <w:r w:rsidR="00470E23" w:rsidRPr="00470E23">
        <w:rPr>
          <w:rFonts w:ascii="Times New Roman" w:hAnsi="Times New Roman" w:cs="Times New Roman"/>
          <w:i/>
          <w:sz w:val="24"/>
          <w:szCs w:val="24"/>
          <w:vertAlign w:val="subscript"/>
        </w:rPr>
        <w:t>i</w:t>
      </w:r>
      <w:r w:rsidR="00470E23">
        <w:rPr>
          <w:rFonts w:ascii="Times New Roman" w:hAnsi="Times New Roman" w:cs="Times New Roman"/>
          <w:sz w:val="24"/>
          <w:szCs w:val="24"/>
        </w:rPr>
        <w:t xml:space="preserve"> with indicator variables for other survey years. In the case of Guinea, this </w:t>
      </w:r>
      <w:r w:rsidR="00702E97">
        <w:rPr>
          <w:rFonts w:ascii="Times New Roman" w:hAnsi="Times New Roman" w:cs="Times New Roman"/>
          <w:sz w:val="24"/>
          <w:szCs w:val="24"/>
        </w:rPr>
        <w:t>involve</w:t>
      </w:r>
      <w:r w:rsidR="00470E23">
        <w:rPr>
          <w:rFonts w:ascii="Times New Roman" w:hAnsi="Times New Roman" w:cs="Times New Roman"/>
          <w:sz w:val="24"/>
          <w:szCs w:val="24"/>
        </w:rPr>
        <w:t xml:space="preserve">s including two extra interaction terms (for 2005 and 2012); the in case of Liberia and Sierra Leone, it involves including one extra interaction term (for 2013). If the parallel trends assumption is correct, then the </w:t>
      </w:r>
      <w:r w:rsidR="006D2940">
        <w:rPr>
          <w:rFonts w:ascii="Times New Roman" w:hAnsi="Times New Roman" w:cs="Times New Roman"/>
          <w:sz w:val="24"/>
          <w:szCs w:val="24"/>
        </w:rPr>
        <w:t xml:space="preserve">expected </w:t>
      </w:r>
      <w:r w:rsidR="00CE41D2">
        <w:rPr>
          <w:rFonts w:ascii="Times New Roman" w:hAnsi="Times New Roman" w:cs="Times New Roman"/>
          <w:sz w:val="24"/>
          <w:szCs w:val="24"/>
        </w:rPr>
        <w:t>estimate of the effect of</w:t>
      </w:r>
      <w:r w:rsidR="00470E23">
        <w:rPr>
          <w:rFonts w:ascii="Times New Roman" w:hAnsi="Times New Roman" w:cs="Times New Roman"/>
          <w:sz w:val="24"/>
          <w:szCs w:val="24"/>
        </w:rPr>
        <w:t xml:space="preserve"> </w:t>
      </w:r>
      <w:r w:rsidR="006D2940">
        <w:rPr>
          <w:rFonts w:ascii="Times New Roman" w:hAnsi="Times New Roman" w:cs="Times New Roman"/>
          <w:sz w:val="24"/>
          <w:szCs w:val="24"/>
        </w:rPr>
        <w:t>each extra interaction term</w:t>
      </w:r>
      <w:r w:rsidR="00470E23">
        <w:rPr>
          <w:rFonts w:ascii="Times New Roman" w:hAnsi="Times New Roman" w:cs="Times New Roman"/>
          <w:sz w:val="24"/>
          <w:szCs w:val="24"/>
        </w:rPr>
        <w:t xml:space="preserve"> </w:t>
      </w:r>
      <w:r w:rsidR="00CE41D2">
        <w:rPr>
          <w:rFonts w:ascii="Times New Roman" w:hAnsi="Times New Roman" w:cs="Times New Roman"/>
          <w:sz w:val="24"/>
          <w:szCs w:val="24"/>
        </w:rPr>
        <w:t xml:space="preserve">on the probability of being fully vaccinated (or on the number of vaccinations per child) </w:t>
      </w:r>
      <w:r w:rsidR="006D2940">
        <w:rPr>
          <w:rFonts w:ascii="Times New Roman" w:hAnsi="Times New Roman" w:cs="Times New Roman"/>
          <w:sz w:val="24"/>
          <w:szCs w:val="24"/>
        </w:rPr>
        <w:t xml:space="preserve">is </w:t>
      </w:r>
      <w:r w:rsidR="00CE41D2">
        <w:rPr>
          <w:rFonts w:ascii="Times New Roman" w:hAnsi="Times New Roman" w:cs="Times New Roman"/>
          <w:sz w:val="24"/>
          <w:szCs w:val="24"/>
        </w:rPr>
        <w:t xml:space="preserve">equal to </w:t>
      </w:r>
      <w:r w:rsidR="006D2940">
        <w:rPr>
          <w:rFonts w:ascii="Times New Roman" w:hAnsi="Times New Roman" w:cs="Times New Roman"/>
          <w:sz w:val="24"/>
          <w:szCs w:val="24"/>
        </w:rPr>
        <w:t>zero</w:t>
      </w:r>
      <w:r w:rsidR="00CE41D2">
        <w:rPr>
          <w:rFonts w:ascii="Times New Roman" w:hAnsi="Times New Roman" w:cs="Times New Roman"/>
          <w:sz w:val="24"/>
          <w:szCs w:val="24"/>
        </w:rPr>
        <w:t>. Figures S1-S</w:t>
      </w:r>
      <w:r w:rsidR="00B27795">
        <w:rPr>
          <w:rFonts w:ascii="Times New Roman" w:hAnsi="Times New Roman" w:cs="Times New Roman"/>
          <w:sz w:val="24"/>
          <w:szCs w:val="24"/>
        </w:rPr>
        <w:t>3</w:t>
      </w:r>
      <w:r w:rsidR="00CE41D2">
        <w:rPr>
          <w:rFonts w:ascii="Times New Roman" w:hAnsi="Times New Roman" w:cs="Times New Roman"/>
          <w:sz w:val="24"/>
          <w:szCs w:val="24"/>
        </w:rPr>
        <w:t xml:space="preserve"> present estimates of the effects, along with the corresponding 95 percent confidence intervals.</w:t>
      </w:r>
    </w:p>
    <w:p w14:paraId="16F2D806" w14:textId="1A794077" w:rsidR="004870EC" w:rsidRDefault="00CE41D2" w:rsidP="00CE41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Fig</w:t>
      </w:r>
      <w:r w:rsidR="00F748A7">
        <w:rPr>
          <w:rFonts w:ascii="Times New Roman" w:hAnsi="Times New Roman" w:cs="Times New Roman"/>
          <w:sz w:val="24"/>
          <w:szCs w:val="24"/>
        </w:rPr>
        <w:t>.</w:t>
      </w:r>
      <w:r>
        <w:rPr>
          <w:rFonts w:ascii="Times New Roman" w:hAnsi="Times New Roman" w:cs="Times New Roman"/>
          <w:sz w:val="24"/>
          <w:szCs w:val="24"/>
        </w:rPr>
        <w:t xml:space="preserve"> S1 shows the estimates for Guinea. Estimates are shown for </w:t>
      </w:r>
      <w:r w:rsidR="00B27795">
        <w:rPr>
          <w:rFonts w:ascii="Times New Roman" w:hAnsi="Times New Roman" w:cs="Times New Roman"/>
          <w:sz w:val="24"/>
          <w:szCs w:val="24"/>
        </w:rPr>
        <w:t>the models</w:t>
      </w:r>
      <w:r>
        <w:rPr>
          <w:rFonts w:ascii="Times New Roman" w:hAnsi="Times New Roman" w:cs="Times New Roman"/>
          <w:sz w:val="24"/>
          <w:szCs w:val="24"/>
        </w:rPr>
        <w:t xml:space="preserve"> using thresholds of 10 per 100K and 25 per 100K</w:t>
      </w:r>
      <w:r w:rsidR="00B27795">
        <w:rPr>
          <w:rFonts w:ascii="Times New Roman" w:hAnsi="Times New Roman" w:cs="Times New Roman"/>
          <w:sz w:val="24"/>
          <w:szCs w:val="24"/>
        </w:rPr>
        <w:t>, i.e. those used in Figure 3 of the main text</w:t>
      </w:r>
      <w:r w:rsidR="0020202A">
        <w:rPr>
          <w:rFonts w:ascii="Times New Roman" w:hAnsi="Times New Roman" w:cs="Times New Roman"/>
          <w:sz w:val="24"/>
          <w:szCs w:val="24"/>
        </w:rPr>
        <w:t>. The chart</w:t>
      </w:r>
      <w:r w:rsidR="004870EC">
        <w:rPr>
          <w:rFonts w:ascii="Times New Roman" w:hAnsi="Times New Roman" w:cs="Times New Roman"/>
          <w:sz w:val="24"/>
          <w:szCs w:val="24"/>
        </w:rPr>
        <w:t xml:space="preserve">s on the left-hand side of </w:t>
      </w:r>
      <w:r w:rsidR="0020202A">
        <w:rPr>
          <w:rFonts w:ascii="Times New Roman" w:hAnsi="Times New Roman" w:cs="Times New Roman"/>
          <w:sz w:val="24"/>
          <w:szCs w:val="24"/>
        </w:rPr>
        <w:t xml:space="preserve">Figure S1 show that </w:t>
      </w:r>
      <w:r w:rsidR="004870EC">
        <w:rPr>
          <w:rFonts w:ascii="Times New Roman" w:hAnsi="Times New Roman" w:cs="Times New Roman"/>
          <w:sz w:val="24"/>
          <w:szCs w:val="24"/>
        </w:rPr>
        <w:t xml:space="preserve">with a 10 per 100K threshold, </w:t>
      </w:r>
      <w:r w:rsidR="0020202A">
        <w:rPr>
          <w:rFonts w:ascii="Times New Roman" w:hAnsi="Times New Roman" w:cs="Times New Roman"/>
          <w:sz w:val="24"/>
          <w:szCs w:val="24"/>
        </w:rPr>
        <w:t xml:space="preserve">the estimated effects of the additional interaction terms (for 2005 and 2012) are </w:t>
      </w:r>
      <w:r w:rsidR="004870EC">
        <w:rPr>
          <w:rFonts w:ascii="Times New Roman" w:hAnsi="Times New Roman" w:cs="Times New Roman"/>
          <w:sz w:val="24"/>
          <w:szCs w:val="24"/>
        </w:rPr>
        <w:t>very close to zero. For both outcomes (the probability of vaccination and the fraction of vaccinations), the additional effects are individually and jointly insignificant at the 5 percent level</w:t>
      </w:r>
      <w:r w:rsidR="0020202A">
        <w:rPr>
          <w:rFonts w:ascii="Times New Roman" w:hAnsi="Times New Roman" w:cs="Times New Roman"/>
          <w:sz w:val="24"/>
          <w:szCs w:val="24"/>
        </w:rPr>
        <w:t>. In other words, the difference in vaccination rates between those districts that would later have a high incidence of Ebola and those that would not was not significantly larger in 2005 (or in 2012) than in 1999.</w:t>
      </w:r>
      <w:r w:rsidR="007D298C">
        <w:rPr>
          <w:rFonts w:ascii="Times New Roman" w:hAnsi="Times New Roman" w:cs="Times New Roman"/>
          <w:sz w:val="24"/>
          <w:szCs w:val="24"/>
        </w:rPr>
        <w:t xml:space="preserve"> </w:t>
      </w:r>
      <w:r w:rsidR="00E63FE8">
        <w:rPr>
          <w:rFonts w:ascii="Times New Roman" w:hAnsi="Times New Roman" w:cs="Times New Roman"/>
          <w:sz w:val="24"/>
          <w:szCs w:val="24"/>
        </w:rPr>
        <w:t>Figure S1</w:t>
      </w:r>
      <w:r w:rsidR="004870EC">
        <w:rPr>
          <w:rFonts w:ascii="Times New Roman" w:hAnsi="Times New Roman" w:cs="Times New Roman"/>
          <w:sz w:val="24"/>
          <w:szCs w:val="24"/>
        </w:rPr>
        <w:t xml:space="preserve"> also shows the </w:t>
      </w:r>
      <w:r w:rsidR="00E63FE8">
        <w:rPr>
          <w:rFonts w:ascii="Times New Roman" w:hAnsi="Times New Roman" w:cs="Times New Roman"/>
          <w:sz w:val="24"/>
          <w:szCs w:val="24"/>
        </w:rPr>
        <w:t xml:space="preserve">estimated </w:t>
      </w:r>
      <w:r w:rsidR="004870EC">
        <w:rPr>
          <w:rFonts w:ascii="Times New Roman" w:hAnsi="Times New Roman" w:cs="Times New Roman"/>
          <w:sz w:val="24"/>
          <w:szCs w:val="24"/>
        </w:rPr>
        <w:t xml:space="preserve">effect </w:t>
      </w:r>
      <w:r w:rsidR="004870EC" w:rsidRPr="00E63FE8">
        <w:rPr>
          <w:rFonts w:ascii="Times New Roman" w:hAnsi="Times New Roman" w:cs="Times New Roman"/>
          <w:sz w:val="24"/>
          <w:szCs w:val="24"/>
        </w:rPr>
        <w:t xml:space="preserve">of </w:t>
      </w:r>
      <w:r w:rsidR="00E63FE8" w:rsidRPr="00E63FE8">
        <w:rPr>
          <w:rFonts w:ascii="Times New Roman" w:hAnsi="Times New Roman" w:cs="Times New Roman"/>
          <w:sz w:val="24"/>
          <w:szCs w:val="24"/>
        </w:rPr>
        <w:t xml:space="preserve">the </w:t>
      </w:r>
      <w:r w:rsidR="00E63FE8">
        <w:rPr>
          <w:rFonts w:ascii="Times New Roman" w:hAnsi="Times New Roman" w:cs="Times New Roman"/>
          <w:sz w:val="24"/>
          <w:szCs w:val="24"/>
        </w:rPr>
        <w:t>2018 interaction,</w:t>
      </w:r>
      <w:r w:rsidR="004870EC" w:rsidRPr="00E63FE8">
        <w:rPr>
          <w:rFonts w:ascii="Times New Roman" w:hAnsi="Times New Roman" w:cs="Times New Roman"/>
          <w:sz w:val="24"/>
          <w:szCs w:val="24"/>
        </w:rPr>
        <w:t xml:space="preserve"> but note that </w:t>
      </w:r>
      <w:r w:rsidR="00E63FE8">
        <w:rPr>
          <w:rFonts w:ascii="Times New Roman" w:hAnsi="Times New Roman" w:cs="Times New Roman"/>
          <w:sz w:val="24"/>
          <w:szCs w:val="24"/>
        </w:rPr>
        <w:t>this estimate has a different interpretation to the one in</w:t>
      </w:r>
      <w:r w:rsidR="003277BC">
        <w:rPr>
          <w:rFonts w:ascii="Times New Roman" w:hAnsi="Times New Roman" w:cs="Times New Roman"/>
          <w:sz w:val="24"/>
          <w:szCs w:val="24"/>
        </w:rPr>
        <w:t xml:space="preserve"> Figure</w:t>
      </w:r>
      <w:r w:rsidR="00E63FE8">
        <w:rPr>
          <w:rFonts w:ascii="Times New Roman" w:hAnsi="Times New Roman" w:cs="Times New Roman"/>
          <w:sz w:val="24"/>
          <w:szCs w:val="24"/>
        </w:rPr>
        <w:t xml:space="preserve"> 3 of the main text.</w:t>
      </w:r>
      <w:r w:rsidR="003277BC">
        <w:rPr>
          <w:rFonts w:ascii="Times New Roman" w:hAnsi="Times New Roman" w:cs="Times New Roman"/>
          <w:sz w:val="24"/>
          <w:szCs w:val="24"/>
        </w:rPr>
        <w:t xml:space="preserve"> Figure</w:t>
      </w:r>
      <w:r w:rsidR="00E63FE8">
        <w:rPr>
          <w:rFonts w:ascii="Times New Roman" w:hAnsi="Times New Roman" w:cs="Times New Roman"/>
          <w:sz w:val="24"/>
          <w:szCs w:val="24"/>
        </w:rPr>
        <w:t xml:space="preserve"> 3 shows the difference between vaccination rates in high-incidence districts in 2018 and those in high-incidence districts in all three previous survey years;</w:t>
      </w:r>
      <w:r w:rsidR="003277BC">
        <w:rPr>
          <w:rFonts w:ascii="Times New Roman" w:hAnsi="Times New Roman" w:cs="Times New Roman"/>
          <w:sz w:val="24"/>
          <w:szCs w:val="24"/>
        </w:rPr>
        <w:t xml:space="preserve"> Figure</w:t>
      </w:r>
      <w:r w:rsidR="00E63FE8">
        <w:rPr>
          <w:rFonts w:ascii="Times New Roman" w:hAnsi="Times New Roman" w:cs="Times New Roman"/>
          <w:sz w:val="24"/>
          <w:szCs w:val="24"/>
        </w:rPr>
        <w:t xml:space="preserve"> S1 shows </w:t>
      </w:r>
      <w:r w:rsidR="00023EA1">
        <w:rPr>
          <w:rFonts w:ascii="Times New Roman" w:hAnsi="Times New Roman" w:cs="Times New Roman"/>
          <w:sz w:val="24"/>
          <w:szCs w:val="24"/>
        </w:rPr>
        <w:t xml:space="preserve">the difference between </w:t>
      </w:r>
      <w:r w:rsidR="00E63FE8">
        <w:rPr>
          <w:rFonts w:ascii="Times New Roman" w:hAnsi="Times New Roman" w:cs="Times New Roman"/>
          <w:sz w:val="24"/>
          <w:szCs w:val="24"/>
        </w:rPr>
        <w:t>vaccination rat</w:t>
      </w:r>
      <w:r w:rsidR="00023EA1">
        <w:rPr>
          <w:rFonts w:ascii="Times New Roman" w:hAnsi="Times New Roman" w:cs="Times New Roman"/>
          <w:sz w:val="24"/>
          <w:szCs w:val="24"/>
        </w:rPr>
        <w:t>e</w:t>
      </w:r>
      <w:r w:rsidR="00E63FE8">
        <w:rPr>
          <w:rFonts w:ascii="Times New Roman" w:hAnsi="Times New Roman" w:cs="Times New Roman"/>
          <w:sz w:val="24"/>
          <w:szCs w:val="24"/>
        </w:rPr>
        <w:t xml:space="preserve">s </w:t>
      </w:r>
      <w:r w:rsidR="00023EA1">
        <w:rPr>
          <w:rFonts w:ascii="Times New Roman" w:hAnsi="Times New Roman" w:cs="Times New Roman"/>
          <w:sz w:val="24"/>
          <w:szCs w:val="24"/>
        </w:rPr>
        <w:t xml:space="preserve">in high-incidence districts in 2018 and those in high-incidence districts in 1999. The second comparison is based on a smaller number children in the reference </w:t>
      </w:r>
      <w:r w:rsidR="0081190E">
        <w:rPr>
          <w:rFonts w:ascii="Times New Roman" w:hAnsi="Times New Roman" w:cs="Times New Roman"/>
          <w:sz w:val="24"/>
          <w:szCs w:val="24"/>
        </w:rPr>
        <w:t>sample.</w:t>
      </w:r>
    </w:p>
    <w:p w14:paraId="4EF52153" w14:textId="23AD1C27" w:rsidR="004870EC" w:rsidRDefault="00023EA1" w:rsidP="00CE41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right-hand side of</w:t>
      </w:r>
      <w:r w:rsidR="003277BC">
        <w:rPr>
          <w:rFonts w:ascii="Times New Roman" w:hAnsi="Times New Roman" w:cs="Times New Roman"/>
          <w:sz w:val="24"/>
          <w:szCs w:val="24"/>
        </w:rPr>
        <w:t xml:space="preserve"> Figure</w:t>
      </w:r>
      <w:r>
        <w:rPr>
          <w:rFonts w:ascii="Times New Roman" w:hAnsi="Times New Roman" w:cs="Times New Roman"/>
          <w:sz w:val="24"/>
          <w:szCs w:val="24"/>
        </w:rPr>
        <w:t xml:space="preserve"> S1 shows estimates with a 25 per 100K threshold. The estimated effects of the additional interaction terms are again jointly and individually insignificantly different from zero at the 5 percent level. However, the estimated effect for 2012 is significantly different from zero at the 10 percent level. </w:t>
      </w:r>
      <w:r w:rsidR="008519A4">
        <w:rPr>
          <w:rFonts w:ascii="Times New Roman" w:hAnsi="Times New Roman" w:cs="Times New Roman"/>
          <w:sz w:val="24"/>
          <w:szCs w:val="24"/>
        </w:rPr>
        <w:t>For this reason, the</w:t>
      </w:r>
      <w:r w:rsidR="003277BC">
        <w:rPr>
          <w:rFonts w:ascii="Times New Roman" w:hAnsi="Times New Roman" w:cs="Times New Roman"/>
          <w:sz w:val="24"/>
          <w:szCs w:val="24"/>
        </w:rPr>
        <w:t xml:space="preserve"> Figure</w:t>
      </w:r>
      <w:r w:rsidR="008519A4">
        <w:rPr>
          <w:rFonts w:ascii="Times New Roman" w:hAnsi="Times New Roman" w:cs="Times New Roman"/>
          <w:sz w:val="24"/>
          <w:szCs w:val="24"/>
        </w:rPr>
        <w:t xml:space="preserve"> 3 results for the 10 per 100K threshold may be more reliable.</w:t>
      </w:r>
    </w:p>
    <w:p w14:paraId="294D891D" w14:textId="7D47FD5F" w:rsidR="008519A4" w:rsidRDefault="00C46B29" w:rsidP="008519A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A0FCB">
        <w:rPr>
          <w:rFonts w:ascii="Times New Roman" w:hAnsi="Times New Roman" w:cs="Times New Roman"/>
          <w:sz w:val="24"/>
          <w:szCs w:val="24"/>
        </w:rPr>
        <w:t>Fig</w:t>
      </w:r>
      <w:r w:rsidR="00F748A7">
        <w:rPr>
          <w:rFonts w:ascii="Times New Roman" w:hAnsi="Times New Roman" w:cs="Times New Roman"/>
          <w:sz w:val="24"/>
          <w:szCs w:val="24"/>
        </w:rPr>
        <w:t>.</w:t>
      </w:r>
      <w:r w:rsidR="001A0FCB">
        <w:rPr>
          <w:rFonts w:ascii="Times New Roman" w:hAnsi="Times New Roman" w:cs="Times New Roman"/>
          <w:sz w:val="24"/>
          <w:szCs w:val="24"/>
        </w:rPr>
        <w:t xml:space="preserve"> </w:t>
      </w:r>
      <w:r w:rsidR="008519A4">
        <w:rPr>
          <w:rFonts w:ascii="Times New Roman" w:hAnsi="Times New Roman" w:cs="Times New Roman"/>
          <w:sz w:val="24"/>
          <w:szCs w:val="24"/>
        </w:rPr>
        <w:t>S2</w:t>
      </w:r>
      <w:r w:rsidR="001A0FCB">
        <w:rPr>
          <w:rFonts w:ascii="Times New Roman" w:hAnsi="Times New Roman" w:cs="Times New Roman"/>
          <w:sz w:val="24"/>
          <w:szCs w:val="24"/>
        </w:rPr>
        <w:t xml:space="preserve"> show</w:t>
      </w:r>
      <w:r w:rsidR="008519A4">
        <w:rPr>
          <w:rFonts w:ascii="Times New Roman" w:hAnsi="Times New Roman" w:cs="Times New Roman"/>
          <w:sz w:val="24"/>
          <w:szCs w:val="24"/>
        </w:rPr>
        <w:t>s</w:t>
      </w:r>
      <w:r w:rsidR="001A0FCB">
        <w:rPr>
          <w:rFonts w:ascii="Times New Roman" w:hAnsi="Times New Roman" w:cs="Times New Roman"/>
          <w:sz w:val="24"/>
          <w:szCs w:val="24"/>
        </w:rPr>
        <w:t xml:space="preserve"> the cor</w:t>
      </w:r>
      <w:r w:rsidR="008519A4">
        <w:rPr>
          <w:rFonts w:ascii="Times New Roman" w:hAnsi="Times New Roman" w:cs="Times New Roman"/>
          <w:sz w:val="24"/>
          <w:szCs w:val="24"/>
        </w:rPr>
        <w:t>responding results for Liberia, where none the additional interaction effect</w:t>
      </w:r>
      <w:r w:rsidR="0081190E">
        <w:rPr>
          <w:rFonts w:ascii="Times New Roman" w:hAnsi="Times New Roman" w:cs="Times New Roman"/>
          <w:sz w:val="24"/>
          <w:szCs w:val="24"/>
        </w:rPr>
        <w:t>s</w:t>
      </w:r>
      <w:r w:rsidR="008519A4">
        <w:rPr>
          <w:rFonts w:ascii="Times New Roman" w:hAnsi="Times New Roman" w:cs="Times New Roman"/>
          <w:sz w:val="24"/>
          <w:szCs w:val="24"/>
        </w:rPr>
        <w:t xml:space="preserve"> (for 2013) is significantly different from zero.</w:t>
      </w:r>
      <w:r w:rsidR="003277BC">
        <w:rPr>
          <w:rFonts w:ascii="Times New Roman" w:hAnsi="Times New Roman" w:cs="Times New Roman"/>
          <w:sz w:val="24"/>
          <w:szCs w:val="24"/>
        </w:rPr>
        <w:t xml:space="preserve"> Figure</w:t>
      </w:r>
      <w:r w:rsidR="009B66A6">
        <w:rPr>
          <w:rFonts w:ascii="Times New Roman" w:hAnsi="Times New Roman" w:cs="Times New Roman"/>
          <w:sz w:val="24"/>
          <w:szCs w:val="24"/>
        </w:rPr>
        <w:t xml:space="preserve"> S3 show the corresponding results for Sierra Leone.</w:t>
      </w:r>
      <w:r w:rsidR="008519A4">
        <w:rPr>
          <w:rFonts w:ascii="Times New Roman" w:hAnsi="Times New Roman" w:cs="Times New Roman"/>
          <w:sz w:val="24"/>
          <w:szCs w:val="24"/>
        </w:rPr>
        <w:t xml:space="preserve"> Here, the estimate of </w:t>
      </w:r>
      <w:r w:rsidR="0081190E">
        <w:rPr>
          <w:rFonts w:ascii="Times New Roman" w:hAnsi="Times New Roman" w:cs="Times New Roman"/>
          <w:sz w:val="24"/>
          <w:szCs w:val="24"/>
        </w:rPr>
        <w:t xml:space="preserve">the </w:t>
      </w:r>
      <w:r w:rsidR="008519A4">
        <w:rPr>
          <w:rFonts w:ascii="Times New Roman" w:hAnsi="Times New Roman" w:cs="Times New Roman"/>
          <w:sz w:val="24"/>
          <w:szCs w:val="24"/>
        </w:rPr>
        <w:t>additional interaction effect on the probability of being fully vaccinated is significantly different from zero. However, the estimate of the additional interaction effect on the vaccination fraction is precisely equal to zero. For this reason, the</w:t>
      </w:r>
      <w:r w:rsidR="003277BC">
        <w:rPr>
          <w:rFonts w:ascii="Times New Roman" w:hAnsi="Times New Roman" w:cs="Times New Roman"/>
          <w:sz w:val="24"/>
          <w:szCs w:val="24"/>
        </w:rPr>
        <w:t xml:space="preserve"> Figure</w:t>
      </w:r>
      <w:r w:rsidR="008519A4">
        <w:rPr>
          <w:rFonts w:ascii="Times New Roman" w:hAnsi="Times New Roman" w:cs="Times New Roman"/>
          <w:sz w:val="24"/>
          <w:szCs w:val="24"/>
        </w:rPr>
        <w:t xml:space="preserve"> 3 results for the vaccination fraction may be more reliable.</w:t>
      </w:r>
    </w:p>
    <w:p w14:paraId="17491A9B" w14:textId="77777777" w:rsidR="008519A4" w:rsidRDefault="008519A4" w:rsidP="008519A4">
      <w:pPr>
        <w:spacing w:after="0" w:line="240" w:lineRule="auto"/>
        <w:jc w:val="both"/>
        <w:rPr>
          <w:rFonts w:ascii="Times New Roman" w:hAnsi="Times New Roman" w:cs="Times New Roman"/>
          <w:sz w:val="24"/>
          <w:szCs w:val="24"/>
        </w:rPr>
      </w:pPr>
    </w:p>
    <w:p w14:paraId="5578BA6D" w14:textId="24A43708" w:rsidR="00995146" w:rsidRPr="00C97D73" w:rsidRDefault="00995146" w:rsidP="00995146">
      <w:pPr>
        <w:spacing w:after="0" w:line="480" w:lineRule="auto"/>
        <w:jc w:val="both"/>
        <w:rPr>
          <w:rFonts w:ascii="Times New Roman" w:hAnsi="Times New Roman" w:cs="Times New Roman"/>
          <w:b/>
          <w:sz w:val="28"/>
          <w:szCs w:val="28"/>
        </w:rPr>
      </w:pPr>
      <w:r w:rsidRPr="00C97D73">
        <w:rPr>
          <w:rFonts w:ascii="Times New Roman" w:hAnsi="Times New Roman" w:cs="Times New Roman"/>
          <w:b/>
          <w:sz w:val="28"/>
          <w:szCs w:val="28"/>
        </w:rPr>
        <w:t>S</w:t>
      </w:r>
      <w:r w:rsidR="00BB7D0C" w:rsidRPr="00C97D73">
        <w:rPr>
          <w:rFonts w:ascii="Times New Roman" w:hAnsi="Times New Roman" w:cs="Times New Roman"/>
          <w:b/>
          <w:sz w:val="28"/>
          <w:szCs w:val="28"/>
        </w:rPr>
        <w:t>3</w:t>
      </w:r>
      <w:r w:rsidRPr="00C97D73">
        <w:rPr>
          <w:rFonts w:ascii="Times New Roman" w:hAnsi="Times New Roman" w:cs="Times New Roman"/>
          <w:b/>
          <w:sz w:val="28"/>
          <w:szCs w:val="28"/>
        </w:rPr>
        <w:t>. Results using alternative thresholds to define a high incidence of Ebola</w:t>
      </w:r>
    </w:p>
    <w:p w14:paraId="255E95CC" w14:textId="1FE0CA30" w:rsidR="00003139" w:rsidRDefault="00995146" w:rsidP="008519A4">
      <w:pPr>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T</w:t>
      </w:r>
      <w:r w:rsidR="008519A4">
        <w:rPr>
          <w:rFonts w:ascii="Times New Roman" w:hAnsi="Times New Roman" w:cs="Times New Roman"/>
          <w:sz w:val="24"/>
          <w:szCs w:val="24"/>
        </w:rPr>
        <w:t xml:space="preserve">able S5 shows the full set of estimates of </w:t>
      </w:r>
      <w:r w:rsidR="008519A4" w:rsidRPr="008A439C">
        <w:rPr>
          <w:position w:val="-12"/>
        </w:rPr>
        <w:object w:dxaOrig="279" w:dyaOrig="360" w14:anchorId="49DC5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8pt" o:ole="">
            <v:imagedata r:id="rId8" o:title=""/>
          </v:shape>
          <o:OLEObject Type="Embed" ProgID="Equation.DSMT4" ShapeID="_x0000_i1025" DrawAspect="Content" ObjectID="_1732528580" r:id="rId9"/>
        </w:object>
      </w:r>
      <w:r w:rsidR="008519A4">
        <w:rPr>
          <w:rFonts w:ascii="Times New Roman" w:eastAsiaTheme="minorEastAsia" w:hAnsi="Times New Roman" w:cs="Times New Roman"/>
          <w:sz w:val="24"/>
          <w:szCs w:val="24"/>
        </w:rPr>
        <w:t xml:space="preserve"> and</w:t>
      </w:r>
      <w:r w:rsidR="00003139">
        <w:rPr>
          <w:rFonts w:ascii="Times New Roman" w:eastAsiaTheme="minorEastAsia" w:hAnsi="Times New Roman" w:cs="Times New Roman"/>
          <w:sz w:val="24"/>
          <w:szCs w:val="24"/>
        </w:rPr>
        <w:t xml:space="preserve"> </w:t>
      </w:r>
      <w:r w:rsidR="00003139" w:rsidRPr="00B32423">
        <w:rPr>
          <w:rFonts w:ascii="Times New Roman" w:hAnsi="Times New Roman" w:cs="Times New Roman"/>
          <w:position w:val="-12"/>
          <w:sz w:val="21"/>
          <w:szCs w:val="21"/>
        </w:rPr>
        <w:object w:dxaOrig="260" w:dyaOrig="360" w14:anchorId="0068DB08">
          <v:shape id="_x0000_i1026" type="#_x0000_t75" style="width:13.2pt;height:18pt" o:ole="">
            <v:imagedata r:id="rId10" o:title=""/>
          </v:shape>
          <o:OLEObject Type="Embed" ProgID="Equation.DSMT4" ShapeID="_x0000_i1026" DrawAspect="Content" ObjectID="_1732528581" r:id="rId11"/>
        </w:object>
      </w:r>
      <w:r w:rsidR="00003139">
        <w:rPr>
          <w:rFonts w:ascii="Times New Roman" w:eastAsiaTheme="minorEastAsia" w:hAnsi="Times New Roman" w:cs="Times New Roman"/>
          <w:sz w:val="24"/>
          <w:szCs w:val="24"/>
        </w:rPr>
        <w:t xml:space="preserve"> (see </w:t>
      </w:r>
      <w:r w:rsidR="00BB17E0">
        <w:rPr>
          <w:rFonts w:ascii="Times New Roman" w:eastAsiaTheme="minorEastAsia" w:hAnsi="Times New Roman" w:cs="Times New Roman"/>
          <w:sz w:val="24"/>
          <w:szCs w:val="24"/>
        </w:rPr>
        <w:t xml:space="preserve">equations (2) and (4) in </w:t>
      </w:r>
      <w:r w:rsidR="00003139">
        <w:rPr>
          <w:rFonts w:ascii="Times New Roman" w:eastAsiaTheme="minorEastAsia" w:hAnsi="Times New Roman" w:cs="Times New Roman"/>
          <w:sz w:val="24"/>
          <w:szCs w:val="24"/>
        </w:rPr>
        <w:t>the main text). The table also shows the corresponding standard errors and average effects, computed using the method described in</w:t>
      </w:r>
      <w:r w:rsidR="003277BC">
        <w:rPr>
          <w:rFonts w:ascii="Times New Roman" w:eastAsiaTheme="minorEastAsia" w:hAnsi="Times New Roman" w:cs="Times New Roman"/>
          <w:sz w:val="24"/>
          <w:szCs w:val="24"/>
        </w:rPr>
        <w:t xml:space="preserve"> Figure</w:t>
      </w:r>
      <w:r w:rsidR="00003139">
        <w:rPr>
          <w:rFonts w:ascii="Times New Roman" w:eastAsiaTheme="minorEastAsia" w:hAnsi="Times New Roman" w:cs="Times New Roman"/>
          <w:sz w:val="24"/>
          <w:szCs w:val="24"/>
        </w:rPr>
        <w:t xml:space="preserve"> 3.</w:t>
      </w:r>
      <w:bookmarkStart w:id="0" w:name="_GoBack"/>
      <w:bookmarkEnd w:id="0"/>
    </w:p>
    <w:p w14:paraId="2C4FB520" w14:textId="77777777" w:rsidR="00B27795" w:rsidRDefault="00B27795" w:rsidP="00B27795">
      <w:pPr>
        <w:spacing w:after="0" w:line="480" w:lineRule="auto"/>
        <w:rPr>
          <w:rFonts w:ascii="Times New Roman" w:eastAsiaTheme="minorEastAsia" w:hAnsi="Times New Roman" w:cs="Times New Roman"/>
          <w:sz w:val="24"/>
          <w:szCs w:val="24"/>
        </w:rPr>
      </w:pPr>
    </w:p>
    <w:p w14:paraId="08E466B1" w14:textId="77777777" w:rsidR="00B27795" w:rsidRDefault="00B27795" w:rsidP="00B27795">
      <w:pPr>
        <w:spacing w:after="0" w:line="480" w:lineRule="auto"/>
        <w:rPr>
          <w:rFonts w:ascii="Times New Roman" w:eastAsiaTheme="minorEastAsia" w:hAnsi="Times New Roman" w:cs="Times New Roman"/>
          <w:sz w:val="24"/>
          <w:szCs w:val="24"/>
        </w:rPr>
      </w:pPr>
    </w:p>
    <w:p w14:paraId="3D445484" w14:textId="77777777" w:rsidR="00B27795" w:rsidRDefault="00B27795" w:rsidP="00B27795">
      <w:pPr>
        <w:rPr>
          <w:rFonts w:ascii="Times New Roman" w:eastAsiaTheme="minorEastAsia" w:hAnsi="Times New Roman" w:cs="Times New Roman"/>
          <w:b/>
          <w:sz w:val="24"/>
          <w:szCs w:val="24"/>
        </w:rPr>
      </w:pPr>
    </w:p>
    <w:p w14:paraId="016B18FC" w14:textId="77777777" w:rsidR="00B27795" w:rsidRPr="003938A9" w:rsidRDefault="00B27795" w:rsidP="00B27795">
      <w:pPr>
        <w:spacing w:after="0" w:line="240" w:lineRule="auto"/>
        <w:rPr>
          <w:rFonts w:ascii="Times New Roman" w:hAnsi="Times New Roman" w:cs="Times New Roman"/>
          <w:sz w:val="24"/>
          <w:szCs w:val="24"/>
        </w:rPr>
      </w:pPr>
    </w:p>
    <w:p w14:paraId="04AA2489" w14:textId="77777777" w:rsidR="00B27795" w:rsidRDefault="00B27795" w:rsidP="00B27795">
      <w:pPr>
        <w:spacing w:after="0" w:line="240" w:lineRule="auto"/>
      </w:pPr>
      <w:r>
        <w:tab/>
      </w:r>
      <w:r>
        <w:tab/>
      </w:r>
    </w:p>
    <w:p w14:paraId="0E485CF6" w14:textId="77777777" w:rsidR="00B27795" w:rsidRDefault="00B27795" w:rsidP="00B27795">
      <w:pPr>
        <w:spacing w:after="0" w:line="240" w:lineRule="auto"/>
        <w:jc w:val="both"/>
        <w:rPr>
          <w:rFonts w:ascii="Times New Roman" w:hAnsi="Times New Roman" w:cs="Times New Roman"/>
          <w:i/>
          <w:sz w:val="21"/>
          <w:szCs w:val="21"/>
        </w:rPr>
        <w:sectPr w:rsidR="00B27795" w:rsidSect="00C97D73">
          <w:headerReference w:type="default" r:id="rId12"/>
          <w:footerReference w:type="default" r:id="rId13"/>
          <w:pgSz w:w="12240" w:h="15840" w:code="1"/>
          <w:pgMar w:top="1440" w:right="1440" w:bottom="1440" w:left="1440" w:header="708" w:footer="708" w:gutter="0"/>
          <w:pgNumType w:start="1"/>
          <w:cols w:space="708"/>
          <w:docGrid w:linePitch="360"/>
        </w:sectPr>
      </w:pPr>
    </w:p>
    <w:tbl>
      <w:tblPr>
        <w:tblStyle w:val="LightShading"/>
        <w:tblW w:w="0" w:type="auto"/>
        <w:tblLook w:val="04A0" w:firstRow="1" w:lastRow="0" w:firstColumn="1" w:lastColumn="0" w:noHBand="0" w:noVBand="1"/>
      </w:tblPr>
      <w:tblGrid>
        <w:gridCol w:w="2552"/>
        <w:gridCol w:w="10408"/>
      </w:tblGrid>
      <w:tr w:rsidR="00B27795" w:rsidRPr="00870FCE" w14:paraId="202C087E" w14:textId="77777777" w:rsidTr="00EC7F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2"/>
            <w:tcBorders>
              <w:top w:val="nil"/>
              <w:bottom w:val="nil"/>
            </w:tcBorders>
            <w:shd w:val="clear" w:color="auto" w:fill="auto"/>
          </w:tcPr>
          <w:p w14:paraId="09230964" w14:textId="77777777" w:rsidR="00B27795" w:rsidRPr="00FC249B" w:rsidRDefault="00B27795" w:rsidP="004870EC">
            <w:pPr>
              <w:rPr>
                <w:rFonts w:ascii="Times New Roman" w:hAnsi="Times New Roman" w:cs="Times New Roman"/>
                <w:b w:val="0"/>
              </w:rPr>
            </w:pPr>
            <w:r w:rsidRPr="005A1A43">
              <w:rPr>
                <w:rFonts w:ascii="Times New Roman" w:hAnsi="Times New Roman" w:cs="Times New Roman"/>
              </w:rPr>
              <w:lastRenderedPageBreak/>
              <w:t>Table S1.</w:t>
            </w:r>
            <w:r>
              <w:rPr>
                <w:rFonts w:ascii="Times New Roman" w:hAnsi="Times New Roman" w:cs="Times New Roman"/>
                <w:b w:val="0"/>
              </w:rPr>
              <w:t xml:space="preserve"> Definitions of covariates used in the statistical model</w:t>
            </w:r>
          </w:p>
        </w:tc>
      </w:tr>
      <w:tr w:rsidR="00B27795" w:rsidRPr="00870FCE" w14:paraId="7EA7FCDD"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single" w:sz="8" w:space="0" w:color="auto"/>
            </w:tcBorders>
            <w:shd w:val="clear" w:color="auto" w:fill="auto"/>
          </w:tcPr>
          <w:p w14:paraId="544E9A87" w14:textId="77777777" w:rsidR="00B27795" w:rsidRPr="00870FCE" w:rsidRDefault="00B27795" w:rsidP="004870EC">
            <w:pPr>
              <w:rPr>
                <w:rFonts w:ascii="Times New Roman" w:hAnsi="Times New Roman" w:cs="Times New Roman"/>
              </w:rPr>
            </w:pPr>
          </w:p>
        </w:tc>
        <w:tc>
          <w:tcPr>
            <w:tcW w:w="10408" w:type="dxa"/>
            <w:tcBorders>
              <w:top w:val="nil"/>
              <w:bottom w:val="single" w:sz="8" w:space="0" w:color="auto"/>
            </w:tcBorders>
            <w:shd w:val="clear" w:color="auto" w:fill="auto"/>
          </w:tcPr>
          <w:p w14:paraId="668B0768"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733FBEC9"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single" w:sz="8" w:space="0" w:color="auto"/>
            </w:tcBorders>
            <w:shd w:val="clear" w:color="auto" w:fill="auto"/>
          </w:tcPr>
          <w:p w14:paraId="0D9CB38F"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Variable</w:t>
            </w:r>
          </w:p>
        </w:tc>
        <w:tc>
          <w:tcPr>
            <w:tcW w:w="10408" w:type="dxa"/>
            <w:tcBorders>
              <w:top w:val="single" w:sz="8" w:space="0" w:color="auto"/>
              <w:bottom w:val="single" w:sz="8" w:space="0" w:color="auto"/>
            </w:tcBorders>
            <w:shd w:val="clear" w:color="auto" w:fill="auto"/>
          </w:tcPr>
          <w:p w14:paraId="4FA11F6F"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rPr>
              <w:t>Definition</w:t>
            </w:r>
          </w:p>
        </w:tc>
      </w:tr>
      <w:tr w:rsidR="00EC7FD6" w:rsidRPr="00870FCE" w14:paraId="319B3D82"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nil"/>
            </w:tcBorders>
            <w:shd w:val="clear" w:color="auto" w:fill="auto"/>
          </w:tcPr>
          <w:p w14:paraId="0A79446A" w14:textId="77777777" w:rsidR="00EC7FD6" w:rsidRDefault="00EC7FD6" w:rsidP="004870EC">
            <w:pPr>
              <w:rPr>
                <w:rFonts w:ascii="Times New Roman" w:hAnsi="Times New Roman" w:cs="Times New Roman"/>
                <w:b w:val="0"/>
                <w:bCs w:val="0"/>
              </w:rPr>
            </w:pPr>
          </w:p>
        </w:tc>
        <w:tc>
          <w:tcPr>
            <w:tcW w:w="10408" w:type="dxa"/>
            <w:tcBorders>
              <w:top w:val="single" w:sz="8" w:space="0" w:color="auto"/>
              <w:bottom w:val="nil"/>
            </w:tcBorders>
            <w:shd w:val="clear" w:color="auto" w:fill="auto"/>
          </w:tcPr>
          <w:p w14:paraId="69425A9E" w14:textId="77777777" w:rsidR="00EC7FD6" w:rsidRDefault="00EC7FD6"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5AE8165A"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top w:val="nil"/>
            </w:tcBorders>
            <w:shd w:val="clear" w:color="auto" w:fill="auto"/>
          </w:tcPr>
          <w:p w14:paraId="6F872093"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Age</w:t>
            </w:r>
          </w:p>
        </w:tc>
        <w:tc>
          <w:tcPr>
            <w:tcW w:w="10408" w:type="dxa"/>
            <w:tcBorders>
              <w:top w:val="nil"/>
            </w:tcBorders>
            <w:shd w:val="clear" w:color="auto" w:fill="auto"/>
          </w:tcPr>
          <w:p w14:paraId="2DF99579"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Age of the child </w:t>
            </w:r>
            <w:r w:rsidRPr="00870FCE">
              <w:rPr>
                <w:rFonts w:ascii="Times New Roman" w:hAnsi="Times New Roman" w:cs="Times New Roman"/>
              </w:rPr>
              <w:t xml:space="preserve">on the day of </w:t>
            </w:r>
            <w:r>
              <w:rPr>
                <w:rFonts w:ascii="Times New Roman" w:hAnsi="Times New Roman" w:cs="Times New Roman"/>
              </w:rPr>
              <w:t>the interview (in years, reported to the nearest month)</w:t>
            </w:r>
          </w:p>
        </w:tc>
      </w:tr>
      <w:tr w:rsidR="00B27795" w:rsidRPr="00870FCE" w14:paraId="23B63A2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14AE5AE8"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Girl</w:t>
            </w:r>
          </w:p>
        </w:tc>
        <w:tc>
          <w:tcPr>
            <w:tcW w:w="10408" w:type="dxa"/>
            <w:shd w:val="clear" w:color="auto" w:fill="auto"/>
          </w:tcPr>
          <w:p w14:paraId="7FE23272"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child is female; 0 otherwise</w:t>
            </w:r>
          </w:p>
        </w:tc>
      </w:tr>
      <w:tr w:rsidR="00B27795" w:rsidRPr="00870FCE" w14:paraId="2D73DEAB"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20E18BAA"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Birth order of the child</w:t>
            </w:r>
          </w:p>
        </w:tc>
        <w:tc>
          <w:tcPr>
            <w:tcW w:w="10408" w:type="dxa"/>
            <w:shd w:val="clear" w:color="auto" w:fill="auto"/>
          </w:tcPr>
          <w:p w14:paraId="07B7B3A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Birth order of the child</w:t>
            </w:r>
          </w:p>
        </w:tc>
      </w:tr>
      <w:tr w:rsidR="00B27795" w:rsidRPr="00870FCE" w14:paraId="2947593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51320728"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Mothers’ age</w:t>
            </w:r>
          </w:p>
        </w:tc>
        <w:tc>
          <w:tcPr>
            <w:tcW w:w="10408" w:type="dxa"/>
            <w:shd w:val="clear" w:color="auto" w:fill="auto"/>
          </w:tcPr>
          <w:p w14:paraId="07497CDA"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Age of the child’s mother of the child in years</w:t>
            </w:r>
          </w:p>
        </w:tc>
      </w:tr>
      <w:tr w:rsidR="00B27795" w:rsidRPr="00870FCE" w14:paraId="6B37B1B6"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136584A"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Mothers’ education</w:t>
            </w:r>
          </w:p>
        </w:tc>
        <w:tc>
          <w:tcPr>
            <w:tcW w:w="10408" w:type="dxa"/>
            <w:shd w:val="clear" w:color="auto" w:fill="auto"/>
          </w:tcPr>
          <w:p w14:paraId="0CE5E966"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Educational level of the child’s mother (0: no education; 1: primary; 2: secondary; 3: higher secondary or above)</w:t>
            </w:r>
          </w:p>
        </w:tc>
      </w:tr>
      <w:tr w:rsidR="00B27795" w:rsidRPr="00870FCE" w14:paraId="2FF70ECC"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52A9942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Muslim (for Guinea and Sierra Leone)</w:t>
            </w:r>
          </w:p>
        </w:tc>
        <w:tc>
          <w:tcPr>
            <w:tcW w:w="10408" w:type="dxa"/>
            <w:shd w:val="clear" w:color="auto" w:fill="auto"/>
          </w:tcPr>
          <w:p w14:paraId="4EA52130"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religion that the child’s household practices is Islam religion; 0 otherwise</w:t>
            </w:r>
          </w:p>
        </w:tc>
      </w:tr>
      <w:tr w:rsidR="00B27795" w:rsidRPr="00870FCE" w14:paraId="09EC1EA2"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3FF723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Christian (for Liberia)</w:t>
            </w:r>
          </w:p>
        </w:tc>
        <w:tc>
          <w:tcPr>
            <w:tcW w:w="10408" w:type="dxa"/>
            <w:shd w:val="clear" w:color="auto" w:fill="auto"/>
          </w:tcPr>
          <w:p w14:paraId="69CD741B" w14:textId="77777777" w:rsidR="00B27795" w:rsidRPr="00870FCE" w:rsidRDefault="00B27795" w:rsidP="00C97D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religion that the child’s household practices is Christianity; 0 otherwise</w:t>
            </w:r>
          </w:p>
        </w:tc>
      </w:tr>
      <w:tr w:rsidR="00B27795" w:rsidRPr="00870FCE" w14:paraId="469CD49E"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425FD2C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No improved toilet</w:t>
            </w:r>
          </w:p>
        </w:tc>
        <w:tc>
          <w:tcPr>
            <w:tcW w:w="10408" w:type="dxa"/>
            <w:shd w:val="clear" w:color="auto" w:fill="auto"/>
          </w:tcPr>
          <w:p w14:paraId="71257F98" w14:textId="43DFC657" w:rsidR="00B27795" w:rsidRPr="00870FCE" w:rsidRDefault="00B27795" w:rsidP="00C97D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xml:space="preserve">= 0 if the child’s household has the following type of the toilet facility: </w:t>
            </w:r>
            <w:r w:rsidR="00055776">
              <w:rPr>
                <w:rFonts w:ascii="Times New Roman" w:hAnsi="Times New Roman" w:cs="Times New Roman"/>
              </w:rPr>
              <w:t>f</w:t>
            </w:r>
            <w:r w:rsidR="00055776" w:rsidRPr="00870FCE">
              <w:rPr>
                <w:rFonts w:ascii="Times New Roman" w:hAnsi="Times New Roman" w:cs="Times New Roman"/>
              </w:rPr>
              <w:t xml:space="preserve">lush </w:t>
            </w:r>
            <w:r w:rsidRPr="00870FCE">
              <w:rPr>
                <w:rFonts w:ascii="Times New Roman" w:hAnsi="Times New Roman" w:cs="Times New Roman"/>
              </w:rPr>
              <w:t>to piped sewer system</w:t>
            </w:r>
            <w:r w:rsidR="00055776">
              <w:rPr>
                <w:rFonts w:ascii="Times New Roman" w:hAnsi="Times New Roman" w:cs="Times New Roman"/>
              </w:rPr>
              <w:t xml:space="preserve"> </w:t>
            </w:r>
            <w:r w:rsidRPr="00870FCE">
              <w:rPr>
                <w:rFonts w:ascii="Times New Roman" w:hAnsi="Times New Roman" w:cs="Times New Roman"/>
              </w:rPr>
              <w:t>/ septic tank</w:t>
            </w:r>
            <w:r w:rsidR="00055776">
              <w:rPr>
                <w:rFonts w:ascii="Times New Roman" w:hAnsi="Times New Roman" w:cs="Times New Roman"/>
              </w:rPr>
              <w:t xml:space="preserve"> </w:t>
            </w:r>
            <w:r w:rsidRPr="00870FCE">
              <w:rPr>
                <w:rFonts w:ascii="Times New Roman" w:hAnsi="Times New Roman" w:cs="Times New Roman"/>
              </w:rPr>
              <w:t>/ pit latrine</w:t>
            </w:r>
            <w:r w:rsidR="00055776">
              <w:rPr>
                <w:rFonts w:ascii="Times New Roman" w:hAnsi="Times New Roman" w:cs="Times New Roman"/>
              </w:rPr>
              <w:t xml:space="preserve"> </w:t>
            </w:r>
            <w:r w:rsidRPr="00870FCE">
              <w:rPr>
                <w:rFonts w:ascii="Times New Roman" w:hAnsi="Times New Roman" w:cs="Times New Roman"/>
              </w:rPr>
              <w:t>/ somewhere else</w:t>
            </w:r>
            <w:r w:rsidR="00055776">
              <w:rPr>
                <w:rFonts w:ascii="Times New Roman" w:hAnsi="Times New Roman" w:cs="Times New Roman"/>
              </w:rPr>
              <w:t xml:space="preserve"> </w:t>
            </w:r>
            <w:r w:rsidRPr="00870FCE">
              <w:rPr>
                <w:rFonts w:ascii="Times New Roman" w:hAnsi="Times New Roman" w:cs="Times New Roman"/>
              </w:rPr>
              <w:t>/ flush to somewhere which the respondent does not know</w:t>
            </w:r>
            <w:r w:rsidR="00055776">
              <w:rPr>
                <w:rFonts w:ascii="Times New Roman" w:hAnsi="Times New Roman" w:cs="Times New Roman"/>
              </w:rPr>
              <w:t xml:space="preserve"> /</w:t>
            </w:r>
            <w:r w:rsidRPr="00870FCE">
              <w:rPr>
                <w:rFonts w:ascii="Times New Roman" w:hAnsi="Times New Roman" w:cs="Times New Roman"/>
              </w:rPr>
              <w:t xml:space="preserve"> ventilated improved pit (vip) /</w:t>
            </w:r>
            <w:r w:rsidR="00055776">
              <w:rPr>
                <w:rFonts w:ascii="Times New Roman" w:hAnsi="Times New Roman" w:cs="Times New Roman"/>
              </w:rPr>
              <w:t xml:space="preserve"> </w:t>
            </w:r>
            <w:r w:rsidRPr="00870FCE">
              <w:rPr>
                <w:rFonts w:ascii="Times New Roman" w:hAnsi="Times New Roman" w:cs="Times New Roman"/>
              </w:rPr>
              <w:t>biogas latrine</w:t>
            </w:r>
            <w:r w:rsidR="00055776">
              <w:rPr>
                <w:rFonts w:ascii="Times New Roman" w:hAnsi="Times New Roman" w:cs="Times New Roman"/>
              </w:rPr>
              <w:t xml:space="preserve"> /</w:t>
            </w:r>
            <w:r w:rsidRPr="00870FCE">
              <w:rPr>
                <w:rFonts w:ascii="Times New Roman" w:hAnsi="Times New Roman" w:cs="Times New Roman"/>
              </w:rPr>
              <w:t xml:space="preserve"> pit latrine with slab; </w:t>
            </w:r>
            <w:r w:rsidR="00055776">
              <w:rPr>
                <w:rFonts w:ascii="Times New Roman" w:hAnsi="Times New Roman" w:cs="Times New Roman"/>
              </w:rPr>
              <w:t xml:space="preserve">= </w:t>
            </w:r>
            <w:r w:rsidRPr="00870FCE">
              <w:rPr>
                <w:rFonts w:ascii="Times New Roman" w:hAnsi="Times New Roman" w:cs="Times New Roman"/>
              </w:rPr>
              <w:t>1 for the following</w:t>
            </w:r>
            <w:r w:rsidR="00055776">
              <w:rPr>
                <w:rFonts w:ascii="Times New Roman" w:hAnsi="Times New Roman" w:cs="Times New Roman"/>
              </w:rPr>
              <w:t xml:space="preserve"> types of facility</w:t>
            </w:r>
            <w:r w:rsidRPr="00870FCE">
              <w:rPr>
                <w:rFonts w:ascii="Times New Roman" w:hAnsi="Times New Roman" w:cs="Times New Roman"/>
              </w:rPr>
              <w:t xml:space="preserve">: </w:t>
            </w:r>
            <w:r w:rsidR="00055776">
              <w:rPr>
                <w:rFonts w:ascii="Times New Roman" w:hAnsi="Times New Roman" w:cs="Times New Roman"/>
              </w:rPr>
              <w:t>p</w:t>
            </w:r>
            <w:r w:rsidR="00055776" w:rsidRPr="00870FCE">
              <w:rPr>
                <w:rFonts w:ascii="Times New Roman" w:hAnsi="Times New Roman" w:cs="Times New Roman"/>
              </w:rPr>
              <w:t xml:space="preserve">it </w:t>
            </w:r>
            <w:r w:rsidRPr="00870FCE">
              <w:rPr>
                <w:rFonts w:ascii="Times New Roman" w:hAnsi="Times New Roman" w:cs="Times New Roman"/>
              </w:rPr>
              <w:t>latrine without slab</w:t>
            </w:r>
            <w:r w:rsidR="00055776">
              <w:rPr>
                <w:rFonts w:ascii="Times New Roman" w:hAnsi="Times New Roman" w:cs="Times New Roman"/>
              </w:rPr>
              <w:t xml:space="preserve"> </w:t>
            </w:r>
            <w:r w:rsidRPr="00870FCE">
              <w:rPr>
                <w:rFonts w:ascii="Times New Roman" w:hAnsi="Times New Roman" w:cs="Times New Roman"/>
              </w:rPr>
              <w:t>/ open pit</w:t>
            </w:r>
            <w:r w:rsidR="00055776">
              <w:rPr>
                <w:rFonts w:ascii="Times New Roman" w:hAnsi="Times New Roman" w:cs="Times New Roman"/>
              </w:rPr>
              <w:t xml:space="preserve"> /</w:t>
            </w:r>
            <w:r w:rsidRPr="00870FCE">
              <w:rPr>
                <w:rFonts w:ascii="Times New Roman" w:hAnsi="Times New Roman" w:cs="Times New Roman"/>
              </w:rPr>
              <w:t xml:space="preserve"> twin pit</w:t>
            </w:r>
            <w:r w:rsidR="00055776">
              <w:rPr>
                <w:rFonts w:ascii="Times New Roman" w:hAnsi="Times New Roman" w:cs="Times New Roman"/>
              </w:rPr>
              <w:t xml:space="preserve"> </w:t>
            </w:r>
            <w:r w:rsidRPr="00870FCE">
              <w:rPr>
                <w:rFonts w:ascii="Times New Roman" w:hAnsi="Times New Roman" w:cs="Times New Roman"/>
              </w:rPr>
              <w:t>/</w:t>
            </w:r>
            <w:r w:rsidR="00055776">
              <w:rPr>
                <w:rFonts w:ascii="Times New Roman" w:hAnsi="Times New Roman" w:cs="Times New Roman"/>
              </w:rPr>
              <w:t xml:space="preserve"> </w:t>
            </w:r>
            <w:r w:rsidRPr="00870FCE">
              <w:rPr>
                <w:rFonts w:ascii="Times New Roman" w:hAnsi="Times New Roman" w:cs="Times New Roman"/>
              </w:rPr>
              <w:t>composting toilet</w:t>
            </w:r>
            <w:r w:rsidR="00055776">
              <w:rPr>
                <w:rFonts w:ascii="Times New Roman" w:hAnsi="Times New Roman" w:cs="Times New Roman"/>
              </w:rPr>
              <w:t xml:space="preserve"> /</w:t>
            </w:r>
            <w:r w:rsidRPr="00870FCE">
              <w:rPr>
                <w:rFonts w:ascii="Times New Roman" w:hAnsi="Times New Roman" w:cs="Times New Roman"/>
              </w:rPr>
              <w:t xml:space="preserve"> dry toilet</w:t>
            </w:r>
            <w:r w:rsidR="00055776">
              <w:rPr>
                <w:rFonts w:ascii="Times New Roman" w:hAnsi="Times New Roman" w:cs="Times New Roman"/>
              </w:rPr>
              <w:t xml:space="preserve"> / </w:t>
            </w:r>
            <w:r w:rsidRPr="00870FCE">
              <w:rPr>
                <w:rFonts w:ascii="Times New Roman" w:hAnsi="Times New Roman" w:cs="Times New Roman"/>
              </w:rPr>
              <w:t>no facility</w:t>
            </w:r>
            <w:r w:rsidR="00055776">
              <w:rPr>
                <w:rFonts w:ascii="Times New Roman" w:hAnsi="Times New Roman" w:cs="Times New Roman"/>
              </w:rPr>
              <w:t xml:space="preserve"> </w:t>
            </w:r>
            <w:r w:rsidRPr="00870FCE">
              <w:rPr>
                <w:rFonts w:ascii="Times New Roman" w:hAnsi="Times New Roman" w:cs="Times New Roman"/>
              </w:rPr>
              <w:t>/</w:t>
            </w:r>
            <w:r w:rsidR="00055776">
              <w:rPr>
                <w:rFonts w:ascii="Times New Roman" w:hAnsi="Times New Roman" w:cs="Times New Roman"/>
              </w:rPr>
              <w:t xml:space="preserve"> </w:t>
            </w:r>
            <w:r w:rsidRPr="00870FCE">
              <w:rPr>
                <w:rFonts w:ascii="Times New Roman" w:hAnsi="Times New Roman" w:cs="Times New Roman"/>
              </w:rPr>
              <w:t>uses open space or field</w:t>
            </w:r>
          </w:p>
        </w:tc>
      </w:tr>
      <w:tr w:rsidR="00B27795" w:rsidRPr="00870FCE" w14:paraId="55A704B4"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995888B"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Earth floor</w:t>
            </w:r>
          </w:p>
        </w:tc>
        <w:tc>
          <w:tcPr>
            <w:tcW w:w="10408" w:type="dxa"/>
            <w:shd w:val="clear" w:color="auto" w:fill="auto"/>
          </w:tcPr>
          <w:p w14:paraId="48A3F97D" w14:textId="4941A158" w:rsidR="00B27795" w:rsidRPr="00870FCE" w:rsidRDefault="00B27795" w:rsidP="00C97D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xml:space="preserve">= 1 if the main material of the floor of the child’s household is made from mud, clay or earth; </w:t>
            </w:r>
            <w:r w:rsidR="00055776">
              <w:rPr>
                <w:rFonts w:ascii="Times New Roman" w:hAnsi="Times New Roman" w:cs="Times New Roman"/>
              </w:rPr>
              <w:t xml:space="preserve">= </w:t>
            </w:r>
            <w:r w:rsidRPr="00870FCE">
              <w:rPr>
                <w:rFonts w:ascii="Times New Roman" w:hAnsi="Times New Roman" w:cs="Times New Roman"/>
              </w:rPr>
              <w:t>0 if the main material is the following: raw wood planks, palm, bamboo, brick, stone, vinyl</w:t>
            </w:r>
            <w:r w:rsidR="00055776">
              <w:rPr>
                <w:rFonts w:ascii="Times New Roman" w:hAnsi="Times New Roman" w:cs="Times New Roman"/>
              </w:rPr>
              <w:t>,</w:t>
            </w:r>
            <w:r w:rsidRPr="00870FCE">
              <w:rPr>
                <w:rFonts w:ascii="Times New Roman" w:hAnsi="Times New Roman" w:cs="Times New Roman"/>
              </w:rPr>
              <w:t xml:space="preserve"> asphalt, ceramic tiles, cement, carpet, polished stone</w:t>
            </w:r>
            <w:r w:rsidR="00055776">
              <w:rPr>
                <w:rFonts w:ascii="Times New Roman" w:hAnsi="Times New Roman" w:cs="Times New Roman"/>
              </w:rPr>
              <w:t xml:space="preserve"> </w:t>
            </w:r>
            <w:r w:rsidRPr="00870FCE">
              <w:rPr>
                <w:rFonts w:ascii="Times New Roman" w:hAnsi="Times New Roman" w:cs="Times New Roman"/>
              </w:rPr>
              <w:t>/</w:t>
            </w:r>
            <w:r w:rsidR="00055776">
              <w:rPr>
                <w:rFonts w:ascii="Times New Roman" w:hAnsi="Times New Roman" w:cs="Times New Roman"/>
              </w:rPr>
              <w:t xml:space="preserve"> </w:t>
            </w:r>
            <w:r w:rsidRPr="00870FCE">
              <w:rPr>
                <w:rFonts w:ascii="Times New Roman" w:hAnsi="Times New Roman" w:cs="Times New Roman"/>
              </w:rPr>
              <w:t>marble</w:t>
            </w:r>
            <w:r w:rsidR="00055776">
              <w:rPr>
                <w:rFonts w:ascii="Times New Roman" w:hAnsi="Times New Roman" w:cs="Times New Roman"/>
              </w:rPr>
              <w:t xml:space="preserve"> </w:t>
            </w:r>
            <w:r w:rsidRPr="00870FCE">
              <w:rPr>
                <w:rFonts w:ascii="Times New Roman" w:hAnsi="Times New Roman" w:cs="Times New Roman"/>
              </w:rPr>
              <w:t>/ granite</w:t>
            </w:r>
          </w:p>
        </w:tc>
      </w:tr>
      <w:tr w:rsidR="00B27795" w:rsidRPr="00870FCE" w14:paraId="01233FD9"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36C547F"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Wealth quantile</w:t>
            </w:r>
          </w:p>
        </w:tc>
        <w:tc>
          <w:tcPr>
            <w:tcW w:w="10408" w:type="dxa"/>
            <w:shd w:val="clear" w:color="auto" w:fill="auto"/>
          </w:tcPr>
          <w:p w14:paraId="6DF23D36"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5D445C4F"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40552BCB"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1 (poorest)</w:t>
            </w:r>
          </w:p>
        </w:tc>
        <w:tc>
          <w:tcPr>
            <w:tcW w:w="10408" w:type="dxa"/>
            <w:shd w:val="clear" w:color="auto" w:fill="auto"/>
          </w:tcPr>
          <w:p w14:paraId="1E7DDAE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 if the asset index group as categorized by the DHS is 1; 0 otherwise</w:t>
            </w:r>
          </w:p>
        </w:tc>
      </w:tr>
      <w:tr w:rsidR="00B27795" w:rsidRPr="00870FCE" w14:paraId="3B63AF95"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229634F8"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2</w:t>
            </w:r>
          </w:p>
        </w:tc>
        <w:tc>
          <w:tcPr>
            <w:tcW w:w="10408" w:type="dxa"/>
            <w:shd w:val="clear" w:color="auto" w:fill="auto"/>
          </w:tcPr>
          <w:p w14:paraId="777AC1A4"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 if the asset index group as categorized by the DHS is 2; 0 otherwise</w:t>
            </w:r>
          </w:p>
        </w:tc>
      </w:tr>
      <w:tr w:rsidR="00B27795" w:rsidRPr="00870FCE" w14:paraId="2F95564E"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A53BC78"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3</w:t>
            </w:r>
          </w:p>
        </w:tc>
        <w:tc>
          <w:tcPr>
            <w:tcW w:w="10408" w:type="dxa"/>
            <w:shd w:val="clear" w:color="auto" w:fill="auto"/>
          </w:tcPr>
          <w:p w14:paraId="79724386"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 if the asset index group as categorized by the DHS is 3; 0 otherwise</w:t>
            </w:r>
          </w:p>
        </w:tc>
      </w:tr>
      <w:tr w:rsidR="00B27795" w:rsidRPr="00870FCE" w14:paraId="3C131682"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F1CB41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4</w:t>
            </w:r>
          </w:p>
        </w:tc>
        <w:tc>
          <w:tcPr>
            <w:tcW w:w="10408" w:type="dxa"/>
            <w:shd w:val="clear" w:color="auto" w:fill="auto"/>
          </w:tcPr>
          <w:p w14:paraId="5B35DAAD"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 if the asset index group as categorized by the DHS is 4; 0 otherwise</w:t>
            </w:r>
          </w:p>
        </w:tc>
      </w:tr>
      <w:tr w:rsidR="00B27795" w:rsidRPr="00870FCE" w14:paraId="2E8A47BD"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43535623"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5 (richest)</w:t>
            </w:r>
          </w:p>
        </w:tc>
        <w:tc>
          <w:tcPr>
            <w:tcW w:w="10408" w:type="dxa"/>
            <w:shd w:val="clear" w:color="auto" w:fill="auto"/>
          </w:tcPr>
          <w:p w14:paraId="6F1C5F8B"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 if the asset index group as categorized by the DHS is 5; 0 otherwise</w:t>
            </w:r>
          </w:p>
        </w:tc>
      </w:tr>
      <w:tr w:rsidR="00B27795" w:rsidRPr="00870FCE" w14:paraId="1DFBE2B1"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9EEFB66" w14:textId="77777777" w:rsidR="00B27795" w:rsidRPr="00870FCE" w:rsidRDefault="00B27795" w:rsidP="004870EC">
            <w:pPr>
              <w:rPr>
                <w:rFonts w:ascii="Times New Roman" w:hAnsi="Times New Roman" w:cs="Times New Roman"/>
              </w:rPr>
            </w:pPr>
          </w:p>
        </w:tc>
        <w:tc>
          <w:tcPr>
            <w:tcW w:w="10408" w:type="dxa"/>
            <w:shd w:val="clear" w:color="auto" w:fill="auto"/>
          </w:tcPr>
          <w:p w14:paraId="302F3473"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7B1EADA3"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3345BA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Female household head</w:t>
            </w:r>
          </w:p>
        </w:tc>
        <w:tc>
          <w:tcPr>
            <w:tcW w:w="10408" w:type="dxa"/>
            <w:shd w:val="clear" w:color="auto" w:fill="auto"/>
          </w:tcPr>
          <w:p w14:paraId="6AAC9D62"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hea</w:t>
            </w:r>
            <w:r>
              <w:rPr>
                <w:rFonts w:ascii="Times New Roman" w:hAnsi="Times New Roman" w:cs="Times New Roman"/>
              </w:rPr>
              <w:t xml:space="preserve">d of the child’s household is </w:t>
            </w:r>
            <w:r w:rsidRPr="00870FCE">
              <w:rPr>
                <w:rFonts w:ascii="Times New Roman" w:hAnsi="Times New Roman" w:cs="Times New Roman"/>
              </w:rPr>
              <w:t>female; 0 otherwise</w:t>
            </w:r>
          </w:p>
        </w:tc>
      </w:tr>
      <w:tr w:rsidR="00B27795" w:rsidRPr="00870FCE" w14:paraId="4C89F948"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2F83BC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Age of household head</w:t>
            </w:r>
          </w:p>
        </w:tc>
        <w:tc>
          <w:tcPr>
            <w:tcW w:w="10408" w:type="dxa"/>
            <w:shd w:val="clear" w:color="auto" w:fill="auto"/>
          </w:tcPr>
          <w:p w14:paraId="681A1AFB"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Age of the head of the child’s household</w:t>
            </w:r>
            <w:r>
              <w:rPr>
                <w:rFonts w:ascii="Times New Roman" w:hAnsi="Times New Roman" w:cs="Times New Roman"/>
              </w:rPr>
              <w:t xml:space="preserve"> head in years</w:t>
            </w:r>
          </w:p>
        </w:tc>
      </w:tr>
      <w:tr w:rsidR="00B27795" w:rsidRPr="00870FCE" w14:paraId="368D74B8"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42D20C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Urban</w:t>
            </w:r>
          </w:p>
        </w:tc>
        <w:tc>
          <w:tcPr>
            <w:tcW w:w="10408" w:type="dxa"/>
            <w:shd w:val="clear" w:color="auto" w:fill="auto"/>
          </w:tcPr>
          <w:p w14:paraId="324FB2D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place of residence of the child’s household is urban; 0 otherwise</w:t>
            </w:r>
          </w:p>
        </w:tc>
      </w:tr>
      <w:tr w:rsidR="00B27795" w:rsidRPr="00870FCE" w14:paraId="5F548B6C"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BC385AA"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Population density</w:t>
            </w:r>
          </w:p>
        </w:tc>
        <w:tc>
          <w:tcPr>
            <w:tcW w:w="10408" w:type="dxa"/>
            <w:shd w:val="clear" w:color="auto" w:fill="auto"/>
          </w:tcPr>
          <w:p w14:paraId="46EBCE42" w14:textId="77777777" w:rsidR="00B27795" w:rsidRPr="00870FCE" w:rsidRDefault="00B27795" w:rsidP="00C97D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34D0">
              <w:rPr>
                <w:rFonts w:ascii="Times New Roman" w:hAnsi="Times New Roman" w:cs="Times New Roman"/>
              </w:rPr>
              <w:t xml:space="preserve">The </w:t>
            </w:r>
            <w:r>
              <w:rPr>
                <w:rFonts w:ascii="Times New Roman" w:hAnsi="Times New Roman" w:cs="Times New Roman"/>
              </w:rPr>
              <w:t xml:space="preserve">log of the </w:t>
            </w:r>
            <w:r w:rsidRPr="009634D0">
              <w:rPr>
                <w:rFonts w:ascii="Times New Roman" w:hAnsi="Times New Roman" w:cs="Times New Roman"/>
              </w:rPr>
              <w:t>population density index of the child’s cluster, as described in A.J. Florczyk, C. Corbane, D. Ehrlich, S. Freire, T. Kemper, L. Maffenini, M. Melchiorri, M. Pesaresi, P. Politis, M. Schiavina, F. Sabo, L. Zanchetta, GHSL Data Package 2019. EUR 29788 EN, Publications Office of the European Union: Luxembourg (2019).</w:t>
            </w:r>
          </w:p>
        </w:tc>
      </w:tr>
      <w:tr w:rsidR="00B27795" w:rsidRPr="00870FCE" w14:paraId="762F4FF8"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49759915"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Rainfall</w:t>
            </w:r>
          </w:p>
        </w:tc>
        <w:tc>
          <w:tcPr>
            <w:tcW w:w="10408" w:type="dxa"/>
            <w:shd w:val="clear" w:color="auto" w:fill="auto"/>
          </w:tcPr>
          <w:p w14:paraId="3F7E953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634D0">
              <w:rPr>
                <w:rFonts w:ascii="Times New Roman" w:hAnsi="Times New Roman" w:cs="Times New Roman"/>
              </w:rPr>
              <w:t>Mean annual rainfall in the child’s cluster in millimetres</w:t>
            </w:r>
          </w:p>
        </w:tc>
      </w:tr>
      <w:tr w:rsidR="00B27795" w:rsidRPr="00870FCE" w14:paraId="31B3163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101BDA01" w14:textId="77777777" w:rsidR="00B27795" w:rsidRPr="00870FCE" w:rsidRDefault="00B27795" w:rsidP="004870EC">
            <w:pPr>
              <w:rPr>
                <w:rFonts w:ascii="Times New Roman" w:hAnsi="Times New Roman" w:cs="Times New Roman"/>
                <w:b w:val="0"/>
                <w:bCs w:val="0"/>
              </w:rPr>
            </w:pPr>
          </w:p>
        </w:tc>
        <w:tc>
          <w:tcPr>
            <w:tcW w:w="10408" w:type="dxa"/>
            <w:shd w:val="clear" w:color="auto" w:fill="auto"/>
          </w:tcPr>
          <w:p w14:paraId="1787040D" w14:textId="77777777" w:rsidR="00B27795" w:rsidRPr="009634D0"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50CD3F0A"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auto"/>
          </w:tcPr>
          <w:p w14:paraId="0BAAA0C8" w14:textId="77777777" w:rsidR="00B27795" w:rsidRPr="00870FCE" w:rsidRDefault="00B27795" w:rsidP="004870EC">
            <w:pPr>
              <w:rPr>
                <w:rFonts w:ascii="Times New Roman" w:hAnsi="Times New Roman" w:cs="Times New Roman"/>
                <w:b w:val="0"/>
                <w:bCs w:val="0"/>
              </w:rPr>
            </w:pPr>
          </w:p>
        </w:tc>
        <w:tc>
          <w:tcPr>
            <w:tcW w:w="10408" w:type="dxa"/>
            <w:tcBorders>
              <w:bottom w:val="nil"/>
            </w:tcBorders>
            <w:shd w:val="clear" w:color="auto" w:fill="auto"/>
          </w:tcPr>
          <w:p w14:paraId="2BE6D02E" w14:textId="77777777" w:rsidR="00B27795" w:rsidRPr="009634D0"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7F10128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auto"/>
          </w:tcPr>
          <w:p w14:paraId="6CF843AA" w14:textId="77777777" w:rsidR="00B27795" w:rsidRPr="00870FCE" w:rsidRDefault="00B27795" w:rsidP="004870EC">
            <w:pPr>
              <w:rPr>
                <w:rFonts w:ascii="Times New Roman" w:hAnsi="Times New Roman" w:cs="Times New Roman"/>
                <w:b w:val="0"/>
                <w:bCs w:val="0"/>
              </w:rPr>
            </w:pPr>
          </w:p>
        </w:tc>
        <w:tc>
          <w:tcPr>
            <w:tcW w:w="10408" w:type="dxa"/>
            <w:tcBorders>
              <w:bottom w:val="nil"/>
            </w:tcBorders>
            <w:shd w:val="clear" w:color="auto" w:fill="auto"/>
          </w:tcPr>
          <w:p w14:paraId="0B48B338" w14:textId="77777777" w:rsidR="00B27795" w:rsidRPr="009634D0"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73CFF3D6" w14:textId="77777777" w:rsidTr="00EC7FD6">
        <w:tc>
          <w:tcPr>
            <w:cnfStyle w:val="001000000000" w:firstRow="0" w:lastRow="0" w:firstColumn="1" w:lastColumn="0" w:oddVBand="0" w:evenVBand="0" w:oddHBand="0" w:evenHBand="0" w:firstRowFirstColumn="0" w:firstRowLastColumn="0" w:lastRowFirstColumn="0" w:lastRowLastColumn="0"/>
            <w:tcW w:w="12960" w:type="dxa"/>
            <w:gridSpan w:val="2"/>
            <w:tcBorders>
              <w:top w:val="nil"/>
              <w:bottom w:val="nil"/>
            </w:tcBorders>
            <w:shd w:val="clear" w:color="auto" w:fill="auto"/>
          </w:tcPr>
          <w:p w14:paraId="26A3C52C" w14:textId="6CF921A2" w:rsidR="00B27795" w:rsidRPr="005A1A43" w:rsidRDefault="00B27795" w:rsidP="004870EC">
            <w:pPr>
              <w:rPr>
                <w:rFonts w:ascii="Times New Roman" w:hAnsi="Times New Roman" w:cs="Times New Roman"/>
              </w:rPr>
            </w:pPr>
            <w:r w:rsidRPr="005A1A43">
              <w:rPr>
                <w:rFonts w:ascii="Times New Roman" w:hAnsi="Times New Roman" w:cs="Times New Roman"/>
              </w:rPr>
              <w:lastRenderedPageBreak/>
              <w:t>Table S1 (continued)</w:t>
            </w:r>
          </w:p>
        </w:tc>
      </w:tr>
      <w:tr w:rsidR="00B27795" w:rsidRPr="00870FCE" w14:paraId="3FC238E9"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single" w:sz="8" w:space="0" w:color="auto"/>
            </w:tcBorders>
            <w:shd w:val="clear" w:color="auto" w:fill="auto"/>
          </w:tcPr>
          <w:p w14:paraId="0BCA4431" w14:textId="77777777" w:rsidR="00B27795" w:rsidRPr="00870FCE" w:rsidRDefault="00B27795" w:rsidP="004870EC">
            <w:pPr>
              <w:rPr>
                <w:rFonts w:ascii="Times New Roman" w:hAnsi="Times New Roman" w:cs="Times New Roman"/>
                <w:b w:val="0"/>
                <w:bCs w:val="0"/>
              </w:rPr>
            </w:pPr>
          </w:p>
        </w:tc>
        <w:tc>
          <w:tcPr>
            <w:tcW w:w="10408" w:type="dxa"/>
            <w:tcBorders>
              <w:top w:val="nil"/>
              <w:bottom w:val="single" w:sz="8" w:space="0" w:color="auto"/>
            </w:tcBorders>
            <w:shd w:val="clear" w:color="auto" w:fill="auto"/>
          </w:tcPr>
          <w:p w14:paraId="69A6D18F" w14:textId="77777777" w:rsidR="00B27795" w:rsidRPr="009634D0"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7E194EB2"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single" w:sz="8" w:space="0" w:color="auto"/>
            </w:tcBorders>
            <w:shd w:val="clear" w:color="auto" w:fill="auto"/>
          </w:tcPr>
          <w:p w14:paraId="190E13F2"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Variable</w:t>
            </w:r>
          </w:p>
        </w:tc>
        <w:tc>
          <w:tcPr>
            <w:tcW w:w="10408" w:type="dxa"/>
            <w:tcBorders>
              <w:top w:val="single" w:sz="8" w:space="0" w:color="auto"/>
              <w:bottom w:val="single" w:sz="8" w:space="0" w:color="auto"/>
            </w:tcBorders>
            <w:shd w:val="clear" w:color="auto" w:fill="auto"/>
          </w:tcPr>
          <w:p w14:paraId="4C1FE176" w14:textId="77777777" w:rsidR="00B27795" w:rsidRPr="009634D0"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Definition</w:t>
            </w:r>
          </w:p>
        </w:tc>
      </w:tr>
      <w:tr w:rsidR="00B27795" w:rsidRPr="00870FCE" w14:paraId="071B583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nil"/>
            </w:tcBorders>
            <w:shd w:val="clear" w:color="auto" w:fill="auto"/>
          </w:tcPr>
          <w:p w14:paraId="2BECF2E9" w14:textId="77777777" w:rsidR="00B27795" w:rsidRPr="00870FCE" w:rsidRDefault="00B27795" w:rsidP="004870EC">
            <w:pPr>
              <w:rPr>
                <w:rFonts w:ascii="Times New Roman" w:hAnsi="Times New Roman" w:cs="Times New Roman"/>
                <w:b w:val="0"/>
                <w:bCs w:val="0"/>
                <w:i/>
                <w:iCs/>
              </w:rPr>
            </w:pPr>
          </w:p>
        </w:tc>
        <w:tc>
          <w:tcPr>
            <w:tcW w:w="10408" w:type="dxa"/>
            <w:tcBorders>
              <w:top w:val="single" w:sz="8" w:space="0" w:color="auto"/>
              <w:bottom w:val="nil"/>
            </w:tcBorders>
            <w:shd w:val="clear" w:color="auto" w:fill="auto"/>
          </w:tcPr>
          <w:p w14:paraId="3C2F8C04"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36F2A832"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shd w:val="clear" w:color="auto" w:fill="auto"/>
          </w:tcPr>
          <w:p w14:paraId="3F13D287"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Ethnicity (for Guinea)</w:t>
            </w:r>
          </w:p>
        </w:tc>
        <w:tc>
          <w:tcPr>
            <w:tcW w:w="10408" w:type="dxa"/>
            <w:tcBorders>
              <w:top w:val="nil"/>
              <w:bottom w:val="nil"/>
            </w:tcBorders>
            <w:shd w:val="clear" w:color="auto" w:fill="auto"/>
          </w:tcPr>
          <w:p w14:paraId="768066BF"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28CD72D8"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tcBorders>
            <w:shd w:val="clear" w:color="auto" w:fill="auto"/>
          </w:tcPr>
          <w:p w14:paraId="162B54EB"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Soussou</w:t>
            </w:r>
          </w:p>
        </w:tc>
        <w:tc>
          <w:tcPr>
            <w:tcW w:w="10408" w:type="dxa"/>
            <w:tcBorders>
              <w:top w:val="nil"/>
            </w:tcBorders>
            <w:shd w:val="clear" w:color="auto" w:fill="auto"/>
          </w:tcPr>
          <w:p w14:paraId="17656B2E"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Soussou; 0 otherwise</w:t>
            </w:r>
          </w:p>
        </w:tc>
      </w:tr>
      <w:tr w:rsidR="00B27795" w:rsidRPr="00870FCE" w14:paraId="6493E3DA"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CBB859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Peulh</w:t>
            </w:r>
          </w:p>
        </w:tc>
        <w:tc>
          <w:tcPr>
            <w:tcW w:w="10408" w:type="dxa"/>
            <w:shd w:val="clear" w:color="auto" w:fill="auto"/>
          </w:tcPr>
          <w:p w14:paraId="710193E6"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Peulh; 0 otherwise</w:t>
            </w:r>
          </w:p>
        </w:tc>
      </w:tr>
      <w:tr w:rsidR="00B27795" w:rsidRPr="00870FCE" w14:paraId="5389DD11"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1899016F"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Malink</w:t>
            </w:r>
          </w:p>
        </w:tc>
        <w:tc>
          <w:tcPr>
            <w:tcW w:w="10408" w:type="dxa"/>
            <w:shd w:val="clear" w:color="auto" w:fill="auto"/>
          </w:tcPr>
          <w:p w14:paraId="40D8ADA1"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Malink; 0 otherwise</w:t>
            </w:r>
          </w:p>
        </w:tc>
      </w:tr>
      <w:tr w:rsidR="00B27795" w:rsidRPr="00870FCE" w14:paraId="6FF4B6AC"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AF2BE5F"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Kissi</w:t>
            </w:r>
          </w:p>
        </w:tc>
        <w:tc>
          <w:tcPr>
            <w:tcW w:w="10408" w:type="dxa"/>
            <w:shd w:val="clear" w:color="auto" w:fill="auto"/>
          </w:tcPr>
          <w:p w14:paraId="7D7E439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Kissi; 0 otherwise</w:t>
            </w:r>
          </w:p>
        </w:tc>
      </w:tr>
      <w:tr w:rsidR="00B27795" w:rsidRPr="00870FCE" w14:paraId="7CC0197D"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1A10E03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Toma</w:t>
            </w:r>
          </w:p>
        </w:tc>
        <w:tc>
          <w:tcPr>
            <w:tcW w:w="10408" w:type="dxa"/>
            <w:shd w:val="clear" w:color="auto" w:fill="auto"/>
          </w:tcPr>
          <w:p w14:paraId="14758D72"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Toma; 0 otherwise</w:t>
            </w:r>
          </w:p>
        </w:tc>
      </w:tr>
      <w:tr w:rsidR="00B27795" w:rsidRPr="00870FCE" w14:paraId="153CF4E0"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09ED0C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Guerz</w:t>
            </w:r>
          </w:p>
        </w:tc>
        <w:tc>
          <w:tcPr>
            <w:tcW w:w="10408" w:type="dxa"/>
            <w:shd w:val="clear" w:color="auto" w:fill="auto"/>
          </w:tcPr>
          <w:p w14:paraId="17BBA887"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Guerz; 0 otherwise</w:t>
            </w:r>
          </w:p>
        </w:tc>
      </w:tr>
      <w:tr w:rsidR="00B27795" w:rsidRPr="00870FCE" w14:paraId="04060FBE"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5E8AE0D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Others</w:t>
            </w:r>
          </w:p>
        </w:tc>
        <w:tc>
          <w:tcPr>
            <w:tcW w:w="10408" w:type="dxa"/>
            <w:shd w:val="clear" w:color="auto" w:fill="auto"/>
          </w:tcPr>
          <w:p w14:paraId="10E032B5"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none of the above; 0 otherwise</w:t>
            </w:r>
          </w:p>
        </w:tc>
      </w:tr>
      <w:tr w:rsidR="00B27795" w:rsidRPr="00870FCE" w14:paraId="4263A7D6"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7969229" w14:textId="77777777" w:rsidR="00B27795" w:rsidRPr="00870FCE" w:rsidRDefault="00B27795" w:rsidP="004870EC">
            <w:pPr>
              <w:rPr>
                <w:rFonts w:ascii="Times New Roman" w:hAnsi="Times New Roman" w:cs="Times New Roman"/>
                <w:b w:val="0"/>
                <w:bCs w:val="0"/>
              </w:rPr>
            </w:pPr>
          </w:p>
        </w:tc>
        <w:tc>
          <w:tcPr>
            <w:tcW w:w="10408" w:type="dxa"/>
            <w:shd w:val="clear" w:color="auto" w:fill="auto"/>
          </w:tcPr>
          <w:p w14:paraId="66721A31"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70A34684"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2"/>
            <w:shd w:val="clear" w:color="auto" w:fill="auto"/>
          </w:tcPr>
          <w:p w14:paraId="042A9503" w14:textId="77777777" w:rsidR="00B27795" w:rsidRPr="00870FCE" w:rsidRDefault="00B27795" w:rsidP="004870EC">
            <w:pPr>
              <w:rPr>
                <w:rFonts w:ascii="Times New Roman" w:hAnsi="Times New Roman" w:cs="Times New Roman"/>
              </w:rPr>
            </w:pPr>
            <w:r w:rsidRPr="00870FCE">
              <w:rPr>
                <w:rFonts w:ascii="Times New Roman" w:hAnsi="Times New Roman" w:cs="Times New Roman"/>
                <w:b w:val="0"/>
                <w:bCs w:val="0"/>
                <w:i/>
                <w:iCs/>
              </w:rPr>
              <w:t>Ethnicity (for Sierra Leone)</w:t>
            </w:r>
          </w:p>
        </w:tc>
      </w:tr>
      <w:tr w:rsidR="00B27795" w:rsidRPr="00870FCE" w14:paraId="339D8698"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42D5192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Creole</w:t>
            </w:r>
          </w:p>
        </w:tc>
        <w:tc>
          <w:tcPr>
            <w:tcW w:w="10408" w:type="dxa"/>
            <w:shd w:val="clear" w:color="auto" w:fill="auto"/>
          </w:tcPr>
          <w:p w14:paraId="04330042"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Creole; 0 otherwise</w:t>
            </w:r>
          </w:p>
        </w:tc>
      </w:tr>
      <w:tr w:rsidR="00B27795" w:rsidRPr="00870FCE" w14:paraId="551D533E"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D414BE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Fullah</w:t>
            </w:r>
          </w:p>
        </w:tc>
        <w:tc>
          <w:tcPr>
            <w:tcW w:w="10408" w:type="dxa"/>
            <w:shd w:val="clear" w:color="auto" w:fill="auto"/>
          </w:tcPr>
          <w:p w14:paraId="0D0A098E"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Fullah; 0 otherwise</w:t>
            </w:r>
          </w:p>
        </w:tc>
      </w:tr>
      <w:tr w:rsidR="00B27795" w:rsidRPr="00870FCE" w14:paraId="334C2FD2"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610F5660"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Kono</w:t>
            </w:r>
          </w:p>
        </w:tc>
        <w:tc>
          <w:tcPr>
            <w:tcW w:w="10408" w:type="dxa"/>
            <w:shd w:val="clear" w:color="auto" w:fill="auto"/>
          </w:tcPr>
          <w:p w14:paraId="24718D73"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Kono; 0 otherwise</w:t>
            </w:r>
          </w:p>
        </w:tc>
      </w:tr>
      <w:tr w:rsidR="00B27795" w:rsidRPr="00870FCE" w14:paraId="5CCB7159"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CD36A3A"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Limba</w:t>
            </w:r>
          </w:p>
        </w:tc>
        <w:tc>
          <w:tcPr>
            <w:tcW w:w="10408" w:type="dxa"/>
            <w:shd w:val="clear" w:color="auto" w:fill="auto"/>
          </w:tcPr>
          <w:p w14:paraId="259EEBDE"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Limba; 0 otherwise</w:t>
            </w:r>
          </w:p>
        </w:tc>
      </w:tr>
      <w:tr w:rsidR="00B27795" w:rsidRPr="00870FCE" w14:paraId="53EC9631"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3C84B0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Loko</w:t>
            </w:r>
          </w:p>
        </w:tc>
        <w:tc>
          <w:tcPr>
            <w:tcW w:w="10408" w:type="dxa"/>
            <w:shd w:val="clear" w:color="auto" w:fill="auto"/>
          </w:tcPr>
          <w:p w14:paraId="35F35ABB"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Loko; 0 otherwise</w:t>
            </w:r>
          </w:p>
        </w:tc>
      </w:tr>
      <w:tr w:rsidR="00B27795" w:rsidRPr="00870FCE" w14:paraId="7C77406D"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64AC2F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Mandingo</w:t>
            </w:r>
          </w:p>
        </w:tc>
        <w:tc>
          <w:tcPr>
            <w:tcW w:w="10408" w:type="dxa"/>
            <w:shd w:val="clear" w:color="auto" w:fill="auto"/>
          </w:tcPr>
          <w:p w14:paraId="6D2696E2"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Mandingo; 0 otherwise</w:t>
            </w:r>
          </w:p>
        </w:tc>
      </w:tr>
      <w:tr w:rsidR="00B27795" w:rsidRPr="00870FCE" w14:paraId="644DB774"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5EF9E3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Mende</w:t>
            </w:r>
          </w:p>
        </w:tc>
        <w:tc>
          <w:tcPr>
            <w:tcW w:w="10408" w:type="dxa"/>
            <w:shd w:val="clear" w:color="auto" w:fill="auto"/>
          </w:tcPr>
          <w:p w14:paraId="54949CB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Mende; 0 otherwise</w:t>
            </w:r>
          </w:p>
        </w:tc>
      </w:tr>
      <w:tr w:rsidR="00B27795" w:rsidRPr="00870FCE" w14:paraId="5FE04CAE"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1483D13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Sherbro</w:t>
            </w:r>
          </w:p>
        </w:tc>
        <w:tc>
          <w:tcPr>
            <w:tcW w:w="10408" w:type="dxa"/>
            <w:shd w:val="clear" w:color="auto" w:fill="auto"/>
          </w:tcPr>
          <w:p w14:paraId="1FFD9F98"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Sherbro; 0 otherwise</w:t>
            </w:r>
          </w:p>
        </w:tc>
      </w:tr>
      <w:tr w:rsidR="00B27795" w:rsidRPr="00870FCE" w14:paraId="2B1628A2" w14:textId="77777777" w:rsidTr="00EC7FD6">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AEA8D7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Temne</w:t>
            </w:r>
          </w:p>
        </w:tc>
        <w:tc>
          <w:tcPr>
            <w:tcW w:w="10408" w:type="dxa"/>
            <w:shd w:val="clear" w:color="auto" w:fill="auto"/>
          </w:tcPr>
          <w:p w14:paraId="534221C3"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Temne; 0 otherwise</w:t>
            </w:r>
          </w:p>
        </w:tc>
      </w:tr>
      <w:tr w:rsidR="00B27795" w:rsidRPr="00870FCE" w14:paraId="4889CD85"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auto"/>
          </w:tcPr>
          <w:p w14:paraId="0C218CD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Korankoh</w:t>
            </w:r>
          </w:p>
        </w:tc>
        <w:tc>
          <w:tcPr>
            <w:tcW w:w="10408" w:type="dxa"/>
            <w:tcBorders>
              <w:bottom w:val="nil"/>
            </w:tcBorders>
            <w:shd w:val="clear" w:color="auto" w:fill="auto"/>
          </w:tcPr>
          <w:p w14:paraId="7E241014"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Korankoh; 0 otherwise</w:t>
            </w:r>
          </w:p>
        </w:tc>
      </w:tr>
      <w:tr w:rsidR="00B27795" w:rsidRPr="00870FCE" w14:paraId="23624D91" w14:textId="77777777" w:rsidTr="00EC7FD6">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shd w:val="clear" w:color="auto" w:fill="auto"/>
          </w:tcPr>
          <w:p w14:paraId="699E43B3"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Others</w:t>
            </w:r>
          </w:p>
        </w:tc>
        <w:tc>
          <w:tcPr>
            <w:tcW w:w="10408" w:type="dxa"/>
            <w:tcBorders>
              <w:top w:val="nil"/>
              <w:bottom w:val="nil"/>
            </w:tcBorders>
            <w:shd w:val="clear" w:color="auto" w:fill="auto"/>
          </w:tcPr>
          <w:p w14:paraId="779828CE"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 1 if the ethnicity of the child’s household is none of the above; 0 otherwise</w:t>
            </w:r>
          </w:p>
        </w:tc>
      </w:tr>
    </w:tbl>
    <w:p w14:paraId="0D46685B" w14:textId="77777777" w:rsidR="00B27795" w:rsidRPr="00E7227F" w:rsidRDefault="00B27795" w:rsidP="00B27795">
      <w:pPr>
        <w:rPr>
          <w:rFonts w:ascii="Times New Roman" w:hAnsi="Times New Roman" w:cs="Times New Roman"/>
        </w:rPr>
      </w:pPr>
    </w:p>
    <w:p w14:paraId="611E12C5" w14:textId="77777777" w:rsidR="00B27795" w:rsidRPr="00E7227F" w:rsidRDefault="00B27795" w:rsidP="00B27795">
      <w:pPr>
        <w:rPr>
          <w:rFonts w:ascii="Times New Roman" w:hAnsi="Times New Roman" w:cs="Times New Roman"/>
        </w:rPr>
      </w:pPr>
    </w:p>
    <w:p w14:paraId="59C2F3BF" w14:textId="77777777" w:rsidR="00B27795" w:rsidRPr="00E7227F" w:rsidRDefault="00B27795" w:rsidP="00B27795">
      <w:pPr>
        <w:rPr>
          <w:rFonts w:ascii="Times New Roman" w:hAnsi="Times New Roman" w:cs="Times New Roman"/>
        </w:rPr>
      </w:pPr>
    </w:p>
    <w:p w14:paraId="270DBA9C" w14:textId="77777777" w:rsidR="00B27795" w:rsidRDefault="00B27795" w:rsidP="00B27795">
      <w:pPr>
        <w:rPr>
          <w:rFonts w:ascii="Times New Roman" w:hAnsi="Times New Roman" w:cs="Times New Roman"/>
        </w:rPr>
      </w:pPr>
    </w:p>
    <w:p w14:paraId="54BCAC71" w14:textId="77777777" w:rsidR="00B27795" w:rsidRDefault="00B27795" w:rsidP="00B27795">
      <w:pPr>
        <w:rPr>
          <w:rFonts w:ascii="Times New Roman" w:hAnsi="Times New Roman" w:cs="Times New Roman"/>
        </w:rPr>
      </w:pPr>
    </w:p>
    <w:p w14:paraId="6530469C" w14:textId="77777777" w:rsidR="00B27795" w:rsidRDefault="00B27795" w:rsidP="00B27795">
      <w:pPr>
        <w:rPr>
          <w:rFonts w:ascii="Times New Roman" w:hAnsi="Times New Roman" w:cs="Times New Roman"/>
        </w:rPr>
      </w:pPr>
    </w:p>
    <w:p w14:paraId="0811CD87" w14:textId="77777777" w:rsidR="00B27795" w:rsidRDefault="00B27795" w:rsidP="00B27795">
      <w:pPr>
        <w:rPr>
          <w:rFonts w:ascii="Times New Roman" w:hAnsi="Times New Roman" w:cs="Times New Roman"/>
        </w:rPr>
      </w:pPr>
    </w:p>
    <w:tbl>
      <w:tblPr>
        <w:tblStyle w:val="LightShading"/>
        <w:tblW w:w="5000" w:type="pct"/>
        <w:tblLook w:val="04A0" w:firstRow="1" w:lastRow="0" w:firstColumn="1" w:lastColumn="0" w:noHBand="0" w:noVBand="1"/>
      </w:tblPr>
      <w:tblGrid>
        <w:gridCol w:w="3216"/>
        <w:gridCol w:w="1461"/>
        <w:gridCol w:w="147"/>
        <w:gridCol w:w="880"/>
        <w:gridCol w:w="753"/>
        <w:gridCol w:w="637"/>
        <w:gridCol w:w="975"/>
        <w:gridCol w:w="16"/>
        <w:gridCol w:w="1452"/>
        <w:gridCol w:w="158"/>
        <w:gridCol w:w="866"/>
        <w:gridCol w:w="766"/>
        <w:gridCol w:w="625"/>
        <w:gridCol w:w="1008"/>
      </w:tblGrid>
      <w:tr w:rsidR="00B27795" w:rsidRPr="00870FCE" w14:paraId="49B7E8B7" w14:textId="77777777" w:rsidTr="00487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4"/>
            <w:tcBorders>
              <w:top w:val="nil"/>
              <w:bottom w:val="nil"/>
            </w:tcBorders>
            <w:shd w:val="clear" w:color="auto" w:fill="auto"/>
            <w:vAlign w:val="center"/>
          </w:tcPr>
          <w:p w14:paraId="2E067B60" w14:textId="77777777" w:rsidR="00B27795" w:rsidRPr="00B440FA" w:rsidRDefault="00B27795" w:rsidP="004870EC">
            <w:pPr>
              <w:rPr>
                <w:rFonts w:ascii="Times New Roman" w:hAnsi="Times New Roman" w:cs="Times New Roman"/>
              </w:rPr>
            </w:pPr>
            <w:r w:rsidRPr="005A1A43">
              <w:rPr>
                <w:rFonts w:ascii="Times New Roman" w:hAnsi="Times New Roman" w:cs="Times New Roman"/>
                <w:bCs w:val="0"/>
              </w:rPr>
              <w:lastRenderedPageBreak/>
              <w:t>Table S2.</w:t>
            </w:r>
            <w:r>
              <w:rPr>
                <w:rFonts w:ascii="Times New Roman" w:hAnsi="Times New Roman" w:cs="Times New Roman"/>
                <w:b w:val="0"/>
                <w:bCs w:val="0"/>
              </w:rPr>
              <w:t xml:space="preserve"> </w:t>
            </w:r>
            <w:r w:rsidRPr="00B440FA">
              <w:rPr>
                <w:rFonts w:ascii="Times New Roman" w:hAnsi="Times New Roman" w:cs="Times New Roman"/>
                <w:b w:val="0"/>
              </w:rPr>
              <w:t>Descriptive statistics</w:t>
            </w:r>
            <w:r>
              <w:rPr>
                <w:rFonts w:ascii="Times New Roman" w:hAnsi="Times New Roman" w:cs="Times New Roman"/>
                <w:b w:val="0"/>
              </w:rPr>
              <w:t xml:space="preserve"> for </w:t>
            </w:r>
            <w:r w:rsidRPr="00B440FA">
              <w:rPr>
                <w:rFonts w:ascii="Times New Roman" w:hAnsi="Times New Roman" w:cs="Times New Roman"/>
                <w:b w:val="0"/>
              </w:rPr>
              <w:t>Guinea</w:t>
            </w:r>
          </w:p>
        </w:tc>
      </w:tr>
      <w:tr w:rsidR="00B27795" w:rsidRPr="00870FCE" w14:paraId="4090B95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bottom w:val="single" w:sz="4" w:space="0" w:color="auto"/>
            </w:tcBorders>
            <w:shd w:val="clear" w:color="auto" w:fill="auto"/>
          </w:tcPr>
          <w:p w14:paraId="2F67A254" w14:textId="77777777" w:rsidR="00B27795" w:rsidRPr="00870FCE" w:rsidRDefault="00B27795" w:rsidP="004870EC">
            <w:pPr>
              <w:rPr>
                <w:rFonts w:ascii="Times New Roman" w:hAnsi="Times New Roman" w:cs="Times New Roman"/>
                <w:b w:val="0"/>
                <w:bCs w:val="0"/>
              </w:rPr>
            </w:pPr>
          </w:p>
        </w:tc>
        <w:tc>
          <w:tcPr>
            <w:tcW w:w="2834" w:type="pct"/>
            <w:gridSpan w:val="10"/>
            <w:tcBorders>
              <w:top w:val="nil"/>
              <w:bottom w:val="single" w:sz="4" w:space="0" w:color="auto"/>
            </w:tcBorders>
            <w:shd w:val="clear" w:color="auto" w:fill="auto"/>
          </w:tcPr>
          <w:p w14:paraId="35CB2EE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925" w:type="pct"/>
            <w:gridSpan w:val="3"/>
            <w:tcBorders>
              <w:top w:val="nil"/>
              <w:bottom w:val="single" w:sz="4" w:space="0" w:color="auto"/>
            </w:tcBorders>
            <w:shd w:val="clear" w:color="auto" w:fill="auto"/>
          </w:tcPr>
          <w:p w14:paraId="4ED4461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B27795" w:rsidRPr="00870FCE" w14:paraId="5373C5A6"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bottom w:val="nil"/>
            </w:tcBorders>
            <w:shd w:val="clear" w:color="auto" w:fill="auto"/>
          </w:tcPr>
          <w:p w14:paraId="0B231D2B" w14:textId="77777777" w:rsidR="00B27795" w:rsidRPr="00870FCE" w:rsidRDefault="00B27795" w:rsidP="004870EC">
            <w:pPr>
              <w:rPr>
                <w:rFonts w:ascii="Times New Roman" w:hAnsi="Times New Roman" w:cs="Times New Roman"/>
                <w:b w:val="0"/>
                <w:bCs w:val="0"/>
              </w:rPr>
            </w:pPr>
          </w:p>
        </w:tc>
        <w:tc>
          <w:tcPr>
            <w:tcW w:w="961" w:type="pct"/>
            <w:gridSpan w:val="3"/>
            <w:tcBorders>
              <w:bottom w:val="nil"/>
            </w:tcBorders>
            <w:shd w:val="clear" w:color="auto" w:fill="auto"/>
          </w:tcPr>
          <w:p w14:paraId="5D22B6F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Pre-</w:t>
            </w:r>
            <w:r w:rsidRPr="00870FCE">
              <w:rPr>
                <w:rFonts w:ascii="Times New Roman" w:hAnsi="Times New Roman" w:cs="Times New Roman"/>
                <w:b/>
                <w:bCs/>
              </w:rPr>
              <w:t>Ebola</w:t>
            </w:r>
          </w:p>
        </w:tc>
        <w:tc>
          <w:tcPr>
            <w:tcW w:w="912" w:type="pct"/>
            <w:gridSpan w:val="3"/>
            <w:tcBorders>
              <w:bottom w:val="nil"/>
            </w:tcBorders>
            <w:shd w:val="clear" w:color="auto" w:fill="auto"/>
          </w:tcPr>
          <w:p w14:paraId="17D0F77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Pre-</w:t>
            </w:r>
            <w:r w:rsidRPr="00870FCE">
              <w:rPr>
                <w:rFonts w:ascii="Times New Roman" w:hAnsi="Times New Roman" w:cs="Times New Roman"/>
                <w:b/>
                <w:bCs/>
              </w:rPr>
              <w:t>Ebola</w:t>
            </w:r>
          </w:p>
        </w:tc>
        <w:tc>
          <w:tcPr>
            <w:tcW w:w="961" w:type="pct"/>
            <w:gridSpan w:val="4"/>
            <w:tcBorders>
              <w:bottom w:val="nil"/>
            </w:tcBorders>
            <w:shd w:val="clear" w:color="auto" w:fill="auto"/>
          </w:tcPr>
          <w:p w14:paraId="46B3829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Pre-</w:t>
            </w:r>
            <w:r w:rsidRPr="00870FCE">
              <w:rPr>
                <w:rFonts w:ascii="Times New Roman" w:hAnsi="Times New Roman" w:cs="Times New Roman"/>
                <w:b/>
                <w:bCs/>
              </w:rPr>
              <w:t>Ebola</w:t>
            </w:r>
          </w:p>
        </w:tc>
        <w:tc>
          <w:tcPr>
            <w:tcW w:w="925" w:type="pct"/>
            <w:gridSpan w:val="3"/>
            <w:tcBorders>
              <w:bottom w:val="nil"/>
            </w:tcBorders>
            <w:shd w:val="clear" w:color="auto" w:fill="auto"/>
          </w:tcPr>
          <w:p w14:paraId="6FA6220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Post-</w:t>
            </w:r>
            <w:r w:rsidRPr="00870FCE">
              <w:rPr>
                <w:rFonts w:ascii="Times New Roman" w:hAnsi="Times New Roman" w:cs="Times New Roman"/>
                <w:b/>
                <w:bCs/>
              </w:rPr>
              <w:t>Ebola</w:t>
            </w:r>
          </w:p>
        </w:tc>
      </w:tr>
      <w:tr w:rsidR="00B27795" w:rsidRPr="00870FCE" w14:paraId="1307B7B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1B725530" w14:textId="77777777" w:rsidR="00B27795" w:rsidRPr="00870FCE" w:rsidRDefault="00B27795" w:rsidP="004870EC">
            <w:pPr>
              <w:rPr>
                <w:rFonts w:ascii="Times New Roman" w:hAnsi="Times New Roman" w:cs="Times New Roman"/>
                <w:b w:val="0"/>
                <w:bCs w:val="0"/>
              </w:rPr>
            </w:pPr>
          </w:p>
        </w:tc>
        <w:tc>
          <w:tcPr>
            <w:tcW w:w="961" w:type="pct"/>
            <w:gridSpan w:val="3"/>
            <w:tcBorders>
              <w:top w:val="nil"/>
              <w:bottom w:val="nil"/>
            </w:tcBorders>
            <w:shd w:val="clear" w:color="auto" w:fill="auto"/>
          </w:tcPr>
          <w:p w14:paraId="0C3ACAC9" w14:textId="336EBF65" w:rsidR="00B27795" w:rsidRPr="00870FCE" w:rsidRDefault="00B27795" w:rsidP="00E63F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199</w:t>
            </w:r>
            <w:r w:rsidR="00E63FE8">
              <w:rPr>
                <w:rFonts w:ascii="Times New Roman" w:hAnsi="Times New Roman" w:cs="Times New Roman"/>
              </w:rPr>
              <w:t>9</w:t>
            </w:r>
          </w:p>
        </w:tc>
        <w:tc>
          <w:tcPr>
            <w:tcW w:w="912" w:type="pct"/>
            <w:gridSpan w:val="3"/>
            <w:tcBorders>
              <w:top w:val="nil"/>
              <w:bottom w:val="nil"/>
            </w:tcBorders>
            <w:shd w:val="clear" w:color="auto" w:fill="auto"/>
          </w:tcPr>
          <w:p w14:paraId="46824B4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2005</w:t>
            </w:r>
          </w:p>
        </w:tc>
        <w:tc>
          <w:tcPr>
            <w:tcW w:w="961" w:type="pct"/>
            <w:gridSpan w:val="4"/>
            <w:tcBorders>
              <w:top w:val="nil"/>
              <w:bottom w:val="nil"/>
            </w:tcBorders>
            <w:shd w:val="clear" w:color="auto" w:fill="auto"/>
          </w:tcPr>
          <w:p w14:paraId="0F8E967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2012</w:t>
            </w:r>
          </w:p>
        </w:tc>
        <w:tc>
          <w:tcPr>
            <w:tcW w:w="925" w:type="pct"/>
            <w:gridSpan w:val="3"/>
            <w:tcBorders>
              <w:top w:val="nil"/>
              <w:bottom w:val="nil"/>
            </w:tcBorders>
            <w:shd w:val="clear" w:color="auto" w:fill="auto"/>
          </w:tcPr>
          <w:p w14:paraId="6C30465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2018</w:t>
            </w:r>
          </w:p>
        </w:tc>
      </w:tr>
      <w:tr w:rsidR="00B27795" w:rsidRPr="00870FCE" w14:paraId="7B6C7DF9"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nil"/>
              <w:bottom w:val="single" w:sz="4" w:space="0" w:color="auto"/>
            </w:tcBorders>
            <w:shd w:val="clear" w:color="auto" w:fill="auto"/>
          </w:tcPr>
          <w:p w14:paraId="2A20038F" w14:textId="77777777" w:rsidR="00B27795" w:rsidRPr="00870FCE" w:rsidRDefault="00B27795" w:rsidP="004870EC">
            <w:pPr>
              <w:rPr>
                <w:rFonts w:ascii="Times New Roman" w:hAnsi="Times New Roman" w:cs="Times New Roman"/>
                <w:b w:val="0"/>
                <w:bCs w:val="0"/>
              </w:rPr>
            </w:pPr>
          </w:p>
        </w:tc>
        <w:tc>
          <w:tcPr>
            <w:tcW w:w="564" w:type="pct"/>
            <w:tcBorders>
              <w:top w:val="nil"/>
              <w:bottom w:val="single" w:sz="4" w:space="0" w:color="auto"/>
            </w:tcBorders>
            <w:shd w:val="clear" w:color="auto" w:fill="auto"/>
          </w:tcPr>
          <w:p w14:paraId="29354623"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Observations</w:t>
            </w:r>
          </w:p>
        </w:tc>
        <w:tc>
          <w:tcPr>
            <w:tcW w:w="397" w:type="pct"/>
            <w:gridSpan w:val="2"/>
            <w:tcBorders>
              <w:top w:val="nil"/>
              <w:bottom w:val="single" w:sz="4" w:space="0" w:color="auto"/>
            </w:tcBorders>
            <w:shd w:val="clear" w:color="auto" w:fill="auto"/>
          </w:tcPr>
          <w:p w14:paraId="7BD08799"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Mean</w:t>
            </w:r>
          </w:p>
        </w:tc>
        <w:tc>
          <w:tcPr>
            <w:tcW w:w="536" w:type="pct"/>
            <w:gridSpan w:val="2"/>
            <w:tcBorders>
              <w:top w:val="nil"/>
              <w:bottom w:val="single" w:sz="4" w:space="0" w:color="auto"/>
            </w:tcBorders>
            <w:shd w:val="clear" w:color="auto" w:fill="auto"/>
          </w:tcPr>
          <w:p w14:paraId="09EF0573"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Observations</w:t>
            </w:r>
          </w:p>
        </w:tc>
        <w:tc>
          <w:tcPr>
            <w:tcW w:w="376" w:type="pct"/>
            <w:tcBorders>
              <w:top w:val="nil"/>
              <w:bottom w:val="single" w:sz="4" w:space="0" w:color="auto"/>
            </w:tcBorders>
            <w:shd w:val="clear" w:color="auto" w:fill="auto"/>
          </w:tcPr>
          <w:p w14:paraId="31B0D2D6"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Mean</w:t>
            </w:r>
          </w:p>
        </w:tc>
        <w:tc>
          <w:tcPr>
            <w:tcW w:w="566" w:type="pct"/>
            <w:gridSpan w:val="2"/>
            <w:tcBorders>
              <w:top w:val="nil"/>
              <w:bottom w:val="single" w:sz="4" w:space="0" w:color="auto"/>
            </w:tcBorders>
            <w:shd w:val="clear" w:color="auto" w:fill="auto"/>
          </w:tcPr>
          <w:p w14:paraId="67952F36"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Observations</w:t>
            </w:r>
          </w:p>
        </w:tc>
        <w:tc>
          <w:tcPr>
            <w:tcW w:w="394" w:type="pct"/>
            <w:gridSpan w:val="2"/>
            <w:tcBorders>
              <w:top w:val="nil"/>
              <w:bottom w:val="single" w:sz="4" w:space="0" w:color="auto"/>
            </w:tcBorders>
            <w:shd w:val="clear" w:color="auto" w:fill="auto"/>
          </w:tcPr>
          <w:p w14:paraId="614111CB"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Mean</w:t>
            </w:r>
          </w:p>
        </w:tc>
        <w:tc>
          <w:tcPr>
            <w:tcW w:w="536" w:type="pct"/>
            <w:gridSpan w:val="2"/>
            <w:tcBorders>
              <w:top w:val="nil"/>
              <w:bottom w:val="single" w:sz="4" w:space="0" w:color="auto"/>
            </w:tcBorders>
            <w:shd w:val="clear" w:color="auto" w:fill="auto"/>
          </w:tcPr>
          <w:p w14:paraId="18547729"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Observations</w:t>
            </w:r>
          </w:p>
        </w:tc>
        <w:tc>
          <w:tcPr>
            <w:tcW w:w="389" w:type="pct"/>
            <w:tcBorders>
              <w:top w:val="nil"/>
              <w:bottom w:val="single" w:sz="4" w:space="0" w:color="auto"/>
            </w:tcBorders>
            <w:shd w:val="clear" w:color="auto" w:fill="auto"/>
          </w:tcPr>
          <w:p w14:paraId="7B6C0E46" w14:textId="77777777" w:rsidR="00B27795" w:rsidRPr="00B440FA"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B440FA">
              <w:rPr>
                <w:rFonts w:ascii="Times New Roman" w:hAnsi="Times New Roman" w:cs="Times New Roman"/>
                <w:i/>
              </w:rPr>
              <w:t>Mean</w:t>
            </w:r>
          </w:p>
        </w:tc>
      </w:tr>
      <w:tr w:rsidR="00EC7FD6" w:rsidRPr="00870FCE" w14:paraId="0FF333CC"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single" w:sz="4" w:space="0" w:color="auto"/>
              <w:bottom w:val="nil"/>
            </w:tcBorders>
            <w:shd w:val="clear" w:color="auto" w:fill="auto"/>
          </w:tcPr>
          <w:p w14:paraId="3AF00D89" w14:textId="77777777" w:rsidR="00EC7FD6" w:rsidRPr="00870FCE" w:rsidRDefault="00EC7FD6" w:rsidP="004870EC">
            <w:pPr>
              <w:rPr>
                <w:rFonts w:ascii="Times New Roman" w:hAnsi="Times New Roman" w:cs="Times New Roman"/>
                <w:b w:val="0"/>
                <w:bCs w:val="0"/>
              </w:rPr>
            </w:pPr>
          </w:p>
        </w:tc>
        <w:tc>
          <w:tcPr>
            <w:tcW w:w="564" w:type="pct"/>
            <w:tcBorders>
              <w:top w:val="single" w:sz="4" w:space="0" w:color="auto"/>
              <w:bottom w:val="nil"/>
            </w:tcBorders>
            <w:shd w:val="clear" w:color="auto" w:fill="auto"/>
          </w:tcPr>
          <w:p w14:paraId="26442091"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7" w:type="pct"/>
            <w:gridSpan w:val="2"/>
            <w:tcBorders>
              <w:top w:val="single" w:sz="4" w:space="0" w:color="auto"/>
              <w:bottom w:val="nil"/>
            </w:tcBorders>
            <w:shd w:val="clear" w:color="auto" w:fill="auto"/>
          </w:tcPr>
          <w:p w14:paraId="1EA22A1A"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6" w:type="pct"/>
            <w:gridSpan w:val="2"/>
            <w:tcBorders>
              <w:top w:val="single" w:sz="4" w:space="0" w:color="auto"/>
              <w:bottom w:val="nil"/>
            </w:tcBorders>
            <w:shd w:val="clear" w:color="auto" w:fill="auto"/>
          </w:tcPr>
          <w:p w14:paraId="4E35EF9A"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6" w:type="pct"/>
            <w:tcBorders>
              <w:top w:val="single" w:sz="4" w:space="0" w:color="auto"/>
              <w:bottom w:val="nil"/>
            </w:tcBorders>
            <w:shd w:val="clear" w:color="auto" w:fill="auto"/>
          </w:tcPr>
          <w:p w14:paraId="0635BDB7"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6" w:type="pct"/>
            <w:gridSpan w:val="2"/>
            <w:tcBorders>
              <w:top w:val="single" w:sz="4" w:space="0" w:color="auto"/>
              <w:bottom w:val="nil"/>
            </w:tcBorders>
            <w:shd w:val="clear" w:color="auto" w:fill="auto"/>
          </w:tcPr>
          <w:p w14:paraId="56BBD5FE"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4" w:type="pct"/>
            <w:gridSpan w:val="2"/>
            <w:tcBorders>
              <w:top w:val="single" w:sz="4" w:space="0" w:color="auto"/>
              <w:bottom w:val="nil"/>
            </w:tcBorders>
            <w:shd w:val="clear" w:color="auto" w:fill="auto"/>
          </w:tcPr>
          <w:p w14:paraId="7F0D5A2B"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6" w:type="pct"/>
            <w:gridSpan w:val="2"/>
            <w:tcBorders>
              <w:top w:val="single" w:sz="4" w:space="0" w:color="auto"/>
              <w:bottom w:val="nil"/>
            </w:tcBorders>
            <w:shd w:val="clear" w:color="auto" w:fill="auto"/>
          </w:tcPr>
          <w:p w14:paraId="3E492F37"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9" w:type="pct"/>
            <w:tcBorders>
              <w:top w:val="single" w:sz="4" w:space="0" w:color="auto"/>
              <w:bottom w:val="nil"/>
            </w:tcBorders>
            <w:shd w:val="clear" w:color="auto" w:fill="auto"/>
          </w:tcPr>
          <w:p w14:paraId="18A513BF"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5E861369"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nil"/>
            </w:tcBorders>
            <w:shd w:val="clear" w:color="auto" w:fill="auto"/>
          </w:tcPr>
          <w:p w14:paraId="0C29C50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Fully immunized</w:t>
            </w:r>
          </w:p>
        </w:tc>
        <w:tc>
          <w:tcPr>
            <w:tcW w:w="564" w:type="pct"/>
            <w:tcBorders>
              <w:top w:val="nil"/>
            </w:tcBorders>
            <w:shd w:val="clear" w:color="auto" w:fill="auto"/>
          </w:tcPr>
          <w:p w14:paraId="3979467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tcBorders>
              <w:top w:val="nil"/>
            </w:tcBorders>
            <w:shd w:val="clear" w:color="auto" w:fill="auto"/>
          </w:tcPr>
          <w:p w14:paraId="7C91D6D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0.256</w:t>
            </w:r>
          </w:p>
        </w:tc>
        <w:tc>
          <w:tcPr>
            <w:tcW w:w="536" w:type="pct"/>
            <w:gridSpan w:val="2"/>
            <w:tcBorders>
              <w:top w:val="nil"/>
            </w:tcBorders>
            <w:shd w:val="clear" w:color="auto" w:fill="auto"/>
          </w:tcPr>
          <w:p w14:paraId="01EAEC9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tcBorders>
              <w:top w:val="nil"/>
            </w:tcBorders>
            <w:shd w:val="clear" w:color="auto" w:fill="auto"/>
          </w:tcPr>
          <w:p w14:paraId="2C84110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0.326</w:t>
            </w:r>
          </w:p>
        </w:tc>
        <w:tc>
          <w:tcPr>
            <w:tcW w:w="566" w:type="pct"/>
            <w:gridSpan w:val="2"/>
            <w:tcBorders>
              <w:top w:val="nil"/>
            </w:tcBorders>
            <w:shd w:val="clear" w:color="auto" w:fill="auto"/>
          </w:tcPr>
          <w:p w14:paraId="618E637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tcBorders>
              <w:top w:val="nil"/>
            </w:tcBorders>
            <w:shd w:val="clear" w:color="auto" w:fill="auto"/>
          </w:tcPr>
          <w:p w14:paraId="2E8B550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0.334</w:t>
            </w:r>
          </w:p>
        </w:tc>
        <w:tc>
          <w:tcPr>
            <w:tcW w:w="536" w:type="pct"/>
            <w:gridSpan w:val="2"/>
            <w:tcBorders>
              <w:top w:val="nil"/>
            </w:tcBorders>
            <w:shd w:val="clear" w:color="auto" w:fill="auto"/>
          </w:tcPr>
          <w:p w14:paraId="3249C43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tcBorders>
              <w:top w:val="nil"/>
            </w:tcBorders>
            <w:shd w:val="clear" w:color="auto" w:fill="auto"/>
          </w:tcPr>
          <w:p w14:paraId="52FA11B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0.203</w:t>
            </w:r>
          </w:p>
        </w:tc>
      </w:tr>
      <w:tr w:rsidR="00B27795" w:rsidRPr="00870FCE" w14:paraId="5732659B"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8A387FF"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Age</w:t>
            </w:r>
          </w:p>
        </w:tc>
        <w:tc>
          <w:tcPr>
            <w:tcW w:w="564" w:type="pct"/>
            <w:shd w:val="clear" w:color="auto" w:fill="auto"/>
          </w:tcPr>
          <w:p w14:paraId="14A52E3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1FEA88A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1.862</w:t>
            </w:r>
          </w:p>
        </w:tc>
        <w:tc>
          <w:tcPr>
            <w:tcW w:w="536" w:type="pct"/>
            <w:gridSpan w:val="2"/>
            <w:shd w:val="clear" w:color="auto" w:fill="auto"/>
          </w:tcPr>
          <w:p w14:paraId="03899A5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50F267A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1.916</w:t>
            </w:r>
          </w:p>
        </w:tc>
        <w:tc>
          <w:tcPr>
            <w:tcW w:w="566" w:type="pct"/>
            <w:gridSpan w:val="2"/>
            <w:shd w:val="clear" w:color="auto" w:fill="auto"/>
          </w:tcPr>
          <w:p w14:paraId="7E80258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152D539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1.881</w:t>
            </w:r>
          </w:p>
        </w:tc>
        <w:tc>
          <w:tcPr>
            <w:tcW w:w="536" w:type="pct"/>
            <w:gridSpan w:val="2"/>
            <w:shd w:val="clear" w:color="auto" w:fill="auto"/>
          </w:tcPr>
          <w:p w14:paraId="06EB7DC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1344F33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1.848</w:t>
            </w:r>
          </w:p>
        </w:tc>
      </w:tr>
      <w:tr w:rsidR="00B27795" w:rsidRPr="00870FCE" w14:paraId="72DADCC8"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370DE19"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Girl</w:t>
            </w:r>
          </w:p>
        </w:tc>
        <w:tc>
          <w:tcPr>
            <w:tcW w:w="564" w:type="pct"/>
            <w:shd w:val="clear" w:color="auto" w:fill="auto"/>
          </w:tcPr>
          <w:p w14:paraId="5C05496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51DE234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0.485</w:t>
            </w:r>
          </w:p>
        </w:tc>
        <w:tc>
          <w:tcPr>
            <w:tcW w:w="536" w:type="pct"/>
            <w:gridSpan w:val="2"/>
            <w:shd w:val="clear" w:color="auto" w:fill="auto"/>
          </w:tcPr>
          <w:p w14:paraId="51FD18D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75AFB29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0.482</w:t>
            </w:r>
          </w:p>
        </w:tc>
        <w:tc>
          <w:tcPr>
            <w:tcW w:w="566" w:type="pct"/>
            <w:gridSpan w:val="2"/>
            <w:shd w:val="clear" w:color="auto" w:fill="auto"/>
          </w:tcPr>
          <w:p w14:paraId="7063690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30C11C7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0.483</w:t>
            </w:r>
          </w:p>
        </w:tc>
        <w:tc>
          <w:tcPr>
            <w:tcW w:w="536" w:type="pct"/>
            <w:gridSpan w:val="2"/>
            <w:shd w:val="clear" w:color="auto" w:fill="auto"/>
          </w:tcPr>
          <w:p w14:paraId="7B6DE2D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41A505C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0.481</w:t>
            </w:r>
          </w:p>
        </w:tc>
      </w:tr>
      <w:tr w:rsidR="00B27795" w:rsidRPr="00870FCE" w14:paraId="46AB7A04"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154E7C8"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Birth order of the child</w:t>
            </w:r>
          </w:p>
        </w:tc>
        <w:tc>
          <w:tcPr>
            <w:tcW w:w="564" w:type="pct"/>
            <w:shd w:val="clear" w:color="auto" w:fill="auto"/>
          </w:tcPr>
          <w:p w14:paraId="414CB8B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37568B1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3.970</w:t>
            </w:r>
          </w:p>
        </w:tc>
        <w:tc>
          <w:tcPr>
            <w:tcW w:w="536" w:type="pct"/>
            <w:gridSpan w:val="2"/>
            <w:shd w:val="clear" w:color="auto" w:fill="auto"/>
          </w:tcPr>
          <w:p w14:paraId="0E229F9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61511A1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3.983</w:t>
            </w:r>
          </w:p>
        </w:tc>
        <w:tc>
          <w:tcPr>
            <w:tcW w:w="566" w:type="pct"/>
            <w:gridSpan w:val="2"/>
            <w:shd w:val="clear" w:color="auto" w:fill="auto"/>
          </w:tcPr>
          <w:p w14:paraId="7F6344C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1E51ED9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3.689</w:t>
            </w:r>
          </w:p>
        </w:tc>
        <w:tc>
          <w:tcPr>
            <w:tcW w:w="536" w:type="pct"/>
            <w:gridSpan w:val="2"/>
            <w:shd w:val="clear" w:color="auto" w:fill="auto"/>
          </w:tcPr>
          <w:p w14:paraId="4813AFE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36506E7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3.500</w:t>
            </w:r>
          </w:p>
        </w:tc>
      </w:tr>
      <w:tr w:rsidR="00B27795" w:rsidRPr="00870FCE" w14:paraId="640B30AC"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B74C5AB"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Mother</w:t>
            </w:r>
            <w:r>
              <w:rPr>
                <w:rFonts w:ascii="Times New Roman" w:hAnsi="Times New Roman" w:cs="Times New Roman"/>
                <w:b w:val="0"/>
                <w:bCs w:val="0"/>
              </w:rPr>
              <w:t>’s</w:t>
            </w:r>
            <w:r w:rsidRPr="00870FCE">
              <w:rPr>
                <w:rFonts w:ascii="Times New Roman" w:hAnsi="Times New Roman" w:cs="Times New Roman"/>
                <w:b w:val="0"/>
                <w:bCs w:val="0"/>
              </w:rPr>
              <w:t xml:space="preserve"> age</w:t>
            </w:r>
          </w:p>
        </w:tc>
        <w:tc>
          <w:tcPr>
            <w:tcW w:w="564" w:type="pct"/>
            <w:shd w:val="clear" w:color="auto" w:fill="auto"/>
          </w:tcPr>
          <w:p w14:paraId="09CFFF4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0B80E53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28.468</w:t>
            </w:r>
          </w:p>
        </w:tc>
        <w:tc>
          <w:tcPr>
            <w:tcW w:w="536" w:type="pct"/>
            <w:gridSpan w:val="2"/>
            <w:shd w:val="clear" w:color="auto" w:fill="auto"/>
          </w:tcPr>
          <w:p w14:paraId="6AE63F1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1E0EC2C7"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29.331</w:t>
            </w:r>
          </w:p>
        </w:tc>
        <w:tc>
          <w:tcPr>
            <w:tcW w:w="566" w:type="pct"/>
            <w:gridSpan w:val="2"/>
            <w:shd w:val="clear" w:color="auto" w:fill="auto"/>
          </w:tcPr>
          <w:p w14:paraId="3752FDF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05E5FD59"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28.198</w:t>
            </w:r>
          </w:p>
        </w:tc>
        <w:tc>
          <w:tcPr>
            <w:tcW w:w="536" w:type="pct"/>
            <w:gridSpan w:val="2"/>
            <w:shd w:val="clear" w:color="auto" w:fill="auto"/>
          </w:tcPr>
          <w:p w14:paraId="6334E22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7ED59D94"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28.670</w:t>
            </w:r>
          </w:p>
        </w:tc>
      </w:tr>
      <w:tr w:rsidR="00B27795" w:rsidRPr="00870FCE" w14:paraId="3CACD684"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1C5724B5"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 xml:space="preserve">Mother’s </w:t>
            </w:r>
            <w:r w:rsidRPr="00870FCE">
              <w:rPr>
                <w:rFonts w:ascii="Times New Roman" w:hAnsi="Times New Roman" w:cs="Times New Roman"/>
                <w:b w:val="0"/>
                <w:bCs w:val="0"/>
              </w:rPr>
              <w:t>education</w:t>
            </w:r>
          </w:p>
        </w:tc>
        <w:tc>
          <w:tcPr>
            <w:tcW w:w="564" w:type="pct"/>
            <w:shd w:val="clear" w:color="auto" w:fill="auto"/>
          </w:tcPr>
          <w:p w14:paraId="5627EEA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54FB274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0.194</w:t>
            </w:r>
          </w:p>
        </w:tc>
        <w:tc>
          <w:tcPr>
            <w:tcW w:w="536" w:type="pct"/>
            <w:gridSpan w:val="2"/>
            <w:shd w:val="clear" w:color="auto" w:fill="auto"/>
          </w:tcPr>
          <w:p w14:paraId="421F9C6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51BEDBD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0.165</w:t>
            </w:r>
          </w:p>
        </w:tc>
        <w:tc>
          <w:tcPr>
            <w:tcW w:w="566" w:type="pct"/>
            <w:gridSpan w:val="2"/>
            <w:shd w:val="clear" w:color="auto" w:fill="auto"/>
          </w:tcPr>
          <w:p w14:paraId="22041C6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12C23A5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0.336</w:t>
            </w:r>
          </w:p>
        </w:tc>
        <w:tc>
          <w:tcPr>
            <w:tcW w:w="536" w:type="pct"/>
            <w:gridSpan w:val="2"/>
            <w:shd w:val="clear" w:color="auto" w:fill="auto"/>
          </w:tcPr>
          <w:p w14:paraId="4045DC4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532139A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0.420</w:t>
            </w:r>
          </w:p>
        </w:tc>
      </w:tr>
      <w:tr w:rsidR="00B27795" w:rsidRPr="00870FCE" w14:paraId="65AAC680"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DAE578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Muslim</w:t>
            </w:r>
          </w:p>
        </w:tc>
        <w:tc>
          <w:tcPr>
            <w:tcW w:w="564" w:type="pct"/>
            <w:shd w:val="clear" w:color="auto" w:fill="auto"/>
          </w:tcPr>
          <w:p w14:paraId="34618EA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1,794</w:t>
            </w:r>
          </w:p>
        </w:tc>
        <w:tc>
          <w:tcPr>
            <w:tcW w:w="397" w:type="pct"/>
            <w:gridSpan w:val="2"/>
            <w:shd w:val="clear" w:color="auto" w:fill="auto"/>
          </w:tcPr>
          <w:p w14:paraId="1DAA224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0.844</w:t>
            </w:r>
          </w:p>
        </w:tc>
        <w:tc>
          <w:tcPr>
            <w:tcW w:w="536" w:type="pct"/>
            <w:gridSpan w:val="2"/>
            <w:shd w:val="clear" w:color="auto" w:fill="auto"/>
          </w:tcPr>
          <w:p w14:paraId="22F23C4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41FEA5D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0.886</w:t>
            </w:r>
          </w:p>
        </w:tc>
        <w:tc>
          <w:tcPr>
            <w:tcW w:w="566" w:type="pct"/>
            <w:gridSpan w:val="2"/>
            <w:shd w:val="clear" w:color="auto" w:fill="auto"/>
          </w:tcPr>
          <w:p w14:paraId="612CF83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2,436</w:t>
            </w:r>
          </w:p>
        </w:tc>
        <w:tc>
          <w:tcPr>
            <w:tcW w:w="394" w:type="pct"/>
            <w:gridSpan w:val="2"/>
            <w:shd w:val="clear" w:color="auto" w:fill="auto"/>
          </w:tcPr>
          <w:p w14:paraId="153BC21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0.899</w:t>
            </w:r>
          </w:p>
        </w:tc>
        <w:tc>
          <w:tcPr>
            <w:tcW w:w="536" w:type="pct"/>
            <w:gridSpan w:val="2"/>
            <w:shd w:val="clear" w:color="auto" w:fill="auto"/>
          </w:tcPr>
          <w:p w14:paraId="3091608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54308D5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0.899</w:t>
            </w:r>
          </w:p>
        </w:tc>
      </w:tr>
      <w:tr w:rsidR="00B27795" w:rsidRPr="00870FCE" w14:paraId="3A72618D"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638E076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Improved toilet</w:t>
            </w:r>
          </w:p>
        </w:tc>
        <w:tc>
          <w:tcPr>
            <w:tcW w:w="564" w:type="pct"/>
            <w:shd w:val="clear" w:color="auto" w:fill="auto"/>
          </w:tcPr>
          <w:p w14:paraId="5ABF9BC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1,773</w:t>
            </w:r>
          </w:p>
        </w:tc>
        <w:tc>
          <w:tcPr>
            <w:tcW w:w="397" w:type="pct"/>
            <w:gridSpan w:val="2"/>
            <w:shd w:val="clear" w:color="auto" w:fill="auto"/>
          </w:tcPr>
          <w:p w14:paraId="03C8814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0.834</w:t>
            </w:r>
          </w:p>
        </w:tc>
        <w:tc>
          <w:tcPr>
            <w:tcW w:w="536" w:type="pct"/>
            <w:gridSpan w:val="2"/>
            <w:shd w:val="clear" w:color="auto" w:fill="auto"/>
          </w:tcPr>
          <w:p w14:paraId="3E13718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2,045</w:t>
            </w:r>
          </w:p>
        </w:tc>
        <w:tc>
          <w:tcPr>
            <w:tcW w:w="376" w:type="pct"/>
            <w:shd w:val="clear" w:color="auto" w:fill="auto"/>
          </w:tcPr>
          <w:p w14:paraId="0AF73CD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0.305</w:t>
            </w:r>
          </w:p>
        </w:tc>
        <w:tc>
          <w:tcPr>
            <w:tcW w:w="566" w:type="pct"/>
            <w:gridSpan w:val="2"/>
            <w:shd w:val="clear" w:color="auto" w:fill="auto"/>
          </w:tcPr>
          <w:p w14:paraId="49E67E3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2,409</w:t>
            </w:r>
          </w:p>
        </w:tc>
        <w:tc>
          <w:tcPr>
            <w:tcW w:w="394" w:type="pct"/>
            <w:gridSpan w:val="2"/>
            <w:shd w:val="clear" w:color="auto" w:fill="auto"/>
          </w:tcPr>
          <w:p w14:paraId="2A84E9F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0.592</w:t>
            </w:r>
          </w:p>
        </w:tc>
        <w:tc>
          <w:tcPr>
            <w:tcW w:w="536" w:type="pct"/>
            <w:gridSpan w:val="2"/>
            <w:shd w:val="clear" w:color="auto" w:fill="auto"/>
          </w:tcPr>
          <w:p w14:paraId="48103E0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2,601</w:t>
            </w:r>
          </w:p>
        </w:tc>
        <w:tc>
          <w:tcPr>
            <w:tcW w:w="389" w:type="pct"/>
            <w:shd w:val="clear" w:color="auto" w:fill="auto"/>
          </w:tcPr>
          <w:p w14:paraId="3227C30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0.519</w:t>
            </w:r>
          </w:p>
        </w:tc>
      </w:tr>
      <w:tr w:rsidR="00B27795" w:rsidRPr="00870FCE" w14:paraId="4CB4C27D"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1152EEB"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Earth floor</w:t>
            </w:r>
          </w:p>
        </w:tc>
        <w:tc>
          <w:tcPr>
            <w:tcW w:w="564" w:type="pct"/>
            <w:shd w:val="clear" w:color="auto" w:fill="auto"/>
          </w:tcPr>
          <w:p w14:paraId="34B5DF4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1,791</w:t>
            </w:r>
          </w:p>
        </w:tc>
        <w:tc>
          <w:tcPr>
            <w:tcW w:w="397" w:type="pct"/>
            <w:gridSpan w:val="2"/>
            <w:shd w:val="clear" w:color="auto" w:fill="auto"/>
          </w:tcPr>
          <w:p w14:paraId="4042EAC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0.582</w:t>
            </w:r>
          </w:p>
        </w:tc>
        <w:tc>
          <w:tcPr>
            <w:tcW w:w="536" w:type="pct"/>
            <w:gridSpan w:val="2"/>
            <w:shd w:val="clear" w:color="auto" w:fill="auto"/>
          </w:tcPr>
          <w:p w14:paraId="62359B2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2,047</w:t>
            </w:r>
          </w:p>
        </w:tc>
        <w:tc>
          <w:tcPr>
            <w:tcW w:w="376" w:type="pct"/>
            <w:shd w:val="clear" w:color="auto" w:fill="auto"/>
          </w:tcPr>
          <w:p w14:paraId="3D8EE0B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0.615</w:t>
            </w:r>
          </w:p>
        </w:tc>
        <w:tc>
          <w:tcPr>
            <w:tcW w:w="566" w:type="pct"/>
            <w:gridSpan w:val="2"/>
            <w:shd w:val="clear" w:color="auto" w:fill="auto"/>
          </w:tcPr>
          <w:p w14:paraId="2D50B93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2,410</w:t>
            </w:r>
          </w:p>
        </w:tc>
        <w:tc>
          <w:tcPr>
            <w:tcW w:w="394" w:type="pct"/>
            <w:gridSpan w:val="2"/>
            <w:shd w:val="clear" w:color="auto" w:fill="auto"/>
          </w:tcPr>
          <w:p w14:paraId="0CDEEEF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0.481</w:t>
            </w:r>
          </w:p>
        </w:tc>
        <w:tc>
          <w:tcPr>
            <w:tcW w:w="536" w:type="pct"/>
            <w:gridSpan w:val="2"/>
            <w:shd w:val="clear" w:color="auto" w:fill="auto"/>
          </w:tcPr>
          <w:p w14:paraId="5F824E1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2,598</w:t>
            </w:r>
          </w:p>
        </w:tc>
        <w:tc>
          <w:tcPr>
            <w:tcW w:w="389" w:type="pct"/>
            <w:shd w:val="clear" w:color="auto" w:fill="auto"/>
          </w:tcPr>
          <w:p w14:paraId="24FB032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0.408</w:t>
            </w:r>
          </w:p>
        </w:tc>
      </w:tr>
      <w:tr w:rsidR="00B27795" w:rsidRPr="00870FCE" w14:paraId="6253631F" w14:textId="77777777" w:rsidTr="00EC7FD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D960EA6" w14:textId="77777777" w:rsidR="00B27795" w:rsidRPr="00DB2944" w:rsidRDefault="00B27795" w:rsidP="004870EC">
            <w:pPr>
              <w:rPr>
                <w:rFonts w:ascii="Times New Roman" w:hAnsi="Times New Roman" w:cs="Times New Roman"/>
                <w:b w:val="0"/>
                <w:bCs w:val="0"/>
                <w:sz w:val="8"/>
                <w:szCs w:val="8"/>
              </w:rPr>
            </w:pPr>
          </w:p>
        </w:tc>
        <w:tc>
          <w:tcPr>
            <w:tcW w:w="564" w:type="pct"/>
            <w:shd w:val="clear" w:color="auto" w:fill="auto"/>
          </w:tcPr>
          <w:p w14:paraId="10BCDCF6"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397" w:type="pct"/>
            <w:gridSpan w:val="2"/>
            <w:shd w:val="clear" w:color="auto" w:fill="auto"/>
          </w:tcPr>
          <w:p w14:paraId="38757700"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0D63063B"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376" w:type="pct"/>
            <w:shd w:val="clear" w:color="auto" w:fill="auto"/>
          </w:tcPr>
          <w:p w14:paraId="2AF2C6FF"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566" w:type="pct"/>
            <w:gridSpan w:val="2"/>
            <w:shd w:val="clear" w:color="auto" w:fill="auto"/>
          </w:tcPr>
          <w:p w14:paraId="3EC8FC01"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394" w:type="pct"/>
            <w:gridSpan w:val="2"/>
            <w:shd w:val="clear" w:color="auto" w:fill="auto"/>
          </w:tcPr>
          <w:p w14:paraId="3F788443"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0D76C646"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389" w:type="pct"/>
            <w:shd w:val="clear" w:color="auto" w:fill="auto"/>
          </w:tcPr>
          <w:p w14:paraId="20A12D4B" w14:textId="77777777" w:rsidR="00B27795" w:rsidRPr="00DB294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r>
      <w:tr w:rsidR="00B27795" w:rsidRPr="00870FCE" w14:paraId="6C0F133B"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40E840A"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Wealth quantile</w:t>
            </w:r>
          </w:p>
        </w:tc>
        <w:tc>
          <w:tcPr>
            <w:tcW w:w="564" w:type="pct"/>
            <w:shd w:val="clear" w:color="auto" w:fill="auto"/>
          </w:tcPr>
          <w:p w14:paraId="2BEC3D1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97" w:type="pct"/>
            <w:gridSpan w:val="2"/>
            <w:shd w:val="clear" w:color="auto" w:fill="auto"/>
          </w:tcPr>
          <w:p w14:paraId="20EF68F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6" w:type="pct"/>
            <w:gridSpan w:val="2"/>
            <w:shd w:val="clear" w:color="auto" w:fill="auto"/>
          </w:tcPr>
          <w:p w14:paraId="1B9A1FD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6" w:type="pct"/>
            <w:shd w:val="clear" w:color="auto" w:fill="auto"/>
          </w:tcPr>
          <w:p w14:paraId="02C3AA9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6" w:type="pct"/>
            <w:gridSpan w:val="2"/>
            <w:shd w:val="clear" w:color="auto" w:fill="auto"/>
          </w:tcPr>
          <w:p w14:paraId="2772FFA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94" w:type="pct"/>
            <w:gridSpan w:val="2"/>
            <w:shd w:val="clear" w:color="auto" w:fill="auto"/>
          </w:tcPr>
          <w:p w14:paraId="01C74D8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6" w:type="pct"/>
            <w:gridSpan w:val="2"/>
            <w:shd w:val="clear" w:color="auto" w:fill="auto"/>
          </w:tcPr>
          <w:p w14:paraId="55F59E3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89" w:type="pct"/>
            <w:shd w:val="clear" w:color="auto" w:fill="auto"/>
          </w:tcPr>
          <w:p w14:paraId="4AC4697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3C74AA6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1961BB3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1 (poorest)</w:t>
            </w:r>
          </w:p>
        </w:tc>
        <w:tc>
          <w:tcPr>
            <w:tcW w:w="564" w:type="pct"/>
            <w:shd w:val="clear" w:color="auto" w:fill="auto"/>
          </w:tcPr>
          <w:p w14:paraId="55570AE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1,767</w:t>
            </w:r>
          </w:p>
        </w:tc>
        <w:tc>
          <w:tcPr>
            <w:tcW w:w="397" w:type="pct"/>
            <w:gridSpan w:val="2"/>
            <w:shd w:val="clear" w:color="auto" w:fill="auto"/>
          </w:tcPr>
          <w:p w14:paraId="074A6AC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0.378</w:t>
            </w:r>
          </w:p>
        </w:tc>
        <w:tc>
          <w:tcPr>
            <w:tcW w:w="536" w:type="pct"/>
            <w:gridSpan w:val="2"/>
            <w:shd w:val="clear" w:color="auto" w:fill="auto"/>
          </w:tcPr>
          <w:p w14:paraId="4CEE4D5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6D1A240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0.229</w:t>
            </w:r>
          </w:p>
        </w:tc>
        <w:tc>
          <w:tcPr>
            <w:tcW w:w="566" w:type="pct"/>
            <w:gridSpan w:val="2"/>
            <w:shd w:val="clear" w:color="auto" w:fill="auto"/>
          </w:tcPr>
          <w:p w14:paraId="1EE3F79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2A9DD20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0.230</w:t>
            </w:r>
          </w:p>
        </w:tc>
        <w:tc>
          <w:tcPr>
            <w:tcW w:w="536" w:type="pct"/>
            <w:gridSpan w:val="2"/>
            <w:shd w:val="clear" w:color="auto" w:fill="auto"/>
          </w:tcPr>
          <w:p w14:paraId="038FAB5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39ACFD0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0.235</w:t>
            </w:r>
          </w:p>
        </w:tc>
      </w:tr>
      <w:tr w:rsidR="00B27795" w:rsidRPr="00870FCE" w14:paraId="5D7C64B9"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62B9DA4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2</w:t>
            </w:r>
          </w:p>
        </w:tc>
        <w:tc>
          <w:tcPr>
            <w:tcW w:w="564" w:type="pct"/>
            <w:shd w:val="clear" w:color="auto" w:fill="auto"/>
          </w:tcPr>
          <w:p w14:paraId="0EF6C93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1,767</w:t>
            </w:r>
          </w:p>
        </w:tc>
        <w:tc>
          <w:tcPr>
            <w:tcW w:w="397" w:type="pct"/>
            <w:gridSpan w:val="2"/>
            <w:shd w:val="clear" w:color="auto" w:fill="auto"/>
          </w:tcPr>
          <w:p w14:paraId="2C92993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0.134</w:t>
            </w:r>
          </w:p>
        </w:tc>
        <w:tc>
          <w:tcPr>
            <w:tcW w:w="536" w:type="pct"/>
            <w:gridSpan w:val="2"/>
            <w:shd w:val="clear" w:color="auto" w:fill="auto"/>
          </w:tcPr>
          <w:p w14:paraId="0F0C1F4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5F18DA4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0.235</w:t>
            </w:r>
          </w:p>
        </w:tc>
        <w:tc>
          <w:tcPr>
            <w:tcW w:w="566" w:type="pct"/>
            <w:gridSpan w:val="2"/>
            <w:shd w:val="clear" w:color="auto" w:fill="auto"/>
          </w:tcPr>
          <w:p w14:paraId="5779EC4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7B6ADCA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0.203</w:t>
            </w:r>
          </w:p>
        </w:tc>
        <w:tc>
          <w:tcPr>
            <w:tcW w:w="536" w:type="pct"/>
            <w:gridSpan w:val="2"/>
            <w:shd w:val="clear" w:color="auto" w:fill="auto"/>
          </w:tcPr>
          <w:p w14:paraId="4DA0B41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292A794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0.220</w:t>
            </w:r>
          </w:p>
        </w:tc>
      </w:tr>
      <w:tr w:rsidR="00B27795" w:rsidRPr="00870FCE" w14:paraId="01557021"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083100A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3</w:t>
            </w:r>
          </w:p>
        </w:tc>
        <w:tc>
          <w:tcPr>
            <w:tcW w:w="564" w:type="pct"/>
            <w:shd w:val="clear" w:color="auto" w:fill="auto"/>
          </w:tcPr>
          <w:p w14:paraId="5AF39CC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1,767</w:t>
            </w:r>
          </w:p>
        </w:tc>
        <w:tc>
          <w:tcPr>
            <w:tcW w:w="397" w:type="pct"/>
            <w:gridSpan w:val="2"/>
            <w:shd w:val="clear" w:color="auto" w:fill="auto"/>
          </w:tcPr>
          <w:p w14:paraId="4ED347E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0.311</w:t>
            </w:r>
          </w:p>
        </w:tc>
        <w:tc>
          <w:tcPr>
            <w:tcW w:w="536" w:type="pct"/>
            <w:gridSpan w:val="2"/>
            <w:shd w:val="clear" w:color="auto" w:fill="auto"/>
          </w:tcPr>
          <w:p w14:paraId="1A7A442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5F967BB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0.216</w:t>
            </w:r>
          </w:p>
        </w:tc>
        <w:tc>
          <w:tcPr>
            <w:tcW w:w="566" w:type="pct"/>
            <w:gridSpan w:val="2"/>
            <w:shd w:val="clear" w:color="auto" w:fill="auto"/>
          </w:tcPr>
          <w:p w14:paraId="2B140D1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3B480D3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0.212</w:t>
            </w:r>
          </w:p>
        </w:tc>
        <w:tc>
          <w:tcPr>
            <w:tcW w:w="536" w:type="pct"/>
            <w:gridSpan w:val="2"/>
            <w:shd w:val="clear" w:color="auto" w:fill="auto"/>
          </w:tcPr>
          <w:p w14:paraId="5630D91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2B0531D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0.183</w:t>
            </w:r>
          </w:p>
        </w:tc>
      </w:tr>
      <w:tr w:rsidR="00B27795" w:rsidRPr="00870FCE" w14:paraId="68CFE445"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5BB5AD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4</w:t>
            </w:r>
          </w:p>
        </w:tc>
        <w:tc>
          <w:tcPr>
            <w:tcW w:w="564" w:type="pct"/>
            <w:shd w:val="clear" w:color="auto" w:fill="auto"/>
          </w:tcPr>
          <w:p w14:paraId="3F997E9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1,767</w:t>
            </w:r>
          </w:p>
        </w:tc>
        <w:tc>
          <w:tcPr>
            <w:tcW w:w="397" w:type="pct"/>
            <w:gridSpan w:val="2"/>
            <w:shd w:val="clear" w:color="auto" w:fill="auto"/>
          </w:tcPr>
          <w:p w14:paraId="7E9A55E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0.008</w:t>
            </w:r>
          </w:p>
        </w:tc>
        <w:tc>
          <w:tcPr>
            <w:tcW w:w="536" w:type="pct"/>
            <w:gridSpan w:val="2"/>
            <w:shd w:val="clear" w:color="auto" w:fill="auto"/>
          </w:tcPr>
          <w:p w14:paraId="01DE39B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4559D1C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0.195</w:t>
            </w:r>
          </w:p>
        </w:tc>
        <w:tc>
          <w:tcPr>
            <w:tcW w:w="566" w:type="pct"/>
            <w:gridSpan w:val="2"/>
            <w:shd w:val="clear" w:color="auto" w:fill="auto"/>
          </w:tcPr>
          <w:p w14:paraId="21D1185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6D9F545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0.227</w:t>
            </w:r>
          </w:p>
        </w:tc>
        <w:tc>
          <w:tcPr>
            <w:tcW w:w="536" w:type="pct"/>
            <w:gridSpan w:val="2"/>
            <w:shd w:val="clear" w:color="auto" w:fill="auto"/>
          </w:tcPr>
          <w:p w14:paraId="147350D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26F0393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0.199</w:t>
            </w:r>
          </w:p>
        </w:tc>
      </w:tr>
      <w:tr w:rsidR="00B27795" w:rsidRPr="00870FCE" w14:paraId="3007DFC9"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0A751D7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5 (richest)</w:t>
            </w:r>
          </w:p>
        </w:tc>
        <w:tc>
          <w:tcPr>
            <w:tcW w:w="564" w:type="pct"/>
            <w:shd w:val="clear" w:color="auto" w:fill="auto"/>
          </w:tcPr>
          <w:p w14:paraId="49F8DF8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1,767</w:t>
            </w:r>
          </w:p>
        </w:tc>
        <w:tc>
          <w:tcPr>
            <w:tcW w:w="397" w:type="pct"/>
            <w:gridSpan w:val="2"/>
            <w:shd w:val="clear" w:color="auto" w:fill="auto"/>
          </w:tcPr>
          <w:p w14:paraId="6BA45B2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0.169</w:t>
            </w:r>
          </w:p>
        </w:tc>
        <w:tc>
          <w:tcPr>
            <w:tcW w:w="536" w:type="pct"/>
            <w:gridSpan w:val="2"/>
            <w:shd w:val="clear" w:color="auto" w:fill="auto"/>
          </w:tcPr>
          <w:p w14:paraId="1B4A56A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0DEA992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0.124</w:t>
            </w:r>
          </w:p>
        </w:tc>
        <w:tc>
          <w:tcPr>
            <w:tcW w:w="566" w:type="pct"/>
            <w:gridSpan w:val="2"/>
            <w:shd w:val="clear" w:color="auto" w:fill="auto"/>
          </w:tcPr>
          <w:p w14:paraId="7C01991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645B359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0.127</w:t>
            </w:r>
          </w:p>
        </w:tc>
        <w:tc>
          <w:tcPr>
            <w:tcW w:w="536" w:type="pct"/>
            <w:gridSpan w:val="2"/>
            <w:shd w:val="clear" w:color="auto" w:fill="auto"/>
          </w:tcPr>
          <w:p w14:paraId="1A22BB4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4177E7E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0.162</w:t>
            </w:r>
          </w:p>
        </w:tc>
      </w:tr>
      <w:tr w:rsidR="00B27795" w:rsidRPr="00870FCE" w14:paraId="2C6633AC" w14:textId="77777777" w:rsidTr="00EC7FD6">
        <w:trPr>
          <w:trHeight w:val="17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920E036" w14:textId="77777777" w:rsidR="00B27795" w:rsidRPr="00DB2944" w:rsidRDefault="00B27795" w:rsidP="004870EC">
            <w:pPr>
              <w:rPr>
                <w:rFonts w:ascii="Times New Roman" w:hAnsi="Times New Roman" w:cs="Times New Roman"/>
                <w:b w:val="0"/>
                <w:bCs w:val="0"/>
                <w:sz w:val="8"/>
                <w:szCs w:val="8"/>
              </w:rPr>
            </w:pPr>
          </w:p>
        </w:tc>
        <w:tc>
          <w:tcPr>
            <w:tcW w:w="564" w:type="pct"/>
            <w:shd w:val="clear" w:color="auto" w:fill="auto"/>
          </w:tcPr>
          <w:p w14:paraId="3D464851"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97" w:type="pct"/>
            <w:gridSpan w:val="2"/>
            <w:shd w:val="clear" w:color="auto" w:fill="auto"/>
          </w:tcPr>
          <w:p w14:paraId="4C5116F4"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5DEA6C13"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76" w:type="pct"/>
            <w:shd w:val="clear" w:color="auto" w:fill="auto"/>
          </w:tcPr>
          <w:p w14:paraId="05410227"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66" w:type="pct"/>
            <w:gridSpan w:val="2"/>
            <w:shd w:val="clear" w:color="auto" w:fill="auto"/>
          </w:tcPr>
          <w:p w14:paraId="29FC3F34"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94" w:type="pct"/>
            <w:gridSpan w:val="2"/>
            <w:shd w:val="clear" w:color="auto" w:fill="auto"/>
          </w:tcPr>
          <w:p w14:paraId="4D1167BC"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2FC579D4"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89" w:type="pct"/>
            <w:shd w:val="clear" w:color="auto" w:fill="auto"/>
          </w:tcPr>
          <w:p w14:paraId="45DF8E63"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B27795" w:rsidRPr="00870FCE" w14:paraId="4CA132B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67D920C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Female household head</w:t>
            </w:r>
          </w:p>
        </w:tc>
        <w:tc>
          <w:tcPr>
            <w:tcW w:w="564" w:type="pct"/>
            <w:shd w:val="clear" w:color="auto" w:fill="auto"/>
          </w:tcPr>
          <w:p w14:paraId="0FCC581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2D5BB78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0.087</w:t>
            </w:r>
          </w:p>
        </w:tc>
        <w:tc>
          <w:tcPr>
            <w:tcW w:w="536" w:type="pct"/>
            <w:gridSpan w:val="2"/>
            <w:shd w:val="clear" w:color="auto" w:fill="auto"/>
          </w:tcPr>
          <w:p w14:paraId="329D969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62A69D5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0.104</w:t>
            </w:r>
          </w:p>
        </w:tc>
        <w:tc>
          <w:tcPr>
            <w:tcW w:w="566" w:type="pct"/>
            <w:gridSpan w:val="2"/>
            <w:shd w:val="clear" w:color="auto" w:fill="auto"/>
          </w:tcPr>
          <w:p w14:paraId="2CEF93F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7E0D01E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0.118</w:t>
            </w:r>
          </w:p>
        </w:tc>
        <w:tc>
          <w:tcPr>
            <w:tcW w:w="536" w:type="pct"/>
            <w:gridSpan w:val="2"/>
            <w:shd w:val="clear" w:color="auto" w:fill="auto"/>
          </w:tcPr>
          <w:p w14:paraId="540F3FE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68136F4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0.128</w:t>
            </w:r>
          </w:p>
        </w:tc>
      </w:tr>
      <w:tr w:rsidR="00B27795" w:rsidRPr="00870FCE" w14:paraId="0B75807B"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F235F3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Age of household head</w:t>
            </w:r>
          </w:p>
        </w:tc>
        <w:tc>
          <w:tcPr>
            <w:tcW w:w="564" w:type="pct"/>
            <w:shd w:val="clear" w:color="auto" w:fill="auto"/>
          </w:tcPr>
          <w:p w14:paraId="6B0968F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1,804</w:t>
            </w:r>
          </w:p>
        </w:tc>
        <w:tc>
          <w:tcPr>
            <w:tcW w:w="397" w:type="pct"/>
            <w:gridSpan w:val="2"/>
            <w:shd w:val="clear" w:color="auto" w:fill="auto"/>
          </w:tcPr>
          <w:p w14:paraId="630BF82F"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45.895</w:t>
            </w:r>
          </w:p>
        </w:tc>
        <w:tc>
          <w:tcPr>
            <w:tcW w:w="536" w:type="pct"/>
            <w:gridSpan w:val="2"/>
            <w:shd w:val="clear" w:color="auto" w:fill="auto"/>
          </w:tcPr>
          <w:p w14:paraId="5D3D0F0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2,120</w:t>
            </w:r>
          </w:p>
        </w:tc>
        <w:tc>
          <w:tcPr>
            <w:tcW w:w="376" w:type="pct"/>
            <w:shd w:val="clear" w:color="auto" w:fill="auto"/>
          </w:tcPr>
          <w:p w14:paraId="0A770F63"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46.566</w:t>
            </w:r>
          </w:p>
        </w:tc>
        <w:tc>
          <w:tcPr>
            <w:tcW w:w="566" w:type="pct"/>
            <w:gridSpan w:val="2"/>
            <w:shd w:val="clear" w:color="auto" w:fill="auto"/>
          </w:tcPr>
          <w:p w14:paraId="1495FC2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2,441</w:t>
            </w:r>
          </w:p>
        </w:tc>
        <w:tc>
          <w:tcPr>
            <w:tcW w:w="394" w:type="pct"/>
            <w:gridSpan w:val="2"/>
            <w:shd w:val="clear" w:color="auto" w:fill="auto"/>
          </w:tcPr>
          <w:p w14:paraId="58F6CD3D"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46.601</w:t>
            </w:r>
          </w:p>
        </w:tc>
        <w:tc>
          <w:tcPr>
            <w:tcW w:w="536" w:type="pct"/>
            <w:gridSpan w:val="2"/>
            <w:shd w:val="clear" w:color="auto" w:fill="auto"/>
          </w:tcPr>
          <w:p w14:paraId="0F2C870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3A4530FF"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45.636</w:t>
            </w:r>
          </w:p>
        </w:tc>
      </w:tr>
      <w:tr w:rsidR="00B27795" w:rsidRPr="00870FCE" w14:paraId="663FE52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5CE99FE"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Urban</w:t>
            </w:r>
          </w:p>
        </w:tc>
        <w:tc>
          <w:tcPr>
            <w:tcW w:w="564" w:type="pct"/>
            <w:shd w:val="clear" w:color="auto" w:fill="auto"/>
          </w:tcPr>
          <w:p w14:paraId="51F67EA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78660DF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0.251</w:t>
            </w:r>
          </w:p>
        </w:tc>
        <w:tc>
          <w:tcPr>
            <w:tcW w:w="536" w:type="pct"/>
            <w:gridSpan w:val="2"/>
            <w:shd w:val="clear" w:color="auto" w:fill="auto"/>
          </w:tcPr>
          <w:p w14:paraId="7E33484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10697E0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0.209</w:t>
            </w:r>
          </w:p>
        </w:tc>
        <w:tc>
          <w:tcPr>
            <w:tcW w:w="566" w:type="pct"/>
            <w:gridSpan w:val="2"/>
            <w:shd w:val="clear" w:color="auto" w:fill="auto"/>
          </w:tcPr>
          <w:p w14:paraId="3A14941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4282A72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0.290</w:t>
            </w:r>
          </w:p>
        </w:tc>
        <w:tc>
          <w:tcPr>
            <w:tcW w:w="536" w:type="pct"/>
            <w:gridSpan w:val="2"/>
            <w:shd w:val="clear" w:color="auto" w:fill="auto"/>
          </w:tcPr>
          <w:p w14:paraId="29543B3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1F71A7D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0.294</w:t>
            </w:r>
          </w:p>
        </w:tc>
      </w:tr>
      <w:tr w:rsidR="00B27795" w:rsidRPr="00870FCE" w14:paraId="6FDD959C"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C46D60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Population density</w:t>
            </w:r>
          </w:p>
        </w:tc>
        <w:tc>
          <w:tcPr>
            <w:tcW w:w="564" w:type="pct"/>
            <w:shd w:val="clear" w:color="auto" w:fill="auto"/>
          </w:tcPr>
          <w:p w14:paraId="048E4BC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61FDB45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-5.813</w:t>
            </w:r>
          </w:p>
        </w:tc>
        <w:tc>
          <w:tcPr>
            <w:tcW w:w="536" w:type="pct"/>
            <w:gridSpan w:val="2"/>
            <w:shd w:val="clear" w:color="auto" w:fill="auto"/>
          </w:tcPr>
          <w:p w14:paraId="5CFD078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7217E67E"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-6.995</w:t>
            </w:r>
          </w:p>
        </w:tc>
        <w:tc>
          <w:tcPr>
            <w:tcW w:w="566" w:type="pct"/>
            <w:gridSpan w:val="2"/>
            <w:shd w:val="clear" w:color="auto" w:fill="auto"/>
          </w:tcPr>
          <w:p w14:paraId="19F25F0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0234F8CC"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-5.304</w:t>
            </w:r>
          </w:p>
        </w:tc>
        <w:tc>
          <w:tcPr>
            <w:tcW w:w="536" w:type="pct"/>
            <w:gridSpan w:val="2"/>
            <w:shd w:val="clear" w:color="auto" w:fill="auto"/>
          </w:tcPr>
          <w:p w14:paraId="45396EB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475A578D"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-5.246</w:t>
            </w:r>
          </w:p>
        </w:tc>
      </w:tr>
      <w:tr w:rsidR="00B27795" w:rsidRPr="00870FCE" w14:paraId="70D2B493"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22C17643"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Rainfall</w:t>
            </w:r>
          </w:p>
        </w:tc>
        <w:tc>
          <w:tcPr>
            <w:tcW w:w="564" w:type="pct"/>
            <w:shd w:val="clear" w:color="auto" w:fill="auto"/>
          </w:tcPr>
          <w:p w14:paraId="72E2B41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7E23C8B1"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2068.9</w:t>
            </w:r>
          </w:p>
        </w:tc>
        <w:tc>
          <w:tcPr>
            <w:tcW w:w="536" w:type="pct"/>
            <w:gridSpan w:val="2"/>
            <w:shd w:val="clear" w:color="auto" w:fill="auto"/>
          </w:tcPr>
          <w:p w14:paraId="3DD735B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0433D033"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1843.9</w:t>
            </w:r>
          </w:p>
        </w:tc>
        <w:tc>
          <w:tcPr>
            <w:tcW w:w="566" w:type="pct"/>
            <w:gridSpan w:val="2"/>
            <w:shd w:val="clear" w:color="auto" w:fill="auto"/>
          </w:tcPr>
          <w:p w14:paraId="52C6E28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32ED697A"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2149.4</w:t>
            </w:r>
          </w:p>
        </w:tc>
        <w:tc>
          <w:tcPr>
            <w:tcW w:w="536" w:type="pct"/>
            <w:gridSpan w:val="2"/>
            <w:shd w:val="clear" w:color="auto" w:fill="auto"/>
          </w:tcPr>
          <w:p w14:paraId="58F440A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2D60ACD2"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2047.5</w:t>
            </w:r>
          </w:p>
        </w:tc>
      </w:tr>
      <w:tr w:rsidR="00B27795" w:rsidRPr="00870FCE" w14:paraId="1852803A" w14:textId="77777777" w:rsidTr="00EC7FD6">
        <w:trPr>
          <w:trHeight w:val="17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E6665C2" w14:textId="77777777" w:rsidR="00B27795" w:rsidRPr="00DB2944" w:rsidRDefault="00B27795" w:rsidP="004870EC">
            <w:pPr>
              <w:rPr>
                <w:rFonts w:ascii="Times New Roman" w:hAnsi="Times New Roman" w:cs="Times New Roman"/>
                <w:b w:val="0"/>
                <w:bCs w:val="0"/>
                <w:sz w:val="8"/>
                <w:szCs w:val="8"/>
              </w:rPr>
            </w:pPr>
          </w:p>
        </w:tc>
        <w:tc>
          <w:tcPr>
            <w:tcW w:w="564" w:type="pct"/>
            <w:shd w:val="clear" w:color="auto" w:fill="auto"/>
          </w:tcPr>
          <w:p w14:paraId="195AB525"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97" w:type="pct"/>
            <w:gridSpan w:val="2"/>
            <w:shd w:val="clear" w:color="auto" w:fill="auto"/>
          </w:tcPr>
          <w:p w14:paraId="47E414F9"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140567B5"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76" w:type="pct"/>
            <w:shd w:val="clear" w:color="auto" w:fill="auto"/>
          </w:tcPr>
          <w:p w14:paraId="2E6836AA"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66" w:type="pct"/>
            <w:gridSpan w:val="2"/>
            <w:shd w:val="clear" w:color="auto" w:fill="auto"/>
          </w:tcPr>
          <w:p w14:paraId="6F05DC2A"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94" w:type="pct"/>
            <w:gridSpan w:val="2"/>
            <w:shd w:val="clear" w:color="auto" w:fill="auto"/>
          </w:tcPr>
          <w:p w14:paraId="4EDC313E"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536" w:type="pct"/>
            <w:gridSpan w:val="2"/>
            <w:shd w:val="clear" w:color="auto" w:fill="auto"/>
          </w:tcPr>
          <w:p w14:paraId="7059E645"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389" w:type="pct"/>
            <w:shd w:val="clear" w:color="auto" w:fill="auto"/>
          </w:tcPr>
          <w:p w14:paraId="43E3E199" w14:textId="77777777" w:rsidR="00B27795" w:rsidRPr="00DB2944"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B27795" w:rsidRPr="00870FCE" w14:paraId="6B12A6C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00DFC26"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Ethnicity</w:t>
            </w:r>
          </w:p>
        </w:tc>
        <w:tc>
          <w:tcPr>
            <w:tcW w:w="564" w:type="pct"/>
            <w:shd w:val="clear" w:color="auto" w:fill="auto"/>
          </w:tcPr>
          <w:p w14:paraId="238F17C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7" w:type="pct"/>
            <w:gridSpan w:val="2"/>
            <w:shd w:val="clear" w:color="auto" w:fill="auto"/>
          </w:tcPr>
          <w:p w14:paraId="4390A65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6" w:type="pct"/>
            <w:gridSpan w:val="2"/>
            <w:shd w:val="clear" w:color="auto" w:fill="auto"/>
          </w:tcPr>
          <w:p w14:paraId="1F4AC23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6" w:type="pct"/>
            <w:shd w:val="clear" w:color="auto" w:fill="auto"/>
          </w:tcPr>
          <w:p w14:paraId="12093A3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6" w:type="pct"/>
            <w:gridSpan w:val="2"/>
            <w:shd w:val="clear" w:color="auto" w:fill="auto"/>
          </w:tcPr>
          <w:p w14:paraId="070BAE2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94" w:type="pct"/>
            <w:gridSpan w:val="2"/>
            <w:shd w:val="clear" w:color="auto" w:fill="auto"/>
          </w:tcPr>
          <w:p w14:paraId="66248A9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6" w:type="pct"/>
            <w:gridSpan w:val="2"/>
            <w:shd w:val="clear" w:color="auto" w:fill="auto"/>
          </w:tcPr>
          <w:p w14:paraId="22E4E7A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89" w:type="pct"/>
            <w:shd w:val="clear" w:color="auto" w:fill="auto"/>
          </w:tcPr>
          <w:p w14:paraId="429862C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1AA2D6B5"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595713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Soussou</w:t>
            </w:r>
          </w:p>
        </w:tc>
        <w:tc>
          <w:tcPr>
            <w:tcW w:w="564" w:type="pct"/>
            <w:shd w:val="clear" w:color="auto" w:fill="auto"/>
          </w:tcPr>
          <w:p w14:paraId="11244E8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38E54FD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0.168</w:t>
            </w:r>
          </w:p>
        </w:tc>
        <w:tc>
          <w:tcPr>
            <w:tcW w:w="536" w:type="pct"/>
            <w:gridSpan w:val="2"/>
            <w:shd w:val="clear" w:color="auto" w:fill="auto"/>
          </w:tcPr>
          <w:p w14:paraId="5034807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0930FFC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0.183</w:t>
            </w:r>
          </w:p>
        </w:tc>
        <w:tc>
          <w:tcPr>
            <w:tcW w:w="566" w:type="pct"/>
            <w:gridSpan w:val="2"/>
            <w:shd w:val="clear" w:color="auto" w:fill="auto"/>
          </w:tcPr>
          <w:p w14:paraId="37D1C8D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0611CB0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0.153</w:t>
            </w:r>
          </w:p>
        </w:tc>
        <w:tc>
          <w:tcPr>
            <w:tcW w:w="536" w:type="pct"/>
            <w:gridSpan w:val="2"/>
            <w:shd w:val="clear" w:color="auto" w:fill="auto"/>
          </w:tcPr>
          <w:p w14:paraId="73A5870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3039208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0.179</w:t>
            </w:r>
          </w:p>
        </w:tc>
      </w:tr>
      <w:tr w:rsidR="00B27795" w:rsidRPr="00870FCE" w14:paraId="479C8C82"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74139F8A"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Peulh</w:t>
            </w:r>
          </w:p>
        </w:tc>
        <w:tc>
          <w:tcPr>
            <w:tcW w:w="564" w:type="pct"/>
            <w:shd w:val="clear" w:color="auto" w:fill="auto"/>
          </w:tcPr>
          <w:p w14:paraId="2FDC5D6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33F8246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0.331</w:t>
            </w:r>
          </w:p>
        </w:tc>
        <w:tc>
          <w:tcPr>
            <w:tcW w:w="536" w:type="pct"/>
            <w:gridSpan w:val="2"/>
            <w:shd w:val="clear" w:color="auto" w:fill="auto"/>
          </w:tcPr>
          <w:p w14:paraId="5198E05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70E3B63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0.384</w:t>
            </w:r>
          </w:p>
        </w:tc>
        <w:tc>
          <w:tcPr>
            <w:tcW w:w="566" w:type="pct"/>
            <w:gridSpan w:val="2"/>
            <w:shd w:val="clear" w:color="auto" w:fill="auto"/>
          </w:tcPr>
          <w:p w14:paraId="6AD2F7F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3A7F5C0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0.385</w:t>
            </w:r>
          </w:p>
        </w:tc>
        <w:tc>
          <w:tcPr>
            <w:tcW w:w="536" w:type="pct"/>
            <w:gridSpan w:val="2"/>
            <w:shd w:val="clear" w:color="auto" w:fill="auto"/>
          </w:tcPr>
          <w:p w14:paraId="42FA534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1859C9B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0.393</w:t>
            </w:r>
          </w:p>
        </w:tc>
      </w:tr>
      <w:tr w:rsidR="00B27795" w:rsidRPr="00870FCE" w14:paraId="6DEEC762"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BC729F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Malink</w:t>
            </w:r>
          </w:p>
        </w:tc>
        <w:tc>
          <w:tcPr>
            <w:tcW w:w="564" w:type="pct"/>
            <w:shd w:val="clear" w:color="auto" w:fill="auto"/>
          </w:tcPr>
          <w:p w14:paraId="02A1172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7901549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0.324</w:t>
            </w:r>
          </w:p>
        </w:tc>
        <w:tc>
          <w:tcPr>
            <w:tcW w:w="536" w:type="pct"/>
            <w:gridSpan w:val="2"/>
            <w:shd w:val="clear" w:color="auto" w:fill="auto"/>
          </w:tcPr>
          <w:p w14:paraId="4317B5A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7FA15F8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0.292</w:t>
            </w:r>
          </w:p>
        </w:tc>
        <w:tc>
          <w:tcPr>
            <w:tcW w:w="566" w:type="pct"/>
            <w:gridSpan w:val="2"/>
            <w:shd w:val="clear" w:color="auto" w:fill="auto"/>
          </w:tcPr>
          <w:p w14:paraId="6CDA81E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15B750D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0.333</w:t>
            </w:r>
          </w:p>
        </w:tc>
        <w:tc>
          <w:tcPr>
            <w:tcW w:w="536" w:type="pct"/>
            <w:gridSpan w:val="2"/>
            <w:shd w:val="clear" w:color="auto" w:fill="auto"/>
          </w:tcPr>
          <w:p w14:paraId="34A4352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1A98AB4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0.314</w:t>
            </w:r>
          </w:p>
        </w:tc>
      </w:tr>
      <w:tr w:rsidR="00B27795" w:rsidRPr="00870FCE" w14:paraId="32007CB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7C63F49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Kissi</w:t>
            </w:r>
          </w:p>
        </w:tc>
        <w:tc>
          <w:tcPr>
            <w:tcW w:w="564" w:type="pct"/>
            <w:shd w:val="clear" w:color="auto" w:fill="auto"/>
          </w:tcPr>
          <w:p w14:paraId="21AAED3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shd w:val="clear" w:color="auto" w:fill="auto"/>
          </w:tcPr>
          <w:p w14:paraId="355C39C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0.052</w:t>
            </w:r>
          </w:p>
        </w:tc>
        <w:tc>
          <w:tcPr>
            <w:tcW w:w="536" w:type="pct"/>
            <w:gridSpan w:val="2"/>
            <w:shd w:val="clear" w:color="auto" w:fill="auto"/>
          </w:tcPr>
          <w:p w14:paraId="2E20F0A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shd w:val="clear" w:color="auto" w:fill="auto"/>
          </w:tcPr>
          <w:p w14:paraId="40BD892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0.047</w:t>
            </w:r>
          </w:p>
        </w:tc>
        <w:tc>
          <w:tcPr>
            <w:tcW w:w="566" w:type="pct"/>
            <w:gridSpan w:val="2"/>
            <w:shd w:val="clear" w:color="auto" w:fill="auto"/>
          </w:tcPr>
          <w:p w14:paraId="42430CA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shd w:val="clear" w:color="auto" w:fill="auto"/>
          </w:tcPr>
          <w:p w14:paraId="214A70E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0.056</w:t>
            </w:r>
          </w:p>
        </w:tc>
        <w:tc>
          <w:tcPr>
            <w:tcW w:w="536" w:type="pct"/>
            <w:gridSpan w:val="2"/>
            <w:shd w:val="clear" w:color="auto" w:fill="auto"/>
          </w:tcPr>
          <w:p w14:paraId="3FDA849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shd w:val="clear" w:color="auto" w:fill="auto"/>
          </w:tcPr>
          <w:p w14:paraId="3D1D8EE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0.049</w:t>
            </w:r>
          </w:p>
        </w:tc>
      </w:tr>
      <w:tr w:rsidR="00B27795" w:rsidRPr="00870FCE" w14:paraId="0CF5FF82"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bottom w:val="nil"/>
            </w:tcBorders>
            <w:shd w:val="clear" w:color="auto" w:fill="auto"/>
          </w:tcPr>
          <w:p w14:paraId="57BDBD9E"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Toma</w:t>
            </w:r>
          </w:p>
        </w:tc>
        <w:tc>
          <w:tcPr>
            <w:tcW w:w="564" w:type="pct"/>
            <w:tcBorders>
              <w:bottom w:val="nil"/>
            </w:tcBorders>
            <w:shd w:val="clear" w:color="auto" w:fill="auto"/>
          </w:tcPr>
          <w:p w14:paraId="25202C4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tcBorders>
              <w:bottom w:val="nil"/>
            </w:tcBorders>
            <w:shd w:val="clear" w:color="auto" w:fill="auto"/>
          </w:tcPr>
          <w:p w14:paraId="5E4F0CA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0.023</w:t>
            </w:r>
          </w:p>
        </w:tc>
        <w:tc>
          <w:tcPr>
            <w:tcW w:w="536" w:type="pct"/>
            <w:gridSpan w:val="2"/>
            <w:tcBorders>
              <w:bottom w:val="nil"/>
            </w:tcBorders>
            <w:shd w:val="clear" w:color="auto" w:fill="auto"/>
          </w:tcPr>
          <w:p w14:paraId="19A6899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tcBorders>
              <w:bottom w:val="nil"/>
            </w:tcBorders>
            <w:shd w:val="clear" w:color="auto" w:fill="auto"/>
          </w:tcPr>
          <w:p w14:paraId="24F83A0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0.036</w:t>
            </w:r>
          </w:p>
        </w:tc>
        <w:tc>
          <w:tcPr>
            <w:tcW w:w="566" w:type="pct"/>
            <w:gridSpan w:val="2"/>
            <w:tcBorders>
              <w:bottom w:val="nil"/>
            </w:tcBorders>
            <w:shd w:val="clear" w:color="auto" w:fill="auto"/>
          </w:tcPr>
          <w:p w14:paraId="61D7A4F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tcBorders>
              <w:bottom w:val="nil"/>
            </w:tcBorders>
            <w:shd w:val="clear" w:color="auto" w:fill="auto"/>
          </w:tcPr>
          <w:p w14:paraId="28DF8F7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0.009</w:t>
            </w:r>
          </w:p>
        </w:tc>
        <w:tc>
          <w:tcPr>
            <w:tcW w:w="536" w:type="pct"/>
            <w:gridSpan w:val="2"/>
            <w:tcBorders>
              <w:bottom w:val="nil"/>
            </w:tcBorders>
            <w:shd w:val="clear" w:color="auto" w:fill="auto"/>
          </w:tcPr>
          <w:p w14:paraId="238E860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tcBorders>
              <w:bottom w:val="nil"/>
            </w:tcBorders>
            <w:shd w:val="clear" w:color="auto" w:fill="auto"/>
          </w:tcPr>
          <w:p w14:paraId="2DB8287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0.010</w:t>
            </w:r>
          </w:p>
        </w:tc>
      </w:tr>
      <w:tr w:rsidR="00B27795" w:rsidRPr="00870FCE" w14:paraId="1EB802A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5457C543"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Guerz</w:t>
            </w:r>
          </w:p>
        </w:tc>
        <w:tc>
          <w:tcPr>
            <w:tcW w:w="564" w:type="pct"/>
            <w:tcBorders>
              <w:top w:val="nil"/>
              <w:bottom w:val="nil"/>
            </w:tcBorders>
            <w:shd w:val="clear" w:color="auto" w:fill="auto"/>
          </w:tcPr>
          <w:p w14:paraId="46378D8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tcBorders>
              <w:top w:val="nil"/>
              <w:bottom w:val="nil"/>
            </w:tcBorders>
            <w:shd w:val="clear" w:color="auto" w:fill="auto"/>
          </w:tcPr>
          <w:p w14:paraId="5C3D6D5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0.087</w:t>
            </w:r>
          </w:p>
        </w:tc>
        <w:tc>
          <w:tcPr>
            <w:tcW w:w="536" w:type="pct"/>
            <w:gridSpan w:val="2"/>
            <w:tcBorders>
              <w:top w:val="nil"/>
              <w:bottom w:val="nil"/>
            </w:tcBorders>
            <w:shd w:val="clear" w:color="auto" w:fill="auto"/>
          </w:tcPr>
          <w:p w14:paraId="3B98F27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tcBorders>
              <w:top w:val="nil"/>
              <w:bottom w:val="nil"/>
            </w:tcBorders>
            <w:shd w:val="clear" w:color="auto" w:fill="auto"/>
          </w:tcPr>
          <w:p w14:paraId="759A476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0.050</w:t>
            </w:r>
          </w:p>
        </w:tc>
        <w:tc>
          <w:tcPr>
            <w:tcW w:w="566" w:type="pct"/>
            <w:gridSpan w:val="2"/>
            <w:tcBorders>
              <w:top w:val="nil"/>
              <w:bottom w:val="nil"/>
            </w:tcBorders>
            <w:shd w:val="clear" w:color="auto" w:fill="auto"/>
          </w:tcPr>
          <w:p w14:paraId="3AB1E62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tcBorders>
              <w:top w:val="nil"/>
              <w:bottom w:val="nil"/>
            </w:tcBorders>
            <w:shd w:val="clear" w:color="auto" w:fill="auto"/>
          </w:tcPr>
          <w:p w14:paraId="55D8292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0.039</w:t>
            </w:r>
          </w:p>
        </w:tc>
        <w:tc>
          <w:tcPr>
            <w:tcW w:w="536" w:type="pct"/>
            <w:gridSpan w:val="2"/>
            <w:tcBorders>
              <w:top w:val="nil"/>
              <w:bottom w:val="nil"/>
            </w:tcBorders>
            <w:shd w:val="clear" w:color="auto" w:fill="auto"/>
          </w:tcPr>
          <w:p w14:paraId="60B0CBE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tcBorders>
              <w:top w:val="nil"/>
              <w:bottom w:val="nil"/>
            </w:tcBorders>
            <w:shd w:val="clear" w:color="auto" w:fill="auto"/>
          </w:tcPr>
          <w:p w14:paraId="798C842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0.051</w:t>
            </w:r>
          </w:p>
        </w:tc>
      </w:tr>
      <w:tr w:rsidR="00B27795" w:rsidRPr="00870FCE" w14:paraId="580C8188"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144A72A6"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Others</w:t>
            </w:r>
          </w:p>
        </w:tc>
        <w:tc>
          <w:tcPr>
            <w:tcW w:w="564" w:type="pct"/>
            <w:tcBorders>
              <w:top w:val="nil"/>
              <w:bottom w:val="nil"/>
            </w:tcBorders>
            <w:shd w:val="clear" w:color="auto" w:fill="auto"/>
          </w:tcPr>
          <w:p w14:paraId="071D03B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1,806</w:t>
            </w:r>
          </w:p>
        </w:tc>
        <w:tc>
          <w:tcPr>
            <w:tcW w:w="397" w:type="pct"/>
            <w:gridSpan w:val="2"/>
            <w:tcBorders>
              <w:top w:val="nil"/>
              <w:bottom w:val="nil"/>
            </w:tcBorders>
            <w:shd w:val="clear" w:color="auto" w:fill="auto"/>
          </w:tcPr>
          <w:p w14:paraId="7F23C91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0.015</w:t>
            </w:r>
          </w:p>
        </w:tc>
        <w:tc>
          <w:tcPr>
            <w:tcW w:w="536" w:type="pct"/>
            <w:gridSpan w:val="2"/>
            <w:tcBorders>
              <w:top w:val="nil"/>
              <w:bottom w:val="nil"/>
            </w:tcBorders>
            <w:shd w:val="clear" w:color="auto" w:fill="auto"/>
          </w:tcPr>
          <w:p w14:paraId="1AE7244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2,121</w:t>
            </w:r>
          </w:p>
        </w:tc>
        <w:tc>
          <w:tcPr>
            <w:tcW w:w="376" w:type="pct"/>
            <w:tcBorders>
              <w:top w:val="nil"/>
              <w:bottom w:val="nil"/>
            </w:tcBorders>
            <w:shd w:val="clear" w:color="auto" w:fill="auto"/>
          </w:tcPr>
          <w:p w14:paraId="3067308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0.007</w:t>
            </w:r>
          </w:p>
        </w:tc>
        <w:tc>
          <w:tcPr>
            <w:tcW w:w="566" w:type="pct"/>
            <w:gridSpan w:val="2"/>
            <w:tcBorders>
              <w:top w:val="nil"/>
              <w:bottom w:val="nil"/>
            </w:tcBorders>
            <w:shd w:val="clear" w:color="auto" w:fill="auto"/>
          </w:tcPr>
          <w:p w14:paraId="01BD6D2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2,443</w:t>
            </w:r>
          </w:p>
        </w:tc>
        <w:tc>
          <w:tcPr>
            <w:tcW w:w="394" w:type="pct"/>
            <w:gridSpan w:val="2"/>
            <w:tcBorders>
              <w:top w:val="nil"/>
              <w:bottom w:val="nil"/>
            </w:tcBorders>
            <w:shd w:val="clear" w:color="auto" w:fill="auto"/>
          </w:tcPr>
          <w:p w14:paraId="5B106CC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0.025</w:t>
            </w:r>
          </w:p>
        </w:tc>
        <w:tc>
          <w:tcPr>
            <w:tcW w:w="536" w:type="pct"/>
            <w:gridSpan w:val="2"/>
            <w:tcBorders>
              <w:top w:val="nil"/>
              <w:bottom w:val="nil"/>
            </w:tcBorders>
            <w:shd w:val="clear" w:color="auto" w:fill="auto"/>
          </w:tcPr>
          <w:p w14:paraId="20299CF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2,630</w:t>
            </w:r>
          </w:p>
        </w:tc>
        <w:tc>
          <w:tcPr>
            <w:tcW w:w="389" w:type="pct"/>
            <w:tcBorders>
              <w:top w:val="nil"/>
              <w:bottom w:val="nil"/>
            </w:tcBorders>
            <w:shd w:val="clear" w:color="auto" w:fill="auto"/>
          </w:tcPr>
          <w:p w14:paraId="77782AB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0.004</w:t>
            </w:r>
          </w:p>
        </w:tc>
      </w:tr>
      <w:tr w:rsidR="00B27795" w:rsidRPr="00870FCE" w14:paraId="2124D08D"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4"/>
            <w:tcBorders>
              <w:top w:val="nil"/>
              <w:bottom w:val="nil"/>
            </w:tcBorders>
            <w:shd w:val="clear" w:color="auto" w:fill="auto"/>
          </w:tcPr>
          <w:p w14:paraId="4EDD76D6" w14:textId="4E0997EA" w:rsidR="00B27795" w:rsidRPr="00870FCE" w:rsidRDefault="00B27795" w:rsidP="005A1A43">
            <w:pPr>
              <w:rPr>
                <w:rFonts w:ascii="Times New Roman" w:hAnsi="Times New Roman" w:cs="Times New Roman"/>
                <w:b w:val="0"/>
                <w:bCs w:val="0"/>
              </w:rPr>
            </w:pPr>
            <w:r w:rsidRPr="005A1A43">
              <w:rPr>
                <w:rFonts w:ascii="Times New Roman" w:hAnsi="Times New Roman" w:cs="Times New Roman"/>
                <w:bCs w:val="0"/>
              </w:rPr>
              <w:lastRenderedPageBreak/>
              <w:t xml:space="preserve">Table </w:t>
            </w:r>
            <w:r w:rsidR="005A1A43" w:rsidRPr="005A1A43">
              <w:rPr>
                <w:rFonts w:ascii="Times New Roman" w:hAnsi="Times New Roman" w:cs="Times New Roman"/>
                <w:bCs w:val="0"/>
              </w:rPr>
              <w:t>S</w:t>
            </w:r>
            <w:r w:rsidR="005A1A43">
              <w:rPr>
                <w:rFonts w:ascii="Times New Roman" w:hAnsi="Times New Roman" w:cs="Times New Roman"/>
                <w:bCs w:val="0"/>
              </w:rPr>
              <w:t>3</w:t>
            </w:r>
            <w:r w:rsidRPr="005A1A43">
              <w:rPr>
                <w:rFonts w:ascii="Times New Roman" w:hAnsi="Times New Roman" w:cs="Times New Roman"/>
                <w:bCs w:val="0"/>
              </w:rPr>
              <w:t>.</w:t>
            </w:r>
            <w:r>
              <w:rPr>
                <w:rFonts w:ascii="Times New Roman" w:hAnsi="Times New Roman" w:cs="Times New Roman"/>
                <w:b w:val="0"/>
                <w:bCs w:val="0"/>
              </w:rPr>
              <w:t xml:space="preserve"> </w:t>
            </w:r>
            <w:r w:rsidRPr="00B440FA">
              <w:rPr>
                <w:rFonts w:ascii="Times New Roman" w:hAnsi="Times New Roman" w:cs="Times New Roman"/>
                <w:b w:val="0"/>
              </w:rPr>
              <w:t>Descriptive statistics</w:t>
            </w:r>
            <w:r>
              <w:rPr>
                <w:rFonts w:ascii="Times New Roman" w:hAnsi="Times New Roman" w:cs="Times New Roman"/>
                <w:b w:val="0"/>
              </w:rPr>
              <w:t xml:space="preserve"> for Liberia</w:t>
            </w:r>
          </w:p>
        </w:tc>
      </w:tr>
      <w:tr w:rsidR="00B27795" w:rsidRPr="00870FCE" w14:paraId="63494BB1" w14:textId="77777777" w:rsidTr="004870EC">
        <w:tc>
          <w:tcPr>
            <w:cnfStyle w:val="001000000000" w:firstRow="0" w:lastRow="0" w:firstColumn="1" w:lastColumn="0" w:oddVBand="0" w:evenVBand="0" w:oddHBand="0" w:evenHBand="0" w:firstRowFirstColumn="0" w:firstRowLastColumn="0" w:lastRowFirstColumn="0" w:lastRowLastColumn="0"/>
            <w:tcW w:w="5000" w:type="pct"/>
            <w:gridSpan w:val="14"/>
            <w:tcBorders>
              <w:top w:val="nil"/>
              <w:bottom w:val="single" w:sz="4" w:space="0" w:color="auto"/>
            </w:tcBorders>
            <w:shd w:val="clear" w:color="auto" w:fill="auto"/>
          </w:tcPr>
          <w:p w14:paraId="1C617EC7" w14:textId="77777777" w:rsidR="00B27795" w:rsidRPr="00870FCE" w:rsidRDefault="00B27795" w:rsidP="004870EC">
            <w:pPr>
              <w:jc w:val="center"/>
              <w:rPr>
                <w:rFonts w:ascii="Times New Roman" w:hAnsi="Times New Roman" w:cs="Times New Roman"/>
                <w:b w:val="0"/>
                <w:bCs w:val="0"/>
              </w:rPr>
            </w:pPr>
          </w:p>
        </w:tc>
      </w:tr>
      <w:tr w:rsidR="00B27795" w:rsidRPr="00870FCE" w14:paraId="585B837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bottom w:val="nil"/>
            </w:tcBorders>
            <w:shd w:val="clear" w:color="auto" w:fill="auto"/>
          </w:tcPr>
          <w:p w14:paraId="0DE9B65F" w14:textId="77777777" w:rsidR="00B27795" w:rsidRPr="00870FCE" w:rsidRDefault="00B27795" w:rsidP="004870EC">
            <w:pPr>
              <w:rPr>
                <w:rFonts w:ascii="Times New Roman" w:hAnsi="Times New Roman" w:cs="Times New Roman"/>
                <w:b w:val="0"/>
                <w:bCs w:val="0"/>
              </w:rPr>
            </w:pPr>
          </w:p>
        </w:tc>
        <w:tc>
          <w:tcPr>
            <w:tcW w:w="1251" w:type="pct"/>
            <w:gridSpan w:val="4"/>
            <w:tcBorders>
              <w:bottom w:val="nil"/>
            </w:tcBorders>
            <w:shd w:val="clear" w:color="auto" w:fill="auto"/>
          </w:tcPr>
          <w:p w14:paraId="5A0611A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Pre-Ebola</w:t>
            </w:r>
          </w:p>
        </w:tc>
        <w:tc>
          <w:tcPr>
            <w:tcW w:w="1249" w:type="pct"/>
            <w:gridSpan w:val="5"/>
            <w:tcBorders>
              <w:bottom w:val="nil"/>
            </w:tcBorders>
            <w:shd w:val="clear" w:color="auto" w:fill="auto"/>
          </w:tcPr>
          <w:p w14:paraId="35E04E3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Pre-Ebola</w:t>
            </w:r>
          </w:p>
        </w:tc>
        <w:tc>
          <w:tcPr>
            <w:tcW w:w="1259" w:type="pct"/>
            <w:gridSpan w:val="4"/>
            <w:tcBorders>
              <w:bottom w:val="nil"/>
            </w:tcBorders>
            <w:shd w:val="clear" w:color="auto" w:fill="auto"/>
          </w:tcPr>
          <w:p w14:paraId="7926962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Post-Ebola</w:t>
            </w:r>
          </w:p>
        </w:tc>
      </w:tr>
      <w:tr w:rsidR="00B27795" w:rsidRPr="00870FCE" w14:paraId="5804DC00"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49CFBE67" w14:textId="77777777" w:rsidR="00B27795" w:rsidRPr="00870FCE" w:rsidRDefault="00B27795" w:rsidP="004870EC">
            <w:pPr>
              <w:rPr>
                <w:rFonts w:ascii="Times New Roman" w:hAnsi="Times New Roman" w:cs="Times New Roman"/>
                <w:b w:val="0"/>
                <w:bCs w:val="0"/>
              </w:rPr>
            </w:pPr>
          </w:p>
        </w:tc>
        <w:tc>
          <w:tcPr>
            <w:tcW w:w="1251" w:type="pct"/>
            <w:gridSpan w:val="4"/>
            <w:tcBorders>
              <w:top w:val="nil"/>
              <w:bottom w:val="nil"/>
            </w:tcBorders>
            <w:shd w:val="clear" w:color="auto" w:fill="auto"/>
          </w:tcPr>
          <w:p w14:paraId="41C8628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2007</w:t>
            </w:r>
          </w:p>
        </w:tc>
        <w:tc>
          <w:tcPr>
            <w:tcW w:w="1249" w:type="pct"/>
            <w:gridSpan w:val="5"/>
            <w:tcBorders>
              <w:top w:val="nil"/>
              <w:bottom w:val="nil"/>
            </w:tcBorders>
            <w:shd w:val="clear" w:color="auto" w:fill="auto"/>
          </w:tcPr>
          <w:p w14:paraId="3F78276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2013</w:t>
            </w:r>
          </w:p>
        </w:tc>
        <w:tc>
          <w:tcPr>
            <w:tcW w:w="1259" w:type="pct"/>
            <w:gridSpan w:val="4"/>
            <w:tcBorders>
              <w:top w:val="nil"/>
              <w:bottom w:val="nil"/>
            </w:tcBorders>
            <w:shd w:val="clear" w:color="auto" w:fill="auto"/>
          </w:tcPr>
          <w:p w14:paraId="7F8CCF9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2019</w:t>
            </w:r>
          </w:p>
        </w:tc>
      </w:tr>
      <w:tr w:rsidR="00B27795" w:rsidRPr="00870FCE" w14:paraId="47BE9D5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bottom w:val="single" w:sz="4" w:space="0" w:color="auto"/>
            </w:tcBorders>
            <w:shd w:val="clear" w:color="auto" w:fill="auto"/>
          </w:tcPr>
          <w:p w14:paraId="4D78C77D" w14:textId="77777777" w:rsidR="00B27795" w:rsidRPr="00870FCE" w:rsidRDefault="00B27795" w:rsidP="004870EC">
            <w:pPr>
              <w:rPr>
                <w:rFonts w:ascii="Times New Roman" w:hAnsi="Times New Roman" w:cs="Times New Roman"/>
                <w:b w:val="0"/>
                <w:bCs w:val="0"/>
              </w:rPr>
            </w:pPr>
          </w:p>
        </w:tc>
        <w:tc>
          <w:tcPr>
            <w:tcW w:w="621" w:type="pct"/>
            <w:gridSpan w:val="2"/>
            <w:tcBorders>
              <w:top w:val="nil"/>
              <w:bottom w:val="single" w:sz="4" w:space="0" w:color="auto"/>
            </w:tcBorders>
            <w:shd w:val="clear" w:color="auto" w:fill="auto"/>
          </w:tcPr>
          <w:p w14:paraId="2D89D7EF"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Observations</w:t>
            </w:r>
          </w:p>
        </w:tc>
        <w:tc>
          <w:tcPr>
            <w:tcW w:w="630" w:type="pct"/>
            <w:gridSpan w:val="2"/>
            <w:tcBorders>
              <w:top w:val="nil"/>
              <w:bottom w:val="single" w:sz="4" w:space="0" w:color="auto"/>
            </w:tcBorders>
            <w:shd w:val="clear" w:color="auto" w:fill="auto"/>
          </w:tcPr>
          <w:p w14:paraId="1C2DB748"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Mean</w:t>
            </w:r>
          </w:p>
        </w:tc>
        <w:tc>
          <w:tcPr>
            <w:tcW w:w="628" w:type="pct"/>
            <w:gridSpan w:val="3"/>
            <w:tcBorders>
              <w:top w:val="nil"/>
              <w:bottom w:val="single" w:sz="4" w:space="0" w:color="auto"/>
            </w:tcBorders>
            <w:shd w:val="clear" w:color="auto" w:fill="auto"/>
          </w:tcPr>
          <w:p w14:paraId="20DCF543"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Observations</w:t>
            </w:r>
          </w:p>
        </w:tc>
        <w:tc>
          <w:tcPr>
            <w:tcW w:w="621" w:type="pct"/>
            <w:gridSpan w:val="2"/>
            <w:tcBorders>
              <w:top w:val="nil"/>
              <w:bottom w:val="single" w:sz="4" w:space="0" w:color="auto"/>
            </w:tcBorders>
            <w:shd w:val="clear" w:color="auto" w:fill="auto"/>
          </w:tcPr>
          <w:p w14:paraId="57B9D658"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Observations</w:t>
            </w:r>
          </w:p>
        </w:tc>
        <w:tc>
          <w:tcPr>
            <w:tcW w:w="629" w:type="pct"/>
            <w:gridSpan w:val="2"/>
            <w:tcBorders>
              <w:top w:val="nil"/>
              <w:bottom w:val="single" w:sz="4" w:space="0" w:color="auto"/>
            </w:tcBorders>
            <w:shd w:val="clear" w:color="auto" w:fill="auto"/>
          </w:tcPr>
          <w:p w14:paraId="0F60C0FE"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Mean</w:t>
            </w:r>
          </w:p>
        </w:tc>
        <w:tc>
          <w:tcPr>
            <w:tcW w:w="630" w:type="pct"/>
            <w:gridSpan w:val="2"/>
            <w:tcBorders>
              <w:top w:val="nil"/>
              <w:bottom w:val="single" w:sz="4" w:space="0" w:color="auto"/>
            </w:tcBorders>
            <w:shd w:val="clear" w:color="auto" w:fill="auto"/>
          </w:tcPr>
          <w:p w14:paraId="0DD88DA5" w14:textId="77777777" w:rsidR="00B27795" w:rsidRPr="000D0854"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0D0854">
              <w:rPr>
                <w:rFonts w:ascii="Times New Roman" w:hAnsi="Times New Roman" w:cs="Times New Roman"/>
                <w:i/>
              </w:rPr>
              <w:t>Observations</w:t>
            </w:r>
          </w:p>
        </w:tc>
      </w:tr>
      <w:tr w:rsidR="00EC7FD6" w:rsidRPr="00870FCE" w14:paraId="490C1536"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single" w:sz="4" w:space="0" w:color="auto"/>
              <w:bottom w:val="nil"/>
            </w:tcBorders>
            <w:shd w:val="clear" w:color="auto" w:fill="auto"/>
          </w:tcPr>
          <w:p w14:paraId="7EE2F677" w14:textId="77777777" w:rsidR="00EC7FD6" w:rsidRPr="00870FCE" w:rsidRDefault="00EC7FD6" w:rsidP="004870EC">
            <w:pPr>
              <w:rPr>
                <w:rFonts w:ascii="Times New Roman" w:hAnsi="Times New Roman" w:cs="Times New Roman"/>
                <w:b w:val="0"/>
                <w:bCs w:val="0"/>
              </w:rPr>
            </w:pPr>
          </w:p>
        </w:tc>
        <w:tc>
          <w:tcPr>
            <w:tcW w:w="621" w:type="pct"/>
            <w:gridSpan w:val="2"/>
            <w:tcBorders>
              <w:top w:val="single" w:sz="4" w:space="0" w:color="auto"/>
              <w:bottom w:val="nil"/>
            </w:tcBorders>
            <w:shd w:val="clear" w:color="auto" w:fill="auto"/>
          </w:tcPr>
          <w:p w14:paraId="64163F0C"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30" w:type="pct"/>
            <w:gridSpan w:val="2"/>
            <w:tcBorders>
              <w:top w:val="single" w:sz="4" w:space="0" w:color="auto"/>
              <w:bottom w:val="nil"/>
            </w:tcBorders>
            <w:shd w:val="clear" w:color="auto" w:fill="auto"/>
          </w:tcPr>
          <w:p w14:paraId="447D9E07"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8" w:type="pct"/>
            <w:gridSpan w:val="3"/>
            <w:tcBorders>
              <w:top w:val="single" w:sz="4" w:space="0" w:color="auto"/>
              <w:bottom w:val="nil"/>
            </w:tcBorders>
            <w:shd w:val="clear" w:color="auto" w:fill="auto"/>
          </w:tcPr>
          <w:p w14:paraId="22245740"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gridSpan w:val="2"/>
            <w:tcBorders>
              <w:top w:val="single" w:sz="4" w:space="0" w:color="auto"/>
              <w:bottom w:val="nil"/>
            </w:tcBorders>
            <w:shd w:val="clear" w:color="auto" w:fill="auto"/>
          </w:tcPr>
          <w:p w14:paraId="6733EA85"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pct"/>
            <w:gridSpan w:val="2"/>
            <w:tcBorders>
              <w:top w:val="single" w:sz="4" w:space="0" w:color="auto"/>
              <w:bottom w:val="nil"/>
            </w:tcBorders>
            <w:shd w:val="clear" w:color="auto" w:fill="auto"/>
          </w:tcPr>
          <w:p w14:paraId="4DB8D9F7"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30" w:type="pct"/>
            <w:gridSpan w:val="2"/>
            <w:tcBorders>
              <w:top w:val="single" w:sz="4" w:space="0" w:color="auto"/>
              <w:bottom w:val="nil"/>
            </w:tcBorders>
            <w:shd w:val="clear" w:color="auto" w:fill="auto"/>
          </w:tcPr>
          <w:p w14:paraId="478EB6EA"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35A6182E"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tcBorders>
            <w:shd w:val="clear" w:color="auto" w:fill="auto"/>
          </w:tcPr>
          <w:p w14:paraId="76A75830"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Fully immunized</w:t>
            </w:r>
          </w:p>
        </w:tc>
        <w:tc>
          <w:tcPr>
            <w:tcW w:w="621" w:type="pct"/>
            <w:gridSpan w:val="2"/>
            <w:tcBorders>
              <w:top w:val="nil"/>
            </w:tcBorders>
            <w:shd w:val="clear" w:color="auto" w:fill="auto"/>
          </w:tcPr>
          <w:p w14:paraId="0CEF291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tcBorders>
              <w:top w:val="nil"/>
            </w:tcBorders>
            <w:shd w:val="clear" w:color="auto" w:fill="auto"/>
          </w:tcPr>
          <w:p w14:paraId="4E092B2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0.243</w:t>
            </w:r>
          </w:p>
        </w:tc>
        <w:tc>
          <w:tcPr>
            <w:tcW w:w="628" w:type="pct"/>
            <w:gridSpan w:val="3"/>
            <w:tcBorders>
              <w:top w:val="nil"/>
            </w:tcBorders>
            <w:shd w:val="clear" w:color="auto" w:fill="auto"/>
          </w:tcPr>
          <w:p w14:paraId="50C96D6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tcBorders>
              <w:top w:val="nil"/>
            </w:tcBorders>
            <w:shd w:val="clear" w:color="auto" w:fill="auto"/>
          </w:tcPr>
          <w:p w14:paraId="5A76FA6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0.412</w:t>
            </w:r>
          </w:p>
        </w:tc>
        <w:tc>
          <w:tcPr>
            <w:tcW w:w="629" w:type="pct"/>
            <w:gridSpan w:val="2"/>
            <w:tcBorders>
              <w:top w:val="nil"/>
            </w:tcBorders>
            <w:shd w:val="clear" w:color="auto" w:fill="auto"/>
          </w:tcPr>
          <w:p w14:paraId="2170660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tcBorders>
              <w:top w:val="nil"/>
            </w:tcBorders>
            <w:shd w:val="clear" w:color="auto" w:fill="auto"/>
          </w:tcPr>
          <w:p w14:paraId="70061D7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0.427</w:t>
            </w:r>
          </w:p>
        </w:tc>
      </w:tr>
      <w:tr w:rsidR="00B27795" w:rsidRPr="00870FCE" w14:paraId="7A0A2EA2"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FFA798C"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Age</w:t>
            </w:r>
          </w:p>
        </w:tc>
        <w:tc>
          <w:tcPr>
            <w:tcW w:w="621" w:type="pct"/>
            <w:gridSpan w:val="2"/>
            <w:shd w:val="clear" w:color="auto" w:fill="auto"/>
          </w:tcPr>
          <w:p w14:paraId="0715CBB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6A35463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1.998</w:t>
            </w:r>
          </w:p>
        </w:tc>
        <w:tc>
          <w:tcPr>
            <w:tcW w:w="628" w:type="pct"/>
            <w:gridSpan w:val="3"/>
            <w:shd w:val="clear" w:color="auto" w:fill="auto"/>
          </w:tcPr>
          <w:p w14:paraId="18D33C7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7AC3799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1.940</w:t>
            </w:r>
          </w:p>
        </w:tc>
        <w:tc>
          <w:tcPr>
            <w:tcW w:w="629" w:type="pct"/>
            <w:gridSpan w:val="2"/>
            <w:shd w:val="clear" w:color="auto" w:fill="auto"/>
          </w:tcPr>
          <w:p w14:paraId="381BB5C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1A1A325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1.973</w:t>
            </w:r>
          </w:p>
        </w:tc>
      </w:tr>
      <w:tr w:rsidR="00B27795" w:rsidRPr="00870FCE" w14:paraId="1094149F"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73AC06CB"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Girl</w:t>
            </w:r>
          </w:p>
        </w:tc>
        <w:tc>
          <w:tcPr>
            <w:tcW w:w="621" w:type="pct"/>
            <w:gridSpan w:val="2"/>
            <w:shd w:val="clear" w:color="auto" w:fill="auto"/>
          </w:tcPr>
          <w:p w14:paraId="298D830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34E8389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0.500</w:t>
            </w:r>
          </w:p>
        </w:tc>
        <w:tc>
          <w:tcPr>
            <w:tcW w:w="628" w:type="pct"/>
            <w:gridSpan w:val="3"/>
            <w:shd w:val="clear" w:color="auto" w:fill="auto"/>
          </w:tcPr>
          <w:p w14:paraId="4BD020F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0A8EA13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0.485</w:t>
            </w:r>
          </w:p>
        </w:tc>
        <w:tc>
          <w:tcPr>
            <w:tcW w:w="629" w:type="pct"/>
            <w:gridSpan w:val="2"/>
            <w:shd w:val="clear" w:color="auto" w:fill="auto"/>
          </w:tcPr>
          <w:p w14:paraId="1CCAA46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2510CCF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0.527</w:t>
            </w:r>
          </w:p>
        </w:tc>
      </w:tr>
      <w:tr w:rsidR="00B27795" w:rsidRPr="00870FCE" w14:paraId="026FF644"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1BE7D90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Birth order of the child</w:t>
            </w:r>
          </w:p>
        </w:tc>
        <w:tc>
          <w:tcPr>
            <w:tcW w:w="621" w:type="pct"/>
            <w:gridSpan w:val="2"/>
            <w:shd w:val="clear" w:color="auto" w:fill="auto"/>
          </w:tcPr>
          <w:p w14:paraId="287D9D0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75FE44A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3.600</w:t>
            </w:r>
          </w:p>
        </w:tc>
        <w:tc>
          <w:tcPr>
            <w:tcW w:w="628" w:type="pct"/>
            <w:gridSpan w:val="3"/>
            <w:shd w:val="clear" w:color="auto" w:fill="auto"/>
          </w:tcPr>
          <w:p w14:paraId="369C811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2D11926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3.743</w:t>
            </w:r>
          </w:p>
        </w:tc>
        <w:tc>
          <w:tcPr>
            <w:tcW w:w="629" w:type="pct"/>
            <w:gridSpan w:val="2"/>
            <w:shd w:val="clear" w:color="auto" w:fill="auto"/>
          </w:tcPr>
          <w:p w14:paraId="1629FF4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64328D9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3.664</w:t>
            </w:r>
          </w:p>
        </w:tc>
      </w:tr>
      <w:tr w:rsidR="00B27795" w:rsidRPr="00870FCE" w14:paraId="6903732B"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1C473897"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 xml:space="preserve">Mother’s </w:t>
            </w:r>
            <w:r w:rsidRPr="00870FCE">
              <w:rPr>
                <w:rFonts w:ascii="Times New Roman" w:hAnsi="Times New Roman" w:cs="Times New Roman"/>
                <w:b w:val="0"/>
                <w:bCs w:val="0"/>
              </w:rPr>
              <w:t>age</w:t>
            </w:r>
          </w:p>
        </w:tc>
        <w:tc>
          <w:tcPr>
            <w:tcW w:w="621" w:type="pct"/>
            <w:gridSpan w:val="2"/>
            <w:shd w:val="clear" w:color="auto" w:fill="auto"/>
          </w:tcPr>
          <w:p w14:paraId="7352C0F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48C09DFD"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28.500</w:t>
            </w:r>
          </w:p>
        </w:tc>
        <w:tc>
          <w:tcPr>
            <w:tcW w:w="628" w:type="pct"/>
            <w:gridSpan w:val="3"/>
            <w:shd w:val="clear" w:color="auto" w:fill="auto"/>
          </w:tcPr>
          <w:p w14:paraId="2079D4D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7CE72574"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28.203</w:t>
            </w:r>
          </w:p>
        </w:tc>
        <w:tc>
          <w:tcPr>
            <w:tcW w:w="629" w:type="pct"/>
            <w:gridSpan w:val="2"/>
            <w:shd w:val="clear" w:color="auto" w:fill="auto"/>
          </w:tcPr>
          <w:p w14:paraId="4A94BBD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46F61153"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28.776</w:t>
            </w:r>
          </w:p>
        </w:tc>
      </w:tr>
      <w:tr w:rsidR="00B27795" w:rsidRPr="00870FCE" w14:paraId="2B6B228E"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466268A"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 xml:space="preserve">Mother’s </w:t>
            </w:r>
            <w:r w:rsidRPr="00870FCE">
              <w:rPr>
                <w:rFonts w:ascii="Times New Roman" w:hAnsi="Times New Roman" w:cs="Times New Roman"/>
                <w:b w:val="0"/>
                <w:bCs w:val="0"/>
              </w:rPr>
              <w:t>education</w:t>
            </w:r>
          </w:p>
        </w:tc>
        <w:tc>
          <w:tcPr>
            <w:tcW w:w="621" w:type="pct"/>
            <w:gridSpan w:val="2"/>
            <w:shd w:val="clear" w:color="auto" w:fill="auto"/>
          </w:tcPr>
          <w:p w14:paraId="1DE167E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1,986</w:t>
            </w:r>
          </w:p>
        </w:tc>
        <w:tc>
          <w:tcPr>
            <w:tcW w:w="630" w:type="pct"/>
            <w:gridSpan w:val="2"/>
            <w:shd w:val="clear" w:color="auto" w:fill="auto"/>
          </w:tcPr>
          <w:p w14:paraId="6B5B043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0.713</w:t>
            </w:r>
          </w:p>
        </w:tc>
        <w:tc>
          <w:tcPr>
            <w:tcW w:w="628" w:type="pct"/>
            <w:gridSpan w:val="3"/>
            <w:shd w:val="clear" w:color="auto" w:fill="auto"/>
          </w:tcPr>
          <w:p w14:paraId="1DBDBE4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133851E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0.753</w:t>
            </w:r>
          </w:p>
        </w:tc>
        <w:tc>
          <w:tcPr>
            <w:tcW w:w="629" w:type="pct"/>
            <w:gridSpan w:val="2"/>
            <w:shd w:val="clear" w:color="auto" w:fill="auto"/>
          </w:tcPr>
          <w:p w14:paraId="72ABBF2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41D1DF2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0.853</w:t>
            </w:r>
          </w:p>
        </w:tc>
      </w:tr>
      <w:tr w:rsidR="00B27795" w:rsidRPr="00870FCE" w14:paraId="131D86FB"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8196253"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Christian</w:t>
            </w:r>
          </w:p>
        </w:tc>
        <w:tc>
          <w:tcPr>
            <w:tcW w:w="621" w:type="pct"/>
            <w:gridSpan w:val="2"/>
            <w:shd w:val="clear" w:color="auto" w:fill="auto"/>
          </w:tcPr>
          <w:p w14:paraId="10DDE19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2B245D1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0.862</w:t>
            </w:r>
          </w:p>
        </w:tc>
        <w:tc>
          <w:tcPr>
            <w:tcW w:w="628" w:type="pct"/>
            <w:gridSpan w:val="3"/>
            <w:shd w:val="clear" w:color="auto" w:fill="auto"/>
          </w:tcPr>
          <w:p w14:paraId="2D13D8C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6D71191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0.842</w:t>
            </w:r>
          </w:p>
        </w:tc>
        <w:tc>
          <w:tcPr>
            <w:tcW w:w="629" w:type="pct"/>
            <w:gridSpan w:val="2"/>
            <w:shd w:val="clear" w:color="auto" w:fill="auto"/>
          </w:tcPr>
          <w:p w14:paraId="26DBB74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5612323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0.837</w:t>
            </w:r>
          </w:p>
        </w:tc>
      </w:tr>
      <w:tr w:rsidR="00B27795" w:rsidRPr="00870FCE" w14:paraId="49ECE0E4"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6ED00F9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Improved toilet</w:t>
            </w:r>
          </w:p>
        </w:tc>
        <w:tc>
          <w:tcPr>
            <w:tcW w:w="621" w:type="pct"/>
            <w:gridSpan w:val="2"/>
            <w:shd w:val="clear" w:color="auto" w:fill="auto"/>
          </w:tcPr>
          <w:p w14:paraId="3EF30DD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1,945</w:t>
            </w:r>
          </w:p>
        </w:tc>
        <w:tc>
          <w:tcPr>
            <w:tcW w:w="630" w:type="pct"/>
            <w:gridSpan w:val="2"/>
            <w:shd w:val="clear" w:color="auto" w:fill="auto"/>
          </w:tcPr>
          <w:p w14:paraId="0D66BFD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0.790</w:t>
            </w:r>
          </w:p>
        </w:tc>
        <w:tc>
          <w:tcPr>
            <w:tcW w:w="628" w:type="pct"/>
            <w:gridSpan w:val="3"/>
            <w:shd w:val="clear" w:color="auto" w:fill="auto"/>
          </w:tcPr>
          <w:p w14:paraId="39DB0AB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2,581</w:t>
            </w:r>
          </w:p>
        </w:tc>
        <w:tc>
          <w:tcPr>
            <w:tcW w:w="621" w:type="pct"/>
            <w:gridSpan w:val="2"/>
            <w:shd w:val="clear" w:color="auto" w:fill="auto"/>
          </w:tcPr>
          <w:p w14:paraId="2337571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0.707</w:t>
            </w:r>
          </w:p>
        </w:tc>
        <w:tc>
          <w:tcPr>
            <w:tcW w:w="629" w:type="pct"/>
            <w:gridSpan w:val="2"/>
            <w:shd w:val="clear" w:color="auto" w:fill="auto"/>
          </w:tcPr>
          <w:p w14:paraId="1D13E45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1,866</w:t>
            </w:r>
          </w:p>
        </w:tc>
        <w:tc>
          <w:tcPr>
            <w:tcW w:w="630" w:type="pct"/>
            <w:gridSpan w:val="2"/>
            <w:shd w:val="clear" w:color="auto" w:fill="auto"/>
          </w:tcPr>
          <w:p w14:paraId="1F2AD9A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0.689</w:t>
            </w:r>
          </w:p>
        </w:tc>
      </w:tr>
      <w:tr w:rsidR="00B27795" w:rsidRPr="00870FCE" w14:paraId="0BE0868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1F7C630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Earth floor</w:t>
            </w:r>
          </w:p>
        </w:tc>
        <w:tc>
          <w:tcPr>
            <w:tcW w:w="621" w:type="pct"/>
            <w:gridSpan w:val="2"/>
            <w:shd w:val="clear" w:color="auto" w:fill="auto"/>
          </w:tcPr>
          <w:p w14:paraId="01EF88A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1,954</w:t>
            </w:r>
          </w:p>
        </w:tc>
        <w:tc>
          <w:tcPr>
            <w:tcW w:w="630" w:type="pct"/>
            <w:gridSpan w:val="2"/>
            <w:shd w:val="clear" w:color="auto" w:fill="auto"/>
          </w:tcPr>
          <w:p w14:paraId="5D59BC8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0.656</w:t>
            </w:r>
          </w:p>
        </w:tc>
        <w:tc>
          <w:tcPr>
            <w:tcW w:w="628" w:type="pct"/>
            <w:gridSpan w:val="3"/>
            <w:shd w:val="clear" w:color="auto" w:fill="auto"/>
          </w:tcPr>
          <w:p w14:paraId="56A2E67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2,586</w:t>
            </w:r>
          </w:p>
        </w:tc>
        <w:tc>
          <w:tcPr>
            <w:tcW w:w="621" w:type="pct"/>
            <w:gridSpan w:val="2"/>
            <w:shd w:val="clear" w:color="auto" w:fill="auto"/>
          </w:tcPr>
          <w:p w14:paraId="4270E03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0.693</w:t>
            </w:r>
          </w:p>
        </w:tc>
        <w:tc>
          <w:tcPr>
            <w:tcW w:w="629" w:type="pct"/>
            <w:gridSpan w:val="2"/>
            <w:shd w:val="clear" w:color="auto" w:fill="auto"/>
          </w:tcPr>
          <w:p w14:paraId="7F5573A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1,871</w:t>
            </w:r>
          </w:p>
        </w:tc>
        <w:tc>
          <w:tcPr>
            <w:tcW w:w="630" w:type="pct"/>
            <w:gridSpan w:val="2"/>
            <w:shd w:val="clear" w:color="auto" w:fill="auto"/>
          </w:tcPr>
          <w:p w14:paraId="0C4345F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0.603</w:t>
            </w:r>
          </w:p>
        </w:tc>
      </w:tr>
      <w:tr w:rsidR="00B27795" w:rsidRPr="00870FCE" w14:paraId="75D96C3D" w14:textId="77777777" w:rsidTr="00EC7FD6">
        <w:trPr>
          <w:trHeight w:val="17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F95A270" w14:textId="77777777" w:rsidR="00B27795" w:rsidRPr="003A2AB8" w:rsidRDefault="00B27795" w:rsidP="004870EC">
            <w:pPr>
              <w:rPr>
                <w:rFonts w:ascii="Times New Roman" w:hAnsi="Times New Roman" w:cs="Times New Roman"/>
                <w:b w:val="0"/>
                <w:bCs w:val="0"/>
                <w:sz w:val="8"/>
                <w:szCs w:val="8"/>
              </w:rPr>
            </w:pPr>
          </w:p>
        </w:tc>
        <w:tc>
          <w:tcPr>
            <w:tcW w:w="621" w:type="pct"/>
            <w:gridSpan w:val="2"/>
            <w:shd w:val="clear" w:color="auto" w:fill="auto"/>
          </w:tcPr>
          <w:p w14:paraId="6A8581C5"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30" w:type="pct"/>
            <w:gridSpan w:val="2"/>
            <w:shd w:val="clear" w:color="auto" w:fill="auto"/>
          </w:tcPr>
          <w:p w14:paraId="1ED04FAA"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8" w:type="pct"/>
            <w:gridSpan w:val="3"/>
            <w:shd w:val="clear" w:color="auto" w:fill="auto"/>
          </w:tcPr>
          <w:p w14:paraId="388CF238"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1" w:type="pct"/>
            <w:gridSpan w:val="2"/>
            <w:shd w:val="clear" w:color="auto" w:fill="auto"/>
          </w:tcPr>
          <w:p w14:paraId="1235106F"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9" w:type="pct"/>
            <w:gridSpan w:val="2"/>
            <w:shd w:val="clear" w:color="auto" w:fill="auto"/>
          </w:tcPr>
          <w:p w14:paraId="18C42DBF"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30" w:type="pct"/>
            <w:gridSpan w:val="2"/>
            <w:shd w:val="clear" w:color="auto" w:fill="auto"/>
          </w:tcPr>
          <w:p w14:paraId="391BAD70" w14:textId="77777777" w:rsidR="00B27795" w:rsidRPr="003A2AB8"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B27795" w:rsidRPr="00870FCE" w14:paraId="631CBDE0"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11A5619"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Wealth quantile</w:t>
            </w:r>
          </w:p>
        </w:tc>
        <w:tc>
          <w:tcPr>
            <w:tcW w:w="621" w:type="pct"/>
            <w:gridSpan w:val="2"/>
            <w:shd w:val="clear" w:color="auto" w:fill="auto"/>
          </w:tcPr>
          <w:p w14:paraId="5A65D35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30" w:type="pct"/>
            <w:gridSpan w:val="2"/>
            <w:shd w:val="clear" w:color="auto" w:fill="auto"/>
          </w:tcPr>
          <w:p w14:paraId="0F68F39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8" w:type="pct"/>
            <w:gridSpan w:val="3"/>
            <w:shd w:val="clear" w:color="auto" w:fill="auto"/>
          </w:tcPr>
          <w:p w14:paraId="4856AD6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gridSpan w:val="2"/>
            <w:shd w:val="clear" w:color="auto" w:fill="auto"/>
          </w:tcPr>
          <w:p w14:paraId="4047C47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pct"/>
            <w:gridSpan w:val="2"/>
            <w:shd w:val="clear" w:color="auto" w:fill="auto"/>
          </w:tcPr>
          <w:p w14:paraId="1C4957A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30" w:type="pct"/>
            <w:gridSpan w:val="2"/>
            <w:shd w:val="clear" w:color="auto" w:fill="auto"/>
          </w:tcPr>
          <w:p w14:paraId="44B4B1F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281D2F84"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60AD367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1 (poorest)</w:t>
            </w:r>
          </w:p>
        </w:tc>
        <w:tc>
          <w:tcPr>
            <w:tcW w:w="621" w:type="pct"/>
            <w:gridSpan w:val="2"/>
            <w:shd w:val="clear" w:color="auto" w:fill="auto"/>
          </w:tcPr>
          <w:p w14:paraId="700EF88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09620F1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0.253</w:t>
            </w:r>
          </w:p>
        </w:tc>
        <w:tc>
          <w:tcPr>
            <w:tcW w:w="628" w:type="pct"/>
            <w:gridSpan w:val="3"/>
            <w:shd w:val="clear" w:color="auto" w:fill="auto"/>
          </w:tcPr>
          <w:p w14:paraId="11E9C57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504A27F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0.363</w:t>
            </w:r>
          </w:p>
        </w:tc>
        <w:tc>
          <w:tcPr>
            <w:tcW w:w="629" w:type="pct"/>
            <w:gridSpan w:val="2"/>
            <w:shd w:val="clear" w:color="auto" w:fill="auto"/>
          </w:tcPr>
          <w:p w14:paraId="47EC53F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505D589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0.354</w:t>
            </w:r>
          </w:p>
        </w:tc>
      </w:tr>
      <w:tr w:rsidR="00B27795" w:rsidRPr="00870FCE" w14:paraId="4A35D912"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02B4A270"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2</w:t>
            </w:r>
          </w:p>
        </w:tc>
        <w:tc>
          <w:tcPr>
            <w:tcW w:w="621" w:type="pct"/>
            <w:gridSpan w:val="2"/>
            <w:shd w:val="clear" w:color="auto" w:fill="auto"/>
          </w:tcPr>
          <w:p w14:paraId="66C8611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3042080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0.230</w:t>
            </w:r>
          </w:p>
        </w:tc>
        <w:tc>
          <w:tcPr>
            <w:tcW w:w="628" w:type="pct"/>
            <w:gridSpan w:val="3"/>
            <w:shd w:val="clear" w:color="auto" w:fill="auto"/>
          </w:tcPr>
          <w:p w14:paraId="703BB0E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3CFDF05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0.283</w:t>
            </w:r>
          </w:p>
        </w:tc>
        <w:tc>
          <w:tcPr>
            <w:tcW w:w="629" w:type="pct"/>
            <w:gridSpan w:val="2"/>
            <w:shd w:val="clear" w:color="auto" w:fill="auto"/>
          </w:tcPr>
          <w:p w14:paraId="74F95D5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1D7FC85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0.285</w:t>
            </w:r>
          </w:p>
        </w:tc>
      </w:tr>
      <w:tr w:rsidR="00B27795" w:rsidRPr="00870FCE" w14:paraId="04807175"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0ED5601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3</w:t>
            </w:r>
          </w:p>
        </w:tc>
        <w:tc>
          <w:tcPr>
            <w:tcW w:w="621" w:type="pct"/>
            <w:gridSpan w:val="2"/>
            <w:shd w:val="clear" w:color="auto" w:fill="auto"/>
          </w:tcPr>
          <w:p w14:paraId="2AD4BA1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3DF496E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0.232</w:t>
            </w:r>
          </w:p>
        </w:tc>
        <w:tc>
          <w:tcPr>
            <w:tcW w:w="628" w:type="pct"/>
            <w:gridSpan w:val="3"/>
            <w:shd w:val="clear" w:color="auto" w:fill="auto"/>
          </w:tcPr>
          <w:p w14:paraId="6B4D970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1AA8889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0.200</w:t>
            </w:r>
          </w:p>
        </w:tc>
        <w:tc>
          <w:tcPr>
            <w:tcW w:w="629" w:type="pct"/>
            <w:gridSpan w:val="2"/>
            <w:shd w:val="clear" w:color="auto" w:fill="auto"/>
          </w:tcPr>
          <w:p w14:paraId="4E8DE68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34D257D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0.196</w:t>
            </w:r>
          </w:p>
        </w:tc>
      </w:tr>
      <w:tr w:rsidR="00B27795" w:rsidRPr="00870FCE" w14:paraId="32E7DD04"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4E8D384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4</w:t>
            </w:r>
          </w:p>
        </w:tc>
        <w:tc>
          <w:tcPr>
            <w:tcW w:w="621" w:type="pct"/>
            <w:gridSpan w:val="2"/>
            <w:shd w:val="clear" w:color="auto" w:fill="auto"/>
          </w:tcPr>
          <w:p w14:paraId="1AB493B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1C92EB5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0.188</w:t>
            </w:r>
          </w:p>
        </w:tc>
        <w:tc>
          <w:tcPr>
            <w:tcW w:w="628" w:type="pct"/>
            <w:gridSpan w:val="3"/>
            <w:shd w:val="clear" w:color="auto" w:fill="auto"/>
          </w:tcPr>
          <w:p w14:paraId="4B5AE34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78CE455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0.103</w:t>
            </w:r>
          </w:p>
        </w:tc>
        <w:tc>
          <w:tcPr>
            <w:tcW w:w="629" w:type="pct"/>
            <w:gridSpan w:val="2"/>
            <w:shd w:val="clear" w:color="auto" w:fill="auto"/>
          </w:tcPr>
          <w:p w14:paraId="1C46913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5A3EB66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0.099</w:t>
            </w:r>
          </w:p>
        </w:tc>
      </w:tr>
      <w:tr w:rsidR="00B27795" w:rsidRPr="00870FCE" w14:paraId="5E62134E"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0416AF4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5 (richest)</w:t>
            </w:r>
          </w:p>
        </w:tc>
        <w:tc>
          <w:tcPr>
            <w:tcW w:w="621" w:type="pct"/>
            <w:gridSpan w:val="2"/>
            <w:shd w:val="clear" w:color="auto" w:fill="auto"/>
          </w:tcPr>
          <w:p w14:paraId="754E316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53CAC9C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0.097</w:t>
            </w:r>
          </w:p>
        </w:tc>
        <w:tc>
          <w:tcPr>
            <w:tcW w:w="628" w:type="pct"/>
            <w:gridSpan w:val="3"/>
            <w:shd w:val="clear" w:color="auto" w:fill="auto"/>
          </w:tcPr>
          <w:p w14:paraId="25ABFDD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5236B29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0.051</w:t>
            </w:r>
          </w:p>
        </w:tc>
        <w:tc>
          <w:tcPr>
            <w:tcW w:w="629" w:type="pct"/>
            <w:gridSpan w:val="2"/>
            <w:shd w:val="clear" w:color="auto" w:fill="auto"/>
          </w:tcPr>
          <w:p w14:paraId="176E4A9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7D3110E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0.066</w:t>
            </w:r>
          </w:p>
        </w:tc>
      </w:tr>
      <w:tr w:rsidR="00B27795" w:rsidRPr="00870FCE" w14:paraId="64AF6DB0" w14:textId="77777777" w:rsidTr="00EC7FD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738B89C0" w14:textId="77777777" w:rsidR="00B27795" w:rsidRPr="003A2AB8" w:rsidRDefault="00B27795" w:rsidP="004870EC">
            <w:pPr>
              <w:rPr>
                <w:rFonts w:ascii="Times New Roman" w:hAnsi="Times New Roman" w:cs="Times New Roman"/>
                <w:b w:val="0"/>
                <w:bCs w:val="0"/>
                <w:sz w:val="8"/>
                <w:szCs w:val="8"/>
              </w:rPr>
            </w:pPr>
          </w:p>
        </w:tc>
        <w:tc>
          <w:tcPr>
            <w:tcW w:w="621" w:type="pct"/>
            <w:gridSpan w:val="2"/>
            <w:shd w:val="clear" w:color="auto" w:fill="auto"/>
          </w:tcPr>
          <w:p w14:paraId="4B30729A"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30" w:type="pct"/>
            <w:gridSpan w:val="2"/>
            <w:shd w:val="clear" w:color="auto" w:fill="auto"/>
          </w:tcPr>
          <w:p w14:paraId="1CA94E7F"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8" w:type="pct"/>
            <w:gridSpan w:val="3"/>
            <w:shd w:val="clear" w:color="auto" w:fill="auto"/>
          </w:tcPr>
          <w:p w14:paraId="26351BBB"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1" w:type="pct"/>
            <w:gridSpan w:val="2"/>
            <w:shd w:val="clear" w:color="auto" w:fill="auto"/>
          </w:tcPr>
          <w:p w14:paraId="5E75943F"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9" w:type="pct"/>
            <w:gridSpan w:val="2"/>
            <w:shd w:val="clear" w:color="auto" w:fill="auto"/>
          </w:tcPr>
          <w:p w14:paraId="5FC52162"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30" w:type="pct"/>
            <w:gridSpan w:val="2"/>
            <w:shd w:val="clear" w:color="auto" w:fill="auto"/>
          </w:tcPr>
          <w:p w14:paraId="289E870B" w14:textId="77777777" w:rsidR="00B27795" w:rsidRPr="003A2AB8"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r>
      <w:tr w:rsidR="00B27795" w:rsidRPr="00870FCE" w14:paraId="06D275A9" w14:textId="77777777" w:rsidTr="00EC7FD6">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390FD7B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Female household head</w:t>
            </w:r>
          </w:p>
        </w:tc>
        <w:tc>
          <w:tcPr>
            <w:tcW w:w="621" w:type="pct"/>
            <w:gridSpan w:val="2"/>
            <w:shd w:val="clear" w:color="auto" w:fill="auto"/>
          </w:tcPr>
          <w:p w14:paraId="2FD3A56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657E42E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0.303</w:t>
            </w:r>
          </w:p>
        </w:tc>
        <w:tc>
          <w:tcPr>
            <w:tcW w:w="628" w:type="pct"/>
            <w:gridSpan w:val="3"/>
            <w:shd w:val="clear" w:color="auto" w:fill="auto"/>
          </w:tcPr>
          <w:p w14:paraId="37D97ED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2DE4FA8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0.307</w:t>
            </w:r>
          </w:p>
        </w:tc>
        <w:tc>
          <w:tcPr>
            <w:tcW w:w="629" w:type="pct"/>
            <w:gridSpan w:val="2"/>
            <w:shd w:val="clear" w:color="auto" w:fill="auto"/>
          </w:tcPr>
          <w:p w14:paraId="446B7B0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6A5CD7D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0.325</w:t>
            </w:r>
          </w:p>
        </w:tc>
      </w:tr>
      <w:tr w:rsidR="00B27795" w:rsidRPr="00870FCE" w14:paraId="239C33B2"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shd w:val="clear" w:color="auto" w:fill="auto"/>
          </w:tcPr>
          <w:p w14:paraId="52F87A3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Age of household head</w:t>
            </w:r>
          </w:p>
        </w:tc>
        <w:tc>
          <w:tcPr>
            <w:tcW w:w="621" w:type="pct"/>
            <w:gridSpan w:val="2"/>
            <w:shd w:val="clear" w:color="auto" w:fill="auto"/>
          </w:tcPr>
          <w:p w14:paraId="21761F3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shd w:val="clear" w:color="auto" w:fill="auto"/>
          </w:tcPr>
          <w:p w14:paraId="4B9895DD"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40.704</w:t>
            </w:r>
          </w:p>
        </w:tc>
        <w:tc>
          <w:tcPr>
            <w:tcW w:w="628" w:type="pct"/>
            <w:gridSpan w:val="3"/>
            <w:shd w:val="clear" w:color="auto" w:fill="auto"/>
          </w:tcPr>
          <w:p w14:paraId="37BA160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shd w:val="clear" w:color="auto" w:fill="auto"/>
          </w:tcPr>
          <w:p w14:paraId="78ECD799"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40.039</w:t>
            </w:r>
          </w:p>
        </w:tc>
        <w:tc>
          <w:tcPr>
            <w:tcW w:w="629" w:type="pct"/>
            <w:gridSpan w:val="2"/>
            <w:shd w:val="clear" w:color="auto" w:fill="auto"/>
          </w:tcPr>
          <w:p w14:paraId="3117F17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shd w:val="clear" w:color="auto" w:fill="auto"/>
          </w:tcPr>
          <w:p w14:paraId="7E97E0E9"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40.900</w:t>
            </w:r>
          </w:p>
        </w:tc>
      </w:tr>
      <w:tr w:rsidR="00B27795" w:rsidRPr="00870FCE" w14:paraId="2CEBE94A"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bottom w:val="nil"/>
            </w:tcBorders>
            <w:shd w:val="clear" w:color="auto" w:fill="auto"/>
          </w:tcPr>
          <w:p w14:paraId="3A78009E"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Urban</w:t>
            </w:r>
          </w:p>
        </w:tc>
        <w:tc>
          <w:tcPr>
            <w:tcW w:w="621" w:type="pct"/>
            <w:gridSpan w:val="2"/>
            <w:tcBorders>
              <w:bottom w:val="nil"/>
            </w:tcBorders>
            <w:shd w:val="clear" w:color="auto" w:fill="auto"/>
          </w:tcPr>
          <w:p w14:paraId="28BC75C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tcBorders>
              <w:bottom w:val="nil"/>
            </w:tcBorders>
            <w:shd w:val="clear" w:color="auto" w:fill="auto"/>
          </w:tcPr>
          <w:p w14:paraId="60FF3EF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0.342</w:t>
            </w:r>
          </w:p>
        </w:tc>
        <w:tc>
          <w:tcPr>
            <w:tcW w:w="628" w:type="pct"/>
            <w:gridSpan w:val="3"/>
            <w:tcBorders>
              <w:bottom w:val="nil"/>
            </w:tcBorders>
            <w:shd w:val="clear" w:color="auto" w:fill="auto"/>
          </w:tcPr>
          <w:p w14:paraId="3B1F643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tcBorders>
              <w:bottom w:val="nil"/>
            </w:tcBorders>
            <w:shd w:val="clear" w:color="auto" w:fill="auto"/>
          </w:tcPr>
          <w:p w14:paraId="3E55888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0.303</w:t>
            </w:r>
          </w:p>
        </w:tc>
        <w:tc>
          <w:tcPr>
            <w:tcW w:w="629" w:type="pct"/>
            <w:gridSpan w:val="2"/>
            <w:tcBorders>
              <w:bottom w:val="nil"/>
            </w:tcBorders>
            <w:shd w:val="clear" w:color="auto" w:fill="auto"/>
          </w:tcPr>
          <w:p w14:paraId="72643D8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tcBorders>
              <w:bottom w:val="nil"/>
            </w:tcBorders>
            <w:shd w:val="clear" w:color="auto" w:fill="auto"/>
          </w:tcPr>
          <w:p w14:paraId="0A990F4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0.297</w:t>
            </w:r>
          </w:p>
        </w:tc>
      </w:tr>
      <w:tr w:rsidR="00B27795" w:rsidRPr="00870FCE" w14:paraId="7C9E1506"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7161953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Population density</w:t>
            </w:r>
          </w:p>
        </w:tc>
        <w:tc>
          <w:tcPr>
            <w:tcW w:w="621" w:type="pct"/>
            <w:gridSpan w:val="2"/>
            <w:tcBorders>
              <w:top w:val="nil"/>
              <w:bottom w:val="nil"/>
            </w:tcBorders>
            <w:shd w:val="clear" w:color="auto" w:fill="auto"/>
          </w:tcPr>
          <w:p w14:paraId="47A58CC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tcBorders>
              <w:top w:val="nil"/>
              <w:bottom w:val="nil"/>
            </w:tcBorders>
            <w:shd w:val="clear" w:color="auto" w:fill="auto"/>
          </w:tcPr>
          <w:p w14:paraId="3516CAF8"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-3.985</w:t>
            </w:r>
          </w:p>
        </w:tc>
        <w:tc>
          <w:tcPr>
            <w:tcW w:w="628" w:type="pct"/>
            <w:gridSpan w:val="3"/>
            <w:tcBorders>
              <w:top w:val="nil"/>
              <w:bottom w:val="nil"/>
            </w:tcBorders>
            <w:shd w:val="clear" w:color="auto" w:fill="auto"/>
          </w:tcPr>
          <w:p w14:paraId="46755EA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tcBorders>
              <w:top w:val="nil"/>
              <w:bottom w:val="nil"/>
            </w:tcBorders>
            <w:shd w:val="clear" w:color="auto" w:fill="auto"/>
          </w:tcPr>
          <w:p w14:paraId="1FBD800B"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-4.732</w:t>
            </w:r>
          </w:p>
        </w:tc>
        <w:tc>
          <w:tcPr>
            <w:tcW w:w="629" w:type="pct"/>
            <w:gridSpan w:val="2"/>
            <w:tcBorders>
              <w:top w:val="nil"/>
              <w:bottom w:val="nil"/>
            </w:tcBorders>
            <w:shd w:val="clear" w:color="auto" w:fill="auto"/>
          </w:tcPr>
          <w:p w14:paraId="43E5E92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tcBorders>
              <w:top w:val="nil"/>
              <w:bottom w:val="nil"/>
            </w:tcBorders>
            <w:shd w:val="clear" w:color="auto" w:fill="auto"/>
          </w:tcPr>
          <w:p w14:paraId="662D8D99"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-4.544</w:t>
            </w:r>
          </w:p>
        </w:tc>
      </w:tr>
      <w:tr w:rsidR="00B27795" w:rsidRPr="00870FCE" w14:paraId="7E2FC2E6" w14:textId="77777777" w:rsidTr="00EC7FD6">
        <w:tc>
          <w:tcPr>
            <w:cnfStyle w:val="001000000000" w:firstRow="0" w:lastRow="0" w:firstColumn="1" w:lastColumn="0" w:oddVBand="0" w:evenVBand="0" w:oddHBand="0" w:evenHBand="0" w:firstRowFirstColumn="0" w:firstRowLastColumn="0" w:lastRowFirstColumn="0" w:lastRowLastColumn="0"/>
            <w:tcW w:w="1241" w:type="pct"/>
            <w:tcBorders>
              <w:top w:val="nil"/>
              <w:bottom w:val="nil"/>
            </w:tcBorders>
            <w:shd w:val="clear" w:color="auto" w:fill="auto"/>
          </w:tcPr>
          <w:p w14:paraId="57997D5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Rainfall</w:t>
            </w:r>
          </w:p>
        </w:tc>
        <w:tc>
          <w:tcPr>
            <w:tcW w:w="621" w:type="pct"/>
            <w:gridSpan w:val="2"/>
            <w:tcBorders>
              <w:top w:val="nil"/>
              <w:bottom w:val="nil"/>
            </w:tcBorders>
            <w:shd w:val="clear" w:color="auto" w:fill="auto"/>
          </w:tcPr>
          <w:p w14:paraId="366A5DA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1,987</w:t>
            </w:r>
          </w:p>
        </w:tc>
        <w:tc>
          <w:tcPr>
            <w:tcW w:w="630" w:type="pct"/>
            <w:gridSpan w:val="2"/>
            <w:tcBorders>
              <w:top w:val="nil"/>
              <w:bottom w:val="nil"/>
            </w:tcBorders>
            <w:shd w:val="clear" w:color="auto" w:fill="auto"/>
          </w:tcPr>
          <w:p w14:paraId="2998A55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C5070F">
              <w:rPr>
                <w:rFonts w:ascii="Times New Roman" w:hAnsi="Times New Roman" w:cs="Times New Roman"/>
                <w:vertAlign w:val="subscript"/>
              </w:rPr>
              <w:t xml:space="preserve"> </w:t>
            </w:r>
            <w:r>
              <w:rPr>
                <w:rFonts w:ascii="Times New Roman" w:hAnsi="Times New Roman" w:cs="Times New Roman"/>
              </w:rPr>
              <w:t xml:space="preserve">    2671.0</w:t>
            </w:r>
          </w:p>
        </w:tc>
        <w:tc>
          <w:tcPr>
            <w:tcW w:w="628" w:type="pct"/>
            <w:gridSpan w:val="3"/>
            <w:tcBorders>
              <w:top w:val="nil"/>
              <w:bottom w:val="nil"/>
            </w:tcBorders>
            <w:shd w:val="clear" w:color="auto" w:fill="auto"/>
          </w:tcPr>
          <w:p w14:paraId="600BDF3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2,641</w:t>
            </w:r>
          </w:p>
        </w:tc>
        <w:tc>
          <w:tcPr>
            <w:tcW w:w="621" w:type="pct"/>
            <w:gridSpan w:val="2"/>
            <w:tcBorders>
              <w:top w:val="nil"/>
              <w:bottom w:val="nil"/>
            </w:tcBorders>
            <w:shd w:val="clear" w:color="auto" w:fill="auto"/>
          </w:tcPr>
          <w:p w14:paraId="427FD877"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C5070F">
              <w:rPr>
                <w:rFonts w:ascii="Times New Roman" w:hAnsi="Times New Roman" w:cs="Times New Roman"/>
                <w:vertAlign w:val="subscript"/>
              </w:rPr>
              <w:t xml:space="preserve"> </w:t>
            </w:r>
            <w:r>
              <w:rPr>
                <w:rFonts w:ascii="Times New Roman" w:hAnsi="Times New Roman" w:cs="Times New Roman"/>
              </w:rPr>
              <w:t xml:space="preserve">    3291.0</w:t>
            </w:r>
          </w:p>
        </w:tc>
        <w:tc>
          <w:tcPr>
            <w:tcW w:w="629" w:type="pct"/>
            <w:gridSpan w:val="2"/>
            <w:tcBorders>
              <w:top w:val="nil"/>
              <w:bottom w:val="nil"/>
            </w:tcBorders>
            <w:shd w:val="clear" w:color="auto" w:fill="auto"/>
          </w:tcPr>
          <w:p w14:paraId="3DA014A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1,914</w:t>
            </w:r>
          </w:p>
        </w:tc>
        <w:tc>
          <w:tcPr>
            <w:tcW w:w="630" w:type="pct"/>
            <w:gridSpan w:val="2"/>
            <w:tcBorders>
              <w:top w:val="nil"/>
              <w:bottom w:val="nil"/>
            </w:tcBorders>
            <w:shd w:val="clear" w:color="auto" w:fill="auto"/>
          </w:tcPr>
          <w:p w14:paraId="41448F06"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C5070F">
              <w:rPr>
                <w:rFonts w:ascii="Times New Roman" w:hAnsi="Times New Roman" w:cs="Times New Roman"/>
                <w:vertAlign w:val="subscript"/>
              </w:rPr>
              <w:t xml:space="preserve"> </w:t>
            </w:r>
            <w:r>
              <w:rPr>
                <w:rFonts w:ascii="Times New Roman" w:hAnsi="Times New Roman" w:cs="Times New Roman"/>
              </w:rPr>
              <w:t xml:space="preserve">     2227.5</w:t>
            </w:r>
          </w:p>
        </w:tc>
      </w:tr>
    </w:tbl>
    <w:p w14:paraId="0954FD13" w14:textId="77777777" w:rsidR="00B27795" w:rsidRDefault="00B27795" w:rsidP="00B27795">
      <w:pPr>
        <w:rPr>
          <w:rFonts w:ascii="Times New Roman" w:hAnsi="Times New Roman" w:cs="Times New Roman"/>
        </w:rPr>
      </w:pPr>
    </w:p>
    <w:p w14:paraId="1C7D7DC6" w14:textId="77777777" w:rsidR="00B27795" w:rsidRDefault="00B27795" w:rsidP="00B27795">
      <w:pPr>
        <w:rPr>
          <w:rFonts w:ascii="Times New Roman" w:hAnsi="Times New Roman" w:cs="Times New Roman"/>
        </w:rPr>
      </w:pPr>
      <w:r>
        <w:rPr>
          <w:rFonts w:ascii="Times New Roman" w:hAnsi="Times New Roman" w:cs="Times New Roman"/>
        </w:rPr>
        <w:br w:type="page"/>
      </w:r>
    </w:p>
    <w:tbl>
      <w:tblPr>
        <w:tblStyle w:val="LightShading"/>
        <w:tblW w:w="5000" w:type="pct"/>
        <w:tblLook w:val="04A0" w:firstRow="1" w:lastRow="0" w:firstColumn="1" w:lastColumn="0" w:noHBand="0" w:noVBand="1"/>
      </w:tblPr>
      <w:tblGrid>
        <w:gridCol w:w="3284"/>
        <w:gridCol w:w="1612"/>
        <w:gridCol w:w="1615"/>
        <w:gridCol w:w="1612"/>
        <w:gridCol w:w="1612"/>
        <w:gridCol w:w="1615"/>
        <w:gridCol w:w="1610"/>
      </w:tblGrid>
      <w:tr w:rsidR="00B27795" w:rsidRPr="00870FCE" w14:paraId="0B2BA6CB" w14:textId="77777777" w:rsidTr="00487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nil"/>
            </w:tcBorders>
            <w:shd w:val="clear" w:color="auto" w:fill="auto"/>
            <w:vAlign w:val="center"/>
          </w:tcPr>
          <w:p w14:paraId="154ECD6E" w14:textId="77777777" w:rsidR="00B27795" w:rsidRPr="00870FCE" w:rsidRDefault="00B27795" w:rsidP="004870EC">
            <w:pPr>
              <w:rPr>
                <w:rFonts w:ascii="Times New Roman" w:hAnsi="Times New Roman" w:cs="Times New Roman"/>
                <w:b w:val="0"/>
                <w:bCs w:val="0"/>
              </w:rPr>
            </w:pPr>
            <w:r w:rsidRPr="005A1A43">
              <w:rPr>
                <w:rFonts w:ascii="Times New Roman" w:hAnsi="Times New Roman" w:cs="Times New Roman"/>
                <w:bCs w:val="0"/>
              </w:rPr>
              <w:lastRenderedPageBreak/>
              <w:t>Table S4.</w:t>
            </w:r>
            <w:r>
              <w:rPr>
                <w:rFonts w:ascii="Times New Roman" w:hAnsi="Times New Roman" w:cs="Times New Roman"/>
                <w:b w:val="0"/>
                <w:bCs w:val="0"/>
              </w:rPr>
              <w:t xml:space="preserve"> </w:t>
            </w:r>
            <w:r w:rsidRPr="00B440FA">
              <w:rPr>
                <w:rFonts w:ascii="Times New Roman" w:hAnsi="Times New Roman" w:cs="Times New Roman"/>
                <w:b w:val="0"/>
              </w:rPr>
              <w:t>Descriptive statistics</w:t>
            </w:r>
            <w:r>
              <w:rPr>
                <w:rFonts w:ascii="Times New Roman" w:hAnsi="Times New Roman" w:cs="Times New Roman"/>
                <w:b w:val="0"/>
              </w:rPr>
              <w:t xml:space="preserve"> for Sierra Leone</w:t>
            </w:r>
          </w:p>
        </w:tc>
      </w:tr>
      <w:tr w:rsidR="00B27795" w:rsidRPr="00870FCE" w14:paraId="37F96338"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single" w:sz="4" w:space="0" w:color="auto"/>
            </w:tcBorders>
            <w:shd w:val="clear" w:color="auto" w:fill="auto"/>
          </w:tcPr>
          <w:p w14:paraId="24AA6535" w14:textId="77777777" w:rsidR="00B27795" w:rsidRPr="00870FCE" w:rsidRDefault="00B27795" w:rsidP="004870EC">
            <w:pPr>
              <w:jc w:val="center"/>
              <w:rPr>
                <w:rFonts w:ascii="Times New Roman" w:hAnsi="Times New Roman" w:cs="Times New Roman"/>
                <w:b w:val="0"/>
                <w:bCs w:val="0"/>
              </w:rPr>
            </w:pPr>
          </w:p>
        </w:tc>
      </w:tr>
      <w:tr w:rsidR="00B27795" w:rsidRPr="00870FCE" w14:paraId="606D1C2D"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bottom w:val="nil"/>
            </w:tcBorders>
            <w:shd w:val="clear" w:color="auto" w:fill="auto"/>
          </w:tcPr>
          <w:p w14:paraId="75602153" w14:textId="77777777" w:rsidR="00B27795" w:rsidRPr="00870FCE" w:rsidRDefault="00B27795" w:rsidP="004870EC">
            <w:pPr>
              <w:rPr>
                <w:rFonts w:ascii="Times New Roman" w:hAnsi="Times New Roman" w:cs="Times New Roman"/>
                <w:b w:val="0"/>
                <w:bCs w:val="0"/>
              </w:rPr>
            </w:pPr>
          </w:p>
        </w:tc>
        <w:tc>
          <w:tcPr>
            <w:tcW w:w="1245" w:type="pct"/>
            <w:gridSpan w:val="2"/>
            <w:tcBorders>
              <w:bottom w:val="nil"/>
            </w:tcBorders>
            <w:shd w:val="clear" w:color="auto" w:fill="auto"/>
          </w:tcPr>
          <w:p w14:paraId="03EB600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Pre-Ebola</w:t>
            </w:r>
          </w:p>
        </w:tc>
        <w:tc>
          <w:tcPr>
            <w:tcW w:w="1244" w:type="pct"/>
            <w:gridSpan w:val="2"/>
            <w:tcBorders>
              <w:bottom w:val="nil"/>
            </w:tcBorders>
            <w:shd w:val="clear" w:color="auto" w:fill="auto"/>
          </w:tcPr>
          <w:p w14:paraId="77CF64D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Pre-Ebola</w:t>
            </w:r>
          </w:p>
        </w:tc>
        <w:tc>
          <w:tcPr>
            <w:tcW w:w="1244" w:type="pct"/>
            <w:gridSpan w:val="2"/>
            <w:tcBorders>
              <w:bottom w:val="nil"/>
            </w:tcBorders>
            <w:shd w:val="clear" w:color="auto" w:fill="auto"/>
          </w:tcPr>
          <w:p w14:paraId="6A5BD7A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70FCE">
              <w:rPr>
                <w:rFonts w:ascii="Times New Roman" w:hAnsi="Times New Roman" w:cs="Times New Roman"/>
                <w:b/>
                <w:bCs/>
              </w:rPr>
              <w:t>Post-Ebola</w:t>
            </w:r>
          </w:p>
        </w:tc>
      </w:tr>
      <w:tr w:rsidR="00B27795" w:rsidRPr="00870FCE" w14:paraId="6D7A4307"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54DEC383" w14:textId="77777777" w:rsidR="00B27795" w:rsidRPr="00870FCE" w:rsidRDefault="00B27795" w:rsidP="004870EC">
            <w:pPr>
              <w:rPr>
                <w:rFonts w:ascii="Times New Roman" w:hAnsi="Times New Roman" w:cs="Times New Roman"/>
                <w:b w:val="0"/>
                <w:bCs w:val="0"/>
              </w:rPr>
            </w:pPr>
          </w:p>
        </w:tc>
        <w:tc>
          <w:tcPr>
            <w:tcW w:w="1245" w:type="pct"/>
            <w:gridSpan w:val="2"/>
            <w:tcBorders>
              <w:top w:val="nil"/>
              <w:bottom w:val="nil"/>
            </w:tcBorders>
            <w:shd w:val="clear" w:color="auto" w:fill="auto"/>
          </w:tcPr>
          <w:p w14:paraId="00FF584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2008</w:t>
            </w:r>
          </w:p>
        </w:tc>
        <w:tc>
          <w:tcPr>
            <w:tcW w:w="1244" w:type="pct"/>
            <w:gridSpan w:val="2"/>
            <w:tcBorders>
              <w:top w:val="nil"/>
              <w:bottom w:val="nil"/>
            </w:tcBorders>
            <w:shd w:val="clear" w:color="auto" w:fill="auto"/>
          </w:tcPr>
          <w:p w14:paraId="5EEA4D8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2013</w:t>
            </w:r>
          </w:p>
        </w:tc>
        <w:tc>
          <w:tcPr>
            <w:tcW w:w="1244" w:type="pct"/>
            <w:gridSpan w:val="2"/>
            <w:tcBorders>
              <w:top w:val="nil"/>
              <w:bottom w:val="nil"/>
            </w:tcBorders>
            <w:shd w:val="clear" w:color="auto" w:fill="auto"/>
          </w:tcPr>
          <w:p w14:paraId="5DADBEB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2019</w:t>
            </w:r>
          </w:p>
        </w:tc>
      </w:tr>
      <w:tr w:rsidR="00B27795" w:rsidRPr="00870FCE" w14:paraId="18062560" w14:textId="77777777" w:rsidTr="00EC7FD6">
        <w:tc>
          <w:tcPr>
            <w:cnfStyle w:val="001000000000" w:firstRow="0" w:lastRow="0" w:firstColumn="1" w:lastColumn="0" w:oddVBand="0" w:evenVBand="0" w:oddHBand="0" w:evenHBand="0" w:firstRowFirstColumn="0" w:firstRowLastColumn="0" w:lastRowFirstColumn="0" w:lastRowLastColumn="0"/>
            <w:tcW w:w="1267" w:type="pct"/>
            <w:tcBorders>
              <w:top w:val="nil"/>
              <w:bottom w:val="single" w:sz="4" w:space="0" w:color="auto"/>
            </w:tcBorders>
            <w:shd w:val="clear" w:color="auto" w:fill="auto"/>
          </w:tcPr>
          <w:p w14:paraId="066A4780" w14:textId="77777777" w:rsidR="00B27795" w:rsidRPr="00870FCE" w:rsidRDefault="00B27795" w:rsidP="004870EC">
            <w:pPr>
              <w:rPr>
                <w:rFonts w:ascii="Times New Roman" w:hAnsi="Times New Roman" w:cs="Times New Roman"/>
                <w:b w:val="0"/>
                <w:bCs w:val="0"/>
              </w:rPr>
            </w:pPr>
          </w:p>
        </w:tc>
        <w:tc>
          <w:tcPr>
            <w:tcW w:w="622" w:type="pct"/>
            <w:tcBorders>
              <w:top w:val="nil"/>
              <w:bottom w:val="single" w:sz="4" w:space="0" w:color="auto"/>
            </w:tcBorders>
            <w:shd w:val="clear" w:color="auto" w:fill="auto"/>
          </w:tcPr>
          <w:p w14:paraId="3645B8F7"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Observations</w:t>
            </w:r>
          </w:p>
        </w:tc>
        <w:tc>
          <w:tcPr>
            <w:tcW w:w="623" w:type="pct"/>
            <w:tcBorders>
              <w:top w:val="nil"/>
              <w:bottom w:val="single" w:sz="4" w:space="0" w:color="auto"/>
            </w:tcBorders>
            <w:shd w:val="clear" w:color="auto" w:fill="auto"/>
          </w:tcPr>
          <w:p w14:paraId="2BD5AFCD"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Mean</w:t>
            </w:r>
          </w:p>
        </w:tc>
        <w:tc>
          <w:tcPr>
            <w:tcW w:w="622" w:type="pct"/>
            <w:tcBorders>
              <w:top w:val="nil"/>
              <w:bottom w:val="single" w:sz="4" w:space="0" w:color="auto"/>
            </w:tcBorders>
            <w:shd w:val="clear" w:color="auto" w:fill="auto"/>
          </w:tcPr>
          <w:p w14:paraId="3FC61DAB"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Observations</w:t>
            </w:r>
          </w:p>
        </w:tc>
        <w:tc>
          <w:tcPr>
            <w:tcW w:w="622" w:type="pct"/>
            <w:tcBorders>
              <w:top w:val="nil"/>
              <w:bottom w:val="single" w:sz="4" w:space="0" w:color="auto"/>
            </w:tcBorders>
            <w:shd w:val="clear" w:color="auto" w:fill="auto"/>
          </w:tcPr>
          <w:p w14:paraId="2E6D0CED"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Observations</w:t>
            </w:r>
          </w:p>
        </w:tc>
        <w:tc>
          <w:tcPr>
            <w:tcW w:w="623" w:type="pct"/>
            <w:tcBorders>
              <w:top w:val="nil"/>
              <w:bottom w:val="single" w:sz="4" w:space="0" w:color="auto"/>
            </w:tcBorders>
            <w:shd w:val="clear" w:color="auto" w:fill="auto"/>
          </w:tcPr>
          <w:p w14:paraId="2895B7D7"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Mean</w:t>
            </w:r>
          </w:p>
        </w:tc>
        <w:tc>
          <w:tcPr>
            <w:tcW w:w="621" w:type="pct"/>
            <w:tcBorders>
              <w:top w:val="nil"/>
              <w:bottom w:val="single" w:sz="4" w:space="0" w:color="auto"/>
            </w:tcBorders>
            <w:shd w:val="clear" w:color="auto" w:fill="auto"/>
          </w:tcPr>
          <w:p w14:paraId="12BA817C"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C0B9E">
              <w:rPr>
                <w:rFonts w:ascii="Times New Roman" w:hAnsi="Times New Roman" w:cs="Times New Roman"/>
                <w:i/>
              </w:rPr>
              <w:t>Observations</w:t>
            </w:r>
          </w:p>
        </w:tc>
      </w:tr>
      <w:tr w:rsidR="00EC7FD6" w:rsidRPr="00870FCE" w14:paraId="5CA2945A"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single" w:sz="4" w:space="0" w:color="auto"/>
              <w:bottom w:val="nil"/>
            </w:tcBorders>
            <w:shd w:val="clear" w:color="auto" w:fill="auto"/>
          </w:tcPr>
          <w:p w14:paraId="56143C01" w14:textId="77777777" w:rsidR="00EC7FD6" w:rsidRPr="00870FCE" w:rsidRDefault="00EC7FD6" w:rsidP="004870EC">
            <w:pPr>
              <w:rPr>
                <w:rFonts w:ascii="Times New Roman" w:hAnsi="Times New Roman" w:cs="Times New Roman"/>
                <w:b w:val="0"/>
                <w:bCs w:val="0"/>
              </w:rPr>
            </w:pPr>
          </w:p>
        </w:tc>
        <w:tc>
          <w:tcPr>
            <w:tcW w:w="622" w:type="pct"/>
            <w:tcBorders>
              <w:top w:val="single" w:sz="4" w:space="0" w:color="auto"/>
              <w:bottom w:val="nil"/>
            </w:tcBorders>
            <w:shd w:val="clear" w:color="auto" w:fill="auto"/>
          </w:tcPr>
          <w:p w14:paraId="614ED950"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single" w:sz="4" w:space="0" w:color="auto"/>
              <w:bottom w:val="nil"/>
            </w:tcBorders>
            <w:shd w:val="clear" w:color="auto" w:fill="auto"/>
          </w:tcPr>
          <w:p w14:paraId="28F3C1EF"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single" w:sz="4" w:space="0" w:color="auto"/>
              <w:bottom w:val="nil"/>
            </w:tcBorders>
            <w:shd w:val="clear" w:color="auto" w:fill="auto"/>
          </w:tcPr>
          <w:p w14:paraId="2A63A892"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single" w:sz="4" w:space="0" w:color="auto"/>
              <w:bottom w:val="nil"/>
            </w:tcBorders>
            <w:shd w:val="clear" w:color="auto" w:fill="auto"/>
          </w:tcPr>
          <w:p w14:paraId="4C46AC19"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single" w:sz="4" w:space="0" w:color="auto"/>
              <w:bottom w:val="nil"/>
            </w:tcBorders>
            <w:shd w:val="clear" w:color="auto" w:fill="auto"/>
          </w:tcPr>
          <w:p w14:paraId="4E452ABA"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tcBorders>
              <w:top w:val="single" w:sz="4" w:space="0" w:color="auto"/>
              <w:bottom w:val="nil"/>
            </w:tcBorders>
            <w:shd w:val="clear" w:color="auto" w:fill="auto"/>
          </w:tcPr>
          <w:p w14:paraId="4E84EDC6" w14:textId="77777777" w:rsidR="00EC7FD6" w:rsidRPr="00870FCE" w:rsidRDefault="00EC7FD6"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5BAF50D7" w14:textId="77777777" w:rsidTr="00EC7FD6">
        <w:tc>
          <w:tcPr>
            <w:cnfStyle w:val="001000000000" w:firstRow="0" w:lastRow="0" w:firstColumn="1" w:lastColumn="0" w:oddVBand="0" w:evenVBand="0" w:oddHBand="0" w:evenHBand="0" w:firstRowFirstColumn="0" w:firstRowLastColumn="0" w:lastRowFirstColumn="0" w:lastRowLastColumn="0"/>
            <w:tcW w:w="1267" w:type="pct"/>
            <w:tcBorders>
              <w:top w:val="nil"/>
            </w:tcBorders>
            <w:shd w:val="clear" w:color="auto" w:fill="auto"/>
          </w:tcPr>
          <w:p w14:paraId="3ED4979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Fully immunized</w:t>
            </w:r>
          </w:p>
        </w:tc>
        <w:tc>
          <w:tcPr>
            <w:tcW w:w="622" w:type="pct"/>
            <w:tcBorders>
              <w:top w:val="nil"/>
            </w:tcBorders>
            <w:shd w:val="clear" w:color="auto" w:fill="auto"/>
          </w:tcPr>
          <w:p w14:paraId="7CC91D4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top w:val="nil"/>
            </w:tcBorders>
            <w:shd w:val="clear" w:color="auto" w:fill="auto"/>
          </w:tcPr>
          <w:p w14:paraId="4A7606D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0.375</w:t>
            </w:r>
          </w:p>
        </w:tc>
        <w:tc>
          <w:tcPr>
            <w:tcW w:w="622" w:type="pct"/>
            <w:tcBorders>
              <w:top w:val="nil"/>
            </w:tcBorders>
            <w:shd w:val="clear" w:color="auto" w:fill="auto"/>
          </w:tcPr>
          <w:p w14:paraId="2CF02C8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top w:val="nil"/>
            </w:tcBorders>
            <w:shd w:val="clear" w:color="auto" w:fill="auto"/>
          </w:tcPr>
          <w:p w14:paraId="14E853F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0.702</w:t>
            </w:r>
          </w:p>
        </w:tc>
        <w:tc>
          <w:tcPr>
            <w:tcW w:w="623" w:type="pct"/>
            <w:tcBorders>
              <w:top w:val="nil"/>
            </w:tcBorders>
            <w:shd w:val="clear" w:color="auto" w:fill="auto"/>
          </w:tcPr>
          <w:p w14:paraId="2FEAE5C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top w:val="nil"/>
            </w:tcBorders>
            <w:shd w:val="clear" w:color="auto" w:fill="auto"/>
          </w:tcPr>
          <w:p w14:paraId="617EE1F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0.531</w:t>
            </w:r>
          </w:p>
        </w:tc>
      </w:tr>
      <w:tr w:rsidR="00B27795" w:rsidRPr="00870FCE" w14:paraId="3E446DD9"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FBD23F7"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Age</w:t>
            </w:r>
          </w:p>
        </w:tc>
        <w:tc>
          <w:tcPr>
            <w:tcW w:w="622" w:type="pct"/>
            <w:shd w:val="clear" w:color="auto" w:fill="auto"/>
          </w:tcPr>
          <w:p w14:paraId="4619AF1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625F090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1.845</w:t>
            </w:r>
          </w:p>
        </w:tc>
        <w:tc>
          <w:tcPr>
            <w:tcW w:w="622" w:type="pct"/>
            <w:shd w:val="clear" w:color="auto" w:fill="auto"/>
          </w:tcPr>
          <w:p w14:paraId="72E94AA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7AE2841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1.890</w:t>
            </w:r>
          </w:p>
        </w:tc>
        <w:tc>
          <w:tcPr>
            <w:tcW w:w="623" w:type="pct"/>
            <w:shd w:val="clear" w:color="auto" w:fill="auto"/>
          </w:tcPr>
          <w:p w14:paraId="5EF378C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3D6DF45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1.929</w:t>
            </w:r>
          </w:p>
        </w:tc>
      </w:tr>
      <w:tr w:rsidR="00B27795" w:rsidRPr="00870FCE" w14:paraId="1FEA3ED0"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2370468"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Girl</w:t>
            </w:r>
          </w:p>
        </w:tc>
        <w:tc>
          <w:tcPr>
            <w:tcW w:w="622" w:type="pct"/>
            <w:shd w:val="clear" w:color="auto" w:fill="auto"/>
          </w:tcPr>
          <w:p w14:paraId="73B0FD2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67ED505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0.495</w:t>
            </w:r>
          </w:p>
        </w:tc>
        <w:tc>
          <w:tcPr>
            <w:tcW w:w="622" w:type="pct"/>
            <w:shd w:val="clear" w:color="auto" w:fill="auto"/>
          </w:tcPr>
          <w:p w14:paraId="162FB48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3F2C9AB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0.511</w:t>
            </w:r>
          </w:p>
        </w:tc>
        <w:tc>
          <w:tcPr>
            <w:tcW w:w="623" w:type="pct"/>
            <w:shd w:val="clear" w:color="auto" w:fill="auto"/>
          </w:tcPr>
          <w:p w14:paraId="2D38673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67DCE28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0.502</w:t>
            </w:r>
          </w:p>
        </w:tc>
      </w:tr>
      <w:tr w:rsidR="00B27795" w:rsidRPr="00870FCE" w14:paraId="78CE2338"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7878842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Birth order of the child</w:t>
            </w:r>
          </w:p>
        </w:tc>
        <w:tc>
          <w:tcPr>
            <w:tcW w:w="622" w:type="pct"/>
            <w:shd w:val="clear" w:color="auto" w:fill="auto"/>
          </w:tcPr>
          <w:p w14:paraId="4271ECA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278FEC6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3.405</w:t>
            </w:r>
          </w:p>
        </w:tc>
        <w:tc>
          <w:tcPr>
            <w:tcW w:w="622" w:type="pct"/>
            <w:shd w:val="clear" w:color="auto" w:fill="auto"/>
          </w:tcPr>
          <w:p w14:paraId="576DE8D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2E895DE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3.582</w:t>
            </w:r>
          </w:p>
        </w:tc>
        <w:tc>
          <w:tcPr>
            <w:tcW w:w="623" w:type="pct"/>
            <w:shd w:val="clear" w:color="auto" w:fill="auto"/>
          </w:tcPr>
          <w:p w14:paraId="66E39DA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45235DB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3.328</w:t>
            </w:r>
          </w:p>
        </w:tc>
      </w:tr>
      <w:tr w:rsidR="00B27795" w:rsidRPr="00870FCE" w14:paraId="7A56DA30"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72A05F8"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 xml:space="preserve">Mother’s </w:t>
            </w:r>
            <w:r w:rsidRPr="00870FCE">
              <w:rPr>
                <w:rFonts w:ascii="Times New Roman" w:hAnsi="Times New Roman" w:cs="Times New Roman"/>
                <w:b w:val="0"/>
                <w:bCs w:val="0"/>
              </w:rPr>
              <w:t>age</w:t>
            </w:r>
          </w:p>
        </w:tc>
        <w:tc>
          <w:tcPr>
            <w:tcW w:w="622" w:type="pct"/>
            <w:shd w:val="clear" w:color="auto" w:fill="auto"/>
          </w:tcPr>
          <w:p w14:paraId="4233C0D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567A492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28.374</w:t>
            </w:r>
          </w:p>
        </w:tc>
        <w:tc>
          <w:tcPr>
            <w:tcW w:w="622" w:type="pct"/>
            <w:shd w:val="clear" w:color="auto" w:fill="auto"/>
          </w:tcPr>
          <w:p w14:paraId="2C5554D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60A425ED"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 xml:space="preserve"> </w:t>
            </w:r>
            <w:r w:rsidRPr="00870FCE">
              <w:rPr>
                <w:rFonts w:ascii="Times New Roman" w:hAnsi="Times New Roman" w:cs="Times New Roman"/>
              </w:rPr>
              <w:t>28.537</w:t>
            </w:r>
          </w:p>
        </w:tc>
        <w:tc>
          <w:tcPr>
            <w:tcW w:w="623" w:type="pct"/>
            <w:shd w:val="clear" w:color="auto" w:fill="auto"/>
          </w:tcPr>
          <w:p w14:paraId="144FD7E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561B8F57"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28.707</w:t>
            </w:r>
          </w:p>
        </w:tc>
      </w:tr>
      <w:tr w:rsidR="00B27795" w:rsidRPr="00870FCE" w14:paraId="780B60CE"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70FD5E9E" w14:textId="77777777" w:rsidR="00B27795" w:rsidRPr="00870FCE" w:rsidRDefault="00B27795" w:rsidP="004870EC">
            <w:pPr>
              <w:rPr>
                <w:rFonts w:ascii="Times New Roman" w:hAnsi="Times New Roman" w:cs="Times New Roman"/>
                <w:b w:val="0"/>
                <w:bCs w:val="0"/>
              </w:rPr>
            </w:pPr>
            <w:r>
              <w:rPr>
                <w:rFonts w:ascii="Times New Roman" w:hAnsi="Times New Roman" w:cs="Times New Roman"/>
                <w:b w:val="0"/>
                <w:bCs w:val="0"/>
              </w:rPr>
              <w:t xml:space="preserve">Mother’s </w:t>
            </w:r>
            <w:r w:rsidRPr="00870FCE">
              <w:rPr>
                <w:rFonts w:ascii="Times New Roman" w:hAnsi="Times New Roman" w:cs="Times New Roman"/>
                <w:b w:val="0"/>
                <w:bCs w:val="0"/>
              </w:rPr>
              <w:t>education</w:t>
            </w:r>
          </w:p>
        </w:tc>
        <w:tc>
          <w:tcPr>
            <w:tcW w:w="622" w:type="pct"/>
            <w:shd w:val="clear" w:color="auto" w:fill="auto"/>
          </w:tcPr>
          <w:p w14:paraId="4323C4E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4E46260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0.383</w:t>
            </w:r>
          </w:p>
        </w:tc>
        <w:tc>
          <w:tcPr>
            <w:tcW w:w="622" w:type="pct"/>
            <w:shd w:val="clear" w:color="auto" w:fill="auto"/>
          </w:tcPr>
          <w:p w14:paraId="742E301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2AF7AFC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0.517</w:t>
            </w:r>
          </w:p>
        </w:tc>
        <w:tc>
          <w:tcPr>
            <w:tcW w:w="623" w:type="pct"/>
            <w:shd w:val="clear" w:color="auto" w:fill="auto"/>
          </w:tcPr>
          <w:p w14:paraId="7B1E716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59F0702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0.760</w:t>
            </w:r>
          </w:p>
        </w:tc>
      </w:tr>
      <w:tr w:rsidR="00B27795" w:rsidRPr="00870FCE" w14:paraId="48F51B19"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78DBA7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Muslim</w:t>
            </w:r>
          </w:p>
        </w:tc>
        <w:tc>
          <w:tcPr>
            <w:tcW w:w="622" w:type="pct"/>
            <w:shd w:val="clear" w:color="auto" w:fill="auto"/>
          </w:tcPr>
          <w:p w14:paraId="43375C5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3DDE722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0.225</w:t>
            </w:r>
          </w:p>
        </w:tc>
        <w:tc>
          <w:tcPr>
            <w:tcW w:w="622" w:type="pct"/>
            <w:shd w:val="clear" w:color="auto" w:fill="auto"/>
          </w:tcPr>
          <w:p w14:paraId="19CD7E3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7B6F9AC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0.185</w:t>
            </w:r>
          </w:p>
        </w:tc>
        <w:tc>
          <w:tcPr>
            <w:tcW w:w="623" w:type="pct"/>
            <w:shd w:val="clear" w:color="auto" w:fill="auto"/>
          </w:tcPr>
          <w:p w14:paraId="0390E6B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68EF8CB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0.198</w:t>
            </w:r>
          </w:p>
        </w:tc>
      </w:tr>
      <w:tr w:rsidR="00B27795" w:rsidRPr="00870FCE" w14:paraId="0E18BAB5"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7E1D5BC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Improved toilet</w:t>
            </w:r>
          </w:p>
        </w:tc>
        <w:tc>
          <w:tcPr>
            <w:tcW w:w="622" w:type="pct"/>
            <w:shd w:val="clear" w:color="auto" w:fill="auto"/>
          </w:tcPr>
          <w:p w14:paraId="4756EF5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1,848</w:t>
            </w:r>
          </w:p>
        </w:tc>
        <w:tc>
          <w:tcPr>
            <w:tcW w:w="623" w:type="pct"/>
            <w:shd w:val="clear" w:color="auto" w:fill="auto"/>
          </w:tcPr>
          <w:p w14:paraId="6D295EE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0.588</w:t>
            </w:r>
          </w:p>
        </w:tc>
        <w:tc>
          <w:tcPr>
            <w:tcW w:w="622" w:type="pct"/>
            <w:shd w:val="clear" w:color="auto" w:fill="auto"/>
          </w:tcPr>
          <w:p w14:paraId="6729E25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3,985</w:t>
            </w:r>
          </w:p>
        </w:tc>
        <w:tc>
          <w:tcPr>
            <w:tcW w:w="622" w:type="pct"/>
            <w:shd w:val="clear" w:color="auto" w:fill="auto"/>
          </w:tcPr>
          <w:p w14:paraId="4CDDD0B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0.537</w:t>
            </w:r>
          </w:p>
        </w:tc>
        <w:tc>
          <w:tcPr>
            <w:tcW w:w="623" w:type="pct"/>
            <w:shd w:val="clear" w:color="auto" w:fill="auto"/>
          </w:tcPr>
          <w:p w14:paraId="749DE36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3,345</w:t>
            </w:r>
          </w:p>
        </w:tc>
        <w:tc>
          <w:tcPr>
            <w:tcW w:w="621" w:type="pct"/>
            <w:shd w:val="clear" w:color="auto" w:fill="auto"/>
          </w:tcPr>
          <w:p w14:paraId="6829290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0.541</w:t>
            </w:r>
          </w:p>
        </w:tc>
      </w:tr>
      <w:tr w:rsidR="00B27795" w:rsidRPr="00870FCE" w14:paraId="75FB220F"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5BF633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Earth floor</w:t>
            </w:r>
          </w:p>
        </w:tc>
        <w:tc>
          <w:tcPr>
            <w:tcW w:w="622" w:type="pct"/>
            <w:shd w:val="clear" w:color="auto" w:fill="auto"/>
          </w:tcPr>
          <w:p w14:paraId="7A4DBD9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1,811</w:t>
            </w:r>
          </w:p>
        </w:tc>
        <w:tc>
          <w:tcPr>
            <w:tcW w:w="623" w:type="pct"/>
            <w:shd w:val="clear" w:color="auto" w:fill="auto"/>
          </w:tcPr>
          <w:p w14:paraId="136F6C2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0.653</w:t>
            </w:r>
          </w:p>
        </w:tc>
        <w:tc>
          <w:tcPr>
            <w:tcW w:w="622" w:type="pct"/>
            <w:shd w:val="clear" w:color="auto" w:fill="auto"/>
          </w:tcPr>
          <w:p w14:paraId="3494D86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3,975</w:t>
            </w:r>
          </w:p>
        </w:tc>
        <w:tc>
          <w:tcPr>
            <w:tcW w:w="622" w:type="pct"/>
            <w:shd w:val="clear" w:color="auto" w:fill="auto"/>
          </w:tcPr>
          <w:p w14:paraId="4D3FB9A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0.638</w:t>
            </w:r>
          </w:p>
        </w:tc>
        <w:tc>
          <w:tcPr>
            <w:tcW w:w="623" w:type="pct"/>
            <w:shd w:val="clear" w:color="auto" w:fill="auto"/>
          </w:tcPr>
          <w:p w14:paraId="20C1C5E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3,344</w:t>
            </w:r>
          </w:p>
        </w:tc>
        <w:tc>
          <w:tcPr>
            <w:tcW w:w="621" w:type="pct"/>
            <w:shd w:val="clear" w:color="auto" w:fill="auto"/>
          </w:tcPr>
          <w:p w14:paraId="44D3373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0.528</w:t>
            </w:r>
          </w:p>
        </w:tc>
      </w:tr>
      <w:tr w:rsidR="00B27795" w:rsidRPr="00870FCE" w14:paraId="30374533" w14:textId="77777777" w:rsidTr="004870E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3E567FCD" w14:textId="77777777" w:rsidR="00B27795" w:rsidRPr="003C0B9E" w:rsidRDefault="00B27795" w:rsidP="004870EC">
            <w:pPr>
              <w:rPr>
                <w:rFonts w:ascii="Times New Roman" w:hAnsi="Times New Roman" w:cs="Times New Roman"/>
                <w:b w:val="0"/>
                <w:bCs w:val="0"/>
                <w:sz w:val="8"/>
                <w:szCs w:val="8"/>
              </w:rPr>
            </w:pPr>
          </w:p>
        </w:tc>
        <w:tc>
          <w:tcPr>
            <w:tcW w:w="622" w:type="pct"/>
            <w:shd w:val="clear" w:color="auto" w:fill="auto"/>
          </w:tcPr>
          <w:p w14:paraId="1771BA1C"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00FD8776"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194271B1"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25105325"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7E526820"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c>
          <w:tcPr>
            <w:tcW w:w="621" w:type="pct"/>
            <w:shd w:val="clear" w:color="auto" w:fill="auto"/>
          </w:tcPr>
          <w:p w14:paraId="3A71863A" w14:textId="77777777" w:rsidR="00B27795" w:rsidRPr="003C0B9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p>
        </w:tc>
      </w:tr>
      <w:tr w:rsidR="00B27795" w:rsidRPr="00870FCE" w14:paraId="744E5DCD"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3667F1B"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Wealth quantile</w:t>
            </w:r>
          </w:p>
        </w:tc>
        <w:tc>
          <w:tcPr>
            <w:tcW w:w="622" w:type="pct"/>
            <w:shd w:val="clear" w:color="auto" w:fill="auto"/>
          </w:tcPr>
          <w:p w14:paraId="1E2716E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5CA5C16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5DF97C6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47279D5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55CD005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shd w:val="clear" w:color="auto" w:fill="auto"/>
          </w:tcPr>
          <w:p w14:paraId="349286E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402482D2"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7D71746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1 (poorest)</w:t>
            </w:r>
          </w:p>
        </w:tc>
        <w:tc>
          <w:tcPr>
            <w:tcW w:w="622" w:type="pct"/>
            <w:shd w:val="clear" w:color="auto" w:fill="auto"/>
          </w:tcPr>
          <w:p w14:paraId="048BD29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03199FE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0.222</w:t>
            </w:r>
          </w:p>
        </w:tc>
        <w:tc>
          <w:tcPr>
            <w:tcW w:w="622" w:type="pct"/>
            <w:shd w:val="clear" w:color="auto" w:fill="auto"/>
          </w:tcPr>
          <w:p w14:paraId="09172BB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58F5E9E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0.241</w:t>
            </w:r>
          </w:p>
        </w:tc>
        <w:tc>
          <w:tcPr>
            <w:tcW w:w="623" w:type="pct"/>
            <w:shd w:val="clear" w:color="auto" w:fill="auto"/>
          </w:tcPr>
          <w:p w14:paraId="6D1BE1A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61ACE04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0.258</w:t>
            </w:r>
          </w:p>
        </w:tc>
      </w:tr>
      <w:tr w:rsidR="00B27795" w:rsidRPr="00870FCE" w14:paraId="33BCE457"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3BB7E4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2</w:t>
            </w:r>
          </w:p>
        </w:tc>
        <w:tc>
          <w:tcPr>
            <w:tcW w:w="622" w:type="pct"/>
            <w:shd w:val="clear" w:color="auto" w:fill="auto"/>
          </w:tcPr>
          <w:p w14:paraId="5AE7D79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0B466A0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0.200</w:t>
            </w:r>
          </w:p>
        </w:tc>
        <w:tc>
          <w:tcPr>
            <w:tcW w:w="622" w:type="pct"/>
            <w:shd w:val="clear" w:color="auto" w:fill="auto"/>
          </w:tcPr>
          <w:p w14:paraId="275DCAB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5437596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0.207</w:t>
            </w:r>
          </w:p>
        </w:tc>
        <w:tc>
          <w:tcPr>
            <w:tcW w:w="623" w:type="pct"/>
            <w:shd w:val="clear" w:color="auto" w:fill="auto"/>
          </w:tcPr>
          <w:p w14:paraId="6A6C91D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6224AAE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0.236</w:t>
            </w:r>
          </w:p>
        </w:tc>
      </w:tr>
      <w:tr w:rsidR="00B27795" w:rsidRPr="00870FCE" w14:paraId="04919056"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7090AC94"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3</w:t>
            </w:r>
          </w:p>
        </w:tc>
        <w:tc>
          <w:tcPr>
            <w:tcW w:w="622" w:type="pct"/>
            <w:shd w:val="clear" w:color="auto" w:fill="auto"/>
          </w:tcPr>
          <w:p w14:paraId="793994D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310FC55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0.207</w:t>
            </w:r>
          </w:p>
        </w:tc>
        <w:tc>
          <w:tcPr>
            <w:tcW w:w="622" w:type="pct"/>
            <w:shd w:val="clear" w:color="auto" w:fill="auto"/>
          </w:tcPr>
          <w:p w14:paraId="4511535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4B83E0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0.201</w:t>
            </w:r>
          </w:p>
        </w:tc>
        <w:tc>
          <w:tcPr>
            <w:tcW w:w="623" w:type="pct"/>
            <w:shd w:val="clear" w:color="auto" w:fill="auto"/>
          </w:tcPr>
          <w:p w14:paraId="6B30563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3867E38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0.219</w:t>
            </w:r>
          </w:p>
        </w:tc>
      </w:tr>
      <w:tr w:rsidR="00B27795" w:rsidRPr="00870FCE" w14:paraId="0FEBA6D0"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F5AED3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4</w:t>
            </w:r>
          </w:p>
        </w:tc>
        <w:tc>
          <w:tcPr>
            <w:tcW w:w="622" w:type="pct"/>
            <w:shd w:val="clear" w:color="auto" w:fill="auto"/>
          </w:tcPr>
          <w:p w14:paraId="3E4C074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05BF87D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0.212</w:t>
            </w:r>
          </w:p>
        </w:tc>
        <w:tc>
          <w:tcPr>
            <w:tcW w:w="622" w:type="pct"/>
            <w:shd w:val="clear" w:color="auto" w:fill="auto"/>
          </w:tcPr>
          <w:p w14:paraId="1FCABED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007E40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0.218</w:t>
            </w:r>
          </w:p>
        </w:tc>
        <w:tc>
          <w:tcPr>
            <w:tcW w:w="623" w:type="pct"/>
            <w:shd w:val="clear" w:color="auto" w:fill="auto"/>
          </w:tcPr>
          <w:p w14:paraId="09C36A3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28CE5DA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0.172</w:t>
            </w:r>
          </w:p>
        </w:tc>
      </w:tr>
      <w:tr w:rsidR="00B27795" w:rsidRPr="00870FCE" w14:paraId="0767BE77"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E6B368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Quantile 5 (richest)</w:t>
            </w:r>
          </w:p>
        </w:tc>
        <w:tc>
          <w:tcPr>
            <w:tcW w:w="622" w:type="pct"/>
            <w:shd w:val="clear" w:color="auto" w:fill="auto"/>
          </w:tcPr>
          <w:p w14:paraId="5218B9E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199FD3D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0.159</w:t>
            </w:r>
          </w:p>
        </w:tc>
        <w:tc>
          <w:tcPr>
            <w:tcW w:w="622" w:type="pct"/>
            <w:shd w:val="clear" w:color="auto" w:fill="auto"/>
          </w:tcPr>
          <w:p w14:paraId="238EB68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34FDF1B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0.134</w:t>
            </w:r>
          </w:p>
        </w:tc>
        <w:tc>
          <w:tcPr>
            <w:tcW w:w="623" w:type="pct"/>
            <w:shd w:val="clear" w:color="auto" w:fill="auto"/>
          </w:tcPr>
          <w:p w14:paraId="0D2F306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665FE1D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0.115</w:t>
            </w:r>
          </w:p>
        </w:tc>
      </w:tr>
      <w:tr w:rsidR="00B27795" w:rsidRPr="003C0B9E" w14:paraId="7D3C9F18" w14:textId="77777777" w:rsidTr="004870EC">
        <w:trPr>
          <w:trHeight w:val="17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3202880A" w14:textId="77777777" w:rsidR="00B27795" w:rsidRPr="003C0B9E" w:rsidRDefault="00B27795" w:rsidP="004870EC">
            <w:pPr>
              <w:rPr>
                <w:rFonts w:ascii="Times New Roman" w:hAnsi="Times New Roman" w:cs="Times New Roman"/>
                <w:b w:val="0"/>
                <w:bCs w:val="0"/>
                <w:sz w:val="8"/>
                <w:szCs w:val="8"/>
              </w:rPr>
            </w:pPr>
          </w:p>
        </w:tc>
        <w:tc>
          <w:tcPr>
            <w:tcW w:w="622" w:type="pct"/>
            <w:shd w:val="clear" w:color="auto" w:fill="auto"/>
          </w:tcPr>
          <w:p w14:paraId="2629B2F0"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28C269B8"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455E8B17"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570AC3A0"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52FFBBE6"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1" w:type="pct"/>
            <w:shd w:val="clear" w:color="auto" w:fill="auto"/>
          </w:tcPr>
          <w:p w14:paraId="37D83A2D"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B27795" w:rsidRPr="00870FCE" w14:paraId="3BEEF2D8"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9B0584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Female household head</w:t>
            </w:r>
          </w:p>
        </w:tc>
        <w:tc>
          <w:tcPr>
            <w:tcW w:w="622" w:type="pct"/>
            <w:shd w:val="clear" w:color="auto" w:fill="auto"/>
          </w:tcPr>
          <w:p w14:paraId="1D3664E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4AC9704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0.186</w:t>
            </w:r>
          </w:p>
        </w:tc>
        <w:tc>
          <w:tcPr>
            <w:tcW w:w="622" w:type="pct"/>
            <w:shd w:val="clear" w:color="auto" w:fill="auto"/>
          </w:tcPr>
          <w:p w14:paraId="2CE4E10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639AB5B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0.256</w:t>
            </w:r>
          </w:p>
        </w:tc>
        <w:tc>
          <w:tcPr>
            <w:tcW w:w="623" w:type="pct"/>
            <w:shd w:val="clear" w:color="auto" w:fill="auto"/>
          </w:tcPr>
          <w:p w14:paraId="41393ED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4C2B808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0.226</w:t>
            </w:r>
          </w:p>
        </w:tc>
      </w:tr>
      <w:tr w:rsidR="00B27795" w:rsidRPr="00870FCE" w14:paraId="6454BD08"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8E7119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Age of household head</w:t>
            </w:r>
          </w:p>
        </w:tc>
        <w:tc>
          <w:tcPr>
            <w:tcW w:w="622" w:type="pct"/>
            <w:shd w:val="clear" w:color="auto" w:fill="auto"/>
          </w:tcPr>
          <w:p w14:paraId="339AFF3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5C3D924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43.104</w:t>
            </w:r>
          </w:p>
        </w:tc>
        <w:tc>
          <w:tcPr>
            <w:tcW w:w="622" w:type="pct"/>
            <w:shd w:val="clear" w:color="auto" w:fill="auto"/>
          </w:tcPr>
          <w:p w14:paraId="4121C1E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7197EE8"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43.379</w:t>
            </w:r>
          </w:p>
        </w:tc>
        <w:tc>
          <w:tcPr>
            <w:tcW w:w="623" w:type="pct"/>
            <w:shd w:val="clear" w:color="auto" w:fill="auto"/>
          </w:tcPr>
          <w:p w14:paraId="3826740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363D2F84"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42.931</w:t>
            </w:r>
          </w:p>
        </w:tc>
      </w:tr>
      <w:tr w:rsidR="00B27795" w:rsidRPr="00870FCE" w14:paraId="58EF17D1"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21E4D332"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Urban</w:t>
            </w:r>
          </w:p>
        </w:tc>
        <w:tc>
          <w:tcPr>
            <w:tcW w:w="622" w:type="pct"/>
            <w:shd w:val="clear" w:color="auto" w:fill="auto"/>
          </w:tcPr>
          <w:p w14:paraId="6286DF3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6B2ED1D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0.310</w:t>
            </w:r>
          </w:p>
        </w:tc>
        <w:tc>
          <w:tcPr>
            <w:tcW w:w="622" w:type="pct"/>
            <w:shd w:val="clear" w:color="auto" w:fill="auto"/>
          </w:tcPr>
          <w:p w14:paraId="7E36200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7D7728B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0.284</w:t>
            </w:r>
          </w:p>
        </w:tc>
        <w:tc>
          <w:tcPr>
            <w:tcW w:w="623" w:type="pct"/>
            <w:shd w:val="clear" w:color="auto" w:fill="auto"/>
          </w:tcPr>
          <w:p w14:paraId="5F62110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50333E6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0.293</w:t>
            </w:r>
          </w:p>
        </w:tc>
      </w:tr>
      <w:tr w:rsidR="00B27795" w:rsidRPr="00870FCE" w14:paraId="5DA7FC69"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771918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Population density</w:t>
            </w:r>
          </w:p>
        </w:tc>
        <w:tc>
          <w:tcPr>
            <w:tcW w:w="622" w:type="pct"/>
            <w:shd w:val="clear" w:color="auto" w:fill="auto"/>
          </w:tcPr>
          <w:p w14:paraId="0AE9CC4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464DA105"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-4.718</w:t>
            </w:r>
          </w:p>
        </w:tc>
        <w:tc>
          <w:tcPr>
            <w:tcW w:w="622" w:type="pct"/>
            <w:shd w:val="clear" w:color="auto" w:fill="auto"/>
          </w:tcPr>
          <w:p w14:paraId="2B271AA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163555DA"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-5.029</w:t>
            </w:r>
          </w:p>
        </w:tc>
        <w:tc>
          <w:tcPr>
            <w:tcW w:w="623" w:type="pct"/>
            <w:shd w:val="clear" w:color="auto" w:fill="auto"/>
          </w:tcPr>
          <w:p w14:paraId="172B4AF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72E887A0" w14:textId="77777777" w:rsidR="00B27795" w:rsidRPr="00870FCE" w:rsidRDefault="00B27795" w:rsidP="004870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70FCE">
              <w:rPr>
                <w:rFonts w:ascii="Times New Roman" w:hAnsi="Times New Roman" w:cs="Times New Roman"/>
              </w:rPr>
              <w:t>-4.238</w:t>
            </w:r>
          </w:p>
        </w:tc>
      </w:tr>
      <w:tr w:rsidR="00B27795" w:rsidRPr="00870FCE" w14:paraId="4C3A2C4F"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08B2895"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Rainfall</w:t>
            </w:r>
          </w:p>
        </w:tc>
        <w:tc>
          <w:tcPr>
            <w:tcW w:w="622" w:type="pct"/>
            <w:shd w:val="clear" w:color="auto" w:fill="auto"/>
          </w:tcPr>
          <w:p w14:paraId="45A086D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3A61AE1D"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2464.5</w:t>
            </w:r>
          </w:p>
        </w:tc>
        <w:tc>
          <w:tcPr>
            <w:tcW w:w="622" w:type="pct"/>
            <w:shd w:val="clear" w:color="auto" w:fill="auto"/>
          </w:tcPr>
          <w:p w14:paraId="5061575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16179E7"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2857.7</w:t>
            </w:r>
          </w:p>
        </w:tc>
        <w:tc>
          <w:tcPr>
            <w:tcW w:w="623" w:type="pct"/>
            <w:shd w:val="clear" w:color="auto" w:fill="auto"/>
          </w:tcPr>
          <w:p w14:paraId="538E7B1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1C142773" w14:textId="77777777" w:rsidR="00B27795" w:rsidRPr="00870FCE" w:rsidRDefault="00B27795" w:rsidP="004870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2</w:t>
            </w:r>
            <w:r w:rsidRPr="00870FCE">
              <w:rPr>
                <w:rFonts w:ascii="Times New Roman" w:hAnsi="Times New Roman" w:cs="Times New Roman"/>
              </w:rPr>
              <w:t>52</w:t>
            </w:r>
            <w:r>
              <w:rPr>
                <w:rFonts w:ascii="Times New Roman" w:hAnsi="Times New Roman" w:cs="Times New Roman"/>
              </w:rPr>
              <w:t>1.</w:t>
            </w:r>
            <w:r w:rsidRPr="00870FCE">
              <w:rPr>
                <w:rFonts w:ascii="Times New Roman" w:hAnsi="Times New Roman" w:cs="Times New Roman"/>
              </w:rPr>
              <w:t>0</w:t>
            </w:r>
          </w:p>
        </w:tc>
      </w:tr>
      <w:tr w:rsidR="00B27795" w:rsidRPr="00870FCE" w14:paraId="2309D6B3" w14:textId="77777777" w:rsidTr="004870EC">
        <w:trPr>
          <w:trHeight w:val="17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EC2C21D" w14:textId="77777777" w:rsidR="00B27795" w:rsidRPr="003C0B9E" w:rsidRDefault="00B27795" w:rsidP="004870EC">
            <w:pPr>
              <w:rPr>
                <w:rFonts w:ascii="Times New Roman" w:hAnsi="Times New Roman" w:cs="Times New Roman"/>
                <w:b w:val="0"/>
                <w:bCs w:val="0"/>
                <w:sz w:val="8"/>
                <w:szCs w:val="8"/>
              </w:rPr>
            </w:pPr>
          </w:p>
        </w:tc>
        <w:tc>
          <w:tcPr>
            <w:tcW w:w="622" w:type="pct"/>
            <w:shd w:val="clear" w:color="auto" w:fill="auto"/>
          </w:tcPr>
          <w:p w14:paraId="409DD68F"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023D07E4"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7A64646E"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2" w:type="pct"/>
            <w:shd w:val="clear" w:color="auto" w:fill="auto"/>
          </w:tcPr>
          <w:p w14:paraId="786DCF6A"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3" w:type="pct"/>
            <w:shd w:val="clear" w:color="auto" w:fill="auto"/>
          </w:tcPr>
          <w:p w14:paraId="27BB053A"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621" w:type="pct"/>
            <w:shd w:val="clear" w:color="auto" w:fill="auto"/>
          </w:tcPr>
          <w:p w14:paraId="4CC45551" w14:textId="77777777" w:rsidR="00B27795" w:rsidRPr="003C0B9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B27795" w:rsidRPr="00870FCE" w14:paraId="2FC6439C"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4B7E5570" w14:textId="77777777" w:rsidR="00B27795" w:rsidRPr="00870FCE" w:rsidRDefault="00B27795" w:rsidP="004870EC">
            <w:pPr>
              <w:rPr>
                <w:rFonts w:ascii="Times New Roman" w:hAnsi="Times New Roman" w:cs="Times New Roman"/>
                <w:b w:val="0"/>
                <w:bCs w:val="0"/>
                <w:i/>
                <w:iCs/>
              </w:rPr>
            </w:pPr>
          </w:p>
        </w:tc>
        <w:tc>
          <w:tcPr>
            <w:tcW w:w="622" w:type="pct"/>
            <w:shd w:val="clear" w:color="auto" w:fill="auto"/>
          </w:tcPr>
          <w:p w14:paraId="48A07D4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4FF40E7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60DB27F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5298446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36852D4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shd w:val="clear" w:color="auto" w:fill="auto"/>
          </w:tcPr>
          <w:p w14:paraId="2E272BC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2A56C4D9"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41C8FDC" w14:textId="77777777" w:rsidR="00B27795" w:rsidRPr="00870FCE" w:rsidRDefault="00B27795" w:rsidP="004870EC">
            <w:pPr>
              <w:rPr>
                <w:rFonts w:ascii="Times New Roman" w:hAnsi="Times New Roman" w:cs="Times New Roman"/>
                <w:b w:val="0"/>
                <w:bCs w:val="0"/>
                <w:i/>
                <w:iCs/>
              </w:rPr>
            </w:pPr>
          </w:p>
        </w:tc>
        <w:tc>
          <w:tcPr>
            <w:tcW w:w="622" w:type="pct"/>
            <w:shd w:val="clear" w:color="auto" w:fill="auto"/>
          </w:tcPr>
          <w:p w14:paraId="36C7E31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2D606A2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66D486B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02404D8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77EB1F5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shd w:val="clear" w:color="auto" w:fill="auto"/>
          </w:tcPr>
          <w:p w14:paraId="121E2AA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5B8D2748"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DCA888E" w14:textId="77777777" w:rsidR="00B27795" w:rsidRPr="00870FCE" w:rsidRDefault="00B27795" w:rsidP="004870EC">
            <w:pPr>
              <w:rPr>
                <w:rFonts w:ascii="Times New Roman" w:hAnsi="Times New Roman" w:cs="Times New Roman"/>
                <w:b w:val="0"/>
                <w:bCs w:val="0"/>
                <w:i/>
                <w:iCs/>
              </w:rPr>
            </w:pPr>
          </w:p>
        </w:tc>
        <w:tc>
          <w:tcPr>
            <w:tcW w:w="622" w:type="pct"/>
            <w:shd w:val="clear" w:color="auto" w:fill="auto"/>
          </w:tcPr>
          <w:p w14:paraId="3DE5939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2B5CDAA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243E2D9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0067AE4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2496C5D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shd w:val="clear" w:color="auto" w:fill="auto"/>
          </w:tcPr>
          <w:p w14:paraId="4731C63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1718540A"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5128DB0F" w14:textId="77777777" w:rsidR="00B27795" w:rsidRPr="00870FCE" w:rsidRDefault="00B27795" w:rsidP="004870EC">
            <w:pPr>
              <w:rPr>
                <w:rFonts w:ascii="Times New Roman" w:hAnsi="Times New Roman" w:cs="Times New Roman"/>
                <w:b w:val="0"/>
                <w:bCs w:val="0"/>
                <w:i/>
                <w:iCs/>
              </w:rPr>
            </w:pPr>
          </w:p>
        </w:tc>
        <w:tc>
          <w:tcPr>
            <w:tcW w:w="622" w:type="pct"/>
            <w:shd w:val="clear" w:color="auto" w:fill="auto"/>
          </w:tcPr>
          <w:p w14:paraId="2768A97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753AEE7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70DBEF3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shd w:val="clear" w:color="auto" w:fill="auto"/>
          </w:tcPr>
          <w:p w14:paraId="4075585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shd w:val="clear" w:color="auto" w:fill="auto"/>
          </w:tcPr>
          <w:p w14:paraId="70CBCEF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shd w:val="clear" w:color="auto" w:fill="auto"/>
          </w:tcPr>
          <w:p w14:paraId="55CF91C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2500C8D6"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B5CC7D2" w14:textId="77777777" w:rsidR="00B27795" w:rsidRPr="00870FCE" w:rsidRDefault="00B27795" w:rsidP="004870EC">
            <w:pPr>
              <w:rPr>
                <w:rFonts w:ascii="Times New Roman" w:hAnsi="Times New Roman" w:cs="Times New Roman"/>
                <w:b w:val="0"/>
                <w:bCs w:val="0"/>
                <w:i/>
                <w:iCs/>
              </w:rPr>
            </w:pPr>
          </w:p>
        </w:tc>
        <w:tc>
          <w:tcPr>
            <w:tcW w:w="622" w:type="pct"/>
            <w:shd w:val="clear" w:color="auto" w:fill="auto"/>
          </w:tcPr>
          <w:p w14:paraId="516A820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7E0A3B7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69988C5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shd w:val="clear" w:color="auto" w:fill="auto"/>
          </w:tcPr>
          <w:p w14:paraId="1C4DABE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shd w:val="clear" w:color="auto" w:fill="auto"/>
          </w:tcPr>
          <w:p w14:paraId="6AC931E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shd w:val="clear" w:color="auto" w:fill="auto"/>
          </w:tcPr>
          <w:p w14:paraId="438D765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0A88F69C"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bottom w:val="nil"/>
            </w:tcBorders>
            <w:shd w:val="clear" w:color="auto" w:fill="auto"/>
          </w:tcPr>
          <w:p w14:paraId="2A257131" w14:textId="77777777" w:rsidR="00B27795" w:rsidRPr="00870FCE" w:rsidRDefault="00B27795" w:rsidP="004870EC">
            <w:pPr>
              <w:rPr>
                <w:rFonts w:ascii="Times New Roman" w:hAnsi="Times New Roman" w:cs="Times New Roman"/>
                <w:b w:val="0"/>
                <w:bCs w:val="0"/>
                <w:i/>
                <w:iCs/>
              </w:rPr>
            </w:pPr>
          </w:p>
        </w:tc>
        <w:tc>
          <w:tcPr>
            <w:tcW w:w="622" w:type="pct"/>
            <w:tcBorders>
              <w:bottom w:val="nil"/>
            </w:tcBorders>
            <w:shd w:val="clear" w:color="auto" w:fill="auto"/>
          </w:tcPr>
          <w:p w14:paraId="79742828"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bottom w:val="nil"/>
            </w:tcBorders>
            <w:shd w:val="clear" w:color="auto" w:fill="auto"/>
          </w:tcPr>
          <w:p w14:paraId="7835920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bottom w:val="nil"/>
            </w:tcBorders>
            <w:shd w:val="clear" w:color="auto" w:fill="auto"/>
          </w:tcPr>
          <w:p w14:paraId="3A30B89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bottom w:val="nil"/>
            </w:tcBorders>
            <w:shd w:val="clear" w:color="auto" w:fill="auto"/>
          </w:tcPr>
          <w:p w14:paraId="7A2657C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bottom w:val="nil"/>
            </w:tcBorders>
            <w:shd w:val="clear" w:color="auto" w:fill="auto"/>
          </w:tcPr>
          <w:p w14:paraId="2C02BF8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tcBorders>
              <w:bottom w:val="nil"/>
            </w:tcBorders>
            <w:shd w:val="clear" w:color="auto" w:fill="auto"/>
          </w:tcPr>
          <w:p w14:paraId="007B055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211125DC"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436978E4" w14:textId="77777777" w:rsidR="00B27795" w:rsidRPr="00870FCE" w:rsidRDefault="00B27795" w:rsidP="004870EC">
            <w:pPr>
              <w:rPr>
                <w:rFonts w:ascii="Times New Roman" w:hAnsi="Times New Roman" w:cs="Times New Roman"/>
                <w:b w:val="0"/>
                <w:bCs w:val="0"/>
                <w:i/>
                <w:iCs/>
              </w:rPr>
            </w:pPr>
          </w:p>
        </w:tc>
        <w:tc>
          <w:tcPr>
            <w:tcW w:w="622" w:type="pct"/>
            <w:tcBorders>
              <w:top w:val="nil"/>
              <w:bottom w:val="nil"/>
            </w:tcBorders>
            <w:shd w:val="clear" w:color="auto" w:fill="auto"/>
          </w:tcPr>
          <w:p w14:paraId="404FAD5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nil"/>
              <w:bottom w:val="nil"/>
            </w:tcBorders>
            <w:shd w:val="clear" w:color="auto" w:fill="auto"/>
          </w:tcPr>
          <w:p w14:paraId="4BB9B0F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nil"/>
              <w:bottom w:val="nil"/>
            </w:tcBorders>
            <w:shd w:val="clear" w:color="auto" w:fill="auto"/>
          </w:tcPr>
          <w:p w14:paraId="2DC766E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nil"/>
              <w:bottom w:val="nil"/>
            </w:tcBorders>
            <w:shd w:val="clear" w:color="auto" w:fill="auto"/>
          </w:tcPr>
          <w:p w14:paraId="55C2631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nil"/>
              <w:bottom w:val="nil"/>
            </w:tcBorders>
            <w:shd w:val="clear" w:color="auto" w:fill="auto"/>
          </w:tcPr>
          <w:p w14:paraId="1D610AC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tcBorders>
              <w:top w:val="nil"/>
              <w:bottom w:val="nil"/>
            </w:tcBorders>
            <w:shd w:val="clear" w:color="auto" w:fill="auto"/>
          </w:tcPr>
          <w:p w14:paraId="2EE84E5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682F3771"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29E637C0" w14:textId="77777777" w:rsidR="00B27795" w:rsidRPr="00870FCE" w:rsidRDefault="00B27795" w:rsidP="004870EC">
            <w:pPr>
              <w:rPr>
                <w:rFonts w:ascii="Times New Roman" w:hAnsi="Times New Roman" w:cs="Times New Roman"/>
                <w:b w:val="0"/>
                <w:bCs w:val="0"/>
                <w:i/>
                <w:iCs/>
              </w:rPr>
            </w:pPr>
          </w:p>
        </w:tc>
        <w:tc>
          <w:tcPr>
            <w:tcW w:w="622" w:type="pct"/>
            <w:tcBorders>
              <w:top w:val="nil"/>
              <w:bottom w:val="nil"/>
            </w:tcBorders>
            <w:shd w:val="clear" w:color="auto" w:fill="auto"/>
          </w:tcPr>
          <w:p w14:paraId="7FF5778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top w:val="nil"/>
              <w:bottom w:val="nil"/>
            </w:tcBorders>
            <w:shd w:val="clear" w:color="auto" w:fill="auto"/>
          </w:tcPr>
          <w:p w14:paraId="06F7210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top w:val="nil"/>
              <w:bottom w:val="nil"/>
            </w:tcBorders>
            <w:shd w:val="clear" w:color="auto" w:fill="auto"/>
          </w:tcPr>
          <w:p w14:paraId="51BBD3C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top w:val="nil"/>
              <w:bottom w:val="nil"/>
            </w:tcBorders>
            <w:shd w:val="clear" w:color="auto" w:fill="auto"/>
          </w:tcPr>
          <w:p w14:paraId="2DB7596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top w:val="nil"/>
              <w:bottom w:val="nil"/>
            </w:tcBorders>
            <w:shd w:val="clear" w:color="auto" w:fill="auto"/>
          </w:tcPr>
          <w:p w14:paraId="6DED601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tcBorders>
              <w:top w:val="nil"/>
              <w:bottom w:val="nil"/>
            </w:tcBorders>
            <w:shd w:val="clear" w:color="auto" w:fill="auto"/>
          </w:tcPr>
          <w:p w14:paraId="468B46F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231EAC62"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nil"/>
            </w:tcBorders>
            <w:shd w:val="clear" w:color="auto" w:fill="auto"/>
          </w:tcPr>
          <w:p w14:paraId="42D5E77E" w14:textId="2AB51EAF" w:rsidR="00B27795" w:rsidRPr="005A1A43" w:rsidRDefault="00B27795" w:rsidP="004870EC">
            <w:pPr>
              <w:rPr>
                <w:rFonts w:ascii="Times New Roman" w:hAnsi="Times New Roman" w:cs="Times New Roman"/>
              </w:rPr>
            </w:pPr>
            <w:r w:rsidRPr="005A1A43">
              <w:rPr>
                <w:rFonts w:ascii="Times New Roman" w:hAnsi="Times New Roman" w:cs="Times New Roman"/>
                <w:bCs w:val="0"/>
              </w:rPr>
              <w:lastRenderedPageBreak/>
              <w:t>Table S4 (continued</w:t>
            </w:r>
            <w:r w:rsidR="008B60E3" w:rsidRPr="005A1A43">
              <w:rPr>
                <w:rFonts w:ascii="Times New Roman" w:hAnsi="Times New Roman" w:cs="Times New Roman"/>
                <w:bCs w:val="0"/>
              </w:rPr>
              <w:t>)</w:t>
            </w:r>
          </w:p>
        </w:tc>
      </w:tr>
      <w:tr w:rsidR="00B27795" w:rsidRPr="00870FCE" w14:paraId="153820BA" w14:textId="77777777" w:rsidTr="004870EC">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single" w:sz="4" w:space="0" w:color="auto"/>
            </w:tcBorders>
            <w:shd w:val="clear" w:color="auto" w:fill="auto"/>
          </w:tcPr>
          <w:p w14:paraId="6AC7FCBF" w14:textId="77777777" w:rsidR="00B27795" w:rsidRPr="00870FCE" w:rsidRDefault="00B27795" w:rsidP="004870EC">
            <w:pPr>
              <w:jc w:val="center"/>
              <w:rPr>
                <w:rFonts w:ascii="Times New Roman" w:hAnsi="Times New Roman" w:cs="Times New Roman"/>
              </w:rPr>
            </w:pPr>
          </w:p>
        </w:tc>
      </w:tr>
      <w:tr w:rsidR="00B27795" w:rsidRPr="00870FCE" w14:paraId="4559DCF9"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single" w:sz="4" w:space="0" w:color="auto"/>
              <w:bottom w:val="nil"/>
            </w:tcBorders>
            <w:shd w:val="clear" w:color="auto" w:fill="auto"/>
          </w:tcPr>
          <w:p w14:paraId="254C446E" w14:textId="77777777" w:rsidR="00B27795" w:rsidRPr="00870FCE" w:rsidRDefault="00B27795" w:rsidP="004870EC">
            <w:pPr>
              <w:rPr>
                <w:rFonts w:ascii="Times New Roman" w:hAnsi="Times New Roman" w:cs="Times New Roman"/>
                <w:b w:val="0"/>
                <w:bCs w:val="0"/>
                <w:i/>
                <w:iCs/>
              </w:rPr>
            </w:pPr>
          </w:p>
        </w:tc>
        <w:tc>
          <w:tcPr>
            <w:tcW w:w="1245" w:type="pct"/>
            <w:gridSpan w:val="2"/>
            <w:tcBorders>
              <w:top w:val="single" w:sz="4" w:space="0" w:color="auto"/>
              <w:bottom w:val="nil"/>
            </w:tcBorders>
            <w:shd w:val="clear" w:color="auto" w:fill="auto"/>
          </w:tcPr>
          <w:p w14:paraId="79EA070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b/>
                <w:bCs/>
              </w:rPr>
              <w:t>Pre-Ebola</w:t>
            </w:r>
          </w:p>
        </w:tc>
        <w:tc>
          <w:tcPr>
            <w:tcW w:w="1244" w:type="pct"/>
            <w:gridSpan w:val="2"/>
            <w:tcBorders>
              <w:top w:val="single" w:sz="4" w:space="0" w:color="auto"/>
              <w:bottom w:val="nil"/>
            </w:tcBorders>
            <w:shd w:val="clear" w:color="auto" w:fill="auto"/>
          </w:tcPr>
          <w:p w14:paraId="221C73E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b/>
                <w:bCs/>
              </w:rPr>
              <w:t>Pre-Ebola</w:t>
            </w:r>
          </w:p>
        </w:tc>
        <w:tc>
          <w:tcPr>
            <w:tcW w:w="1244" w:type="pct"/>
            <w:gridSpan w:val="2"/>
            <w:tcBorders>
              <w:top w:val="single" w:sz="4" w:space="0" w:color="auto"/>
              <w:bottom w:val="nil"/>
            </w:tcBorders>
            <w:shd w:val="clear" w:color="auto" w:fill="auto"/>
          </w:tcPr>
          <w:p w14:paraId="389849F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b/>
                <w:bCs/>
              </w:rPr>
              <w:t>Post-Ebola</w:t>
            </w:r>
          </w:p>
        </w:tc>
      </w:tr>
      <w:tr w:rsidR="00B27795" w:rsidRPr="00870FCE" w14:paraId="12CB70B8"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237F134D" w14:textId="77777777" w:rsidR="00B27795" w:rsidRPr="00870FCE" w:rsidRDefault="00B27795" w:rsidP="004870EC">
            <w:pPr>
              <w:rPr>
                <w:rFonts w:ascii="Times New Roman" w:hAnsi="Times New Roman" w:cs="Times New Roman"/>
                <w:b w:val="0"/>
                <w:bCs w:val="0"/>
                <w:i/>
                <w:iCs/>
              </w:rPr>
            </w:pPr>
          </w:p>
        </w:tc>
        <w:tc>
          <w:tcPr>
            <w:tcW w:w="622" w:type="pct"/>
            <w:tcBorders>
              <w:top w:val="nil"/>
              <w:bottom w:val="nil"/>
            </w:tcBorders>
            <w:shd w:val="clear" w:color="auto" w:fill="auto"/>
          </w:tcPr>
          <w:p w14:paraId="5D14387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2008</w:t>
            </w:r>
          </w:p>
        </w:tc>
        <w:tc>
          <w:tcPr>
            <w:tcW w:w="623" w:type="pct"/>
            <w:tcBorders>
              <w:top w:val="nil"/>
              <w:bottom w:val="nil"/>
            </w:tcBorders>
            <w:shd w:val="clear" w:color="auto" w:fill="auto"/>
          </w:tcPr>
          <w:p w14:paraId="6BC69EE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2013</w:t>
            </w:r>
          </w:p>
        </w:tc>
        <w:tc>
          <w:tcPr>
            <w:tcW w:w="622" w:type="pct"/>
            <w:tcBorders>
              <w:top w:val="nil"/>
              <w:bottom w:val="nil"/>
            </w:tcBorders>
            <w:shd w:val="clear" w:color="auto" w:fill="auto"/>
          </w:tcPr>
          <w:p w14:paraId="3DCB82F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2019</w:t>
            </w:r>
          </w:p>
        </w:tc>
        <w:tc>
          <w:tcPr>
            <w:tcW w:w="622" w:type="pct"/>
            <w:tcBorders>
              <w:top w:val="nil"/>
              <w:bottom w:val="nil"/>
            </w:tcBorders>
            <w:shd w:val="clear" w:color="auto" w:fill="auto"/>
          </w:tcPr>
          <w:p w14:paraId="436C6FF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2008</w:t>
            </w:r>
          </w:p>
        </w:tc>
        <w:tc>
          <w:tcPr>
            <w:tcW w:w="623" w:type="pct"/>
            <w:tcBorders>
              <w:top w:val="nil"/>
              <w:bottom w:val="nil"/>
            </w:tcBorders>
            <w:shd w:val="clear" w:color="auto" w:fill="auto"/>
          </w:tcPr>
          <w:p w14:paraId="3210F51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2013</w:t>
            </w:r>
          </w:p>
        </w:tc>
        <w:tc>
          <w:tcPr>
            <w:tcW w:w="621" w:type="pct"/>
            <w:tcBorders>
              <w:top w:val="nil"/>
              <w:bottom w:val="nil"/>
            </w:tcBorders>
            <w:shd w:val="clear" w:color="auto" w:fill="auto"/>
          </w:tcPr>
          <w:p w14:paraId="4F97EF7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2019</w:t>
            </w:r>
          </w:p>
        </w:tc>
      </w:tr>
      <w:tr w:rsidR="00B27795" w:rsidRPr="00870FCE" w14:paraId="291BEB67"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bottom w:val="single" w:sz="4" w:space="0" w:color="auto"/>
            </w:tcBorders>
            <w:shd w:val="clear" w:color="auto" w:fill="auto"/>
          </w:tcPr>
          <w:p w14:paraId="21B0024F" w14:textId="77777777" w:rsidR="00B27795" w:rsidRPr="00870FCE" w:rsidRDefault="00B27795" w:rsidP="004870EC">
            <w:pPr>
              <w:rPr>
                <w:rFonts w:ascii="Times New Roman" w:hAnsi="Times New Roman" w:cs="Times New Roman"/>
                <w:b w:val="0"/>
                <w:bCs w:val="0"/>
                <w:i/>
                <w:iCs/>
              </w:rPr>
            </w:pPr>
          </w:p>
        </w:tc>
        <w:tc>
          <w:tcPr>
            <w:tcW w:w="622" w:type="pct"/>
            <w:tcBorders>
              <w:top w:val="nil"/>
              <w:bottom w:val="single" w:sz="4" w:space="0" w:color="auto"/>
            </w:tcBorders>
            <w:shd w:val="clear" w:color="auto" w:fill="auto"/>
          </w:tcPr>
          <w:p w14:paraId="785564C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Observations</w:t>
            </w:r>
          </w:p>
        </w:tc>
        <w:tc>
          <w:tcPr>
            <w:tcW w:w="623" w:type="pct"/>
            <w:tcBorders>
              <w:top w:val="nil"/>
              <w:bottom w:val="single" w:sz="4" w:space="0" w:color="auto"/>
            </w:tcBorders>
            <w:shd w:val="clear" w:color="auto" w:fill="auto"/>
          </w:tcPr>
          <w:p w14:paraId="7F07ABC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Mean</w:t>
            </w:r>
          </w:p>
        </w:tc>
        <w:tc>
          <w:tcPr>
            <w:tcW w:w="622" w:type="pct"/>
            <w:tcBorders>
              <w:top w:val="nil"/>
              <w:bottom w:val="single" w:sz="4" w:space="0" w:color="auto"/>
            </w:tcBorders>
            <w:shd w:val="clear" w:color="auto" w:fill="auto"/>
          </w:tcPr>
          <w:p w14:paraId="64553BB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Observations</w:t>
            </w:r>
          </w:p>
        </w:tc>
        <w:tc>
          <w:tcPr>
            <w:tcW w:w="622" w:type="pct"/>
            <w:tcBorders>
              <w:top w:val="nil"/>
              <w:bottom w:val="single" w:sz="4" w:space="0" w:color="auto"/>
            </w:tcBorders>
            <w:shd w:val="clear" w:color="auto" w:fill="auto"/>
          </w:tcPr>
          <w:p w14:paraId="34E0E0A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Observations</w:t>
            </w:r>
          </w:p>
        </w:tc>
        <w:tc>
          <w:tcPr>
            <w:tcW w:w="623" w:type="pct"/>
            <w:tcBorders>
              <w:top w:val="nil"/>
              <w:bottom w:val="single" w:sz="4" w:space="0" w:color="auto"/>
            </w:tcBorders>
            <w:shd w:val="clear" w:color="auto" w:fill="auto"/>
          </w:tcPr>
          <w:p w14:paraId="321651B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Mean</w:t>
            </w:r>
          </w:p>
        </w:tc>
        <w:tc>
          <w:tcPr>
            <w:tcW w:w="621" w:type="pct"/>
            <w:tcBorders>
              <w:top w:val="nil"/>
              <w:bottom w:val="single" w:sz="4" w:space="0" w:color="auto"/>
            </w:tcBorders>
            <w:shd w:val="clear" w:color="auto" w:fill="auto"/>
          </w:tcPr>
          <w:p w14:paraId="1D49891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9E">
              <w:rPr>
                <w:rFonts w:ascii="Times New Roman" w:hAnsi="Times New Roman" w:cs="Times New Roman"/>
                <w:i/>
              </w:rPr>
              <w:t>Observations</w:t>
            </w:r>
          </w:p>
        </w:tc>
      </w:tr>
      <w:tr w:rsidR="00EC7FD6" w:rsidRPr="00870FCE" w14:paraId="430027CB" w14:textId="77777777" w:rsidTr="00EC7FD6">
        <w:tc>
          <w:tcPr>
            <w:cnfStyle w:val="001000000000" w:firstRow="0" w:lastRow="0" w:firstColumn="1" w:lastColumn="0" w:oddVBand="0" w:evenVBand="0" w:oddHBand="0" w:evenHBand="0" w:firstRowFirstColumn="0" w:firstRowLastColumn="0" w:lastRowFirstColumn="0" w:lastRowLastColumn="0"/>
            <w:tcW w:w="1267" w:type="pct"/>
            <w:tcBorders>
              <w:top w:val="single" w:sz="4" w:space="0" w:color="auto"/>
              <w:bottom w:val="nil"/>
            </w:tcBorders>
            <w:shd w:val="clear" w:color="auto" w:fill="auto"/>
          </w:tcPr>
          <w:p w14:paraId="2A844CFB" w14:textId="77777777" w:rsidR="00EC7FD6" w:rsidRPr="00870FCE" w:rsidRDefault="00EC7FD6" w:rsidP="004870EC">
            <w:pPr>
              <w:rPr>
                <w:rFonts w:ascii="Times New Roman" w:hAnsi="Times New Roman" w:cs="Times New Roman"/>
                <w:b w:val="0"/>
                <w:bCs w:val="0"/>
                <w:i/>
                <w:iCs/>
              </w:rPr>
            </w:pPr>
          </w:p>
        </w:tc>
        <w:tc>
          <w:tcPr>
            <w:tcW w:w="622" w:type="pct"/>
            <w:tcBorders>
              <w:top w:val="single" w:sz="4" w:space="0" w:color="auto"/>
              <w:bottom w:val="nil"/>
            </w:tcBorders>
            <w:shd w:val="clear" w:color="auto" w:fill="auto"/>
          </w:tcPr>
          <w:p w14:paraId="308A14F9"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top w:val="single" w:sz="4" w:space="0" w:color="auto"/>
              <w:bottom w:val="nil"/>
            </w:tcBorders>
            <w:shd w:val="clear" w:color="auto" w:fill="auto"/>
          </w:tcPr>
          <w:p w14:paraId="3C535B7D"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top w:val="single" w:sz="4" w:space="0" w:color="auto"/>
              <w:bottom w:val="nil"/>
            </w:tcBorders>
            <w:shd w:val="clear" w:color="auto" w:fill="auto"/>
          </w:tcPr>
          <w:p w14:paraId="64E9ABBD"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2" w:type="pct"/>
            <w:tcBorders>
              <w:top w:val="single" w:sz="4" w:space="0" w:color="auto"/>
              <w:bottom w:val="nil"/>
            </w:tcBorders>
            <w:shd w:val="clear" w:color="auto" w:fill="auto"/>
          </w:tcPr>
          <w:p w14:paraId="736E6FFD"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3" w:type="pct"/>
            <w:tcBorders>
              <w:top w:val="single" w:sz="4" w:space="0" w:color="auto"/>
              <w:bottom w:val="nil"/>
            </w:tcBorders>
            <w:shd w:val="clear" w:color="auto" w:fill="auto"/>
          </w:tcPr>
          <w:p w14:paraId="6ECB2030"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1" w:type="pct"/>
            <w:tcBorders>
              <w:top w:val="single" w:sz="4" w:space="0" w:color="auto"/>
              <w:bottom w:val="nil"/>
            </w:tcBorders>
            <w:shd w:val="clear" w:color="auto" w:fill="auto"/>
          </w:tcPr>
          <w:p w14:paraId="019EC535" w14:textId="77777777" w:rsidR="00EC7FD6" w:rsidRPr="00870FCE" w:rsidRDefault="00EC7FD6"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7795" w:rsidRPr="00870FCE" w14:paraId="315B17A9" w14:textId="77777777" w:rsidTr="00EC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tcBorders>
            <w:shd w:val="clear" w:color="auto" w:fill="auto"/>
          </w:tcPr>
          <w:p w14:paraId="2F2297ED" w14:textId="77777777" w:rsidR="00B27795" w:rsidRPr="00870FCE" w:rsidRDefault="00B27795" w:rsidP="004870EC">
            <w:pPr>
              <w:rPr>
                <w:rFonts w:ascii="Times New Roman" w:hAnsi="Times New Roman" w:cs="Times New Roman"/>
                <w:b w:val="0"/>
                <w:bCs w:val="0"/>
                <w:i/>
                <w:iCs/>
              </w:rPr>
            </w:pPr>
            <w:r w:rsidRPr="00870FCE">
              <w:rPr>
                <w:rFonts w:ascii="Times New Roman" w:hAnsi="Times New Roman" w:cs="Times New Roman"/>
                <w:b w:val="0"/>
                <w:bCs w:val="0"/>
                <w:i/>
                <w:iCs/>
              </w:rPr>
              <w:t>Ethnicity</w:t>
            </w:r>
          </w:p>
        </w:tc>
        <w:tc>
          <w:tcPr>
            <w:tcW w:w="622" w:type="pct"/>
            <w:tcBorders>
              <w:top w:val="nil"/>
            </w:tcBorders>
            <w:shd w:val="clear" w:color="auto" w:fill="auto"/>
          </w:tcPr>
          <w:p w14:paraId="5D2B19D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nil"/>
            </w:tcBorders>
            <w:shd w:val="clear" w:color="auto" w:fill="auto"/>
          </w:tcPr>
          <w:p w14:paraId="598B3687"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nil"/>
            </w:tcBorders>
            <w:shd w:val="clear" w:color="auto" w:fill="auto"/>
          </w:tcPr>
          <w:p w14:paraId="4CB7C8B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2" w:type="pct"/>
            <w:tcBorders>
              <w:top w:val="nil"/>
            </w:tcBorders>
            <w:shd w:val="clear" w:color="auto" w:fill="auto"/>
          </w:tcPr>
          <w:p w14:paraId="419AD42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3" w:type="pct"/>
            <w:tcBorders>
              <w:top w:val="nil"/>
            </w:tcBorders>
            <w:shd w:val="clear" w:color="auto" w:fill="auto"/>
          </w:tcPr>
          <w:p w14:paraId="6BC9388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tcBorders>
              <w:top w:val="nil"/>
            </w:tcBorders>
            <w:shd w:val="clear" w:color="auto" w:fill="auto"/>
          </w:tcPr>
          <w:p w14:paraId="21897505"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7795" w:rsidRPr="00870FCE" w14:paraId="014813D3"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0EA775E1"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Creole</w:t>
            </w:r>
          </w:p>
        </w:tc>
        <w:tc>
          <w:tcPr>
            <w:tcW w:w="622" w:type="pct"/>
            <w:shd w:val="clear" w:color="auto" w:fill="auto"/>
          </w:tcPr>
          <w:p w14:paraId="4961F72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4E5378C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0.008</w:t>
            </w:r>
          </w:p>
        </w:tc>
        <w:tc>
          <w:tcPr>
            <w:tcW w:w="622" w:type="pct"/>
            <w:shd w:val="clear" w:color="auto" w:fill="auto"/>
          </w:tcPr>
          <w:p w14:paraId="734D031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6C7C8E47"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0.005</w:t>
            </w:r>
          </w:p>
        </w:tc>
        <w:tc>
          <w:tcPr>
            <w:tcW w:w="623" w:type="pct"/>
            <w:shd w:val="clear" w:color="auto" w:fill="auto"/>
          </w:tcPr>
          <w:p w14:paraId="016B1CA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0535F01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0.004</w:t>
            </w:r>
          </w:p>
        </w:tc>
      </w:tr>
      <w:tr w:rsidR="00B27795" w:rsidRPr="00870FCE" w14:paraId="34C9109F"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452D3B7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Fullah</w:t>
            </w:r>
          </w:p>
        </w:tc>
        <w:tc>
          <w:tcPr>
            <w:tcW w:w="622" w:type="pct"/>
            <w:shd w:val="clear" w:color="auto" w:fill="auto"/>
          </w:tcPr>
          <w:p w14:paraId="734FD69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58E8713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0.000</w:t>
            </w:r>
          </w:p>
        </w:tc>
        <w:tc>
          <w:tcPr>
            <w:tcW w:w="622" w:type="pct"/>
            <w:shd w:val="clear" w:color="auto" w:fill="auto"/>
          </w:tcPr>
          <w:p w14:paraId="684B34E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28393C10"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0.029</w:t>
            </w:r>
          </w:p>
        </w:tc>
        <w:tc>
          <w:tcPr>
            <w:tcW w:w="623" w:type="pct"/>
            <w:shd w:val="clear" w:color="auto" w:fill="auto"/>
          </w:tcPr>
          <w:p w14:paraId="36C209D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4D00DA7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0.036</w:t>
            </w:r>
          </w:p>
        </w:tc>
      </w:tr>
      <w:tr w:rsidR="00B27795" w:rsidRPr="00870FCE" w14:paraId="22A13F30"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208F68FF"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Kono</w:t>
            </w:r>
          </w:p>
        </w:tc>
        <w:tc>
          <w:tcPr>
            <w:tcW w:w="622" w:type="pct"/>
            <w:shd w:val="clear" w:color="auto" w:fill="auto"/>
          </w:tcPr>
          <w:p w14:paraId="38BBD22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187B1CD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0.074</w:t>
            </w:r>
          </w:p>
        </w:tc>
        <w:tc>
          <w:tcPr>
            <w:tcW w:w="622" w:type="pct"/>
            <w:shd w:val="clear" w:color="auto" w:fill="auto"/>
          </w:tcPr>
          <w:p w14:paraId="460ED7D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27B74F3"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0.055</w:t>
            </w:r>
          </w:p>
        </w:tc>
        <w:tc>
          <w:tcPr>
            <w:tcW w:w="623" w:type="pct"/>
            <w:shd w:val="clear" w:color="auto" w:fill="auto"/>
          </w:tcPr>
          <w:p w14:paraId="1542754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319B01C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0.037</w:t>
            </w:r>
          </w:p>
        </w:tc>
      </w:tr>
      <w:tr w:rsidR="00B27795" w:rsidRPr="00870FCE" w14:paraId="581DFA6C"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F01D7E0"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Limba</w:t>
            </w:r>
          </w:p>
        </w:tc>
        <w:tc>
          <w:tcPr>
            <w:tcW w:w="622" w:type="pct"/>
            <w:shd w:val="clear" w:color="auto" w:fill="auto"/>
          </w:tcPr>
          <w:p w14:paraId="24C3722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78FE604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0.058</w:t>
            </w:r>
          </w:p>
        </w:tc>
        <w:tc>
          <w:tcPr>
            <w:tcW w:w="622" w:type="pct"/>
            <w:shd w:val="clear" w:color="auto" w:fill="auto"/>
          </w:tcPr>
          <w:p w14:paraId="51C1AE5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0E4ADC6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0.058</w:t>
            </w:r>
          </w:p>
        </w:tc>
        <w:tc>
          <w:tcPr>
            <w:tcW w:w="623" w:type="pct"/>
            <w:shd w:val="clear" w:color="auto" w:fill="auto"/>
          </w:tcPr>
          <w:p w14:paraId="68F66B9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5089F8E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0.077</w:t>
            </w:r>
          </w:p>
        </w:tc>
      </w:tr>
      <w:tr w:rsidR="00B27795" w:rsidRPr="00870FCE" w14:paraId="6FC7DA5B" w14:textId="77777777" w:rsidTr="004870EC">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111CF8E6"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Loko</w:t>
            </w:r>
          </w:p>
        </w:tc>
        <w:tc>
          <w:tcPr>
            <w:tcW w:w="622" w:type="pct"/>
            <w:shd w:val="clear" w:color="auto" w:fill="auto"/>
          </w:tcPr>
          <w:p w14:paraId="1F85461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56DF364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0.017</w:t>
            </w:r>
          </w:p>
        </w:tc>
        <w:tc>
          <w:tcPr>
            <w:tcW w:w="622" w:type="pct"/>
            <w:shd w:val="clear" w:color="auto" w:fill="auto"/>
          </w:tcPr>
          <w:p w14:paraId="4C320BA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36F6A31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0.022</w:t>
            </w:r>
          </w:p>
        </w:tc>
        <w:tc>
          <w:tcPr>
            <w:tcW w:w="623" w:type="pct"/>
            <w:shd w:val="clear" w:color="auto" w:fill="auto"/>
          </w:tcPr>
          <w:p w14:paraId="2EDABE5C"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18C59A9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0.017</w:t>
            </w:r>
          </w:p>
        </w:tc>
      </w:tr>
      <w:tr w:rsidR="00B27795" w:rsidRPr="00870FCE" w14:paraId="50816DA9"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shd w:val="clear" w:color="auto" w:fill="auto"/>
          </w:tcPr>
          <w:p w14:paraId="6110D6E8"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Mandingo</w:t>
            </w:r>
          </w:p>
        </w:tc>
        <w:tc>
          <w:tcPr>
            <w:tcW w:w="622" w:type="pct"/>
            <w:shd w:val="clear" w:color="auto" w:fill="auto"/>
          </w:tcPr>
          <w:p w14:paraId="5E117A3D"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shd w:val="clear" w:color="auto" w:fill="auto"/>
          </w:tcPr>
          <w:p w14:paraId="5F8B6EF1"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0.022</w:t>
            </w:r>
          </w:p>
        </w:tc>
        <w:tc>
          <w:tcPr>
            <w:tcW w:w="622" w:type="pct"/>
            <w:shd w:val="clear" w:color="auto" w:fill="auto"/>
          </w:tcPr>
          <w:p w14:paraId="032C0C44"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shd w:val="clear" w:color="auto" w:fill="auto"/>
          </w:tcPr>
          <w:p w14:paraId="4BDF31B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0.023</w:t>
            </w:r>
          </w:p>
        </w:tc>
        <w:tc>
          <w:tcPr>
            <w:tcW w:w="623" w:type="pct"/>
            <w:shd w:val="clear" w:color="auto" w:fill="auto"/>
          </w:tcPr>
          <w:p w14:paraId="4C832F5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shd w:val="clear" w:color="auto" w:fill="auto"/>
          </w:tcPr>
          <w:p w14:paraId="5FBC2918"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0.020</w:t>
            </w:r>
          </w:p>
        </w:tc>
      </w:tr>
      <w:tr w:rsidR="00B27795" w:rsidRPr="00870FCE" w14:paraId="06074BB9"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bottom w:val="nil"/>
            </w:tcBorders>
            <w:shd w:val="clear" w:color="auto" w:fill="auto"/>
          </w:tcPr>
          <w:p w14:paraId="1058D479"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Mende</w:t>
            </w:r>
          </w:p>
        </w:tc>
        <w:tc>
          <w:tcPr>
            <w:tcW w:w="622" w:type="pct"/>
            <w:tcBorders>
              <w:bottom w:val="nil"/>
            </w:tcBorders>
            <w:shd w:val="clear" w:color="auto" w:fill="auto"/>
          </w:tcPr>
          <w:p w14:paraId="3ADBE4E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bottom w:val="nil"/>
            </w:tcBorders>
            <w:shd w:val="clear" w:color="auto" w:fill="auto"/>
          </w:tcPr>
          <w:p w14:paraId="20E9153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0.397</w:t>
            </w:r>
          </w:p>
        </w:tc>
        <w:tc>
          <w:tcPr>
            <w:tcW w:w="622" w:type="pct"/>
            <w:tcBorders>
              <w:bottom w:val="nil"/>
            </w:tcBorders>
            <w:shd w:val="clear" w:color="auto" w:fill="auto"/>
          </w:tcPr>
          <w:p w14:paraId="28DF814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bottom w:val="nil"/>
            </w:tcBorders>
            <w:shd w:val="clear" w:color="auto" w:fill="auto"/>
          </w:tcPr>
          <w:p w14:paraId="217021CB"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0.365</w:t>
            </w:r>
          </w:p>
        </w:tc>
        <w:tc>
          <w:tcPr>
            <w:tcW w:w="623" w:type="pct"/>
            <w:tcBorders>
              <w:bottom w:val="nil"/>
            </w:tcBorders>
            <w:shd w:val="clear" w:color="auto" w:fill="auto"/>
          </w:tcPr>
          <w:p w14:paraId="65CD32C6"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bottom w:val="nil"/>
            </w:tcBorders>
            <w:shd w:val="clear" w:color="auto" w:fill="auto"/>
          </w:tcPr>
          <w:p w14:paraId="0C21C175"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0.365</w:t>
            </w:r>
          </w:p>
        </w:tc>
      </w:tr>
      <w:tr w:rsidR="00B27795" w:rsidRPr="00870FCE" w14:paraId="67C5A010"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60F09DBF"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Sherbro</w:t>
            </w:r>
          </w:p>
        </w:tc>
        <w:tc>
          <w:tcPr>
            <w:tcW w:w="622" w:type="pct"/>
            <w:tcBorders>
              <w:top w:val="nil"/>
              <w:bottom w:val="nil"/>
            </w:tcBorders>
            <w:shd w:val="clear" w:color="auto" w:fill="auto"/>
          </w:tcPr>
          <w:p w14:paraId="09E0824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top w:val="nil"/>
              <w:bottom w:val="nil"/>
            </w:tcBorders>
            <w:shd w:val="clear" w:color="auto" w:fill="auto"/>
          </w:tcPr>
          <w:p w14:paraId="04F39C9E"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0.015</w:t>
            </w:r>
          </w:p>
        </w:tc>
        <w:tc>
          <w:tcPr>
            <w:tcW w:w="622" w:type="pct"/>
            <w:tcBorders>
              <w:top w:val="nil"/>
              <w:bottom w:val="nil"/>
            </w:tcBorders>
            <w:shd w:val="clear" w:color="auto" w:fill="auto"/>
          </w:tcPr>
          <w:p w14:paraId="10CC084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top w:val="nil"/>
              <w:bottom w:val="nil"/>
            </w:tcBorders>
            <w:shd w:val="clear" w:color="auto" w:fill="auto"/>
          </w:tcPr>
          <w:p w14:paraId="7E6766EF"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0.026</w:t>
            </w:r>
          </w:p>
        </w:tc>
        <w:tc>
          <w:tcPr>
            <w:tcW w:w="623" w:type="pct"/>
            <w:tcBorders>
              <w:top w:val="nil"/>
              <w:bottom w:val="nil"/>
            </w:tcBorders>
            <w:shd w:val="clear" w:color="auto" w:fill="auto"/>
          </w:tcPr>
          <w:p w14:paraId="5FE4CD6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top w:val="nil"/>
              <w:bottom w:val="nil"/>
            </w:tcBorders>
            <w:shd w:val="clear" w:color="auto" w:fill="auto"/>
          </w:tcPr>
          <w:p w14:paraId="67A95F9B"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0.026</w:t>
            </w:r>
          </w:p>
        </w:tc>
      </w:tr>
      <w:tr w:rsidR="00B27795" w:rsidRPr="00870FCE" w14:paraId="4569606A"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239A6F17"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Temne</w:t>
            </w:r>
          </w:p>
        </w:tc>
        <w:tc>
          <w:tcPr>
            <w:tcW w:w="622" w:type="pct"/>
            <w:tcBorders>
              <w:top w:val="nil"/>
              <w:bottom w:val="nil"/>
            </w:tcBorders>
            <w:shd w:val="clear" w:color="auto" w:fill="auto"/>
          </w:tcPr>
          <w:p w14:paraId="76A480B2"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top w:val="nil"/>
              <w:bottom w:val="nil"/>
            </w:tcBorders>
            <w:shd w:val="clear" w:color="auto" w:fill="auto"/>
          </w:tcPr>
          <w:p w14:paraId="1FEA2779"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0.278</w:t>
            </w:r>
          </w:p>
        </w:tc>
        <w:tc>
          <w:tcPr>
            <w:tcW w:w="622" w:type="pct"/>
            <w:tcBorders>
              <w:top w:val="nil"/>
              <w:bottom w:val="nil"/>
            </w:tcBorders>
            <w:shd w:val="clear" w:color="auto" w:fill="auto"/>
          </w:tcPr>
          <w:p w14:paraId="74F91BB4"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top w:val="nil"/>
              <w:bottom w:val="nil"/>
            </w:tcBorders>
            <w:shd w:val="clear" w:color="auto" w:fill="auto"/>
          </w:tcPr>
          <w:p w14:paraId="13A8C4E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0.314</w:t>
            </w:r>
          </w:p>
        </w:tc>
        <w:tc>
          <w:tcPr>
            <w:tcW w:w="623" w:type="pct"/>
            <w:tcBorders>
              <w:top w:val="nil"/>
              <w:bottom w:val="nil"/>
            </w:tcBorders>
            <w:shd w:val="clear" w:color="auto" w:fill="auto"/>
          </w:tcPr>
          <w:p w14:paraId="4C976761"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top w:val="nil"/>
              <w:bottom w:val="nil"/>
            </w:tcBorders>
            <w:shd w:val="clear" w:color="auto" w:fill="auto"/>
          </w:tcPr>
          <w:p w14:paraId="6765BF50"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0.309</w:t>
            </w:r>
          </w:p>
        </w:tc>
      </w:tr>
      <w:tr w:rsidR="00B27795" w:rsidRPr="00870FCE" w14:paraId="2B4DBDB2" w14:textId="77777777" w:rsidTr="00487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76A4A21D"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Korankoh</w:t>
            </w:r>
          </w:p>
        </w:tc>
        <w:tc>
          <w:tcPr>
            <w:tcW w:w="622" w:type="pct"/>
            <w:tcBorders>
              <w:top w:val="nil"/>
              <w:bottom w:val="nil"/>
            </w:tcBorders>
            <w:shd w:val="clear" w:color="auto" w:fill="auto"/>
          </w:tcPr>
          <w:p w14:paraId="24EC2A0C"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top w:val="nil"/>
              <w:bottom w:val="nil"/>
            </w:tcBorders>
            <w:shd w:val="clear" w:color="auto" w:fill="auto"/>
          </w:tcPr>
          <w:p w14:paraId="1315DD69"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0.000</w:t>
            </w:r>
          </w:p>
        </w:tc>
        <w:tc>
          <w:tcPr>
            <w:tcW w:w="622" w:type="pct"/>
            <w:tcBorders>
              <w:top w:val="nil"/>
              <w:bottom w:val="nil"/>
            </w:tcBorders>
            <w:shd w:val="clear" w:color="auto" w:fill="auto"/>
          </w:tcPr>
          <w:p w14:paraId="48DBD0D2"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top w:val="nil"/>
              <w:bottom w:val="nil"/>
            </w:tcBorders>
            <w:shd w:val="clear" w:color="auto" w:fill="auto"/>
          </w:tcPr>
          <w:p w14:paraId="33E6F3AA"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0.044</w:t>
            </w:r>
          </w:p>
        </w:tc>
        <w:tc>
          <w:tcPr>
            <w:tcW w:w="623" w:type="pct"/>
            <w:tcBorders>
              <w:top w:val="nil"/>
              <w:bottom w:val="nil"/>
            </w:tcBorders>
            <w:shd w:val="clear" w:color="auto" w:fill="auto"/>
          </w:tcPr>
          <w:p w14:paraId="3E1E7F66"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top w:val="nil"/>
              <w:bottom w:val="nil"/>
            </w:tcBorders>
            <w:shd w:val="clear" w:color="auto" w:fill="auto"/>
          </w:tcPr>
          <w:p w14:paraId="330A4033" w14:textId="77777777" w:rsidR="00B27795" w:rsidRPr="00870FCE" w:rsidRDefault="00B27795" w:rsidP="00487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0.055</w:t>
            </w:r>
          </w:p>
        </w:tc>
      </w:tr>
      <w:tr w:rsidR="00B27795" w:rsidRPr="00870FCE" w14:paraId="77F8B95C" w14:textId="77777777" w:rsidTr="004870EC">
        <w:tc>
          <w:tcPr>
            <w:cnfStyle w:val="001000000000" w:firstRow="0" w:lastRow="0" w:firstColumn="1" w:lastColumn="0" w:oddVBand="0" w:evenVBand="0" w:oddHBand="0" w:evenHBand="0" w:firstRowFirstColumn="0" w:firstRowLastColumn="0" w:lastRowFirstColumn="0" w:lastRowLastColumn="0"/>
            <w:tcW w:w="1267" w:type="pct"/>
            <w:tcBorders>
              <w:top w:val="nil"/>
              <w:bottom w:val="nil"/>
            </w:tcBorders>
            <w:shd w:val="clear" w:color="auto" w:fill="auto"/>
          </w:tcPr>
          <w:p w14:paraId="60730EFC" w14:textId="77777777" w:rsidR="00B27795" w:rsidRPr="00870FCE" w:rsidRDefault="00B27795" w:rsidP="004870EC">
            <w:pPr>
              <w:rPr>
                <w:rFonts w:ascii="Times New Roman" w:hAnsi="Times New Roman" w:cs="Times New Roman"/>
                <w:b w:val="0"/>
                <w:bCs w:val="0"/>
              </w:rPr>
            </w:pPr>
            <w:r w:rsidRPr="00870FCE">
              <w:rPr>
                <w:rFonts w:ascii="Times New Roman" w:hAnsi="Times New Roman" w:cs="Times New Roman"/>
                <w:b w:val="0"/>
                <w:bCs w:val="0"/>
              </w:rPr>
              <w:t>Others</w:t>
            </w:r>
          </w:p>
        </w:tc>
        <w:tc>
          <w:tcPr>
            <w:tcW w:w="622" w:type="pct"/>
            <w:tcBorders>
              <w:top w:val="nil"/>
              <w:bottom w:val="nil"/>
            </w:tcBorders>
            <w:shd w:val="clear" w:color="auto" w:fill="auto"/>
          </w:tcPr>
          <w:p w14:paraId="3912B1A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1,868</w:t>
            </w:r>
          </w:p>
        </w:tc>
        <w:tc>
          <w:tcPr>
            <w:tcW w:w="623" w:type="pct"/>
            <w:tcBorders>
              <w:top w:val="nil"/>
              <w:bottom w:val="nil"/>
            </w:tcBorders>
            <w:shd w:val="clear" w:color="auto" w:fill="auto"/>
          </w:tcPr>
          <w:p w14:paraId="1D36919D"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0.132</w:t>
            </w:r>
          </w:p>
        </w:tc>
        <w:tc>
          <w:tcPr>
            <w:tcW w:w="622" w:type="pct"/>
            <w:tcBorders>
              <w:top w:val="nil"/>
              <w:bottom w:val="nil"/>
            </w:tcBorders>
            <w:shd w:val="clear" w:color="auto" w:fill="auto"/>
          </w:tcPr>
          <w:p w14:paraId="517CF91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4,013</w:t>
            </w:r>
          </w:p>
        </w:tc>
        <w:tc>
          <w:tcPr>
            <w:tcW w:w="622" w:type="pct"/>
            <w:tcBorders>
              <w:top w:val="nil"/>
              <w:bottom w:val="nil"/>
            </w:tcBorders>
            <w:shd w:val="clear" w:color="auto" w:fill="auto"/>
          </w:tcPr>
          <w:p w14:paraId="426DDFDF"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0.058</w:t>
            </w:r>
          </w:p>
        </w:tc>
        <w:tc>
          <w:tcPr>
            <w:tcW w:w="623" w:type="pct"/>
            <w:tcBorders>
              <w:top w:val="nil"/>
              <w:bottom w:val="nil"/>
            </w:tcBorders>
            <w:shd w:val="clear" w:color="auto" w:fill="auto"/>
          </w:tcPr>
          <w:p w14:paraId="0C323E0A"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3,374</w:t>
            </w:r>
          </w:p>
        </w:tc>
        <w:tc>
          <w:tcPr>
            <w:tcW w:w="621" w:type="pct"/>
            <w:tcBorders>
              <w:top w:val="nil"/>
              <w:bottom w:val="nil"/>
            </w:tcBorders>
            <w:shd w:val="clear" w:color="auto" w:fill="auto"/>
          </w:tcPr>
          <w:p w14:paraId="7E82B8CE" w14:textId="77777777" w:rsidR="00B27795" w:rsidRPr="00870FCE" w:rsidRDefault="00B27795" w:rsidP="004870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0FCE">
              <w:rPr>
                <w:rFonts w:ascii="Times New Roman" w:hAnsi="Times New Roman" w:cs="Times New Roman"/>
              </w:rPr>
              <w:t>0.056</w:t>
            </w:r>
          </w:p>
        </w:tc>
      </w:tr>
    </w:tbl>
    <w:p w14:paraId="1BEBE873" w14:textId="77777777" w:rsidR="00B27795" w:rsidRPr="00E7227F" w:rsidRDefault="00B27795" w:rsidP="00B27795">
      <w:pPr>
        <w:rPr>
          <w:rFonts w:ascii="Times New Roman" w:hAnsi="Times New Roman" w:cs="Times New Roman"/>
        </w:rPr>
      </w:pPr>
    </w:p>
    <w:p w14:paraId="44413827" w14:textId="77777777" w:rsidR="00B27795" w:rsidRPr="00E7227F" w:rsidRDefault="00B27795" w:rsidP="00B27795">
      <w:pPr>
        <w:rPr>
          <w:rFonts w:ascii="Times New Roman" w:hAnsi="Times New Roman" w:cs="Times New Roman"/>
        </w:rPr>
      </w:pPr>
    </w:p>
    <w:p w14:paraId="151408BC" w14:textId="77777777" w:rsidR="00B27795" w:rsidRPr="00E7227F" w:rsidRDefault="00B27795" w:rsidP="00B27795">
      <w:pPr>
        <w:rPr>
          <w:rFonts w:ascii="Times New Roman" w:hAnsi="Times New Roman" w:cs="Times New Roman"/>
        </w:rPr>
      </w:pPr>
    </w:p>
    <w:p w14:paraId="3C9FE299" w14:textId="77777777" w:rsidR="00B27795" w:rsidRDefault="00B27795" w:rsidP="00B27795">
      <w:pPr>
        <w:rPr>
          <w:rFonts w:ascii="Times New Roman" w:hAnsi="Times New Roman" w:cs="Times New Roman"/>
        </w:rPr>
        <w:sectPr w:rsidR="00B27795" w:rsidSect="00FC249B">
          <w:pgSz w:w="15840" w:h="12240" w:orient="landscape"/>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2"/>
        <w:gridCol w:w="2357"/>
        <w:gridCol w:w="1488"/>
        <w:gridCol w:w="1489"/>
        <w:gridCol w:w="1488"/>
        <w:gridCol w:w="1489"/>
        <w:gridCol w:w="1488"/>
        <w:gridCol w:w="1489"/>
      </w:tblGrid>
      <w:tr w:rsidR="00B27795" w14:paraId="06F7AA32" w14:textId="77777777" w:rsidTr="004870EC">
        <w:trPr>
          <w:trHeight w:val="397"/>
        </w:trPr>
        <w:tc>
          <w:tcPr>
            <w:tcW w:w="12900" w:type="dxa"/>
            <w:gridSpan w:val="8"/>
            <w:tcMar>
              <w:left w:w="0" w:type="dxa"/>
              <w:right w:w="0" w:type="dxa"/>
            </w:tcMar>
          </w:tcPr>
          <w:p w14:paraId="5CC4DA4D" w14:textId="77777777" w:rsidR="00B27795" w:rsidRPr="0017097E" w:rsidRDefault="00B27795" w:rsidP="004870EC">
            <w:pPr>
              <w:rPr>
                <w:rFonts w:ascii="Times New Roman" w:hAnsi="Times New Roman" w:cs="Times New Roman"/>
                <w:sz w:val="24"/>
                <w:szCs w:val="24"/>
              </w:rPr>
            </w:pPr>
            <w:r w:rsidRPr="005A1A43">
              <w:rPr>
                <w:rFonts w:ascii="Times New Roman" w:hAnsi="Times New Roman" w:cs="Times New Roman"/>
                <w:b/>
                <w:sz w:val="24"/>
                <w:szCs w:val="24"/>
              </w:rPr>
              <w:lastRenderedPageBreak/>
              <w:t>Table S5.</w:t>
            </w:r>
            <w:r>
              <w:rPr>
                <w:rFonts w:ascii="Times New Roman" w:hAnsi="Times New Roman" w:cs="Times New Roman"/>
                <w:sz w:val="24"/>
                <w:szCs w:val="24"/>
              </w:rPr>
              <w:t xml:space="preserve"> Estimates of the effect on vaccination status of residing in an Ebola-affected district</w:t>
            </w:r>
          </w:p>
        </w:tc>
      </w:tr>
      <w:tr w:rsidR="00B27795" w14:paraId="18D43F73" w14:textId="77777777" w:rsidTr="004870EC">
        <w:trPr>
          <w:trHeight w:val="113"/>
        </w:trPr>
        <w:tc>
          <w:tcPr>
            <w:tcW w:w="12900" w:type="dxa"/>
            <w:gridSpan w:val="8"/>
            <w:tcMar>
              <w:left w:w="0" w:type="dxa"/>
              <w:right w:w="0" w:type="dxa"/>
            </w:tcMar>
            <w:vAlign w:val="center"/>
          </w:tcPr>
          <w:p w14:paraId="6648FB0E" w14:textId="77777777" w:rsidR="00B27795" w:rsidRPr="00A351E9" w:rsidRDefault="00B27795" w:rsidP="004870EC">
            <w:pPr>
              <w:jc w:val="right"/>
              <w:rPr>
                <w:rFonts w:ascii="Times New Roman" w:hAnsi="Times New Roman" w:cs="Times New Roman"/>
                <w:i/>
                <w:sz w:val="8"/>
                <w:szCs w:val="8"/>
              </w:rPr>
            </w:pPr>
          </w:p>
        </w:tc>
      </w:tr>
      <w:tr w:rsidR="00B27795" w14:paraId="5ED5D392" w14:textId="77777777" w:rsidTr="004870EC">
        <w:trPr>
          <w:trHeight w:val="907"/>
        </w:trPr>
        <w:tc>
          <w:tcPr>
            <w:tcW w:w="3969" w:type="dxa"/>
            <w:gridSpan w:val="2"/>
            <w:tcBorders>
              <w:bottom w:val="single" w:sz="4" w:space="0" w:color="auto"/>
            </w:tcBorders>
            <w:tcMar>
              <w:left w:w="0" w:type="dxa"/>
              <w:right w:w="0" w:type="dxa"/>
            </w:tcMar>
            <w:vAlign w:val="center"/>
          </w:tcPr>
          <w:p w14:paraId="2192DFD1" w14:textId="77777777" w:rsidR="00B27795" w:rsidRPr="00503596" w:rsidRDefault="00B27795" w:rsidP="004870EC">
            <w:pPr>
              <w:jc w:val="right"/>
              <w:rPr>
                <w:rFonts w:ascii="Times New Roman" w:hAnsi="Times New Roman" w:cs="Times New Roman"/>
                <w:sz w:val="24"/>
                <w:szCs w:val="24"/>
              </w:rPr>
            </w:pPr>
          </w:p>
        </w:tc>
        <w:tc>
          <w:tcPr>
            <w:tcW w:w="4465" w:type="dxa"/>
            <w:gridSpan w:val="3"/>
            <w:tcBorders>
              <w:bottom w:val="single" w:sz="4" w:space="0" w:color="auto"/>
            </w:tcBorders>
            <w:tcMar>
              <w:left w:w="0" w:type="dxa"/>
              <w:right w:w="0" w:type="dxa"/>
            </w:tcMar>
            <w:vAlign w:val="center"/>
          </w:tcPr>
          <w:p w14:paraId="1AA121E1" w14:textId="77777777" w:rsidR="00B27795" w:rsidRPr="0017097E" w:rsidRDefault="00B27795" w:rsidP="004870EC">
            <w:pPr>
              <w:jc w:val="center"/>
              <w:rPr>
                <w:rFonts w:ascii="Times New Roman" w:hAnsi="Times New Roman" w:cs="Times New Roman"/>
                <w:sz w:val="24"/>
                <w:szCs w:val="24"/>
              </w:rPr>
            </w:pPr>
            <w:r w:rsidRPr="0017097E">
              <w:rPr>
                <w:rFonts w:ascii="Times New Roman" w:hAnsi="Times New Roman" w:cs="Times New Roman"/>
                <w:sz w:val="24"/>
                <w:szCs w:val="24"/>
              </w:rPr>
              <w:t>Probit model of whether a child is fully vaccinated</w:t>
            </w:r>
          </w:p>
        </w:tc>
        <w:tc>
          <w:tcPr>
            <w:tcW w:w="4466" w:type="dxa"/>
            <w:gridSpan w:val="3"/>
            <w:tcBorders>
              <w:bottom w:val="single" w:sz="4" w:space="0" w:color="auto"/>
            </w:tcBorders>
            <w:tcMar>
              <w:left w:w="0" w:type="dxa"/>
              <w:right w:w="0" w:type="dxa"/>
            </w:tcMar>
            <w:vAlign w:val="center"/>
          </w:tcPr>
          <w:p w14:paraId="329D7D1F" w14:textId="77777777" w:rsidR="00B27795" w:rsidRPr="0017097E" w:rsidRDefault="00B27795" w:rsidP="004870EC">
            <w:pPr>
              <w:jc w:val="center"/>
              <w:rPr>
                <w:rFonts w:ascii="Times New Roman" w:hAnsi="Times New Roman" w:cs="Times New Roman"/>
                <w:sz w:val="24"/>
                <w:szCs w:val="24"/>
              </w:rPr>
            </w:pPr>
            <w:r w:rsidRPr="0017097E">
              <w:rPr>
                <w:rFonts w:ascii="Times New Roman" w:hAnsi="Times New Roman" w:cs="Times New Roman"/>
                <w:sz w:val="24"/>
                <w:szCs w:val="24"/>
              </w:rPr>
              <w:t>Fractional Probit model of the  fraction of vaccinations received</w:t>
            </w:r>
          </w:p>
        </w:tc>
      </w:tr>
      <w:tr w:rsidR="00B27795" w14:paraId="73BD3F1B" w14:textId="77777777" w:rsidTr="004870EC">
        <w:trPr>
          <w:trHeight w:val="397"/>
        </w:trPr>
        <w:tc>
          <w:tcPr>
            <w:tcW w:w="1612" w:type="dxa"/>
            <w:tcBorders>
              <w:top w:val="single" w:sz="4" w:space="0" w:color="auto"/>
              <w:bottom w:val="single" w:sz="4" w:space="0" w:color="auto"/>
            </w:tcBorders>
            <w:tcMar>
              <w:left w:w="0" w:type="dxa"/>
              <w:right w:w="0" w:type="dxa"/>
            </w:tcMar>
            <w:vAlign w:val="center"/>
          </w:tcPr>
          <w:p w14:paraId="4C22628D" w14:textId="77777777" w:rsidR="00B27795" w:rsidRPr="0017097E" w:rsidRDefault="00B27795" w:rsidP="004870EC">
            <w:pPr>
              <w:rPr>
                <w:rFonts w:ascii="Times New Roman" w:hAnsi="Times New Roman" w:cs="Times New Roman"/>
                <w:i/>
                <w:sz w:val="24"/>
                <w:szCs w:val="24"/>
              </w:rPr>
            </w:pPr>
            <w:r>
              <w:rPr>
                <w:rFonts w:ascii="Times New Roman" w:hAnsi="Times New Roman" w:cs="Times New Roman"/>
                <w:i/>
                <w:sz w:val="24"/>
                <w:szCs w:val="24"/>
              </w:rPr>
              <w:t>country</w:t>
            </w:r>
          </w:p>
        </w:tc>
        <w:tc>
          <w:tcPr>
            <w:tcW w:w="2357" w:type="dxa"/>
            <w:tcBorders>
              <w:top w:val="single" w:sz="4" w:space="0" w:color="auto"/>
              <w:bottom w:val="single" w:sz="4" w:space="0" w:color="auto"/>
            </w:tcBorders>
            <w:tcMar>
              <w:left w:w="0" w:type="dxa"/>
              <w:right w:w="0" w:type="dxa"/>
            </w:tcMar>
            <w:vAlign w:val="center"/>
          </w:tcPr>
          <w:p w14:paraId="5E2BA53F" w14:textId="77777777"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cut-off</w:t>
            </w:r>
          </w:p>
        </w:tc>
        <w:tc>
          <w:tcPr>
            <w:tcW w:w="1488" w:type="dxa"/>
            <w:tcBorders>
              <w:top w:val="single" w:sz="4" w:space="0" w:color="auto"/>
              <w:bottom w:val="single" w:sz="4" w:space="0" w:color="auto"/>
            </w:tcBorders>
            <w:tcMar>
              <w:left w:w="0" w:type="dxa"/>
              <w:right w:w="0" w:type="dxa"/>
            </w:tcMar>
            <w:vAlign w:val="center"/>
          </w:tcPr>
          <w:p w14:paraId="4B6F3C8D" w14:textId="7F2F1568"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coeff.</w:t>
            </w:r>
            <w:r w:rsidR="00003139">
              <w:rPr>
                <w:rFonts w:ascii="Times New Roman" w:hAnsi="Times New Roman" w:cs="Times New Roman"/>
                <w:i/>
                <w:sz w:val="24"/>
                <w:szCs w:val="24"/>
              </w:rPr>
              <w:t xml:space="preserve"> (</w:t>
            </w:r>
            <w:r w:rsidR="00003139" w:rsidRPr="008A439C">
              <w:rPr>
                <w:position w:val="-12"/>
              </w:rPr>
              <w:object w:dxaOrig="279" w:dyaOrig="360" w14:anchorId="33DEA364">
                <v:shape id="_x0000_i1027" type="#_x0000_t75" style="width:13.8pt;height:18pt" o:ole="">
                  <v:imagedata r:id="rId8" o:title=""/>
                </v:shape>
                <o:OLEObject Type="Embed" ProgID="Equation.DSMT4" ShapeID="_x0000_i1027" DrawAspect="Content" ObjectID="_1732528582" r:id="rId14"/>
              </w:object>
            </w:r>
            <w:r w:rsidR="00003139">
              <w:rPr>
                <w:rFonts w:ascii="Times New Roman" w:hAnsi="Times New Roman" w:cs="Times New Roman"/>
                <w:i/>
                <w:sz w:val="24"/>
                <w:szCs w:val="24"/>
              </w:rPr>
              <w:t>)</w:t>
            </w:r>
          </w:p>
        </w:tc>
        <w:tc>
          <w:tcPr>
            <w:tcW w:w="1489" w:type="dxa"/>
            <w:tcBorders>
              <w:top w:val="single" w:sz="4" w:space="0" w:color="auto"/>
              <w:bottom w:val="single" w:sz="4" w:space="0" w:color="auto"/>
            </w:tcBorders>
            <w:tcMar>
              <w:left w:w="0" w:type="dxa"/>
              <w:right w:w="0" w:type="dxa"/>
            </w:tcMar>
            <w:vAlign w:val="center"/>
          </w:tcPr>
          <w:p w14:paraId="0572BED3" w14:textId="77777777"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std. err.</w:t>
            </w:r>
          </w:p>
        </w:tc>
        <w:tc>
          <w:tcPr>
            <w:tcW w:w="1488" w:type="dxa"/>
            <w:tcBorders>
              <w:top w:val="single" w:sz="4" w:space="0" w:color="auto"/>
              <w:bottom w:val="single" w:sz="4" w:space="0" w:color="auto"/>
            </w:tcBorders>
            <w:tcMar>
              <w:left w:w="0" w:type="dxa"/>
              <w:right w:w="0" w:type="dxa"/>
            </w:tcMar>
            <w:vAlign w:val="center"/>
          </w:tcPr>
          <w:p w14:paraId="1E0F50B6" w14:textId="77777777"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a.m.e.</w:t>
            </w:r>
          </w:p>
        </w:tc>
        <w:tc>
          <w:tcPr>
            <w:tcW w:w="1489" w:type="dxa"/>
            <w:tcBorders>
              <w:top w:val="single" w:sz="4" w:space="0" w:color="auto"/>
              <w:bottom w:val="single" w:sz="4" w:space="0" w:color="auto"/>
            </w:tcBorders>
            <w:tcMar>
              <w:left w:w="0" w:type="dxa"/>
              <w:right w:w="0" w:type="dxa"/>
            </w:tcMar>
            <w:vAlign w:val="center"/>
          </w:tcPr>
          <w:p w14:paraId="4C982877" w14:textId="587C6689"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coeff.</w:t>
            </w:r>
            <w:r w:rsidR="00003139">
              <w:rPr>
                <w:rFonts w:ascii="Times New Roman" w:hAnsi="Times New Roman" w:cs="Times New Roman"/>
                <w:i/>
                <w:sz w:val="24"/>
                <w:szCs w:val="24"/>
              </w:rPr>
              <w:t xml:space="preserve"> (</w:t>
            </w:r>
            <w:r w:rsidR="00003139" w:rsidRPr="00B32423">
              <w:rPr>
                <w:rFonts w:ascii="Times New Roman" w:hAnsi="Times New Roman" w:cs="Times New Roman"/>
                <w:position w:val="-12"/>
                <w:sz w:val="21"/>
                <w:szCs w:val="21"/>
              </w:rPr>
              <w:object w:dxaOrig="260" w:dyaOrig="360" w14:anchorId="0E867D2A">
                <v:shape id="_x0000_i1028" type="#_x0000_t75" style="width:13.2pt;height:18pt" o:ole="">
                  <v:imagedata r:id="rId10" o:title=""/>
                </v:shape>
                <o:OLEObject Type="Embed" ProgID="Equation.DSMT4" ShapeID="_x0000_i1028" DrawAspect="Content" ObjectID="_1732528583" r:id="rId15"/>
              </w:object>
            </w:r>
            <w:r w:rsidR="00003139">
              <w:rPr>
                <w:rFonts w:ascii="Times New Roman" w:hAnsi="Times New Roman" w:cs="Times New Roman"/>
                <w:i/>
                <w:sz w:val="24"/>
                <w:szCs w:val="24"/>
              </w:rPr>
              <w:t>)</w:t>
            </w:r>
          </w:p>
        </w:tc>
        <w:tc>
          <w:tcPr>
            <w:tcW w:w="1488" w:type="dxa"/>
            <w:tcBorders>
              <w:top w:val="single" w:sz="4" w:space="0" w:color="auto"/>
              <w:bottom w:val="single" w:sz="4" w:space="0" w:color="auto"/>
            </w:tcBorders>
            <w:tcMar>
              <w:left w:w="0" w:type="dxa"/>
              <w:right w:w="0" w:type="dxa"/>
            </w:tcMar>
            <w:vAlign w:val="center"/>
          </w:tcPr>
          <w:p w14:paraId="0455289D" w14:textId="77777777"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std. err.</w:t>
            </w:r>
          </w:p>
        </w:tc>
        <w:tc>
          <w:tcPr>
            <w:tcW w:w="1489" w:type="dxa"/>
            <w:tcBorders>
              <w:top w:val="single" w:sz="4" w:space="0" w:color="auto"/>
              <w:bottom w:val="single" w:sz="4" w:space="0" w:color="auto"/>
            </w:tcBorders>
            <w:tcMar>
              <w:left w:w="0" w:type="dxa"/>
              <w:right w:w="0" w:type="dxa"/>
            </w:tcMar>
            <w:vAlign w:val="center"/>
          </w:tcPr>
          <w:p w14:paraId="5203B82C" w14:textId="77777777" w:rsidR="00B27795" w:rsidRPr="0017097E" w:rsidRDefault="00B27795" w:rsidP="004870EC">
            <w:pPr>
              <w:jc w:val="center"/>
              <w:rPr>
                <w:rFonts w:ascii="Times New Roman" w:hAnsi="Times New Roman" w:cs="Times New Roman"/>
                <w:i/>
                <w:sz w:val="24"/>
                <w:szCs w:val="24"/>
              </w:rPr>
            </w:pPr>
            <w:r w:rsidRPr="0017097E">
              <w:rPr>
                <w:rFonts w:ascii="Times New Roman" w:hAnsi="Times New Roman" w:cs="Times New Roman"/>
                <w:i/>
                <w:sz w:val="24"/>
                <w:szCs w:val="24"/>
              </w:rPr>
              <w:t>a.m.e.</w:t>
            </w:r>
          </w:p>
        </w:tc>
      </w:tr>
      <w:tr w:rsidR="00B27795" w14:paraId="5DFA1DA4" w14:textId="77777777" w:rsidTr="004870EC">
        <w:trPr>
          <w:trHeight w:val="397"/>
        </w:trPr>
        <w:tc>
          <w:tcPr>
            <w:tcW w:w="1612" w:type="dxa"/>
            <w:tcBorders>
              <w:top w:val="single" w:sz="4" w:space="0" w:color="auto"/>
            </w:tcBorders>
            <w:tcMar>
              <w:left w:w="0" w:type="dxa"/>
              <w:right w:w="0" w:type="dxa"/>
            </w:tcMar>
            <w:vAlign w:val="center"/>
          </w:tcPr>
          <w:p w14:paraId="3E2AE7D1" w14:textId="77777777" w:rsidR="00B27795" w:rsidRPr="00707610" w:rsidRDefault="00B27795" w:rsidP="004870EC">
            <w:pPr>
              <w:rPr>
                <w:rFonts w:ascii="Times New Roman" w:hAnsi="Times New Roman" w:cs="Times New Roman"/>
                <w:b/>
                <w:sz w:val="24"/>
                <w:szCs w:val="24"/>
              </w:rPr>
            </w:pPr>
            <w:r w:rsidRPr="00707610">
              <w:rPr>
                <w:rFonts w:ascii="Times New Roman" w:hAnsi="Times New Roman" w:cs="Times New Roman"/>
                <w:b/>
                <w:sz w:val="24"/>
                <w:szCs w:val="24"/>
              </w:rPr>
              <w:t>Guinea</w:t>
            </w:r>
          </w:p>
        </w:tc>
        <w:tc>
          <w:tcPr>
            <w:tcW w:w="2357" w:type="dxa"/>
            <w:tcBorders>
              <w:top w:val="single" w:sz="4" w:space="0" w:color="auto"/>
            </w:tcBorders>
            <w:tcMar>
              <w:left w:w="0" w:type="dxa"/>
              <w:right w:w="0" w:type="dxa"/>
            </w:tcMar>
            <w:vAlign w:val="center"/>
          </w:tcPr>
          <w:p w14:paraId="0F0C2441" w14:textId="77777777" w:rsidR="00B27795" w:rsidRPr="00707610" w:rsidRDefault="00B27795" w:rsidP="004870E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07610">
              <w:rPr>
                <w:rFonts w:ascii="Times New Roman" w:hAnsi="Times New Roman" w:cs="Times New Roman"/>
                <w:b/>
                <w:sz w:val="24"/>
                <w:szCs w:val="24"/>
              </w:rPr>
              <w:t>10 per 100K</w:t>
            </w:r>
          </w:p>
        </w:tc>
        <w:tc>
          <w:tcPr>
            <w:tcW w:w="1488" w:type="dxa"/>
            <w:tcBorders>
              <w:top w:val="single" w:sz="4" w:space="0" w:color="auto"/>
            </w:tcBorders>
            <w:tcMar>
              <w:left w:w="0" w:type="dxa"/>
              <w:right w:w="0" w:type="dxa"/>
            </w:tcMar>
            <w:vAlign w:val="center"/>
          </w:tcPr>
          <w:p w14:paraId="5FD79798"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–0.553*</w:t>
            </w:r>
            <w:r w:rsidRPr="0000630D">
              <w:rPr>
                <w:rFonts w:ascii="Times New Roman" w:hAnsi="Times New Roman" w:cs="Times New Roman"/>
                <w:b/>
                <w:color w:val="FFFFFF" w:themeColor="background1"/>
                <w:sz w:val="24"/>
                <w:szCs w:val="24"/>
              </w:rPr>
              <w:t>*</w:t>
            </w:r>
          </w:p>
        </w:tc>
        <w:tc>
          <w:tcPr>
            <w:tcW w:w="1489" w:type="dxa"/>
            <w:tcBorders>
              <w:top w:val="single" w:sz="4" w:space="0" w:color="auto"/>
            </w:tcBorders>
            <w:tcMar>
              <w:left w:w="0" w:type="dxa"/>
              <w:right w:w="0" w:type="dxa"/>
            </w:tcMar>
            <w:vAlign w:val="center"/>
          </w:tcPr>
          <w:p w14:paraId="6CDF9515"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0.219</w:t>
            </w:r>
          </w:p>
        </w:tc>
        <w:tc>
          <w:tcPr>
            <w:tcW w:w="1488" w:type="dxa"/>
            <w:tcBorders>
              <w:top w:val="single" w:sz="4" w:space="0" w:color="auto"/>
            </w:tcBorders>
            <w:tcMar>
              <w:left w:w="0" w:type="dxa"/>
              <w:right w:w="0" w:type="dxa"/>
            </w:tcMar>
            <w:vAlign w:val="center"/>
          </w:tcPr>
          <w:p w14:paraId="586731ED"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–0.144</w:t>
            </w:r>
          </w:p>
        </w:tc>
        <w:tc>
          <w:tcPr>
            <w:tcW w:w="1489" w:type="dxa"/>
            <w:tcBorders>
              <w:top w:val="single" w:sz="4" w:space="0" w:color="auto"/>
            </w:tcBorders>
            <w:tcMar>
              <w:left w:w="0" w:type="dxa"/>
              <w:right w:w="0" w:type="dxa"/>
            </w:tcMar>
            <w:vAlign w:val="center"/>
          </w:tcPr>
          <w:p w14:paraId="09F32F23"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–0.237</w:t>
            </w:r>
            <w:r w:rsidRPr="0000630D">
              <w:rPr>
                <w:rFonts w:ascii="Times New Roman" w:hAnsi="Times New Roman" w:cs="Times New Roman"/>
                <w:b/>
                <w:color w:val="FFFFFF" w:themeColor="background1"/>
                <w:sz w:val="24"/>
                <w:szCs w:val="24"/>
              </w:rPr>
              <w:t>**</w:t>
            </w:r>
          </w:p>
        </w:tc>
        <w:tc>
          <w:tcPr>
            <w:tcW w:w="1488" w:type="dxa"/>
            <w:tcBorders>
              <w:top w:val="single" w:sz="4" w:space="0" w:color="auto"/>
            </w:tcBorders>
            <w:tcMar>
              <w:left w:w="0" w:type="dxa"/>
              <w:right w:w="0" w:type="dxa"/>
            </w:tcMar>
            <w:vAlign w:val="center"/>
          </w:tcPr>
          <w:p w14:paraId="5164039E"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0.209</w:t>
            </w:r>
          </w:p>
        </w:tc>
        <w:tc>
          <w:tcPr>
            <w:tcW w:w="1489" w:type="dxa"/>
            <w:tcBorders>
              <w:top w:val="single" w:sz="4" w:space="0" w:color="auto"/>
            </w:tcBorders>
            <w:tcMar>
              <w:left w:w="0" w:type="dxa"/>
              <w:right w:w="0" w:type="dxa"/>
            </w:tcMar>
            <w:vAlign w:val="center"/>
          </w:tcPr>
          <w:p w14:paraId="04EB9D31"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–0.084</w:t>
            </w:r>
          </w:p>
        </w:tc>
      </w:tr>
      <w:tr w:rsidR="00B27795" w14:paraId="72E43AC4" w14:textId="77777777" w:rsidTr="004870EC">
        <w:trPr>
          <w:trHeight w:val="397"/>
        </w:trPr>
        <w:tc>
          <w:tcPr>
            <w:tcW w:w="1612" w:type="dxa"/>
            <w:tcMar>
              <w:left w:w="0" w:type="dxa"/>
              <w:right w:w="0" w:type="dxa"/>
            </w:tcMar>
            <w:vAlign w:val="center"/>
          </w:tcPr>
          <w:p w14:paraId="5F50094C" w14:textId="77777777" w:rsidR="00B27795" w:rsidRPr="00707610" w:rsidRDefault="00B27795" w:rsidP="004870EC">
            <w:pPr>
              <w:rPr>
                <w:rFonts w:ascii="Times New Roman" w:hAnsi="Times New Roman" w:cs="Times New Roman"/>
                <w:b/>
                <w:sz w:val="24"/>
                <w:szCs w:val="24"/>
              </w:rPr>
            </w:pPr>
            <w:r w:rsidRPr="00707610">
              <w:rPr>
                <w:rFonts w:ascii="Times New Roman" w:hAnsi="Times New Roman" w:cs="Times New Roman"/>
                <w:b/>
                <w:sz w:val="24"/>
                <w:szCs w:val="24"/>
              </w:rPr>
              <w:t>Guinea</w:t>
            </w:r>
          </w:p>
        </w:tc>
        <w:tc>
          <w:tcPr>
            <w:tcW w:w="2357" w:type="dxa"/>
            <w:tcMar>
              <w:left w:w="0" w:type="dxa"/>
              <w:right w:w="0" w:type="dxa"/>
            </w:tcMar>
            <w:vAlign w:val="center"/>
          </w:tcPr>
          <w:p w14:paraId="1C8197F5" w14:textId="77777777" w:rsidR="00B27795" w:rsidRPr="00707610" w:rsidRDefault="00B27795" w:rsidP="004870E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07610">
              <w:rPr>
                <w:rFonts w:ascii="Times New Roman" w:hAnsi="Times New Roman" w:cs="Times New Roman"/>
                <w:b/>
                <w:sz w:val="24"/>
                <w:szCs w:val="24"/>
              </w:rPr>
              <w:t>25 per 100K</w:t>
            </w:r>
          </w:p>
        </w:tc>
        <w:tc>
          <w:tcPr>
            <w:tcW w:w="1488" w:type="dxa"/>
            <w:tcMar>
              <w:left w:w="0" w:type="dxa"/>
              <w:right w:w="0" w:type="dxa"/>
            </w:tcMar>
            <w:vAlign w:val="center"/>
          </w:tcPr>
          <w:p w14:paraId="32AF4255"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–0.576*</w:t>
            </w:r>
            <w:r w:rsidRPr="0000630D">
              <w:rPr>
                <w:rFonts w:ascii="Times New Roman" w:hAnsi="Times New Roman" w:cs="Times New Roman"/>
                <w:b/>
                <w:color w:val="FFFFFF" w:themeColor="background1"/>
                <w:sz w:val="24"/>
                <w:szCs w:val="24"/>
              </w:rPr>
              <w:t>*</w:t>
            </w:r>
          </w:p>
        </w:tc>
        <w:tc>
          <w:tcPr>
            <w:tcW w:w="1489" w:type="dxa"/>
            <w:tcMar>
              <w:left w:w="0" w:type="dxa"/>
              <w:right w:w="0" w:type="dxa"/>
            </w:tcMar>
            <w:vAlign w:val="center"/>
          </w:tcPr>
          <w:p w14:paraId="089096CA"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0.227</w:t>
            </w:r>
          </w:p>
        </w:tc>
        <w:tc>
          <w:tcPr>
            <w:tcW w:w="1488" w:type="dxa"/>
            <w:tcMar>
              <w:left w:w="0" w:type="dxa"/>
              <w:right w:w="0" w:type="dxa"/>
            </w:tcMar>
            <w:vAlign w:val="center"/>
          </w:tcPr>
          <w:p w14:paraId="2DF58A0B"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–0.151</w:t>
            </w:r>
          </w:p>
        </w:tc>
        <w:tc>
          <w:tcPr>
            <w:tcW w:w="1489" w:type="dxa"/>
            <w:tcMar>
              <w:left w:w="0" w:type="dxa"/>
              <w:right w:w="0" w:type="dxa"/>
            </w:tcMar>
            <w:vAlign w:val="center"/>
          </w:tcPr>
          <w:p w14:paraId="3FBD867D" w14:textId="77777777" w:rsidR="00B27795" w:rsidRPr="0000630D" w:rsidRDefault="00B27795" w:rsidP="004870EC">
            <w:pPr>
              <w:jc w:val="center"/>
              <w:rPr>
                <w:rFonts w:ascii="Times New Roman" w:hAnsi="Times New Roman" w:cs="Times New Roman"/>
                <w:b/>
                <w:color w:val="000000" w:themeColor="text1"/>
                <w:sz w:val="24"/>
                <w:szCs w:val="24"/>
              </w:rPr>
            </w:pPr>
            <w:r w:rsidRPr="0000630D">
              <w:rPr>
                <w:rFonts w:ascii="Times New Roman" w:hAnsi="Times New Roman" w:cs="Times New Roman"/>
                <w:b/>
                <w:color w:val="000000" w:themeColor="text1"/>
                <w:sz w:val="24"/>
                <w:szCs w:val="24"/>
              </w:rPr>
              <w:t>–0.427**</w:t>
            </w:r>
          </w:p>
        </w:tc>
        <w:tc>
          <w:tcPr>
            <w:tcW w:w="1488" w:type="dxa"/>
            <w:tcMar>
              <w:left w:w="0" w:type="dxa"/>
              <w:right w:w="0" w:type="dxa"/>
            </w:tcMar>
            <w:vAlign w:val="center"/>
          </w:tcPr>
          <w:p w14:paraId="64DD2F9E"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0.165</w:t>
            </w:r>
          </w:p>
        </w:tc>
        <w:tc>
          <w:tcPr>
            <w:tcW w:w="1489" w:type="dxa"/>
            <w:tcMar>
              <w:left w:w="0" w:type="dxa"/>
              <w:right w:w="0" w:type="dxa"/>
            </w:tcMar>
            <w:vAlign w:val="center"/>
          </w:tcPr>
          <w:p w14:paraId="1478A1CF"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–0.153</w:t>
            </w:r>
          </w:p>
        </w:tc>
      </w:tr>
      <w:tr w:rsidR="00B27795" w14:paraId="67625636" w14:textId="77777777" w:rsidTr="004870EC">
        <w:trPr>
          <w:trHeight w:val="397"/>
        </w:trPr>
        <w:tc>
          <w:tcPr>
            <w:tcW w:w="1612" w:type="dxa"/>
            <w:tcMar>
              <w:left w:w="0" w:type="dxa"/>
              <w:right w:w="0" w:type="dxa"/>
            </w:tcMar>
            <w:vAlign w:val="center"/>
          </w:tcPr>
          <w:p w14:paraId="38AF76BA" w14:textId="77777777" w:rsidR="00B27795" w:rsidRPr="00503596" w:rsidRDefault="00B27795" w:rsidP="004870EC">
            <w:pPr>
              <w:rPr>
                <w:rFonts w:ascii="Times New Roman" w:hAnsi="Times New Roman" w:cs="Times New Roman"/>
                <w:sz w:val="24"/>
                <w:szCs w:val="24"/>
              </w:rPr>
            </w:pPr>
            <w:r w:rsidRPr="00503596">
              <w:rPr>
                <w:rFonts w:ascii="Times New Roman" w:hAnsi="Times New Roman" w:cs="Times New Roman"/>
                <w:sz w:val="24"/>
                <w:szCs w:val="24"/>
              </w:rPr>
              <w:t>Guinea</w:t>
            </w:r>
          </w:p>
        </w:tc>
        <w:tc>
          <w:tcPr>
            <w:tcW w:w="2357" w:type="dxa"/>
            <w:tcMar>
              <w:left w:w="0" w:type="dxa"/>
              <w:right w:w="0" w:type="dxa"/>
            </w:tcMar>
            <w:vAlign w:val="center"/>
          </w:tcPr>
          <w:p w14:paraId="3E6A8B6C" w14:textId="77777777" w:rsidR="00B27795" w:rsidRDefault="00B27795" w:rsidP="004870EC">
            <w:pPr>
              <w:jc w:val="center"/>
              <w:rPr>
                <w:rFonts w:ascii="Times New Roman" w:hAnsi="Times New Roman" w:cs="Times New Roman"/>
                <w:sz w:val="24"/>
                <w:szCs w:val="24"/>
              </w:rPr>
            </w:pPr>
            <w:r>
              <w:rPr>
                <w:rFonts w:ascii="Times New Roman" w:hAnsi="Times New Roman" w:cs="Times New Roman"/>
                <w:sz w:val="24"/>
                <w:szCs w:val="24"/>
              </w:rPr>
              <w:t xml:space="preserve">  50 per 100K</w:t>
            </w:r>
          </w:p>
        </w:tc>
        <w:tc>
          <w:tcPr>
            <w:tcW w:w="1488" w:type="dxa"/>
            <w:tcMar>
              <w:left w:w="0" w:type="dxa"/>
              <w:right w:w="0" w:type="dxa"/>
            </w:tcMar>
            <w:vAlign w:val="center"/>
          </w:tcPr>
          <w:p w14:paraId="18737D83"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–0.649*</w:t>
            </w:r>
            <w:r w:rsidRPr="00A20AA9">
              <w:rPr>
                <w:rFonts w:ascii="Times New Roman" w:hAnsi="Times New Roman" w:cs="Times New Roman"/>
                <w:i/>
                <w:color w:val="FFFFFF" w:themeColor="background1"/>
                <w:sz w:val="24"/>
                <w:szCs w:val="24"/>
              </w:rPr>
              <w:t>*</w:t>
            </w:r>
          </w:p>
        </w:tc>
        <w:tc>
          <w:tcPr>
            <w:tcW w:w="1489" w:type="dxa"/>
            <w:tcMar>
              <w:left w:w="0" w:type="dxa"/>
              <w:right w:w="0" w:type="dxa"/>
            </w:tcMar>
            <w:vAlign w:val="center"/>
          </w:tcPr>
          <w:p w14:paraId="21A2C4D0"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0.268</w:t>
            </w:r>
          </w:p>
        </w:tc>
        <w:tc>
          <w:tcPr>
            <w:tcW w:w="1488" w:type="dxa"/>
            <w:tcMar>
              <w:left w:w="0" w:type="dxa"/>
              <w:right w:w="0" w:type="dxa"/>
            </w:tcMar>
            <w:vAlign w:val="center"/>
          </w:tcPr>
          <w:p w14:paraId="7C651834"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–0.169</w:t>
            </w:r>
          </w:p>
        </w:tc>
        <w:tc>
          <w:tcPr>
            <w:tcW w:w="1489" w:type="dxa"/>
            <w:tcMar>
              <w:left w:w="0" w:type="dxa"/>
              <w:right w:w="0" w:type="dxa"/>
            </w:tcMar>
            <w:vAlign w:val="center"/>
          </w:tcPr>
          <w:p w14:paraId="4D5E8F61"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–0.343</w:t>
            </w:r>
            <w:r w:rsidRPr="0000630D">
              <w:rPr>
                <w:rFonts w:ascii="Times New Roman" w:hAnsi="Times New Roman" w:cs="Times New Roman"/>
                <w:color w:val="FFFFFF" w:themeColor="background1"/>
                <w:sz w:val="24"/>
                <w:szCs w:val="24"/>
              </w:rPr>
              <w:t>**</w:t>
            </w:r>
          </w:p>
        </w:tc>
        <w:tc>
          <w:tcPr>
            <w:tcW w:w="1488" w:type="dxa"/>
            <w:tcMar>
              <w:left w:w="0" w:type="dxa"/>
              <w:right w:w="0" w:type="dxa"/>
            </w:tcMar>
            <w:vAlign w:val="center"/>
          </w:tcPr>
          <w:p w14:paraId="3FAF6C42"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0.200</w:t>
            </w:r>
          </w:p>
        </w:tc>
        <w:tc>
          <w:tcPr>
            <w:tcW w:w="1489" w:type="dxa"/>
            <w:tcMar>
              <w:left w:w="0" w:type="dxa"/>
              <w:right w:w="0" w:type="dxa"/>
            </w:tcMar>
            <w:vAlign w:val="center"/>
          </w:tcPr>
          <w:p w14:paraId="47D8E8A8"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–0.123</w:t>
            </w:r>
          </w:p>
        </w:tc>
      </w:tr>
      <w:tr w:rsidR="00B27795" w14:paraId="6A101D8D" w14:textId="77777777" w:rsidTr="004870EC">
        <w:trPr>
          <w:trHeight w:val="397"/>
        </w:trPr>
        <w:tc>
          <w:tcPr>
            <w:tcW w:w="1612" w:type="dxa"/>
            <w:tcMar>
              <w:left w:w="0" w:type="dxa"/>
              <w:right w:w="0" w:type="dxa"/>
            </w:tcMar>
            <w:vAlign w:val="center"/>
          </w:tcPr>
          <w:p w14:paraId="42924603" w14:textId="77777777" w:rsidR="00B27795" w:rsidRPr="00503596" w:rsidRDefault="00B27795" w:rsidP="004870EC">
            <w:pPr>
              <w:rPr>
                <w:rFonts w:ascii="Times New Roman" w:hAnsi="Times New Roman" w:cs="Times New Roman"/>
                <w:sz w:val="24"/>
                <w:szCs w:val="24"/>
              </w:rPr>
            </w:pPr>
            <w:r>
              <w:rPr>
                <w:rFonts w:ascii="Times New Roman" w:hAnsi="Times New Roman" w:cs="Times New Roman"/>
                <w:sz w:val="24"/>
                <w:szCs w:val="24"/>
              </w:rPr>
              <w:t>Guinea</w:t>
            </w:r>
          </w:p>
        </w:tc>
        <w:tc>
          <w:tcPr>
            <w:tcW w:w="2357" w:type="dxa"/>
            <w:tcMar>
              <w:left w:w="0" w:type="dxa"/>
              <w:right w:w="0" w:type="dxa"/>
            </w:tcMar>
            <w:vAlign w:val="center"/>
          </w:tcPr>
          <w:p w14:paraId="0094A641" w14:textId="77777777" w:rsidR="00B27795" w:rsidRDefault="00B27795" w:rsidP="004870EC">
            <w:pPr>
              <w:jc w:val="center"/>
              <w:rPr>
                <w:rFonts w:ascii="Times New Roman" w:hAnsi="Times New Roman" w:cs="Times New Roman"/>
                <w:sz w:val="24"/>
                <w:szCs w:val="24"/>
              </w:rPr>
            </w:pPr>
            <w:r>
              <w:rPr>
                <w:rFonts w:ascii="Times New Roman" w:hAnsi="Times New Roman" w:cs="Times New Roman"/>
                <w:sz w:val="24"/>
                <w:szCs w:val="24"/>
              </w:rPr>
              <w:t>100 per 100K</w:t>
            </w:r>
          </w:p>
        </w:tc>
        <w:tc>
          <w:tcPr>
            <w:tcW w:w="1488" w:type="dxa"/>
            <w:tcMar>
              <w:left w:w="0" w:type="dxa"/>
              <w:right w:w="0" w:type="dxa"/>
            </w:tcMar>
            <w:vAlign w:val="center"/>
          </w:tcPr>
          <w:p w14:paraId="61BAB1D3"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–0.882**</w:t>
            </w:r>
          </w:p>
        </w:tc>
        <w:tc>
          <w:tcPr>
            <w:tcW w:w="1489" w:type="dxa"/>
            <w:tcMar>
              <w:left w:w="0" w:type="dxa"/>
              <w:right w:w="0" w:type="dxa"/>
            </w:tcMar>
            <w:vAlign w:val="center"/>
          </w:tcPr>
          <w:p w14:paraId="5244DDEB"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0.216</w:t>
            </w:r>
          </w:p>
        </w:tc>
        <w:tc>
          <w:tcPr>
            <w:tcW w:w="1488" w:type="dxa"/>
            <w:tcMar>
              <w:left w:w="0" w:type="dxa"/>
              <w:right w:w="0" w:type="dxa"/>
            </w:tcMar>
            <w:vAlign w:val="center"/>
          </w:tcPr>
          <w:p w14:paraId="370265C0"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–0.229</w:t>
            </w:r>
          </w:p>
        </w:tc>
        <w:tc>
          <w:tcPr>
            <w:tcW w:w="1489" w:type="dxa"/>
            <w:tcMar>
              <w:left w:w="0" w:type="dxa"/>
              <w:right w:w="0" w:type="dxa"/>
            </w:tcMar>
            <w:vAlign w:val="center"/>
          </w:tcPr>
          <w:p w14:paraId="7206475F"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color w:val="000000" w:themeColor="text1"/>
                <w:sz w:val="24"/>
                <w:szCs w:val="24"/>
              </w:rPr>
              <w:t>–0.404**</w:t>
            </w:r>
          </w:p>
        </w:tc>
        <w:tc>
          <w:tcPr>
            <w:tcW w:w="1488" w:type="dxa"/>
            <w:tcMar>
              <w:left w:w="0" w:type="dxa"/>
              <w:right w:w="0" w:type="dxa"/>
            </w:tcMar>
            <w:vAlign w:val="center"/>
          </w:tcPr>
          <w:p w14:paraId="75ECF26E"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0.153</w:t>
            </w:r>
          </w:p>
        </w:tc>
        <w:tc>
          <w:tcPr>
            <w:tcW w:w="1489" w:type="dxa"/>
            <w:tcMar>
              <w:left w:w="0" w:type="dxa"/>
              <w:right w:w="0" w:type="dxa"/>
            </w:tcMar>
            <w:vAlign w:val="center"/>
          </w:tcPr>
          <w:p w14:paraId="1E1D6DF5"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–0.145</w:t>
            </w:r>
          </w:p>
        </w:tc>
      </w:tr>
      <w:tr w:rsidR="00B27795" w14:paraId="5E540540" w14:textId="77777777" w:rsidTr="004870EC">
        <w:trPr>
          <w:trHeight w:val="397"/>
        </w:trPr>
        <w:tc>
          <w:tcPr>
            <w:tcW w:w="1612" w:type="dxa"/>
            <w:tcMar>
              <w:left w:w="0" w:type="dxa"/>
              <w:right w:w="0" w:type="dxa"/>
            </w:tcMar>
            <w:vAlign w:val="center"/>
          </w:tcPr>
          <w:p w14:paraId="074AAA5B" w14:textId="77777777" w:rsidR="00B27795" w:rsidRDefault="00B27795" w:rsidP="004870EC">
            <w:pPr>
              <w:rPr>
                <w:rFonts w:ascii="Times New Roman" w:hAnsi="Times New Roman" w:cs="Times New Roman"/>
                <w:sz w:val="24"/>
                <w:szCs w:val="24"/>
              </w:rPr>
            </w:pPr>
            <w:r>
              <w:rPr>
                <w:rFonts w:ascii="Times New Roman" w:hAnsi="Times New Roman" w:cs="Times New Roman"/>
                <w:sz w:val="24"/>
                <w:szCs w:val="24"/>
              </w:rPr>
              <w:t>Liberia</w:t>
            </w:r>
          </w:p>
        </w:tc>
        <w:tc>
          <w:tcPr>
            <w:tcW w:w="2357" w:type="dxa"/>
            <w:tcMar>
              <w:left w:w="0" w:type="dxa"/>
              <w:right w:w="0" w:type="dxa"/>
            </w:tcMar>
            <w:vAlign w:val="center"/>
          </w:tcPr>
          <w:p w14:paraId="56760966" w14:textId="77777777" w:rsidR="00B27795" w:rsidRPr="00503596" w:rsidRDefault="00B27795" w:rsidP="004870EC">
            <w:pPr>
              <w:jc w:val="center"/>
              <w:rPr>
                <w:rFonts w:ascii="Times New Roman" w:hAnsi="Times New Roman" w:cs="Times New Roman"/>
                <w:sz w:val="24"/>
                <w:szCs w:val="24"/>
              </w:rPr>
            </w:pPr>
            <w:r>
              <w:rPr>
                <w:rFonts w:ascii="Times New Roman" w:hAnsi="Times New Roman" w:cs="Times New Roman"/>
                <w:sz w:val="24"/>
                <w:szCs w:val="24"/>
              </w:rPr>
              <w:t xml:space="preserve">  10 per 100K</w:t>
            </w:r>
          </w:p>
        </w:tc>
        <w:tc>
          <w:tcPr>
            <w:tcW w:w="1488" w:type="dxa"/>
            <w:tcMar>
              <w:left w:w="0" w:type="dxa"/>
              <w:right w:w="0" w:type="dxa"/>
            </w:tcMar>
            <w:vAlign w:val="center"/>
          </w:tcPr>
          <w:p w14:paraId="09536B92"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 xml:space="preserve"> 0.249*</w:t>
            </w:r>
            <w:r w:rsidRPr="00A20AA9">
              <w:rPr>
                <w:rFonts w:ascii="Times New Roman" w:hAnsi="Times New Roman" w:cs="Times New Roman"/>
                <w:i/>
                <w:color w:val="FFFFFF" w:themeColor="background1"/>
                <w:sz w:val="24"/>
                <w:szCs w:val="24"/>
              </w:rPr>
              <w:t>*</w:t>
            </w:r>
          </w:p>
        </w:tc>
        <w:tc>
          <w:tcPr>
            <w:tcW w:w="1489" w:type="dxa"/>
            <w:tcMar>
              <w:left w:w="0" w:type="dxa"/>
              <w:right w:w="0" w:type="dxa"/>
            </w:tcMar>
            <w:vAlign w:val="center"/>
          </w:tcPr>
          <w:p w14:paraId="60526786"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0.104</w:t>
            </w:r>
          </w:p>
        </w:tc>
        <w:tc>
          <w:tcPr>
            <w:tcW w:w="1488" w:type="dxa"/>
            <w:tcMar>
              <w:left w:w="0" w:type="dxa"/>
              <w:right w:w="0" w:type="dxa"/>
            </w:tcMar>
            <w:vAlign w:val="center"/>
          </w:tcPr>
          <w:p w14:paraId="545A7551"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 xml:space="preserve"> 0.093</w:t>
            </w:r>
          </w:p>
        </w:tc>
        <w:tc>
          <w:tcPr>
            <w:tcW w:w="1489" w:type="dxa"/>
            <w:tcMar>
              <w:left w:w="0" w:type="dxa"/>
              <w:right w:w="0" w:type="dxa"/>
            </w:tcMar>
            <w:vAlign w:val="center"/>
          </w:tcPr>
          <w:p w14:paraId="2D538503"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0.231**</w:t>
            </w:r>
          </w:p>
        </w:tc>
        <w:tc>
          <w:tcPr>
            <w:tcW w:w="1488" w:type="dxa"/>
            <w:tcMar>
              <w:left w:w="0" w:type="dxa"/>
              <w:right w:w="0" w:type="dxa"/>
            </w:tcMar>
            <w:vAlign w:val="center"/>
          </w:tcPr>
          <w:p w14:paraId="78227CBC"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0.090</w:t>
            </w:r>
          </w:p>
        </w:tc>
        <w:tc>
          <w:tcPr>
            <w:tcW w:w="1489" w:type="dxa"/>
            <w:tcMar>
              <w:left w:w="0" w:type="dxa"/>
              <w:right w:w="0" w:type="dxa"/>
            </w:tcMar>
            <w:vAlign w:val="center"/>
          </w:tcPr>
          <w:p w14:paraId="5E181E6C" w14:textId="77777777" w:rsidR="00B27795" w:rsidRPr="00A20AA9" w:rsidRDefault="00B27795" w:rsidP="004870EC">
            <w:pPr>
              <w:jc w:val="center"/>
              <w:rPr>
                <w:rFonts w:ascii="Times New Roman" w:hAnsi="Times New Roman" w:cs="Times New Roman"/>
                <w:i/>
                <w:sz w:val="24"/>
                <w:szCs w:val="24"/>
              </w:rPr>
            </w:pPr>
            <w:r w:rsidRPr="00A20AA9">
              <w:rPr>
                <w:rFonts w:ascii="Times New Roman" w:hAnsi="Times New Roman" w:cs="Times New Roman"/>
                <w:i/>
                <w:sz w:val="24"/>
                <w:szCs w:val="24"/>
              </w:rPr>
              <w:t xml:space="preserve"> 0.064</w:t>
            </w:r>
          </w:p>
        </w:tc>
      </w:tr>
      <w:tr w:rsidR="00B27795" w14:paraId="50DEB4B2" w14:textId="77777777" w:rsidTr="004870EC">
        <w:trPr>
          <w:trHeight w:val="397"/>
        </w:trPr>
        <w:tc>
          <w:tcPr>
            <w:tcW w:w="1612" w:type="dxa"/>
            <w:tcMar>
              <w:left w:w="0" w:type="dxa"/>
              <w:right w:w="0" w:type="dxa"/>
            </w:tcMar>
            <w:vAlign w:val="center"/>
          </w:tcPr>
          <w:p w14:paraId="585A574B" w14:textId="77777777" w:rsidR="00B27795" w:rsidRPr="00707610" w:rsidRDefault="00B27795" w:rsidP="004870EC">
            <w:pPr>
              <w:rPr>
                <w:rFonts w:ascii="Times New Roman" w:hAnsi="Times New Roman" w:cs="Times New Roman"/>
                <w:b/>
                <w:sz w:val="24"/>
                <w:szCs w:val="24"/>
              </w:rPr>
            </w:pPr>
            <w:r w:rsidRPr="00707610">
              <w:rPr>
                <w:rFonts w:ascii="Times New Roman" w:hAnsi="Times New Roman" w:cs="Times New Roman"/>
                <w:b/>
                <w:sz w:val="24"/>
                <w:szCs w:val="24"/>
              </w:rPr>
              <w:t>Liberia</w:t>
            </w:r>
          </w:p>
        </w:tc>
        <w:tc>
          <w:tcPr>
            <w:tcW w:w="2357" w:type="dxa"/>
            <w:tcMar>
              <w:left w:w="0" w:type="dxa"/>
              <w:right w:w="0" w:type="dxa"/>
            </w:tcMar>
            <w:vAlign w:val="center"/>
          </w:tcPr>
          <w:p w14:paraId="1CD3B96E" w14:textId="77777777" w:rsidR="00B27795" w:rsidRPr="00707610" w:rsidRDefault="00B27795" w:rsidP="004870E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07610">
              <w:rPr>
                <w:rFonts w:ascii="Times New Roman" w:hAnsi="Times New Roman" w:cs="Times New Roman"/>
                <w:b/>
                <w:sz w:val="24"/>
                <w:szCs w:val="24"/>
              </w:rPr>
              <w:t>25 per 100K</w:t>
            </w:r>
          </w:p>
        </w:tc>
        <w:tc>
          <w:tcPr>
            <w:tcW w:w="1488" w:type="dxa"/>
            <w:tcMar>
              <w:left w:w="0" w:type="dxa"/>
              <w:right w:w="0" w:type="dxa"/>
            </w:tcMar>
            <w:vAlign w:val="center"/>
          </w:tcPr>
          <w:p w14:paraId="017D7AFF"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–0.353</w:t>
            </w:r>
            <w:r w:rsidRPr="0000630D">
              <w:rPr>
                <w:rFonts w:ascii="Times New Roman" w:hAnsi="Times New Roman" w:cs="Times New Roman"/>
                <w:b/>
                <w:color w:val="FFFFFF" w:themeColor="background1"/>
                <w:sz w:val="24"/>
                <w:szCs w:val="24"/>
              </w:rPr>
              <w:t>**</w:t>
            </w:r>
          </w:p>
        </w:tc>
        <w:tc>
          <w:tcPr>
            <w:tcW w:w="1489" w:type="dxa"/>
            <w:tcMar>
              <w:left w:w="0" w:type="dxa"/>
              <w:right w:w="0" w:type="dxa"/>
            </w:tcMar>
            <w:vAlign w:val="center"/>
          </w:tcPr>
          <w:p w14:paraId="45E4276F"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0.224</w:t>
            </w:r>
          </w:p>
        </w:tc>
        <w:tc>
          <w:tcPr>
            <w:tcW w:w="1488" w:type="dxa"/>
            <w:tcMar>
              <w:left w:w="0" w:type="dxa"/>
              <w:right w:w="0" w:type="dxa"/>
            </w:tcMar>
            <w:vAlign w:val="center"/>
          </w:tcPr>
          <w:p w14:paraId="5CC999E7"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–0.132</w:t>
            </w:r>
          </w:p>
        </w:tc>
        <w:tc>
          <w:tcPr>
            <w:tcW w:w="1489" w:type="dxa"/>
            <w:tcMar>
              <w:left w:w="0" w:type="dxa"/>
              <w:right w:w="0" w:type="dxa"/>
            </w:tcMar>
            <w:vAlign w:val="center"/>
          </w:tcPr>
          <w:p w14:paraId="3D220A49"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–0.429*</w:t>
            </w:r>
            <w:r w:rsidRPr="0000630D">
              <w:rPr>
                <w:rFonts w:ascii="Times New Roman" w:hAnsi="Times New Roman" w:cs="Times New Roman"/>
                <w:b/>
                <w:color w:val="000000" w:themeColor="text1"/>
                <w:sz w:val="24"/>
                <w:szCs w:val="24"/>
              </w:rPr>
              <w:t>*</w:t>
            </w:r>
          </w:p>
        </w:tc>
        <w:tc>
          <w:tcPr>
            <w:tcW w:w="1488" w:type="dxa"/>
            <w:tcMar>
              <w:left w:w="0" w:type="dxa"/>
              <w:right w:w="0" w:type="dxa"/>
            </w:tcMar>
            <w:vAlign w:val="center"/>
          </w:tcPr>
          <w:p w14:paraId="5DF1646A"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0.115</w:t>
            </w:r>
          </w:p>
        </w:tc>
        <w:tc>
          <w:tcPr>
            <w:tcW w:w="1489" w:type="dxa"/>
            <w:tcMar>
              <w:left w:w="0" w:type="dxa"/>
              <w:right w:w="0" w:type="dxa"/>
            </w:tcMar>
            <w:vAlign w:val="center"/>
          </w:tcPr>
          <w:p w14:paraId="10A624CE"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–0.120</w:t>
            </w:r>
          </w:p>
        </w:tc>
      </w:tr>
      <w:tr w:rsidR="00B27795" w14:paraId="73DE6517" w14:textId="77777777" w:rsidTr="004870EC">
        <w:trPr>
          <w:trHeight w:val="397"/>
        </w:trPr>
        <w:tc>
          <w:tcPr>
            <w:tcW w:w="1612" w:type="dxa"/>
            <w:tcMar>
              <w:left w:w="0" w:type="dxa"/>
              <w:right w:w="0" w:type="dxa"/>
            </w:tcMar>
            <w:vAlign w:val="center"/>
          </w:tcPr>
          <w:p w14:paraId="0AC703E8" w14:textId="77777777" w:rsidR="00B27795" w:rsidRPr="00707610" w:rsidRDefault="00B27795" w:rsidP="004870EC">
            <w:pPr>
              <w:rPr>
                <w:rFonts w:ascii="Times New Roman" w:hAnsi="Times New Roman" w:cs="Times New Roman"/>
                <w:b/>
                <w:sz w:val="24"/>
                <w:szCs w:val="24"/>
              </w:rPr>
            </w:pPr>
            <w:r w:rsidRPr="00707610">
              <w:rPr>
                <w:rFonts w:ascii="Times New Roman" w:hAnsi="Times New Roman" w:cs="Times New Roman"/>
                <w:b/>
                <w:sz w:val="24"/>
                <w:szCs w:val="24"/>
              </w:rPr>
              <w:t>Liberia</w:t>
            </w:r>
          </w:p>
        </w:tc>
        <w:tc>
          <w:tcPr>
            <w:tcW w:w="2357" w:type="dxa"/>
            <w:tcMar>
              <w:left w:w="0" w:type="dxa"/>
              <w:right w:w="0" w:type="dxa"/>
            </w:tcMar>
            <w:vAlign w:val="center"/>
          </w:tcPr>
          <w:p w14:paraId="0FED9CB2" w14:textId="77777777" w:rsidR="00B27795" w:rsidRPr="00707610" w:rsidRDefault="00B27795" w:rsidP="004870E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07610">
              <w:rPr>
                <w:rFonts w:ascii="Times New Roman" w:hAnsi="Times New Roman" w:cs="Times New Roman"/>
                <w:b/>
                <w:sz w:val="24"/>
                <w:szCs w:val="24"/>
              </w:rPr>
              <w:t>50 per 100K</w:t>
            </w:r>
          </w:p>
        </w:tc>
        <w:tc>
          <w:tcPr>
            <w:tcW w:w="1488" w:type="dxa"/>
            <w:tcMar>
              <w:left w:w="0" w:type="dxa"/>
              <w:right w:w="0" w:type="dxa"/>
            </w:tcMar>
            <w:vAlign w:val="center"/>
          </w:tcPr>
          <w:p w14:paraId="29A12218"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–0.145</w:t>
            </w:r>
            <w:r w:rsidRPr="0000630D">
              <w:rPr>
                <w:rFonts w:ascii="Times New Roman" w:hAnsi="Times New Roman" w:cs="Times New Roman"/>
                <w:b/>
                <w:color w:val="FFFFFF" w:themeColor="background1"/>
                <w:sz w:val="24"/>
                <w:szCs w:val="24"/>
              </w:rPr>
              <w:t>**</w:t>
            </w:r>
          </w:p>
        </w:tc>
        <w:tc>
          <w:tcPr>
            <w:tcW w:w="1489" w:type="dxa"/>
            <w:tcMar>
              <w:left w:w="0" w:type="dxa"/>
              <w:right w:w="0" w:type="dxa"/>
            </w:tcMar>
            <w:vAlign w:val="center"/>
          </w:tcPr>
          <w:p w14:paraId="25A5CCDC"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0.232</w:t>
            </w:r>
          </w:p>
        </w:tc>
        <w:tc>
          <w:tcPr>
            <w:tcW w:w="1488" w:type="dxa"/>
            <w:tcMar>
              <w:left w:w="0" w:type="dxa"/>
              <w:right w:w="0" w:type="dxa"/>
            </w:tcMar>
            <w:vAlign w:val="center"/>
          </w:tcPr>
          <w:p w14:paraId="64B0DB1A"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–0.054</w:t>
            </w:r>
          </w:p>
        </w:tc>
        <w:tc>
          <w:tcPr>
            <w:tcW w:w="1489" w:type="dxa"/>
            <w:tcMar>
              <w:left w:w="0" w:type="dxa"/>
              <w:right w:w="0" w:type="dxa"/>
            </w:tcMar>
            <w:vAlign w:val="center"/>
          </w:tcPr>
          <w:p w14:paraId="6FD263B6"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–0.256</w:t>
            </w:r>
            <w:r w:rsidRPr="0000630D">
              <w:rPr>
                <w:rFonts w:ascii="Times New Roman" w:hAnsi="Times New Roman" w:cs="Times New Roman"/>
                <w:b/>
                <w:color w:val="FFFFFF" w:themeColor="background1"/>
                <w:sz w:val="24"/>
                <w:szCs w:val="24"/>
              </w:rPr>
              <w:t>**</w:t>
            </w:r>
          </w:p>
        </w:tc>
        <w:tc>
          <w:tcPr>
            <w:tcW w:w="1488" w:type="dxa"/>
            <w:tcMar>
              <w:left w:w="0" w:type="dxa"/>
              <w:right w:w="0" w:type="dxa"/>
            </w:tcMar>
            <w:vAlign w:val="center"/>
          </w:tcPr>
          <w:p w14:paraId="75483334"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0.162</w:t>
            </w:r>
          </w:p>
        </w:tc>
        <w:tc>
          <w:tcPr>
            <w:tcW w:w="1489" w:type="dxa"/>
            <w:tcMar>
              <w:left w:w="0" w:type="dxa"/>
              <w:right w:w="0" w:type="dxa"/>
            </w:tcMar>
            <w:vAlign w:val="center"/>
          </w:tcPr>
          <w:p w14:paraId="6DE135EB"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–0.071</w:t>
            </w:r>
          </w:p>
        </w:tc>
      </w:tr>
      <w:tr w:rsidR="00B27795" w14:paraId="29186392" w14:textId="77777777" w:rsidTr="004870EC">
        <w:trPr>
          <w:trHeight w:val="397"/>
        </w:trPr>
        <w:tc>
          <w:tcPr>
            <w:tcW w:w="1612" w:type="dxa"/>
            <w:tcMar>
              <w:left w:w="0" w:type="dxa"/>
              <w:right w:w="0" w:type="dxa"/>
            </w:tcMar>
            <w:vAlign w:val="center"/>
          </w:tcPr>
          <w:p w14:paraId="35D912C6" w14:textId="77777777" w:rsidR="00B27795" w:rsidRDefault="00B27795" w:rsidP="004870EC">
            <w:pPr>
              <w:rPr>
                <w:rFonts w:ascii="Times New Roman" w:hAnsi="Times New Roman" w:cs="Times New Roman"/>
                <w:sz w:val="24"/>
                <w:szCs w:val="24"/>
              </w:rPr>
            </w:pPr>
            <w:r>
              <w:rPr>
                <w:rFonts w:ascii="Times New Roman" w:hAnsi="Times New Roman" w:cs="Times New Roman"/>
                <w:sz w:val="24"/>
                <w:szCs w:val="24"/>
              </w:rPr>
              <w:t>Liberia</w:t>
            </w:r>
          </w:p>
        </w:tc>
        <w:tc>
          <w:tcPr>
            <w:tcW w:w="2357" w:type="dxa"/>
            <w:tcMar>
              <w:left w:w="0" w:type="dxa"/>
              <w:right w:w="0" w:type="dxa"/>
            </w:tcMar>
            <w:vAlign w:val="center"/>
          </w:tcPr>
          <w:p w14:paraId="63B213AA" w14:textId="77777777" w:rsidR="00B27795" w:rsidRDefault="00B27795" w:rsidP="004870EC">
            <w:pPr>
              <w:jc w:val="center"/>
              <w:rPr>
                <w:rFonts w:ascii="Times New Roman" w:hAnsi="Times New Roman" w:cs="Times New Roman"/>
                <w:sz w:val="24"/>
                <w:szCs w:val="24"/>
              </w:rPr>
            </w:pPr>
            <w:r>
              <w:rPr>
                <w:rFonts w:ascii="Times New Roman" w:hAnsi="Times New Roman" w:cs="Times New Roman"/>
                <w:sz w:val="24"/>
                <w:szCs w:val="24"/>
              </w:rPr>
              <w:t>100 per 100K</w:t>
            </w:r>
          </w:p>
        </w:tc>
        <w:tc>
          <w:tcPr>
            <w:tcW w:w="1488" w:type="dxa"/>
            <w:tcMar>
              <w:left w:w="0" w:type="dxa"/>
              <w:right w:w="0" w:type="dxa"/>
            </w:tcMar>
            <w:vAlign w:val="center"/>
          </w:tcPr>
          <w:p w14:paraId="41A94383"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–0.141</w:t>
            </w:r>
            <w:r w:rsidRPr="0000630D">
              <w:rPr>
                <w:rFonts w:ascii="Times New Roman" w:hAnsi="Times New Roman" w:cs="Times New Roman"/>
                <w:color w:val="FFFFFF" w:themeColor="background1"/>
                <w:sz w:val="24"/>
                <w:szCs w:val="24"/>
              </w:rPr>
              <w:t>**</w:t>
            </w:r>
          </w:p>
        </w:tc>
        <w:tc>
          <w:tcPr>
            <w:tcW w:w="1489" w:type="dxa"/>
            <w:tcMar>
              <w:left w:w="0" w:type="dxa"/>
              <w:right w:w="0" w:type="dxa"/>
            </w:tcMar>
            <w:vAlign w:val="center"/>
          </w:tcPr>
          <w:p w14:paraId="158FE1DE"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0.230</w:t>
            </w:r>
          </w:p>
        </w:tc>
        <w:tc>
          <w:tcPr>
            <w:tcW w:w="1488" w:type="dxa"/>
            <w:tcMar>
              <w:left w:w="0" w:type="dxa"/>
              <w:right w:w="0" w:type="dxa"/>
            </w:tcMar>
            <w:vAlign w:val="center"/>
          </w:tcPr>
          <w:p w14:paraId="4BD8BCFE"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–0.053</w:t>
            </w:r>
          </w:p>
        </w:tc>
        <w:tc>
          <w:tcPr>
            <w:tcW w:w="1489" w:type="dxa"/>
            <w:tcMar>
              <w:left w:w="0" w:type="dxa"/>
              <w:right w:w="0" w:type="dxa"/>
            </w:tcMar>
            <w:vAlign w:val="center"/>
          </w:tcPr>
          <w:p w14:paraId="54D730B7"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–0.231</w:t>
            </w:r>
            <w:r w:rsidRPr="0000630D">
              <w:rPr>
                <w:rFonts w:ascii="Times New Roman" w:hAnsi="Times New Roman" w:cs="Times New Roman"/>
                <w:color w:val="FFFFFF" w:themeColor="background1"/>
                <w:sz w:val="24"/>
                <w:szCs w:val="24"/>
              </w:rPr>
              <w:t>**</w:t>
            </w:r>
          </w:p>
        </w:tc>
        <w:tc>
          <w:tcPr>
            <w:tcW w:w="1488" w:type="dxa"/>
            <w:tcMar>
              <w:left w:w="0" w:type="dxa"/>
              <w:right w:w="0" w:type="dxa"/>
            </w:tcMar>
            <w:vAlign w:val="center"/>
          </w:tcPr>
          <w:p w14:paraId="5E74D184"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0.168</w:t>
            </w:r>
          </w:p>
        </w:tc>
        <w:tc>
          <w:tcPr>
            <w:tcW w:w="1489" w:type="dxa"/>
            <w:tcMar>
              <w:left w:w="0" w:type="dxa"/>
              <w:right w:w="0" w:type="dxa"/>
            </w:tcMar>
            <w:vAlign w:val="center"/>
          </w:tcPr>
          <w:p w14:paraId="4296AA84"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–0.064</w:t>
            </w:r>
          </w:p>
        </w:tc>
      </w:tr>
      <w:tr w:rsidR="00B27795" w14:paraId="23AD315F" w14:textId="77777777" w:rsidTr="004870EC">
        <w:trPr>
          <w:trHeight w:val="397"/>
        </w:trPr>
        <w:tc>
          <w:tcPr>
            <w:tcW w:w="1612" w:type="dxa"/>
            <w:tcMar>
              <w:left w:w="0" w:type="dxa"/>
              <w:right w:w="0" w:type="dxa"/>
            </w:tcMar>
            <w:vAlign w:val="center"/>
          </w:tcPr>
          <w:p w14:paraId="27B094CF" w14:textId="77777777" w:rsidR="00B27795" w:rsidRDefault="00B27795" w:rsidP="004870EC">
            <w:pPr>
              <w:rPr>
                <w:rFonts w:ascii="Times New Roman" w:hAnsi="Times New Roman" w:cs="Times New Roman"/>
                <w:sz w:val="24"/>
                <w:szCs w:val="24"/>
              </w:rPr>
            </w:pPr>
            <w:r>
              <w:rPr>
                <w:rFonts w:ascii="Times New Roman" w:hAnsi="Times New Roman" w:cs="Times New Roman"/>
                <w:sz w:val="24"/>
                <w:szCs w:val="24"/>
              </w:rPr>
              <w:t>Sierra Leone</w:t>
            </w:r>
          </w:p>
        </w:tc>
        <w:tc>
          <w:tcPr>
            <w:tcW w:w="2357" w:type="dxa"/>
            <w:tcMar>
              <w:left w:w="0" w:type="dxa"/>
              <w:right w:w="0" w:type="dxa"/>
            </w:tcMar>
            <w:vAlign w:val="center"/>
          </w:tcPr>
          <w:p w14:paraId="3C498897" w14:textId="77777777" w:rsidR="00B27795" w:rsidRPr="00503596" w:rsidRDefault="00B27795" w:rsidP="004870EC">
            <w:pPr>
              <w:jc w:val="center"/>
              <w:rPr>
                <w:rFonts w:ascii="Times New Roman" w:hAnsi="Times New Roman" w:cs="Times New Roman"/>
                <w:sz w:val="24"/>
                <w:szCs w:val="24"/>
              </w:rPr>
            </w:pPr>
            <w:r>
              <w:rPr>
                <w:rFonts w:ascii="Times New Roman" w:hAnsi="Times New Roman" w:cs="Times New Roman"/>
                <w:sz w:val="24"/>
                <w:szCs w:val="24"/>
              </w:rPr>
              <w:t xml:space="preserve">  10 per 100K</w:t>
            </w:r>
          </w:p>
        </w:tc>
        <w:tc>
          <w:tcPr>
            <w:tcW w:w="1488" w:type="dxa"/>
            <w:tcMar>
              <w:left w:w="0" w:type="dxa"/>
              <w:right w:w="0" w:type="dxa"/>
            </w:tcMar>
            <w:vAlign w:val="center"/>
          </w:tcPr>
          <w:p w14:paraId="6C09D5F4"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0.104</w:t>
            </w:r>
            <w:r w:rsidRPr="0000630D">
              <w:rPr>
                <w:rFonts w:ascii="Times New Roman" w:hAnsi="Times New Roman" w:cs="Times New Roman"/>
                <w:color w:val="FFFFFF" w:themeColor="background1"/>
                <w:sz w:val="24"/>
                <w:szCs w:val="24"/>
              </w:rPr>
              <w:t>**</w:t>
            </w:r>
          </w:p>
        </w:tc>
        <w:tc>
          <w:tcPr>
            <w:tcW w:w="1489" w:type="dxa"/>
            <w:tcMar>
              <w:left w:w="0" w:type="dxa"/>
              <w:right w:w="0" w:type="dxa"/>
            </w:tcMar>
            <w:vAlign w:val="center"/>
          </w:tcPr>
          <w:p w14:paraId="5061EE52"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0.109</w:t>
            </w:r>
          </w:p>
        </w:tc>
        <w:tc>
          <w:tcPr>
            <w:tcW w:w="1488" w:type="dxa"/>
            <w:tcMar>
              <w:left w:w="0" w:type="dxa"/>
              <w:right w:w="0" w:type="dxa"/>
            </w:tcMar>
            <w:vAlign w:val="center"/>
          </w:tcPr>
          <w:p w14:paraId="5800A338"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0.042</w:t>
            </w:r>
          </w:p>
        </w:tc>
        <w:tc>
          <w:tcPr>
            <w:tcW w:w="1489" w:type="dxa"/>
            <w:tcMar>
              <w:left w:w="0" w:type="dxa"/>
              <w:right w:w="0" w:type="dxa"/>
            </w:tcMar>
            <w:vAlign w:val="center"/>
          </w:tcPr>
          <w:p w14:paraId="2B82769C"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0.167**</w:t>
            </w:r>
          </w:p>
        </w:tc>
        <w:tc>
          <w:tcPr>
            <w:tcW w:w="1488" w:type="dxa"/>
            <w:tcMar>
              <w:left w:w="0" w:type="dxa"/>
              <w:right w:w="0" w:type="dxa"/>
            </w:tcMar>
            <w:vAlign w:val="center"/>
          </w:tcPr>
          <w:p w14:paraId="470CFB4A"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0.061</w:t>
            </w:r>
          </w:p>
        </w:tc>
        <w:tc>
          <w:tcPr>
            <w:tcW w:w="1489" w:type="dxa"/>
            <w:tcMar>
              <w:left w:w="0" w:type="dxa"/>
              <w:right w:w="0" w:type="dxa"/>
            </w:tcMar>
            <w:vAlign w:val="center"/>
          </w:tcPr>
          <w:p w14:paraId="58111DB3"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0.039</w:t>
            </w:r>
          </w:p>
        </w:tc>
      </w:tr>
      <w:tr w:rsidR="00B27795" w14:paraId="2F33858D" w14:textId="77777777" w:rsidTr="004870EC">
        <w:trPr>
          <w:trHeight w:val="397"/>
        </w:trPr>
        <w:tc>
          <w:tcPr>
            <w:tcW w:w="1612" w:type="dxa"/>
            <w:tcMar>
              <w:left w:w="0" w:type="dxa"/>
              <w:right w:w="0" w:type="dxa"/>
            </w:tcMar>
            <w:vAlign w:val="center"/>
          </w:tcPr>
          <w:p w14:paraId="464BDF14" w14:textId="77777777" w:rsidR="00B27795" w:rsidRDefault="00B27795" w:rsidP="004870EC">
            <w:pPr>
              <w:rPr>
                <w:rFonts w:ascii="Times New Roman" w:hAnsi="Times New Roman" w:cs="Times New Roman"/>
                <w:sz w:val="24"/>
                <w:szCs w:val="24"/>
              </w:rPr>
            </w:pPr>
            <w:r>
              <w:rPr>
                <w:rFonts w:ascii="Times New Roman" w:hAnsi="Times New Roman" w:cs="Times New Roman"/>
                <w:sz w:val="24"/>
                <w:szCs w:val="24"/>
              </w:rPr>
              <w:t>Sierra Leone</w:t>
            </w:r>
          </w:p>
        </w:tc>
        <w:tc>
          <w:tcPr>
            <w:tcW w:w="2357" w:type="dxa"/>
            <w:tcMar>
              <w:left w:w="0" w:type="dxa"/>
              <w:right w:w="0" w:type="dxa"/>
            </w:tcMar>
            <w:vAlign w:val="center"/>
          </w:tcPr>
          <w:p w14:paraId="67B9ECBD" w14:textId="77777777" w:rsidR="00B27795" w:rsidRPr="00503596" w:rsidRDefault="00B27795" w:rsidP="004870EC">
            <w:pPr>
              <w:jc w:val="center"/>
              <w:rPr>
                <w:rFonts w:ascii="Times New Roman" w:hAnsi="Times New Roman" w:cs="Times New Roman"/>
                <w:sz w:val="24"/>
                <w:szCs w:val="24"/>
              </w:rPr>
            </w:pPr>
            <w:r>
              <w:rPr>
                <w:rFonts w:ascii="Times New Roman" w:hAnsi="Times New Roman" w:cs="Times New Roman"/>
                <w:sz w:val="24"/>
                <w:szCs w:val="24"/>
              </w:rPr>
              <w:t xml:space="preserve">  25 per 100K</w:t>
            </w:r>
          </w:p>
        </w:tc>
        <w:tc>
          <w:tcPr>
            <w:tcW w:w="1488" w:type="dxa"/>
            <w:tcMar>
              <w:left w:w="0" w:type="dxa"/>
              <w:right w:w="0" w:type="dxa"/>
            </w:tcMar>
            <w:vAlign w:val="center"/>
          </w:tcPr>
          <w:p w14:paraId="62BBECC5"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–0.056</w:t>
            </w:r>
            <w:r w:rsidRPr="0000630D">
              <w:rPr>
                <w:rFonts w:ascii="Times New Roman" w:hAnsi="Times New Roman" w:cs="Times New Roman"/>
                <w:color w:val="FFFFFF" w:themeColor="background1"/>
                <w:sz w:val="24"/>
                <w:szCs w:val="24"/>
              </w:rPr>
              <w:t>**</w:t>
            </w:r>
          </w:p>
        </w:tc>
        <w:tc>
          <w:tcPr>
            <w:tcW w:w="1489" w:type="dxa"/>
            <w:tcMar>
              <w:left w:w="0" w:type="dxa"/>
              <w:right w:w="0" w:type="dxa"/>
            </w:tcMar>
            <w:vAlign w:val="center"/>
          </w:tcPr>
          <w:p w14:paraId="5E7720CC"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0.148</w:t>
            </w:r>
          </w:p>
        </w:tc>
        <w:tc>
          <w:tcPr>
            <w:tcW w:w="1488" w:type="dxa"/>
            <w:tcMar>
              <w:left w:w="0" w:type="dxa"/>
              <w:right w:w="0" w:type="dxa"/>
            </w:tcMar>
            <w:vAlign w:val="center"/>
          </w:tcPr>
          <w:p w14:paraId="1B322D25"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–0.021</w:t>
            </w:r>
          </w:p>
        </w:tc>
        <w:tc>
          <w:tcPr>
            <w:tcW w:w="1489" w:type="dxa"/>
            <w:tcMar>
              <w:left w:w="0" w:type="dxa"/>
              <w:right w:w="0" w:type="dxa"/>
            </w:tcMar>
            <w:vAlign w:val="center"/>
          </w:tcPr>
          <w:p w14:paraId="6EFAA1A8"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0.032</w:t>
            </w:r>
            <w:r w:rsidRPr="0000630D">
              <w:rPr>
                <w:rFonts w:ascii="Times New Roman" w:hAnsi="Times New Roman" w:cs="Times New Roman"/>
                <w:color w:val="FFFFFF" w:themeColor="background1"/>
                <w:sz w:val="24"/>
                <w:szCs w:val="24"/>
              </w:rPr>
              <w:t>**</w:t>
            </w:r>
          </w:p>
        </w:tc>
        <w:tc>
          <w:tcPr>
            <w:tcW w:w="1488" w:type="dxa"/>
            <w:tcMar>
              <w:left w:w="0" w:type="dxa"/>
              <w:right w:w="0" w:type="dxa"/>
            </w:tcMar>
            <w:vAlign w:val="center"/>
          </w:tcPr>
          <w:p w14:paraId="2018933C"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0.102</w:t>
            </w:r>
          </w:p>
        </w:tc>
        <w:tc>
          <w:tcPr>
            <w:tcW w:w="1489" w:type="dxa"/>
            <w:tcMar>
              <w:left w:w="0" w:type="dxa"/>
              <w:right w:w="0" w:type="dxa"/>
            </w:tcMar>
            <w:vAlign w:val="center"/>
          </w:tcPr>
          <w:p w14:paraId="69D5192B"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 xml:space="preserve"> 0.007</w:t>
            </w:r>
          </w:p>
        </w:tc>
      </w:tr>
      <w:tr w:rsidR="00B27795" w14:paraId="58592DD3" w14:textId="77777777" w:rsidTr="004870EC">
        <w:trPr>
          <w:trHeight w:val="397"/>
        </w:trPr>
        <w:tc>
          <w:tcPr>
            <w:tcW w:w="1612" w:type="dxa"/>
            <w:tcMar>
              <w:left w:w="0" w:type="dxa"/>
              <w:right w:w="0" w:type="dxa"/>
            </w:tcMar>
            <w:vAlign w:val="center"/>
          </w:tcPr>
          <w:p w14:paraId="66974085" w14:textId="77777777" w:rsidR="00B27795" w:rsidRDefault="00B27795" w:rsidP="004870EC">
            <w:pPr>
              <w:rPr>
                <w:rFonts w:ascii="Times New Roman" w:hAnsi="Times New Roman" w:cs="Times New Roman"/>
                <w:sz w:val="24"/>
                <w:szCs w:val="24"/>
              </w:rPr>
            </w:pPr>
            <w:r>
              <w:rPr>
                <w:rFonts w:ascii="Times New Roman" w:hAnsi="Times New Roman" w:cs="Times New Roman"/>
                <w:sz w:val="24"/>
                <w:szCs w:val="24"/>
              </w:rPr>
              <w:t>Sierra Leone</w:t>
            </w:r>
          </w:p>
        </w:tc>
        <w:tc>
          <w:tcPr>
            <w:tcW w:w="2357" w:type="dxa"/>
            <w:tcMar>
              <w:left w:w="0" w:type="dxa"/>
              <w:right w:w="0" w:type="dxa"/>
            </w:tcMar>
            <w:vAlign w:val="center"/>
          </w:tcPr>
          <w:p w14:paraId="53932766" w14:textId="77777777" w:rsidR="00B27795" w:rsidRDefault="00B27795" w:rsidP="004870EC">
            <w:pPr>
              <w:jc w:val="center"/>
              <w:rPr>
                <w:rFonts w:ascii="Times New Roman" w:hAnsi="Times New Roman" w:cs="Times New Roman"/>
                <w:sz w:val="24"/>
                <w:szCs w:val="24"/>
              </w:rPr>
            </w:pPr>
            <w:r>
              <w:rPr>
                <w:rFonts w:ascii="Times New Roman" w:hAnsi="Times New Roman" w:cs="Times New Roman"/>
                <w:sz w:val="24"/>
                <w:szCs w:val="24"/>
              </w:rPr>
              <w:t xml:space="preserve">  50 per 100K</w:t>
            </w:r>
          </w:p>
        </w:tc>
        <w:tc>
          <w:tcPr>
            <w:tcW w:w="1488" w:type="dxa"/>
            <w:tcMar>
              <w:left w:w="0" w:type="dxa"/>
              <w:right w:w="0" w:type="dxa"/>
            </w:tcMar>
            <w:vAlign w:val="center"/>
          </w:tcPr>
          <w:p w14:paraId="4F5B6246"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–0.120</w:t>
            </w:r>
            <w:r w:rsidRPr="0000630D">
              <w:rPr>
                <w:rFonts w:ascii="Times New Roman" w:hAnsi="Times New Roman" w:cs="Times New Roman"/>
                <w:color w:val="FFFFFF" w:themeColor="background1"/>
                <w:sz w:val="24"/>
                <w:szCs w:val="24"/>
              </w:rPr>
              <w:t>**</w:t>
            </w:r>
          </w:p>
        </w:tc>
        <w:tc>
          <w:tcPr>
            <w:tcW w:w="1489" w:type="dxa"/>
            <w:tcMar>
              <w:left w:w="0" w:type="dxa"/>
              <w:right w:w="0" w:type="dxa"/>
            </w:tcMar>
            <w:vAlign w:val="center"/>
          </w:tcPr>
          <w:p w14:paraId="7FD5F8AF"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0.097</w:t>
            </w:r>
          </w:p>
        </w:tc>
        <w:tc>
          <w:tcPr>
            <w:tcW w:w="1488" w:type="dxa"/>
            <w:tcMar>
              <w:left w:w="0" w:type="dxa"/>
              <w:right w:w="0" w:type="dxa"/>
            </w:tcMar>
            <w:vAlign w:val="center"/>
          </w:tcPr>
          <w:p w14:paraId="4EB248EF"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–0.046</w:t>
            </w:r>
          </w:p>
        </w:tc>
        <w:tc>
          <w:tcPr>
            <w:tcW w:w="1489" w:type="dxa"/>
            <w:tcMar>
              <w:left w:w="0" w:type="dxa"/>
              <w:right w:w="0" w:type="dxa"/>
            </w:tcMar>
            <w:vAlign w:val="center"/>
          </w:tcPr>
          <w:p w14:paraId="28A4E04D"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–0.075</w:t>
            </w:r>
            <w:r w:rsidRPr="0000630D">
              <w:rPr>
                <w:rFonts w:ascii="Times New Roman" w:hAnsi="Times New Roman" w:cs="Times New Roman"/>
                <w:color w:val="FFFFFF" w:themeColor="background1"/>
                <w:sz w:val="24"/>
                <w:szCs w:val="24"/>
              </w:rPr>
              <w:t>**</w:t>
            </w:r>
          </w:p>
        </w:tc>
        <w:tc>
          <w:tcPr>
            <w:tcW w:w="1488" w:type="dxa"/>
            <w:tcMar>
              <w:left w:w="0" w:type="dxa"/>
              <w:right w:w="0" w:type="dxa"/>
            </w:tcMar>
            <w:vAlign w:val="center"/>
          </w:tcPr>
          <w:p w14:paraId="583DBDE4"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0.098</w:t>
            </w:r>
          </w:p>
        </w:tc>
        <w:tc>
          <w:tcPr>
            <w:tcW w:w="1489" w:type="dxa"/>
            <w:tcMar>
              <w:left w:w="0" w:type="dxa"/>
              <w:right w:w="0" w:type="dxa"/>
            </w:tcMar>
            <w:vAlign w:val="center"/>
          </w:tcPr>
          <w:p w14:paraId="53AABE73" w14:textId="77777777" w:rsidR="00B27795" w:rsidRPr="0000630D" w:rsidRDefault="00B27795" w:rsidP="004870EC">
            <w:pPr>
              <w:jc w:val="center"/>
              <w:rPr>
                <w:rFonts w:ascii="Times New Roman" w:hAnsi="Times New Roman" w:cs="Times New Roman"/>
                <w:sz w:val="24"/>
                <w:szCs w:val="24"/>
              </w:rPr>
            </w:pPr>
            <w:r w:rsidRPr="0000630D">
              <w:rPr>
                <w:rFonts w:ascii="Times New Roman" w:hAnsi="Times New Roman" w:cs="Times New Roman"/>
                <w:sz w:val="24"/>
                <w:szCs w:val="24"/>
              </w:rPr>
              <w:t>–0.017</w:t>
            </w:r>
          </w:p>
        </w:tc>
      </w:tr>
      <w:tr w:rsidR="00B27795" w14:paraId="6881B74A" w14:textId="77777777" w:rsidTr="004870EC">
        <w:trPr>
          <w:trHeight w:val="397"/>
        </w:trPr>
        <w:tc>
          <w:tcPr>
            <w:tcW w:w="1612" w:type="dxa"/>
            <w:tcBorders>
              <w:bottom w:val="single" w:sz="4" w:space="0" w:color="auto"/>
            </w:tcBorders>
            <w:tcMar>
              <w:left w:w="0" w:type="dxa"/>
              <w:right w:w="0" w:type="dxa"/>
            </w:tcMar>
            <w:vAlign w:val="center"/>
          </w:tcPr>
          <w:p w14:paraId="703FCEA4" w14:textId="77777777" w:rsidR="00B27795" w:rsidRPr="00707610" w:rsidRDefault="00B27795" w:rsidP="004870EC">
            <w:pPr>
              <w:rPr>
                <w:rFonts w:ascii="Times New Roman" w:hAnsi="Times New Roman" w:cs="Times New Roman"/>
                <w:b/>
                <w:sz w:val="24"/>
                <w:szCs w:val="24"/>
              </w:rPr>
            </w:pPr>
            <w:r w:rsidRPr="00707610">
              <w:rPr>
                <w:rFonts w:ascii="Times New Roman" w:hAnsi="Times New Roman" w:cs="Times New Roman"/>
                <w:b/>
                <w:sz w:val="24"/>
                <w:szCs w:val="24"/>
              </w:rPr>
              <w:t>Sierra Leone</w:t>
            </w:r>
          </w:p>
        </w:tc>
        <w:tc>
          <w:tcPr>
            <w:tcW w:w="2357" w:type="dxa"/>
            <w:tcMar>
              <w:left w:w="0" w:type="dxa"/>
              <w:right w:w="0" w:type="dxa"/>
            </w:tcMar>
            <w:vAlign w:val="center"/>
          </w:tcPr>
          <w:p w14:paraId="5AE7655C" w14:textId="77777777" w:rsidR="00B27795" w:rsidRPr="00707610" w:rsidRDefault="00B27795" w:rsidP="004870EC">
            <w:pPr>
              <w:jc w:val="center"/>
              <w:rPr>
                <w:rFonts w:ascii="Times New Roman" w:hAnsi="Times New Roman" w:cs="Times New Roman"/>
                <w:b/>
                <w:sz w:val="24"/>
                <w:szCs w:val="24"/>
              </w:rPr>
            </w:pPr>
            <w:r w:rsidRPr="00707610">
              <w:rPr>
                <w:rFonts w:ascii="Times New Roman" w:hAnsi="Times New Roman" w:cs="Times New Roman"/>
                <w:b/>
                <w:sz w:val="24"/>
                <w:szCs w:val="24"/>
              </w:rPr>
              <w:t>100 per 100K</w:t>
            </w:r>
          </w:p>
        </w:tc>
        <w:tc>
          <w:tcPr>
            <w:tcW w:w="1488" w:type="dxa"/>
            <w:tcBorders>
              <w:bottom w:val="single" w:sz="4" w:space="0" w:color="auto"/>
            </w:tcBorders>
            <w:tcMar>
              <w:left w:w="0" w:type="dxa"/>
              <w:right w:w="0" w:type="dxa"/>
            </w:tcMar>
            <w:vAlign w:val="center"/>
          </w:tcPr>
          <w:p w14:paraId="7A2856F5" w14:textId="77777777" w:rsidR="00B27795" w:rsidRPr="00A20AA9" w:rsidRDefault="00B27795" w:rsidP="004870EC">
            <w:pPr>
              <w:jc w:val="center"/>
              <w:rPr>
                <w:rFonts w:ascii="Times New Roman" w:hAnsi="Times New Roman" w:cs="Times New Roman"/>
                <w:b/>
                <w:i/>
                <w:sz w:val="24"/>
                <w:szCs w:val="24"/>
              </w:rPr>
            </w:pPr>
            <w:r w:rsidRPr="00A20AA9">
              <w:rPr>
                <w:rFonts w:ascii="Times New Roman" w:hAnsi="Times New Roman" w:cs="Times New Roman"/>
                <w:b/>
                <w:i/>
                <w:sz w:val="24"/>
                <w:szCs w:val="24"/>
              </w:rPr>
              <w:t>–0.285*</w:t>
            </w:r>
            <w:r w:rsidRPr="00A20AA9">
              <w:rPr>
                <w:rFonts w:ascii="Times New Roman" w:hAnsi="Times New Roman" w:cs="Times New Roman"/>
                <w:b/>
                <w:i/>
                <w:color w:val="000000" w:themeColor="text1"/>
                <w:sz w:val="24"/>
                <w:szCs w:val="24"/>
              </w:rPr>
              <w:t>*</w:t>
            </w:r>
          </w:p>
        </w:tc>
        <w:tc>
          <w:tcPr>
            <w:tcW w:w="1489" w:type="dxa"/>
            <w:tcBorders>
              <w:bottom w:val="single" w:sz="4" w:space="0" w:color="auto"/>
            </w:tcBorders>
            <w:tcMar>
              <w:left w:w="0" w:type="dxa"/>
              <w:right w:w="0" w:type="dxa"/>
            </w:tcMar>
            <w:vAlign w:val="center"/>
          </w:tcPr>
          <w:p w14:paraId="789CDB5A" w14:textId="77777777" w:rsidR="00B27795" w:rsidRPr="00A20AA9" w:rsidRDefault="00B27795" w:rsidP="004870EC">
            <w:pPr>
              <w:jc w:val="center"/>
              <w:rPr>
                <w:rFonts w:ascii="Times New Roman" w:hAnsi="Times New Roman" w:cs="Times New Roman"/>
                <w:b/>
                <w:i/>
                <w:sz w:val="24"/>
                <w:szCs w:val="24"/>
              </w:rPr>
            </w:pPr>
            <w:r w:rsidRPr="00A20AA9">
              <w:rPr>
                <w:rFonts w:ascii="Times New Roman" w:hAnsi="Times New Roman" w:cs="Times New Roman"/>
                <w:b/>
                <w:i/>
                <w:sz w:val="24"/>
                <w:szCs w:val="24"/>
              </w:rPr>
              <w:t>0.104</w:t>
            </w:r>
          </w:p>
        </w:tc>
        <w:tc>
          <w:tcPr>
            <w:tcW w:w="1488" w:type="dxa"/>
            <w:tcBorders>
              <w:bottom w:val="single" w:sz="4" w:space="0" w:color="auto"/>
            </w:tcBorders>
            <w:tcMar>
              <w:left w:w="0" w:type="dxa"/>
              <w:right w:w="0" w:type="dxa"/>
            </w:tcMar>
            <w:vAlign w:val="center"/>
          </w:tcPr>
          <w:p w14:paraId="349810B2" w14:textId="77777777" w:rsidR="00B27795" w:rsidRPr="00A20AA9" w:rsidRDefault="00B27795" w:rsidP="004870EC">
            <w:pPr>
              <w:jc w:val="center"/>
              <w:rPr>
                <w:rFonts w:ascii="Times New Roman" w:hAnsi="Times New Roman" w:cs="Times New Roman"/>
                <w:b/>
                <w:i/>
                <w:sz w:val="24"/>
                <w:szCs w:val="24"/>
              </w:rPr>
            </w:pPr>
            <w:r w:rsidRPr="00A20AA9">
              <w:rPr>
                <w:rFonts w:ascii="Times New Roman" w:hAnsi="Times New Roman" w:cs="Times New Roman"/>
                <w:b/>
                <w:i/>
                <w:sz w:val="24"/>
                <w:szCs w:val="24"/>
              </w:rPr>
              <w:t>–0.110</w:t>
            </w:r>
          </w:p>
        </w:tc>
        <w:tc>
          <w:tcPr>
            <w:tcW w:w="1489" w:type="dxa"/>
            <w:tcBorders>
              <w:bottom w:val="single" w:sz="4" w:space="0" w:color="auto"/>
            </w:tcBorders>
            <w:tcMar>
              <w:left w:w="0" w:type="dxa"/>
              <w:right w:w="0" w:type="dxa"/>
            </w:tcMar>
            <w:vAlign w:val="center"/>
          </w:tcPr>
          <w:p w14:paraId="48C54006"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–0.405**</w:t>
            </w:r>
          </w:p>
        </w:tc>
        <w:tc>
          <w:tcPr>
            <w:tcW w:w="1488" w:type="dxa"/>
            <w:tcBorders>
              <w:bottom w:val="single" w:sz="4" w:space="0" w:color="auto"/>
            </w:tcBorders>
            <w:tcMar>
              <w:left w:w="0" w:type="dxa"/>
              <w:right w:w="0" w:type="dxa"/>
            </w:tcMar>
            <w:vAlign w:val="center"/>
          </w:tcPr>
          <w:p w14:paraId="52360B55"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0.081</w:t>
            </w:r>
          </w:p>
        </w:tc>
        <w:tc>
          <w:tcPr>
            <w:tcW w:w="1489" w:type="dxa"/>
            <w:tcBorders>
              <w:bottom w:val="single" w:sz="4" w:space="0" w:color="auto"/>
            </w:tcBorders>
            <w:tcMar>
              <w:left w:w="0" w:type="dxa"/>
              <w:right w:w="0" w:type="dxa"/>
            </w:tcMar>
            <w:vAlign w:val="center"/>
          </w:tcPr>
          <w:p w14:paraId="7E5D9DF5" w14:textId="77777777" w:rsidR="00B27795" w:rsidRPr="0000630D" w:rsidRDefault="00B27795" w:rsidP="004870EC">
            <w:pPr>
              <w:jc w:val="center"/>
              <w:rPr>
                <w:rFonts w:ascii="Times New Roman" w:hAnsi="Times New Roman" w:cs="Times New Roman"/>
                <w:b/>
                <w:sz w:val="24"/>
                <w:szCs w:val="24"/>
              </w:rPr>
            </w:pPr>
            <w:r w:rsidRPr="0000630D">
              <w:rPr>
                <w:rFonts w:ascii="Times New Roman" w:hAnsi="Times New Roman" w:cs="Times New Roman"/>
                <w:b/>
                <w:sz w:val="24"/>
                <w:szCs w:val="24"/>
              </w:rPr>
              <w:t>–0.094</w:t>
            </w:r>
          </w:p>
        </w:tc>
      </w:tr>
      <w:tr w:rsidR="00B27795" w14:paraId="5C6B5E7F" w14:textId="77777777" w:rsidTr="004870EC">
        <w:trPr>
          <w:trHeight w:val="1304"/>
        </w:trPr>
        <w:tc>
          <w:tcPr>
            <w:tcW w:w="12900" w:type="dxa"/>
            <w:gridSpan w:val="8"/>
            <w:tcBorders>
              <w:top w:val="single" w:sz="4" w:space="0" w:color="auto"/>
            </w:tcBorders>
            <w:tcMar>
              <w:left w:w="0" w:type="dxa"/>
              <w:right w:w="0" w:type="dxa"/>
            </w:tcMar>
            <w:vAlign w:val="bottom"/>
          </w:tcPr>
          <w:p w14:paraId="53617251" w14:textId="2EF22BBC" w:rsidR="00B27795" w:rsidRPr="0017097E" w:rsidRDefault="00B27795" w:rsidP="004870EC">
            <w:pPr>
              <w:jc w:val="both"/>
              <w:rPr>
                <w:rFonts w:ascii="Times New Roman" w:hAnsi="Times New Roman" w:cs="Times New Roman"/>
                <w:sz w:val="21"/>
                <w:szCs w:val="21"/>
              </w:rPr>
            </w:pPr>
            <w:r>
              <w:rPr>
                <w:rFonts w:ascii="Times New Roman" w:hAnsi="Times New Roman" w:cs="Times New Roman"/>
                <w:i/>
                <w:sz w:val="21"/>
                <w:szCs w:val="21"/>
              </w:rPr>
              <w:t xml:space="preserve">Cut-off </w:t>
            </w:r>
            <w:r>
              <w:rPr>
                <w:rFonts w:ascii="Times New Roman" w:hAnsi="Times New Roman" w:cs="Times New Roman"/>
                <w:sz w:val="21"/>
                <w:szCs w:val="21"/>
              </w:rPr>
              <w:t>indicates the threshold incidence used to define whether a child’s district has been affected by Ebola.</w:t>
            </w:r>
            <w:r>
              <w:rPr>
                <w:rFonts w:ascii="Times New Roman" w:hAnsi="Times New Roman" w:cs="Times New Roman"/>
                <w:i/>
                <w:sz w:val="21"/>
                <w:szCs w:val="21"/>
              </w:rPr>
              <w:t xml:space="preserve"> </w:t>
            </w:r>
            <w:r w:rsidRPr="0017097E">
              <w:rPr>
                <w:rFonts w:ascii="Times New Roman" w:hAnsi="Times New Roman" w:cs="Times New Roman"/>
                <w:i/>
                <w:sz w:val="21"/>
                <w:szCs w:val="21"/>
              </w:rPr>
              <w:t>Coeff.</w:t>
            </w:r>
            <w:r>
              <w:rPr>
                <w:rFonts w:ascii="Times New Roman" w:hAnsi="Times New Roman" w:cs="Times New Roman"/>
                <w:sz w:val="21"/>
                <w:szCs w:val="21"/>
              </w:rPr>
              <w:t xml:space="preserve"> indicates a regression coefficient, </w:t>
            </w:r>
            <w:r>
              <w:rPr>
                <w:rFonts w:ascii="Times New Roman" w:hAnsi="Times New Roman" w:cs="Times New Roman"/>
                <w:i/>
                <w:sz w:val="21"/>
                <w:szCs w:val="21"/>
              </w:rPr>
              <w:t xml:space="preserve">std. err. </w:t>
            </w:r>
            <w:r>
              <w:rPr>
                <w:rFonts w:ascii="Times New Roman" w:hAnsi="Times New Roman" w:cs="Times New Roman"/>
                <w:sz w:val="21"/>
                <w:szCs w:val="21"/>
              </w:rPr>
              <w:t xml:space="preserve">indicates a standard error, and </w:t>
            </w:r>
            <w:r w:rsidRPr="0017097E">
              <w:rPr>
                <w:rFonts w:ascii="Times New Roman" w:hAnsi="Times New Roman" w:cs="Times New Roman"/>
                <w:i/>
                <w:sz w:val="21"/>
                <w:szCs w:val="21"/>
              </w:rPr>
              <w:t>a.m.e.</w:t>
            </w:r>
            <w:r>
              <w:rPr>
                <w:rFonts w:ascii="Times New Roman" w:hAnsi="Times New Roman" w:cs="Times New Roman"/>
                <w:sz w:val="21"/>
                <w:szCs w:val="21"/>
              </w:rPr>
              <w:t xml:space="preserve"> indicates an average marginal effect. ** indicates a coefficient significantly different from zero at the one percent level, and * indicates significance at the five percent level. Results in bold are reported in the main text: these are cases in which the proportion of children in Ebola-affected districts is over 30% and under 70%. Results in italics are cases in which the parallel trends assumption can be </w:t>
            </w:r>
            <w:r w:rsidR="00003139">
              <w:rPr>
                <w:rFonts w:ascii="Times New Roman" w:hAnsi="Times New Roman" w:cs="Times New Roman"/>
                <w:sz w:val="21"/>
                <w:szCs w:val="21"/>
              </w:rPr>
              <w:t>rejected at the 5 percent level using the method in section S2.</w:t>
            </w:r>
          </w:p>
        </w:tc>
      </w:tr>
    </w:tbl>
    <w:p w14:paraId="1E151C82" w14:textId="77777777" w:rsidR="00B27795" w:rsidRPr="003938A9" w:rsidRDefault="00B27795" w:rsidP="00B27795">
      <w:pPr>
        <w:spacing w:after="0" w:line="240" w:lineRule="auto"/>
        <w:rPr>
          <w:rFonts w:ascii="Times New Roman" w:hAnsi="Times New Roman" w:cs="Times New Roman"/>
          <w:sz w:val="24"/>
          <w:szCs w:val="24"/>
        </w:rPr>
      </w:pPr>
    </w:p>
    <w:p w14:paraId="581EB834" w14:textId="648A1EF3" w:rsidR="00B27795" w:rsidRPr="00E7227F" w:rsidRDefault="00B27795" w:rsidP="00B27795">
      <w:pPr>
        <w:spacing w:after="0" w:line="240" w:lineRule="auto"/>
        <w:rPr>
          <w:rFonts w:ascii="Times New Roman" w:hAnsi="Times New Roman" w:cs="Times New Roman"/>
        </w:rPr>
        <w:sectPr w:rsidR="00B27795" w:rsidRPr="00E7227F" w:rsidSect="00FC249B">
          <w:pgSz w:w="15840" w:h="12240" w:orient="landscape"/>
          <w:pgMar w:top="1440" w:right="1440" w:bottom="1440" w:left="1440" w:header="720" w:footer="720" w:gutter="0"/>
          <w:cols w:space="720"/>
          <w:docGrid w:linePitch="360"/>
        </w:sectPr>
      </w:pPr>
      <w:r>
        <w:tab/>
      </w:r>
    </w:p>
    <w:p w14:paraId="2D8D8B0B" w14:textId="77777777" w:rsidR="00B27795" w:rsidRDefault="00B27795" w:rsidP="00B27795">
      <w:pPr>
        <w:spacing w:after="0" w:line="240" w:lineRule="auto"/>
        <w:jc w:val="center"/>
        <w:rPr>
          <w:rFonts w:ascii="Times New Roman" w:hAnsi="Times New Roman" w:cs="Times New Roman"/>
        </w:rPr>
      </w:pPr>
      <w:r>
        <w:rPr>
          <w:rFonts w:ascii="Times New Roman" w:hAnsi="Times New Roman" w:cs="Times New Roman"/>
          <w:noProof/>
          <w:lang w:val="en-NZ" w:eastAsia="en-NZ"/>
        </w:rPr>
        <w:lastRenderedPageBreak/>
        <w:drawing>
          <wp:inline distT="0" distB="0" distL="0" distR="0" wp14:anchorId="3A89D2CA" wp14:editId="54685CB5">
            <wp:extent cx="7597140" cy="5062413"/>
            <wp:effectExtent l="0" t="0" r="3810" b="5080"/>
            <wp:docPr id="5" name="Picture 5" descr="\\registry\obs\obsUser\fieda86p\Data\Documents\Upasak\guinea_p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gistry\obs\obsUser\fieda86p\Data\Documents\Upasak\guinea_pt.em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09089" cy="5070375"/>
                    </a:xfrm>
                    <a:prstGeom prst="rect">
                      <a:avLst/>
                    </a:prstGeom>
                    <a:noFill/>
                    <a:ln>
                      <a:noFill/>
                    </a:ln>
                  </pic:spPr>
                </pic:pic>
              </a:graphicData>
            </a:graphic>
          </wp:inline>
        </w:drawing>
      </w:r>
    </w:p>
    <w:p w14:paraId="2A1BEAE8" w14:textId="75D778F1" w:rsidR="00B27795" w:rsidRPr="00C97D73" w:rsidRDefault="00B27795" w:rsidP="00B27795">
      <w:pPr>
        <w:spacing w:after="0" w:line="360" w:lineRule="auto"/>
        <w:jc w:val="center"/>
        <w:rPr>
          <w:rFonts w:ascii="Times New Roman" w:hAnsi="Times New Roman" w:cs="Times New Roman"/>
          <w:sz w:val="24"/>
          <w:szCs w:val="24"/>
        </w:rPr>
      </w:pPr>
      <w:r w:rsidRPr="005A1A43">
        <w:rPr>
          <w:rFonts w:ascii="Times New Roman" w:hAnsi="Times New Roman" w:cs="Times New Roman"/>
          <w:b/>
          <w:sz w:val="24"/>
          <w:szCs w:val="24"/>
        </w:rPr>
        <w:t>Fig</w:t>
      </w:r>
      <w:r w:rsidR="004A0BE4" w:rsidRPr="005A1A43">
        <w:rPr>
          <w:rFonts w:ascii="Times New Roman" w:hAnsi="Times New Roman" w:cs="Times New Roman"/>
          <w:b/>
          <w:sz w:val="24"/>
          <w:szCs w:val="24"/>
        </w:rPr>
        <w:t>ure</w:t>
      </w:r>
      <w:r w:rsidRPr="005A1A43">
        <w:rPr>
          <w:rFonts w:ascii="Times New Roman" w:hAnsi="Times New Roman" w:cs="Times New Roman"/>
          <w:b/>
          <w:sz w:val="24"/>
          <w:szCs w:val="24"/>
        </w:rPr>
        <w:t xml:space="preserve"> S1.</w:t>
      </w:r>
      <w:r w:rsidRPr="00C97D73">
        <w:rPr>
          <w:rFonts w:ascii="Times New Roman" w:hAnsi="Times New Roman" w:cs="Times New Roman"/>
          <w:sz w:val="24"/>
          <w:szCs w:val="24"/>
        </w:rPr>
        <w:t xml:space="preserve"> Tests of the parallel trends assumption in the Guinean models</w:t>
      </w:r>
      <w:r w:rsidR="004A0BE4">
        <w:rPr>
          <w:rFonts w:ascii="Times New Roman" w:hAnsi="Times New Roman" w:cs="Times New Roman"/>
          <w:sz w:val="24"/>
          <w:szCs w:val="24"/>
        </w:rPr>
        <w:t>.</w:t>
      </w:r>
    </w:p>
    <w:p w14:paraId="0C0F8BD1" w14:textId="615ACF3E" w:rsidR="00B27795" w:rsidRPr="009355D3" w:rsidRDefault="00B27795" w:rsidP="00B27795">
      <w:pPr>
        <w:spacing w:after="0" w:line="240" w:lineRule="auto"/>
        <w:jc w:val="both"/>
        <w:rPr>
          <w:rFonts w:ascii="Times New Roman" w:hAnsi="Times New Roman" w:cs="Times New Roman"/>
          <w:sz w:val="21"/>
          <w:szCs w:val="21"/>
        </w:rPr>
      </w:pPr>
      <w:r w:rsidRPr="009355D3">
        <w:rPr>
          <w:rFonts w:ascii="Times New Roman" w:hAnsi="Times New Roman" w:cs="Times New Roman"/>
          <w:sz w:val="21"/>
          <w:szCs w:val="21"/>
        </w:rPr>
        <w:t>For e</w:t>
      </w:r>
      <w:r>
        <w:rPr>
          <w:rFonts w:ascii="Times New Roman" w:hAnsi="Times New Roman" w:cs="Times New Roman"/>
          <w:sz w:val="21"/>
          <w:szCs w:val="21"/>
        </w:rPr>
        <w:t>ach model, for each definition of high Ebola incidence, and for each period (</w:t>
      </w:r>
      <w:r w:rsidRPr="00BF15CE">
        <w:rPr>
          <w:rFonts w:ascii="Times New Roman" w:hAnsi="Times New Roman" w:cs="Times New Roman"/>
          <w:i/>
          <w:sz w:val="21"/>
          <w:szCs w:val="21"/>
        </w:rPr>
        <w:t>t</w:t>
      </w:r>
      <w:r>
        <w:rPr>
          <w:rFonts w:ascii="Times New Roman" w:hAnsi="Times New Roman" w:cs="Times New Roman"/>
          <w:sz w:val="21"/>
          <w:szCs w:val="21"/>
        </w:rPr>
        <w:t xml:space="preserve"> = 1,2,3) the dots show the estimated average effect of living in a high-incidence district in period </w:t>
      </w:r>
      <w:r>
        <w:rPr>
          <w:rFonts w:ascii="Times New Roman" w:hAnsi="Times New Roman" w:cs="Times New Roman"/>
          <w:i/>
          <w:sz w:val="21"/>
          <w:szCs w:val="21"/>
        </w:rPr>
        <w:t>t</w:t>
      </w:r>
      <w:r>
        <w:rPr>
          <w:rFonts w:ascii="Times New Roman" w:hAnsi="Times New Roman" w:cs="Times New Roman"/>
          <w:sz w:val="21"/>
          <w:szCs w:val="21"/>
        </w:rPr>
        <w:t xml:space="preserve">; the bars show the corresponding Bonferroni-corrected 95 percent confidence intervals. </w:t>
      </w:r>
      <w:r w:rsidR="004870EC">
        <w:rPr>
          <w:rFonts w:ascii="Times New Roman" w:hAnsi="Times New Roman" w:cs="Times New Roman"/>
          <w:sz w:val="21"/>
          <w:szCs w:val="21"/>
        </w:rPr>
        <w:t xml:space="preserve">Here, period 1 = the </w:t>
      </w:r>
      <w:r w:rsidR="00E63FE8">
        <w:rPr>
          <w:rFonts w:ascii="Times New Roman" w:hAnsi="Times New Roman" w:cs="Times New Roman"/>
          <w:sz w:val="21"/>
          <w:szCs w:val="21"/>
        </w:rPr>
        <w:t>2005</w:t>
      </w:r>
      <w:r w:rsidR="004870EC">
        <w:rPr>
          <w:rFonts w:ascii="Times New Roman" w:hAnsi="Times New Roman" w:cs="Times New Roman"/>
          <w:sz w:val="21"/>
          <w:szCs w:val="21"/>
        </w:rPr>
        <w:t xml:space="preserve"> survey, period 2 = the 20</w:t>
      </w:r>
      <w:r w:rsidR="00E63FE8">
        <w:rPr>
          <w:rFonts w:ascii="Times New Roman" w:hAnsi="Times New Roman" w:cs="Times New Roman"/>
          <w:sz w:val="21"/>
          <w:szCs w:val="21"/>
        </w:rPr>
        <w:t xml:space="preserve">12 survey, and period 3 = the 2018 survey. </w:t>
      </w:r>
      <w:r>
        <w:rPr>
          <w:rFonts w:ascii="Times New Roman" w:hAnsi="Times New Roman" w:cs="Times New Roman"/>
          <w:sz w:val="21"/>
          <w:szCs w:val="21"/>
        </w:rPr>
        <w:t xml:space="preserve">In the Probit model, the outcome is the probability of being fully vaccinated; in the fractional model, the outcome is the fraction of vaccinations received. The treatment is in period 3: under the null, the </w:t>
      </w:r>
      <w:r w:rsidR="00635D70">
        <w:rPr>
          <w:rFonts w:ascii="Times New Roman" w:hAnsi="Times New Roman" w:cs="Times New Roman"/>
          <w:sz w:val="21"/>
          <w:szCs w:val="21"/>
        </w:rPr>
        <w:t>effects</w:t>
      </w:r>
      <w:r>
        <w:rPr>
          <w:rFonts w:ascii="Times New Roman" w:hAnsi="Times New Roman" w:cs="Times New Roman"/>
          <w:sz w:val="21"/>
          <w:szCs w:val="21"/>
        </w:rPr>
        <w:t xml:space="preserve"> in periods 1-2 are equal to zero.</w:t>
      </w:r>
    </w:p>
    <w:p w14:paraId="4B7399FB" w14:textId="77777777" w:rsidR="00B27795" w:rsidRDefault="00B27795" w:rsidP="00B27795">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NZ" w:eastAsia="en-NZ"/>
        </w:rPr>
        <w:lastRenderedPageBreak/>
        <w:drawing>
          <wp:inline distT="0" distB="0" distL="0" distR="0" wp14:anchorId="42B976FA" wp14:editId="60162BE3">
            <wp:extent cx="7597140" cy="5062413"/>
            <wp:effectExtent l="0" t="0" r="3810" b="5080"/>
            <wp:docPr id="6" name="Picture 6" descr="\\registry\obs\obsUser\fieda86p\Data\Documents\Upasak\liberia_p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gistry\obs\obsUser\fieda86p\Data\Documents\Upasak\liberia_pt.em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31062" cy="5085017"/>
                    </a:xfrm>
                    <a:prstGeom prst="rect">
                      <a:avLst/>
                    </a:prstGeom>
                    <a:noFill/>
                    <a:ln>
                      <a:noFill/>
                    </a:ln>
                  </pic:spPr>
                </pic:pic>
              </a:graphicData>
            </a:graphic>
          </wp:inline>
        </w:drawing>
      </w:r>
    </w:p>
    <w:p w14:paraId="2CE70FD8" w14:textId="6647BCCB" w:rsidR="00B27795" w:rsidRPr="00C97D73" w:rsidRDefault="00B27795" w:rsidP="00B27795">
      <w:pPr>
        <w:spacing w:after="0" w:line="360" w:lineRule="auto"/>
        <w:jc w:val="center"/>
        <w:rPr>
          <w:rFonts w:ascii="Times New Roman" w:hAnsi="Times New Roman" w:cs="Times New Roman"/>
          <w:sz w:val="24"/>
          <w:szCs w:val="24"/>
        </w:rPr>
      </w:pPr>
      <w:r w:rsidRPr="005A1A43">
        <w:rPr>
          <w:rFonts w:ascii="Times New Roman" w:hAnsi="Times New Roman" w:cs="Times New Roman"/>
          <w:b/>
          <w:sz w:val="24"/>
          <w:szCs w:val="24"/>
        </w:rPr>
        <w:t>Fig</w:t>
      </w:r>
      <w:r w:rsidR="004A0BE4" w:rsidRPr="005A1A43">
        <w:rPr>
          <w:rFonts w:ascii="Times New Roman" w:hAnsi="Times New Roman" w:cs="Times New Roman"/>
          <w:b/>
          <w:sz w:val="24"/>
          <w:szCs w:val="24"/>
        </w:rPr>
        <w:t>ure</w:t>
      </w:r>
      <w:r w:rsidRPr="005A1A43">
        <w:rPr>
          <w:rFonts w:ascii="Times New Roman" w:hAnsi="Times New Roman" w:cs="Times New Roman"/>
          <w:b/>
          <w:sz w:val="24"/>
          <w:szCs w:val="24"/>
        </w:rPr>
        <w:t xml:space="preserve"> S2.</w:t>
      </w:r>
      <w:r w:rsidRPr="00C97D73">
        <w:rPr>
          <w:rFonts w:ascii="Times New Roman" w:hAnsi="Times New Roman" w:cs="Times New Roman"/>
          <w:sz w:val="24"/>
          <w:szCs w:val="24"/>
        </w:rPr>
        <w:t xml:space="preserve"> Tests of the parallel trends assumption in the Liberian models</w:t>
      </w:r>
      <w:r w:rsidR="004A0BE4">
        <w:rPr>
          <w:rFonts w:ascii="Times New Roman" w:hAnsi="Times New Roman" w:cs="Times New Roman"/>
          <w:sz w:val="24"/>
          <w:szCs w:val="24"/>
        </w:rPr>
        <w:t>.</w:t>
      </w:r>
    </w:p>
    <w:p w14:paraId="3757AD42" w14:textId="55F86101" w:rsidR="00B27795" w:rsidRDefault="00B27795" w:rsidP="00B27795">
      <w:pPr>
        <w:spacing w:after="0" w:line="240" w:lineRule="auto"/>
        <w:jc w:val="both"/>
        <w:rPr>
          <w:rFonts w:ascii="Times New Roman" w:hAnsi="Times New Roman" w:cs="Times New Roman"/>
          <w:sz w:val="21"/>
          <w:szCs w:val="21"/>
        </w:rPr>
      </w:pPr>
      <w:r w:rsidRPr="009355D3">
        <w:rPr>
          <w:rFonts w:ascii="Times New Roman" w:hAnsi="Times New Roman" w:cs="Times New Roman"/>
          <w:sz w:val="21"/>
          <w:szCs w:val="21"/>
        </w:rPr>
        <w:t>For e</w:t>
      </w:r>
      <w:r>
        <w:rPr>
          <w:rFonts w:ascii="Times New Roman" w:hAnsi="Times New Roman" w:cs="Times New Roman"/>
          <w:sz w:val="21"/>
          <w:szCs w:val="21"/>
        </w:rPr>
        <w:t>ach model, for each definition of high Ebola incidence, and for each period (</w:t>
      </w:r>
      <w:r w:rsidRPr="00BF15CE">
        <w:rPr>
          <w:rFonts w:ascii="Times New Roman" w:hAnsi="Times New Roman" w:cs="Times New Roman"/>
          <w:i/>
          <w:sz w:val="21"/>
          <w:szCs w:val="21"/>
        </w:rPr>
        <w:t>t</w:t>
      </w:r>
      <w:r>
        <w:rPr>
          <w:rFonts w:ascii="Times New Roman" w:hAnsi="Times New Roman" w:cs="Times New Roman"/>
          <w:sz w:val="21"/>
          <w:szCs w:val="21"/>
        </w:rPr>
        <w:t xml:space="preserve"> = 1,2) the dots show the estimated average effect of living in a high-incidence district in period </w:t>
      </w:r>
      <w:r>
        <w:rPr>
          <w:rFonts w:ascii="Times New Roman" w:hAnsi="Times New Roman" w:cs="Times New Roman"/>
          <w:i/>
          <w:sz w:val="21"/>
          <w:szCs w:val="21"/>
        </w:rPr>
        <w:t>t</w:t>
      </w:r>
      <w:r>
        <w:rPr>
          <w:rFonts w:ascii="Times New Roman" w:hAnsi="Times New Roman" w:cs="Times New Roman"/>
          <w:sz w:val="21"/>
          <w:szCs w:val="21"/>
        </w:rPr>
        <w:t xml:space="preserve">; the bars show the corresponding Bonferroni-corrected 95 percent confidence intervals. </w:t>
      </w:r>
      <w:r w:rsidR="00E63FE8">
        <w:rPr>
          <w:rFonts w:ascii="Times New Roman" w:hAnsi="Times New Roman" w:cs="Times New Roman"/>
          <w:sz w:val="21"/>
          <w:szCs w:val="21"/>
        </w:rPr>
        <w:t xml:space="preserve">Here, period 1 = the 2013 survey and period 2 = the 2019 survey. </w:t>
      </w:r>
      <w:r>
        <w:rPr>
          <w:rFonts w:ascii="Times New Roman" w:hAnsi="Times New Roman" w:cs="Times New Roman"/>
          <w:sz w:val="21"/>
          <w:szCs w:val="21"/>
        </w:rPr>
        <w:t xml:space="preserve">In the Probit model, the outcome is the probability of being fully vaccinated; in the fractional model, the outcome is the fraction of vaccinations received. The treatment is in period 2: under the null, the </w:t>
      </w:r>
      <w:r w:rsidR="00635D70">
        <w:rPr>
          <w:rFonts w:ascii="Times New Roman" w:hAnsi="Times New Roman" w:cs="Times New Roman"/>
          <w:sz w:val="21"/>
          <w:szCs w:val="21"/>
        </w:rPr>
        <w:t>effect</w:t>
      </w:r>
      <w:r>
        <w:rPr>
          <w:rFonts w:ascii="Times New Roman" w:hAnsi="Times New Roman" w:cs="Times New Roman"/>
          <w:sz w:val="21"/>
          <w:szCs w:val="21"/>
        </w:rPr>
        <w:t xml:space="preserve"> in period 1 is equal to zero.</w:t>
      </w:r>
    </w:p>
    <w:p w14:paraId="399E8402" w14:textId="77777777" w:rsidR="00B27795" w:rsidRDefault="00B27795" w:rsidP="00B27795">
      <w:pPr>
        <w:spacing w:after="0" w:line="240" w:lineRule="auto"/>
        <w:jc w:val="center"/>
        <w:rPr>
          <w:rFonts w:ascii="Times New Roman" w:hAnsi="Times New Roman" w:cs="Times New Roman"/>
          <w:b/>
          <w:sz w:val="24"/>
          <w:szCs w:val="24"/>
        </w:rPr>
      </w:pPr>
      <w:r>
        <w:rPr>
          <w:rFonts w:ascii="Times New Roman" w:hAnsi="Times New Roman" w:cs="Times New Roman"/>
          <w:sz w:val="21"/>
          <w:szCs w:val="21"/>
        </w:rPr>
        <w:br w:type="page"/>
      </w:r>
      <w:r>
        <w:rPr>
          <w:rFonts w:ascii="Times New Roman" w:hAnsi="Times New Roman" w:cs="Times New Roman"/>
          <w:b/>
          <w:noProof/>
          <w:sz w:val="24"/>
          <w:szCs w:val="24"/>
          <w:lang w:val="en-NZ" w:eastAsia="en-NZ"/>
        </w:rPr>
        <w:lastRenderedPageBreak/>
        <w:drawing>
          <wp:inline distT="0" distB="0" distL="0" distR="0" wp14:anchorId="4D9E7FDA" wp14:editId="549BA69C">
            <wp:extent cx="7597140" cy="5062413"/>
            <wp:effectExtent l="0" t="0" r="3810" b="5080"/>
            <wp:docPr id="11" name="Picture 11" descr="\\registry\obs\obsUser\fieda86p\Data\Documents\Upasak\sierra_p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gistry\obs\obsUser\fieda86p\Data\Documents\Upasak\sierra_pt.em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07218" cy="5069128"/>
                    </a:xfrm>
                    <a:prstGeom prst="rect">
                      <a:avLst/>
                    </a:prstGeom>
                    <a:noFill/>
                    <a:ln>
                      <a:noFill/>
                    </a:ln>
                  </pic:spPr>
                </pic:pic>
              </a:graphicData>
            </a:graphic>
          </wp:inline>
        </w:drawing>
      </w:r>
    </w:p>
    <w:p w14:paraId="113B2210" w14:textId="732E8000" w:rsidR="00B27795" w:rsidRPr="00C97D73" w:rsidRDefault="00B27795" w:rsidP="00B27795">
      <w:pPr>
        <w:spacing w:after="0" w:line="360" w:lineRule="auto"/>
        <w:jc w:val="center"/>
        <w:rPr>
          <w:rFonts w:ascii="Times New Roman" w:hAnsi="Times New Roman" w:cs="Times New Roman"/>
          <w:sz w:val="24"/>
          <w:szCs w:val="24"/>
        </w:rPr>
      </w:pPr>
      <w:r w:rsidRPr="005A1A43">
        <w:rPr>
          <w:rFonts w:ascii="Times New Roman" w:hAnsi="Times New Roman" w:cs="Times New Roman"/>
          <w:b/>
          <w:sz w:val="24"/>
          <w:szCs w:val="24"/>
        </w:rPr>
        <w:t>Fig</w:t>
      </w:r>
      <w:r w:rsidR="004A0BE4" w:rsidRPr="005A1A43">
        <w:rPr>
          <w:rFonts w:ascii="Times New Roman" w:hAnsi="Times New Roman" w:cs="Times New Roman"/>
          <w:b/>
          <w:sz w:val="24"/>
          <w:szCs w:val="24"/>
        </w:rPr>
        <w:t>ure</w:t>
      </w:r>
      <w:r w:rsidRPr="005A1A43">
        <w:rPr>
          <w:rFonts w:ascii="Times New Roman" w:hAnsi="Times New Roman" w:cs="Times New Roman"/>
          <w:b/>
          <w:sz w:val="24"/>
          <w:szCs w:val="24"/>
        </w:rPr>
        <w:t xml:space="preserve"> S</w:t>
      </w:r>
      <w:r w:rsidR="004A0BE4" w:rsidRPr="005A1A43">
        <w:rPr>
          <w:rFonts w:ascii="Times New Roman" w:hAnsi="Times New Roman" w:cs="Times New Roman"/>
          <w:b/>
          <w:sz w:val="24"/>
          <w:szCs w:val="24"/>
        </w:rPr>
        <w:t>3</w:t>
      </w:r>
      <w:r w:rsidRPr="005A1A43">
        <w:rPr>
          <w:rFonts w:ascii="Times New Roman" w:hAnsi="Times New Roman" w:cs="Times New Roman"/>
          <w:b/>
          <w:sz w:val="24"/>
          <w:szCs w:val="24"/>
        </w:rPr>
        <w:t>.</w:t>
      </w:r>
      <w:r w:rsidRPr="00C97D73">
        <w:rPr>
          <w:rFonts w:ascii="Times New Roman" w:hAnsi="Times New Roman" w:cs="Times New Roman"/>
          <w:sz w:val="24"/>
          <w:szCs w:val="24"/>
        </w:rPr>
        <w:t xml:space="preserve"> Tests of the parallel trends assumption in the Sierra Leone models</w:t>
      </w:r>
      <w:r w:rsidR="004A0BE4" w:rsidRPr="00C97D73">
        <w:rPr>
          <w:rFonts w:ascii="Times New Roman" w:hAnsi="Times New Roman" w:cs="Times New Roman"/>
          <w:sz w:val="24"/>
          <w:szCs w:val="24"/>
        </w:rPr>
        <w:t>.</w:t>
      </w:r>
    </w:p>
    <w:p w14:paraId="13243F96" w14:textId="402B0C9B" w:rsidR="00141E8E" w:rsidRPr="00141E8E" w:rsidRDefault="00B27795" w:rsidP="00141E8E">
      <w:pPr>
        <w:spacing w:after="0" w:line="240" w:lineRule="auto"/>
        <w:jc w:val="both"/>
        <w:rPr>
          <w:rFonts w:ascii="Times New Roman" w:hAnsi="Times New Roman" w:cs="Times New Roman"/>
          <w:i/>
          <w:sz w:val="21"/>
          <w:szCs w:val="21"/>
        </w:rPr>
      </w:pPr>
      <w:r w:rsidRPr="009355D3">
        <w:rPr>
          <w:rFonts w:ascii="Times New Roman" w:hAnsi="Times New Roman" w:cs="Times New Roman"/>
          <w:sz w:val="21"/>
          <w:szCs w:val="21"/>
        </w:rPr>
        <w:t>For e</w:t>
      </w:r>
      <w:r>
        <w:rPr>
          <w:rFonts w:ascii="Times New Roman" w:hAnsi="Times New Roman" w:cs="Times New Roman"/>
          <w:sz w:val="21"/>
          <w:szCs w:val="21"/>
        </w:rPr>
        <w:t>ach model and for each period (</w:t>
      </w:r>
      <w:r w:rsidRPr="00BF15CE">
        <w:rPr>
          <w:rFonts w:ascii="Times New Roman" w:hAnsi="Times New Roman" w:cs="Times New Roman"/>
          <w:i/>
          <w:sz w:val="21"/>
          <w:szCs w:val="21"/>
        </w:rPr>
        <w:t>t</w:t>
      </w:r>
      <w:r>
        <w:rPr>
          <w:rFonts w:ascii="Times New Roman" w:hAnsi="Times New Roman" w:cs="Times New Roman"/>
          <w:sz w:val="21"/>
          <w:szCs w:val="21"/>
        </w:rPr>
        <w:t xml:space="preserve"> = 1,2) the dots show the estimated average effect of living in a high-incidence district in period </w:t>
      </w:r>
      <w:r>
        <w:rPr>
          <w:rFonts w:ascii="Times New Roman" w:hAnsi="Times New Roman" w:cs="Times New Roman"/>
          <w:i/>
          <w:sz w:val="21"/>
          <w:szCs w:val="21"/>
        </w:rPr>
        <w:t>t</w:t>
      </w:r>
      <w:r>
        <w:rPr>
          <w:rFonts w:ascii="Times New Roman" w:hAnsi="Times New Roman" w:cs="Times New Roman"/>
          <w:sz w:val="21"/>
          <w:szCs w:val="21"/>
        </w:rPr>
        <w:t xml:space="preserve">; the bars show the corresponding Bonferroni-corrected 95 percent confidence intervals. </w:t>
      </w:r>
      <w:r w:rsidR="00E63FE8">
        <w:rPr>
          <w:rFonts w:ascii="Times New Roman" w:hAnsi="Times New Roman" w:cs="Times New Roman"/>
          <w:sz w:val="21"/>
          <w:szCs w:val="21"/>
        </w:rPr>
        <w:t>Here, period 1 = the 2013 survey and period 2 = the 2019 survey.</w:t>
      </w:r>
      <w:r w:rsidR="008519A4">
        <w:rPr>
          <w:rFonts w:ascii="Times New Roman" w:hAnsi="Times New Roman" w:cs="Times New Roman"/>
          <w:sz w:val="21"/>
          <w:szCs w:val="21"/>
        </w:rPr>
        <w:t xml:space="preserve"> </w:t>
      </w:r>
      <w:r>
        <w:rPr>
          <w:rFonts w:ascii="Times New Roman" w:hAnsi="Times New Roman" w:cs="Times New Roman"/>
          <w:sz w:val="21"/>
          <w:szCs w:val="21"/>
        </w:rPr>
        <w:t xml:space="preserve">In the Probit model, the outcome is the probability of being fully vaccinated; in the fractional model, the outcome is the fraction of vaccinations received. The treatment is in period 2: under the null, the </w:t>
      </w:r>
      <w:r w:rsidR="00635D70">
        <w:rPr>
          <w:rFonts w:ascii="Times New Roman" w:hAnsi="Times New Roman" w:cs="Times New Roman"/>
          <w:sz w:val="21"/>
          <w:szCs w:val="21"/>
        </w:rPr>
        <w:t>effect</w:t>
      </w:r>
      <w:r>
        <w:rPr>
          <w:rFonts w:ascii="Times New Roman" w:hAnsi="Times New Roman" w:cs="Times New Roman"/>
          <w:sz w:val="21"/>
          <w:szCs w:val="21"/>
        </w:rPr>
        <w:t xml:space="preserve"> in period 1 is equal to zero.</w:t>
      </w:r>
    </w:p>
    <w:sectPr w:rsidR="00141E8E" w:rsidRPr="00141E8E" w:rsidSect="00B27795">
      <w:pgSz w:w="15840" w:h="12240" w:orient="landscape"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A17EF" w14:textId="77777777" w:rsidR="00CC3A61" w:rsidRDefault="00CC3A61" w:rsidP="005C6EF1">
      <w:pPr>
        <w:spacing w:after="0" w:line="240" w:lineRule="auto"/>
      </w:pPr>
      <w:r>
        <w:separator/>
      </w:r>
    </w:p>
  </w:endnote>
  <w:endnote w:type="continuationSeparator" w:id="0">
    <w:p w14:paraId="7244B3D8" w14:textId="77777777" w:rsidR="00CC3A61" w:rsidRDefault="00CC3A61" w:rsidP="005C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094031"/>
      <w:docPartObj>
        <w:docPartGallery w:val="Page Numbers (Bottom of Page)"/>
        <w:docPartUnique/>
      </w:docPartObj>
    </w:sdtPr>
    <w:sdtEndPr>
      <w:rPr>
        <w:rFonts w:ascii="Times New Roman" w:hAnsi="Times New Roman" w:cs="Times New Roman"/>
        <w:noProof/>
        <w:sz w:val="24"/>
        <w:szCs w:val="24"/>
      </w:rPr>
    </w:sdtEndPr>
    <w:sdtContent>
      <w:p w14:paraId="30354CB1" w14:textId="58529B97" w:rsidR="00CC3A61" w:rsidRPr="00C97D73" w:rsidRDefault="00CC3A61">
        <w:pPr>
          <w:pStyle w:val="Footer"/>
          <w:jc w:val="right"/>
          <w:rPr>
            <w:rFonts w:ascii="Times New Roman" w:hAnsi="Times New Roman" w:cs="Times New Roman"/>
            <w:sz w:val="24"/>
            <w:szCs w:val="24"/>
          </w:rPr>
        </w:pPr>
        <w:r w:rsidRPr="00C97D73">
          <w:rPr>
            <w:rFonts w:ascii="Times New Roman" w:hAnsi="Times New Roman" w:cs="Times New Roman"/>
            <w:sz w:val="24"/>
            <w:szCs w:val="24"/>
          </w:rPr>
          <w:t>S</w:t>
        </w:r>
        <w:r w:rsidRPr="00C97D73">
          <w:rPr>
            <w:rFonts w:ascii="Times New Roman" w:hAnsi="Times New Roman" w:cs="Times New Roman"/>
            <w:sz w:val="24"/>
            <w:szCs w:val="24"/>
          </w:rPr>
          <w:fldChar w:fldCharType="begin"/>
        </w:r>
        <w:r w:rsidRPr="00C97D73">
          <w:rPr>
            <w:rFonts w:ascii="Times New Roman" w:hAnsi="Times New Roman" w:cs="Times New Roman"/>
            <w:sz w:val="24"/>
            <w:szCs w:val="24"/>
          </w:rPr>
          <w:instrText xml:space="preserve"> PAGE   \* MERGEFORMAT </w:instrText>
        </w:r>
        <w:r w:rsidRPr="00C97D73">
          <w:rPr>
            <w:rFonts w:ascii="Times New Roman" w:hAnsi="Times New Roman" w:cs="Times New Roman"/>
            <w:sz w:val="24"/>
            <w:szCs w:val="24"/>
          </w:rPr>
          <w:fldChar w:fldCharType="separate"/>
        </w:r>
        <w:r w:rsidR="00BB17E0">
          <w:rPr>
            <w:rFonts w:ascii="Times New Roman" w:hAnsi="Times New Roman" w:cs="Times New Roman"/>
            <w:noProof/>
            <w:sz w:val="24"/>
            <w:szCs w:val="24"/>
          </w:rPr>
          <w:t>6</w:t>
        </w:r>
        <w:r w:rsidRPr="00C97D73">
          <w:rPr>
            <w:rFonts w:ascii="Times New Roman" w:hAnsi="Times New Roman" w:cs="Times New Roman"/>
            <w:noProof/>
            <w:sz w:val="24"/>
            <w:szCs w:val="24"/>
          </w:rPr>
          <w:fldChar w:fldCharType="end"/>
        </w:r>
      </w:p>
    </w:sdtContent>
  </w:sdt>
  <w:p w14:paraId="07CBE67D" w14:textId="77777777" w:rsidR="00CC3A61" w:rsidRDefault="00CC3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DC377" w14:textId="77777777" w:rsidR="00CC3A61" w:rsidRDefault="00CC3A61" w:rsidP="005C6EF1">
      <w:pPr>
        <w:spacing w:after="0" w:line="240" w:lineRule="auto"/>
      </w:pPr>
      <w:r>
        <w:separator/>
      </w:r>
    </w:p>
  </w:footnote>
  <w:footnote w:type="continuationSeparator" w:id="0">
    <w:p w14:paraId="3323DB44" w14:textId="77777777" w:rsidR="00CC3A61" w:rsidRDefault="00CC3A61" w:rsidP="005C6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DC249" w14:textId="77777777" w:rsidR="00CC3A61" w:rsidRDefault="00CC3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A68C3"/>
    <w:multiLevelType w:val="hybridMultilevel"/>
    <w:tmpl w:val="CC88220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46A6B8C"/>
    <w:multiLevelType w:val="hybridMultilevel"/>
    <w:tmpl w:val="E078E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9B0707"/>
    <w:multiLevelType w:val="hybridMultilevel"/>
    <w:tmpl w:val="E078E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807D3C"/>
    <w:multiLevelType w:val="hybridMultilevel"/>
    <w:tmpl w:val="E4B80378"/>
    <w:lvl w:ilvl="0" w:tplc="678250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10F"/>
    <w:rsid w:val="000000FA"/>
    <w:rsid w:val="0000216D"/>
    <w:rsid w:val="00003139"/>
    <w:rsid w:val="0000395B"/>
    <w:rsid w:val="00007032"/>
    <w:rsid w:val="000128FD"/>
    <w:rsid w:val="000151AA"/>
    <w:rsid w:val="00017A7F"/>
    <w:rsid w:val="00023EA1"/>
    <w:rsid w:val="000300E5"/>
    <w:rsid w:val="00035E71"/>
    <w:rsid w:val="000433F1"/>
    <w:rsid w:val="00043940"/>
    <w:rsid w:val="00043CED"/>
    <w:rsid w:val="00054032"/>
    <w:rsid w:val="00055776"/>
    <w:rsid w:val="000613C6"/>
    <w:rsid w:val="000827D4"/>
    <w:rsid w:val="0009097C"/>
    <w:rsid w:val="000A39BF"/>
    <w:rsid w:val="000A46DD"/>
    <w:rsid w:val="000B3199"/>
    <w:rsid w:val="000C2D2A"/>
    <w:rsid w:val="000C7646"/>
    <w:rsid w:val="000D0854"/>
    <w:rsid w:val="000D27C6"/>
    <w:rsid w:val="001075A1"/>
    <w:rsid w:val="001124F6"/>
    <w:rsid w:val="0012773D"/>
    <w:rsid w:val="00134BC9"/>
    <w:rsid w:val="00141E8E"/>
    <w:rsid w:val="001441A6"/>
    <w:rsid w:val="001478B7"/>
    <w:rsid w:val="00153EED"/>
    <w:rsid w:val="00155EC1"/>
    <w:rsid w:val="00160A19"/>
    <w:rsid w:val="00167371"/>
    <w:rsid w:val="0017097E"/>
    <w:rsid w:val="00173457"/>
    <w:rsid w:val="001778A3"/>
    <w:rsid w:val="00181017"/>
    <w:rsid w:val="001832B5"/>
    <w:rsid w:val="00190CB3"/>
    <w:rsid w:val="001948A2"/>
    <w:rsid w:val="00197110"/>
    <w:rsid w:val="001A0896"/>
    <w:rsid w:val="001A0FCB"/>
    <w:rsid w:val="001A2499"/>
    <w:rsid w:val="001A29D1"/>
    <w:rsid w:val="001A70FD"/>
    <w:rsid w:val="001D7DB9"/>
    <w:rsid w:val="001F012E"/>
    <w:rsid w:val="001F76F2"/>
    <w:rsid w:val="0020202A"/>
    <w:rsid w:val="00221543"/>
    <w:rsid w:val="00223541"/>
    <w:rsid w:val="00224A0F"/>
    <w:rsid w:val="0022518C"/>
    <w:rsid w:val="00227F5E"/>
    <w:rsid w:val="00234FD7"/>
    <w:rsid w:val="00243DF7"/>
    <w:rsid w:val="00247725"/>
    <w:rsid w:val="002508D8"/>
    <w:rsid w:val="002927C6"/>
    <w:rsid w:val="002A2971"/>
    <w:rsid w:val="002B090B"/>
    <w:rsid w:val="002B4C1B"/>
    <w:rsid w:val="002B78A0"/>
    <w:rsid w:val="002C1197"/>
    <w:rsid w:val="002C5625"/>
    <w:rsid w:val="002C7113"/>
    <w:rsid w:val="002E1B68"/>
    <w:rsid w:val="00300308"/>
    <w:rsid w:val="00300A81"/>
    <w:rsid w:val="0030424C"/>
    <w:rsid w:val="00314309"/>
    <w:rsid w:val="00320C86"/>
    <w:rsid w:val="0032185A"/>
    <w:rsid w:val="003253DE"/>
    <w:rsid w:val="00327418"/>
    <w:rsid w:val="003277BC"/>
    <w:rsid w:val="0032788F"/>
    <w:rsid w:val="00340419"/>
    <w:rsid w:val="00344EAD"/>
    <w:rsid w:val="00345AF5"/>
    <w:rsid w:val="003466DE"/>
    <w:rsid w:val="003560C4"/>
    <w:rsid w:val="003578CF"/>
    <w:rsid w:val="00360DED"/>
    <w:rsid w:val="00363CF5"/>
    <w:rsid w:val="00371CC2"/>
    <w:rsid w:val="003734BA"/>
    <w:rsid w:val="00375779"/>
    <w:rsid w:val="00375F00"/>
    <w:rsid w:val="00376340"/>
    <w:rsid w:val="00384011"/>
    <w:rsid w:val="003874AD"/>
    <w:rsid w:val="00391D9A"/>
    <w:rsid w:val="003934B4"/>
    <w:rsid w:val="003935FE"/>
    <w:rsid w:val="003938A9"/>
    <w:rsid w:val="00397AFC"/>
    <w:rsid w:val="003A2AB8"/>
    <w:rsid w:val="003A72FA"/>
    <w:rsid w:val="003B1D3F"/>
    <w:rsid w:val="003B4210"/>
    <w:rsid w:val="003C0B9E"/>
    <w:rsid w:val="003C53E8"/>
    <w:rsid w:val="003D281E"/>
    <w:rsid w:val="003D358F"/>
    <w:rsid w:val="003E1978"/>
    <w:rsid w:val="003E46C4"/>
    <w:rsid w:val="003F03A8"/>
    <w:rsid w:val="00403B98"/>
    <w:rsid w:val="00407838"/>
    <w:rsid w:val="004152D3"/>
    <w:rsid w:val="00416D94"/>
    <w:rsid w:val="00423D23"/>
    <w:rsid w:val="004253D3"/>
    <w:rsid w:val="00441999"/>
    <w:rsid w:val="00446BDB"/>
    <w:rsid w:val="00447D9C"/>
    <w:rsid w:val="0045293F"/>
    <w:rsid w:val="00461A6D"/>
    <w:rsid w:val="0046523F"/>
    <w:rsid w:val="00470E23"/>
    <w:rsid w:val="00474122"/>
    <w:rsid w:val="00477A94"/>
    <w:rsid w:val="0048098D"/>
    <w:rsid w:val="00485824"/>
    <w:rsid w:val="004870EC"/>
    <w:rsid w:val="00490D9C"/>
    <w:rsid w:val="0049301B"/>
    <w:rsid w:val="00495C65"/>
    <w:rsid w:val="004A0BE4"/>
    <w:rsid w:val="004A4F84"/>
    <w:rsid w:val="004B31F5"/>
    <w:rsid w:val="004B4BC1"/>
    <w:rsid w:val="004C2C80"/>
    <w:rsid w:val="004D19E9"/>
    <w:rsid w:val="004D37A0"/>
    <w:rsid w:val="004D7AB7"/>
    <w:rsid w:val="004E5322"/>
    <w:rsid w:val="004F3E4D"/>
    <w:rsid w:val="00503596"/>
    <w:rsid w:val="00503E8D"/>
    <w:rsid w:val="00505DA0"/>
    <w:rsid w:val="00507178"/>
    <w:rsid w:val="005124F5"/>
    <w:rsid w:val="00521936"/>
    <w:rsid w:val="0052678F"/>
    <w:rsid w:val="00534877"/>
    <w:rsid w:val="00534C99"/>
    <w:rsid w:val="00543145"/>
    <w:rsid w:val="00545B4D"/>
    <w:rsid w:val="00553F35"/>
    <w:rsid w:val="0055716A"/>
    <w:rsid w:val="00560593"/>
    <w:rsid w:val="00566599"/>
    <w:rsid w:val="00570072"/>
    <w:rsid w:val="00570840"/>
    <w:rsid w:val="00570E9B"/>
    <w:rsid w:val="0058485A"/>
    <w:rsid w:val="005852EE"/>
    <w:rsid w:val="00594A3E"/>
    <w:rsid w:val="005A1A43"/>
    <w:rsid w:val="005A24D1"/>
    <w:rsid w:val="005A5B0B"/>
    <w:rsid w:val="005B1213"/>
    <w:rsid w:val="005C04C4"/>
    <w:rsid w:val="005C3687"/>
    <w:rsid w:val="005C6EF1"/>
    <w:rsid w:val="005D0CEE"/>
    <w:rsid w:val="005E2701"/>
    <w:rsid w:val="005E43DB"/>
    <w:rsid w:val="005E5641"/>
    <w:rsid w:val="005E787D"/>
    <w:rsid w:val="005F5733"/>
    <w:rsid w:val="0060417F"/>
    <w:rsid w:val="00606302"/>
    <w:rsid w:val="00621C21"/>
    <w:rsid w:val="00621E53"/>
    <w:rsid w:val="00627D89"/>
    <w:rsid w:val="00634134"/>
    <w:rsid w:val="00635D70"/>
    <w:rsid w:val="00640BEE"/>
    <w:rsid w:val="00647DD6"/>
    <w:rsid w:val="00670722"/>
    <w:rsid w:val="006711C0"/>
    <w:rsid w:val="00673554"/>
    <w:rsid w:val="00677A6A"/>
    <w:rsid w:val="0068396E"/>
    <w:rsid w:val="00686A78"/>
    <w:rsid w:val="00695AD4"/>
    <w:rsid w:val="00695FA3"/>
    <w:rsid w:val="00697C93"/>
    <w:rsid w:val="006A3F0D"/>
    <w:rsid w:val="006A4922"/>
    <w:rsid w:val="006A548E"/>
    <w:rsid w:val="006A7803"/>
    <w:rsid w:val="006B6FE0"/>
    <w:rsid w:val="006B768C"/>
    <w:rsid w:val="006C17CA"/>
    <w:rsid w:val="006D2940"/>
    <w:rsid w:val="006D6961"/>
    <w:rsid w:val="006E2EA2"/>
    <w:rsid w:val="006E4696"/>
    <w:rsid w:val="006F4544"/>
    <w:rsid w:val="00702071"/>
    <w:rsid w:val="00702E97"/>
    <w:rsid w:val="00707136"/>
    <w:rsid w:val="00707610"/>
    <w:rsid w:val="007103EC"/>
    <w:rsid w:val="00716D49"/>
    <w:rsid w:val="00717D2F"/>
    <w:rsid w:val="00723746"/>
    <w:rsid w:val="0072498D"/>
    <w:rsid w:val="00725A64"/>
    <w:rsid w:val="00726F79"/>
    <w:rsid w:val="00730326"/>
    <w:rsid w:val="0073591A"/>
    <w:rsid w:val="007427CA"/>
    <w:rsid w:val="00746E11"/>
    <w:rsid w:val="00755C5E"/>
    <w:rsid w:val="007562B4"/>
    <w:rsid w:val="007633BC"/>
    <w:rsid w:val="00766E59"/>
    <w:rsid w:val="0077350C"/>
    <w:rsid w:val="00775FE5"/>
    <w:rsid w:val="00776A20"/>
    <w:rsid w:val="0078251E"/>
    <w:rsid w:val="007915CD"/>
    <w:rsid w:val="007A4D9F"/>
    <w:rsid w:val="007C0C9B"/>
    <w:rsid w:val="007C4CA7"/>
    <w:rsid w:val="007D1C53"/>
    <w:rsid w:val="007D298C"/>
    <w:rsid w:val="007D5688"/>
    <w:rsid w:val="007D56B9"/>
    <w:rsid w:val="007E4E57"/>
    <w:rsid w:val="00800A11"/>
    <w:rsid w:val="00802B7C"/>
    <w:rsid w:val="008064D1"/>
    <w:rsid w:val="0081190E"/>
    <w:rsid w:val="00811BF7"/>
    <w:rsid w:val="0081625A"/>
    <w:rsid w:val="0081713E"/>
    <w:rsid w:val="0082164C"/>
    <w:rsid w:val="00841E43"/>
    <w:rsid w:val="0084306D"/>
    <w:rsid w:val="00844E71"/>
    <w:rsid w:val="0085000C"/>
    <w:rsid w:val="00850121"/>
    <w:rsid w:val="008519A4"/>
    <w:rsid w:val="00852BDA"/>
    <w:rsid w:val="00861A04"/>
    <w:rsid w:val="008627D6"/>
    <w:rsid w:val="00864586"/>
    <w:rsid w:val="00867244"/>
    <w:rsid w:val="00867E8A"/>
    <w:rsid w:val="00872F4C"/>
    <w:rsid w:val="00875044"/>
    <w:rsid w:val="00890350"/>
    <w:rsid w:val="0089113F"/>
    <w:rsid w:val="00896DB1"/>
    <w:rsid w:val="008A3498"/>
    <w:rsid w:val="008B33DD"/>
    <w:rsid w:val="008B60E3"/>
    <w:rsid w:val="008C048D"/>
    <w:rsid w:val="008C20EA"/>
    <w:rsid w:val="008D37A4"/>
    <w:rsid w:val="008E2A2A"/>
    <w:rsid w:val="008F06EE"/>
    <w:rsid w:val="008F1864"/>
    <w:rsid w:val="008F4A4B"/>
    <w:rsid w:val="008F585E"/>
    <w:rsid w:val="008F58AA"/>
    <w:rsid w:val="00903595"/>
    <w:rsid w:val="00903AEE"/>
    <w:rsid w:val="00904A4B"/>
    <w:rsid w:val="0090612A"/>
    <w:rsid w:val="00907C3C"/>
    <w:rsid w:val="00913280"/>
    <w:rsid w:val="00913F2A"/>
    <w:rsid w:val="00922FD5"/>
    <w:rsid w:val="009379B8"/>
    <w:rsid w:val="00940580"/>
    <w:rsid w:val="00940FC8"/>
    <w:rsid w:val="00957B6D"/>
    <w:rsid w:val="00964B37"/>
    <w:rsid w:val="00973D03"/>
    <w:rsid w:val="009904B0"/>
    <w:rsid w:val="00991A69"/>
    <w:rsid w:val="00991BF6"/>
    <w:rsid w:val="0099278F"/>
    <w:rsid w:val="00995146"/>
    <w:rsid w:val="009B66A6"/>
    <w:rsid w:val="009B6A00"/>
    <w:rsid w:val="009C03C0"/>
    <w:rsid w:val="009C2ABB"/>
    <w:rsid w:val="009C4D2F"/>
    <w:rsid w:val="009C67D2"/>
    <w:rsid w:val="009E4BA2"/>
    <w:rsid w:val="00A12808"/>
    <w:rsid w:val="00A15778"/>
    <w:rsid w:val="00A16532"/>
    <w:rsid w:val="00A21190"/>
    <w:rsid w:val="00A21304"/>
    <w:rsid w:val="00A351E9"/>
    <w:rsid w:val="00A35568"/>
    <w:rsid w:val="00A40AC7"/>
    <w:rsid w:val="00A41906"/>
    <w:rsid w:val="00A41ED6"/>
    <w:rsid w:val="00A453A5"/>
    <w:rsid w:val="00A51702"/>
    <w:rsid w:val="00A52DF8"/>
    <w:rsid w:val="00A52F7B"/>
    <w:rsid w:val="00A5500C"/>
    <w:rsid w:val="00A73B8A"/>
    <w:rsid w:val="00A80E8F"/>
    <w:rsid w:val="00A82FC6"/>
    <w:rsid w:val="00A85EAA"/>
    <w:rsid w:val="00A86D08"/>
    <w:rsid w:val="00A959FF"/>
    <w:rsid w:val="00A962EC"/>
    <w:rsid w:val="00A96D23"/>
    <w:rsid w:val="00A96D26"/>
    <w:rsid w:val="00AA0435"/>
    <w:rsid w:val="00AA16D8"/>
    <w:rsid w:val="00AB1A76"/>
    <w:rsid w:val="00AB1DA0"/>
    <w:rsid w:val="00AB23EF"/>
    <w:rsid w:val="00AB6259"/>
    <w:rsid w:val="00AD5250"/>
    <w:rsid w:val="00AD5696"/>
    <w:rsid w:val="00AD701A"/>
    <w:rsid w:val="00AE5DFF"/>
    <w:rsid w:val="00AF0A6E"/>
    <w:rsid w:val="00AF285F"/>
    <w:rsid w:val="00AF60B8"/>
    <w:rsid w:val="00B00572"/>
    <w:rsid w:val="00B071F4"/>
    <w:rsid w:val="00B11925"/>
    <w:rsid w:val="00B25302"/>
    <w:rsid w:val="00B27191"/>
    <w:rsid w:val="00B27795"/>
    <w:rsid w:val="00B321B7"/>
    <w:rsid w:val="00B32423"/>
    <w:rsid w:val="00B336AC"/>
    <w:rsid w:val="00B440FA"/>
    <w:rsid w:val="00B5484C"/>
    <w:rsid w:val="00B55AF6"/>
    <w:rsid w:val="00B57ED3"/>
    <w:rsid w:val="00B66F5B"/>
    <w:rsid w:val="00B82454"/>
    <w:rsid w:val="00B830FB"/>
    <w:rsid w:val="00B84917"/>
    <w:rsid w:val="00BA010F"/>
    <w:rsid w:val="00BA2340"/>
    <w:rsid w:val="00BA25D1"/>
    <w:rsid w:val="00BA6CDD"/>
    <w:rsid w:val="00BB17E0"/>
    <w:rsid w:val="00BB5641"/>
    <w:rsid w:val="00BB7D0C"/>
    <w:rsid w:val="00BB7FD5"/>
    <w:rsid w:val="00BC7451"/>
    <w:rsid w:val="00BD32FD"/>
    <w:rsid w:val="00BD5F58"/>
    <w:rsid w:val="00BD750B"/>
    <w:rsid w:val="00BE0BC4"/>
    <w:rsid w:val="00BE5BD4"/>
    <w:rsid w:val="00BE74B5"/>
    <w:rsid w:val="00BF103D"/>
    <w:rsid w:val="00C1225D"/>
    <w:rsid w:val="00C12460"/>
    <w:rsid w:val="00C14977"/>
    <w:rsid w:val="00C225CA"/>
    <w:rsid w:val="00C228DB"/>
    <w:rsid w:val="00C268E8"/>
    <w:rsid w:val="00C328F0"/>
    <w:rsid w:val="00C34414"/>
    <w:rsid w:val="00C379BA"/>
    <w:rsid w:val="00C416EB"/>
    <w:rsid w:val="00C450F7"/>
    <w:rsid w:val="00C46B29"/>
    <w:rsid w:val="00C47823"/>
    <w:rsid w:val="00C50652"/>
    <w:rsid w:val="00C5070F"/>
    <w:rsid w:val="00C7165D"/>
    <w:rsid w:val="00C779BE"/>
    <w:rsid w:val="00C8201D"/>
    <w:rsid w:val="00C82B9E"/>
    <w:rsid w:val="00C90A34"/>
    <w:rsid w:val="00C933E1"/>
    <w:rsid w:val="00C941DB"/>
    <w:rsid w:val="00C957E1"/>
    <w:rsid w:val="00C97D73"/>
    <w:rsid w:val="00CA205E"/>
    <w:rsid w:val="00CA3DCD"/>
    <w:rsid w:val="00CA6516"/>
    <w:rsid w:val="00CC3A61"/>
    <w:rsid w:val="00CD0795"/>
    <w:rsid w:val="00CD1BBA"/>
    <w:rsid w:val="00CD5504"/>
    <w:rsid w:val="00CD5522"/>
    <w:rsid w:val="00CD596E"/>
    <w:rsid w:val="00CD5AC6"/>
    <w:rsid w:val="00CE41D2"/>
    <w:rsid w:val="00CE5852"/>
    <w:rsid w:val="00CF324B"/>
    <w:rsid w:val="00CF3D1C"/>
    <w:rsid w:val="00CF4C8A"/>
    <w:rsid w:val="00D02D56"/>
    <w:rsid w:val="00D05AB5"/>
    <w:rsid w:val="00D05ECA"/>
    <w:rsid w:val="00D10875"/>
    <w:rsid w:val="00D21551"/>
    <w:rsid w:val="00D333BF"/>
    <w:rsid w:val="00D3631E"/>
    <w:rsid w:val="00D37A74"/>
    <w:rsid w:val="00D41527"/>
    <w:rsid w:val="00D425BE"/>
    <w:rsid w:val="00D460BD"/>
    <w:rsid w:val="00D6133E"/>
    <w:rsid w:val="00D61E86"/>
    <w:rsid w:val="00D67737"/>
    <w:rsid w:val="00D706AB"/>
    <w:rsid w:val="00D72098"/>
    <w:rsid w:val="00D74ED5"/>
    <w:rsid w:val="00D771E4"/>
    <w:rsid w:val="00D849DF"/>
    <w:rsid w:val="00D96E60"/>
    <w:rsid w:val="00D97172"/>
    <w:rsid w:val="00DB2944"/>
    <w:rsid w:val="00DB6E35"/>
    <w:rsid w:val="00DB753B"/>
    <w:rsid w:val="00DC17F0"/>
    <w:rsid w:val="00DC246F"/>
    <w:rsid w:val="00DC5CD4"/>
    <w:rsid w:val="00DD0A2C"/>
    <w:rsid w:val="00DD0D81"/>
    <w:rsid w:val="00DE20F9"/>
    <w:rsid w:val="00DE67FD"/>
    <w:rsid w:val="00DF045E"/>
    <w:rsid w:val="00DF4370"/>
    <w:rsid w:val="00E06A46"/>
    <w:rsid w:val="00E1318B"/>
    <w:rsid w:val="00E20513"/>
    <w:rsid w:val="00E22EFB"/>
    <w:rsid w:val="00E25379"/>
    <w:rsid w:val="00E2599D"/>
    <w:rsid w:val="00E26500"/>
    <w:rsid w:val="00E34A8C"/>
    <w:rsid w:val="00E406BB"/>
    <w:rsid w:val="00E4123D"/>
    <w:rsid w:val="00E4190B"/>
    <w:rsid w:val="00E43D90"/>
    <w:rsid w:val="00E53690"/>
    <w:rsid w:val="00E56A42"/>
    <w:rsid w:val="00E602A0"/>
    <w:rsid w:val="00E610A5"/>
    <w:rsid w:val="00E624C5"/>
    <w:rsid w:val="00E63FE8"/>
    <w:rsid w:val="00E656A2"/>
    <w:rsid w:val="00E709C2"/>
    <w:rsid w:val="00E750B6"/>
    <w:rsid w:val="00E7577E"/>
    <w:rsid w:val="00E76D37"/>
    <w:rsid w:val="00E95AFB"/>
    <w:rsid w:val="00EA4145"/>
    <w:rsid w:val="00EB263B"/>
    <w:rsid w:val="00EC6F73"/>
    <w:rsid w:val="00EC7BB3"/>
    <w:rsid w:val="00EC7FD6"/>
    <w:rsid w:val="00EE2280"/>
    <w:rsid w:val="00EF5994"/>
    <w:rsid w:val="00F102CB"/>
    <w:rsid w:val="00F10671"/>
    <w:rsid w:val="00F25F5E"/>
    <w:rsid w:val="00F32F93"/>
    <w:rsid w:val="00F40994"/>
    <w:rsid w:val="00F43322"/>
    <w:rsid w:val="00F43868"/>
    <w:rsid w:val="00F473F5"/>
    <w:rsid w:val="00F518E4"/>
    <w:rsid w:val="00F51908"/>
    <w:rsid w:val="00F54D57"/>
    <w:rsid w:val="00F617B0"/>
    <w:rsid w:val="00F650C7"/>
    <w:rsid w:val="00F66184"/>
    <w:rsid w:val="00F6795E"/>
    <w:rsid w:val="00F748A7"/>
    <w:rsid w:val="00F77303"/>
    <w:rsid w:val="00F802B3"/>
    <w:rsid w:val="00F834BD"/>
    <w:rsid w:val="00F96FD0"/>
    <w:rsid w:val="00FA0DD2"/>
    <w:rsid w:val="00FA60FF"/>
    <w:rsid w:val="00FB0FBB"/>
    <w:rsid w:val="00FC249B"/>
    <w:rsid w:val="00FC2B4E"/>
    <w:rsid w:val="00FD7CD6"/>
    <w:rsid w:val="00FE5247"/>
    <w:rsid w:val="00FE7178"/>
    <w:rsid w:val="00FF2CCB"/>
    <w:rsid w:val="00FF3A2E"/>
    <w:rsid w:val="00FF757D"/>
    <w:rsid w:val="00FF7C99"/>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BDC6709"/>
  <w15:docId w15:val="{7AB06D21-831F-476C-8DB5-2ACE682E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097E"/>
    <w:pPr>
      <w:ind w:left="720"/>
      <w:contextualSpacing/>
    </w:pPr>
  </w:style>
  <w:style w:type="character" w:styleId="PlaceholderText">
    <w:name w:val="Placeholder Text"/>
    <w:basedOn w:val="DefaultParagraphFont"/>
    <w:uiPriority w:val="99"/>
    <w:semiHidden/>
    <w:rsid w:val="00141E8E"/>
    <w:rPr>
      <w:color w:val="808080"/>
    </w:rPr>
  </w:style>
  <w:style w:type="paragraph" w:styleId="FootnoteText">
    <w:name w:val="footnote text"/>
    <w:basedOn w:val="Normal"/>
    <w:link w:val="FootnoteTextChar"/>
    <w:uiPriority w:val="99"/>
    <w:semiHidden/>
    <w:unhideWhenUsed/>
    <w:rsid w:val="005C6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EF1"/>
    <w:rPr>
      <w:sz w:val="20"/>
      <w:szCs w:val="20"/>
    </w:rPr>
  </w:style>
  <w:style w:type="character" w:styleId="FootnoteReference">
    <w:name w:val="footnote reference"/>
    <w:basedOn w:val="DefaultParagraphFont"/>
    <w:uiPriority w:val="99"/>
    <w:semiHidden/>
    <w:unhideWhenUsed/>
    <w:rsid w:val="005C6EF1"/>
    <w:rPr>
      <w:vertAlign w:val="superscript"/>
    </w:rPr>
  </w:style>
  <w:style w:type="character" w:styleId="Hyperlink">
    <w:name w:val="Hyperlink"/>
    <w:basedOn w:val="DefaultParagraphFont"/>
    <w:uiPriority w:val="99"/>
    <w:unhideWhenUsed/>
    <w:rsid w:val="00DC5CD4"/>
    <w:rPr>
      <w:color w:val="0563C1" w:themeColor="hyperlink"/>
      <w:u w:val="single"/>
    </w:rPr>
  </w:style>
  <w:style w:type="paragraph" w:styleId="BalloonText">
    <w:name w:val="Balloon Text"/>
    <w:basedOn w:val="Normal"/>
    <w:link w:val="BalloonTextChar"/>
    <w:uiPriority w:val="99"/>
    <w:semiHidden/>
    <w:unhideWhenUsed/>
    <w:rsid w:val="00190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CB3"/>
    <w:rPr>
      <w:rFonts w:ascii="Tahoma" w:hAnsi="Tahoma" w:cs="Tahoma"/>
      <w:sz w:val="16"/>
      <w:szCs w:val="16"/>
    </w:rPr>
  </w:style>
  <w:style w:type="character" w:styleId="CommentReference">
    <w:name w:val="annotation reference"/>
    <w:basedOn w:val="DefaultParagraphFont"/>
    <w:uiPriority w:val="99"/>
    <w:semiHidden/>
    <w:unhideWhenUsed/>
    <w:rsid w:val="000A39BF"/>
    <w:rPr>
      <w:sz w:val="16"/>
      <w:szCs w:val="16"/>
    </w:rPr>
  </w:style>
  <w:style w:type="paragraph" w:styleId="CommentText">
    <w:name w:val="annotation text"/>
    <w:basedOn w:val="Normal"/>
    <w:link w:val="CommentTextChar"/>
    <w:uiPriority w:val="99"/>
    <w:semiHidden/>
    <w:unhideWhenUsed/>
    <w:rsid w:val="000A39BF"/>
    <w:pPr>
      <w:spacing w:line="240" w:lineRule="auto"/>
    </w:pPr>
    <w:rPr>
      <w:sz w:val="20"/>
      <w:szCs w:val="20"/>
    </w:rPr>
  </w:style>
  <w:style w:type="character" w:customStyle="1" w:styleId="CommentTextChar">
    <w:name w:val="Comment Text Char"/>
    <w:basedOn w:val="DefaultParagraphFont"/>
    <w:link w:val="CommentText"/>
    <w:uiPriority w:val="99"/>
    <w:semiHidden/>
    <w:rsid w:val="000A39BF"/>
    <w:rPr>
      <w:sz w:val="20"/>
      <w:szCs w:val="20"/>
    </w:rPr>
  </w:style>
  <w:style w:type="paragraph" w:styleId="CommentSubject">
    <w:name w:val="annotation subject"/>
    <w:basedOn w:val="CommentText"/>
    <w:next w:val="CommentText"/>
    <w:link w:val="CommentSubjectChar"/>
    <w:uiPriority w:val="99"/>
    <w:semiHidden/>
    <w:unhideWhenUsed/>
    <w:rsid w:val="000A39BF"/>
    <w:rPr>
      <w:b/>
      <w:bCs/>
    </w:rPr>
  </w:style>
  <w:style w:type="character" w:customStyle="1" w:styleId="CommentSubjectChar">
    <w:name w:val="Comment Subject Char"/>
    <w:basedOn w:val="CommentTextChar"/>
    <w:link w:val="CommentSubject"/>
    <w:uiPriority w:val="99"/>
    <w:semiHidden/>
    <w:rsid w:val="000A39BF"/>
    <w:rPr>
      <w:b/>
      <w:bCs/>
      <w:sz w:val="20"/>
      <w:szCs w:val="20"/>
    </w:rPr>
  </w:style>
  <w:style w:type="table" w:styleId="LightShading">
    <w:name w:val="Light Shading"/>
    <w:basedOn w:val="TableNormal"/>
    <w:uiPriority w:val="60"/>
    <w:rsid w:val="00CE5852"/>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017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A7F"/>
  </w:style>
  <w:style w:type="paragraph" w:styleId="Footer">
    <w:name w:val="footer"/>
    <w:basedOn w:val="Normal"/>
    <w:link w:val="FooterChar"/>
    <w:uiPriority w:val="99"/>
    <w:unhideWhenUsed/>
    <w:rsid w:val="00017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2AEF5-C4E8-4669-88DB-DBD6F0A2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Fielding</dc:creator>
  <cp:lastModifiedBy>David Fielding</cp:lastModifiedBy>
  <cp:revision>3</cp:revision>
  <dcterms:created xsi:type="dcterms:W3CDTF">2022-12-13T17:36:00Z</dcterms:created>
  <dcterms:modified xsi:type="dcterms:W3CDTF">2022-12-14T13:09:00Z</dcterms:modified>
</cp:coreProperties>
</file>