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3E45B" w14:textId="77777777" w:rsidR="005746C2" w:rsidRDefault="005746C2" w:rsidP="005746C2">
      <w:pPr>
        <w:pStyle w:val="Heading1"/>
        <w:rPr>
          <w:noProof/>
        </w:rPr>
      </w:pPr>
      <w:r>
        <w:t>Additional File 1:</w:t>
      </w:r>
      <w:r w:rsidRPr="00230B2E">
        <w:rPr>
          <w:noProof/>
        </w:rPr>
        <w:t xml:space="preserve"> </w:t>
      </w:r>
      <w:r>
        <w:rPr>
          <w:noProof/>
        </w:rPr>
        <w:t>ORINOCO Participant information leaflet</w:t>
      </w:r>
    </w:p>
    <w:p w14:paraId="7B3C3A6A" w14:textId="77777777" w:rsidR="005746C2" w:rsidRDefault="005746C2" w:rsidP="005746C2">
      <w:r>
        <w:t>Version 1.0, 26</w:t>
      </w:r>
      <w:r w:rsidRPr="00230B2E">
        <w:rPr>
          <w:vertAlign w:val="superscript"/>
        </w:rPr>
        <w:t>th</w:t>
      </w:r>
      <w:r>
        <w:t xml:space="preserve"> November 2019.</w:t>
      </w:r>
      <w:r>
        <w:rPr>
          <w:noProof/>
        </w:rPr>
        <w:drawing>
          <wp:inline distT="0" distB="0" distL="0" distR="0" wp14:anchorId="02CA7646" wp14:editId="2C280983">
            <wp:extent cx="5727700" cy="3899626"/>
            <wp:effectExtent l="25400" t="25400" r="88900" b="88265"/>
            <wp:docPr id="2" name="Picture 2"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website&#10;&#10;Description automatically generated"/>
                    <pic:cNvPicPr/>
                  </pic:nvPicPr>
                  <pic:blipFill rotWithShape="1">
                    <a:blip r:embed="rId8" cstate="print">
                      <a:extLst>
                        <a:ext uri="{28A0092B-C50C-407E-A947-70E740481C1C}">
                          <a14:useLocalDpi xmlns:a14="http://schemas.microsoft.com/office/drawing/2010/main" val="0"/>
                        </a:ext>
                      </a:extLst>
                    </a:blip>
                    <a:srcRect t="3501"/>
                    <a:stretch/>
                  </pic:blipFill>
                  <pic:spPr bwMode="auto">
                    <a:xfrm>
                      <a:off x="0" y="0"/>
                      <a:ext cx="5727700" cy="3899626"/>
                    </a:xfrm>
                    <a:prstGeom prst="rect">
                      <a:avLst/>
                    </a:prstGeom>
                    <a:ln>
                      <a:noFill/>
                    </a:ln>
                    <a:effectLst>
                      <a:outerShdw blurRad="50800" dist="38100" dir="2700000" algn="tl" rotWithShape="0">
                        <a:prstClr val="black">
                          <a:alpha val="40000"/>
                        </a:prstClr>
                      </a:outerShdw>
                      <a:softEdge rad="0"/>
                    </a:effectLst>
                    <a:extLst>
                      <a:ext uri="{53640926-AAD7-44D8-BBD7-CCE9431645EC}">
                        <a14:shadowObscured xmlns:a14="http://schemas.microsoft.com/office/drawing/2010/main"/>
                      </a:ext>
                    </a:extLst>
                  </pic:spPr>
                </pic:pic>
              </a:graphicData>
            </a:graphic>
          </wp:inline>
        </w:drawing>
      </w:r>
    </w:p>
    <w:p w14:paraId="509A0006" w14:textId="77777777" w:rsidR="005746C2" w:rsidRPr="00230B2E" w:rsidRDefault="005746C2" w:rsidP="005746C2"/>
    <w:p w14:paraId="3EFFC869" w14:textId="77777777" w:rsidR="005746C2" w:rsidRDefault="005746C2" w:rsidP="005746C2">
      <w:pPr>
        <w:rPr>
          <w:rFonts w:ascii="Open Sans" w:eastAsiaTheme="majorEastAsia" w:hAnsi="Open Sans" w:cstheme="majorBidi"/>
          <w:color w:val="000000" w:themeColor="text1"/>
          <w:sz w:val="28"/>
          <w:szCs w:val="32"/>
        </w:rPr>
      </w:pPr>
      <w:r>
        <w:rPr>
          <w:noProof/>
        </w:rPr>
        <w:lastRenderedPageBreak/>
        <w:drawing>
          <wp:inline distT="0" distB="0" distL="0" distR="0" wp14:anchorId="1701B545" wp14:editId="3793D7E8">
            <wp:extent cx="5727700" cy="3984716"/>
            <wp:effectExtent l="25400" t="25400" r="88900" b="9207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9" cstate="print">
                      <a:extLst>
                        <a:ext uri="{28A0092B-C50C-407E-A947-70E740481C1C}">
                          <a14:useLocalDpi xmlns:a14="http://schemas.microsoft.com/office/drawing/2010/main" val="0"/>
                        </a:ext>
                      </a:extLst>
                    </a:blip>
                    <a:srcRect t="1613" b="-1"/>
                    <a:stretch/>
                  </pic:blipFill>
                  <pic:spPr bwMode="auto">
                    <a:xfrm>
                      <a:off x="0" y="0"/>
                      <a:ext cx="5727700" cy="3984716"/>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br w:type="page"/>
      </w:r>
    </w:p>
    <w:p w14:paraId="75B84300" w14:textId="77777777" w:rsidR="005746C2" w:rsidRDefault="005746C2" w:rsidP="005746C2">
      <w:pPr>
        <w:pStyle w:val="Heading1"/>
      </w:pPr>
      <w:r>
        <w:lastRenderedPageBreak/>
        <w:t>Additional File 2: ORINOCO Interview topic guide</w:t>
      </w:r>
    </w:p>
    <w:p w14:paraId="38EF558E" w14:textId="77777777" w:rsidR="005746C2" w:rsidRDefault="005746C2" w:rsidP="005746C2">
      <w:pPr>
        <w:widowControl w:val="0"/>
        <w:rPr>
          <w:rFonts w:cs="Open Sans Light"/>
          <w:color w:val="000000" w:themeColor="text1"/>
          <w:sz w:val="22"/>
          <w:szCs w:val="22"/>
        </w:rPr>
      </w:pPr>
      <w:r>
        <w:rPr>
          <w:rFonts w:cs="Open Sans Light"/>
          <w:color w:val="000000" w:themeColor="text1"/>
          <w:sz w:val="22"/>
          <w:szCs w:val="22"/>
        </w:rPr>
        <w:t>Version 1.0, 26</w:t>
      </w:r>
      <w:r w:rsidRPr="00C6534B">
        <w:rPr>
          <w:rFonts w:cs="Open Sans Light"/>
          <w:color w:val="000000" w:themeColor="text1"/>
          <w:sz w:val="22"/>
          <w:szCs w:val="22"/>
          <w:vertAlign w:val="superscript"/>
        </w:rPr>
        <w:t>th</w:t>
      </w:r>
      <w:r>
        <w:rPr>
          <w:rFonts w:cs="Open Sans Light"/>
          <w:color w:val="000000" w:themeColor="text1"/>
          <w:sz w:val="22"/>
          <w:szCs w:val="22"/>
        </w:rPr>
        <w:t xml:space="preserve"> November 2019.</w:t>
      </w:r>
    </w:p>
    <w:p w14:paraId="50B1FA7B" w14:textId="77777777" w:rsidR="005746C2" w:rsidRDefault="005746C2" w:rsidP="005746C2">
      <w:pPr>
        <w:widowControl w:val="0"/>
        <w:rPr>
          <w:rFonts w:cs="Open Sans Light"/>
          <w:color w:val="000000" w:themeColor="text1"/>
          <w:sz w:val="22"/>
          <w:szCs w:val="22"/>
        </w:rPr>
      </w:pPr>
    </w:p>
    <w:p w14:paraId="56E32EFA"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t>This topic guide will be used in a flexible manner to generate discussion between trial staff interviewees and the researcher. This topic guide may be subject to refinement.</w:t>
      </w:r>
    </w:p>
    <w:p w14:paraId="648E150B" w14:textId="77777777" w:rsidR="005746C2" w:rsidRPr="008D5975" w:rsidRDefault="005746C2" w:rsidP="005746C2">
      <w:pPr>
        <w:widowControl w:val="0"/>
        <w:rPr>
          <w:rFonts w:cs="Open Sans Light"/>
          <w:color w:val="000000" w:themeColor="text1"/>
          <w:sz w:val="20"/>
          <w:szCs w:val="20"/>
        </w:rPr>
      </w:pPr>
    </w:p>
    <w:p w14:paraId="39CA3A3D"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t xml:space="preserve">My name is Heidi, and I am a researcher at the University of Aberdeen. Thank you for agreeing to participate in this interview. The general aim of this study is to help us understand more about outcome selection in trials.  </w:t>
      </w:r>
    </w:p>
    <w:p w14:paraId="1E28F793"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br/>
        <w:t xml:space="preserve">I have a number of questions I’m going to ask you, and I’d like you to give them some thought and answer frankly. We are interested in your experiences and views so there are no right or wrong answers. All information collected will be strictly confidential. Our interview today will be recorded. The audio tapes will only be used for transcribing and analysing data. </w:t>
      </w:r>
    </w:p>
    <w:p w14:paraId="24AE8BD6" w14:textId="77777777" w:rsidR="005746C2" w:rsidRPr="008D5975" w:rsidRDefault="005746C2" w:rsidP="005746C2">
      <w:pPr>
        <w:widowControl w:val="0"/>
        <w:rPr>
          <w:rFonts w:cs="Open Sans Light"/>
          <w:color w:val="000000" w:themeColor="text1"/>
          <w:sz w:val="20"/>
          <w:szCs w:val="20"/>
        </w:rPr>
      </w:pPr>
    </w:p>
    <w:p w14:paraId="57374484"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t xml:space="preserve">How does that sound? </w:t>
      </w:r>
    </w:p>
    <w:p w14:paraId="7E4C697F" w14:textId="77777777" w:rsidR="005746C2" w:rsidRPr="008D5975" w:rsidRDefault="005746C2" w:rsidP="005746C2">
      <w:pPr>
        <w:widowControl w:val="0"/>
        <w:rPr>
          <w:rFonts w:cs="Open Sans Light"/>
          <w:color w:val="000000" w:themeColor="text1"/>
          <w:sz w:val="20"/>
          <w:szCs w:val="20"/>
        </w:rPr>
      </w:pPr>
    </w:p>
    <w:p w14:paraId="54781C68"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t>Do you have any questions for me before we start?</w:t>
      </w:r>
    </w:p>
    <w:p w14:paraId="1EE69195" w14:textId="77777777" w:rsidR="005746C2" w:rsidRPr="008D5975" w:rsidRDefault="005746C2" w:rsidP="005746C2">
      <w:pPr>
        <w:widowControl w:val="0"/>
        <w:rPr>
          <w:rFonts w:cs="Open Sans Light"/>
          <w:color w:val="000000" w:themeColor="text1"/>
          <w:sz w:val="20"/>
          <w:szCs w:val="20"/>
        </w:rPr>
      </w:pPr>
    </w:p>
    <w:p w14:paraId="0E6BC5C4"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t>Do I have your consent to get started?</w:t>
      </w:r>
    </w:p>
    <w:p w14:paraId="578EB25D"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br/>
        <w:t>--------------------------------------------------------------------------------------------------------------------</w:t>
      </w:r>
    </w:p>
    <w:p w14:paraId="185D828A" w14:textId="77777777" w:rsidR="005746C2" w:rsidRPr="008D5975" w:rsidRDefault="005746C2" w:rsidP="005746C2">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First, I would like to start off by asking you to tell me a little bit about yourself. So, can we start off with you telling me your job title, how long you have been in that role and what your role entails. </w:t>
      </w:r>
    </w:p>
    <w:p w14:paraId="5665990F" w14:textId="77777777" w:rsidR="005746C2" w:rsidRPr="008D5975" w:rsidRDefault="005746C2" w:rsidP="005746C2">
      <w:pPr>
        <w:pStyle w:val="ListParagraph"/>
        <w:widowControl w:val="0"/>
        <w:rPr>
          <w:rFonts w:ascii="Open Sans Light" w:hAnsi="Open Sans Light" w:cs="Open Sans Light"/>
          <w:color w:val="000000" w:themeColor="text1"/>
          <w:sz w:val="20"/>
          <w:szCs w:val="20"/>
        </w:rPr>
      </w:pPr>
    </w:p>
    <w:p w14:paraId="12ADC5BE" w14:textId="77777777" w:rsidR="005746C2" w:rsidRPr="008D5975" w:rsidRDefault="005746C2" w:rsidP="005746C2">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To what extent do you see selecting outcomes for trials as part of your current professional role? (Prompt: what are those roles?)</w:t>
      </w:r>
    </w:p>
    <w:p w14:paraId="2F87D614" w14:textId="77777777" w:rsidR="005746C2" w:rsidRPr="008D5975" w:rsidRDefault="005746C2" w:rsidP="005746C2">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How confident are you in selecting outcomes for trials?</w:t>
      </w:r>
    </w:p>
    <w:p w14:paraId="092C7EC2" w14:textId="77777777" w:rsidR="005746C2" w:rsidRPr="008D5975" w:rsidRDefault="005746C2" w:rsidP="005746C2">
      <w:pPr>
        <w:pStyle w:val="ListParagraph"/>
        <w:widowControl w:val="0"/>
        <w:rPr>
          <w:rFonts w:ascii="Open Sans Light" w:hAnsi="Open Sans Light" w:cs="Open Sans Light"/>
          <w:color w:val="000000" w:themeColor="text1"/>
          <w:sz w:val="20"/>
          <w:szCs w:val="20"/>
        </w:rPr>
      </w:pPr>
    </w:p>
    <w:p w14:paraId="0B078284" w14:textId="77777777" w:rsidR="005746C2" w:rsidRPr="008D5975" w:rsidRDefault="005746C2" w:rsidP="005746C2">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Think of a recent example where you’ve worked on selecting a trial’s outcomes</w:t>
      </w:r>
    </w:p>
    <w:p w14:paraId="3A26B19C"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Who else is involved in this process? How do the views of other colleagues affect your approach in selecting trial outcomes? (Prompt: what about clinicians, statisticians, trial managers, PPI partners, CTU directors, peer reviewers (grant application stage), ethics committees etc – are there any other people who might influence this process?)</w:t>
      </w:r>
    </w:p>
    <w:p w14:paraId="7978753A" w14:textId="77777777" w:rsidR="005746C2" w:rsidRPr="008D5975" w:rsidRDefault="005746C2" w:rsidP="005746C2">
      <w:pPr>
        <w:pStyle w:val="ListParagraph"/>
        <w:widowControl w:val="0"/>
        <w:ind w:left="1440"/>
        <w:rPr>
          <w:rFonts w:ascii="Open Sans Light" w:hAnsi="Open Sans Light" w:cs="Open Sans Light"/>
          <w:color w:val="000000" w:themeColor="text1"/>
          <w:sz w:val="20"/>
          <w:szCs w:val="20"/>
        </w:rPr>
      </w:pPr>
    </w:p>
    <w:p w14:paraId="1D361DD2"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How do you know you’ve chosen the ‘right’ outcome(s)? What is your interpretation of ‘successfully’ identifying outcomes for trials you’re involved with?</w:t>
      </w:r>
    </w:p>
    <w:p w14:paraId="4022BC8F"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How easy/difficult is it to successfully identify outcomes for the trials you design?</w:t>
      </w:r>
    </w:p>
    <w:p w14:paraId="0FA8876E"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What problems/difficulties do you encounter? When selecting outcomes for trials?</w:t>
      </w:r>
    </w:p>
    <w:p w14:paraId="4F603365"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What would help you overcome these problems/difficulties?</w:t>
      </w:r>
    </w:p>
    <w:p w14:paraId="38A07884"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Has past experience influenced how you select trial outcomes? (Prompt: how?)</w:t>
      </w:r>
    </w:p>
    <w:p w14:paraId="7F3C3D16" w14:textId="77777777" w:rsidR="005746C2" w:rsidRPr="008D5975" w:rsidRDefault="005746C2" w:rsidP="005746C2">
      <w:pPr>
        <w:pStyle w:val="ListParagraph"/>
        <w:widowControl w:val="0"/>
        <w:ind w:left="1440"/>
        <w:rPr>
          <w:rFonts w:ascii="Open Sans Light" w:hAnsi="Open Sans Light" w:cs="Open Sans Light"/>
          <w:color w:val="000000" w:themeColor="text1"/>
          <w:sz w:val="20"/>
          <w:szCs w:val="20"/>
        </w:rPr>
      </w:pPr>
    </w:p>
    <w:p w14:paraId="45006CBA"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Do you use any protocols, policies, or guidelines to guide your discussions for selecting trial outcomes? (Prompt: if so, which ones?)</w:t>
      </w:r>
    </w:p>
    <w:p w14:paraId="3C57FF9A"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If yes, do you think these are useful?</w:t>
      </w:r>
    </w:p>
    <w:p w14:paraId="16F57D3B"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lastRenderedPageBreak/>
        <w:t>If no, is there any reason that you do not use guidelines? (Prompt for views on guidelines: do you think they’re a waste of time? Why?)</w:t>
      </w:r>
    </w:p>
    <w:p w14:paraId="62D20272" w14:textId="77777777" w:rsidR="005746C2" w:rsidRPr="008D5975" w:rsidRDefault="005746C2" w:rsidP="005746C2">
      <w:pPr>
        <w:pStyle w:val="ListParagraph"/>
        <w:widowControl w:val="0"/>
        <w:ind w:left="1440"/>
        <w:rPr>
          <w:rFonts w:ascii="Open Sans Light" w:hAnsi="Open Sans Light" w:cs="Open Sans Light"/>
          <w:color w:val="000000" w:themeColor="text1"/>
          <w:sz w:val="20"/>
          <w:szCs w:val="20"/>
        </w:rPr>
      </w:pPr>
    </w:p>
    <w:p w14:paraId="2DB4AA3B"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Are there strategies you currently use to assist trial outcome selection? (Prompt: formal or informal strategies, or personal methods? Can you think of any recent examples?)</w:t>
      </w:r>
    </w:p>
    <w:p w14:paraId="06F3529C"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(Following recent example) What would you do differently, what worked well? Are there any other strategies or ways of working that you might try next time?</w:t>
      </w:r>
    </w:p>
    <w:p w14:paraId="3FB4CE7D" w14:textId="77777777" w:rsidR="005746C2" w:rsidRPr="008D5975" w:rsidRDefault="005746C2" w:rsidP="005746C2">
      <w:pPr>
        <w:pStyle w:val="ListParagraph"/>
        <w:widowControl w:val="0"/>
        <w:ind w:left="2160"/>
        <w:rPr>
          <w:rFonts w:ascii="Open Sans Light" w:hAnsi="Open Sans Light" w:cs="Open Sans Light"/>
          <w:color w:val="000000" w:themeColor="text1"/>
          <w:sz w:val="20"/>
          <w:szCs w:val="20"/>
        </w:rPr>
      </w:pPr>
    </w:p>
    <w:p w14:paraId="16626482" w14:textId="77777777" w:rsidR="005746C2" w:rsidRPr="008D5975" w:rsidRDefault="005746C2" w:rsidP="005746C2">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Now let’s think a bit more about the detail of how those outcomes that have been selected are collected. </w:t>
      </w:r>
    </w:p>
    <w:p w14:paraId="57B6938F"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Can you tell me a bit about the process of deciding on how outcomes are measured? (method of collection, time points, location etc – not what is measured, how) (Prompts: validated outcome measures versus trial-specific outcome measurement tools, PROMs)</w:t>
      </w:r>
    </w:p>
    <w:p w14:paraId="1247C7F8"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When you’re deciding how outcomes are going to be measured, what factors do you take into account? (Prompts: budget, resource availability, potential for missing data, data quality, data volume)</w:t>
      </w:r>
    </w:p>
    <w:p w14:paraId="66CF2199" w14:textId="77777777" w:rsidR="005746C2" w:rsidRPr="008D5975" w:rsidRDefault="005746C2" w:rsidP="005746C2">
      <w:pPr>
        <w:pStyle w:val="ListParagraph"/>
        <w:widowControl w:val="0"/>
        <w:ind w:left="1440"/>
        <w:rPr>
          <w:rFonts w:ascii="Open Sans Light" w:hAnsi="Open Sans Light" w:cs="Open Sans Light"/>
          <w:color w:val="000000" w:themeColor="text1"/>
          <w:sz w:val="20"/>
          <w:szCs w:val="20"/>
        </w:rPr>
      </w:pPr>
    </w:p>
    <w:p w14:paraId="3348E6BD" w14:textId="77777777" w:rsidR="005746C2" w:rsidRPr="008D5975" w:rsidRDefault="005746C2" w:rsidP="005746C2">
      <w:pPr>
        <w:pStyle w:val="ListParagraph"/>
        <w:widowControl w:val="0"/>
        <w:numPr>
          <w:ilvl w:val="0"/>
          <w:numId w:val="2"/>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How would you feel about a resource that could tell you how long specific outcomes might take to collect? </w:t>
      </w:r>
    </w:p>
    <w:p w14:paraId="0EC8B9AE" w14:textId="77777777" w:rsidR="005746C2" w:rsidRPr="008D5975" w:rsidRDefault="005746C2" w:rsidP="005746C2">
      <w:pPr>
        <w:pStyle w:val="ListParagraph"/>
        <w:widowControl w:val="0"/>
        <w:numPr>
          <w:ilvl w:val="1"/>
          <w:numId w:val="2"/>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If positive, what other information would you want from something like that?</w:t>
      </w:r>
    </w:p>
    <w:p w14:paraId="4587F398" w14:textId="77777777" w:rsidR="005746C2" w:rsidRPr="008D5975" w:rsidRDefault="005746C2" w:rsidP="005746C2">
      <w:pPr>
        <w:pStyle w:val="ListParagraph"/>
        <w:widowControl w:val="0"/>
        <w:numPr>
          <w:ilvl w:val="1"/>
          <w:numId w:val="2"/>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If negative, tell me a bit about why you don’t like the sound of or wouldn’t use a resource like this?</w:t>
      </w:r>
    </w:p>
    <w:p w14:paraId="0B98EE94" w14:textId="77777777" w:rsidR="005746C2" w:rsidRPr="008D5975" w:rsidRDefault="005746C2" w:rsidP="005746C2">
      <w:pPr>
        <w:pStyle w:val="ListParagraph"/>
        <w:widowControl w:val="0"/>
        <w:ind w:left="1440"/>
        <w:rPr>
          <w:rFonts w:ascii="Open Sans Light" w:hAnsi="Open Sans Light" w:cs="Open Sans Light"/>
          <w:color w:val="000000" w:themeColor="text1"/>
          <w:sz w:val="20"/>
          <w:szCs w:val="20"/>
        </w:rPr>
      </w:pPr>
    </w:p>
    <w:p w14:paraId="05056DE0" w14:textId="77777777" w:rsidR="005746C2" w:rsidRPr="008D5975" w:rsidRDefault="005746C2" w:rsidP="005746C2">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Let’s finish up by fast-forwarding to the end of the trial – you’ve collected your primary and secondary outcome data, what next?</w:t>
      </w:r>
    </w:p>
    <w:p w14:paraId="3C54D024"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Are you able to estimate what % of primary and secondary outcome data are published in your experience?</w:t>
      </w:r>
    </w:p>
    <w:p w14:paraId="1CC1BD89"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When you’re publishing the trial how do you decide which data to publish?</w:t>
      </w:r>
    </w:p>
    <w:p w14:paraId="4F90FD0C" w14:textId="77777777" w:rsidR="005746C2" w:rsidRPr="008D5975" w:rsidRDefault="005746C2" w:rsidP="005746C2">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Can you tell me a bit about where the unpublished data are used? </w:t>
      </w:r>
    </w:p>
    <w:p w14:paraId="08488BC1" w14:textId="77777777" w:rsidR="005746C2" w:rsidRPr="008D5975" w:rsidRDefault="005746C2" w:rsidP="005746C2">
      <w:pPr>
        <w:pStyle w:val="ListParagraph"/>
        <w:widowControl w:val="0"/>
        <w:ind w:left="1440"/>
        <w:rPr>
          <w:rFonts w:ascii="Open Sans Light" w:hAnsi="Open Sans Light" w:cs="Open Sans Light"/>
          <w:color w:val="000000" w:themeColor="text1"/>
          <w:sz w:val="20"/>
          <w:szCs w:val="20"/>
        </w:rPr>
      </w:pPr>
    </w:p>
    <w:p w14:paraId="62262F25" w14:textId="77777777" w:rsidR="005746C2" w:rsidRPr="008D5975" w:rsidRDefault="005746C2" w:rsidP="005746C2">
      <w:pPr>
        <w:widowControl w:val="0"/>
        <w:rPr>
          <w:rFonts w:cs="Open Sans Light"/>
          <w:color w:val="000000" w:themeColor="text1"/>
          <w:sz w:val="20"/>
          <w:szCs w:val="20"/>
        </w:rPr>
      </w:pPr>
      <w:r w:rsidRPr="008D5975">
        <w:rPr>
          <w:rFonts w:cs="Open Sans Light"/>
          <w:color w:val="000000" w:themeColor="text1"/>
          <w:sz w:val="20"/>
          <w:szCs w:val="20"/>
        </w:rPr>
        <w:t xml:space="preserve">They all the questions I have for you, is there anything else you’d like to talk about or expand on? </w:t>
      </w:r>
      <w:r w:rsidRPr="008D5975">
        <w:rPr>
          <w:rFonts w:cs="Open Sans Light"/>
          <w:color w:val="000000" w:themeColor="text1"/>
          <w:sz w:val="20"/>
          <w:szCs w:val="20"/>
        </w:rPr>
        <w:br/>
        <w:t>Thank you very much for your time.</w:t>
      </w:r>
    </w:p>
    <w:p w14:paraId="6DEB9BF2" w14:textId="77777777" w:rsidR="005746C2" w:rsidRPr="008D5975" w:rsidRDefault="005746C2" w:rsidP="005746C2">
      <w:pPr>
        <w:pStyle w:val="Heading1"/>
        <w:rPr>
          <w:sz w:val="20"/>
          <w:szCs w:val="20"/>
        </w:rPr>
      </w:pPr>
    </w:p>
    <w:p w14:paraId="349E3B05" w14:textId="3D5B3596" w:rsidR="00755780" w:rsidRDefault="005374B9">
      <w:r>
        <w:t>S</w:t>
      </w:r>
    </w:p>
    <w:sectPr w:rsidR="00755780" w:rsidSect="00C6534B">
      <w:footerReference w:type="even" r:id="rId10"/>
      <w:footerReference w:type="default" r:id="rId11"/>
      <w:pgSz w:w="11900" w:h="16840"/>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848383"/>
      <w:docPartObj>
        <w:docPartGallery w:val="Page Numbers (Bottom of Page)"/>
        <w:docPartUnique/>
      </w:docPartObj>
    </w:sdtPr>
    <w:sdtEndPr>
      <w:rPr>
        <w:rStyle w:val="PageNumber"/>
      </w:rPr>
    </w:sdtEndPr>
    <w:sdtContent>
      <w:p w14:paraId="3DCEAFD4" w14:textId="77777777" w:rsidR="00C6534B" w:rsidRDefault="00C6278E" w:rsidP="00860A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3C3BF8" w14:textId="77777777" w:rsidR="00C6534B" w:rsidRDefault="00C62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D380F" w14:textId="77777777" w:rsidR="00C6534B" w:rsidRPr="00C6534B" w:rsidRDefault="00C6278E" w:rsidP="00C6534B">
    <w:pPr>
      <w:pStyle w:val="Footer"/>
      <w:jc w:val="center"/>
      <w:rPr>
        <w:rFonts w:ascii="Open Sans" w:hAnsi="Open Sans" w:cs="Open Sans"/>
        <w:color w:val="808080" w:themeColor="background1" w:themeShade="80"/>
        <w:sz w:val="22"/>
        <w:szCs w:val="22"/>
      </w:rPr>
    </w:pPr>
    <w:r w:rsidRPr="00C6534B">
      <w:rPr>
        <w:rFonts w:ascii="Open Sans" w:hAnsi="Open Sans" w:cs="Open Sans"/>
        <w:color w:val="808080" w:themeColor="background1" w:themeShade="80"/>
        <w:sz w:val="22"/>
        <w:szCs w:val="22"/>
      </w:rPr>
      <w:t xml:space="preserve">Page </w:t>
    </w:r>
    <w:r w:rsidRPr="00C6534B">
      <w:rPr>
        <w:rFonts w:ascii="Open Sans" w:hAnsi="Open Sans" w:cs="Open Sans"/>
        <w:color w:val="808080" w:themeColor="background1" w:themeShade="80"/>
        <w:sz w:val="22"/>
        <w:szCs w:val="22"/>
      </w:rPr>
      <w:fldChar w:fldCharType="begin"/>
    </w:r>
    <w:r w:rsidRPr="00C6534B">
      <w:rPr>
        <w:rFonts w:ascii="Open Sans" w:hAnsi="Open Sans" w:cs="Open Sans"/>
        <w:color w:val="808080" w:themeColor="background1" w:themeShade="80"/>
        <w:sz w:val="22"/>
        <w:szCs w:val="22"/>
      </w:rPr>
      <w:instrText xml:space="preserve"> PAGE </w:instrText>
    </w:r>
    <w:r w:rsidRPr="00C6534B">
      <w:rPr>
        <w:rFonts w:ascii="Open Sans" w:hAnsi="Open Sans" w:cs="Open Sans"/>
        <w:color w:val="808080" w:themeColor="background1" w:themeShade="80"/>
        <w:sz w:val="22"/>
        <w:szCs w:val="22"/>
      </w:rPr>
      <w:fldChar w:fldCharType="separate"/>
    </w:r>
    <w:r w:rsidRPr="00C6534B">
      <w:rPr>
        <w:rFonts w:ascii="Open Sans" w:hAnsi="Open Sans" w:cs="Open Sans"/>
        <w:noProof/>
        <w:color w:val="808080" w:themeColor="background1" w:themeShade="80"/>
        <w:sz w:val="22"/>
        <w:szCs w:val="22"/>
      </w:rPr>
      <w:t>1</w:t>
    </w:r>
    <w:r w:rsidRPr="00C6534B">
      <w:rPr>
        <w:rFonts w:ascii="Open Sans" w:hAnsi="Open Sans" w:cs="Open Sans"/>
        <w:color w:val="808080" w:themeColor="background1" w:themeShade="80"/>
        <w:sz w:val="22"/>
        <w:szCs w:val="22"/>
      </w:rPr>
      <w:fldChar w:fldCharType="end"/>
    </w:r>
    <w:r w:rsidRPr="00C6534B">
      <w:rPr>
        <w:rFonts w:ascii="Open Sans" w:hAnsi="Open Sans" w:cs="Open Sans"/>
        <w:color w:val="808080" w:themeColor="background1" w:themeShade="80"/>
        <w:sz w:val="22"/>
        <w:szCs w:val="22"/>
      </w:rPr>
      <w:t xml:space="preserve"> of </w:t>
    </w:r>
    <w:r w:rsidRPr="00C6534B">
      <w:rPr>
        <w:rFonts w:ascii="Open Sans" w:hAnsi="Open Sans" w:cs="Open Sans"/>
        <w:color w:val="808080" w:themeColor="background1" w:themeShade="80"/>
        <w:sz w:val="22"/>
        <w:szCs w:val="22"/>
      </w:rPr>
      <w:fldChar w:fldCharType="begin"/>
    </w:r>
    <w:r w:rsidRPr="00C6534B">
      <w:rPr>
        <w:rFonts w:ascii="Open Sans" w:hAnsi="Open Sans" w:cs="Open Sans"/>
        <w:color w:val="808080" w:themeColor="background1" w:themeShade="80"/>
        <w:sz w:val="22"/>
        <w:szCs w:val="22"/>
      </w:rPr>
      <w:instrText xml:space="preserve"> NUMPAGES </w:instrText>
    </w:r>
    <w:r w:rsidRPr="00C6534B">
      <w:rPr>
        <w:rFonts w:ascii="Open Sans" w:hAnsi="Open Sans" w:cs="Open Sans"/>
        <w:color w:val="808080" w:themeColor="background1" w:themeShade="80"/>
        <w:sz w:val="22"/>
        <w:szCs w:val="22"/>
      </w:rPr>
      <w:fldChar w:fldCharType="separate"/>
    </w:r>
    <w:r w:rsidRPr="00C6534B">
      <w:rPr>
        <w:rFonts w:ascii="Open Sans" w:hAnsi="Open Sans" w:cs="Open Sans"/>
        <w:noProof/>
        <w:color w:val="808080" w:themeColor="background1" w:themeShade="80"/>
        <w:sz w:val="22"/>
        <w:szCs w:val="22"/>
      </w:rPr>
      <w:t>6</w:t>
    </w:r>
    <w:r w:rsidRPr="00C6534B">
      <w:rPr>
        <w:rFonts w:ascii="Open Sans" w:hAnsi="Open Sans" w:cs="Open Sans"/>
        <w:color w:val="808080" w:themeColor="background1" w:themeShade="80"/>
        <w:sz w:val="22"/>
        <w:szCs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443AC"/>
    <w:multiLevelType w:val="hybridMultilevel"/>
    <w:tmpl w:val="BF8E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682079"/>
    <w:multiLevelType w:val="hybridMultilevel"/>
    <w:tmpl w:val="0D5CE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C2"/>
    <w:rsid w:val="005374B9"/>
    <w:rsid w:val="005746C2"/>
    <w:rsid w:val="00755780"/>
    <w:rsid w:val="00C62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EBE1"/>
  <w15:chartTrackingRefBased/>
  <w15:docId w15:val="{D740F9D4-1990-4362-A34D-9677C0D8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6C2"/>
    <w:pPr>
      <w:spacing w:after="0" w:line="240" w:lineRule="auto"/>
    </w:pPr>
    <w:rPr>
      <w:rFonts w:ascii="Open Sans Light" w:hAnsi="Open Sans Light"/>
      <w:sz w:val="24"/>
      <w:szCs w:val="24"/>
      <w:lang w:val="en-GB"/>
    </w:rPr>
  </w:style>
  <w:style w:type="paragraph" w:styleId="Heading1">
    <w:name w:val="heading 1"/>
    <w:basedOn w:val="Normal"/>
    <w:next w:val="Normal"/>
    <w:link w:val="Heading1Char"/>
    <w:uiPriority w:val="9"/>
    <w:qFormat/>
    <w:rsid w:val="005746C2"/>
    <w:pPr>
      <w:keepNext/>
      <w:keepLines/>
      <w:spacing w:before="240"/>
      <w:outlineLvl w:val="0"/>
    </w:pPr>
    <w:rPr>
      <w:rFonts w:ascii="Open Sans" w:eastAsiaTheme="majorEastAsia" w:hAnsi="Open Sans" w:cstheme="majorBidi"/>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6C2"/>
    <w:rPr>
      <w:rFonts w:ascii="Open Sans" w:eastAsiaTheme="majorEastAsia" w:hAnsi="Open Sans" w:cstheme="majorBidi"/>
      <w:color w:val="000000" w:themeColor="text1"/>
      <w:sz w:val="28"/>
      <w:szCs w:val="32"/>
      <w:lang w:val="en-GB"/>
    </w:rPr>
  </w:style>
  <w:style w:type="paragraph" w:styleId="Footer">
    <w:name w:val="footer"/>
    <w:basedOn w:val="Normal"/>
    <w:link w:val="FooterChar"/>
    <w:uiPriority w:val="99"/>
    <w:unhideWhenUsed/>
    <w:rsid w:val="005746C2"/>
    <w:pPr>
      <w:tabs>
        <w:tab w:val="center" w:pos="4513"/>
        <w:tab w:val="right" w:pos="9026"/>
      </w:tabs>
    </w:pPr>
  </w:style>
  <w:style w:type="character" w:customStyle="1" w:styleId="FooterChar">
    <w:name w:val="Footer Char"/>
    <w:basedOn w:val="DefaultParagraphFont"/>
    <w:link w:val="Footer"/>
    <w:uiPriority w:val="99"/>
    <w:rsid w:val="005746C2"/>
    <w:rPr>
      <w:rFonts w:ascii="Open Sans Light" w:hAnsi="Open Sans Light"/>
      <w:sz w:val="24"/>
      <w:szCs w:val="24"/>
      <w:lang w:val="en-GB"/>
    </w:rPr>
  </w:style>
  <w:style w:type="character" w:styleId="PageNumber">
    <w:name w:val="page number"/>
    <w:basedOn w:val="DefaultParagraphFont"/>
    <w:uiPriority w:val="99"/>
    <w:semiHidden/>
    <w:unhideWhenUsed/>
    <w:rsid w:val="005746C2"/>
  </w:style>
  <w:style w:type="paragraph" w:styleId="ListParagraph">
    <w:name w:val="List Paragraph"/>
    <w:basedOn w:val="Normal"/>
    <w:uiPriority w:val="34"/>
    <w:qFormat/>
    <w:rsid w:val="005746C2"/>
    <w:pPr>
      <w:spacing w:after="200" w:line="276" w:lineRule="auto"/>
      <w:ind w:left="720"/>
      <w:contextualSpacing/>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282573984804697957241A60C1D52" ma:contentTypeVersion="0" ma:contentTypeDescription="Create a new document." ma:contentTypeScope="" ma:versionID="f91e0199bc74c04a6883f18d6e95f8cf">
  <xsd:schema xmlns:xsd="http://www.w3.org/2001/XMLSchema" xmlns:xs="http://www.w3.org/2001/XMLSchema" xmlns:p="http://schemas.microsoft.com/office/2006/metadata/properties" targetNamespace="http://schemas.microsoft.com/office/2006/metadata/properties" ma:root="true" ma:fieldsID="6df74e43f211976e509b7080535e276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61E2C-8362-4769-ADA3-26B9EE9BF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6352E2-92E7-415A-A49B-856774991522}">
  <ds:schemaRefs>
    <ds:schemaRef ds:uri="http://schemas.microsoft.com/sharepoint/v3/contenttype/forms"/>
  </ds:schemaRefs>
</ds:datastoreItem>
</file>

<file path=customXml/itemProps3.xml><?xml version="1.0" encoding="utf-8"?>
<ds:datastoreItem xmlns:ds="http://schemas.openxmlformats.org/officeDocument/2006/customXml" ds:itemID="{827ACD78-4B28-453E-AD5D-C8287241B99D}">
  <ds:schemaRefs>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665</Words>
  <Characters>3796</Characters>
  <Application>Microsoft Office Word</Application>
  <DocSecurity>0</DocSecurity>
  <Lines>31</Lines>
  <Paragraphs>8</Paragraphs>
  <ScaleCrop>false</ScaleCrop>
  <Company>Springer Nature</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2</cp:revision>
  <dcterms:created xsi:type="dcterms:W3CDTF">2022-12-13T08:41:00Z</dcterms:created>
  <dcterms:modified xsi:type="dcterms:W3CDTF">2022-12-13T08:41:00Z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0x010100517282573984804697957241A60C1D52</vt:lpwstr>
  </property>
</Properties>
</file>