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BE6799" w14:textId="3D0A0B48" w:rsidR="009A70BD" w:rsidRPr="00586056" w:rsidRDefault="009A70BD" w:rsidP="009A70BD">
      <w:pPr>
        <w:tabs>
          <w:tab w:val="left" w:pos="3555"/>
        </w:tabs>
        <w:snapToGrid w:val="0"/>
        <w:spacing w:line="480" w:lineRule="auto"/>
        <w:jc w:val="both"/>
      </w:pPr>
      <w:r>
        <w:rPr>
          <w:rFonts w:hint="eastAsia"/>
        </w:rPr>
        <w:t>10</w:t>
      </w:r>
      <w:r w:rsidRPr="00586056">
        <w:t xml:space="preserve"> </w:t>
      </w:r>
      <w:r>
        <w:t>February</w:t>
      </w:r>
      <w:r w:rsidRPr="00586056">
        <w:rPr>
          <w:rFonts w:hint="eastAsia"/>
        </w:rPr>
        <w:t xml:space="preserve"> </w:t>
      </w:r>
      <w:r w:rsidRPr="00586056">
        <w:t>20</w:t>
      </w:r>
      <w:r w:rsidRPr="00586056">
        <w:rPr>
          <w:rFonts w:hint="eastAsia"/>
        </w:rPr>
        <w:t>2</w:t>
      </w:r>
      <w:r>
        <w:rPr>
          <w:rFonts w:hint="eastAsia"/>
        </w:rPr>
        <w:t>1</w:t>
      </w:r>
    </w:p>
    <w:p w14:paraId="7F990682" w14:textId="77777777" w:rsidR="009A70BD" w:rsidRPr="00586056" w:rsidRDefault="009A70BD" w:rsidP="009A70BD">
      <w:pPr>
        <w:tabs>
          <w:tab w:val="left" w:pos="7676"/>
        </w:tabs>
        <w:snapToGrid w:val="0"/>
        <w:spacing w:line="480" w:lineRule="auto"/>
        <w:jc w:val="both"/>
      </w:pPr>
      <w:r w:rsidRPr="00586056">
        <w:rPr>
          <w:rFonts w:hint="eastAsia"/>
        </w:rPr>
        <w:t>Dear Editor</w:t>
      </w:r>
      <w:r w:rsidRPr="00586056">
        <w:t>,</w:t>
      </w:r>
    </w:p>
    <w:p w14:paraId="2C9BB6B1" w14:textId="77777777" w:rsidR="009A70BD" w:rsidRPr="00586056" w:rsidRDefault="009A70BD" w:rsidP="009A70BD">
      <w:pPr>
        <w:tabs>
          <w:tab w:val="left" w:pos="7676"/>
        </w:tabs>
        <w:snapToGrid w:val="0"/>
        <w:spacing w:line="480" w:lineRule="auto"/>
        <w:jc w:val="both"/>
      </w:pPr>
    </w:p>
    <w:p w14:paraId="6CBC7BBD" w14:textId="26BAF491" w:rsidR="009A70BD" w:rsidRPr="009A70BD" w:rsidRDefault="009A70BD" w:rsidP="009A70BD">
      <w:pPr>
        <w:spacing w:line="480" w:lineRule="auto"/>
        <w:rPr>
          <w:b/>
        </w:rPr>
      </w:pPr>
      <w:r>
        <w:rPr>
          <w:rFonts w:hint="eastAsia"/>
          <w:lang w:val="en-GB"/>
        </w:rPr>
        <w:t xml:space="preserve">  </w:t>
      </w:r>
      <w:r w:rsidRPr="00586056">
        <w:rPr>
          <w:lang w:val="en-GB"/>
        </w:rPr>
        <w:t>Attached please find the manuscript entitled “</w:t>
      </w:r>
      <w:r w:rsidRPr="00C61E2A">
        <w:rPr>
          <w:b/>
        </w:rPr>
        <w:t xml:space="preserve">Single-port 3-dimensional Videoscope assisted Endoscopic Nipple-sparing Mastectomy Followed by Immediate Pedicled Transverse Rectus Abdominis </w:t>
      </w:r>
      <w:proofErr w:type="spellStart"/>
      <w:r w:rsidRPr="00C61E2A">
        <w:rPr>
          <w:b/>
        </w:rPr>
        <w:t>Myocutaneous</w:t>
      </w:r>
      <w:proofErr w:type="spellEnd"/>
      <w:r w:rsidRPr="00C61E2A">
        <w:rPr>
          <w:b/>
        </w:rPr>
        <w:t xml:space="preserve"> (TRAM) Flap Reconstruction: Report of Two Cases</w:t>
      </w:r>
      <w:r w:rsidRPr="00586056">
        <w:rPr>
          <w:lang w:val="en-GB"/>
        </w:rPr>
        <w:t xml:space="preserve">” for possible publication in </w:t>
      </w:r>
      <w:r w:rsidRPr="00582A66">
        <w:rPr>
          <w:rFonts w:hint="eastAsia"/>
          <w:b/>
          <w:bCs/>
          <w:i/>
          <w:iCs/>
          <w:lang w:val="en-GB"/>
        </w:rPr>
        <w:t>World Journal of Surg</w:t>
      </w:r>
      <w:r>
        <w:rPr>
          <w:b/>
          <w:bCs/>
          <w:i/>
          <w:iCs/>
          <w:lang w:val="en-GB"/>
        </w:rPr>
        <w:t>ical Oncology</w:t>
      </w:r>
      <w:r w:rsidRPr="00586056">
        <w:rPr>
          <w:b/>
          <w:bCs/>
          <w:lang w:val="en-GB"/>
        </w:rPr>
        <w:t>.</w:t>
      </w:r>
    </w:p>
    <w:p w14:paraId="3B2841CD" w14:textId="6589A263" w:rsidR="009A70BD" w:rsidRPr="009A70BD" w:rsidRDefault="009A70BD" w:rsidP="009A70BD">
      <w:pPr>
        <w:pStyle w:val="1"/>
        <w:spacing w:line="480" w:lineRule="auto"/>
        <w:jc w:val="both"/>
        <w:rPr>
          <w:lang w:val="en-GB" w:eastAsia="zh-TW"/>
        </w:rPr>
      </w:pPr>
      <w:r>
        <w:rPr>
          <w:rFonts w:hint="eastAsia"/>
          <w:lang w:val="en-GB" w:eastAsia="zh-TW"/>
        </w:rPr>
        <w:t xml:space="preserve">  </w:t>
      </w:r>
      <w:r w:rsidRPr="00586056">
        <w:rPr>
          <w:lang w:val="en-GB"/>
        </w:rPr>
        <w:t xml:space="preserve">In this manuscript, we </w:t>
      </w:r>
      <w:r>
        <w:rPr>
          <w:rFonts w:hint="eastAsia"/>
          <w:lang w:val="en-GB" w:eastAsia="zh-TW"/>
        </w:rPr>
        <w:t xml:space="preserve">reported two cases of breast cancer, with had large and ptosis breast, who were usually not good candidates for endoscopic nipple sparing mastectomy and immediate breast reconstruction. These two patients, having previous history of </w:t>
      </w:r>
      <w:proofErr w:type="spellStart"/>
      <w:r>
        <w:rPr>
          <w:rFonts w:hint="eastAsia"/>
          <w:lang w:val="en-GB" w:eastAsia="zh-TW"/>
        </w:rPr>
        <w:t>Cesarean</w:t>
      </w:r>
      <w:proofErr w:type="spellEnd"/>
      <w:r>
        <w:rPr>
          <w:rFonts w:hint="eastAsia"/>
          <w:lang w:val="en-GB" w:eastAsia="zh-TW"/>
        </w:rPr>
        <w:t xml:space="preserve"> section or obese abdomen, who were more endurable to undergo TRAM flap reconstruction. </w:t>
      </w:r>
      <w:r w:rsidRPr="00C61E2A">
        <w:rPr>
          <w:rFonts w:cs="Times New Roman"/>
        </w:rPr>
        <w:t xml:space="preserve">They had been successfully managed by single port 3D E-NSM followed by pedicled transverse rectus </w:t>
      </w:r>
      <w:proofErr w:type="spellStart"/>
      <w:r w:rsidRPr="00C61E2A">
        <w:rPr>
          <w:rFonts w:cs="Times New Roman"/>
        </w:rPr>
        <w:t>myocutaneous</w:t>
      </w:r>
      <w:proofErr w:type="spellEnd"/>
      <w:r w:rsidRPr="00C61E2A">
        <w:rPr>
          <w:rFonts w:cs="Times New Roman"/>
        </w:rPr>
        <w:t xml:space="preserve"> (TRAM) flap breast reconstructions, which was a new surgical innovation and never been reported before. </w:t>
      </w:r>
    </w:p>
    <w:p w14:paraId="6702EEC9" w14:textId="6F798951" w:rsidR="009A70BD" w:rsidRPr="009A70BD" w:rsidRDefault="009A70BD" w:rsidP="009A70BD">
      <w:pPr>
        <w:pBdr>
          <w:top w:val="nil"/>
          <w:left w:val="nil"/>
          <w:bottom w:val="nil"/>
          <w:right w:val="nil"/>
          <w:between w:val="nil"/>
          <w:bar w:val="nil"/>
        </w:pBdr>
        <w:spacing w:line="480" w:lineRule="auto"/>
        <w:rPr>
          <w:rFonts w:eastAsia="Arial Unicode MS"/>
          <w:color w:val="000000"/>
          <w:kern w:val="0"/>
          <w:u w:color="000000"/>
          <w:bdr w:val="nil"/>
          <w:lang w:eastAsia="zh-CN"/>
        </w:rPr>
      </w:pPr>
      <w:r>
        <w:rPr>
          <w:rFonts w:eastAsia="Arial Unicode MS" w:hint="eastAsia"/>
          <w:color w:val="000000"/>
          <w:kern w:val="0"/>
          <w:u w:color="000000"/>
          <w:bdr w:val="nil"/>
        </w:rPr>
        <w:t xml:space="preserve">  </w:t>
      </w:r>
      <w:r w:rsidRPr="00C61E2A">
        <w:rPr>
          <w:rFonts w:eastAsia="Arial Unicode MS"/>
          <w:color w:val="000000"/>
          <w:kern w:val="0"/>
          <w:u w:color="000000"/>
          <w:bdr w:val="nil"/>
          <w:lang w:eastAsia="zh-CN"/>
        </w:rPr>
        <w:t>This study was funded by the Ministry of Science and Technology of Taiwan, and the number of this funding was: MOST 109-2314-B-371-002. This study was also sponsored by research funding provided by the Changhua Christian Hospital 108-CCH-IRP-122, and 109-CCH-IRP-093.</w:t>
      </w:r>
      <w:r w:rsidRPr="00C61E2A">
        <w:rPr>
          <w:rFonts w:eastAsia="Arial Unicode MS"/>
          <w:color w:val="000000"/>
          <w:u w:color="000000"/>
          <w:bdr w:val="nil"/>
          <w:lang w:eastAsia="zh-CN"/>
        </w:rPr>
        <w:t xml:space="preserve"> </w:t>
      </w:r>
      <w:r w:rsidRPr="00C61E2A">
        <w:rPr>
          <w:rFonts w:eastAsia="Arial Unicode MS"/>
          <w:color w:val="000000"/>
          <w:kern w:val="0"/>
          <w:u w:color="000000"/>
          <w:bdr w:val="nil"/>
          <w:lang w:eastAsia="zh-CN"/>
        </w:rPr>
        <w:t>We also received sponsored by research funding provided by Intuitive Surgery.</w:t>
      </w:r>
      <w:r>
        <w:rPr>
          <w:rFonts w:eastAsia="Arial Unicode MS" w:hint="eastAsia"/>
          <w:color w:val="000000"/>
          <w:kern w:val="0"/>
          <w:u w:color="000000"/>
          <w:bdr w:val="nil"/>
        </w:rPr>
        <w:t xml:space="preserve"> </w:t>
      </w:r>
      <w:r>
        <w:rPr>
          <w:rFonts w:hint="eastAsia"/>
          <w:kern w:val="0"/>
        </w:rPr>
        <w:t xml:space="preserve">All authors has reviewed and approved this manuscript, and had no conflicts of interest to declare. This manuscript has not been published elsewhere in part or in entirety and </w:t>
      </w:r>
      <w:r>
        <w:rPr>
          <w:rFonts w:hint="eastAsia"/>
          <w:kern w:val="0"/>
        </w:rPr>
        <w:lastRenderedPageBreak/>
        <w:t>is not under consideration by another journal. We</w:t>
      </w:r>
      <w:r>
        <w:rPr>
          <w:kern w:val="0"/>
        </w:rPr>
        <w:t>’</w:t>
      </w:r>
      <w:r>
        <w:rPr>
          <w:rFonts w:hint="eastAsia"/>
          <w:kern w:val="0"/>
        </w:rPr>
        <w:t>ve read and understood your journal</w:t>
      </w:r>
      <w:r>
        <w:rPr>
          <w:kern w:val="0"/>
        </w:rPr>
        <w:t>’</w:t>
      </w:r>
      <w:r>
        <w:rPr>
          <w:rFonts w:hint="eastAsia"/>
          <w:kern w:val="0"/>
        </w:rPr>
        <w:t xml:space="preserve">s policies, and we believe that neither the manuscript nor the study violates any of these. </w:t>
      </w:r>
      <w:r w:rsidRPr="00586056">
        <w:rPr>
          <w:rFonts w:hint="eastAsia"/>
        </w:rPr>
        <w:t xml:space="preserve">Thank you for your kindly handling our manuscript and we are looking forward </w:t>
      </w:r>
      <w:r w:rsidRPr="00586056">
        <w:t>to hearing</w:t>
      </w:r>
      <w:r w:rsidRPr="00586056">
        <w:rPr>
          <w:rFonts w:hint="eastAsia"/>
        </w:rPr>
        <w:t xml:space="preserve"> from </w:t>
      </w:r>
      <w:r w:rsidRPr="00586056">
        <w:t>y</w:t>
      </w:r>
      <w:r w:rsidRPr="00586056">
        <w:rPr>
          <w:rFonts w:hint="eastAsia"/>
        </w:rPr>
        <w:t>ou</w:t>
      </w:r>
      <w:r w:rsidRPr="00586056">
        <w:t xml:space="preserve"> soon</w:t>
      </w:r>
      <w:r w:rsidRPr="00586056">
        <w:rPr>
          <w:rFonts w:hint="eastAsia"/>
        </w:rPr>
        <w:t>.</w:t>
      </w:r>
    </w:p>
    <w:p w14:paraId="768F8B8E" w14:textId="77777777" w:rsidR="009A70BD" w:rsidRPr="00586056" w:rsidRDefault="009A70BD" w:rsidP="009A70BD">
      <w:pPr>
        <w:snapToGrid w:val="0"/>
        <w:spacing w:line="480" w:lineRule="auto"/>
        <w:ind w:firstLine="480"/>
        <w:jc w:val="both"/>
      </w:pPr>
    </w:p>
    <w:p w14:paraId="7BE9AE0F" w14:textId="77777777" w:rsidR="009A70BD" w:rsidRPr="00586056" w:rsidRDefault="009A70BD" w:rsidP="009A70BD">
      <w:pPr>
        <w:snapToGrid w:val="0"/>
        <w:spacing w:line="480" w:lineRule="auto"/>
        <w:jc w:val="both"/>
      </w:pPr>
      <w:r w:rsidRPr="00586056">
        <w:t xml:space="preserve">Best </w:t>
      </w:r>
      <w:r w:rsidRPr="00586056">
        <w:rPr>
          <w:rFonts w:hint="eastAsia"/>
        </w:rPr>
        <w:t>R</w:t>
      </w:r>
      <w:r w:rsidRPr="00586056">
        <w:t>egards,</w:t>
      </w:r>
    </w:p>
    <w:p w14:paraId="4EC76FCE" w14:textId="77777777" w:rsidR="009A70BD" w:rsidRPr="00586056" w:rsidRDefault="009A70BD" w:rsidP="009A70BD">
      <w:pPr>
        <w:snapToGrid w:val="0"/>
        <w:spacing w:line="480" w:lineRule="auto"/>
        <w:jc w:val="both"/>
      </w:pPr>
    </w:p>
    <w:p w14:paraId="54192380" w14:textId="77777777" w:rsidR="009A70BD" w:rsidRPr="00586056" w:rsidRDefault="009A70BD" w:rsidP="009A70BD">
      <w:pPr>
        <w:snapToGrid w:val="0"/>
        <w:spacing w:line="480" w:lineRule="auto"/>
        <w:jc w:val="both"/>
      </w:pPr>
    </w:p>
    <w:p w14:paraId="6373D464" w14:textId="77777777" w:rsidR="009A70BD" w:rsidRPr="00586056" w:rsidRDefault="009A70BD" w:rsidP="009A70BD">
      <w:pPr>
        <w:snapToGrid w:val="0"/>
        <w:spacing w:line="480" w:lineRule="auto"/>
        <w:jc w:val="both"/>
      </w:pPr>
    </w:p>
    <w:p w14:paraId="6DA7F9EF" w14:textId="77777777" w:rsidR="009A70BD" w:rsidRPr="00586056" w:rsidRDefault="009A70BD" w:rsidP="009A70BD">
      <w:pPr>
        <w:pStyle w:val="1"/>
        <w:spacing w:line="480" w:lineRule="auto"/>
        <w:rPr>
          <w:rFonts w:cs="Times New Roman"/>
        </w:rPr>
      </w:pPr>
      <w:r w:rsidRPr="00586056">
        <w:rPr>
          <w:rFonts w:cs="Times New Roman"/>
          <w:lang w:val="de-DE"/>
        </w:rPr>
        <w:t xml:space="preserve">Hung-Wen Lai, MD, </w:t>
      </w:r>
      <w:proofErr w:type="spellStart"/>
      <w:r w:rsidRPr="00586056">
        <w:rPr>
          <w:rFonts w:cs="Times New Roman"/>
          <w:lang w:val="de-DE"/>
        </w:rPr>
        <w:t>PhD</w:t>
      </w:r>
      <w:proofErr w:type="spellEnd"/>
    </w:p>
    <w:p w14:paraId="602C3E75" w14:textId="77777777" w:rsidR="009A70BD" w:rsidRPr="00586056" w:rsidRDefault="009A70BD" w:rsidP="009A70BD">
      <w:pPr>
        <w:pStyle w:val="1"/>
        <w:widowControl/>
        <w:tabs>
          <w:tab w:val="right" w:pos="9214"/>
        </w:tabs>
        <w:spacing w:line="480" w:lineRule="auto"/>
        <w:ind w:right="144"/>
        <w:rPr>
          <w:rFonts w:cs="Times New Roman"/>
          <w:kern w:val="0"/>
        </w:rPr>
      </w:pPr>
      <w:r w:rsidRPr="00586056">
        <w:rPr>
          <w:rFonts w:cs="Times New Roman"/>
          <w:kern w:val="24"/>
        </w:rPr>
        <w:t xml:space="preserve">Director of the Endoscopic and Oncoplastic Breast Surgery Center, Changhua Christian Hospital, </w:t>
      </w:r>
      <w:r w:rsidRPr="00586056">
        <w:rPr>
          <w:rFonts w:cs="Times New Roman"/>
          <w:kern w:val="0"/>
        </w:rPr>
        <w:t xml:space="preserve">135 </w:t>
      </w:r>
      <w:proofErr w:type="spellStart"/>
      <w:r w:rsidRPr="00586056">
        <w:rPr>
          <w:rFonts w:cs="Times New Roman"/>
          <w:kern w:val="0"/>
        </w:rPr>
        <w:t>Nanxiao</w:t>
      </w:r>
      <w:proofErr w:type="spellEnd"/>
      <w:r w:rsidRPr="00586056">
        <w:rPr>
          <w:rFonts w:cs="Times New Roman"/>
          <w:kern w:val="0"/>
        </w:rPr>
        <w:t xml:space="preserve"> Street, Changhua 500, Taiwan.</w:t>
      </w:r>
    </w:p>
    <w:p w14:paraId="1C64F96E" w14:textId="77777777" w:rsidR="009A70BD" w:rsidRPr="00586056" w:rsidRDefault="009A70BD" w:rsidP="009A70BD">
      <w:pPr>
        <w:pStyle w:val="1"/>
        <w:widowControl/>
        <w:tabs>
          <w:tab w:val="right" w:pos="9214"/>
        </w:tabs>
        <w:spacing w:line="480" w:lineRule="auto"/>
        <w:ind w:right="144"/>
        <w:rPr>
          <w:rFonts w:cs="Times New Roman"/>
        </w:rPr>
      </w:pPr>
      <w:r w:rsidRPr="00586056">
        <w:rPr>
          <w:rFonts w:cs="Times New Roman"/>
          <w:kern w:val="24"/>
        </w:rPr>
        <w:t>TEL: +886-4-723-8595 FAX: +886-4-723-3715;</w:t>
      </w:r>
    </w:p>
    <w:p w14:paraId="68C1AC27" w14:textId="77777777" w:rsidR="009A70BD" w:rsidRPr="00586056" w:rsidRDefault="009A70BD" w:rsidP="009A70BD">
      <w:pPr>
        <w:pStyle w:val="1"/>
        <w:widowControl/>
        <w:tabs>
          <w:tab w:val="right" w:pos="9214"/>
        </w:tabs>
        <w:spacing w:line="480" w:lineRule="auto"/>
        <w:ind w:right="144"/>
        <w:outlineLvl w:val="0"/>
        <w:rPr>
          <w:rFonts w:cs="Times New Roman"/>
        </w:rPr>
      </w:pPr>
      <w:r w:rsidRPr="00586056">
        <w:rPr>
          <w:rFonts w:cs="Times New Roman"/>
          <w:kern w:val="24"/>
        </w:rPr>
        <w:t>E-mail: hwlai650420@yahoo.com.tw or 143809@cch.org.tw</w:t>
      </w:r>
    </w:p>
    <w:p w14:paraId="68F64109" w14:textId="77777777" w:rsidR="009A70BD" w:rsidRPr="00586056" w:rsidRDefault="009A70BD" w:rsidP="009A70BD">
      <w:pPr>
        <w:snapToGrid w:val="0"/>
        <w:spacing w:line="480" w:lineRule="auto"/>
        <w:jc w:val="both"/>
      </w:pPr>
    </w:p>
    <w:p w14:paraId="3DEE0746" w14:textId="77777777" w:rsidR="002B233E" w:rsidRPr="009A70BD" w:rsidRDefault="009A70BD"/>
    <w:sectPr w:rsidR="002B233E" w:rsidRPr="009A70BD" w:rsidSect="00713199">
      <w:pgSz w:w="11906" w:h="16838" w:code="9"/>
      <w:pgMar w:top="1418" w:right="1418" w:bottom="1418" w:left="1418"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bordersDoNotSurroundHeader/>
  <w:bordersDoNotSurroundFooter/>
  <w:proofState w:spelling="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70BD"/>
    <w:rsid w:val="00016FFD"/>
    <w:rsid w:val="00085D4E"/>
    <w:rsid w:val="000C28F9"/>
    <w:rsid w:val="000C3C9E"/>
    <w:rsid w:val="000D247A"/>
    <w:rsid w:val="000D4A2A"/>
    <w:rsid w:val="000E09A5"/>
    <w:rsid w:val="000E1BB0"/>
    <w:rsid w:val="00105C17"/>
    <w:rsid w:val="001363C0"/>
    <w:rsid w:val="0018217C"/>
    <w:rsid w:val="001902D9"/>
    <w:rsid w:val="001950AD"/>
    <w:rsid w:val="001959C6"/>
    <w:rsid w:val="001B6EC0"/>
    <w:rsid w:val="001C7FE5"/>
    <w:rsid w:val="001D4FA9"/>
    <w:rsid w:val="001E1F2D"/>
    <w:rsid w:val="001E4E81"/>
    <w:rsid w:val="00207D39"/>
    <w:rsid w:val="00224246"/>
    <w:rsid w:val="0023337D"/>
    <w:rsid w:val="00254327"/>
    <w:rsid w:val="00256C1D"/>
    <w:rsid w:val="00266DEF"/>
    <w:rsid w:val="0027631C"/>
    <w:rsid w:val="002A693A"/>
    <w:rsid w:val="002E785C"/>
    <w:rsid w:val="002F0739"/>
    <w:rsid w:val="002F6221"/>
    <w:rsid w:val="00306D5E"/>
    <w:rsid w:val="00316D6E"/>
    <w:rsid w:val="00317BB0"/>
    <w:rsid w:val="003802AD"/>
    <w:rsid w:val="00380EE1"/>
    <w:rsid w:val="003E6E28"/>
    <w:rsid w:val="004174FD"/>
    <w:rsid w:val="004175C6"/>
    <w:rsid w:val="00423727"/>
    <w:rsid w:val="004462AF"/>
    <w:rsid w:val="00454999"/>
    <w:rsid w:val="0046475B"/>
    <w:rsid w:val="004712CE"/>
    <w:rsid w:val="004900D6"/>
    <w:rsid w:val="004A500A"/>
    <w:rsid w:val="00501282"/>
    <w:rsid w:val="00536A6B"/>
    <w:rsid w:val="005D4830"/>
    <w:rsid w:val="00601F0A"/>
    <w:rsid w:val="0062789E"/>
    <w:rsid w:val="00636FB1"/>
    <w:rsid w:val="0067452A"/>
    <w:rsid w:val="006A6C93"/>
    <w:rsid w:val="006F0874"/>
    <w:rsid w:val="007A6CCE"/>
    <w:rsid w:val="007B3108"/>
    <w:rsid w:val="007C281A"/>
    <w:rsid w:val="007C359C"/>
    <w:rsid w:val="0082707A"/>
    <w:rsid w:val="00831835"/>
    <w:rsid w:val="00855FC4"/>
    <w:rsid w:val="008C4124"/>
    <w:rsid w:val="008C741E"/>
    <w:rsid w:val="008D64D8"/>
    <w:rsid w:val="008E35A8"/>
    <w:rsid w:val="00906D61"/>
    <w:rsid w:val="00917B66"/>
    <w:rsid w:val="0094673A"/>
    <w:rsid w:val="0095476F"/>
    <w:rsid w:val="009A0C34"/>
    <w:rsid w:val="009A70BD"/>
    <w:rsid w:val="009B6A16"/>
    <w:rsid w:val="009D388E"/>
    <w:rsid w:val="009F1502"/>
    <w:rsid w:val="00A26CD7"/>
    <w:rsid w:val="00A34D50"/>
    <w:rsid w:val="00A8241B"/>
    <w:rsid w:val="00A92D80"/>
    <w:rsid w:val="00AC3B6C"/>
    <w:rsid w:val="00AF32B7"/>
    <w:rsid w:val="00B063F4"/>
    <w:rsid w:val="00B828F7"/>
    <w:rsid w:val="00BB239E"/>
    <w:rsid w:val="00BE2215"/>
    <w:rsid w:val="00BF155B"/>
    <w:rsid w:val="00C0024A"/>
    <w:rsid w:val="00C054A4"/>
    <w:rsid w:val="00C13727"/>
    <w:rsid w:val="00C5652D"/>
    <w:rsid w:val="00CB35FF"/>
    <w:rsid w:val="00CC26B5"/>
    <w:rsid w:val="00D727CB"/>
    <w:rsid w:val="00D95162"/>
    <w:rsid w:val="00DA2FAB"/>
    <w:rsid w:val="00DF66C5"/>
    <w:rsid w:val="00E027FD"/>
    <w:rsid w:val="00E32152"/>
    <w:rsid w:val="00E32CFB"/>
    <w:rsid w:val="00E36AF2"/>
    <w:rsid w:val="00E54346"/>
    <w:rsid w:val="00E942D2"/>
    <w:rsid w:val="00EB7D43"/>
    <w:rsid w:val="00EC1F49"/>
    <w:rsid w:val="00F217BE"/>
    <w:rsid w:val="00F259AA"/>
    <w:rsid w:val="00F86B6B"/>
    <w:rsid w:val="00F96025"/>
    <w:rsid w:val="00FB602A"/>
    <w:rsid w:val="00FE32F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4:docId w14:val="7DEBFE56"/>
  <w15:chartTrackingRefBased/>
  <w15:docId w15:val="{FA444304-7994-CA4C-AD3D-A411D1341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4"/>
        <w:szCs w:val="24"/>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A70BD"/>
    <w:pPr>
      <w:widowControl w:val="0"/>
    </w:pPr>
    <w:rPr>
      <w:rFonts w:ascii="Times New Roman" w:eastAsia="新細明體"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內文1"/>
    <w:rsid w:val="009A70BD"/>
    <w:pPr>
      <w:widowControl w:val="0"/>
      <w:pBdr>
        <w:top w:val="nil"/>
        <w:left w:val="nil"/>
        <w:bottom w:val="nil"/>
        <w:right w:val="nil"/>
        <w:between w:val="nil"/>
        <w:bar w:val="nil"/>
      </w:pBdr>
    </w:pPr>
    <w:rPr>
      <w:rFonts w:ascii="Times New Roman" w:eastAsia="Arial Unicode MS" w:hAnsi="Times New Roman" w:cs="Arial Unicode MS"/>
      <w:color w:val="000000"/>
      <w:u w:color="000000"/>
      <w:bdr w:val="nil"/>
      <w:lang w:eastAsia="zh-CN"/>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300</Words>
  <Characters>1698</Characters>
  <Application>Microsoft Office Word</Application>
  <DocSecurity>0</DocSecurity>
  <Lines>77</Lines>
  <Paragraphs>55</Paragraphs>
  <ScaleCrop>false</ScaleCrop>
  <Company/>
  <LinksUpToDate>false</LinksUpToDate>
  <CharactersWithSpaces>1943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逸林 張</dc:creator>
  <cp:keywords/>
  <dc:description/>
  <cp:lastModifiedBy>逸林 張</cp:lastModifiedBy>
  <cp:revision>1</cp:revision>
  <dcterms:created xsi:type="dcterms:W3CDTF">2021-02-10T06:41:00Z</dcterms:created>
  <dcterms:modified xsi:type="dcterms:W3CDTF">2021-02-10T06:47:00Z</dcterms:modified>
</cp:coreProperties>
</file>