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A3463C" w14:textId="77777777" w:rsidR="001813A2" w:rsidRDefault="001813A2" w:rsidP="001813A2">
      <w:pPr>
        <w:spacing w:after="0" w:line="360" w:lineRule="auto"/>
        <w:jc w:val="both"/>
        <w:rPr>
          <w:rFonts w:eastAsiaTheme="minorEastAsia"/>
        </w:rPr>
      </w:pPr>
    </w:p>
    <w:p w14:paraId="1ACA39E0" w14:textId="77777777" w:rsidR="001813A2" w:rsidRPr="00C358E8" w:rsidRDefault="001813A2" w:rsidP="001813A2">
      <w:pPr>
        <w:spacing w:after="0" w:line="360" w:lineRule="auto"/>
        <w:jc w:val="both"/>
      </w:pPr>
      <w:r>
        <w:t xml:space="preserve">Table 1: Lithological units of the study area </w:t>
      </w:r>
      <w:r w:rsidRPr="00C358E8">
        <w:rPr>
          <w:rFonts w:eastAsia="STIX-Regular" w:cs="Times New Roman"/>
          <w:szCs w:val="24"/>
        </w:rPr>
        <w:t>(</w:t>
      </w:r>
      <w:r w:rsidRPr="00076FDE">
        <w:rPr>
          <w:rFonts w:eastAsia="STIX-Regular" w:cs="Times New Roman"/>
          <w:szCs w:val="24"/>
        </w:rPr>
        <w:t>bhukosh.gsi.gov.in</w:t>
      </w:r>
      <w:r w:rsidRPr="00C358E8">
        <w:rPr>
          <w:sz w:val="23"/>
          <w:szCs w:val="23"/>
        </w:rPr>
        <w:t>)</w:t>
      </w:r>
      <w:r>
        <w:t xml:space="preserve">. </w:t>
      </w:r>
    </w:p>
    <w:tbl>
      <w:tblPr>
        <w:tblStyle w:val="TableGrid"/>
        <w:tblW w:w="9355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5"/>
        <w:gridCol w:w="1710"/>
        <w:gridCol w:w="2700"/>
        <w:gridCol w:w="2430"/>
      </w:tblGrid>
      <w:tr w:rsidR="001813A2" w:rsidRPr="00C358E8" w14:paraId="06D51899" w14:textId="77777777" w:rsidTr="00DF18E3">
        <w:tc>
          <w:tcPr>
            <w:tcW w:w="2515" w:type="dxa"/>
          </w:tcPr>
          <w:p w14:paraId="5B1B0431" w14:textId="77777777" w:rsidR="001813A2" w:rsidRPr="00C358E8" w:rsidRDefault="001813A2" w:rsidP="00DF18E3">
            <w:pPr>
              <w:spacing w:line="360" w:lineRule="auto"/>
              <w:jc w:val="both"/>
            </w:pPr>
            <w:r w:rsidRPr="00C358E8">
              <w:t>Lithology</w:t>
            </w:r>
          </w:p>
        </w:tc>
        <w:tc>
          <w:tcPr>
            <w:tcW w:w="1710" w:type="dxa"/>
          </w:tcPr>
          <w:p w14:paraId="367CA005" w14:textId="77777777" w:rsidR="001813A2" w:rsidRPr="00C358E8" w:rsidRDefault="001813A2" w:rsidP="00DF18E3">
            <w:pPr>
              <w:spacing w:line="360" w:lineRule="auto"/>
              <w:jc w:val="both"/>
            </w:pPr>
            <w:r w:rsidRPr="00C358E8">
              <w:t>Formation</w:t>
            </w:r>
          </w:p>
        </w:tc>
        <w:tc>
          <w:tcPr>
            <w:tcW w:w="2700" w:type="dxa"/>
          </w:tcPr>
          <w:p w14:paraId="6613BFF3" w14:textId="77777777" w:rsidR="001813A2" w:rsidRPr="00C358E8" w:rsidRDefault="001813A2" w:rsidP="00DF18E3">
            <w:pPr>
              <w:spacing w:line="360" w:lineRule="auto"/>
              <w:jc w:val="both"/>
            </w:pPr>
            <w:r w:rsidRPr="00C358E8">
              <w:t>Age</w:t>
            </w:r>
          </w:p>
        </w:tc>
        <w:tc>
          <w:tcPr>
            <w:tcW w:w="2430" w:type="dxa"/>
          </w:tcPr>
          <w:p w14:paraId="1EB7A8D8" w14:textId="77777777" w:rsidR="001813A2" w:rsidRPr="00C358E8" w:rsidRDefault="001813A2" w:rsidP="00DF18E3">
            <w:pPr>
              <w:spacing w:line="360" w:lineRule="auto"/>
              <w:jc w:val="both"/>
            </w:pPr>
            <w:r w:rsidRPr="00C358E8">
              <w:t xml:space="preserve">Group </w:t>
            </w:r>
          </w:p>
        </w:tc>
      </w:tr>
      <w:tr w:rsidR="001813A2" w:rsidRPr="00C358E8" w14:paraId="2CFDFDCE" w14:textId="77777777" w:rsidTr="00DF18E3">
        <w:tc>
          <w:tcPr>
            <w:tcW w:w="2515" w:type="dxa"/>
          </w:tcPr>
          <w:p w14:paraId="381D6CEA" w14:textId="77777777" w:rsidR="001813A2" w:rsidRPr="00C358E8" w:rsidRDefault="001813A2" w:rsidP="00DF18E3">
            <w:pPr>
              <w:spacing w:line="360" w:lineRule="auto"/>
              <w:jc w:val="both"/>
            </w:pPr>
            <w:r w:rsidRPr="00C358E8">
              <w:t>Alluvium, moraines, hill scree</w:t>
            </w:r>
          </w:p>
        </w:tc>
        <w:tc>
          <w:tcPr>
            <w:tcW w:w="1710" w:type="dxa"/>
          </w:tcPr>
          <w:p w14:paraId="5BE823D9" w14:textId="77777777" w:rsidR="001813A2" w:rsidRPr="00C358E8" w:rsidRDefault="001813A2" w:rsidP="00DF18E3">
            <w:pPr>
              <w:spacing w:line="360" w:lineRule="auto"/>
              <w:jc w:val="both"/>
            </w:pPr>
          </w:p>
        </w:tc>
        <w:tc>
          <w:tcPr>
            <w:tcW w:w="2700" w:type="dxa"/>
          </w:tcPr>
          <w:p w14:paraId="73B429AD" w14:textId="77777777" w:rsidR="001813A2" w:rsidRPr="00C358E8" w:rsidRDefault="001813A2" w:rsidP="00DF18E3">
            <w:pPr>
              <w:spacing w:line="360" w:lineRule="auto"/>
              <w:jc w:val="both"/>
            </w:pPr>
            <w:r w:rsidRPr="00C358E8">
              <w:t>Pleistocene- Holocene</w:t>
            </w:r>
          </w:p>
        </w:tc>
        <w:tc>
          <w:tcPr>
            <w:tcW w:w="2430" w:type="dxa"/>
          </w:tcPr>
          <w:p w14:paraId="61AFB6A0" w14:textId="77777777" w:rsidR="001813A2" w:rsidRPr="00C358E8" w:rsidRDefault="001813A2" w:rsidP="00DF18E3">
            <w:pPr>
              <w:spacing w:line="360" w:lineRule="auto"/>
              <w:jc w:val="both"/>
            </w:pPr>
            <w:r w:rsidRPr="00C358E8">
              <w:t xml:space="preserve">Undifferentiated Quaternary </w:t>
            </w:r>
          </w:p>
        </w:tc>
      </w:tr>
      <w:tr w:rsidR="001813A2" w:rsidRPr="00C358E8" w14:paraId="5E25A5E4" w14:textId="77777777" w:rsidTr="00DF18E3">
        <w:tc>
          <w:tcPr>
            <w:tcW w:w="2515" w:type="dxa"/>
          </w:tcPr>
          <w:p w14:paraId="26FE8DF8" w14:textId="77777777" w:rsidR="001813A2" w:rsidRPr="00C358E8" w:rsidRDefault="001813A2" w:rsidP="00DF18E3">
            <w:pPr>
              <w:spacing w:line="360" w:lineRule="auto"/>
              <w:jc w:val="both"/>
            </w:pPr>
            <w:r w:rsidRPr="00C358E8">
              <w:t>Phyllite, Slate, Carbonaceous Shale, Limestone</w:t>
            </w:r>
          </w:p>
        </w:tc>
        <w:tc>
          <w:tcPr>
            <w:tcW w:w="1710" w:type="dxa"/>
          </w:tcPr>
          <w:p w14:paraId="0E993D89" w14:textId="77777777" w:rsidR="001813A2" w:rsidRPr="00C358E8" w:rsidRDefault="001813A2" w:rsidP="00DF18E3">
            <w:pPr>
              <w:spacing w:line="360" w:lineRule="auto"/>
              <w:jc w:val="both"/>
            </w:pPr>
            <w:r w:rsidRPr="00C358E8">
              <w:t>Upper Murree</w:t>
            </w:r>
          </w:p>
        </w:tc>
        <w:tc>
          <w:tcPr>
            <w:tcW w:w="2700" w:type="dxa"/>
          </w:tcPr>
          <w:p w14:paraId="27DA6D77" w14:textId="77777777" w:rsidR="001813A2" w:rsidRPr="00C358E8" w:rsidRDefault="001813A2" w:rsidP="00DF18E3">
            <w:pPr>
              <w:spacing w:line="360" w:lineRule="auto"/>
              <w:jc w:val="both"/>
            </w:pPr>
            <w:r w:rsidRPr="00C358E8">
              <w:t>Neoproterozoic</w:t>
            </w:r>
          </w:p>
        </w:tc>
        <w:tc>
          <w:tcPr>
            <w:tcW w:w="2430" w:type="dxa"/>
          </w:tcPr>
          <w:p w14:paraId="01A626A8" w14:textId="77777777" w:rsidR="001813A2" w:rsidRPr="00C358E8" w:rsidRDefault="001813A2" w:rsidP="00DF18E3">
            <w:pPr>
              <w:spacing w:line="360" w:lineRule="auto"/>
              <w:jc w:val="both"/>
            </w:pPr>
            <w:r w:rsidRPr="00C358E8">
              <w:t>Murree</w:t>
            </w:r>
          </w:p>
        </w:tc>
      </w:tr>
      <w:tr w:rsidR="001813A2" w:rsidRPr="00C358E8" w14:paraId="436DDC24" w14:textId="77777777" w:rsidTr="00DF18E3">
        <w:tc>
          <w:tcPr>
            <w:tcW w:w="2515" w:type="dxa"/>
          </w:tcPr>
          <w:p w14:paraId="6559F1C5" w14:textId="77777777" w:rsidR="001813A2" w:rsidRPr="00C358E8" w:rsidRDefault="001813A2" w:rsidP="00DF18E3">
            <w:pPr>
              <w:spacing w:line="360" w:lineRule="auto"/>
              <w:jc w:val="both"/>
            </w:pPr>
            <w:r w:rsidRPr="00C358E8">
              <w:t>Sandstone, Shale, Siltstone with Limestone</w:t>
            </w:r>
          </w:p>
        </w:tc>
        <w:tc>
          <w:tcPr>
            <w:tcW w:w="1710" w:type="dxa"/>
          </w:tcPr>
          <w:p w14:paraId="469D04FB" w14:textId="77777777" w:rsidR="001813A2" w:rsidRPr="00C358E8" w:rsidRDefault="001813A2" w:rsidP="00DF18E3">
            <w:pPr>
              <w:spacing w:line="360" w:lineRule="auto"/>
              <w:jc w:val="both"/>
            </w:pPr>
            <w:r w:rsidRPr="00C358E8">
              <w:t>Lower Murree</w:t>
            </w:r>
          </w:p>
        </w:tc>
        <w:tc>
          <w:tcPr>
            <w:tcW w:w="2700" w:type="dxa"/>
          </w:tcPr>
          <w:p w14:paraId="10D4F90A" w14:textId="77777777" w:rsidR="001813A2" w:rsidRPr="00C358E8" w:rsidRDefault="001813A2" w:rsidP="00DF18E3">
            <w:pPr>
              <w:spacing w:line="360" w:lineRule="auto"/>
              <w:jc w:val="both"/>
            </w:pPr>
            <w:r w:rsidRPr="00C358E8">
              <w:t>Eocene-Miocene</w:t>
            </w:r>
          </w:p>
        </w:tc>
        <w:tc>
          <w:tcPr>
            <w:tcW w:w="2430" w:type="dxa"/>
          </w:tcPr>
          <w:p w14:paraId="55629EAB" w14:textId="77777777" w:rsidR="001813A2" w:rsidRPr="00C358E8" w:rsidRDefault="001813A2" w:rsidP="00DF18E3">
            <w:pPr>
              <w:spacing w:line="360" w:lineRule="auto"/>
              <w:jc w:val="both"/>
            </w:pPr>
          </w:p>
        </w:tc>
      </w:tr>
      <w:tr w:rsidR="001813A2" w:rsidRPr="00C358E8" w14:paraId="3D619F85" w14:textId="77777777" w:rsidTr="00DF18E3">
        <w:tc>
          <w:tcPr>
            <w:tcW w:w="2515" w:type="dxa"/>
          </w:tcPr>
          <w:p w14:paraId="68A318A2" w14:textId="77777777" w:rsidR="001813A2" w:rsidRPr="00C358E8" w:rsidRDefault="001813A2" w:rsidP="00DF18E3">
            <w:pPr>
              <w:spacing w:line="360" w:lineRule="auto"/>
              <w:jc w:val="both"/>
            </w:pPr>
            <w:r w:rsidRPr="00C358E8">
              <w:t>Shale, Sandstone and Siltstone</w:t>
            </w:r>
          </w:p>
        </w:tc>
        <w:tc>
          <w:tcPr>
            <w:tcW w:w="1710" w:type="dxa"/>
          </w:tcPr>
          <w:p w14:paraId="53F4EA99" w14:textId="77777777" w:rsidR="001813A2" w:rsidRPr="00C358E8" w:rsidRDefault="001813A2" w:rsidP="00DF18E3">
            <w:pPr>
              <w:spacing w:line="360" w:lineRule="auto"/>
              <w:jc w:val="both"/>
            </w:pPr>
            <w:r w:rsidRPr="00C358E8">
              <w:t>Gamir and Baila (Undiff.)</w:t>
            </w:r>
          </w:p>
        </w:tc>
        <w:tc>
          <w:tcPr>
            <w:tcW w:w="2700" w:type="dxa"/>
          </w:tcPr>
          <w:p w14:paraId="75D8D110" w14:textId="77777777" w:rsidR="001813A2" w:rsidRPr="00C358E8" w:rsidRDefault="001813A2" w:rsidP="00DF18E3">
            <w:pPr>
              <w:spacing w:line="360" w:lineRule="auto"/>
              <w:jc w:val="both"/>
            </w:pPr>
            <w:r w:rsidRPr="00C358E8">
              <w:t>Eocene-Miocene</w:t>
            </w:r>
          </w:p>
        </w:tc>
        <w:tc>
          <w:tcPr>
            <w:tcW w:w="2430" w:type="dxa"/>
          </w:tcPr>
          <w:p w14:paraId="19D938B8" w14:textId="77777777" w:rsidR="001813A2" w:rsidRPr="00C358E8" w:rsidRDefault="001813A2" w:rsidP="00DF18E3">
            <w:pPr>
              <w:spacing w:line="360" w:lineRule="auto"/>
              <w:jc w:val="both"/>
            </w:pPr>
          </w:p>
        </w:tc>
      </w:tr>
      <w:tr w:rsidR="001813A2" w:rsidRPr="00C358E8" w14:paraId="551FED6C" w14:textId="77777777" w:rsidTr="00DF18E3">
        <w:tc>
          <w:tcPr>
            <w:tcW w:w="2515" w:type="dxa"/>
          </w:tcPr>
          <w:p w14:paraId="65317F64" w14:textId="77777777" w:rsidR="001813A2" w:rsidRPr="00C358E8" w:rsidRDefault="001813A2" w:rsidP="00DF18E3">
            <w:pPr>
              <w:spacing w:line="360" w:lineRule="auto"/>
              <w:jc w:val="both"/>
            </w:pPr>
            <w:r w:rsidRPr="00C358E8">
              <w:t>Shale, Slate, Limestone, Quartz-Arenite</w:t>
            </w:r>
          </w:p>
        </w:tc>
        <w:tc>
          <w:tcPr>
            <w:tcW w:w="1710" w:type="dxa"/>
          </w:tcPr>
          <w:p w14:paraId="36F10382" w14:textId="77777777" w:rsidR="001813A2" w:rsidRPr="00C358E8" w:rsidRDefault="001813A2" w:rsidP="00DF18E3">
            <w:pPr>
              <w:spacing w:line="360" w:lineRule="auto"/>
              <w:jc w:val="both"/>
            </w:pPr>
            <w:r w:rsidRPr="00C358E8">
              <w:t>Ramban</w:t>
            </w:r>
          </w:p>
        </w:tc>
        <w:tc>
          <w:tcPr>
            <w:tcW w:w="2700" w:type="dxa"/>
          </w:tcPr>
          <w:p w14:paraId="57206672" w14:textId="77777777" w:rsidR="001813A2" w:rsidRPr="00C358E8" w:rsidRDefault="001813A2" w:rsidP="00DF18E3">
            <w:pPr>
              <w:spacing w:line="360" w:lineRule="auto"/>
              <w:jc w:val="both"/>
            </w:pPr>
            <w:r w:rsidRPr="00C358E8">
              <w:t>Neoproterozoic</w:t>
            </w:r>
          </w:p>
        </w:tc>
        <w:tc>
          <w:tcPr>
            <w:tcW w:w="2430" w:type="dxa"/>
          </w:tcPr>
          <w:p w14:paraId="1107038D" w14:textId="77777777" w:rsidR="001813A2" w:rsidRPr="00C358E8" w:rsidRDefault="001813A2" w:rsidP="00DF18E3">
            <w:pPr>
              <w:spacing w:line="360" w:lineRule="auto"/>
              <w:jc w:val="both"/>
            </w:pPr>
          </w:p>
        </w:tc>
      </w:tr>
    </w:tbl>
    <w:p w14:paraId="1038EAA5" w14:textId="278C1A66" w:rsidR="003E00F6" w:rsidRPr="001813A2" w:rsidRDefault="003E00F6">
      <w:pPr>
        <w:rPr>
          <w:rFonts w:eastAsiaTheme="minorEastAsia"/>
        </w:rPr>
      </w:pPr>
      <w:bookmarkStart w:id="0" w:name="_GoBack"/>
      <w:bookmarkEnd w:id="0"/>
    </w:p>
    <w:sectPr w:rsidR="003E00F6" w:rsidRPr="001813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IX-Regular">
    <w:altName w:val="Yu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WyNDIzMLOwMDQ1szRV0lEKTi0uzszPAykwrAUAJmyo/SwAAAA="/>
  </w:docVars>
  <w:rsids>
    <w:rsidRoot w:val="008D5BEA"/>
    <w:rsid w:val="0015045E"/>
    <w:rsid w:val="001813A2"/>
    <w:rsid w:val="003B330C"/>
    <w:rsid w:val="003E00F6"/>
    <w:rsid w:val="006D0F40"/>
    <w:rsid w:val="008D5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846E6"/>
  <w15:chartTrackingRefBased/>
  <w15:docId w15:val="{F42CEE42-A8FF-4F7A-8E3E-7C4421DE3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13A2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13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ITBT</dc:creator>
  <cp:keywords/>
  <dc:description/>
  <cp:lastModifiedBy>ITBT</cp:lastModifiedBy>
  <cp:revision>2</cp:revision>
  <dcterms:created xsi:type="dcterms:W3CDTF">2022-12-12T04:23:00Z</dcterms:created>
  <dcterms:modified xsi:type="dcterms:W3CDTF">2022-12-12T04:23:00Z</dcterms:modified>
</cp:coreProperties>
</file>