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737" w:tblpY="418"/>
        <w:tblOverlap w:val="never"/>
        <w:tblW w:w="154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621"/>
        <w:gridCol w:w="1543"/>
        <w:gridCol w:w="1907"/>
        <w:gridCol w:w="2100"/>
        <w:gridCol w:w="2036"/>
        <w:gridCol w:w="1072"/>
        <w:gridCol w:w="1552"/>
        <w:gridCol w:w="17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  <w:jc w:val="center"/>
        </w:trPr>
        <w:tc>
          <w:tcPr>
            <w:tcW w:w="1883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Study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,year</w:t>
            </w:r>
          </w:p>
        </w:tc>
        <w:tc>
          <w:tcPr>
            <w:tcW w:w="9207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-493395</wp:posOffset>
                      </wp:positionV>
                      <wp:extent cx="6444615" cy="45212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943985" y="1036955"/>
                                <a:ext cx="6444615" cy="452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eastAsia="等线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等线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hint="eastAsia" w:ascii="Times New Roman" w:hAnsi="Times New Roman" w:eastAsia="等线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Times New Roman" w:hAnsi="Times New Roman" w:eastAsia="等线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 w:eastAsia="等线" w:cs="Times New Roman"/>
                                      <w:sz w:val="24"/>
                                      <w:szCs w:val="24"/>
                                    </w:rPr>
                                    <w:t>The characteristics of studies included in the NMA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0.45pt;margin-top:-38.85pt;height:35.6pt;width:507.45pt;z-index:251659264;mso-width-relative:page;mso-height-relative:page;" filled="f" stroked="f" coordsize="21600,21600" o:gfxdata="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YjDa9sAAAALAQAADwAAAAAA&#10;AAABACAAAAAiAAAAZHJzL2Rvd25yZXYueG1sUEsBAhQAFAAAAAgAh07iQFp0cZ9JAgAAcgQAAA4A&#10;AAAAAAAAAQAgAAAAKgEAAGRycy9lMm9Eb2MueG1sUEsFBgAAAAAGAAYAWQEAAOU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spacing w:line="360" w:lineRule="auto"/>
                              <w:jc w:val="center"/>
                              <w:rPr>
                                <w:rFonts w:ascii="Times New Roman" w:hAnsi="Times New Roman" w:eastAsia="等线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="Times New Roman" w:hAnsi="Times New Roman" w:eastAsia="等线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sz w:val="24"/>
                                <w:szCs w:val="24"/>
                              </w:rPr>
                              <w:t>The characteristics of studies included in the NMA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Participants  (exercise vs control)</w:t>
            </w:r>
          </w:p>
        </w:tc>
        <w:tc>
          <w:tcPr>
            <w:tcW w:w="262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nterventions</w:t>
            </w:r>
          </w:p>
        </w:tc>
        <w:tc>
          <w:tcPr>
            <w:tcW w:w="177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Outcomes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83" w:type="dxa"/>
            <w:vMerge w:val="continue"/>
            <w:tcBorders>
              <w:bottom w:val="single" w:color="auto" w:sz="4" w:space="0"/>
            </w:tcBorders>
            <w:shd w:val="clear" w:color="auto" w:fill="E7E6E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0" w:name="OLE_LINK1" w:colFirst="6" w:colLast="6"/>
          </w:p>
        </w:tc>
        <w:tc>
          <w:tcPr>
            <w:tcW w:w="16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ype</w:t>
            </w:r>
          </w:p>
        </w:tc>
        <w:tc>
          <w:tcPr>
            <w:tcW w:w="15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Sample size</w:t>
            </w: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ind w:firstLine="210" w:firstLine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Age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(EG)(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sym w:font="Symbol" w:char="0060"/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x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±s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Age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(CG)(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sym w:font="Symbol" w:char="0060"/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x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±s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0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Gender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Female/male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Duration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(week)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Region</w:t>
            </w:r>
          </w:p>
        </w:tc>
        <w:tc>
          <w:tcPr>
            <w:tcW w:w="1777" w:type="dxa"/>
            <w:vMerge w:val="continue"/>
            <w:tcBorders>
              <w:bottom w:val="single" w:color="auto" w:sz="4" w:space="0"/>
            </w:tcBorders>
            <w:shd w:val="clear" w:color="auto" w:fill="E7E6E6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Catherine Sherrington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et al.,1997</w:t>
            </w:r>
          </w:p>
        </w:tc>
        <w:tc>
          <w:tcPr>
            <w:tcW w:w="16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WBE </w:t>
            </w:r>
          </w:p>
        </w:tc>
        <w:tc>
          <w:tcPr>
            <w:tcW w:w="154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21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21</w:t>
            </w:r>
          </w:p>
        </w:tc>
        <w:tc>
          <w:tcPr>
            <w:tcW w:w="190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80.00±8.10</w:t>
            </w:r>
          </w:p>
        </w:tc>
        <w:tc>
          <w:tcPr>
            <w:tcW w:w="21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77.1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0±8.20</w:t>
            </w:r>
          </w:p>
        </w:tc>
        <w:tc>
          <w:tcPr>
            <w:tcW w:w="203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8/13 vs 1/20</w:t>
            </w:r>
          </w:p>
        </w:tc>
        <w:tc>
          <w:tcPr>
            <w:tcW w:w="107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Australia</w:t>
            </w:r>
          </w:p>
        </w:tc>
        <w:tc>
          <w:tcPr>
            <w:tcW w:w="17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Klaus Hauer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et al.,2002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15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81.7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0±7.60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80.8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0±7.00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NR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Germany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Catherine Sherrington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et al.,2003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WBE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39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spacing w:after="24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.00±7.00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81.1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0±8.30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14/27 vs 12/27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Australi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Ellen F Binder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et al.,2004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46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44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00±7.00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.00±8.00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13/33vs 10/34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USA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Charlotte Suetta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al.,2004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RE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13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12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69.00(mean)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68.00(mean)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7/6 vs 7/5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Denmark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Catherine Sherrington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et al.,2004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WBE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40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vs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80.1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0±7.50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77.2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0±8.90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10/30 VS 6/34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Australia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Kathleen K Mangione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2005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vs RE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12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vs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79.80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5.60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/77.90±7.90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77.80±7.30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3/9/4vs 2/8/7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USA</w:t>
            </w:r>
            <w:bookmarkStart w:id="3" w:name="_GoBack"/>
            <w:bookmarkEnd w:id="3"/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Minna Mard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et al.,2008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23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20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74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00±6.00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74.00±7.00</w:t>
            </w:r>
          </w:p>
        </w:tc>
        <w:tc>
          <w:tcPr>
            <w:tcW w:w="20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8/16 vs 6/16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Finland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Marissa E. Mendelsohn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al.,2008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10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80.30±7.40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81.10±7.20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3/7 vs 3/7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USA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Erja Portegijs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al.,2008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23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20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73.80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6.60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74.10±7.20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NR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Finland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Kathleen K Mangione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al.,2010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14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vs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79.60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5.90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.00±6.00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2/12 vs 3/9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USA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Kui DQ et al.,2011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WBE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78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74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71.8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0±3.70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72.3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0±3.70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30/48 vs 23/51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④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1" w:name="OLE_LINK2" w:colFirst="6" w:colLast="6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 Y et al.,2012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BE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20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62.7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0±6.30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61.34±5.20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7/13 vs 9/11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Nalin A Singh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al.,2012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62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62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80.1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0±10.10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78.40±9.00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19/43 vs 20/42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Australia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Hilde Sylliaas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al.,2012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48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47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82.40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6.50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82.2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5.1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9/39 vs 10/38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ind w:left="420" w:leftChars="200" w:firstLine="210" w:firstLine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Norway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Yutaka Morishima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al.,2014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14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14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60.30±7.40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59.90±5.40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0/14 vs 0/14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Japan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Marielle W van Ooijen et al.,2016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AE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24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23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82.90±6.50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83.30±8.00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8/16 vs 2/21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Netherlands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Zhao X et al.,2016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60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60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70.69±8.76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70.15±8.62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31/29 vs 32/28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Xing S et al.,2016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50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70.69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±8.76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70.15±8.62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24/26 vs 24/26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Zhang T et al.,2017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30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30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67.43±2.81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68.27±3.38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18/12 vs 16/14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 YF et al.,2017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BE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63.43±7.20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64.20±8.48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21/14 vs 20/15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②④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Marco Monticone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al.,2018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26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vs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77.20±6.60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77.70±7.50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7/19 vs 8/18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Italy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②③④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Wang G et al.,2019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53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53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67.20±2.10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66.10±2.50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22/31 vs 21/32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Kang ZM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al.,2019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34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57.19±10.08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55.71±10.91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21/13 VS 20/14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Wu WY et al.,2019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50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71.64±5.59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71.42±7.20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16/34 vs 17/33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Dong GM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al.,2019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AE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46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46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60.34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±2.19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60.78±2.23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38/8 vs 37/9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Sophia Stasi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et al.,2019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48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48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77.50±4.00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77.50±4.50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12/36 vs 12/36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Greece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Cai Y et al.,2020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49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49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66.53±5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65.71±6.32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19/30 vs 20/29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 LJ et al.,2020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BE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42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41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67.26±3. 29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67.58±3.61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25/17 vs 23/18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②④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Qin DJ et al.,2020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43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37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67.77±3.22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68.34±3.05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22/21 vs 18/19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Min-Kyun Oh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19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19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76.94±9.43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81.15±4.90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6/13 vs 6/13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Korea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②③④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Pyeongon Kim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17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17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52.82±5.96</w:t>
            </w:r>
          </w:p>
        </w:tc>
        <w:tc>
          <w:tcPr>
            <w:tcW w:w="21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51.82±5.91</w:t>
            </w:r>
          </w:p>
        </w:tc>
        <w:tc>
          <w:tcPr>
            <w:tcW w:w="2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13/4 vs 13/4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Korea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2" w:name="OLE_LINK3" w:colFirst="6" w:colLast="6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Wang K et al.,2020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WBE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41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51.50±1.40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49.50±1.80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25/16 vs 27/14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Chi K et al.,2020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WBE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38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38</w:t>
            </w:r>
          </w:p>
        </w:tc>
        <w:tc>
          <w:tcPr>
            <w:tcW w:w="19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69.83±4.12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70.15±3.82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23/15 vs 24/14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Sun ZL et al.,2020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47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68.73±6.92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68.07±7.01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25/22 vs 22/21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 JH et al.,2020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40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64.77±8.21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64.65±8.65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21/19 vs 23/17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 XX et al.,2021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RE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49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49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72.34±6.23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73.18±6.82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29/20 vs 26/23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Liu Q et al.,2021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BE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63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62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64.71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±5.19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63.85±5.43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28/35 vs 27/35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②④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Guo YT et al.,2021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BE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33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33</w:t>
            </w:r>
          </w:p>
        </w:tc>
        <w:tc>
          <w:tcPr>
            <w:tcW w:w="19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68.54±3.01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68.56±3.02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16/17 vs 15/18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②③④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Ding XY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al.,2021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AE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40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69.87±8.81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70.21±8.60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22/18 vs 21/19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Wang DX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F75B5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al.,2021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AE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49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49</w:t>
            </w:r>
          </w:p>
        </w:tc>
        <w:tc>
          <w:tcPr>
            <w:tcW w:w="190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70.63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6.96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70.05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6.52</w:t>
            </w:r>
          </w:p>
        </w:tc>
        <w:tc>
          <w:tcPr>
            <w:tcW w:w="2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35/14 vs 31/18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bookmark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8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Stefano Corna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al.,2021</w:t>
            </w:r>
          </w:p>
        </w:tc>
        <w:tc>
          <w:tcPr>
            <w:tcW w:w="16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WBE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20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83.60±6.70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85.70±8.40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5/15 vs 5/15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Italy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Martin Paulsson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al.,2021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WBE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11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18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79.20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9.00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81.30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8.00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1/10 vs 3/15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Sweden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Jan A Overgaard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 al.,2022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vs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78.30±7.90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75.70±8.10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6/44 vs 13/37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Denmark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①②③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8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 YY et al.,2022</w:t>
            </w:r>
          </w:p>
        </w:tc>
        <w:tc>
          <w:tcPr>
            <w:tcW w:w="16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MSE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50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50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68.87±6.27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67.19±6.87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27/23 vs 24/26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 J et al.,2022</w:t>
            </w:r>
          </w:p>
        </w:tc>
        <w:tc>
          <w:tcPr>
            <w:tcW w:w="162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RE </w:t>
            </w:r>
          </w:p>
        </w:tc>
        <w:tc>
          <w:tcPr>
            <w:tcW w:w="154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20</w:t>
            </w:r>
          </w:p>
        </w:tc>
        <w:tc>
          <w:tcPr>
            <w:tcW w:w="190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54.08±2.73</w:t>
            </w:r>
          </w:p>
        </w:tc>
        <w:tc>
          <w:tcPr>
            <w:tcW w:w="210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52.18±3.01</w:t>
            </w:r>
          </w:p>
        </w:tc>
        <w:tc>
          <w:tcPr>
            <w:tcW w:w="203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15/5 vs 12/8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China</w:t>
            </w:r>
          </w:p>
        </w:tc>
        <w:tc>
          <w:tcPr>
            <w:tcW w:w="17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③④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AE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 xml:space="preserve">aerobic exercise; BE 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balance exercise; CG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control group;</w:t>
      </w:r>
      <w:r>
        <w:rPr>
          <w:rFonts w:hint="eastAsia" w:ascii="Times New Roman" w:hAnsi="Times New Roman" w:cs="Times New Roman"/>
          <w:lang w:val="en-US" w:eastAsia="zh-CN"/>
        </w:rPr>
        <w:t xml:space="preserve"> EG, experimental group; </w:t>
      </w:r>
      <w:r>
        <w:rPr>
          <w:rFonts w:hint="default"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>E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</w:rPr>
        <w:t xml:space="preserve"> muscle strength exercise; </w:t>
      </w:r>
      <w:r>
        <w:rPr>
          <w:rFonts w:hint="eastAsia" w:ascii="Times New Roman" w:hAnsi="Times New Roman" w:cs="Times New Roman"/>
          <w:lang w:val="en-US" w:eastAsia="zh-CN"/>
        </w:rPr>
        <w:t xml:space="preserve">NR, not reported; </w:t>
      </w:r>
      <w:r>
        <w:rPr>
          <w:rFonts w:hint="default" w:ascii="Times New Roman" w:hAnsi="Times New Roman" w:cs="Times New Roman"/>
        </w:rPr>
        <w:t xml:space="preserve">RE 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 xml:space="preserve"> resistance exercise; W</w:t>
      </w:r>
      <w:r>
        <w:rPr>
          <w:rFonts w:hint="eastAsia" w:ascii="Times New Roman" w:hAnsi="Times New Roman" w:cs="Times New Roman"/>
          <w:lang w:val="en-US" w:eastAsia="zh-CN"/>
        </w:rPr>
        <w:t>BE</w:t>
      </w:r>
      <w:r>
        <w:rPr>
          <w:rFonts w:hint="default" w:ascii="Times New Roman" w:hAnsi="Times New Roman" w:cs="Times New Roman"/>
        </w:rPr>
        <w:t xml:space="preserve"> =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weight-bearing exercise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hint="default" w:ascii="Times New Roman" w:hAnsi="Times New Roman" w:cs="Times New Roman"/>
        </w:rPr>
        <w:t xml:space="preserve"> ①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walking capacity;②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balance ability;③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activity of daily living;④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</w:rPr>
        <w:t>hip function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NGJiOTdhYWEyYTgxMWIxNjEzMDE0NDEzNzU3ZDcifQ=="/>
  </w:docVars>
  <w:rsids>
    <w:rsidRoot w:val="00172A27"/>
    <w:rsid w:val="010A7B91"/>
    <w:rsid w:val="035878E1"/>
    <w:rsid w:val="046B3792"/>
    <w:rsid w:val="06BF1B73"/>
    <w:rsid w:val="07506589"/>
    <w:rsid w:val="089E1047"/>
    <w:rsid w:val="11E10AC8"/>
    <w:rsid w:val="177D3AFB"/>
    <w:rsid w:val="184A7FD2"/>
    <w:rsid w:val="18D421D0"/>
    <w:rsid w:val="1AF33E39"/>
    <w:rsid w:val="1C9B1B2E"/>
    <w:rsid w:val="24EF3F09"/>
    <w:rsid w:val="26546635"/>
    <w:rsid w:val="282D72AF"/>
    <w:rsid w:val="28EE0958"/>
    <w:rsid w:val="2F6824F8"/>
    <w:rsid w:val="3B6B3A9C"/>
    <w:rsid w:val="3DA60520"/>
    <w:rsid w:val="3DF075EA"/>
    <w:rsid w:val="3EE55C48"/>
    <w:rsid w:val="402D166C"/>
    <w:rsid w:val="4281475C"/>
    <w:rsid w:val="4A642D9C"/>
    <w:rsid w:val="502A7F8F"/>
    <w:rsid w:val="524078EB"/>
    <w:rsid w:val="52413C92"/>
    <w:rsid w:val="54EB4E1F"/>
    <w:rsid w:val="5630526E"/>
    <w:rsid w:val="5819335F"/>
    <w:rsid w:val="5A574615"/>
    <w:rsid w:val="5F6238CA"/>
    <w:rsid w:val="64D82265"/>
    <w:rsid w:val="6C182D68"/>
    <w:rsid w:val="7375030D"/>
    <w:rsid w:val="780730FF"/>
    <w:rsid w:val="7AFF43A3"/>
    <w:rsid w:val="7CFB3121"/>
    <w:rsid w:val="7EB9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854</Words>
  <Characters>3522</Characters>
  <Lines>0</Lines>
  <Paragraphs>0</Paragraphs>
  <TotalTime>3</TotalTime>
  <ScaleCrop>false</ScaleCrop>
  <LinksUpToDate>false</LinksUpToDate>
  <CharactersWithSpaces>3927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2022-08-29T07:50:00Z</dcterms:created>
  <dc:creator>Lenovo</dc:creator>
  <cp:lastModifiedBy>佳佳</cp:lastModifiedBy>
  <dcterms:modified xsi:type="dcterms:W3CDTF">2022-11-19T02:31:43Z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3001604A5FEE4EA8B33EFC5619EA26A4</vt:lpwstr>
  </property>
</Properties>
</file>