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XSpec="center" w:tblpY="448"/>
        <w:tblW w:w="10655" w:type="dxa"/>
        <w:tblLook w:val="04A0" w:firstRow="1" w:lastRow="0" w:firstColumn="1" w:lastColumn="0" w:noHBand="0" w:noVBand="1"/>
      </w:tblPr>
      <w:tblGrid>
        <w:gridCol w:w="1304"/>
        <w:gridCol w:w="1304"/>
        <w:gridCol w:w="1080"/>
        <w:gridCol w:w="1382"/>
        <w:gridCol w:w="1306"/>
        <w:gridCol w:w="2153"/>
        <w:gridCol w:w="2126"/>
      </w:tblGrid>
      <w:tr w:rsidR="001A3BD2" w:rsidRPr="00635B2F" w14:paraId="008CCB69" w14:textId="77777777" w:rsidTr="00AA6C56">
        <w:tc>
          <w:tcPr>
            <w:tcW w:w="1304" w:type="dxa"/>
          </w:tcPr>
          <w:p w14:paraId="035E37B6" w14:textId="77777777" w:rsidR="001A3BD2" w:rsidRPr="00E651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04" w:type="dxa"/>
          </w:tcPr>
          <w:p w14:paraId="508BE096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2133BF6C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82" w:type="dxa"/>
          </w:tcPr>
          <w:p w14:paraId="59435F69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Number of artifacts</w:t>
            </w:r>
          </w:p>
        </w:tc>
        <w:tc>
          <w:tcPr>
            <w:tcW w:w="1306" w:type="dxa"/>
          </w:tcPr>
          <w:p w14:paraId="08B01C6F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Number of outlier (&lt;/&gt;99%)</w:t>
            </w:r>
          </w:p>
        </w:tc>
        <w:tc>
          <w:tcPr>
            <w:tcW w:w="2153" w:type="dxa"/>
          </w:tcPr>
          <w:p w14:paraId="673F8745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Test-test ICC</w:t>
            </w:r>
          </w:p>
          <w:p w14:paraId="0B353DB5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(</w:t>
            </w:r>
            <w:proofErr w:type="gramStart"/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peak</w:t>
            </w:r>
            <w:proofErr w:type="gramEnd"/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-</w:t>
            </w:r>
            <w:proofErr w:type="spellStart"/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tp</w:t>
            </w:r>
            <w:proofErr w:type="spellEnd"/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-peak amplitude / total displacement)</w:t>
            </w:r>
          </w:p>
        </w:tc>
        <w:tc>
          <w:tcPr>
            <w:tcW w:w="2126" w:type="dxa"/>
          </w:tcPr>
          <w:p w14:paraId="148D01DA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Test-retest ICC (peak-</w:t>
            </w:r>
            <w:proofErr w:type="spellStart"/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tp</w:t>
            </w:r>
            <w:proofErr w:type="spellEnd"/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-peak amplitude / total displacement)</w:t>
            </w:r>
          </w:p>
        </w:tc>
      </w:tr>
      <w:tr w:rsidR="001A3BD2" w:rsidRPr="00E651CB" w14:paraId="3018714C" w14:textId="77777777" w:rsidTr="00AA6C56">
        <w:tc>
          <w:tcPr>
            <w:tcW w:w="1304" w:type="dxa"/>
            <w:vMerge w:val="restart"/>
          </w:tcPr>
          <w:p w14:paraId="34642C00" w14:textId="77777777" w:rsidR="001A3BD2" w:rsidRPr="00E651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Sagittal phase-contrast MRI</w:t>
            </w:r>
          </w:p>
        </w:tc>
        <w:tc>
          <w:tcPr>
            <w:tcW w:w="1304" w:type="dxa"/>
            <w:vMerge w:val="restart"/>
          </w:tcPr>
          <w:p w14:paraId="01F8BFF7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spinal cord motion</w:t>
            </w:r>
          </w:p>
        </w:tc>
        <w:tc>
          <w:tcPr>
            <w:tcW w:w="1080" w:type="dxa"/>
          </w:tcPr>
          <w:p w14:paraId="3EE91C0B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C2/C3</w:t>
            </w:r>
          </w:p>
        </w:tc>
        <w:tc>
          <w:tcPr>
            <w:tcW w:w="1382" w:type="dxa"/>
          </w:tcPr>
          <w:p w14:paraId="0FE5A1C3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5</w:t>
            </w:r>
          </w:p>
        </w:tc>
        <w:tc>
          <w:tcPr>
            <w:tcW w:w="1306" w:type="dxa"/>
          </w:tcPr>
          <w:p w14:paraId="777B7AC5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 xml:space="preserve">1 </w:t>
            </w:r>
          </w:p>
        </w:tc>
        <w:tc>
          <w:tcPr>
            <w:tcW w:w="2153" w:type="dxa"/>
          </w:tcPr>
          <w:p w14:paraId="5721DBF7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0.987 / 0.986</w:t>
            </w:r>
          </w:p>
        </w:tc>
        <w:tc>
          <w:tcPr>
            <w:tcW w:w="2126" w:type="dxa"/>
          </w:tcPr>
          <w:p w14:paraId="49006B12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0.920 / 0.688</w:t>
            </w:r>
          </w:p>
        </w:tc>
      </w:tr>
      <w:tr w:rsidR="001A3BD2" w:rsidRPr="00E651CB" w14:paraId="554318C0" w14:textId="77777777" w:rsidTr="00AA6C56">
        <w:tc>
          <w:tcPr>
            <w:tcW w:w="1304" w:type="dxa"/>
            <w:vMerge/>
          </w:tcPr>
          <w:p w14:paraId="34BF4FB2" w14:textId="77777777" w:rsidR="001A3BD2" w:rsidRPr="00E651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04" w:type="dxa"/>
            <w:vMerge/>
          </w:tcPr>
          <w:p w14:paraId="2A612666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6C0ADC83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C3/C4</w:t>
            </w:r>
          </w:p>
        </w:tc>
        <w:tc>
          <w:tcPr>
            <w:tcW w:w="1382" w:type="dxa"/>
          </w:tcPr>
          <w:p w14:paraId="77BA7609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5</w:t>
            </w:r>
          </w:p>
        </w:tc>
        <w:tc>
          <w:tcPr>
            <w:tcW w:w="1306" w:type="dxa"/>
          </w:tcPr>
          <w:p w14:paraId="474F3F90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2</w:t>
            </w:r>
          </w:p>
        </w:tc>
        <w:tc>
          <w:tcPr>
            <w:tcW w:w="2153" w:type="dxa"/>
          </w:tcPr>
          <w:p w14:paraId="464660BD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0.999 / 0.993</w:t>
            </w:r>
          </w:p>
        </w:tc>
        <w:tc>
          <w:tcPr>
            <w:tcW w:w="2126" w:type="dxa"/>
          </w:tcPr>
          <w:p w14:paraId="14F9FBF1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0.884 / 0.893</w:t>
            </w:r>
          </w:p>
        </w:tc>
      </w:tr>
      <w:tr w:rsidR="001A3BD2" w:rsidRPr="00E651CB" w14:paraId="5BAF3A50" w14:textId="77777777" w:rsidTr="00AA6C56">
        <w:tc>
          <w:tcPr>
            <w:tcW w:w="1304" w:type="dxa"/>
            <w:vMerge/>
          </w:tcPr>
          <w:p w14:paraId="0A19738A" w14:textId="77777777" w:rsidR="001A3BD2" w:rsidRPr="00E651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04" w:type="dxa"/>
            <w:vMerge/>
          </w:tcPr>
          <w:p w14:paraId="0D723D4B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72A616A6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C5/C6</w:t>
            </w:r>
          </w:p>
        </w:tc>
        <w:tc>
          <w:tcPr>
            <w:tcW w:w="1382" w:type="dxa"/>
          </w:tcPr>
          <w:p w14:paraId="68BFC52E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5</w:t>
            </w:r>
          </w:p>
        </w:tc>
        <w:tc>
          <w:tcPr>
            <w:tcW w:w="1306" w:type="dxa"/>
          </w:tcPr>
          <w:p w14:paraId="1FFC5EB0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2</w:t>
            </w:r>
          </w:p>
        </w:tc>
        <w:tc>
          <w:tcPr>
            <w:tcW w:w="2153" w:type="dxa"/>
          </w:tcPr>
          <w:p w14:paraId="2FC94BC6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0.998 / 0.994</w:t>
            </w:r>
          </w:p>
        </w:tc>
        <w:tc>
          <w:tcPr>
            <w:tcW w:w="2126" w:type="dxa"/>
          </w:tcPr>
          <w:p w14:paraId="586CA97E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 xml:space="preserve">0.908 / 0.963 </w:t>
            </w:r>
          </w:p>
        </w:tc>
      </w:tr>
      <w:tr w:rsidR="001A3BD2" w:rsidRPr="00E651CB" w14:paraId="47060DB5" w14:textId="77777777" w:rsidTr="00AA6C56">
        <w:tc>
          <w:tcPr>
            <w:tcW w:w="1304" w:type="dxa"/>
            <w:vMerge/>
          </w:tcPr>
          <w:p w14:paraId="6C5CEC59" w14:textId="77777777" w:rsidR="001A3BD2" w:rsidRPr="00E651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04" w:type="dxa"/>
            <w:vMerge/>
          </w:tcPr>
          <w:p w14:paraId="43E3F1A4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1AB9FC38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C5/C6</w:t>
            </w:r>
          </w:p>
        </w:tc>
        <w:tc>
          <w:tcPr>
            <w:tcW w:w="1382" w:type="dxa"/>
          </w:tcPr>
          <w:p w14:paraId="6C0DA970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5</w:t>
            </w:r>
          </w:p>
        </w:tc>
        <w:tc>
          <w:tcPr>
            <w:tcW w:w="1306" w:type="dxa"/>
          </w:tcPr>
          <w:p w14:paraId="632A1742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2</w:t>
            </w:r>
          </w:p>
        </w:tc>
        <w:tc>
          <w:tcPr>
            <w:tcW w:w="2153" w:type="dxa"/>
          </w:tcPr>
          <w:p w14:paraId="60CB3CA1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 xml:space="preserve">0.998 / 0.993 </w:t>
            </w:r>
          </w:p>
        </w:tc>
        <w:tc>
          <w:tcPr>
            <w:tcW w:w="2126" w:type="dxa"/>
          </w:tcPr>
          <w:p w14:paraId="6FE1DDC7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0.902 / 0.863</w:t>
            </w:r>
          </w:p>
        </w:tc>
      </w:tr>
      <w:tr w:rsidR="001A3BD2" w:rsidRPr="00E651CB" w14:paraId="7886B96A" w14:textId="77777777" w:rsidTr="00AA6C56">
        <w:tc>
          <w:tcPr>
            <w:tcW w:w="1304" w:type="dxa"/>
            <w:vMerge/>
          </w:tcPr>
          <w:p w14:paraId="4E48C0AE" w14:textId="77777777" w:rsidR="001A3BD2" w:rsidRPr="00E651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04" w:type="dxa"/>
            <w:vMerge/>
          </w:tcPr>
          <w:p w14:paraId="5814AA94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2BE0C1AA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C6/C7</w:t>
            </w:r>
          </w:p>
        </w:tc>
        <w:tc>
          <w:tcPr>
            <w:tcW w:w="1382" w:type="dxa"/>
          </w:tcPr>
          <w:p w14:paraId="68725EB0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5</w:t>
            </w:r>
          </w:p>
        </w:tc>
        <w:tc>
          <w:tcPr>
            <w:tcW w:w="1306" w:type="dxa"/>
          </w:tcPr>
          <w:p w14:paraId="06A76E2B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2</w:t>
            </w:r>
          </w:p>
        </w:tc>
        <w:tc>
          <w:tcPr>
            <w:tcW w:w="2153" w:type="dxa"/>
          </w:tcPr>
          <w:p w14:paraId="603A0E22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 xml:space="preserve">0.991 / 0.992 </w:t>
            </w:r>
          </w:p>
        </w:tc>
        <w:tc>
          <w:tcPr>
            <w:tcW w:w="2126" w:type="dxa"/>
          </w:tcPr>
          <w:p w14:paraId="2E3D1621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0.921 / 0.940</w:t>
            </w:r>
          </w:p>
        </w:tc>
      </w:tr>
      <w:tr w:rsidR="001A3BD2" w:rsidRPr="00E651CB" w14:paraId="72B70D75" w14:textId="77777777" w:rsidTr="00AA6C56">
        <w:tc>
          <w:tcPr>
            <w:tcW w:w="1304" w:type="dxa"/>
            <w:vMerge/>
          </w:tcPr>
          <w:p w14:paraId="63841802" w14:textId="77777777" w:rsidR="001A3BD2" w:rsidRPr="00E651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04" w:type="dxa"/>
            <w:vMerge/>
          </w:tcPr>
          <w:p w14:paraId="5D99F258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75F31034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C7/T1</w:t>
            </w:r>
          </w:p>
        </w:tc>
        <w:tc>
          <w:tcPr>
            <w:tcW w:w="1382" w:type="dxa"/>
          </w:tcPr>
          <w:p w14:paraId="08C18CDC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7</w:t>
            </w:r>
          </w:p>
        </w:tc>
        <w:tc>
          <w:tcPr>
            <w:tcW w:w="1306" w:type="dxa"/>
          </w:tcPr>
          <w:p w14:paraId="0445920B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3</w:t>
            </w:r>
          </w:p>
        </w:tc>
        <w:tc>
          <w:tcPr>
            <w:tcW w:w="2153" w:type="dxa"/>
          </w:tcPr>
          <w:p w14:paraId="7C00535C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0.987 / 0.979</w:t>
            </w:r>
          </w:p>
        </w:tc>
        <w:tc>
          <w:tcPr>
            <w:tcW w:w="2126" w:type="dxa"/>
          </w:tcPr>
          <w:p w14:paraId="338AE66F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0.942 / 0.885</w:t>
            </w:r>
          </w:p>
        </w:tc>
      </w:tr>
      <w:tr w:rsidR="001A3BD2" w:rsidRPr="00E651CB" w14:paraId="177B3B4F" w14:textId="77777777" w:rsidTr="00AA6C56">
        <w:tc>
          <w:tcPr>
            <w:tcW w:w="1304" w:type="dxa"/>
            <w:vMerge w:val="restart"/>
          </w:tcPr>
          <w:p w14:paraId="738C393D" w14:textId="77777777" w:rsidR="001A3BD2" w:rsidRPr="00E651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Axial phase-contrast MRI</w:t>
            </w:r>
          </w:p>
        </w:tc>
        <w:tc>
          <w:tcPr>
            <w:tcW w:w="1304" w:type="dxa"/>
            <w:vMerge w:val="restart"/>
          </w:tcPr>
          <w:p w14:paraId="657CBD30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 xml:space="preserve">spinal cord </w:t>
            </w:r>
            <w:r>
              <w:rPr>
                <w:rFonts w:ascii="Arial" w:hAnsi="Arial" w:cs="Arial"/>
                <w:sz w:val="20"/>
                <w:szCs w:val="22"/>
                <w:lang w:val="en-US"/>
              </w:rPr>
              <w:t xml:space="preserve">motion </w:t>
            </w:r>
          </w:p>
        </w:tc>
        <w:tc>
          <w:tcPr>
            <w:tcW w:w="1080" w:type="dxa"/>
          </w:tcPr>
          <w:p w14:paraId="7D72C728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C2/C3</w:t>
            </w:r>
          </w:p>
        </w:tc>
        <w:tc>
          <w:tcPr>
            <w:tcW w:w="1382" w:type="dxa"/>
          </w:tcPr>
          <w:p w14:paraId="374F38E0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2</w:t>
            </w:r>
          </w:p>
        </w:tc>
        <w:tc>
          <w:tcPr>
            <w:tcW w:w="1306" w:type="dxa"/>
          </w:tcPr>
          <w:p w14:paraId="7545C037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1</w:t>
            </w:r>
          </w:p>
        </w:tc>
        <w:tc>
          <w:tcPr>
            <w:tcW w:w="2153" w:type="dxa"/>
          </w:tcPr>
          <w:p w14:paraId="0FEBEBD4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0.966 / 0.924</w:t>
            </w:r>
          </w:p>
        </w:tc>
        <w:tc>
          <w:tcPr>
            <w:tcW w:w="2126" w:type="dxa"/>
          </w:tcPr>
          <w:p w14:paraId="68C2E294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0.967 / 0.966</w:t>
            </w:r>
          </w:p>
        </w:tc>
      </w:tr>
      <w:tr w:rsidR="001A3BD2" w:rsidRPr="00E651CB" w14:paraId="2F309390" w14:textId="77777777" w:rsidTr="00AA6C56">
        <w:tc>
          <w:tcPr>
            <w:tcW w:w="1304" w:type="dxa"/>
            <w:vMerge/>
          </w:tcPr>
          <w:p w14:paraId="6D9EFC9F" w14:textId="77777777" w:rsidR="001A3BD2" w:rsidRPr="00E651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04" w:type="dxa"/>
            <w:vMerge/>
          </w:tcPr>
          <w:p w14:paraId="074E3F13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5FD6712D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C5/C6</w:t>
            </w:r>
          </w:p>
        </w:tc>
        <w:tc>
          <w:tcPr>
            <w:tcW w:w="1382" w:type="dxa"/>
          </w:tcPr>
          <w:p w14:paraId="40C0AACE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11</w:t>
            </w:r>
          </w:p>
        </w:tc>
        <w:tc>
          <w:tcPr>
            <w:tcW w:w="1306" w:type="dxa"/>
          </w:tcPr>
          <w:p w14:paraId="3A658A69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3</w:t>
            </w:r>
          </w:p>
        </w:tc>
        <w:tc>
          <w:tcPr>
            <w:tcW w:w="2153" w:type="dxa"/>
          </w:tcPr>
          <w:p w14:paraId="647BB55C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0.999 / 0.986</w:t>
            </w:r>
          </w:p>
        </w:tc>
        <w:tc>
          <w:tcPr>
            <w:tcW w:w="2126" w:type="dxa"/>
          </w:tcPr>
          <w:p w14:paraId="78E974BE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0.951 / 0.967</w:t>
            </w:r>
          </w:p>
        </w:tc>
      </w:tr>
      <w:tr w:rsidR="001A3BD2" w:rsidRPr="00E651CB" w14:paraId="2F8CA9A4" w14:textId="77777777" w:rsidTr="00AA6C56">
        <w:tc>
          <w:tcPr>
            <w:tcW w:w="1304" w:type="dxa"/>
            <w:vMerge/>
          </w:tcPr>
          <w:p w14:paraId="7599BC92" w14:textId="77777777" w:rsidR="001A3BD2" w:rsidRPr="00E651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04" w:type="dxa"/>
            <w:vMerge w:val="restart"/>
          </w:tcPr>
          <w:p w14:paraId="25E43543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2"/>
                <w:lang w:val="en-US"/>
              </w:rPr>
              <w:t>CSF-flow</w:t>
            </w: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 xml:space="preserve"> </w:t>
            </w:r>
          </w:p>
        </w:tc>
        <w:tc>
          <w:tcPr>
            <w:tcW w:w="1080" w:type="dxa"/>
          </w:tcPr>
          <w:p w14:paraId="3EDC0782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C2/C3</w:t>
            </w:r>
          </w:p>
        </w:tc>
        <w:tc>
          <w:tcPr>
            <w:tcW w:w="1382" w:type="dxa"/>
          </w:tcPr>
          <w:p w14:paraId="1A18DA99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5</w:t>
            </w:r>
          </w:p>
        </w:tc>
        <w:tc>
          <w:tcPr>
            <w:tcW w:w="1306" w:type="dxa"/>
          </w:tcPr>
          <w:p w14:paraId="4686E74A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2</w:t>
            </w:r>
          </w:p>
        </w:tc>
        <w:tc>
          <w:tcPr>
            <w:tcW w:w="2153" w:type="dxa"/>
          </w:tcPr>
          <w:p w14:paraId="4063D534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0.992 / 0.995</w:t>
            </w:r>
          </w:p>
        </w:tc>
        <w:tc>
          <w:tcPr>
            <w:tcW w:w="2126" w:type="dxa"/>
          </w:tcPr>
          <w:p w14:paraId="50F70521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 xml:space="preserve">0.957 / 0.951 </w:t>
            </w:r>
          </w:p>
        </w:tc>
      </w:tr>
      <w:tr w:rsidR="001A3BD2" w:rsidRPr="00E651CB" w14:paraId="718DC52E" w14:textId="77777777" w:rsidTr="00AA6C56">
        <w:tc>
          <w:tcPr>
            <w:tcW w:w="1304" w:type="dxa"/>
            <w:vMerge/>
          </w:tcPr>
          <w:p w14:paraId="4254CC93" w14:textId="77777777" w:rsidR="001A3BD2" w:rsidRPr="00E651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304" w:type="dxa"/>
            <w:vMerge/>
          </w:tcPr>
          <w:p w14:paraId="4A38EEA1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</w:p>
        </w:tc>
        <w:tc>
          <w:tcPr>
            <w:tcW w:w="1080" w:type="dxa"/>
          </w:tcPr>
          <w:p w14:paraId="05277E6B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C5/C6</w:t>
            </w:r>
          </w:p>
        </w:tc>
        <w:tc>
          <w:tcPr>
            <w:tcW w:w="1382" w:type="dxa"/>
          </w:tcPr>
          <w:p w14:paraId="57297FE0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12</w:t>
            </w:r>
          </w:p>
        </w:tc>
        <w:tc>
          <w:tcPr>
            <w:tcW w:w="1306" w:type="dxa"/>
          </w:tcPr>
          <w:p w14:paraId="6E1B8645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2</w:t>
            </w:r>
          </w:p>
        </w:tc>
        <w:tc>
          <w:tcPr>
            <w:tcW w:w="2153" w:type="dxa"/>
          </w:tcPr>
          <w:p w14:paraId="30FAF35D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0.987 / 0.985</w:t>
            </w:r>
          </w:p>
        </w:tc>
        <w:tc>
          <w:tcPr>
            <w:tcW w:w="2126" w:type="dxa"/>
          </w:tcPr>
          <w:p w14:paraId="2656F8A6" w14:textId="77777777" w:rsidR="001A3BD2" w:rsidRPr="00DD66CB" w:rsidRDefault="001A3BD2" w:rsidP="00AA6C56">
            <w:pPr>
              <w:spacing w:line="480" w:lineRule="auto"/>
              <w:jc w:val="both"/>
              <w:rPr>
                <w:rFonts w:ascii="Arial" w:hAnsi="Arial" w:cs="Arial"/>
                <w:sz w:val="20"/>
                <w:szCs w:val="22"/>
                <w:lang w:val="en-US"/>
              </w:rPr>
            </w:pPr>
            <w:r w:rsidRPr="00DD66CB">
              <w:rPr>
                <w:rFonts w:ascii="Arial" w:hAnsi="Arial" w:cs="Arial"/>
                <w:sz w:val="20"/>
                <w:szCs w:val="22"/>
                <w:lang w:val="en-US"/>
              </w:rPr>
              <w:t>0.877 / 0.883</w:t>
            </w:r>
          </w:p>
        </w:tc>
      </w:tr>
    </w:tbl>
    <w:p w14:paraId="1AF3BBE3" w14:textId="59E796BD" w:rsidR="00AB2D47" w:rsidRPr="00635B2F" w:rsidRDefault="00635B2F">
      <w:pPr>
        <w:rPr>
          <w:rFonts w:ascii="Arial" w:hAnsi="Arial" w:cs="Arial"/>
          <w:lang w:val="en-US"/>
        </w:rPr>
      </w:pPr>
      <w:r w:rsidRPr="00635B2F">
        <w:rPr>
          <w:rFonts w:ascii="Arial" w:hAnsi="Arial" w:cs="Arial"/>
          <w:lang w:val="en-US"/>
        </w:rPr>
        <w:t xml:space="preserve">Supplement 2: number of artifacts, outlier, and reliability Data </w:t>
      </w:r>
    </w:p>
    <w:sectPr w:rsidR="00AB2D47" w:rsidRPr="00635B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BD2"/>
    <w:rsid w:val="001A3BD2"/>
    <w:rsid w:val="00635B2F"/>
    <w:rsid w:val="00AB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9D67C2"/>
  <w15:chartTrackingRefBased/>
  <w15:docId w15:val="{A4EBE217-4187-2C4C-A590-B4F48B5F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3BD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A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650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Schmollinger</dc:creator>
  <cp:keywords/>
  <dc:description/>
  <cp:lastModifiedBy>Hannah Schmollinger</cp:lastModifiedBy>
  <cp:revision>2</cp:revision>
  <dcterms:created xsi:type="dcterms:W3CDTF">2022-10-12T13:23:00Z</dcterms:created>
  <dcterms:modified xsi:type="dcterms:W3CDTF">2022-12-01T09:19:00Z</dcterms:modified>
</cp:coreProperties>
</file>