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62961" w14:textId="1965EA6C" w:rsidR="008A508A" w:rsidRDefault="00612D16" w:rsidP="00612D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1 </w:t>
      </w:r>
      <w:r w:rsidRPr="00612D16">
        <w:rPr>
          <w:rFonts w:ascii="Times New Roman" w:hAnsi="Times New Roman" w:cs="Times New Roman"/>
          <w:sz w:val="24"/>
          <w:szCs w:val="24"/>
        </w:rPr>
        <w:t xml:space="preserve">The intra- and inter-examiner reliability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EDF2A" w14:textId="77777777" w:rsidR="00612D16" w:rsidRDefault="00612D16" w:rsidP="00612D16">
      <w:pPr>
        <w:spacing w:after="0"/>
      </w:pPr>
    </w:p>
    <w:tbl>
      <w:tblPr>
        <w:tblStyle w:val="PlainTable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3783"/>
        <w:gridCol w:w="3118"/>
      </w:tblGrid>
      <w:tr w:rsidR="00612D16" w:rsidRPr="00612D16" w14:paraId="4B6DEF90" w14:textId="77777777" w:rsidTr="00612D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vMerge w:val="restart"/>
            <w:shd w:val="clear" w:color="auto" w:fill="auto"/>
            <w:vAlign w:val="center"/>
          </w:tcPr>
          <w:p w14:paraId="65843B74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6901" w:type="dxa"/>
            <w:gridSpan w:val="2"/>
            <w:shd w:val="clear" w:color="auto" w:fill="auto"/>
          </w:tcPr>
          <w:p w14:paraId="1CE9ABBB" w14:textId="77777777" w:rsidR="00612D16" w:rsidRPr="00612D16" w:rsidRDefault="00612D16" w:rsidP="00612D1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sz w:val="24"/>
                <w:szCs w:val="24"/>
              </w:rPr>
              <w:t>Intra-class correlation coefficient (ICC)</w:t>
            </w:r>
          </w:p>
        </w:tc>
      </w:tr>
      <w:tr w:rsidR="00612D16" w:rsidRPr="00612D16" w14:paraId="00D83072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vMerge/>
            <w:shd w:val="clear" w:color="auto" w:fill="auto"/>
          </w:tcPr>
          <w:p w14:paraId="538C3DDB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783" w:type="dxa"/>
            <w:shd w:val="clear" w:color="auto" w:fill="auto"/>
          </w:tcPr>
          <w:p w14:paraId="462DCC88" w14:textId="77777777" w:rsidR="00612D16" w:rsidRPr="00612D16" w:rsidRDefault="00612D16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Intra-Observer reliability</w:t>
            </w:r>
          </w:p>
        </w:tc>
        <w:tc>
          <w:tcPr>
            <w:tcW w:w="3118" w:type="dxa"/>
            <w:shd w:val="clear" w:color="auto" w:fill="auto"/>
          </w:tcPr>
          <w:p w14:paraId="660C4C4E" w14:textId="77777777" w:rsidR="00612D16" w:rsidRPr="00612D16" w:rsidRDefault="00612D16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Inter-Observer reliability</w:t>
            </w:r>
          </w:p>
        </w:tc>
      </w:tr>
      <w:tr w:rsidR="00612D16" w:rsidRPr="00612D16" w14:paraId="6A13FB2B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00C72C4E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Buccolingual inclination</w:t>
            </w:r>
          </w:p>
        </w:tc>
        <w:tc>
          <w:tcPr>
            <w:tcW w:w="3783" w:type="dxa"/>
            <w:shd w:val="clear" w:color="auto" w:fill="auto"/>
          </w:tcPr>
          <w:p w14:paraId="73FB6A3A" w14:textId="28F6E8D6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3118" w:type="dxa"/>
            <w:shd w:val="clear" w:color="auto" w:fill="auto"/>
          </w:tcPr>
          <w:p w14:paraId="0F2719C3" w14:textId="32CC299F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</w:tr>
      <w:tr w:rsidR="00612D16" w:rsidRPr="00612D16" w14:paraId="124BFC92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1B979CB4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Mesiodistal angulations</w:t>
            </w:r>
          </w:p>
        </w:tc>
        <w:tc>
          <w:tcPr>
            <w:tcW w:w="3783" w:type="dxa"/>
            <w:shd w:val="clear" w:color="auto" w:fill="auto"/>
          </w:tcPr>
          <w:p w14:paraId="22637770" w14:textId="53244DDE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3118" w:type="dxa"/>
            <w:shd w:val="clear" w:color="auto" w:fill="auto"/>
          </w:tcPr>
          <w:p w14:paraId="5CE9D98E" w14:textId="2F21BC52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</w:tr>
      <w:tr w:rsidR="00612D16" w:rsidRPr="00612D16" w14:paraId="7C2354F1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08253AAB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Anterior teeth inclination</w:t>
            </w:r>
          </w:p>
        </w:tc>
        <w:tc>
          <w:tcPr>
            <w:tcW w:w="3783" w:type="dxa"/>
            <w:shd w:val="clear" w:color="auto" w:fill="auto"/>
          </w:tcPr>
          <w:p w14:paraId="17486C7E" w14:textId="1B3D6090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3118" w:type="dxa"/>
            <w:shd w:val="clear" w:color="auto" w:fill="auto"/>
          </w:tcPr>
          <w:p w14:paraId="5076E45B" w14:textId="5B0F0D2D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</w:tr>
      <w:tr w:rsidR="00612D16" w:rsidRPr="00612D16" w14:paraId="34663258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727E923D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Anterior crowding</w:t>
            </w:r>
          </w:p>
        </w:tc>
        <w:tc>
          <w:tcPr>
            <w:tcW w:w="3783" w:type="dxa"/>
            <w:shd w:val="clear" w:color="auto" w:fill="auto"/>
          </w:tcPr>
          <w:p w14:paraId="7CBD358D" w14:textId="60925E0B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  <w:tc>
          <w:tcPr>
            <w:tcW w:w="3118" w:type="dxa"/>
            <w:shd w:val="clear" w:color="auto" w:fill="auto"/>
          </w:tcPr>
          <w:p w14:paraId="01BC6B1F" w14:textId="2BE6C52D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</w:tr>
      <w:tr w:rsidR="00612D16" w:rsidRPr="00612D16" w14:paraId="778944DD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4FA628A5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Posterior crowding</w:t>
            </w:r>
          </w:p>
        </w:tc>
        <w:tc>
          <w:tcPr>
            <w:tcW w:w="3783" w:type="dxa"/>
            <w:shd w:val="clear" w:color="auto" w:fill="auto"/>
          </w:tcPr>
          <w:p w14:paraId="34722825" w14:textId="1E6588D5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</w:p>
        </w:tc>
        <w:tc>
          <w:tcPr>
            <w:tcW w:w="3118" w:type="dxa"/>
            <w:shd w:val="clear" w:color="auto" w:fill="auto"/>
          </w:tcPr>
          <w:p w14:paraId="1A7AE3FE" w14:textId="28871499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</w:p>
        </w:tc>
      </w:tr>
      <w:tr w:rsidR="00612D16" w:rsidRPr="00612D16" w14:paraId="13188228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6823B7F6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Overall arch crowding</w:t>
            </w:r>
          </w:p>
        </w:tc>
        <w:tc>
          <w:tcPr>
            <w:tcW w:w="3783" w:type="dxa"/>
            <w:shd w:val="clear" w:color="auto" w:fill="auto"/>
          </w:tcPr>
          <w:p w14:paraId="3D5544F0" w14:textId="74AEC958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shd w:val="clear" w:color="auto" w:fill="auto"/>
          </w:tcPr>
          <w:p w14:paraId="0B428C99" w14:textId="3E22C3C9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YE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  <w:lang w:bidi="ar-YE"/>
              </w:rPr>
              <w:t>.94</w:t>
            </w:r>
          </w:p>
        </w:tc>
      </w:tr>
      <w:tr w:rsidR="00612D16" w:rsidRPr="00612D16" w14:paraId="65BCA609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2E45F154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Arch length</w:t>
            </w:r>
          </w:p>
        </w:tc>
        <w:tc>
          <w:tcPr>
            <w:tcW w:w="3783" w:type="dxa"/>
            <w:shd w:val="clear" w:color="auto" w:fill="auto"/>
          </w:tcPr>
          <w:p w14:paraId="4C47F137" w14:textId="4866B798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  <w:tc>
          <w:tcPr>
            <w:tcW w:w="3118" w:type="dxa"/>
            <w:shd w:val="clear" w:color="auto" w:fill="auto"/>
          </w:tcPr>
          <w:p w14:paraId="7EFDB2AD" w14:textId="4C126EA0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</w:p>
        </w:tc>
      </w:tr>
      <w:tr w:rsidR="00612D16" w:rsidRPr="00612D16" w14:paraId="61266D50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113A859C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Inter-canine width</w:t>
            </w:r>
          </w:p>
        </w:tc>
        <w:tc>
          <w:tcPr>
            <w:tcW w:w="3783" w:type="dxa"/>
            <w:shd w:val="clear" w:color="auto" w:fill="auto"/>
          </w:tcPr>
          <w:p w14:paraId="0D245916" w14:textId="34FE21E1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  <w:tc>
          <w:tcPr>
            <w:tcW w:w="3118" w:type="dxa"/>
            <w:shd w:val="clear" w:color="auto" w:fill="auto"/>
          </w:tcPr>
          <w:p w14:paraId="467A694C" w14:textId="58CC00CB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</w:p>
        </w:tc>
      </w:tr>
      <w:tr w:rsidR="00612D16" w:rsidRPr="00612D16" w14:paraId="7340F016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1A3C74B3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 1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st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premolar width</w:t>
            </w:r>
          </w:p>
        </w:tc>
        <w:tc>
          <w:tcPr>
            <w:tcW w:w="3783" w:type="dxa"/>
            <w:shd w:val="clear" w:color="auto" w:fill="auto"/>
          </w:tcPr>
          <w:p w14:paraId="1C55BA51" w14:textId="3CD79CAE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  <w:tc>
          <w:tcPr>
            <w:tcW w:w="3118" w:type="dxa"/>
            <w:shd w:val="clear" w:color="auto" w:fill="auto"/>
          </w:tcPr>
          <w:p w14:paraId="1FD96D40" w14:textId="3E672D93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</w:tr>
      <w:tr w:rsidR="00612D16" w:rsidRPr="00612D16" w14:paraId="4C1F4953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1D4772E8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 2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nd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premolar width</w:t>
            </w:r>
          </w:p>
        </w:tc>
        <w:tc>
          <w:tcPr>
            <w:tcW w:w="3783" w:type="dxa"/>
            <w:shd w:val="clear" w:color="auto" w:fill="auto"/>
          </w:tcPr>
          <w:p w14:paraId="590FEBF2" w14:textId="16DC1924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  <w:tc>
          <w:tcPr>
            <w:tcW w:w="3118" w:type="dxa"/>
            <w:shd w:val="clear" w:color="auto" w:fill="auto"/>
          </w:tcPr>
          <w:p w14:paraId="52DB8F8F" w14:textId="5F441225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.81</w:t>
            </w:r>
          </w:p>
        </w:tc>
      </w:tr>
      <w:tr w:rsidR="00612D16" w:rsidRPr="00612D16" w14:paraId="0A9DC933" w14:textId="77777777" w:rsidTr="00612D16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674CCFF7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 1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st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molar width</w:t>
            </w:r>
          </w:p>
        </w:tc>
        <w:tc>
          <w:tcPr>
            <w:tcW w:w="3783" w:type="dxa"/>
            <w:shd w:val="clear" w:color="auto" w:fill="auto"/>
          </w:tcPr>
          <w:p w14:paraId="08D31645" w14:textId="373C0143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  <w:tc>
          <w:tcPr>
            <w:tcW w:w="3118" w:type="dxa"/>
            <w:shd w:val="clear" w:color="auto" w:fill="auto"/>
          </w:tcPr>
          <w:p w14:paraId="2509F8E2" w14:textId="2C65B672" w:rsidR="00612D16" w:rsidRPr="00612D16" w:rsidRDefault="00B66083" w:rsidP="00612D1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</w:tr>
      <w:tr w:rsidR="00612D16" w:rsidRPr="003F29AE" w14:paraId="03E9523F" w14:textId="77777777" w:rsidTr="00612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shd w:val="clear" w:color="auto" w:fill="auto"/>
          </w:tcPr>
          <w:p w14:paraId="623C6DDC" w14:textId="77777777" w:rsidR="00612D16" w:rsidRPr="00612D16" w:rsidRDefault="00612D16" w:rsidP="00DF052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Inter 2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nd</w:t>
            </w:r>
            <w:r w:rsidRPr="00612D1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molar width </w:t>
            </w:r>
          </w:p>
        </w:tc>
        <w:tc>
          <w:tcPr>
            <w:tcW w:w="3783" w:type="dxa"/>
            <w:shd w:val="clear" w:color="auto" w:fill="auto"/>
          </w:tcPr>
          <w:p w14:paraId="434F83F0" w14:textId="34211852" w:rsidR="00612D16" w:rsidRPr="00612D16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  <w:tc>
          <w:tcPr>
            <w:tcW w:w="3118" w:type="dxa"/>
            <w:shd w:val="clear" w:color="auto" w:fill="auto"/>
          </w:tcPr>
          <w:p w14:paraId="5C85610F" w14:textId="1ECAC06A" w:rsidR="00612D16" w:rsidRPr="003F29AE" w:rsidRDefault="00B66083" w:rsidP="00612D1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12D16" w:rsidRPr="00612D16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</w:tr>
    </w:tbl>
    <w:p w14:paraId="2EE6E431" w14:textId="77777777" w:rsidR="00140F5B" w:rsidRPr="00030E9A" w:rsidRDefault="00140F5B">
      <w:pPr>
        <w:tabs>
          <w:tab w:val="left" w:pos="4350"/>
        </w:tabs>
      </w:pPr>
    </w:p>
    <w:sectPr w:rsidR="00140F5B" w:rsidRPr="00030E9A" w:rsidSect="00E931C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81007" w14:textId="77777777" w:rsidR="00AD4B59" w:rsidRDefault="00AD4B59" w:rsidP="00E931CD">
      <w:pPr>
        <w:spacing w:after="0" w:line="240" w:lineRule="auto"/>
      </w:pPr>
      <w:r>
        <w:separator/>
      </w:r>
    </w:p>
  </w:endnote>
  <w:endnote w:type="continuationSeparator" w:id="0">
    <w:p w14:paraId="3A646D80" w14:textId="77777777" w:rsidR="00AD4B59" w:rsidRDefault="00AD4B59" w:rsidP="00E93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B1EE0" w14:textId="77777777" w:rsidR="00AD4B59" w:rsidRDefault="00AD4B59" w:rsidP="00E931CD">
      <w:pPr>
        <w:spacing w:after="0" w:line="240" w:lineRule="auto"/>
      </w:pPr>
      <w:r>
        <w:separator/>
      </w:r>
    </w:p>
  </w:footnote>
  <w:footnote w:type="continuationSeparator" w:id="0">
    <w:p w14:paraId="2E8341C2" w14:textId="77777777" w:rsidR="00AD4B59" w:rsidRDefault="00AD4B59" w:rsidP="00E93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42134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2104496355">
    <w:abstractNumId w:val="0"/>
  </w:num>
  <w:num w:numId="2" w16cid:durableId="176502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8ED"/>
    <w:rsid w:val="00030E9A"/>
    <w:rsid w:val="00140F5B"/>
    <w:rsid w:val="001416C1"/>
    <w:rsid w:val="00145B6D"/>
    <w:rsid w:val="002022ED"/>
    <w:rsid w:val="002403E2"/>
    <w:rsid w:val="002B1A21"/>
    <w:rsid w:val="002E1CB2"/>
    <w:rsid w:val="002E5B64"/>
    <w:rsid w:val="003027EE"/>
    <w:rsid w:val="00305979"/>
    <w:rsid w:val="00305CC0"/>
    <w:rsid w:val="003500A3"/>
    <w:rsid w:val="00372932"/>
    <w:rsid w:val="003B552B"/>
    <w:rsid w:val="003D2ADE"/>
    <w:rsid w:val="003E7C68"/>
    <w:rsid w:val="00443A07"/>
    <w:rsid w:val="00484650"/>
    <w:rsid w:val="004F3C01"/>
    <w:rsid w:val="004F5077"/>
    <w:rsid w:val="00523A58"/>
    <w:rsid w:val="00526236"/>
    <w:rsid w:val="00535478"/>
    <w:rsid w:val="00535840"/>
    <w:rsid w:val="005601CF"/>
    <w:rsid w:val="00584097"/>
    <w:rsid w:val="0060419B"/>
    <w:rsid w:val="00612D16"/>
    <w:rsid w:val="00661F64"/>
    <w:rsid w:val="007263EE"/>
    <w:rsid w:val="00787703"/>
    <w:rsid w:val="007979C9"/>
    <w:rsid w:val="00876B8F"/>
    <w:rsid w:val="008A508A"/>
    <w:rsid w:val="008C5FAA"/>
    <w:rsid w:val="008D7D01"/>
    <w:rsid w:val="009008EE"/>
    <w:rsid w:val="00906C68"/>
    <w:rsid w:val="009933A6"/>
    <w:rsid w:val="009D533A"/>
    <w:rsid w:val="00A269D5"/>
    <w:rsid w:val="00A848ED"/>
    <w:rsid w:val="00AB6869"/>
    <w:rsid w:val="00AC1472"/>
    <w:rsid w:val="00AC3939"/>
    <w:rsid w:val="00AD4B59"/>
    <w:rsid w:val="00AD6EAD"/>
    <w:rsid w:val="00B2735F"/>
    <w:rsid w:val="00B324D2"/>
    <w:rsid w:val="00B3670D"/>
    <w:rsid w:val="00B66083"/>
    <w:rsid w:val="00B75EA5"/>
    <w:rsid w:val="00BD7635"/>
    <w:rsid w:val="00C238BE"/>
    <w:rsid w:val="00C811D7"/>
    <w:rsid w:val="00CA5B8A"/>
    <w:rsid w:val="00CD3198"/>
    <w:rsid w:val="00D019E7"/>
    <w:rsid w:val="00D4253F"/>
    <w:rsid w:val="00D46D5C"/>
    <w:rsid w:val="00D94515"/>
    <w:rsid w:val="00DC49C8"/>
    <w:rsid w:val="00DE4ED1"/>
    <w:rsid w:val="00DF7D80"/>
    <w:rsid w:val="00E04700"/>
    <w:rsid w:val="00E11C55"/>
    <w:rsid w:val="00E26B32"/>
    <w:rsid w:val="00E46CC8"/>
    <w:rsid w:val="00E5534D"/>
    <w:rsid w:val="00E9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0FB83"/>
  <w15:docId w15:val="{954040C4-563E-4148-8C94-6FFC40F7F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8BE"/>
  </w:style>
  <w:style w:type="paragraph" w:styleId="Heading1">
    <w:name w:val="heading 1"/>
    <w:basedOn w:val="Normal"/>
    <w:next w:val="Normal"/>
    <w:link w:val="Heading1Char"/>
    <w:uiPriority w:val="9"/>
    <w:qFormat/>
    <w:rsid w:val="00BD7635"/>
    <w:pPr>
      <w:keepNext/>
      <w:keepLines/>
      <w:numPr>
        <w:numId w:val="1"/>
      </w:numPr>
      <w:spacing w:before="240" w:beforeAutospacing="1" w:after="0" w:afterAutospacing="1" w:line="48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635"/>
    <w:pPr>
      <w:keepNext/>
      <w:keepLines/>
      <w:numPr>
        <w:ilvl w:val="1"/>
        <w:numId w:val="1"/>
      </w:numPr>
      <w:spacing w:before="40" w:beforeAutospacing="1" w:after="0" w:afterAutospacing="1" w:line="48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635"/>
    <w:pPr>
      <w:keepNext/>
      <w:keepLines/>
      <w:numPr>
        <w:ilvl w:val="2"/>
        <w:numId w:val="1"/>
      </w:numPr>
      <w:spacing w:before="40" w:beforeAutospacing="1" w:after="0" w:afterAutospacing="1" w:line="48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635"/>
    <w:pPr>
      <w:keepNext/>
      <w:keepLines/>
      <w:numPr>
        <w:ilvl w:val="3"/>
        <w:numId w:val="1"/>
      </w:numPr>
      <w:spacing w:before="40" w:beforeAutospacing="1" w:after="0" w:afterAutospacing="1" w:line="48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635"/>
    <w:pPr>
      <w:keepNext/>
      <w:keepLines/>
      <w:numPr>
        <w:ilvl w:val="4"/>
        <w:numId w:val="1"/>
      </w:numPr>
      <w:spacing w:before="40" w:beforeAutospacing="1" w:after="0" w:afterAutospacing="1" w:line="48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635"/>
    <w:pPr>
      <w:keepNext/>
      <w:keepLines/>
      <w:numPr>
        <w:ilvl w:val="5"/>
        <w:numId w:val="1"/>
      </w:numPr>
      <w:spacing w:before="40" w:beforeAutospacing="1" w:after="0" w:afterAutospacing="1" w:line="48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635"/>
    <w:pPr>
      <w:keepNext/>
      <w:keepLines/>
      <w:numPr>
        <w:ilvl w:val="6"/>
        <w:numId w:val="1"/>
      </w:numPr>
      <w:spacing w:before="40" w:beforeAutospacing="1" w:after="0" w:afterAutospacing="1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635"/>
    <w:pPr>
      <w:keepNext/>
      <w:keepLines/>
      <w:numPr>
        <w:ilvl w:val="7"/>
        <w:numId w:val="1"/>
      </w:numPr>
      <w:spacing w:before="40" w:beforeAutospacing="1" w:after="0" w:afterAutospacing="1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635"/>
    <w:pPr>
      <w:keepNext/>
      <w:keepLines/>
      <w:numPr>
        <w:ilvl w:val="8"/>
        <w:numId w:val="1"/>
      </w:numPr>
      <w:spacing w:before="40" w:beforeAutospacing="1" w:after="0" w:afterAutospacing="1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8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6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63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63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6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6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ColorfulList1">
    <w:name w:val="Colorful List1"/>
    <w:basedOn w:val="TableNormal"/>
    <w:uiPriority w:val="72"/>
    <w:rsid w:val="004F50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1">
    <w:name w:val="Light Shading1"/>
    <w:basedOn w:val="TableNormal"/>
    <w:uiPriority w:val="60"/>
    <w:rsid w:val="004F50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4F507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D6EAD"/>
    <w:pPr>
      <w:spacing w:before="100" w:beforeAutospacing="1" w:after="100" w:afterAutospacing="1" w:line="48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EAD"/>
    <w:pPr>
      <w:spacing w:before="100" w:beforeAutospacing="1" w:after="100" w:afterAutospacing="1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E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E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1CD"/>
  </w:style>
  <w:style w:type="paragraph" w:styleId="Footer">
    <w:name w:val="footer"/>
    <w:basedOn w:val="Normal"/>
    <w:link w:val="Foot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1CD"/>
  </w:style>
  <w:style w:type="paragraph" w:styleId="Caption">
    <w:name w:val="caption"/>
    <w:basedOn w:val="Normal"/>
    <w:next w:val="Normal"/>
    <w:uiPriority w:val="35"/>
    <w:unhideWhenUsed/>
    <w:qFormat/>
    <w:rsid w:val="00AB6869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PlainTable11">
    <w:name w:val="Plain Table 11"/>
    <w:basedOn w:val="TableNormal"/>
    <w:uiPriority w:val="41"/>
    <w:rsid w:val="00612D1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mufeed sharaf</cp:lastModifiedBy>
  <cp:revision>15</cp:revision>
  <dcterms:created xsi:type="dcterms:W3CDTF">2022-10-15T02:43:00Z</dcterms:created>
  <dcterms:modified xsi:type="dcterms:W3CDTF">2022-11-06T03:55:00Z</dcterms:modified>
</cp:coreProperties>
</file>