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F05BA" w14:textId="77777777" w:rsidR="00847161" w:rsidRPr="00BE00A8" w:rsidRDefault="00847161" w:rsidP="00847161">
      <w:pPr>
        <w:pStyle w:val="pf0"/>
        <w:spacing w:before="120" w:beforeAutospacing="0" w:after="0" w:afterAutospacing="0" w:line="288" w:lineRule="auto"/>
        <w:jc w:val="center"/>
        <w:rPr>
          <w:rStyle w:val="cf01"/>
          <w:rFonts w:ascii="Arial" w:hAnsi="Arial" w:cs="Arial"/>
          <w:b/>
          <w:bCs/>
          <w:sz w:val="22"/>
          <w:szCs w:val="22"/>
          <w:lang w:val="en-US"/>
        </w:rPr>
      </w:pPr>
      <w:r w:rsidRPr="00BE00A8">
        <w:rPr>
          <w:rStyle w:val="cf01"/>
          <w:rFonts w:ascii="Arial" w:hAnsi="Arial" w:cs="Arial"/>
          <w:b/>
          <w:bCs/>
          <w:sz w:val="22"/>
          <w:szCs w:val="22"/>
          <w:lang w:val="en-US"/>
        </w:rPr>
        <w:t xml:space="preserve">Population-specific facial </w:t>
      </w:r>
      <w:r>
        <w:rPr>
          <w:rStyle w:val="cf01"/>
          <w:rFonts w:ascii="Arial" w:hAnsi="Arial" w:cs="Arial"/>
          <w:b/>
          <w:bCs/>
          <w:sz w:val="22"/>
          <w:szCs w:val="22"/>
          <w:lang w:val="en-US"/>
        </w:rPr>
        <w:t>traits</w:t>
      </w:r>
      <w:r w:rsidRPr="00BE00A8">
        <w:rPr>
          <w:rStyle w:val="cf01"/>
          <w:rFonts w:ascii="Arial" w:hAnsi="Arial" w:cs="Arial"/>
          <w:b/>
          <w:bCs/>
          <w:sz w:val="22"/>
          <w:szCs w:val="22"/>
          <w:lang w:val="en-US"/>
        </w:rPr>
        <w:t xml:space="preserve"> and diagnosis accuracy of genetic and rare diseases in an admixed Colombian population</w:t>
      </w:r>
    </w:p>
    <w:p w14:paraId="133B8A0A" w14:textId="77777777" w:rsidR="00847161" w:rsidRPr="001537AF" w:rsidRDefault="00847161" w:rsidP="00847161">
      <w:pPr>
        <w:pStyle w:val="pf0"/>
        <w:spacing w:before="120" w:beforeAutospacing="0" w:after="0" w:afterAutospacing="0" w:line="288" w:lineRule="auto"/>
        <w:jc w:val="center"/>
        <w:rPr>
          <w:rStyle w:val="cf01"/>
          <w:rFonts w:ascii="Arial" w:hAnsi="Arial" w:cs="Arial"/>
          <w:b/>
          <w:bCs/>
          <w:lang w:val="en-US"/>
        </w:rPr>
      </w:pPr>
    </w:p>
    <w:p w14:paraId="6E2B5076" w14:textId="12B4771A" w:rsidR="00847161" w:rsidRPr="00A57B7E" w:rsidRDefault="00847161" w:rsidP="00847161">
      <w:pPr>
        <w:pStyle w:val="paragraph"/>
        <w:spacing w:before="120" w:beforeAutospacing="0" w:after="0" w:afterAutospacing="0" w:line="288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57B7E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Luis Miguel Echeverry</w:t>
      </w:r>
      <w:r w:rsidRPr="00A57B7E">
        <w:rPr>
          <w:rStyle w:val="eop"/>
          <w:rFonts w:ascii="Arial" w:hAnsi="Arial" w:cs="Arial"/>
          <w:sz w:val="22"/>
          <w:szCs w:val="22"/>
        </w:rPr>
        <w:t>, Estephania Candelo,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proofErr w:type="spellStart"/>
      <w:r w:rsidRPr="00A57B7E">
        <w:rPr>
          <w:rStyle w:val="eop"/>
          <w:rFonts w:ascii="Arial" w:hAnsi="Arial" w:cs="Arial"/>
          <w:sz w:val="22"/>
          <w:szCs w:val="22"/>
        </w:rPr>
        <w:t>Eidith</w:t>
      </w:r>
      <w:proofErr w:type="spellEnd"/>
      <w:r w:rsidRPr="00A57B7E">
        <w:rPr>
          <w:rStyle w:val="eop"/>
          <w:rFonts w:ascii="Arial" w:hAnsi="Arial" w:cs="Arial"/>
          <w:sz w:val="22"/>
          <w:szCs w:val="22"/>
        </w:rPr>
        <w:t xml:space="preserve"> Gómez, Paula Solís, Diana Ramírez, Diana Ortiz, </w:t>
      </w:r>
      <w:r w:rsidRPr="00A57B7E">
        <w:rPr>
          <w:rStyle w:val="normaltextrun"/>
          <w:rFonts w:ascii="Arial" w:hAnsi="Arial" w:cs="Arial"/>
          <w:sz w:val="22"/>
          <w:szCs w:val="22"/>
        </w:rPr>
        <w:t xml:space="preserve">Alejandro González, </w:t>
      </w:r>
      <w:r w:rsidRPr="00A57B7E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Xavier Sevillano</w:t>
      </w:r>
      <w:r w:rsidRPr="00A57B7E">
        <w:rPr>
          <w:rStyle w:val="normaltextrun"/>
          <w:rFonts w:ascii="Arial" w:hAnsi="Arial" w:cs="Arial"/>
          <w:sz w:val="22"/>
          <w:szCs w:val="22"/>
        </w:rPr>
        <w:t>,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A57B7E">
        <w:rPr>
          <w:rStyle w:val="normaltextrun"/>
          <w:rFonts w:ascii="Arial" w:hAnsi="Arial" w:cs="Arial"/>
          <w:sz w:val="22"/>
          <w:szCs w:val="22"/>
        </w:rPr>
        <w:t>Juan Carlos Cuéllar, Harry Pachajoa</w:t>
      </w:r>
      <w:r w:rsidRPr="00A57B7E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,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A57B7E">
        <w:rPr>
          <w:rStyle w:val="normaltextrun"/>
          <w:rFonts w:ascii="Arial" w:hAnsi="Arial" w:cs="Arial"/>
          <w:color w:val="000000"/>
          <w:sz w:val="22"/>
          <w:szCs w:val="22"/>
          <w:lang w:val="es-ES"/>
        </w:rPr>
        <w:t>Neus Martínez-Abadías</w:t>
      </w:r>
    </w:p>
    <w:p w14:paraId="0EBAACDE" w14:textId="77777777" w:rsidR="00847161" w:rsidRDefault="00847161" w:rsidP="00847161">
      <w:pPr>
        <w:spacing w:after="160" w:line="259" w:lineRule="auto"/>
        <w:rPr>
          <w:rFonts w:ascii="Arial" w:hAnsi="Arial" w:cs="Arial"/>
          <w:b/>
          <w:bCs/>
          <w:lang w:val="es-ES_tradnl"/>
        </w:rPr>
      </w:pPr>
    </w:p>
    <w:p w14:paraId="2A8666A4" w14:textId="77777777" w:rsidR="00847161" w:rsidRPr="00847161" w:rsidRDefault="00847161" w:rsidP="00847161">
      <w:pPr>
        <w:spacing w:after="160" w:line="259" w:lineRule="auto"/>
        <w:rPr>
          <w:rFonts w:ascii="Arial" w:hAnsi="Arial" w:cs="Arial"/>
          <w:b/>
          <w:bCs/>
          <w:lang w:val="es-ES_tradnl"/>
        </w:rPr>
      </w:pPr>
    </w:p>
    <w:p w14:paraId="011C5894" w14:textId="29670BD2" w:rsidR="00847161" w:rsidRPr="001E69AF" w:rsidRDefault="00847161" w:rsidP="00847161">
      <w:pPr>
        <w:spacing w:after="160" w:line="259" w:lineRule="auto"/>
        <w:rPr>
          <w:lang w:val="en-GB" w:eastAsia="es-ES_tradnl"/>
        </w:rPr>
      </w:pPr>
      <w:r w:rsidRPr="004B0373">
        <w:rPr>
          <w:rFonts w:ascii="Arial" w:hAnsi="Arial" w:cs="Arial"/>
          <w:b/>
          <w:bCs/>
          <w:lang w:val="en-GB"/>
        </w:rPr>
        <w:t xml:space="preserve">SUPPLEMENTARY </w:t>
      </w:r>
      <w:r w:rsidR="00535D30">
        <w:rPr>
          <w:rFonts w:ascii="Arial" w:hAnsi="Arial" w:cs="Arial"/>
          <w:b/>
          <w:bCs/>
          <w:lang w:val="en-GB"/>
        </w:rPr>
        <w:t>INFORMATION</w:t>
      </w:r>
    </w:p>
    <w:p w14:paraId="377EE5AE" w14:textId="77777777" w:rsidR="00847161" w:rsidRDefault="00847161" w:rsidP="00847161">
      <w:pPr>
        <w:tabs>
          <w:tab w:val="left" w:pos="2723"/>
        </w:tabs>
        <w:rPr>
          <w:rFonts w:ascii="Arial" w:hAnsi="Arial" w:cs="Arial"/>
          <w:lang w:val="en-GB" w:eastAsia="es-ES_tradnl"/>
        </w:rPr>
      </w:pPr>
    </w:p>
    <w:p w14:paraId="1A3E1BBB" w14:textId="77777777" w:rsidR="00847161" w:rsidRDefault="00847161" w:rsidP="00847161">
      <w:pPr>
        <w:pStyle w:val="NormalWeb"/>
        <w:spacing w:before="120" w:beforeAutospacing="0" w:after="0" w:afterAutospacing="0" w:line="288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4F2BF1">
        <w:rPr>
          <w:rFonts w:ascii="Arial" w:hAnsi="Arial" w:cs="Arial"/>
          <w:b/>
          <w:bCs/>
          <w:sz w:val="22"/>
          <w:szCs w:val="22"/>
          <w:lang w:val="en-US"/>
        </w:rPr>
        <w:t xml:space="preserve">Supplementary Table 1. </w:t>
      </w:r>
      <w:r w:rsidRPr="004F2BF1">
        <w:rPr>
          <w:rFonts w:ascii="Arial" w:hAnsi="Arial" w:cs="Arial"/>
          <w:sz w:val="22"/>
          <w:szCs w:val="22"/>
          <w:lang w:val="en-US"/>
        </w:rPr>
        <w:t xml:space="preserve">Anatomical definition of facial landmarks used in morphometric and statistical analyses to quantify dysmorphologies associated to </w:t>
      </w:r>
      <w:r>
        <w:rPr>
          <w:rFonts w:ascii="Arial" w:hAnsi="Arial" w:cs="Arial"/>
          <w:sz w:val="22"/>
          <w:szCs w:val="22"/>
          <w:lang w:val="en-US"/>
        </w:rPr>
        <w:t xml:space="preserve">genetic and </w:t>
      </w:r>
      <w:r w:rsidRPr="004F2BF1">
        <w:rPr>
          <w:rFonts w:ascii="Arial" w:hAnsi="Arial" w:cs="Arial"/>
          <w:sz w:val="22"/>
          <w:szCs w:val="22"/>
          <w:lang w:val="en-US"/>
        </w:rPr>
        <w:t>rare disorders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5BBA99DE" w14:textId="77777777" w:rsidR="00847161" w:rsidRPr="004F2BF1" w:rsidRDefault="00847161" w:rsidP="00847161">
      <w:pPr>
        <w:pStyle w:val="NormalWeb"/>
        <w:spacing w:before="120" w:beforeAutospacing="0" w:after="0" w:afterAutospacing="0" w:line="288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7748"/>
      </w:tblGrid>
      <w:tr w:rsidR="00847161" w:rsidRPr="004B0373" w14:paraId="3663ECE5" w14:textId="77777777" w:rsidTr="00075ABE">
        <w:trPr>
          <w:jc w:val="center"/>
        </w:trPr>
        <w:tc>
          <w:tcPr>
            <w:tcW w:w="0" w:type="auto"/>
          </w:tcPr>
          <w:p w14:paraId="20ADB7B0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Landmark</w:t>
            </w:r>
          </w:p>
        </w:tc>
        <w:tc>
          <w:tcPr>
            <w:tcW w:w="0" w:type="auto"/>
          </w:tcPr>
          <w:p w14:paraId="436C8CD7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Anatomical Position</w:t>
            </w:r>
          </w:p>
        </w:tc>
      </w:tr>
      <w:tr w:rsidR="00847161" w:rsidRPr="00535D30" w14:paraId="404F8E7D" w14:textId="77777777" w:rsidTr="00535D30">
        <w:trPr>
          <w:jc w:val="center"/>
        </w:trPr>
        <w:tc>
          <w:tcPr>
            <w:tcW w:w="0" w:type="auto"/>
          </w:tcPr>
          <w:p w14:paraId="3283F066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AAA3F6A" w14:textId="77777777" w:rsidR="00847161" w:rsidRPr="004B0373" w:rsidRDefault="00847161" w:rsidP="00535D30">
            <w:pPr>
              <w:pStyle w:val="NormalWeb"/>
              <w:spacing w:before="120" w:beforeAutospacing="0" w:after="0" w:afterAutospacing="0" w:line="28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Glabella: midpoint between the eyebrows on the media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</w:p>
        </w:tc>
      </w:tr>
      <w:tr w:rsidR="00847161" w:rsidRPr="00535D30" w14:paraId="688162B7" w14:textId="77777777" w:rsidTr="00535D30">
        <w:trPr>
          <w:jc w:val="center"/>
        </w:trPr>
        <w:tc>
          <w:tcPr>
            <w:tcW w:w="0" w:type="auto"/>
          </w:tcPr>
          <w:p w14:paraId="471A281A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51814D5A" w14:textId="77777777" w:rsidR="00847161" w:rsidRPr="004B0373" w:rsidRDefault="00847161" w:rsidP="00535D30">
            <w:pPr>
              <w:pStyle w:val="NormalWeb"/>
              <w:spacing w:before="120" w:beforeAutospacing="0" w:after="0" w:afterAutospacing="0" w:line="288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Sellion</w:t>
            </w:r>
            <w:proofErr w:type="spellEnd"/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: deepest point of the nasal root</w:t>
            </w:r>
          </w:p>
        </w:tc>
      </w:tr>
      <w:tr w:rsidR="00847161" w:rsidRPr="00535D30" w14:paraId="2D120530" w14:textId="77777777" w:rsidTr="00535D30">
        <w:trPr>
          <w:jc w:val="center"/>
        </w:trPr>
        <w:tc>
          <w:tcPr>
            <w:tcW w:w="0" w:type="auto"/>
          </w:tcPr>
          <w:p w14:paraId="46B4EB55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14:paraId="25B50874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Pronasale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>:  most anterior point of the nose tip</w:t>
            </w:r>
          </w:p>
        </w:tc>
      </w:tr>
      <w:tr w:rsidR="00847161" w:rsidRPr="00535D30" w14:paraId="0400442B" w14:textId="77777777" w:rsidTr="00535D30">
        <w:trPr>
          <w:jc w:val="center"/>
        </w:trPr>
        <w:tc>
          <w:tcPr>
            <w:tcW w:w="0" w:type="auto"/>
          </w:tcPr>
          <w:p w14:paraId="275DBB03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51DC1AE2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Subnasale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>: point where the nasal septum meets the philtrum</w:t>
            </w:r>
          </w:p>
        </w:tc>
      </w:tr>
      <w:tr w:rsidR="00847161" w:rsidRPr="00535D30" w14:paraId="6AEAFC46" w14:textId="77777777" w:rsidTr="00535D30">
        <w:trPr>
          <w:jc w:val="center"/>
        </w:trPr>
        <w:tc>
          <w:tcPr>
            <w:tcW w:w="0" w:type="auto"/>
          </w:tcPr>
          <w:p w14:paraId="1943E6F6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5D002DD4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Labiale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Superius: midpoint of the verm</w:t>
            </w:r>
            <w:r>
              <w:rPr>
                <w:rFonts w:ascii="Arial" w:hAnsi="Arial" w:cs="Arial"/>
                <w:color w:val="000000"/>
                <w:lang w:val="en-US"/>
              </w:rPr>
              <w:t>i</w:t>
            </w:r>
            <w:r w:rsidRPr="004B0373">
              <w:rPr>
                <w:rFonts w:ascii="Arial" w:hAnsi="Arial" w:cs="Arial"/>
                <w:color w:val="000000"/>
                <w:lang w:val="en-US"/>
              </w:rPr>
              <w:t>lion seam of the upper lip</w:t>
            </w:r>
          </w:p>
        </w:tc>
      </w:tr>
      <w:tr w:rsidR="00847161" w:rsidRPr="00535D30" w14:paraId="4E8186B6" w14:textId="77777777" w:rsidTr="00535D30">
        <w:trPr>
          <w:jc w:val="center"/>
        </w:trPr>
        <w:tc>
          <w:tcPr>
            <w:tcW w:w="0" w:type="auto"/>
          </w:tcPr>
          <w:p w14:paraId="53DCF699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5EED3E72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Labiale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Inferius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>: midpoint of the verm</w:t>
            </w:r>
            <w:r>
              <w:rPr>
                <w:rFonts w:ascii="Arial" w:hAnsi="Arial" w:cs="Arial"/>
                <w:color w:val="000000"/>
                <w:lang w:val="en-US"/>
              </w:rPr>
              <w:t>i</w:t>
            </w:r>
            <w:r w:rsidRPr="004B0373">
              <w:rPr>
                <w:rFonts w:ascii="Arial" w:hAnsi="Arial" w:cs="Arial"/>
                <w:color w:val="000000"/>
                <w:lang w:val="en-US"/>
              </w:rPr>
              <w:t>lion seam of the lower lip</w:t>
            </w:r>
          </w:p>
        </w:tc>
      </w:tr>
      <w:tr w:rsidR="00847161" w:rsidRPr="00535D30" w14:paraId="33574D1E" w14:textId="77777777" w:rsidTr="00535D30">
        <w:trPr>
          <w:jc w:val="center"/>
        </w:trPr>
        <w:tc>
          <w:tcPr>
            <w:tcW w:w="0" w:type="auto"/>
          </w:tcPr>
          <w:p w14:paraId="5A19D227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14:paraId="2B9FFA6F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Endocat</w:t>
            </w:r>
            <w:r>
              <w:rPr>
                <w:rFonts w:ascii="Arial" w:hAnsi="Arial" w:cs="Arial"/>
                <w:color w:val="000000"/>
                <w:lang w:val="en-US"/>
              </w:rPr>
              <w:t>h</w:t>
            </w:r>
            <w:r w:rsidRPr="004B0373">
              <w:rPr>
                <w:rFonts w:ascii="Arial" w:hAnsi="Arial" w:cs="Arial"/>
                <w:color w:val="000000"/>
                <w:lang w:val="en-US"/>
              </w:rPr>
              <w:t>ion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R: point in the internal lateral commissure of the right eye</w:t>
            </w:r>
          </w:p>
        </w:tc>
      </w:tr>
      <w:tr w:rsidR="00847161" w:rsidRPr="00535D30" w14:paraId="42642F95" w14:textId="77777777" w:rsidTr="00535D30">
        <w:trPr>
          <w:jc w:val="center"/>
        </w:trPr>
        <w:tc>
          <w:tcPr>
            <w:tcW w:w="0" w:type="auto"/>
          </w:tcPr>
          <w:p w14:paraId="373634BE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14:paraId="35922362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Endocat</w:t>
            </w:r>
            <w:r>
              <w:rPr>
                <w:rFonts w:ascii="Arial" w:hAnsi="Arial" w:cs="Arial"/>
                <w:color w:val="000000"/>
                <w:lang w:val="en-US"/>
              </w:rPr>
              <w:t>h</w:t>
            </w:r>
            <w:r w:rsidRPr="004B0373">
              <w:rPr>
                <w:rFonts w:ascii="Arial" w:hAnsi="Arial" w:cs="Arial"/>
                <w:color w:val="000000"/>
                <w:lang w:val="en-US"/>
              </w:rPr>
              <w:t>ion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L: point in the internal lateral commissure of the left eye</w:t>
            </w:r>
          </w:p>
        </w:tc>
      </w:tr>
      <w:tr w:rsidR="00847161" w:rsidRPr="00535D30" w14:paraId="778B482F" w14:textId="77777777" w:rsidTr="00535D30">
        <w:trPr>
          <w:jc w:val="center"/>
        </w:trPr>
        <w:tc>
          <w:tcPr>
            <w:tcW w:w="0" w:type="auto"/>
          </w:tcPr>
          <w:p w14:paraId="18823DD3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14:paraId="578A8132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Palpebrale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inferius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R: most inferior medial point of the lower right eyelid</w:t>
            </w:r>
          </w:p>
        </w:tc>
      </w:tr>
      <w:tr w:rsidR="00847161" w:rsidRPr="00535D30" w14:paraId="75770044" w14:textId="77777777" w:rsidTr="00535D30">
        <w:trPr>
          <w:jc w:val="center"/>
        </w:trPr>
        <w:tc>
          <w:tcPr>
            <w:tcW w:w="0" w:type="auto"/>
          </w:tcPr>
          <w:p w14:paraId="355D17EE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14:paraId="4F6BCBD1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Exocanthion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R: point in the external lateral commissure of the right eye</w:t>
            </w:r>
          </w:p>
        </w:tc>
      </w:tr>
      <w:tr w:rsidR="00847161" w:rsidRPr="00535D30" w14:paraId="6B05BB91" w14:textId="77777777" w:rsidTr="00535D30">
        <w:trPr>
          <w:jc w:val="center"/>
        </w:trPr>
        <w:tc>
          <w:tcPr>
            <w:tcW w:w="0" w:type="auto"/>
          </w:tcPr>
          <w:p w14:paraId="71522DC1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78B24B75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Palpebrale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inferius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L: most inferior medial point of the lower left eyelid</w:t>
            </w:r>
          </w:p>
        </w:tc>
        <w:bookmarkStart w:id="0" w:name="_GoBack"/>
        <w:bookmarkEnd w:id="0"/>
      </w:tr>
      <w:tr w:rsidR="00847161" w:rsidRPr="00535D30" w14:paraId="5F7D130C" w14:textId="77777777" w:rsidTr="00535D30">
        <w:trPr>
          <w:jc w:val="center"/>
        </w:trPr>
        <w:tc>
          <w:tcPr>
            <w:tcW w:w="0" w:type="auto"/>
          </w:tcPr>
          <w:p w14:paraId="55F99173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14:paraId="624DD8A5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Exocanthion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L: point in the external lateral commissure of the left eye</w:t>
            </w:r>
          </w:p>
        </w:tc>
      </w:tr>
      <w:tr w:rsidR="00847161" w:rsidRPr="00535D30" w14:paraId="3A951A2D" w14:textId="77777777" w:rsidTr="00535D30">
        <w:trPr>
          <w:jc w:val="center"/>
        </w:trPr>
        <w:tc>
          <w:tcPr>
            <w:tcW w:w="0" w:type="auto"/>
          </w:tcPr>
          <w:p w14:paraId="5C509CC8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14:paraId="1B9B944D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Subalare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R: the facial insertion of the right alar base</w:t>
            </w:r>
          </w:p>
        </w:tc>
      </w:tr>
      <w:tr w:rsidR="00847161" w:rsidRPr="00535D30" w14:paraId="3A607DC3" w14:textId="77777777" w:rsidTr="00535D30">
        <w:trPr>
          <w:jc w:val="center"/>
        </w:trPr>
        <w:tc>
          <w:tcPr>
            <w:tcW w:w="0" w:type="auto"/>
          </w:tcPr>
          <w:p w14:paraId="0519FFC7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0" w:type="auto"/>
            <w:vAlign w:val="center"/>
          </w:tcPr>
          <w:p w14:paraId="51761716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Subalare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L: the facial insertion of the left alar base</w:t>
            </w:r>
          </w:p>
        </w:tc>
      </w:tr>
      <w:tr w:rsidR="00847161" w:rsidRPr="00535D30" w14:paraId="030C4F73" w14:textId="77777777" w:rsidTr="00535D30">
        <w:trPr>
          <w:jc w:val="center"/>
        </w:trPr>
        <w:tc>
          <w:tcPr>
            <w:tcW w:w="0" w:type="auto"/>
          </w:tcPr>
          <w:p w14:paraId="22C5625B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14:paraId="095AFF99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Chelion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R: point located in the right labial commissure</w:t>
            </w:r>
          </w:p>
        </w:tc>
      </w:tr>
      <w:tr w:rsidR="00847161" w:rsidRPr="00535D30" w14:paraId="3C42FDB5" w14:textId="77777777" w:rsidTr="00535D30">
        <w:trPr>
          <w:jc w:val="center"/>
        </w:trPr>
        <w:tc>
          <w:tcPr>
            <w:tcW w:w="0" w:type="auto"/>
          </w:tcPr>
          <w:p w14:paraId="0A50B178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14:paraId="54B4EF09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4B0373">
              <w:rPr>
                <w:rFonts w:ascii="Arial" w:hAnsi="Arial" w:cs="Arial"/>
                <w:color w:val="000000"/>
                <w:lang w:val="en-US"/>
              </w:rPr>
              <w:t>Crista philtra R: crossing of the verm</w:t>
            </w:r>
            <w:r>
              <w:rPr>
                <w:rFonts w:ascii="Arial" w:hAnsi="Arial" w:cs="Arial"/>
                <w:color w:val="000000"/>
                <w:lang w:val="en-US"/>
              </w:rPr>
              <w:t>i</w:t>
            </w:r>
            <w:r w:rsidRPr="004B0373">
              <w:rPr>
                <w:rFonts w:ascii="Arial" w:hAnsi="Arial" w:cs="Arial"/>
                <w:color w:val="000000"/>
                <w:lang w:val="en-US"/>
              </w:rPr>
              <w:t>lion line and elevated margin of the right philtrum</w:t>
            </w:r>
          </w:p>
        </w:tc>
      </w:tr>
      <w:tr w:rsidR="00847161" w:rsidRPr="00535D30" w14:paraId="4E2F31C7" w14:textId="77777777" w:rsidTr="00535D30">
        <w:trPr>
          <w:jc w:val="center"/>
        </w:trPr>
        <w:tc>
          <w:tcPr>
            <w:tcW w:w="0" w:type="auto"/>
          </w:tcPr>
          <w:p w14:paraId="710BE450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0" w:type="auto"/>
            <w:vAlign w:val="center"/>
          </w:tcPr>
          <w:p w14:paraId="7042CFEA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4B0373">
              <w:rPr>
                <w:rFonts w:ascii="Arial" w:hAnsi="Arial" w:cs="Arial"/>
                <w:color w:val="000000"/>
                <w:lang w:val="en-US"/>
              </w:rPr>
              <w:t>Crista philtra L: crossing of the verm</w:t>
            </w:r>
            <w:r>
              <w:rPr>
                <w:rFonts w:ascii="Arial" w:hAnsi="Arial" w:cs="Arial"/>
                <w:color w:val="000000"/>
                <w:lang w:val="en-US"/>
              </w:rPr>
              <w:t>i</w:t>
            </w:r>
            <w:r w:rsidRPr="004B0373">
              <w:rPr>
                <w:rFonts w:ascii="Arial" w:hAnsi="Arial" w:cs="Arial"/>
                <w:color w:val="000000"/>
                <w:lang w:val="en-US"/>
              </w:rPr>
              <w:t>lion line and elevated margin of the left philtrum</w:t>
            </w:r>
          </w:p>
        </w:tc>
      </w:tr>
      <w:tr w:rsidR="00847161" w:rsidRPr="00535D30" w14:paraId="4DD718AA" w14:textId="77777777" w:rsidTr="00535D30">
        <w:trPr>
          <w:jc w:val="center"/>
        </w:trPr>
        <w:tc>
          <w:tcPr>
            <w:tcW w:w="0" w:type="auto"/>
          </w:tcPr>
          <w:p w14:paraId="03957D2F" w14:textId="77777777" w:rsidR="00847161" w:rsidRPr="004B0373" w:rsidRDefault="00847161" w:rsidP="00075ABE">
            <w:pPr>
              <w:pStyle w:val="NormalWeb"/>
              <w:spacing w:before="120" w:beforeAutospacing="0" w:after="0" w:afterAutospacing="0" w:line="288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B0373"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0" w:type="auto"/>
            <w:vAlign w:val="center"/>
          </w:tcPr>
          <w:p w14:paraId="18F0180B" w14:textId="77777777" w:rsidR="00847161" w:rsidRPr="004B0373" w:rsidRDefault="00847161" w:rsidP="00535D3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B0373">
              <w:rPr>
                <w:rFonts w:ascii="Arial" w:hAnsi="Arial" w:cs="Arial"/>
                <w:color w:val="000000"/>
                <w:lang w:val="en-US"/>
              </w:rPr>
              <w:t>Chelion</w:t>
            </w:r>
            <w:proofErr w:type="spellEnd"/>
            <w:r w:rsidRPr="004B0373">
              <w:rPr>
                <w:rFonts w:ascii="Arial" w:hAnsi="Arial" w:cs="Arial"/>
                <w:color w:val="000000"/>
                <w:lang w:val="en-US"/>
              </w:rPr>
              <w:t xml:space="preserve"> L: point located in the left labial commissure</w:t>
            </w:r>
          </w:p>
        </w:tc>
      </w:tr>
    </w:tbl>
    <w:p w14:paraId="4FDA1437" w14:textId="77777777" w:rsidR="00D76B73" w:rsidRPr="00847161" w:rsidRDefault="00D76B73">
      <w:pPr>
        <w:rPr>
          <w:lang w:val="en-GB"/>
        </w:rPr>
      </w:pPr>
    </w:p>
    <w:sectPr w:rsidR="00D76B73" w:rsidRPr="00847161" w:rsidSect="00440D6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D40F9" w14:textId="77777777" w:rsidR="00000000" w:rsidRDefault="00535D30">
      <w:pPr>
        <w:spacing w:after="0" w:line="240" w:lineRule="auto"/>
      </w:pPr>
      <w:r>
        <w:separator/>
      </w:r>
    </w:p>
  </w:endnote>
  <w:endnote w:type="continuationSeparator" w:id="0">
    <w:p w14:paraId="7A711F7E" w14:textId="77777777" w:rsidR="00000000" w:rsidRDefault="0053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473797"/>
      <w:docPartObj>
        <w:docPartGallery w:val="Page Numbers (Bottom of Page)"/>
        <w:docPartUnique/>
      </w:docPartObj>
    </w:sdtPr>
    <w:sdtEndPr/>
    <w:sdtContent>
      <w:p w14:paraId="3BA9DE82" w14:textId="77777777" w:rsidR="008F7B56" w:rsidRDefault="00847161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EC9E63B" w14:textId="77777777" w:rsidR="008F7B56" w:rsidRDefault="00535D3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D1B03" w14:textId="77777777" w:rsidR="00000000" w:rsidRDefault="00535D30">
      <w:pPr>
        <w:spacing w:after="0" w:line="240" w:lineRule="auto"/>
      </w:pPr>
      <w:r>
        <w:separator/>
      </w:r>
    </w:p>
  </w:footnote>
  <w:footnote w:type="continuationSeparator" w:id="0">
    <w:p w14:paraId="750C0D1B" w14:textId="77777777" w:rsidR="00000000" w:rsidRDefault="00535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61"/>
    <w:rsid w:val="00535D30"/>
    <w:rsid w:val="00847161"/>
    <w:rsid w:val="00D7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3DFF"/>
  <w15:chartTrackingRefBased/>
  <w15:docId w15:val="{F16CCC43-1A60-48D4-9B9E-75CD954B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161"/>
    <w:pPr>
      <w:spacing w:after="200" w:line="276" w:lineRule="auto"/>
    </w:pPr>
    <w:rPr>
      <w:lang w:val="es-CO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unhideWhenUsed/>
    <w:rsid w:val="008471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47161"/>
    <w:rPr>
      <w:lang w:val="es-CO"/>
    </w:rPr>
  </w:style>
  <w:style w:type="paragraph" w:styleId="NormalWeb">
    <w:name w:val="Normal (Web)"/>
    <w:basedOn w:val="Normal"/>
    <w:uiPriority w:val="99"/>
    <w:unhideWhenUsed/>
    <w:rsid w:val="0084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ulaambquadrcula">
    <w:name w:val="Table Grid"/>
    <w:basedOn w:val="Taulanormal"/>
    <w:uiPriority w:val="39"/>
    <w:rsid w:val="00847161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4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normaltextrun">
    <w:name w:val="normaltextrun"/>
    <w:basedOn w:val="Lletraperdefectedelpargraf"/>
    <w:rsid w:val="00847161"/>
  </w:style>
  <w:style w:type="character" w:customStyle="1" w:styleId="eop">
    <w:name w:val="eop"/>
    <w:basedOn w:val="Lletraperdefectedelpargraf"/>
    <w:rsid w:val="00847161"/>
  </w:style>
  <w:style w:type="paragraph" w:customStyle="1" w:styleId="pf0">
    <w:name w:val="pf0"/>
    <w:basedOn w:val="Normal"/>
    <w:rsid w:val="0084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f01">
    <w:name w:val="cf01"/>
    <w:basedOn w:val="Lletraperdefectedelpargraf"/>
    <w:rsid w:val="00847161"/>
    <w:rPr>
      <w:rFonts w:ascii="Segoe UI" w:hAnsi="Segoe UI" w:cs="Segoe UI" w:hint="default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5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5D30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AA5F36CC92F245A244AE2AE591935D" ma:contentTypeVersion="14" ma:contentTypeDescription="Crear nuevo documento." ma:contentTypeScope="" ma:versionID="a3774eb9b87e9f799d0dfc7a71c3b5b4">
  <xsd:schema xmlns:xsd="http://www.w3.org/2001/XMLSchema" xmlns:xs="http://www.w3.org/2001/XMLSchema" xmlns:p="http://schemas.microsoft.com/office/2006/metadata/properties" xmlns:ns3="7e3ffb76-e2de-4682-837c-6e6363a332ae" xmlns:ns4="4540ab86-e60a-4a4a-9bf7-75ec209e79ad" targetNamespace="http://schemas.microsoft.com/office/2006/metadata/properties" ma:root="true" ma:fieldsID="0e842bbe8b2b0c1c99423e6118c79ba2" ns3:_="" ns4:_="">
    <xsd:import namespace="7e3ffb76-e2de-4682-837c-6e6363a332ae"/>
    <xsd:import namespace="4540ab86-e60a-4a4a-9bf7-75ec209e79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fb76-e2de-4682-837c-6e6363a3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0ab86-e60a-4a4a-9bf7-75ec209e7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B3C55-D3B1-40DA-8617-520EC029015A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540ab86-e60a-4a4a-9bf7-75ec209e79ad"/>
    <ds:schemaRef ds:uri="http://schemas.microsoft.com/office/2006/documentManagement/types"/>
    <ds:schemaRef ds:uri="7e3ffb76-e2de-4682-837c-6e6363a332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5A02AF-847E-42AD-9A05-085BB68B5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5B6D0-1E3E-47A9-8CB6-0AA62F7B8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ffb76-e2de-4682-837c-6e6363a332ae"/>
    <ds:schemaRef ds:uri="4540ab86-e60a-4a4a-9bf7-75ec209e7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Martínez</dc:creator>
  <cp:keywords/>
  <dc:description/>
  <cp:lastModifiedBy>Neus Martínez</cp:lastModifiedBy>
  <cp:revision>2</cp:revision>
  <dcterms:created xsi:type="dcterms:W3CDTF">2022-12-06T07:24:00Z</dcterms:created>
  <dcterms:modified xsi:type="dcterms:W3CDTF">2022-12-06T07:24:00Z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0x0101009CAA5F36CC92F245A244AE2AE591935D</vt:lpwstr>
  </property>
</Properties>
</file>