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51EE2" w14:textId="1239ADB6" w:rsidR="00EB2264" w:rsidRDefault="00C433CF" w:rsidP="00235F3C">
      <w:pPr>
        <w:pStyle w:val="Heading1"/>
      </w:pPr>
      <w:bookmarkStart w:id="0" w:name="_Toc70084010"/>
      <w:r>
        <w:t xml:space="preserve">Additional File </w:t>
      </w:r>
      <w:r w:rsidR="00235F3C">
        <w:t>5</w:t>
      </w:r>
      <w:bookmarkEnd w:id="0"/>
      <w:r w:rsidR="00235F3C">
        <w:t>: Unit Costs</w:t>
      </w:r>
    </w:p>
    <w:p w14:paraId="49C9E998" w14:textId="77777777" w:rsidR="00235F3C" w:rsidRPr="00235F3C" w:rsidRDefault="00235F3C" w:rsidP="00235F3C"/>
    <w:p w14:paraId="664E6F8F" w14:textId="77777777" w:rsidR="00EB2264" w:rsidRDefault="00EB2264" w:rsidP="00EB2264">
      <w:pPr>
        <w:pStyle w:val="Caption"/>
        <w:keepNext/>
      </w:pPr>
      <w:r>
        <w:t>Table A</w:t>
      </w:r>
      <w:r>
        <w:fldChar w:fldCharType="begin"/>
      </w:r>
      <w:r>
        <w:instrText>SEQ Table \* ARABIC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>: Unit costs applied to Resource Use</w:t>
      </w:r>
    </w:p>
    <w:tbl>
      <w:tblPr>
        <w:tblW w:w="5000" w:type="pct"/>
        <w:tblBorders>
          <w:top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0"/>
        <w:gridCol w:w="993"/>
        <w:gridCol w:w="3923"/>
      </w:tblGrid>
      <w:tr w:rsidR="00EB2264" w:rsidRPr="00AF70BB" w14:paraId="0FC6760C" w14:textId="77777777" w:rsidTr="00E56D4E">
        <w:trPr>
          <w:trHeight w:val="454"/>
        </w:trPr>
        <w:tc>
          <w:tcPr>
            <w:tcW w:w="227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AA846" w14:textId="77777777" w:rsidR="00EB2264" w:rsidRPr="00AF70BB" w:rsidRDefault="00EB2264" w:rsidP="00E56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0BB">
              <w:rPr>
                <w:rFonts w:ascii="Calibri" w:eastAsia="Times New Roman" w:hAnsi="Calibri" w:cs="Calibri"/>
                <w:color w:val="000000"/>
                <w:lang w:eastAsia="en-GB"/>
              </w:rPr>
              <w:t>Service</w:t>
            </w:r>
          </w:p>
        </w:tc>
        <w:tc>
          <w:tcPr>
            <w:tcW w:w="55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671C7" w14:textId="77777777" w:rsidR="00EB2264" w:rsidRPr="00AF70BB" w:rsidRDefault="00EB2264" w:rsidP="00E56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0BB">
              <w:rPr>
                <w:rFonts w:ascii="Calibri" w:eastAsia="Times New Roman" w:hAnsi="Calibri" w:cs="Calibri"/>
                <w:color w:val="000000"/>
                <w:lang w:eastAsia="en-GB"/>
              </w:rPr>
              <w:t>unit cost</w:t>
            </w:r>
          </w:p>
        </w:tc>
        <w:tc>
          <w:tcPr>
            <w:tcW w:w="217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7ABCC" w14:textId="77777777" w:rsidR="00EB2264" w:rsidRPr="00AF70BB" w:rsidRDefault="00EB2264" w:rsidP="00E56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0BB">
              <w:rPr>
                <w:rFonts w:ascii="Calibri" w:eastAsia="Times New Roman" w:hAnsi="Calibri" w:cs="Calibri"/>
                <w:color w:val="000000"/>
                <w:lang w:eastAsia="en-GB"/>
              </w:rPr>
              <w:t>source</w:t>
            </w:r>
          </w:p>
        </w:tc>
      </w:tr>
      <w:tr w:rsidR="00EB2264" w:rsidRPr="00AF70BB" w14:paraId="49E8CC22" w14:textId="77777777" w:rsidTr="00E56D4E">
        <w:trPr>
          <w:trHeight w:val="680"/>
        </w:trPr>
        <w:tc>
          <w:tcPr>
            <w:tcW w:w="2277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B6208" w14:textId="77777777" w:rsidR="00EB2264" w:rsidRPr="00AF70BB" w:rsidRDefault="00EB2264" w:rsidP="00E56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0BB">
              <w:rPr>
                <w:rFonts w:ascii="Calibri" w:eastAsia="Times New Roman" w:hAnsi="Calibri" w:cs="Calibri"/>
                <w:color w:val="000000"/>
                <w:lang w:eastAsia="en-GB"/>
              </w:rPr>
              <w:t>G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eneral </w:t>
            </w:r>
            <w:r w:rsidRPr="00AF70BB">
              <w:rPr>
                <w:rFonts w:ascii="Calibri" w:eastAsia="Times New Roman" w:hAnsi="Calibri" w:cs="Calibri"/>
                <w:color w:val="000000"/>
                <w:lang w:eastAsia="en-GB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ractitioner</w:t>
            </w:r>
          </w:p>
        </w:tc>
        <w:tc>
          <w:tcPr>
            <w:tcW w:w="550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CA52D" w14:textId="77777777" w:rsidR="00EB2264" w:rsidRPr="00AF70BB" w:rsidRDefault="00EB2264" w:rsidP="00E56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Pr="00AF70BB">
              <w:rPr>
                <w:rFonts w:ascii="Calibri" w:eastAsia="Times New Roman" w:hAnsi="Calibri" w:cs="Calibri"/>
                <w:color w:val="000000"/>
                <w:lang w:eastAsia="en-GB"/>
              </w:rPr>
              <w:t>39</w:t>
            </w:r>
          </w:p>
        </w:tc>
        <w:tc>
          <w:tcPr>
            <w:tcW w:w="217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961C7" w14:textId="77777777" w:rsidR="00EB2264" w:rsidRPr="00AF70BB" w:rsidRDefault="00EB2264" w:rsidP="00E56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Per surgery consultation lasting 9.22 minutes (</w:t>
            </w:r>
            <w:r w:rsidRPr="00AF70BB">
              <w:rPr>
                <w:rFonts w:ascii="Calibri" w:eastAsia="Times New Roman" w:hAnsi="Calibri" w:cs="Calibri"/>
                <w:color w:val="000000"/>
                <w:lang w:eastAsia="en-GB"/>
              </w:rPr>
              <w:t>PSSRU 2021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</w:tr>
      <w:tr w:rsidR="00EB2264" w:rsidRPr="00AF70BB" w14:paraId="0D61D4A9" w14:textId="77777777" w:rsidTr="00E56D4E">
        <w:trPr>
          <w:trHeight w:val="680"/>
        </w:trPr>
        <w:tc>
          <w:tcPr>
            <w:tcW w:w="2277" w:type="pct"/>
            <w:shd w:val="clear" w:color="auto" w:fill="auto"/>
            <w:noWrap/>
            <w:vAlign w:val="center"/>
            <w:hideMark/>
          </w:tcPr>
          <w:p w14:paraId="02EC2114" w14:textId="77777777" w:rsidR="00EB2264" w:rsidRPr="00AF70BB" w:rsidRDefault="00EB2264" w:rsidP="00E56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0BB">
              <w:rPr>
                <w:rFonts w:ascii="Calibri" w:eastAsia="Times New Roman" w:hAnsi="Calibri" w:cs="Calibri"/>
                <w:color w:val="000000"/>
                <w:lang w:eastAsia="en-GB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ractice</w:t>
            </w:r>
            <w:r w:rsidRPr="00AF70B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nurse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37BD9EE2" w14:textId="77777777" w:rsidR="00EB2264" w:rsidRPr="00AF70BB" w:rsidRDefault="00EB2264" w:rsidP="00E56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Pr="00AF70BB">
              <w:rPr>
                <w:rFonts w:ascii="Calibri" w:eastAsia="Times New Roman" w:hAnsi="Calibri" w:cs="Calibri"/>
                <w:color w:val="000000"/>
                <w:lang w:eastAsia="en-GB"/>
              </w:rPr>
              <w:t>6.45</w:t>
            </w:r>
          </w:p>
        </w:tc>
        <w:tc>
          <w:tcPr>
            <w:tcW w:w="2173" w:type="pct"/>
            <w:shd w:val="clear" w:color="auto" w:fill="auto"/>
            <w:noWrap/>
            <w:vAlign w:val="center"/>
            <w:hideMark/>
          </w:tcPr>
          <w:p w14:paraId="00851ACD" w14:textId="77777777" w:rsidR="00EB2264" w:rsidRPr="00AF70BB" w:rsidRDefault="00EB2264" w:rsidP="00E56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Based on an hourly cost of £42 and 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9.22 minute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surgery appointment (</w:t>
            </w:r>
            <w:r w:rsidRPr="00AF70BB">
              <w:rPr>
                <w:rFonts w:ascii="Calibri" w:eastAsia="Times New Roman" w:hAnsi="Calibri" w:cs="Calibri"/>
                <w:color w:val="000000"/>
                <w:lang w:eastAsia="en-GB"/>
              </w:rPr>
              <w:t>PSSRU 2021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</w:tr>
      <w:tr w:rsidR="00EB2264" w:rsidRPr="00AF70BB" w14:paraId="56BBC35A" w14:textId="77777777" w:rsidTr="00E56D4E">
        <w:trPr>
          <w:trHeight w:val="680"/>
        </w:trPr>
        <w:tc>
          <w:tcPr>
            <w:tcW w:w="2277" w:type="pct"/>
            <w:shd w:val="clear" w:color="auto" w:fill="auto"/>
            <w:noWrap/>
            <w:vAlign w:val="center"/>
            <w:hideMark/>
          </w:tcPr>
          <w:p w14:paraId="7D2814FC" w14:textId="77777777" w:rsidR="00EB2264" w:rsidRPr="00AF70BB" w:rsidRDefault="00EB2264" w:rsidP="00E56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0B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Speech &amp; language therapist, Occupational </w:t>
            </w:r>
            <w:proofErr w:type="gramStart"/>
            <w:r w:rsidRPr="00AF70BB">
              <w:rPr>
                <w:rFonts w:ascii="Calibri" w:eastAsia="Times New Roman" w:hAnsi="Calibri" w:cs="Calibri"/>
                <w:color w:val="000000"/>
                <w:lang w:eastAsia="en-GB"/>
              </w:rPr>
              <w:t>therapist</w:t>
            </w:r>
            <w:proofErr w:type="gramEnd"/>
            <w:r w:rsidRPr="00AF70B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or physiotherapist</w:t>
            </w:r>
          </w:p>
        </w:tc>
        <w:tc>
          <w:tcPr>
            <w:tcW w:w="550" w:type="pct"/>
            <w:shd w:val="clear" w:color="auto" w:fill="auto"/>
            <w:noWrap/>
            <w:vAlign w:val="center"/>
            <w:hideMark/>
          </w:tcPr>
          <w:p w14:paraId="05B9F8BB" w14:textId="77777777" w:rsidR="00EB2264" w:rsidRPr="00AF70BB" w:rsidRDefault="00EB2264" w:rsidP="00E56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Pr="00AF70BB">
              <w:rPr>
                <w:rFonts w:ascii="Calibri" w:eastAsia="Times New Roman" w:hAnsi="Calibri" w:cs="Calibri"/>
                <w:color w:val="000000"/>
                <w:lang w:eastAsia="en-GB"/>
              </w:rPr>
              <w:t>65</w:t>
            </w:r>
          </w:p>
        </w:tc>
        <w:tc>
          <w:tcPr>
            <w:tcW w:w="2173" w:type="pct"/>
            <w:shd w:val="clear" w:color="auto" w:fill="auto"/>
            <w:noWrap/>
            <w:vAlign w:val="center"/>
            <w:hideMark/>
          </w:tcPr>
          <w:p w14:paraId="4A87CC77" w14:textId="77777777" w:rsidR="00EB2264" w:rsidRPr="00AF70BB" w:rsidRDefault="00EB2264" w:rsidP="00E56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Hourly cost for band 7 community based scientific and professional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staff  (</w:t>
            </w:r>
            <w:proofErr w:type="gramEnd"/>
            <w:r w:rsidRPr="00AF70BB">
              <w:rPr>
                <w:rFonts w:ascii="Calibri" w:eastAsia="Times New Roman" w:hAnsi="Calibri" w:cs="Calibri"/>
                <w:color w:val="000000"/>
                <w:lang w:eastAsia="en-GB"/>
              </w:rPr>
              <w:t>PSSRU 2021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</w:tr>
      <w:tr w:rsidR="00EB2264" w:rsidRPr="00AF70BB" w14:paraId="6EE86F20" w14:textId="77777777" w:rsidTr="00E56D4E">
        <w:trPr>
          <w:trHeight w:val="680"/>
        </w:trPr>
        <w:tc>
          <w:tcPr>
            <w:tcW w:w="2277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C423087" w14:textId="77777777" w:rsidR="00EB2264" w:rsidRPr="00AF70BB" w:rsidRDefault="00EB2264" w:rsidP="00E56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0BB">
              <w:rPr>
                <w:rFonts w:ascii="Calibri" w:eastAsia="Times New Roman" w:hAnsi="Calibri" w:cs="Calibri"/>
                <w:color w:val="000000"/>
                <w:lang w:eastAsia="en-GB"/>
              </w:rPr>
              <w:t>NHS direct</w:t>
            </w:r>
          </w:p>
        </w:tc>
        <w:tc>
          <w:tcPr>
            <w:tcW w:w="550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24CAD45" w14:textId="77777777" w:rsidR="00EB2264" w:rsidRPr="00AF70BB" w:rsidRDefault="00EB2264" w:rsidP="00E56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</w:t>
            </w:r>
            <w:r w:rsidRPr="00AF70BB">
              <w:rPr>
                <w:rFonts w:ascii="Calibri" w:eastAsia="Times New Roman" w:hAnsi="Calibri" w:cs="Calibri"/>
                <w:color w:val="000000"/>
                <w:lang w:eastAsia="en-GB"/>
              </w:rPr>
              <w:t>11.47</w:t>
            </w:r>
          </w:p>
        </w:tc>
        <w:tc>
          <w:tcPr>
            <w:tcW w:w="217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29FFE38" w14:textId="77777777" w:rsidR="00EB2264" w:rsidRPr="00AF70BB" w:rsidRDefault="00EB2264" w:rsidP="00E56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Average of General Practitioner and Nurse led telephone triage (PSSRU 2021)</w:t>
            </w:r>
          </w:p>
        </w:tc>
      </w:tr>
      <w:tr w:rsidR="00EB2264" w:rsidRPr="00AF70BB" w14:paraId="66712545" w14:textId="77777777" w:rsidTr="00E93858">
        <w:trPr>
          <w:trHeight w:val="680"/>
        </w:trPr>
        <w:tc>
          <w:tcPr>
            <w:tcW w:w="227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FC1516" w14:textId="77777777" w:rsidR="00EB2264" w:rsidRPr="00AF70BB" w:rsidRDefault="00EB2264" w:rsidP="00E938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29D2FE05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Talking therapy one-to-one</w:t>
            </w:r>
          </w:p>
        </w:tc>
        <w:tc>
          <w:tcPr>
            <w:tcW w:w="5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2C1CD94" w14:textId="77777777" w:rsidR="00EB2264" w:rsidRPr="00AF70BB" w:rsidRDefault="00EB2264" w:rsidP="003403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£65</w:t>
            </w:r>
          </w:p>
        </w:tc>
        <w:tc>
          <w:tcPr>
            <w:tcW w:w="217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F85F6A" w14:textId="0C82948A" w:rsidR="00EB2264" w:rsidRPr="00AF70BB" w:rsidRDefault="00EB2264" w:rsidP="00A90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Hourly cost for band 7 community based scientific and professional staff based on </w:t>
            </w:r>
            <w:r w:rsidR="00C3719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IAPT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description of one-to-one services offered </w:t>
            </w:r>
            <w:sdt>
              <w:sdtPr>
                <w:rPr>
                  <w:rFonts w:ascii="Calibri" w:eastAsia="Times New Roman" w:hAnsi="Calibri" w:cs="Calibri"/>
                  <w:color w:val="000000"/>
                  <w:shd w:val="clear" w:color="auto" w:fill="E6E6E6"/>
                  <w:lang w:eastAsia="en-GB"/>
                </w:rPr>
                <w:tag w:val="MENDELEY_CITATION_v3_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"/>
                <w:id w:val="1657110159"/>
                <w:placeholder>
                  <w:docPart w:val="5550A4A21CA54843BD118B13F2C3DB79"/>
                </w:placeholder>
              </w:sdtPr>
              <w:sdtEndPr>
                <w:rPr>
                  <w:color w:val="000000" w:themeColor="text1"/>
                </w:rPr>
              </w:sdtEndPr>
              <w:sdtContent>
                <w:r w:rsidRPr="005E1A6E">
                  <w:rPr>
                    <w:rFonts w:ascii="Calibri" w:eastAsia="Times New Roman" w:hAnsi="Calibri" w:cs="Calibri"/>
                    <w:color w:val="000000"/>
                    <w:lang w:eastAsia="en-GB"/>
                  </w:rPr>
                  <w:t>(13)</w:t>
                </w:r>
              </w:sdtContent>
            </w:sdt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r w:rsidRPr="00AF70BB">
              <w:rPr>
                <w:rFonts w:ascii="Calibri" w:eastAsia="Times New Roman" w:hAnsi="Calibri" w:cs="Calibri"/>
                <w:color w:val="000000"/>
                <w:lang w:eastAsia="en-GB"/>
              </w:rPr>
              <w:t>PSSRU 2021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</w:tr>
      <w:tr w:rsidR="00EB2264" w:rsidRPr="00AF70BB" w14:paraId="404110F3" w14:textId="77777777" w:rsidTr="00E56D4E">
        <w:trPr>
          <w:trHeight w:val="680"/>
        </w:trPr>
        <w:tc>
          <w:tcPr>
            <w:tcW w:w="2277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FB803" w14:textId="77777777" w:rsidR="00EB2264" w:rsidRPr="00AF70BB" w:rsidRDefault="00EB2264" w:rsidP="00E56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29D2FE05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Talking therapy group</w:t>
            </w:r>
          </w:p>
        </w:tc>
        <w:tc>
          <w:tcPr>
            <w:tcW w:w="550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30CCC" w14:textId="77777777" w:rsidR="00EB2264" w:rsidRPr="00AF70BB" w:rsidRDefault="00EB2264" w:rsidP="00E56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£19.50</w:t>
            </w:r>
          </w:p>
        </w:tc>
        <w:tc>
          <w:tcPr>
            <w:tcW w:w="217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EF9C7" w14:textId="230009B5" w:rsidR="00EB2264" w:rsidRPr="00AF70BB" w:rsidRDefault="00EB2264" w:rsidP="00E56D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90 minutes session with 2 band 7 community based scientific and professional staff divided by 10 participants based for on</w:t>
            </w:r>
            <w:r w:rsidR="00C3719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IAPT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description of group services offered </w:t>
            </w:r>
            <w:sdt>
              <w:sdtPr>
                <w:rPr>
                  <w:rFonts w:ascii="Calibri" w:eastAsia="Times New Roman" w:hAnsi="Calibri" w:cs="Calibri"/>
                  <w:color w:val="000000"/>
                  <w:shd w:val="clear" w:color="auto" w:fill="E6E6E6"/>
                  <w:lang w:eastAsia="en-GB"/>
                </w:rPr>
                <w:tag w:val="MENDELEY_CITATION_v3_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"/>
                <w:id w:val="-1949758148"/>
                <w:placeholder>
                  <w:docPart w:val="5550A4A21CA54843BD118B13F2C3DB79"/>
                </w:placeholder>
              </w:sdtPr>
              <w:sdtEndPr/>
              <w:sdtContent>
                <w:r w:rsidRPr="005E1A6E">
                  <w:rPr>
                    <w:rFonts w:ascii="Calibri" w:eastAsia="Times New Roman" w:hAnsi="Calibri" w:cs="Calibri"/>
                    <w:color w:val="000000"/>
                    <w:lang w:eastAsia="en-GB"/>
                  </w:rPr>
                  <w:t>(14)</w:t>
                </w:r>
              </w:sdtContent>
            </w:sdt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</w:t>
            </w:r>
            <w:r w:rsidRPr="00AF70BB">
              <w:rPr>
                <w:rFonts w:ascii="Calibri" w:eastAsia="Times New Roman" w:hAnsi="Calibri" w:cs="Calibri"/>
                <w:color w:val="000000"/>
                <w:lang w:eastAsia="en-GB"/>
              </w:rPr>
              <w:t>PSSRU 2021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</w:tr>
    </w:tbl>
    <w:p w14:paraId="1B3402F6" w14:textId="77777777" w:rsidR="00EB2264" w:rsidRPr="00DB50D2" w:rsidRDefault="00EB2264" w:rsidP="00EB2264"/>
    <w:p w14:paraId="3ED025B1" w14:textId="77777777" w:rsidR="00EB2264" w:rsidRDefault="00EB2264" w:rsidP="00EB2264"/>
    <w:p w14:paraId="02E1996C" w14:textId="77777777" w:rsidR="00EB2264" w:rsidRPr="00E9504B" w:rsidRDefault="00EB2264" w:rsidP="00EB2264">
      <w:pPr>
        <w:jc w:val="both"/>
        <w:rPr>
          <w:rFonts w:cstheme="minorHAnsi"/>
        </w:rPr>
      </w:pPr>
    </w:p>
    <w:sectPr w:rsidR="00EB2264" w:rsidRPr="00E950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1B06A"/>
    <w:multiLevelType w:val="hybridMultilevel"/>
    <w:tmpl w:val="8B06FC7C"/>
    <w:lvl w:ilvl="0" w:tplc="B09614F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B1608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7A5C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E29F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A6D5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98C0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68BD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E460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68AE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930FA"/>
    <w:multiLevelType w:val="hybridMultilevel"/>
    <w:tmpl w:val="59FC799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CE07638"/>
    <w:multiLevelType w:val="hybridMultilevel"/>
    <w:tmpl w:val="F79E1E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277259">
    <w:abstractNumId w:val="0"/>
  </w:num>
  <w:num w:numId="2" w16cid:durableId="1691488075">
    <w:abstractNumId w:val="2"/>
  </w:num>
  <w:num w:numId="3" w16cid:durableId="1193806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264"/>
    <w:rsid w:val="00001856"/>
    <w:rsid w:val="0000227E"/>
    <w:rsid w:val="000738EA"/>
    <w:rsid w:val="00101801"/>
    <w:rsid w:val="00115CB2"/>
    <w:rsid w:val="00117CD3"/>
    <w:rsid w:val="00132834"/>
    <w:rsid w:val="001430FF"/>
    <w:rsid w:val="00193AD6"/>
    <w:rsid w:val="001D2DD6"/>
    <w:rsid w:val="001F00ED"/>
    <w:rsid w:val="00205E1B"/>
    <w:rsid w:val="00235F3C"/>
    <w:rsid w:val="00293F5E"/>
    <w:rsid w:val="002A6318"/>
    <w:rsid w:val="002C202A"/>
    <w:rsid w:val="0034031B"/>
    <w:rsid w:val="003B690A"/>
    <w:rsid w:val="00400D33"/>
    <w:rsid w:val="0042464C"/>
    <w:rsid w:val="0045250F"/>
    <w:rsid w:val="00465C07"/>
    <w:rsid w:val="004E0E9E"/>
    <w:rsid w:val="00563342"/>
    <w:rsid w:val="0057672B"/>
    <w:rsid w:val="005839EB"/>
    <w:rsid w:val="005C1135"/>
    <w:rsid w:val="005D2C6D"/>
    <w:rsid w:val="00615B4B"/>
    <w:rsid w:val="006447AE"/>
    <w:rsid w:val="006667E7"/>
    <w:rsid w:val="00747D66"/>
    <w:rsid w:val="00774F70"/>
    <w:rsid w:val="007E2D5D"/>
    <w:rsid w:val="00813E98"/>
    <w:rsid w:val="008D756F"/>
    <w:rsid w:val="009161AF"/>
    <w:rsid w:val="00951FE7"/>
    <w:rsid w:val="009F71FB"/>
    <w:rsid w:val="00A33DCB"/>
    <w:rsid w:val="00A90B33"/>
    <w:rsid w:val="00AB4483"/>
    <w:rsid w:val="00AF45E1"/>
    <w:rsid w:val="00B24182"/>
    <w:rsid w:val="00BB61D3"/>
    <w:rsid w:val="00BC40ED"/>
    <w:rsid w:val="00C018E6"/>
    <w:rsid w:val="00C37196"/>
    <w:rsid w:val="00C433CF"/>
    <w:rsid w:val="00C50EC1"/>
    <w:rsid w:val="00C52700"/>
    <w:rsid w:val="00C752B4"/>
    <w:rsid w:val="00C92976"/>
    <w:rsid w:val="00CB35D7"/>
    <w:rsid w:val="00CC039B"/>
    <w:rsid w:val="00CE616B"/>
    <w:rsid w:val="00D37DDB"/>
    <w:rsid w:val="00DD1663"/>
    <w:rsid w:val="00DE10EA"/>
    <w:rsid w:val="00E56D4E"/>
    <w:rsid w:val="00E93858"/>
    <w:rsid w:val="00EB2264"/>
    <w:rsid w:val="00F11004"/>
    <w:rsid w:val="00F14F6E"/>
    <w:rsid w:val="00F56B6E"/>
    <w:rsid w:val="00F76E6E"/>
    <w:rsid w:val="00FB7ED9"/>
    <w:rsid w:val="00FF38A4"/>
    <w:rsid w:val="03403659"/>
    <w:rsid w:val="1A6D49F8"/>
    <w:rsid w:val="1C071C6F"/>
    <w:rsid w:val="1DD28357"/>
    <w:rsid w:val="1EF89003"/>
    <w:rsid w:val="2F638C3E"/>
    <w:rsid w:val="32551572"/>
    <w:rsid w:val="395D791C"/>
    <w:rsid w:val="4C937693"/>
    <w:rsid w:val="511A695C"/>
    <w:rsid w:val="5299B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CEDC3"/>
  <w15:chartTrackingRefBased/>
  <w15:docId w15:val="{A2797072-AD6C-40D6-B5D4-E53E5C056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264"/>
  </w:style>
  <w:style w:type="paragraph" w:styleId="Heading1">
    <w:name w:val="heading 1"/>
    <w:basedOn w:val="Normal"/>
    <w:next w:val="Normal"/>
    <w:link w:val="Heading1Char"/>
    <w:uiPriority w:val="9"/>
    <w:qFormat/>
    <w:rsid w:val="00EB2264"/>
    <w:pPr>
      <w:spacing w:before="480" w:after="0" w:line="276" w:lineRule="auto"/>
      <w:contextualSpacing/>
      <w:outlineLvl w:val="0"/>
    </w:pPr>
    <w:rPr>
      <w:rFonts w:ascii="Cambria" w:eastAsiaTheme="majorEastAsia" w:hAnsi="Cambria" w:cstheme="majorBidi"/>
      <w:b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B2264"/>
    <w:pPr>
      <w:outlineLvl w:val="1"/>
    </w:pPr>
    <w:rPr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2264"/>
    <w:pPr>
      <w:keepNext/>
      <w:keepLines/>
      <w:spacing w:before="40" w:after="0"/>
      <w:outlineLvl w:val="2"/>
    </w:pPr>
    <w:rPr>
      <w:rFonts w:ascii="Cambria" w:eastAsiaTheme="majorEastAsia" w:hAnsi="Cambria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264"/>
    <w:rPr>
      <w:rFonts w:ascii="Cambria" w:eastAsiaTheme="majorEastAsia" w:hAnsi="Cambr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2264"/>
    <w:rPr>
      <w:rFonts w:ascii="Cambria" w:eastAsiaTheme="majorEastAsia" w:hAnsi="Cambria" w:cstheme="majorBidi"/>
      <w:b/>
      <w:bCs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B2264"/>
    <w:rPr>
      <w:rFonts w:ascii="Cambria" w:eastAsiaTheme="majorEastAsia" w:hAnsi="Cambria" w:cstheme="majorBidi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EB226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EB2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B22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22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2264"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0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50A4A21CA54843BD118B13F2C3D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037A4-60D7-4BBB-9352-A8CF358502E6}"/>
      </w:docPartPr>
      <w:docPartBody>
        <w:p w:rsidR="004C454C" w:rsidRDefault="004E0E9E" w:rsidP="004E0E9E">
          <w:pPr>
            <w:pStyle w:val="5550A4A21CA54843BD118B13F2C3DB79"/>
          </w:pPr>
          <w:r w:rsidRPr="00C16F8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E9E"/>
    <w:rsid w:val="00003663"/>
    <w:rsid w:val="00202B8D"/>
    <w:rsid w:val="003325A0"/>
    <w:rsid w:val="004C454C"/>
    <w:rsid w:val="004E0E9E"/>
    <w:rsid w:val="005B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0E9E"/>
    <w:rPr>
      <w:color w:val="808080"/>
    </w:rPr>
  </w:style>
  <w:style w:type="paragraph" w:customStyle="1" w:styleId="5550A4A21CA54843BD118B13F2C3DB79">
    <w:name w:val="5550A4A21CA54843BD118B13F2C3DB79"/>
    <w:rsid w:val="004E0E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4EA6DF2A9F004497A38C6537AB7EB5" ma:contentTypeVersion="6" ma:contentTypeDescription="Create a new document." ma:contentTypeScope="" ma:versionID="3e3f758d4c03eb0aaafde7a6e48e7644">
  <xsd:schema xmlns:xsd="http://www.w3.org/2001/XMLSchema" xmlns:xs="http://www.w3.org/2001/XMLSchema" xmlns:p="http://schemas.microsoft.com/office/2006/metadata/properties" xmlns:ns2="0e1baede-aeec-4ded-ae7c-806d560dd5a6" xmlns:ns3="9ded45b2-b180-417c-9343-d9c8268dbab9" targetNamespace="http://schemas.microsoft.com/office/2006/metadata/properties" ma:root="true" ma:fieldsID="e6634cbcb1d3061006715dfc574be2c9" ns2:_="" ns3:_="">
    <xsd:import namespace="0e1baede-aeec-4ded-ae7c-806d560dd5a6"/>
    <xsd:import namespace="9ded45b2-b180-417c-9343-d9c8268dba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1baede-aeec-4ded-ae7c-806d560dd5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d45b2-b180-417c-9343-d9c8268dba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e1baede-aeec-4ded-ae7c-806d560dd5a6">
      <UserInfo>
        <DisplayName>Clarke, Caroline</DisplayName>
        <AccountId>20</AccountId>
        <AccountType/>
      </UserInfo>
      <UserInfo>
        <DisplayName>Lloyd-Evans, Bryn</DisplayName>
        <AccountId>18</AccountId>
        <AccountType/>
      </UserInfo>
      <UserInfo>
        <DisplayName>Warran, Katey</DisplayName>
        <AccountId>21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C8C315E-A52D-4040-946A-1809CF5D45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403ABA-B32A-4091-A79A-B6708A8160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9A9BDE-8648-4409-939C-CC10B8071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1baede-aeec-4ded-ae7c-806d560dd5a6"/>
    <ds:schemaRef ds:uri="9ded45b2-b180-417c-9343-d9c8268db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9E7E06-0C1F-4005-8790-4C310B9CEE6D}">
  <ds:schemaRefs>
    <ds:schemaRef ds:uri="http://purl.org/dc/elements/1.1/"/>
    <ds:schemaRef ds:uri="0e1baede-aeec-4ded-ae7c-806d560dd5a6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9ded45b2-b180-417c-9343-d9c8268dbab9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Novere, Marie</dc:creator>
  <cp:keywords/>
  <dc:description/>
  <cp:lastModifiedBy>Le Novere, Marie</cp:lastModifiedBy>
  <cp:revision>3</cp:revision>
  <dcterms:created xsi:type="dcterms:W3CDTF">2022-12-09T18:46:00Z</dcterms:created>
  <dcterms:modified xsi:type="dcterms:W3CDTF">2022-12-09T19:12:00Z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0x010100414EA6DF2A9F004497A38C6537AB7EB5</vt:lpwstr>
  </property>
</Properties>
</file>