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6C7B" w14:textId="77777777" w:rsidR="00B17688" w:rsidRPr="0010471F" w:rsidRDefault="00B17688" w:rsidP="00B17688">
      <w:pPr>
        <w:tabs>
          <w:tab w:val="left" w:pos="6210"/>
          <w:tab w:val="left" w:pos="6640"/>
        </w:tabs>
        <w:rPr>
          <w:rFonts w:ascii="Times" w:hAnsi="Times"/>
          <w:b/>
        </w:rPr>
      </w:pPr>
      <w:r>
        <w:rPr>
          <w:rFonts w:ascii="Times" w:hAnsi="Times"/>
          <w:b/>
        </w:rPr>
        <w:t xml:space="preserve">Supplementary </w:t>
      </w:r>
      <w:r w:rsidRPr="0010471F">
        <w:rPr>
          <w:rFonts w:ascii="Times" w:hAnsi="Times"/>
          <w:b/>
        </w:rPr>
        <w:t xml:space="preserve">Table </w:t>
      </w:r>
      <w:r>
        <w:rPr>
          <w:rFonts w:ascii="Times" w:hAnsi="Times"/>
          <w:b/>
        </w:rPr>
        <w:t>1</w:t>
      </w:r>
      <w:r w:rsidRPr="0010471F">
        <w:rPr>
          <w:rFonts w:ascii="Times" w:hAnsi="Times"/>
          <w:b/>
        </w:rPr>
        <w:t>: Hypoxia management for severe COVID-19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860"/>
        <w:gridCol w:w="1860"/>
      </w:tblGrid>
      <w:tr w:rsidR="00B17688" w:rsidRPr="00AB5DCA" w14:paraId="285AB589" w14:textId="77777777" w:rsidTr="006977FA">
        <w:trPr>
          <w:trHeight w:val="831"/>
        </w:trPr>
        <w:tc>
          <w:tcPr>
            <w:tcW w:w="1859" w:type="dxa"/>
            <w:shd w:val="clear" w:color="auto" w:fill="D9D9D9" w:themeFill="background1" w:themeFillShade="D9"/>
          </w:tcPr>
          <w:p w14:paraId="766C85CB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Maximal oxygen requirement during stay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3C55B827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AKI-D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3F86904D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ESRD</w:t>
            </w:r>
          </w:p>
        </w:tc>
      </w:tr>
      <w:tr w:rsidR="00B17688" w:rsidRPr="00AB5DCA" w14:paraId="0B2D2500" w14:textId="77777777" w:rsidTr="006977FA">
        <w:trPr>
          <w:trHeight w:val="430"/>
        </w:trPr>
        <w:tc>
          <w:tcPr>
            <w:tcW w:w="1859" w:type="dxa"/>
          </w:tcPr>
          <w:p w14:paraId="3AF32143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Nasal prongs</w:t>
            </w:r>
          </w:p>
        </w:tc>
        <w:tc>
          <w:tcPr>
            <w:tcW w:w="1860" w:type="dxa"/>
          </w:tcPr>
          <w:p w14:paraId="1C4FCEAD" w14:textId="77777777" w:rsidR="00B17688" w:rsidRPr="00AB5DCA" w:rsidRDefault="008524E4" w:rsidP="006977FA">
            <w:pPr>
              <w:rPr>
                <w:rFonts w:ascii="Times" w:hAnsi="Times"/>
                <w:bCs/>
                <w:sz w:val="22"/>
              </w:rPr>
            </w:pPr>
            <w:r>
              <w:rPr>
                <w:rFonts w:ascii="Times" w:hAnsi="Times"/>
                <w:bCs/>
                <w:sz w:val="22"/>
              </w:rPr>
              <w:t>9</w:t>
            </w:r>
            <w:r w:rsidR="00B17688" w:rsidRPr="00AB5DCA">
              <w:rPr>
                <w:rFonts w:ascii="Times" w:hAnsi="Times"/>
                <w:bCs/>
                <w:sz w:val="22"/>
              </w:rPr>
              <w:t xml:space="preserve"> (</w:t>
            </w:r>
            <w:r>
              <w:rPr>
                <w:rFonts w:ascii="Times" w:hAnsi="Times"/>
                <w:bCs/>
                <w:sz w:val="22"/>
              </w:rPr>
              <w:t>7</w:t>
            </w:r>
            <w:r w:rsidR="00B17688" w:rsidRPr="00AB5DCA">
              <w:rPr>
                <w:rFonts w:ascii="Times" w:hAnsi="Times"/>
                <w:bCs/>
                <w:sz w:val="22"/>
              </w:rPr>
              <w:t>.</w:t>
            </w:r>
            <w:r>
              <w:rPr>
                <w:rFonts w:ascii="Times" w:hAnsi="Times"/>
                <w:bCs/>
                <w:sz w:val="22"/>
              </w:rPr>
              <w:t>6</w:t>
            </w:r>
            <w:r w:rsidR="00B17688" w:rsidRPr="00AB5DCA">
              <w:rPr>
                <w:rFonts w:ascii="Times" w:hAnsi="Times"/>
                <w:bCs/>
                <w:sz w:val="22"/>
              </w:rPr>
              <w:t>%)</w:t>
            </w:r>
          </w:p>
        </w:tc>
        <w:tc>
          <w:tcPr>
            <w:tcW w:w="1860" w:type="dxa"/>
          </w:tcPr>
          <w:p w14:paraId="3CB87354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4 (3.9%)</w:t>
            </w:r>
          </w:p>
        </w:tc>
      </w:tr>
      <w:tr w:rsidR="00B17688" w:rsidRPr="00AB5DCA" w14:paraId="3A75FF96" w14:textId="77777777" w:rsidTr="006977FA">
        <w:trPr>
          <w:trHeight w:val="400"/>
        </w:trPr>
        <w:tc>
          <w:tcPr>
            <w:tcW w:w="1859" w:type="dxa"/>
          </w:tcPr>
          <w:p w14:paraId="5DF12F6A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Face Mask</w:t>
            </w:r>
          </w:p>
        </w:tc>
        <w:tc>
          <w:tcPr>
            <w:tcW w:w="1860" w:type="dxa"/>
          </w:tcPr>
          <w:p w14:paraId="08B4DB1D" w14:textId="0E104859" w:rsidR="00B17688" w:rsidRPr="00AB5DCA" w:rsidRDefault="008524E4" w:rsidP="006977FA">
            <w:pPr>
              <w:rPr>
                <w:rFonts w:ascii="Times" w:hAnsi="Times"/>
                <w:bCs/>
                <w:sz w:val="22"/>
              </w:rPr>
            </w:pPr>
            <w:r>
              <w:rPr>
                <w:rFonts w:ascii="Times" w:hAnsi="Times"/>
                <w:bCs/>
                <w:sz w:val="22"/>
              </w:rPr>
              <w:t>1</w:t>
            </w:r>
            <w:r w:rsidR="00BC3B74">
              <w:rPr>
                <w:rFonts w:ascii="Times" w:hAnsi="Times"/>
                <w:bCs/>
                <w:sz w:val="22"/>
              </w:rPr>
              <w:t>1</w:t>
            </w:r>
            <w:r w:rsidR="00B17688" w:rsidRPr="00AB5DCA">
              <w:rPr>
                <w:rFonts w:ascii="Times" w:hAnsi="Times"/>
                <w:bCs/>
                <w:sz w:val="22"/>
              </w:rPr>
              <w:t xml:space="preserve"> (</w:t>
            </w:r>
            <w:r w:rsidR="00FD7EC2">
              <w:rPr>
                <w:rFonts w:ascii="Times" w:hAnsi="Times"/>
                <w:bCs/>
                <w:sz w:val="22"/>
              </w:rPr>
              <w:t>9</w:t>
            </w:r>
            <w:r w:rsidR="00B17688" w:rsidRPr="00AB5DCA">
              <w:rPr>
                <w:rFonts w:ascii="Times" w:hAnsi="Times"/>
                <w:bCs/>
                <w:sz w:val="22"/>
              </w:rPr>
              <w:t>.</w:t>
            </w:r>
            <w:r w:rsidR="00FD7EC2">
              <w:rPr>
                <w:rFonts w:ascii="Times" w:hAnsi="Times"/>
                <w:bCs/>
                <w:sz w:val="22"/>
              </w:rPr>
              <w:t>5</w:t>
            </w:r>
            <w:r w:rsidR="00B17688" w:rsidRPr="00AB5DCA">
              <w:rPr>
                <w:rFonts w:ascii="Times" w:hAnsi="Times"/>
                <w:bCs/>
                <w:sz w:val="22"/>
              </w:rPr>
              <w:t>%)</w:t>
            </w:r>
          </w:p>
        </w:tc>
        <w:tc>
          <w:tcPr>
            <w:tcW w:w="1860" w:type="dxa"/>
          </w:tcPr>
          <w:p w14:paraId="1D46A6B4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1</w:t>
            </w:r>
            <w:r w:rsidR="008524E4">
              <w:rPr>
                <w:rFonts w:ascii="Times" w:hAnsi="Times"/>
                <w:bCs/>
                <w:sz w:val="22"/>
              </w:rPr>
              <w:t>6</w:t>
            </w:r>
            <w:r w:rsidRPr="00AB5DCA">
              <w:rPr>
                <w:rFonts w:ascii="Times" w:hAnsi="Times"/>
                <w:bCs/>
                <w:sz w:val="22"/>
              </w:rPr>
              <w:t xml:space="preserve"> (1</w:t>
            </w:r>
            <w:r w:rsidR="008524E4">
              <w:rPr>
                <w:rFonts w:ascii="Times" w:hAnsi="Times"/>
                <w:bCs/>
                <w:sz w:val="22"/>
              </w:rPr>
              <w:t>3</w:t>
            </w:r>
            <w:r w:rsidRPr="00AB5DCA">
              <w:rPr>
                <w:rFonts w:ascii="Times" w:hAnsi="Times"/>
                <w:bCs/>
                <w:sz w:val="22"/>
              </w:rPr>
              <w:t>.</w:t>
            </w:r>
            <w:r w:rsidR="008524E4">
              <w:rPr>
                <w:rFonts w:ascii="Times" w:hAnsi="Times"/>
                <w:bCs/>
                <w:sz w:val="22"/>
              </w:rPr>
              <w:t>6</w:t>
            </w:r>
            <w:r w:rsidRPr="00AB5DCA">
              <w:rPr>
                <w:rFonts w:ascii="Times" w:hAnsi="Times"/>
                <w:bCs/>
                <w:sz w:val="22"/>
              </w:rPr>
              <w:t>%)</w:t>
            </w:r>
          </w:p>
        </w:tc>
      </w:tr>
      <w:tr w:rsidR="00B17688" w:rsidRPr="00AB5DCA" w14:paraId="0EEA7044" w14:textId="77777777" w:rsidTr="006977FA">
        <w:trPr>
          <w:trHeight w:val="400"/>
        </w:trPr>
        <w:tc>
          <w:tcPr>
            <w:tcW w:w="1859" w:type="dxa"/>
          </w:tcPr>
          <w:p w14:paraId="5BDB002C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Non-rebreathing mask</w:t>
            </w:r>
          </w:p>
        </w:tc>
        <w:tc>
          <w:tcPr>
            <w:tcW w:w="1860" w:type="dxa"/>
          </w:tcPr>
          <w:p w14:paraId="7BA27A49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2</w:t>
            </w:r>
            <w:r w:rsidR="008524E4">
              <w:rPr>
                <w:rFonts w:ascii="Times" w:hAnsi="Times"/>
                <w:bCs/>
                <w:sz w:val="22"/>
              </w:rPr>
              <w:t>3</w:t>
            </w:r>
            <w:r w:rsidRPr="00AB5DCA">
              <w:rPr>
                <w:rFonts w:ascii="Times" w:hAnsi="Times"/>
                <w:bCs/>
                <w:sz w:val="22"/>
              </w:rPr>
              <w:t xml:space="preserve"> (1</w:t>
            </w:r>
            <w:r w:rsidR="008524E4">
              <w:rPr>
                <w:rFonts w:ascii="Times" w:hAnsi="Times"/>
                <w:bCs/>
                <w:sz w:val="22"/>
              </w:rPr>
              <w:t>9</w:t>
            </w:r>
            <w:r w:rsidRPr="00AB5DCA">
              <w:rPr>
                <w:rFonts w:ascii="Times" w:hAnsi="Times"/>
                <w:bCs/>
                <w:sz w:val="22"/>
              </w:rPr>
              <w:t>.</w:t>
            </w:r>
            <w:r w:rsidR="008524E4">
              <w:rPr>
                <w:rFonts w:ascii="Times" w:hAnsi="Times"/>
                <w:bCs/>
                <w:sz w:val="22"/>
              </w:rPr>
              <w:t>8</w:t>
            </w:r>
            <w:r w:rsidRPr="00AB5DCA">
              <w:rPr>
                <w:rFonts w:ascii="Times" w:hAnsi="Times"/>
                <w:bCs/>
                <w:sz w:val="22"/>
              </w:rPr>
              <w:t>%)</w:t>
            </w:r>
          </w:p>
        </w:tc>
        <w:tc>
          <w:tcPr>
            <w:tcW w:w="1860" w:type="dxa"/>
          </w:tcPr>
          <w:p w14:paraId="233A4EB6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30 (25.4%)</w:t>
            </w:r>
          </w:p>
        </w:tc>
      </w:tr>
      <w:tr w:rsidR="00B17688" w:rsidRPr="00AB5DCA" w14:paraId="5C943EAC" w14:textId="77777777" w:rsidTr="006977FA">
        <w:trPr>
          <w:trHeight w:val="430"/>
        </w:trPr>
        <w:tc>
          <w:tcPr>
            <w:tcW w:w="1859" w:type="dxa"/>
          </w:tcPr>
          <w:p w14:paraId="52E19381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proofErr w:type="gramStart"/>
            <w:r w:rsidRPr="00AB5DCA">
              <w:rPr>
                <w:rFonts w:ascii="Times" w:hAnsi="Times"/>
                <w:bCs/>
                <w:sz w:val="22"/>
              </w:rPr>
              <w:t>Non Invasive</w:t>
            </w:r>
            <w:proofErr w:type="gramEnd"/>
            <w:r w:rsidRPr="00AB5DCA">
              <w:rPr>
                <w:rFonts w:ascii="Times" w:hAnsi="Times"/>
                <w:bCs/>
                <w:sz w:val="22"/>
              </w:rPr>
              <w:t xml:space="preserve"> </w:t>
            </w:r>
            <w:r>
              <w:rPr>
                <w:rFonts w:ascii="Times" w:hAnsi="Times"/>
                <w:bCs/>
                <w:sz w:val="22"/>
              </w:rPr>
              <w:t>Ventilation</w:t>
            </w:r>
          </w:p>
        </w:tc>
        <w:tc>
          <w:tcPr>
            <w:tcW w:w="1860" w:type="dxa"/>
          </w:tcPr>
          <w:p w14:paraId="32E49B8C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22 (18.9%)</w:t>
            </w:r>
          </w:p>
        </w:tc>
        <w:tc>
          <w:tcPr>
            <w:tcW w:w="1860" w:type="dxa"/>
          </w:tcPr>
          <w:p w14:paraId="073021FB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16 (13.6%)</w:t>
            </w:r>
          </w:p>
        </w:tc>
      </w:tr>
      <w:tr w:rsidR="00B17688" w:rsidRPr="00AB5DCA" w14:paraId="149E72E0" w14:textId="77777777" w:rsidTr="006977FA">
        <w:trPr>
          <w:trHeight w:val="400"/>
        </w:trPr>
        <w:tc>
          <w:tcPr>
            <w:tcW w:w="1859" w:type="dxa"/>
          </w:tcPr>
          <w:p w14:paraId="3E3537EF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Invasive ventilation</w:t>
            </w:r>
          </w:p>
        </w:tc>
        <w:tc>
          <w:tcPr>
            <w:tcW w:w="1860" w:type="dxa"/>
          </w:tcPr>
          <w:p w14:paraId="1AAF916F" w14:textId="111DDD41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1</w:t>
            </w:r>
            <w:r w:rsidR="00BC3B74">
              <w:rPr>
                <w:rFonts w:ascii="Times" w:hAnsi="Times"/>
                <w:bCs/>
                <w:sz w:val="22"/>
              </w:rPr>
              <w:t>4</w:t>
            </w:r>
            <w:r w:rsidRPr="00AB5DCA">
              <w:rPr>
                <w:rFonts w:ascii="Times" w:hAnsi="Times"/>
                <w:bCs/>
                <w:sz w:val="22"/>
              </w:rPr>
              <w:t xml:space="preserve"> (12.</w:t>
            </w:r>
            <w:r w:rsidR="00FD7EC2">
              <w:rPr>
                <w:rFonts w:ascii="Times" w:hAnsi="Times"/>
                <w:bCs/>
                <w:sz w:val="22"/>
              </w:rPr>
              <w:t>1</w:t>
            </w:r>
            <w:r w:rsidRPr="00AB5DCA">
              <w:rPr>
                <w:rFonts w:ascii="Times" w:hAnsi="Times"/>
                <w:bCs/>
                <w:sz w:val="22"/>
              </w:rPr>
              <w:t>%)</w:t>
            </w:r>
          </w:p>
        </w:tc>
        <w:tc>
          <w:tcPr>
            <w:tcW w:w="1860" w:type="dxa"/>
          </w:tcPr>
          <w:p w14:paraId="5C6B1F59" w14:textId="77777777" w:rsidR="00B17688" w:rsidRPr="00AB5DCA" w:rsidRDefault="00B17688" w:rsidP="006977FA">
            <w:pPr>
              <w:rPr>
                <w:rFonts w:ascii="Times" w:hAnsi="Times"/>
                <w:bCs/>
                <w:sz w:val="22"/>
              </w:rPr>
            </w:pPr>
            <w:r w:rsidRPr="00AB5DCA">
              <w:rPr>
                <w:rFonts w:ascii="Times" w:hAnsi="Times"/>
                <w:bCs/>
                <w:sz w:val="22"/>
              </w:rPr>
              <w:t>0 (0%)</w:t>
            </w:r>
          </w:p>
        </w:tc>
      </w:tr>
    </w:tbl>
    <w:p w14:paraId="1DA9B12D" w14:textId="77777777" w:rsidR="00B17688" w:rsidRDefault="00B17688" w:rsidP="00B17688">
      <w:pPr>
        <w:rPr>
          <w:rFonts w:ascii="Times" w:hAnsi="Times"/>
          <w:b/>
        </w:rPr>
      </w:pPr>
    </w:p>
    <w:p w14:paraId="11FECEDC" w14:textId="77777777" w:rsidR="00B17688" w:rsidRDefault="00B17688" w:rsidP="00B17688">
      <w:pPr>
        <w:rPr>
          <w:rFonts w:ascii="Times" w:hAnsi="Times"/>
          <w:b/>
        </w:rPr>
      </w:pPr>
    </w:p>
    <w:p w14:paraId="77529AA5" w14:textId="77777777" w:rsidR="004C5087" w:rsidRDefault="004C5087"/>
    <w:sectPr w:rsidR="004C5087" w:rsidSect="004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캍韵ĝㆰҙ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688"/>
    <w:rsid w:val="004C5087"/>
    <w:rsid w:val="00780439"/>
    <w:rsid w:val="008524E4"/>
    <w:rsid w:val="008A5511"/>
    <w:rsid w:val="008D18B7"/>
    <w:rsid w:val="00B17688"/>
    <w:rsid w:val="00BC3B74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FD931"/>
  <w15:docId w15:val="{0E52F551-2BD0-4A66-943D-F90556B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88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688"/>
    <w:pPr>
      <w:spacing w:after="0" w:line="240" w:lineRule="auto"/>
    </w:pPr>
    <w:rPr>
      <w:rFonts w:ascii="Calibri" w:hAnsi="Calibri" w:cs="Calibri"/>
      <w:sz w:val="24"/>
      <w:szCs w:val="24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Saurabh Patil</cp:lastModifiedBy>
  <cp:revision>4</cp:revision>
  <dcterms:created xsi:type="dcterms:W3CDTF">2021-05-25T06:09:00Z</dcterms:created>
  <dcterms:modified xsi:type="dcterms:W3CDTF">2021-05-26T11:02:00Z</dcterms:modified>
</cp:coreProperties>
</file>