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CA" w:rsidRPr="00AA10F6" w:rsidRDefault="006376CA" w:rsidP="006376C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Supplementary f</w:t>
      </w:r>
      <w:r w:rsidRPr="00AA10F6">
        <w:rPr>
          <w:rFonts w:ascii="Times New Roman" w:hAnsi="Times New Roman" w:cs="Times New Roman"/>
          <w:b/>
          <w:bCs/>
          <w:sz w:val="23"/>
          <w:szCs w:val="23"/>
        </w:rPr>
        <w:t>igure 2: Kaplan-Meier survival curves for ESRD in pre-HDRU and HDRU groups</w:t>
      </w:r>
    </w:p>
    <w:p w:rsidR="004C5087" w:rsidRDefault="006376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27" type="#_x0000_t202" style="position:absolute;margin-left:255.3pt;margin-top:162.85pt;width:50.45pt;height:20.9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">
            <v:textbox>
              <w:txbxContent>
                <w:p w:rsidR="006376CA" w:rsidRPr="00634544" w:rsidRDefault="006376CA" w:rsidP="006376CA">
                  <w:pPr>
                    <w:rPr>
                      <w:rFonts w:ascii="Times New Roman" w:hAnsi="Times New Roman" w:cs="Times New Roman"/>
                    </w:rPr>
                  </w:pPr>
                  <w:r w:rsidRPr="00634544">
                    <w:rPr>
                      <w:rFonts w:ascii="Times New Roman" w:hAnsi="Times New Roman" w:cs="Times New Roman"/>
                    </w:rPr>
                    <w:t>P&lt;0.01</w:t>
                  </w:r>
                </w:p>
              </w:txbxContent>
            </v:textbox>
          </v:shape>
        </w:pict>
      </w:r>
      <w:r w:rsidRPr="006376CA">
        <w:drawing>
          <wp:inline distT="0" distB="0" distL="0" distR="0">
            <wp:extent cx="5941954" cy="4352925"/>
            <wp:effectExtent l="19050" t="19050" r="20696" b="2857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413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5087" w:rsidSect="004C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6CA"/>
    <w:rsid w:val="00220896"/>
    <w:rsid w:val="004C5087"/>
    <w:rsid w:val="0063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CA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6C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CA"/>
    <w:rPr>
      <w:rFonts w:ascii="Tahoma" w:eastAsia="Calibri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MCGM5</dc:creator>
  <cp:lastModifiedBy>MCGM5</cp:lastModifiedBy>
  <cp:revision>1</cp:revision>
  <dcterms:created xsi:type="dcterms:W3CDTF">2021-01-09T04:53:00Z</dcterms:created>
  <dcterms:modified xsi:type="dcterms:W3CDTF">2021-01-09T04:54:00Z</dcterms:modified>
</cp:coreProperties>
</file>