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bidi="ar"/>
        </w:rPr>
      </w:pPr>
      <w:bookmarkStart w:id="0" w:name="_GoBack"/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 xml:space="preserve">Additional file </w:t>
      </w:r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>3</w:t>
      </w:r>
      <w:bookmarkEnd w:id="0"/>
      <w:r>
        <w:rPr>
          <w:rFonts w:ascii="Times New Roman" w:hAnsi="Times New Roman" w:eastAsia="黑体" w:cs="Times New Roman"/>
          <w:b/>
          <w:bCs/>
          <w:sz w:val="24"/>
          <w:lang w:bidi="ar"/>
        </w:rPr>
        <w:t xml:space="preserve"> | </w:t>
      </w:r>
      <w:r>
        <w:rPr>
          <w:rFonts w:ascii="Times New Roman" w:hAnsi="Times New Roman" w:eastAsia="黑体" w:cs="Times New Roman"/>
          <w:sz w:val="24"/>
          <w:lang w:bidi="ar"/>
        </w:rPr>
        <w:t>Distribution of lymphocyte subsets in SLE patients with and without infection.</w:t>
      </w:r>
    </w:p>
    <w:tbl>
      <w:tblPr>
        <w:tblStyle w:val="6"/>
        <w:tblW w:w="5380" w:type="pct"/>
        <w:tblInd w:w="-426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2408"/>
        <w:gridCol w:w="2409"/>
        <w:gridCol w:w="14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  <w:t>Features</w:t>
            </w:r>
          </w:p>
        </w:tc>
        <w:tc>
          <w:tcPr>
            <w:tcW w:w="2347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  <w:t>CMV positive group (N=109)</w:t>
            </w:r>
          </w:p>
        </w:tc>
        <w:tc>
          <w:tcPr>
            <w:tcW w:w="2348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  <w:t>CMV negative group (N=37)</w:t>
            </w:r>
          </w:p>
        </w:tc>
        <w:tc>
          <w:tcPr>
            <w:tcW w:w="1407" w:type="dxa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kern w:val="0"/>
                <w:sz w:val="24"/>
              </w:rPr>
              <w:t>P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Lymphocyte (/uL)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1618.1±1140.59</w:t>
            </w:r>
          </w:p>
        </w:tc>
        <w:tc>
          <w:tcPr>
            <w:tcW w:w="23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1891.14±2147.06</w:t>
            </w:r>
          </w:p>
        </w:tc>
        <w:tc>
          <w:tcPr>
            <w:tcW w:w="140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0.737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CD3+ (%)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74.93±9.54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76.34±6.31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0.778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CD4+T (%)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35.54±9.07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36.67±7.51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0.258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CD8+T (%)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48.43±91.17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33.95±7.16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0.682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  <w:lang w:eastAsia="zh-Han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eastAsia="zh-Hans"/>
              </w:rPr>
              <w:t>CD19+</w:t>
            </w:r>
            <w:r>
              <w:rPr>
                <w:rFonts w:ascii="Times New Roman" w:hAnsi="Times New Roman" w:eastAsia="宋体" w:cs="Times New Roman"/>
                <w:kern w:val="0"/>
                <w:sz w:val="24"/>
              </w:rPr>
              <w:t xml:space="preserve"> (%)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18.92±10.47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18.47±7.1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0.315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CD16+CD56+ (%)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5.46±5.34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3.49±1.89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0.139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CD3+ (/μL)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1078.78±630.10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1403.43±1502.7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0.787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CD4+T (/μL)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509.18±334.16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719.86±895.57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0.939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CD8+T (/μL)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491.38±295.39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559.43±454.84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0.666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CD19+ (/μL)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320.35±573.08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400±584.12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0.879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CD16+CD56+ (/μL)</w:t>
            </w: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65.46±61.13</w:t>
            </w:r>
          </w:p>
        </w:tc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60.43±50.14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0.067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2835" w:type="dxa"/>
            <w:tcBorders>
              <w:top w:val="nil"/>
              <w:left w:val="nil"/>
              <w:right w:val="nil"/>
            </w:tcBorders>
            <w:noWrap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CD4/CD8</w:t>
            </w:r>
          </w:p>
        </w:tc>
        <w:tc>
          <w:tcPr>
            <w:tcW w:w="2347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1.1±0.45</w:t>
            </w:r>
          </w:p>
        </w:tc>
        <w:tc>
          <w:tcPr>
            <w:tcW w:w="2348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1.15±0.45</w:t>
            </w:r>
          </w:p>
        </w:tc>
        <w:tc>
          <w:tcPr>
            <w:tcW w:w="1407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</w:rPr>
              <w:t>0.233</w:t>
            </w:r>
          </w:p>
        </w:tc>
      </w:tr>
    </w:tbl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eastAsia="zh-Hans" w:bidi="ar"/>
        </w:rPr>
      </w:pPr>
      <w:r>
        <w:rPr>
          <w:rFonts w:ascii="Times New Roman" w:hAnsi="Times New Roman" w:eastAsia="黑体" w:cs="Times New Roman"/>
          <w:sz w:val="24"/>
          <w:lang w:eastAsia="zh-Hans" w:bidi="ar"/>
        </w:rPr>
        <w:t>CTX</w:t>
      </w:r>
      <w:r>
        <w:rPr>
          <w:rFonts w:ascii="Times New Roman" w:hAnsi="Times New Roman" w:eastAsia="黑体" w:cs="Times New Roman"/>
          <w:sz w:val="24"/>
          <w:lang w:bidi="ar"/>
        </w:rPr>
        <w:t xml:space="preserve">: </w:t>
      </w:r>
      <w:r>
        <w:rPr>
          <w:rFonts w:ascii="Times New Roman" w:hAnsi="Times New Roman" w:eastAsia="黑体" w:cs="Times New Roman"/>
          <w:sz w:val="24"/>
          <w:lang w:eastAsia="zh-Hans" w:bidi="ar"/>
        </w:rPr>
        <w:t>C</w:t>
      </w:r>
      <w:r>
        <w:rPr>
          <w:rFonts w:ascii="Times New Roman" w:hAnsi="Times New Roman" w:eastAsia="黑体" w:cs="Times New Roman"/>
          <w:sz w:val="24"/>
          <w:lang w:bidi="ar"/>
        </w:rPr>
        <w:t xml:space="preserve">yclophosphamide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9FFFD061"/>
    <w:rsid w:val="000B25FA"/>
    <w:rsid w:val="000D6AFB"/>
    <w:rsid w:val="00124C05"/>
    <w:rsid w:val="00137D79"/>
    <w:rsid w:val="001B1920"/>
    <w:rsid w:val="001D1374"/>
    <w:rsid w:val="00270391"/>
    <w:rsid w:val="003B7001"/>
    <w:rsid w:val="003D4EEB"/>
    <w:rsid w:val="004013B5"/>
    <w:rsid w:val="004431C5"/>
    <w:rsid w:val="004C1123"/>
    <w:rsid w:val="004F7184"/>
    <w:rsid w:val="004F7A34"/>
    <w:rsid w:val="0056336B"/>
    <w:rsid w:val="0056584C"/>
    <w:rsid w:val="00675268"/>
    <w:rsid w:val="006C5847"/>
    <w:rsid w:val="006F07D6"/>
    <w:rsid w:val="00717454"/>
    <w:rsid w:val="00756C25"/>
    <w:rsid w:val="00777F2C"/>
    <w:rsid w:val="00787338"/>
    <w:rsid w:val="007D76EC"/>
    <w:rsid w:val="00885FA6"/>
    <w:rsid w:val="008D264E"/>
    <w:rsid w:val="00A264ED"/>
    <w:rsid w:val="00AB25E2"/>
    <w:rsid w:val="00AC329F"/>
    <w:rsid w:val="00B36846"/>
    <w:rsid w:val="00BE1533"/>
    <w:rsid w:val="00D31FED"/>
    <w:rsid w:val="00D54AF8"/>
    <w:rsid w:val="00E069D5"/>
    <w:rsid w:val="00E67FF9"/>
    <w:rsid w:val="00EC4250"/>
    <w:rsid w:val="1DE7F8BC"/>
    <w:rsid w:val="2BFBC4AC"/>
    <w:rsid w:val="2DDB3084"/>
    <w:rsid w:val="2EFFF727"/>
    <w:rsid w:val="34BF09AC"/>
    <w:rsid w:val="4DFFCFF5"/>
    <w:rsid w:val="56D7792C"/>
    <w:rsid w:val="6BDFDDC2"/>
    <w:rsid w:val="6CF73E3A"/>
    <w:rsid w:val="6FBEDA85"/>
    <w:rsid w:val="72770FD4"/>
    <w:rsid w:val="736EAC55"/>
    <w:rsid w:val="78ED8664"/>
    <w:rsid w:val="7C783FE6"/>
    <w:rsid w:val="7CBF711A"/>
    <w:rsid w:val="7D7BD28A"/>
    <w:rsid w:val="7FA73EFB"/>
    <w:rsid w:val="7FB6831B"/>
    <w:rsid w:val="7FFD9D00"/>
    <w:rsid w:val="878F43F1"/>
    <w:rsid w:val="8D7BA601"/>
    <w:rsid w:val="9DFF0E11"/>
    <w:rsid w:val="9FFFD061"/>
    <w:rsid w:val="A7B612BA"/>
    <w:rsid w:val="B74FAAEC"/>
    <w:rsid w:val="B78BE8FB"/>
    <w:rsid w:val="BDF7E223"/>
    <w:rsid w:val="BEFE02A9"/>
    <w:rsid w:val="CFF3D12B"/>
    <w:rsid w:val="DFFFE761"/>
    <w:rsid w:val="E5DA4711"/>
    <w:rsid w:val="EB27A628"/>
    <w:rsid w:val="EB7F6C79"/>
    <w:rsid w:val="F65F5659"/>
    <w:rsid w:val="F7FD3DFC"/>
    <w:rsid w:val="FBFAA53F"/>
    <w:rsid w:val="FCDF587D"/>
    <w:rsid w:val="FCFE2D2F"/>
    <w:rsid w:val="FF6F3276"/>
    <w:rsid w:val="FFB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ind w:firstLine="200" w:firstLineChars="200"/>
    </w:pPr>
    <w:rPr>
      <w:rFonts w:ascii="Calibri" w:hAnsi="Calibri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qFormat/>
    <w:uiPriority w:val="0"/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2"/>
    <w:qFormat/>
    <w:uiPriority w:val="0"/>
    <w:rPr>
      <w:rFonts w:ascii="宋体" w:eastAsia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Union Medical College Hospital</Company>
  <Pages>4</Pages>
  <Words>205</Words>
  <Characters>1172</Characters>
  <Lines>9</Lines>
  <Paragraphs>2</Paragraphs>
  <TotalTime>0</TotalTime>
  <ScaleCrop>false</ScaleCrop>
  <LinksUpToDate>false</LinksUpToDate>
  <CharactersWithSpaces>1375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2022-11-03T23:59:00Z</dcterms:created>
  <dc:creator>mac</dc:creator>
  <cp:lastModifiedBy>张 ty</cp:lastModifiedBy>
  <dcterms:modified xsi:type="dcterms:W3CDTF">2022-12-07T00:21:28Z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3227D5C12B7431AC7F6B8F639C8895DB</vt:lpwstr>
  </property>
</Properties>
</file>