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5011" w:type="dxa"/>
        <w:tblLook w:val="04A0" w:firstRow="1" w:lastRow="0" w:firstColumn="1" w:lastColumn="0" w:noHBand="0" w:noVBand="1"/>
      </w:tblPr>
      <w:tblGrid>
        <w:gridCol w:w="1355"/>
        <w:gridCol w:w="2403"/>
        <w:gridCol w:w="2471"/>
        <w:gridCol w:w="4151"/>
        <w:gridCol w:w="4631"/>
      </w:tblGrid>
      <w:tr w:rsidR="00920681" w14:paraId="0A861ECA" w14:textId="77777777" w:rsidTr="00F0624D">
        <w:trPr>
          <w:trHeight w:val="496"/>
        </w:trPr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6EED8E" w14:textId="77777777" w:rsidR="00920681" w:rsidRDefault="00920681" w:rsidP="00E559E6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>
              <w:rPr>
                <w:rFonts w:eastAsia="Arial" w:cstheme="minorHAnsi"/>
                <w:b/>
                <w:bCs/>
                <w:lang w:val="en-GB"/>
              </w:rPr>
              <w:t>Main Author</w:t>
            </w:r>
            <w:r>
              <w:rPr>
                <w:rFonts w:eastAsia="Arial" w:cstheme="minorHAnsi"/>
                <w:b/>
                <w:bCs/>
                <w:lang w:val="en-GB"/>
              </w:rPr>
              <w:br/>
              <w:t>Year</w:t>
            </w:r>
            <w:r>
              <w:rPr>
                <w:rFonts w:eastAsia="Arial" w:cstheme="minorHAnsi"/>
                <w:b/>
                <w:bCs/>
                <w:lang w:val="en-GB"/>
              </w:rPr>
              <w:br/>
              <w:t>Country</w:t>
            </w:r>
          </w:p>
        </w:tc>
        <w:tc>
          <w:tcPr>
            <w:tcW w:w="2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C5EB1" w14:textId="77777777" w:rsidR="00920681" w:rsidRDefault="00920681" w:rsidP="00E559E6">
            <w:pPr>
              <w:pStyle w:val="NormalWeb"/>
              <w:spacing w:beforeAutospacing="0" w:afterAutospacing="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GB" w:eastAsia="en-US"/>
              </w:rPr>
            </w:pPr>
          </w:p>
          <w:p w14:paraId="77E97ABF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Design</w:t>
            </w:r>
          </w:p>
          <w:p w14:paraId="5316F868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lang w:val="en-GB"/>
              </w:rPr>
            </w:pPr>
          </w:p>
          <w:p w14:paraId="334493E9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Sample</w:t>
            </w:r>
          </w:p>
          <w:p w14:paraId="68EB1B39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lang w:val="en-GB"/>
              </w:rPr>
            </w:pPr>
          </w:p>
          <w:p w14:paraId="1E8041C9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lang w:val="en-GB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Main activity</w:t>
            </w:r>
          </w:p>
          <w:p w14:paraId="39687AF6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1F905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</w:p>
          <w:p w14:paraId="15FB23DD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lang w:val="en-GB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Resilience definition</w:t>
            </w:r>
          </w:p>
          <w:p w14:paraId="5E9B9041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10F9E595" w14:textId="77777777" w:rsidR="00920681" w:rsidRDefault="00920681" w:rsidP="00E559E6">
            <w:pPr>
              <w:pStyle w:val="NormalWeb"/>
              <w:spacing w:beforeAutospacing="0" w:afterAutospacing="0"/>
              <w:jc w:val="center"/>
              <w:rPr>
                <w:lang w:val="en-GB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Measurement</w:t>
            </w:r>
          </w:p>
          <w:p w14:paraId="5DE9420B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1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793AF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</w:p>
          <w:p w14:paraId="4A098BCC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Implementation strategies</w:t>
            </w:r>
          </w:p>
        </w:tc>
        <w:tc>
          <w:tcPr>
            <w:tcW w:w="46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4E82C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</w:p>
          <w:p w14:paraId="4D8BE2BC" w14:textId="77777777" w:rsidR="00920681" w:rsidRDefault="00920681" w:rsidP="00E559E6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Outcomes</w:t>
            </w:r>
          </w:p>
        </w:tc>
      </w:tr>
      <w:tr w:rsidR="00920681" w:rsidRPr="002A7587" w14:paraId="74E658F8" w14:textId="77777777" w:rsidTr="00E559E6">
        <w:trPr>
          <w:trHeight w:val="882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5657F2B7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>Pienaar L</w:t>
            </w:r>
            <w:r>
              <w:rPr>
                <w:rFonts w:eastAsia="Arial" w:cstheme="minorHAnsi"/>
                <w:lang w:val="en-GB"/>
              </w:rPr>
              <w:br/>
              <w:t>2015</w:t>
            </w:r>
            <w:r>
              <w:rPr>
                <w:rFonts w:eastAsia="Arial" w:cstheme="minorHAnsi"/>
                <w:lang w:val="en-GB"/>
              </w:rPr>
              <w:br/>
              <w:t>UK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07072D53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qualitative</w:t>
            </w:r>
          </w:p>
          <w:p w14:paraId="396290A2" w14:textId="77777777" w:rsidR="00920681" w:rsidRDefault="00920681" w:rsidP="00E559E6">
            <w:pPr>
              <w:rPr>
                <w:lang w:val="en-GB"/>
              </w:rPr>
            </w:pPr>
          </w:p>
          <w:p w14:paraId="15537BA2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4 caregivers</w:t>
            </w:r>
            <w:r>
              <w:rPr>
                <w:rFonts w:eastAsia="Arial" w:cstheme="minorHAnsi"/>
                <w:lang w:val="en-GB"/>
              </w:rPr>
              <w:br/>
              <w:t>(wives from 50 to 79 years old)</w:t>
            </w:r>
          </w:p>
          <w:p w14:paraId="3EBAB517" w14:textId="77777777" w:rsidR="00920681" w:rsidRDefault="00920681" w:rsidP="00E559E6">
            <w:pPr>
              <w:rPr>
                <w:lang w:val="en-GB"/>
              </w:rPr>
            </w:pPr>
          </w:p>
          <w:p w14:paraId="1BC218E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 xml:space="preserve">: to go to an </w:t>
            </w:r>
            <w:r>
              <w:rPr>
                <w:rFonts w:eastAsia="Arial" w:cstheme="minorHAnsi"/>
                <w:lang w:val="en-GB"/>
              </w:rPr>
              <w:t xml:space="preserve">art </w:t>
            </w:r>
            <w:r w:rsidRPr="00A44874">
              <w:rPr>
                <w:rFonts w:eastAsia="Arial" w:cstheme="minorHAnsi"/>
                <w:lang w:val="en-GB"/>
              </w:rPr>
              <w:t>gallery</w:t>
            </w:r>
            <w:r>
              <w:rPr>
                <w:rFonts w:eastAsia="Arial" w:cstheme="minorHAnsi"/>
                <w:lang w:val="en-GB"/>
              </w:rPr>
              <w:t xml:space="preserve"> and craft-making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004174AA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No</w:t>
            </w:r>
          </w:p>
          <w:p w14:paraId="6A255A13" w14:textId="77777777" w:rsidR="00920681" w:rsidRDefault="00920681" w:rsidP="00E559E6">
            <w:pPr>
              <w:rPr>
                <w:lang w:val="en-GB"/>
              </w:rPr>
            </w:pPr>
          </w:p>
          <w:p w14:paraId="35FD6D36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transcription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56537E77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b/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on-site (Healthy Aging Café)</w:t>
            </w:r>
          </w:p>
          <w:p w14:paraId="5C2790DE" w14:textId="77777777" w:rsidR="00920681" w:rsidRDefault="00920681" w:rsidP="00E559E6">
            <w:pPr>
              <w:rPr>
                <w:b/>
                <w:bCs/>
                <w:lang w:val="en-GB"/>
              </w:rPr>
            </w:pPr>
          </w:p>
          <w:p w14:paraId="74ED753A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5 weeks</w:t>
            </w:r>
          </w:p>
          <w:p w14:paraId="54B73771" w14:textId="77777777" w:rsidR="00920681" w:rsidRDefault="00920681" w:rsidP="00E559E6">
            <w:pPr>
              <w:rPr>
                <w:lang w:val="en-GB"/>
              </w:rPr>
            </w:pPr>
          </w:p>
          <w:p w14:paraId="13D6D02E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4 sessions/90’</w:t>
            </w:r>
          </w:p>
          <w:p w14:paraId="32FD3E4B" w14:textId="77777777" w:rsidR="00920681" w:rsidRDefault="00920681" w:rsidP="00E559E6">
            <w:pPr>
              <w:rPr>
                <w:lang w:val="en-GB"/>
              </w:rPr>
            </w:pPr>
          </w:p>
          <w:p w14:paraId="384B84F6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an occupational therapist and a psychologist</w:t>
            </w:r>
          </w:p>
          <w:p w14:paraId="4438904F" w14:textId="77777777" w:rsidR="00920681" w:rsidRDefault="00920681" w:rsidP="00E559E6">
            <w:pPr>
              <w:rPr>
                <w:lang w:val="en-GB"/>
              </w:rPr>
            </w:pPr>
          </w:p>
          <w:p w14:paraId="4904F05A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50%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5D859BBD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br/>
            </w:r>
            <w:r>
              <w:rPr>
                <w:noProof/>
                <w:lang w:eastAsia="es-ES"/>
              </w:rPr>
              <w:drawing>
                <wp:inline distT="0" distB="0" distL="0" distR="0" wp14:anchorId="329C0958" wp14:editId="271F43A5">
                  <wp:extent cx="226060" cy="226060"/>
                  <wp:effectExtent l="0" t="0" r="0" b="3175"/>
                  <wp:docPr id="1" name="Gráfico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1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rot="10800000" flipH="1">
                            <a:off x="0" y="0"/>
                            <a:ext cx="225360" cy="22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theme="minorHAnsi"/>
                <w:lang w:val="en-GB"/>
              </w:rPr>
              <w:t xml:space="preserve"> Feelings of guilt and stress were reduced.</w:t>
            </w:r>
          </w:p>
          <w:p w14:paraId="69B482D7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  <w:p w14:paraId="4D0C627F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• Resilience and mental health took on a positive meaning.</w:t>
            </w:r>
          </w:p>
          <w:p w14:paraId="6F2B8DA8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 </w:t>
            </w:r>
          </w:p>
        </w:tc>
      </w:tr>
      <w:tr w:rsidR="00920681" w:rsidRPr="002A7587" w14:paraId="14D54AA6" w14:textId="77777777" w:rsidTr="00E559E6">
        <w:trPr>
          <w:trHeight w:val="882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43F01482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>Hunt B</w:t>
            </w:r>
            <w:r>
              <w:rPr>
                <w:rFonts w:eastAsia="Arial" w:cstheme="minorHAnsi"/>
                <w:lang w:val="en-GB"/>
              </w:rPr>
              <w:br/>
              <w:t>2016</w:t>
            </w:r>
            <w:r>
              <w:rPr>
                <w:rFonts w:eastAsia="Arial" w:cstheme="minorHAnsi"/>
                <w:lang w:val="en-GB"/>
              </w:rPr>
              <w:br/>
              <w:t>UK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6C4FA726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qualitative</w:t>
            </w:r>
          </w:p>
          <w:p w14:paraId="46CC5A89" w14:textId="77777777" w:rsidR="00920681" w:rsidRDefault="00920681" w:rsidP="00E559E6">
            <w:pPr>
              <w:rPr>
                <w:lang w:val="en-GB"/>
              </w:rPr>
            </w:pPr>
          </w:p>
          <w:p w14:paraId="28BA0BD1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6 caregivers</w:t>
            </w:r>
            <w:r>
              <w:rPr>
                <w:rFonts w:eastAsia="Arial" w:cstheme="minorHAnsi"/>
                <w:lang w:val="en-GB"/>
              </w:rPr>
              <w:br/>
              <w:t>(4 wives and 2 daughters from 60 to 77 years old)</w:t>
            </w:r>
          </w:p>
          <w:p w14:paraId="046426CC" w14:textId="77777777" w:rsidR="00920681" w:rsidRDefault="00920681" w:rsidP="00E559E6">
            <w:pPr>
              <w:rPr>
                <w:lang w:val="en-GB"/>
              </w:rPr>
            </w:pPr>
          </w:p>
          <w:p w14:paraId="113119B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>: to make a painting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23B4E890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Achieving relevant tasks despite adversity</w:t>
            </w:r>
          </w:p>
          <w:p w14:paraId="6E4A96AE" w14:textId="77777777" w:rsidR="00920681" w:rsidRDefault="00920681" w:rsidP="00E559E6">
            <w:pPr>
              <w:rPr>
                <w:lang w:val="en-GB"/>
              </w:rPr>
            </w:pPr>
          </w:p>
          <w:p w14:paraId="3E837E28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transcription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558BA291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place of residence</w:t>
            </w:r>
          </w:p>
          <w:p w14:paraId="68E86CF0" w14:textId="77777777" w:rsidR="00920681" w:rsidRDefault="00920681" w:rsidP="00E559E6">
            <w:pPr>
              <w:rPr>
                <w:lang w:val="en-GB"/>
              </w:rPr>
            </w:pPr>
          </w:p>
          <w:p w14:paraId="37A83257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Unknown</w:t>
            </w:r>
          </w:p>
          <w:p w14:paraId="4AA016CF" w14:textId="77777777" w:rsidR="00920681" w:rsidRDefault="00920681" w:rsidP="00E559E6">
            <w:pPr>
              <w:rPr>
                <w:lang w:val="en-GB"/>
              </w:rPr>
            </w:pPr>
          </w:p>
          <w:p w14:paraId="7A97EFE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Unknown</w:t>
            </w:r>
          </w:p>
          <w:p w14:paraId="31DBF9B7" w14:textId="77777777" w:rsidR="00920681" w:rsidRDefault="00920681" w:rsidP="00E559E6">
            <w:pPr>
              <w:rPr>
                <w:lang w:val="en-GB"/>
              </w:rPr>
            </w:pPr>
          </w:p>
          <w:p w14:paraId="5F07B85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Occupational therapist</w:t>
            </w:r>
          </w:p>
          <w:p w14:paraId="46370FA2" w14:textId="77777777" w:rsidR="00920681" w:rsidRDefault="00920681" w:rsidP="00E559E6">
            <w:pPr>
              <w:rPr>
                <w:lang w:val="en-GB"/>
              </w:rPr>
            </w:pPr>
          </w:p>
          <w:p w14:paraId="495F9EA1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Unknown</w:t>
            </w:r>
          </w:p>
          <w:p w14:paraId="74556C17" w14:textId="77777777" w:rsidR="00920681" w:rsidRDefault="00920681" w:rsidP="00E559E6">
            <w:pPr>
              <w:rPr>
                <w:lang w:val="en-GB"/>
              </w:rPr>
            </w:pP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0C2093E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noProof/>
                <w:lang w:eastAsia="es-ES"/>
              </w:rPr>
              <w:drawing>
                <wp:anchor distT="0" distB="0" distL="0" distR="0" simplePos="0" relativeHeight="251664384" behindDoc="1" locked="0" layoutInCell="1" allowOverlap="1" wp14:anchorId="7572E023" wp14:editId="530D9EB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170815</wp:posOffset>
                  </wp:positionV>
                  <wp:extent cx="240030" cy="309880"/>
                  <wp:effectExtent l="0" t="0" r="0" b="0"/>
                  <wp:wrapNone/>
                  <wp:docPr id="2" name="Gráfico 3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áfico 3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lang w:val="en-GB"/>
              </w:rPr>
              <w:t xml:space="preserve">      </w:t>
            </w:r>
          </w:p>
          <w:p w14:paraId="58D623BC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       Psychological welfare, resilience, identity,</w:t>
            </w:r>
          </w:p>
          <w:p w14:paraId="2A25CCF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       relief and good mood.</w:t>
            </w:r>
          </w:p>
          <w:p w14:paraId="07343E1A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  <w:p w14:paraId="7A3F2B48" w14:textId="77777777" w:rsidR="00920681" w:rsidRDefault="00920681" w:rsidP="00E559E6">
            <w:pPr>
              <w:rPr>
                <w:lang w:val="en-GB"/>
              </w:rPr>
            </w:pPr>
          </w:p>
          <w:p w14:paraId="646C6011" w14:textId="77777777" w:rsidR="00920681" w:rsidRDefault="00920681" w:rsidP="00E559E6">
            <w:pPr>
              <w:rPr>
                <w:lang w:val="en-GB"/>
              </w:rPr>
            </w:pPr>
          </w:p>
          <w:p w14:paraId="2CAE5035" w14:textId="77777777" w:rsidR="00920681" w:rsidRDefault="00920681" w:rsidP="00E559E6">
            <w:pPr>
              <w:rPr>
                <w:lang w:val="en-GB"/>
              </w:rPr>
            </w:pPr>
          </w:p>
          <w:p w14:paraId="3647C78A" w14:textId="77777777" w:rsidR="00920681" w:rsidRDefault="00920681" w:rsidP="00E559E6">
            <w:pPr>
              <w:rPr>
                <w:lang w:val="en-GB"/>
              </w:rPr>
            </w:pPr>
          </w:p>
          <w:p w14:paraId="7ABEBB24" w14:textId="77777777" w:rsidR="00920681" w:rsidRDefault="00920681" w:rsidP="00E559E6">
            <w:pPr>
              <w:rPr>
                <w:lang w:val="en-GB"/>
              </w:rPr>
            </w:pPr>
          </w:p>
          <w:p w14:paraId="021E5542" w14:textId="77777777" w:rsidR="00920681" w:rsidRDefault="00920681" w:rsidP="00E559E6">
            <w:pPr>
              <w:rPr>
                <w:lang w:val="en-GB"/>
              </w:rPr>
            </w:pPr>
          </w:p>
          <w:p w14:paraId="60B97E25" w14:textId="77777777" w:rsidR="00920681" w:rsidRDefault="00920681" w:rsidP="00E559E6">
            <w:pPr>
              <w:rPr>
                <w:lang w:val="en-GB"/>
              </w:rPr>
            </w:pPr>
          </w:p>
          <w:p w14:paraId="472941FC" w14:textId="77777777" w:rsidR="00920681" w:rsidRDefault="00920681" w:rsidP="00E559E6">
            <w:pPr>
              <w:rPr>
                <w:lang w:val="en-GB"/>
              </w:rPr>
            </w:pPr>
          </w:p>
        </w:tc>
      </w:tr>
      <w:tr w:rsidR="00920681" w:rsidRPr="002A7587" w14:paraId="21DF38EF" w14:textId="77777777" w:rsidTr="00E559E6">
        <w:trPr>
          <w:trHeight w:val="907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559D7D92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lastRenderedPageBreak/>
              <w:t>Kidd, L.</w:t>
            </w:r>
            <w:r>
              <w:rPr>
                <w:rFonts w:eastAsia="Arial" w:cstheme="minorHAnsi"/>
                <w:lang w:val="en-GB"/>
              </w:rPr>
              <w:br/>
              <w:t>2011</w:t>
            </w:r>
            <w:r>
              <w:rPr>
                <w:rFonts w:eastAsia="Arial" w:cstheme="minorHAnsi"/>
                <w:lang w:val="en-GB"/>
              </w:rPr>
              <w:br/>
              <w:t>US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15E73DE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mixed</w:t>
            </w:r>
          </w:p>
          <w:p w14:paraId="633DB388" w14:textId="77777777" w:rsidR="00920681" w:rsidRDefault="00920681" w:rsidP="00E559E6">
            <w:pPr>
              <w:rPr>
                <w:lang w:val="en-GB"/>
              </w:rPr>
            </w:pPr>
          </w:p>
          <w:p w14:paraId="511D5D98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20 caregivers</w:t>
            </w:r>
            <w:r>
              <w:rPr>
                <w:rFonts w:eastAsia="Arial" w:cstheme="minorHAnsi"/>
                <w:lang w:val="en-GB"/>
              </w:rPr>
              <w:br/>
              <w:t xml:space="preserve">(17 </w:t>
            </w:r>
            <w:r w:rsidRPr="00A44874">
              <w:rPr>
                <w:rFonts w:eastAsia="Arial" w:cstheme="minorHAnsi"/>
                <w:lang w:val="en-GB"/>
              </w:rPr>
              <w:t>women</w:t>
            </w:r>
            <w:r>
              <w:rPr>
                <w:rFonts w:eastAsia="Arial" w:cstheme="minorHAnsi"/>
                <w:lang w:val="en-GB"/>
              </w:rPr>
              <w:t xml:space="preserve"> and 3 men from 41 to 80 years old) </w:t>
            </w:r>
          </w:p>
          <w:p w14:paraId="6E9C6D5A" w14:textId="77777777" w:rsidR="00920681" w:rsidRDefault="00920681" w:rsidP="00E559E6">
            <w:pPr>
              <w:rPr>
                <w:b/>
                <w:bCs/>
                <w:lang w:val="en-GB"/>
              </w:rPr>
            </w:pPr>
          </w:p>
          <w:p w14:paraId="021C0D6F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>: poem writing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093C18FE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overcoming obstacles</w:t>
            </w:r>
          </w:p>
          <w:p w14:paraId="61978E8F" w14:textId="77777777" w:rsidR="00920681" w:rsidRDefault="00920681" w:rsidP="00E559E6">
            <w:pPr>
              <w:rPr>
                <w:lang w:val="en-GB"/>
              </w:rPr>
            </w:pPr>
          </w:p>
          <w:p w14:paraId="0E44DCF5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>:</w:t>
            </w:r>
            <w:r>
              <w:rPr>
                <w:rFonts w:eastAsia="Arial" w:cstheme="minorHAnsi"/>
                <w:lang w:val="en-GB"/>
              </w:rPr>
              <w:t xml:space="preserve"> Wagnild &amp; Young resilience scale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02DD6578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place of residence</w:t>
            </w:r>
          </w:p>
          <w:p w14:paraId="028A647F" w14:textId="77777777" w:rsidR="00920681" w:rsidRDefault="00920681" w:rsidP="00E559E6">
            <w:pPr>
              <w:rPr>
                <w:lang w:val="en-GB"/>
              </w:rPr>
            </w:pPr>
          </w:p>
          <w:p w14:paraId="123DFC96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 8 weeks</w:t>
            </w:r>
          </w:p>
          <w:p w14:paraId="6F0FC38D" w14:textId="77777777" w:rsidR="00920681" w:rsidRDefault="00920681" w:rsidP="00E559E6">
            <w:pPr>
              <w:rPr>
                <w:lang w:val="en-GB"/>
              </w:rPr>
            </w:pPr>
          </w:p>
          <w:p w14:paraId="4ACDF239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1 poem/week</w:t>
            </w:r>
          </w:p>
          <w:p w14:paraId="59D26207" w14:textId="77777777" w:rsidR="00920681" w:rsidRDefault="00920681" w:rsidP="00E559E6">
            <w:pPr>
              <w:rPr>
                <w:lang w:val="en-GB"/>
              </w:rPr>
            </w:pPr>
          </w:p>
          <w:p w14:paraId="770780E7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nurses</w:t>
            </w:r>
          </w:p>
          <w:p w14:paraId="75E9205D" w14:textId="77777777" w:rsidR="00920681" w:rsidRDefault="00920681" w:rsidP="00E559E6">
            <w:pPr>
              <w:rPr>
                <w:lang w:val="en-GB"/>
              </w:rPr>
            </w:pPr>
          </w:p>
          <w:p w14:paraId="0B8B992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Unknown</w:t>
            </w:r>
          </w:p>
          <w:p w14:paraId="057E5EE2" w14:textId="77777777" w:rsidR="00920681" w:rsidRDefault="00920681" w:rsidP="00E559E6">
            <w:pPr>
              <w:rPr>
                <w:lang w:val="en-GB"/>
              </w:rPr>
            </w:pP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5C0ABA0C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noProof/>
                <w:lang w:eastAsia="es-ES"/>
              </w:rPr>
              <w:drawing>
                <wp:anchor distT="0" distB="0" distL="0" distR="0" simplePos="0" relativeHeight="251662336" behindDoc="1" locked="0" layoutInCell="1" allowOverlap="1" wp14:anchorId="4C8DCF6E" wp14:editId="775B94B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255270" cy="255270"/>
                  <wp:effectExtent l="0" t="0" r="0" b="0"/>
                  <wp:wrapNone/>
                  <wp:docPr id="3" name="Gráfico 5" descr="Flecha abajo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áfico 5" descr="Flecha abajo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lang w:val="en-GB"/>
              </w:rPr>
              <w:t xml:space="preserve">       Resilience, mental health.</w:t>
            </w:r>
          </w:p>
          <w:p w14:paraId="2290562C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noProof/>
                <w:lang w:eastAsia="es-ES"/>
              </w:rPr>
              <w:drawing>
                <wp:anchor distT="0" distB="0" distL="0" distR="0" simplePos="0" relativeHeight="251663360" behindDoc="1" locked="0" layoutInCell="1" allowOverlap="1" wp14:anchorId="0F64FD96" wp14:editId="30611386">
                  <wp:simplePos x="0" y="0"/>
                  <wp:positionH relativeFrom="column">
                    <wp:posOffset>43071</wp:posOffset>
                  </wp:positionH>
                  <wp:positionV relativeFrom="paragraph">
                    <wp:posOffset>169545</wp:posOffset>
                  </wp:positionV>
                  <wp:extent cx="240030" cy="240030"/>
                  <wp:effectExtent l="0" t="0" r="0" b="7620"/>
                  <wp:wrapNone/>
                  <wp:docPr id="4" name="Gráfico 6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áfico 6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lang w:val="en-GB"/>
              </w:rPr>
              <w:t xml:space="preserve">        </w:t>
            </w:r>
          </w:p>
          <w:p w14:paraId="16469A79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       Depression and overload.</w:t>
            </w:r>
          </w:p>
          <w:p w14:paraId="2DA0C82F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br/>
              <w:t>• Conclusive quantitative outcomes cannot be drawn.</w:t>
            </w:r>
          </w:p>
          <w:p w14:paraId="0C2C7DB5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• Women and younger caregivers scored worse than men in all variables.</w:t>
            </w:r>
          </w:p>
        </w:tc>
      </w:tr>
      <w:tr w:rsidR="00920681" w14:paraId="50FAFAB0" w14:textId="77777777" w:rsidTr="00E559E6">
        <w:trPr>
          <w:trHeight w:val="882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0B97FACD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>McManus K</w:t>
            </w:r>
            <w:r>
              <w:rPr>
                <w:rFonts w:eastAsia="Arial" w:cstheme="minorHAnsi"/>
                <w:lang w:val="en-GB"/>
              </w:rPr>
              <w:br/>
              <w:t>2021</w:t>
            </w:r>
            <w:r>
              <w:rPr>
                <w:rFonts w:eastAsia="Arial" w:cstheme="minorHAnsi"/>
                <w:lang w:val="en-GB"/>
              </w:rPr>
              <w:br/>
              <w:t>US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607D330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mixed</w:t>
            </w:r>
          </w:p>
          <w:p w14:paraId="3E1AB7D5" w14:textId="77777777" w:rsidR="00920681" w:rsidRDefault="00920681" w:rsidP="00E559E6">
            <w:pPr>
              <w:rPr>
                <w:lang w:val="en-GB"/>
              </w:rPr>
            </w:pPr>
          </w:p>
          <w:p w14:paraId="220B33A2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32 dyads</w:t>
            </w:r>
            <w:r>
              <w:rPr>
                <w:rFonts w:eastAsia="Arial" w:cstheme="minorHAnsi"/>
                <w:lang w:val="en-GB"/>
              </w:rPr>
              <w:br/>
              <w:t>(wives, from 61 to 80 years old)</w:t>
            </w:r>
          </w:p>
          <w:p w14:paraId="22C88BBF" w14:textId="77777777" w:rsidR="00920681" w:rsidRDefault="00920681" w:rsidP="00E559E6">
            <w:pPr>
              <w:rPr>
                <w:lang w:val="en-GB"/>
              </w:rPr>
            </w:pPr>
          </w:p>
          <w:p w14:paraId="02A5D337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>: theatrical staging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2EA49AA1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>: No</w:t>
            </w:r>
          </w:p>
          <w:p w14:paraId="7BCCEE6D" w14:textId="77777777" w:rsidR="00920681" w:rsidRDefault="00920681" w:rsidP="00E559E6">
            <w:pPr>
              <w:rPr>
                <w:lang w:val="en-GB"/>
              </w:rPr>
            </w:pPr>
          </w:p>
          <w:p w14:paraId="7FE3B791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Brief Resilience Scale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5E062C23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on- site</w:t>
            </w:r>
          </w:p>
          <w:p w14:paraId="2DD81B4D" w14:textId="77777777" w:rsidR="00920681" w:rsidRDefault="00920681" w:rsidP="00E559E6">
            <w:pPr>
              <w:rPr>
                <w:lang w:val="en-GB"/>
              </w:rPr>
            </w:pPr>
          </w:p>
          <w:p w14:paraId="569C119E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8 weeks</w:t>
            </w:r>
          </w:p>
          <w:p w14:paraId="3C5CC087" w14:textId="77777777" w:rsidR="00920681" w:rsidRDefault="00920681" w:rsidP="00E559E6">
            <w:pPr>
              <w:rPr>
                <w:lang w:val="en-GB"/>
              </w:rPr>
            </w:pPr>
          </w:p>
          <w:p w14:paraId="4D52C49F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1h/week</w:t>
            </w:r>
          </w:p>
          <w:p w14:paraId="7B4DEFD5" w14:textId="77777777" w:rsidR="00920681" w:rsidRDefault="00920681" w:rsidP="00E559E6">
            <w:pPr>
              <w:rPr>
                <w:lang w:val="en-GB"/>
              </w:rPr>
            </w:pPr>
          </w:p>
          <w:p w14:paraId="77F6CA0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theatre instructors</w:t>
            </w:r>
          </w:p>
          <w:p w14:paraId="51B1F803" w14:textId="77777777" w:rsidR="00920681" w:rsidRDefault="00920681" w:rsidP="00E559E6">
            <w:pPr>
              <w:rPr>
                <w:lang w:val="en-GB"/>
              </w:rPr>
            </w:pPr>
          </w:p>
          <w:p w14:paraId="33847A36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37%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7C512B67" w14:textId="77777777" w:rsidR="00920681" w:rsidRDefault="00920681" w:rsidP="00E559E6">
            <w:pPr>
              <w:tabs>
                <w:tab w:val="right" w:pos="4412"/>
              </w:tabs>
            </w:pPr>
            <w:r>
              <w:rPr>
                <w:noProof/>
                <w:lang w:eastAsia="es-ES"/>
              </w:rPr>
              <w:drawing>
                <wp:anchor distT="0" distB="0" distL="0" distR="0" simplePos="0" relativeHeight="251665408" behindDoc="1" locked="0" layoutInCell="1" allowOverlap="1" wp14:anchorId="1736BFB8" wp14:editId="2A65A6A0">
                  <wp:simplePos x="0" y="0"/>
                  <wp:positionH relativeFrom="column">
                    <wp:posOffset>74821</wp:posOffset>
                  </wp:positionH>
                  <wp:positionV relativeFrom="paragraph">
                    <wp:posOffset>75565</wp:posOffset>
                  </wp:positionV>
                  <wp:extent cx="254635" cy="342900"/>
                  <wp:effectExtent l="0" t="0" r="0" b="0"/>
                  <wp:wrapNone/>
                  <wp:docPr id="7" name="Gráfico 7" descr="Flecha abajo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áfico 7" descr="Flecha abajo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ES"/>
              </w:rPr>
              <w:drawing>
                <wp:anchor distT="0" distB="0" distL="0" distR="0" simplePos="0" relativeHeight="251681792" behindDoc="1" locked="0" layoutInCell="1" allowOverlap="1" wp14:anchorId="18B6051F" wp14:editId="19EF2432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667911</wp:posOffset>
                  </wp:positionV>
                  <wp:extent cx="254635" cy="342900"/>
                  <wp:effectExtent l="0" t="0" r="0" b="0"/>
                  <wp:wrapNone/>
                  <wp:docPr id="8" name="Gráfico 18" descr="Flecha abajo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áfico 18" descr="Flecha abajo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064C52E8" wp14:editId="39153F5C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115570</wp:posOffset>
                      </wp:positionV>
                      <wp:extent cx="2519680" cy="925830"/>
                      <wp:effectExtent l="0" t="0" r="0" b="0"/>
                      <wp:wrapSquare wrapText="bothSides"/>
                      <wp:docPr id="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8920" cy="92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4D7103B" w14:textId="77777777" w:rsidR="00920681" w:rsidRDefault="00920681" w:rsidP="00920681">
                                  <w:pPr>
                                    <w:pStyle w:val="Contenidodelmarco"/>
                                    <w:rPr>
                                      <w:rFonts w:eastAsia="Arial" w:cstheme="min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Arial" w:cstheme="minorHAnsi"/>
                                      <w:lang w:val="en-US"/>
                                    </w:rPr>
                                    <w:t xml:space="preserve"> Overload, resilience (caregiver)</w:t>
                                  </w:r>
                                </w:p>
                                <w:p w14:paraId="49966C38" w14:textId="77777777" w:rsidR="00920681" w:rsidRDefault="00920681" w:rsidP="00920681">
                                  <w:pPr>
                                    <w:pStyle w:val="Contenidodelmarco"/>
                                    <w:rPr>
                                      <w:rFonts w:eastAsia="Arial" w:cstheme="minorHAnsi"/>
                                      <w:lang w:val="en-US"/>
                                    </w:rPr>
                                  </w:pPr>
                                </w:p>
                                <w:p w14:paraId="2AC27072" w14:textId="77777777" w:rsidR="00920681" w:rsidRPr="008C063A" w:rsidRDefault="00920681" w:rsidP="00920681">
                                  <w:pPr>
                                    <w:pStyle w:val="Contenidodelmarc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Arial" w:cstheme="minorHAnsi"/>
                                      <w:lang w:val="en-US"/>
                                    </w:rPr>
                                    <w:t>QoL</w:t>
                                  </w:r>
                                  <w:r w:rsidRPr="00756997">
                                    <w:rPr>
                                      <w:rFonts w:eastAsia="Arial" w:cstheme="minorHAnsi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" w:cstheme="minorHAnsi"/>
                                      <w:lang w:val="en-US"/>
                                    </w:rPr>
                                    <w:t>(person with Alzheimer disease)</w:t>
                                  </w:r>
                                </w:p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rect w14:anchorId="064C52E8" id="Cuadro de texto 2" o:spid="_x0000_s1026" style="position:absolute;margin-left:20.1pt;margin-top:9.1pt;width:198.4pt;height:72.9pt;z-index:251680768;visibility:visible;mso-wrap-style:square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XixxgEAAPkDAAAOAAAAZHJzL2Uyb0RvYy54bWysU8GO0zAQvSPxD5bvNGnQrnajpivEqlwQ&#10;IBY+wHXsxpLtsWxvk/4940naLnBaRA6OHc97M+/NZPMwOcuOKiYDvuPrVc2Z8hJ64w8d//lj9+6O&#10;s5SF74UFrzp+Uok/bN++2YyhVQ0MYHsVGZL41I6h40POoa2qJAflRFpBUB4vNUQnMh7joeqjGJHd&#10;2aqp69tqhNiHCFKlhF8f50u+JX6tlcxftU4qM9txrC3TGmndl7XabkR7iCIMRi5liH+owgnjMemF&#10;6lFkwZ6j+YvKGRkhgc4rCa4CrY1UpAHVrOs/1DwNIijSguakcLEp/T9a+eX4FL5FtGEMqU24LSom&#10;HV15Y31sIrNOF7PUlJnEj83N+u6+QU8l3t03N9iN4mZ1RYeY8icFjpVNxyM2gzwSx88pz6HnkJIs&#10;gTX9zlhLh3jYf7SRHQU2bkfPwv5bmPVsxOzvb2ti9lDwM7X1WMxVFO3yyarCbv13pZnpSRulk0u+&#10;eTRwdlHYeUBQEgFKoEb+V2IXSEErmshX4i8gyg8+X/DOeIhkywt1ZZun/bS0dA/9aW5qCh+eMxpE&#10;1peo8xW5hPNFzVv+hTLAL8/k5fWP3f4CAAD//wMAUEsDBBQABgAIAAAAIQAk7Tzn3QAAAAkBAAAP&#10;AAAAZHJzL2Rvd25yZXYueG1sTE/LTsMwELwj8Q/WInGpqN00KiXEqRACJCQuFMTZjTcPEa8j22kD&#10;X89ygtNqHpqdKXezG8QRQ+w9aVgtFQik2tueWg3vb49XWxAxGbJm8IQavjDCrjo/K01h/Yle8bhP&#10;reAQioXR0KU0FlLGukNn4tKPSKw1PjiTGIZW2mBOHO4GmSm1kc70xB86M+J9h/XnfnIabh5WaQrz&#10;Il9MDT1nL83H0/faaX15Md/dgkg4pz8z/Nbn6lBxp4OfyEYxaMhVxk7mt3xZz9fXvO3AxCZXIKtS&#10;/l9Q/QAAAP//AwBQSwECLQAUAAYACAAAACEAtoM4kv4AAADhAQAAEwAAAAAAAAAAAAAAAAAAAAAA&#10;W0NvbnRlbnRfVHlwZXNdLnhtbFBLAQItABQABgAIAAAAIQA4/SH/1gAAAJQBAAALAAAAAAAAAAAA&#10;AAAAAC8BAABfcmVscy8ucmVsc1BLAQItABQABgAIAAAAIQA+2XixxgEAAPkDAAAOAAAAAAAAAAAA&#10;AAAAAC4CAABkcnMvZTJvRG9jLnhtbFBLAQItABQABgAIAAAAIQAk7Tzn3QAAAAkBAAAPAAAAAAAA&#10;AAAAAAAAACAEAABkcnMvZG93bnJldi54bWxQSwUGAAAAAAQABADzAAAAKgUAAAAA&#10;" stroked="f" strokeweight=".26mm">
                      <v:textbox style="mso-fit-shape-to-text:t">
                        <w:txbxContent>
                          <w:p w14:paraId="04D7103B" w14:textId="77777777" w:rsidR="00920681" w:rsidRDefault="00920681" w:rsidP="00920681">
                            <w:pPr>
                              <w:pStyle w:val="Contenidodelmarco"/>
                              <w:rPr>
                                <w:rFonts w:eastAsia="Arial" w:cstheme="minorHAnsi"/>
                                <w:lang w:val="en-US"/>
                              </w:rPr>
                            </w:pPr>
                            <w:r>
                              <w:rPr>
                                <w:rFonts w:eastAsia="Arial" w:cstheme="minorHAnsi"/>
                                <w:lang w:val="en-US"/>
                              </w:rPr>
                              <w:t xml:space="preserve"> Overload, resilience (caregiver)</w:t>
                            </w:r>
                          </w:p>
                          <w:p w14:paraId="49966C38" w14:textId="77777777" w:rsidR="00920681" w:rsidRDefault="00920681" w:rsidP="00920681">
                            <w:pPr>
                              <w:pStyle w:val="Contenidodelmarco"/>
                              <w:rPr>
                                <w:rFonts w:eastAsia="Arial" w:cstheme="minorHAnsi"/>
                                <w:lang w:val="en-US"/>
                              </w:rPr>
                            </w:pPr>
                          </w:p>
                          <w:p w14:paraId="2AC27072" w14:textId="77777777" w:rsidR="00920681" w:rsidRPr="008C063A" w:rsidRDefault="00920681" w:rsidP="00920681">
                            <w:pPr>
                              <w:pStyle w:val="Contenidodelmarc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Arial" w:cstheme="minorHAnsi"/>
                                <w:lang w:val="en-US"/>
                              </w:rPr>
                              <w:t>QoL</w:t>
                            </w:r>
                            <w:r w:rsidRPr="00756997">
                              <w:rPr>
                                <w:rFonts w:eastAsia="Arial" w:cstheme="minorHAns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Arial" w:cstheme="minorHAnsi"/>
                                <w:lang w:val="en-US"/>
                              </w:rPr>
                              <w:t>(person with Alzheimer disease)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cstheme="minorHAnsi"/>
                <w:lang w:val="en-GB"/>
              </w:rPr>
              <w:t xml:space="preserve">         </w:t>
            </w:r>
            <w:r>
              <w:rPr>
                <w:rFonts w:eastAsia="Arial" w:cstheme="minorHAnsi"/>
                <w:lang w:val="en-GB"/>
              </w:rPr>
              <w:tab/>
            </w:r>
          </w:p>
        </w:tc>
      </w:tr>
      <w:tr w:rsidR="00920681" w14:paraId="4C5E2569" w14:textId="77777777" w:rsidTr="00E559E6">
        <w:trPr>
          <w:trHeight w:val="496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47701DE9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>Orell, M</w:t>
            </w:r>
            <w:r>
              <w:rPr>
                <w:rFonts w:eastAsia="Arial" w:cstheme="minorHAnsi"/>
                <w:lang w:val="en-GB"/>
              </w:rPr>
              <w:br/>
              <w:t>2017</w:t>
            </w:r>
            <w:r>
              <w:rPr>
                <w:rFonts w:eastAsia="Arial" w:cstheme="minorHAnsi"/>
                <w:lang w:val="en-GB"/>
              </w:rPr>
              <w:br/>
              <w:t>UK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333843AB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Design: </w:t>
            </w:r>
            <w:r>
              <w:rPr>
                <w:lang w:val="en-GB"/>
              </w:rPr>
              <w:t>RCT</w:t>
            </w:r>
          </w:p>
          <w:p w14:paraId="1088D0AA" w14:textId="77777777" w:rsidR="00920681" w:rsidRDefault="00920681" w:rsidP="00E559E6">
            <w:pPr>
              <w:rPr>
                <w:b/>
                <w:bCs/>
                <w:lang w:val="en-GB"/>
              </w:rPr>
            </w:pPr>
          </w:p>
          <w:p w14:paraId="6BB9BF8E" w14:textId="77777777" w:rsidR="00920681" w:rsidRDefault="00920681" w:rsidP="00E559E6">
            <w:pPr>
              <w:rPr>
                <w:rFonts w:eastAsia="Arial" w:cstheme="minorHAnsi"/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Sample: </w:t>
            </w:r>
            <w:r>
              <w:rPr>
                <w:rFonts w:eastAsia="Arial" w:cstheme="minorHAnsi"/>
                <w:lang w:val="en-GB"/>
              </w:rPr>
              <w:t>356 dyads</w:t>
            </w:r>
          </w:p>
          <w:p w14:paraId="4FF69475" w14:textId="77777777" w:rsidR="00920681" w:rsidRDefault="00920681" w:rsidP="00E559E6">
            <w:pPr>
              <w:rPr>
                <w:b/>
                <w:bCs/>
                <w:lang w:val="en-GB"/>
              </w:rPr>
            </w:pPr>
          </w:p>
          <w:p w14:paraId="41AA3FAB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Activity: </w:t>
            </w:r>
            <w:r>
              <w:rPr>
                <w:lang w:val="en-GB"/>
              </w:rPr>
              <w:t>cognitive stimulation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3B5963EE" w14:textId="77777777" w:rsidR="00920681" w:rsidRPr="002A7587" w:rsidRDefault="00920681" w:rsidP="00E559E6">
            <w:pPr>
              <w:rPr>
                <w:rFonts w:eastAsia="Arial" w:cstheme="minorHAnsi"/>
                <w:lang w:val="en-US"/>
              </w:rPr>
            </w:pPr>
            <w:r w:rsidRPr="002A7587">
              <w:rPr>
                <w:b/>
                <w:bCs/>
                <w:lang w:val="en-US"/>
              </w:rPr>
              <w:t>Definition</w:t>
            </w:r>
            <w:r w:rsidRPr="002A7587">
              <w:rPr>
                <w:lang w:val="en-US"/>
              </w:rPr>
              <w:t xml:space="preserve">: </w:t>
            </w:r>
            <w:r w:rsidRPr="002A7587">
              <w:rPr>
                <w:rFonts w:eastAsia="Arial" w:cstheme="minorHAnsi"/>
                <w:lang w:val="en-US"/>
              </w:rPr>
              <w:t>Synonym of QoL</w:t>
            </w:r>
          </w:p>
          <w:p w14:paraId="6F5B6F02" w14:textId="77777777" w:rsidR="00920681" w:rsidRPr="002A7587" w:rsidRDefault="00920681" w:rsidP="00E559E6">
            <w:pPr>
              <w:rPr>
                <w:lang w:val="en-US"/>
              </w:rPr>
            </w:pPr>
          </w:p>
          <w:p w14:paraId="21BE9FD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Resilience Scale-14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29075F6A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place of residence</w:t>
            </w:r>
          </w:p>
          <w:p w14:paraId="1AE42A98" w14:textId="77777777" w:rsidR="00920681" w:rsidRDefault="00920681" w:rsidP="00E559E6">
            <w:pPr>
              <w:rPr>
                <w:lang w:val="en-GB"/>
              </w:rPr>
            </w:pPr>
          </w:p>
          <w:p w14:paraId="3E42CED4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25 weeks</w:t>
            </w:r>
          </w:p>
          <w:p w14:paraId="24056B0B" w14:textId="77777777" w:rsidR="00920681" w:rsidRDefault="00920681" w:rsidP="00E559E6">
            <w:pPr>
              <w:rPr>
                <w:lang w:val="en-GB"/>
              </w:rPr>
            </w:pPr>
          </w:p>
          <w:p w14:paraId="7EE8382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90’/week (75 sessions)</w:t>
            </w:r>
          </w:p>
          <w:p w14:paraId="2DBFCC26" w14:textId="77777777" w:rsidR="00920681" w:rsidRDefault="00920681" w:rsidP="00E559E6">
            <w:pPr>
              <w:rPr>
                <w:lang w:val="en-GB"/>
              </w:rPr>
            </w:pPr>
          </w:p>
          <w:p w14:paraId="32079177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Mental health nurses, clinical psychologists, occupational therapists or research assistants</w:t>
            </w:r>
          </w:p>
          <w:p w14:paraId="67645CE4" w14:textId="77777777" w:rsidR="00920681" w:rsidRDefault="00920681" w:rsidP="00E559E6">
            <w:pPr>
              <w:rPr>
                <w:lang w:val="en-GB"/>
              </w:rPr>
            </w:pPr>
          </w:p>
          <w:p w14:paraId="104C8EC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23%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640EADCD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noProof/>
                <w:lang w:eastAsia="es-ES"/>
              </w:rPr>
              <w:drawing>
                <wp:anchor distT="0" distB="0" distL="0" distR="0" simplePos="0" relativeHeight="251666432" behindDoc="1" locked="0" layoutInCell="1" allowOverlap="1" wp14:anchorId="7F2C8549" wp14:editId="6A022BB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169545</wp:posOffset>
                  </wp:positionV>
                  <wp:extent cx="240030" cy="240030"/>
                  <wp:effectExtent l="0" t="0" r="0" b="0"/>
                  <wp:wrapNone/>
                  <wp:docPr id="9" name="Gráfico 8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áfico 8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lang w:val="en-GB"/>
              </w:rPr>
              <w:t xml:space="preserve">   </w:t>
            </w:r>
          </w:p>
          <w:p w14:paraId="222E8A2F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       Relationship quality (according to the person with Alzheimer disease), caregiver depression</w:t>
            </w:r>
          </w:p>
          <w:p w14:paraId="6E77F87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  <w:p w14:paraId="0B8349A5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251667456" behindDoc="0" locked="0" layoutInCell="1" allowOverlap="1" wp14:anchorId="70530DF9" wp14:editId="3D4C002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15349</wp:posOffset>
                      </wp:positionV>
                      <wp:extent cx="229870" cy="125730"/>
                      <wp:effectExtent l="0" t="0" r="0" b="7620"/>
                      <wp:wrapNone/>
                      <wp:docPr id="10" name="Es igual 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125730"/>
                              </a:xfrm>
                              <a:prstGeom prst="mathEqual">
                                <a:avLst>
                                  <a:gd name="adj1" fmla="val 23520"/>
                                  <a:gd name="adj2" fmla="val 11760"/>
                                </a:avLst>
                              </a:prstGeom>
                              <a:solidFill>
                                <a:schemeClr val="tx1"/>
                              </a:solidFill>
                              <a:ln w="324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D2165C" id="Es igual a 9" o:spid="_x0000_s1026" style="position:absolute;margin-left:-.25pt;margin-top:1.2pt;width:18.1pt;height:9.9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987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SM7wEAADEEAAAOAAAAZHJzL2Uyb0RvYy54bWysU02P0zAQvSPxHyzfaT5Kt0vVdA8sywUB&#10;YuEHeO1xY+QvbG/T/nvGTpMWkDggcnBm7Jk3b57H27uj0eQAISpnO9osakrAcieU3Xf029eHV7eU&#10;xMSsYNpZ6OgJIr3bvXyxHfwGWtc7LSAQBLFxM/iO9in5TVVF3oNhceE8WDyULhiW0A37SgQ2ILrR&#10;VVvXN9XggvDBcYgRd+/HQ7or+FICT5+kjJCI7ihyS2UNZX3Ka7Xbss0+MN8rfqbB/oGFYcpi0Rnq&#10;niVGnoP6A8ooHlx0Mi24M5WTUnEoPWA3Tf1bN48981B6QXGin2WK/w+Wfzw8+s8BZRh83EQ0cxdH&#10;GUz+Iz9yLGKdZrHgmAjHzbZ9c7tGSTkeNe1qvSxiVpdkH2J6D86QbHQUL7B/9+OZ6aITO3yIqQgm&#10;iGUGJ4OJ7w0l0mjU/8A0aZerdrqfq5j2OqZp1jdT2TMiEpgKZ/jotBIPSuvi5KmCtzoQLNDRdGzy&#10;/WPGL1HakqGjy/b1iHzRpVjppCFjafsFJFEiK1E6KiN7AWecg03NeNQzAWPNVY3fVHWiUzgUwIws&#10;ke2MfQaYIkeQCXskf47PqVAmfk6u/0ZsTJ4zSmVn05xslHWhML3qO5tPTpzKxFTZw7ks9M9vKA/+&#10;tY/29Uvf/QQAAP//AwBQSwMEFAAGAAgAAAAhAEfTOYPaAAAABQEAAA8AAABkcnMvZG93bnJldi54&#10;bWxMjsFOwzAQRO+V+Adrkbi1DiEtVYhTFSQkeuiBlg/YxkuSEq+j2GnD37Oc4Dia0ZtXbCbXqQsN&#10;ofVs4H6RgCKuvG25NvBxfJ2vQYWIbLHzTAa+KcCmvJkVmFt/5Xe6HGKtBMIhRwNNjH2udagachgW&#10;vieW7tMPDqPEodZ2wKvAXafTJFlphy3LQ4M9vTRUfR1GJ5SkH5/X6biit925OuM+222PmTF3t9P2&#10;CVSkKf6N4Vdf1KEUp5Mf2QbVGZgvZWggzUBJ+7B8BHWSmKagy0L/ty9/AAAA//8DAFBLAQItABQA&#10;BgAIAAAAIQC2gziS/gAAAOEBAAATAAAAAAAAAAAAAAAAAAAAAABbQ29udGVudF9UeXBlc10ueG1s&#10;UEsBAi0AFAAGAAgAAAAhADj9If/WAAAAlAEAAAsAAAAAAAAAAAAAAAAALwEAAF9yZWxzLy5yZWxz&#10;UEsBAi0AFAAGAAgAAAAhAM4cVIzvAQAAMQQAAA4AAAAAAAAAAAAAAAAALgIAAGRycy9lMm9Eb2Mu&#10;eG1sUEsBAi0AFAAGAAgAAAAhAEfTOYPaAAAABQEAAA8AAAAAAAAAAAAAAAAASQQAAGRycy9kb3du&#10;cmV2LnhtbFBLBQYAAAAABAAEAPMAAABQBQAAAAA=&#10;" path="m30469,25900r168932,l199401,55472r-168932,l30469,25900xm30469,70258r168932,l199401,99830r-168932,l30469,70258xe" fillcolor="black [3213]" strokecolor="#1f3763 [1604]" strokeweight=".09mm">
                      <v:stroke joinstyle="miter"/>
                      <v:path arrowok="t" o:connecttype="custom" o:connectlocs="30469,25900;199401,25900;199401,55472;30469,55472;30469,25900;30469,70258;199401,70258;199401,99830;30469,99830;30469,70258" o:connectangles="0,0,0,0,0,0,0,0,0,0"/>
                    </v:shape>
                  </w:pict>
                </mc:Fallback>
              </mc:AlternateContent>
            </w:r>
            <w:r>
              <w:rPr>
                <w:rFonts w:eastAsia="Arial" w:cstheme="minorHAnsi"/>
                <w:lang w:val="en-GB"/>
              </w:rPr>
              <w:t xml:space="preserve">        QoL and cognition in the person with Alzheimer disease.</w:t>
            </w:r>
          </w:p>
          <w:p w14:paraId="46ACE7C7" w14:textId="77777777" w:rsidR="00920681" w:rsidRDefault="00920681" w:rsidP="00E559E6">
            <w:pPr>
              <w:tabs>
                <w:tab w:val="left" w:pos="690"/>
              </w:tabs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        Caregiver’s health status</w:t>
            </w:r>
          </w:p>
          <w:p w14:paraId="724496E8" w14:textId="77777777" w:rsidR="00920681" w:rsidRDefault="00920681" w:rsidP="00E559E6">
            <w:pPr>
              <w:rPr>
                <w:lang w:val="en-GB"/>
              </w:rPr>
            </w:pPr>
          </w:p>
        </w:tc>
      </w:tr>
      <w:tr w:rsidR="00920681" w:rsidRPr="002A7587" w14:paraId="294081D3" w14:textId="77777777" w:rsidTr="00E559E6">
        <w:trPr>
          <w:trHeight w:val="882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52CE12F9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lastRenderedPageBreak/>
              <w:t>Cerquera A.</w:t>
            </w:r>
            <w:r>
              <w:rPr>
                <w:rFonts w:eastAsia="Arial" w:cstheme="minorHAnsi"/>
                <w:lang w:val="en-GB"/>
              </w:rPr>
              <w:br/>
              <w:t>2017</w:t>
            </w:r>
            <w:r>
              <w:rPr>
                <w:rFonts w:eastAsia="Arial" w:cstheme="minorHAnsi"/>
                <w:lang w:val="en-GB"/>
              </w:rPr>
              <w:br/>
              <w:t>Colombia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46BAAE87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quasi-experimental</w:t>
            </w:r>
          </w:p>
          <w:p w14:paraId="02C6433E" w14:textId="77777777" w:rsidR="00920681" w:rsidRDefault="00920681" w:rsidP="00E559E6">
            <w:pPr>
              <w:rPr>
                <w:lang w:val="en-GB"/>
              </w:rPr>
            </w:pPr>
          </w:p>
          <w:p w14:paraId="0B0E5EF8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30 caregivers</w:t>
            </w:r>
          </w:p>
          <w:p w14:paraId="415E0179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(women, from 55 to 80 years old)</w:t>
            </w:r>
          </w:p>
          <w:p w14:paraId="4E6B645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  <w:p w14:paraId="08F4ABDB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>: cognitive-behavioural stimulation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2D71B305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personality trait</w:t>
            </w:r>
          </w:p>
          <w:p w14:paraId="7DEDA513" w14:textId="77777777" w:rsidR="00920681" w:rsidRDefault="00920681" w:rsidP="00E559E6">
            <w:pPr>
              <w:rPr>
                <w:lang w:val="en-GB"/>
              </w:rPr>
            </w:pPr>
          </w:p>
          <w:p w14:paraId="20E2B713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Resilience Scale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34962068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on-site</w:t>
            </w:r>
          </w:p>
          <w:p w14:paraId="7E65FAB6" w14:textId="77777777" w:rsidR="00920681" w:rsidRDefault="00920681" w:rsidP="00E559E6">
            <w:pPr>
              <w:rPr>
                <w:lang w:val="en-GB"/>
              </w:rPr>
            </w:pPr>
          </w:p>
          <w:p w14:paraId="29501C84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Unknown</w:t>
            </w:r>
          </w:p>
          <w:p w14:paraId="0162CC4C" w14:textId="77777777" w:rsidR="00920681" w:rsidRDefault="00920681" w:rsidP="00E559E6">
            <w:pPr>
              <w:rPr>
                <w:lang w:val="en-GB"/>
              </w:rPr>
            </w:pPr>
          </w:p>
          <w:p w14:paraId="46443901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10 sessions/90’</w:t>
            </w:r>
          </w:p>
          <w:p w14:paraId="424BBA73" w14:textId="77777777" w:rsidR="00920681" w:rsidRDefault="00920681" w:rsidP="00E559E6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14:paraId="6E3C9FF9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Unknown</w:t>
            </w:r>
          </w:p>
          <w:p w14:paraId="26D1F743" w14:textId="77777777" w:rsidR="00920681" w:rsidRDefault="00920681" w:rsidP="00E559E6">
            <w:pPr>
              <w:rPr>
                <w:lang w:val="en-GB"/>
              </w:rPr>
            </w:pPr>
          </w:p>
          <w:p w14:paraId="60079D14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66.6%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1F21FD02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7AE5A7E" wp14:editId="66D25F7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170815</wp:posOffset>
                      </wp:positionV>
                      <wp:extent cx="2309495" cy="280035"/>
                      <wp:effectExtent l="0" t="0" r="15240" b="25400"/>
                      <wp:wrapSquare wrapText="bothSides"/>
                      <wp:docPr id="11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9040" cy="27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bg1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10A68FE" w14:textId="77777777" w:rsidR="00920681" w:rsidRDefault="00920681" w:rsidP="00920681">
                                  <w:pPr>
                                    <w:pStyle w:val="Contenidodelmarco"/>
                                  </w:pPr>
                                  <w:r>
                                    <w:t>Mood, resilience, social support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AE5A7E" id="_x0000_s1027" style="position:absolute;margin-left:21.45pt;margin-top:13.45pt;width:181.85pt;height:22.05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fN1wEAADIEAAAOAAAAZHJzL2Uyb0RvYy54bWysU8tu2zAQvBfoPxC815KdIm0My0HRwL0U&#10;bdG0H0BRS4kAXyAZS/77LteO7Da5JKgOFMnlzO4Ml5vbyRq2h5i0dw1fLmrOwEnfadc3/Pev3buP&#10;nKUsXCeMd9DwAyR+u337ZjOGNaz84E0HkSGJS+sxNHzIOayrKskBrEgLH8BhUPloRcZl7KsuihHZ&#10;ralWdX1djT52IXoJKeHu3THIt8SvFMj8XakEmZmGY22ZxkhjW8ZquxHrPoowaHkqQ7yiCiu0w6Qz&#10;1Z3Igj1E/YTKahl98iovpLeVV0pLIA2oZln/o+Z+EAFIC5qTwmxT+n+08tv+PvyIaMMY0jrhtKiY&#10;VLTlj/Wxicw6zGbBlJnEzdVVfVO/R08lxlYfbq6uyc3qjA4x5S/gLSuThke8DPJI7L+mjBnx6OOR&#10;kix5o7udNoYWsW8/m8j2Ai9uR1+5K4T8dcw4Njaccj+lKD0EM0nbL59jsDpDkY/MxuHvbAPN8sFA&#10;YTbuJyimO3KDUslThcdmwm5HKx5bisgQUA4qVPRC7AlS0EA9/EL8DKL83uUZb7XzkWy4UFemeWon&#10;lIdPuETLTuu7w7EbnP/0kL3SdGeXITILG5PcOz2i0vmXa7L0/NS3fwAAAP//AwBQSwMEFAAGAAgA&#10;AAAhAPtJs+XeAAAACAEAAA8AAABkcnMvZG93bnJldi54bWxMj8FKw0AQhu+C77CM4M3uNsTYxmyK&#10;FHIQQTD24HGbHZPQ7Gya3bbx7R1P9jQM/8833xSb2Q3ijFPoPWlYLhQIpMbbnloNu8/qYQUiREPW&#10;DJ5Qww8G2JS3N4XJrb/QB57r2AqGUMiNhi7GMZcyNB06ExZ+ROLs20/ORF6nVtrJXBjuBpkolUln&#10;euILnRlx22FzqE+OKXj4Or7ie12v0+PucTVVb3JbaX1/N788g4g4x/8y/OmzOpTstPcnskEMGtJk&#10;zU0NScaT81RlGYi9hqelAlkW8vqB8hcAAP//AwBQSwECLQAUAAYACAAAACEAtoM4kv4AAADhAQAA&#10;EwAAAAAAAAAAAAAAAAAAAAAAW0NvbnRlbnRfVHlwZXNdLnhtbFBLAQItABQABgAIAAAAIQA4/SH/&#10;1gAAAJQBAAALAAAAAAAAAAAAAAAAAC8BAABfcmVscy8ucmVsc1BLAQItABQABgAIAAAAIQAZbXfN&#10;1wEAADIEAAAOAAAAAAAAAAAAAAAAAC4CAABkcnMvZTJvRG9jLnhtbFBLAQItABQABgAIAAAAIQD7&#10;SbPl3gAAAAgBAAAPAAAAAAAAAAAAAAAAADEEAABkcnMvZG93bnJldi54bWxQSwUGAAAAAAQABADz&#10;AAAAPAUAAAAA&#10;" strokecolor="white [3212]" strokeweight=".26mm">
                      <v:textbox>
                        <w:txbxContent>
                          <w:p w14:paraId="110A68FE" w14:textId="77777777" w:rsidR="00920681" w:rsidRDefault="00920681" w:rsidP="00920681">
                            <w:pPr>
                              <w:pStyle w:val="Contenidodelmarco"/>
                            </w:pPr>
                            <w:r>
                              <w:t>Mood, resilience, social support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68480" behindDoc="1" locked="0" layoutInCell="1" allowOverlap="1" wp14:anchorId="2FA4AA27" wp14:editId="5B2058C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169545</wp:posOffset>
                  </wp:positionV>
                  <wp:extent cx="240030" cy="240030"/>
                  <wp:effectExtent l="0" t="0" r="0" b="0"/>
                  <wp:wrapNone/>
                  <wp:docPr id="13" name="Gráfico 11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áfico 11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lang w:val="en-GB"/>
              </w:rPr>
              <w:t>• It is not possible to conclude if it is effective on depression and stress or not.</w:t>
            </w:r>
          </w:p>
          <w:p w14:paraId="75F3E90D" w14:textId="77777777" w:rsidR="00920681" w:rsidRDefault="00920681" w:rsidP="00E559E6">
            <w:pPr>
              <w:rPr>
                <w:lang w:val="en-GB"/>
              </w:rPr>
            </w:pPr>
          </w:p>
        </w:tc>
      </w:tr>
      <w:tr w:rsidR="00920681" w:rsidRPr="002A7587" w14:paraId="2592D715" w14:textId="77777777" w:rsidTr="00E559E6">
        <w:trPr>
          <w:trHeight w:val="882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2AC136EC" w14:textId="77777777" w:rsidR="00920681" w:rsidRDefault="00920681" w:rsidP="00E559E6">
            <w:r>
              <w:rPr>
                <w:rFonts w:eastAsia="Arial" w:cstheme="minorHAnsi"/>
                <w:lang w:val="en-GB"/>
              </w:rPr>
              <w:t>Ghaffari F</w:t>
            </w:r>
            <w:r>
              <w:rPr>
                <w:rFonts w:eastAsia="Arial" w:cstheme="minorHAnsi"/>
                <w:lang w:val="en-GB"/>
              </w:rPr>
              <w:br/>
              <w:t>2019</w:t>
            </w:r>
            <w:r>
              <w:rPr>
                <w:rFonts w:eastAsia="Arial" w:cstheme="minorHAnsi"/>
                <w:lang w:val="en-GB"/>
              </w:rPr>
              <w:br/>
              <w:t>Iran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5164C936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RCT</w:t>
            </w:r>
          </w:p>
          <w:p w14:paraId="2287EF6A" w14:textId="77777777" w:rsidR="00920681" w:rsidRDefault="00920681" w:rsidP="00E559E6">
            <w:pPr>
              <w:rPr>
                <w:lang w:val="en-GB"/>
              </w:rPr>
            </w:pPr>
          </w:p>
          <w:p w14:paraId="53F88455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54 caregivers</w:t>
            </w:r>
          </w:p>
          <w:p w14:paraId="7FF98E0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(daughters, 43 years of age)</w:t>
            </w:r>
          </w:p>
          <w:p w14:paraId="23CA00D4" w14:textId="77777777" w:rsidR="00920681" w:rsidRDefault="00920681" w:rsidP="00E559E6">
            <w:pPr>
              <w:rPr>
                <w:lang w:val="en-GB"/>
              </w:rPr>
            </w:pPr>
          </w:p>
          <w:p w14:paraId="178E82AF" w14:textId="77777777" w:rsidR="00920681" w:rsidRDefault="00920681" w:rsidP="00E559E6">
            <w:pPr>
              <w:rPr>
                <w:lang w:val="en-GB"/>
              </w:rPr>
            </w:pPr>
            <w:r>
              <w:rPr>
                <w:lang w:val="en-GB"/>
              </w:rPr>
              <w:t>Activity: resilience psychoeducation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513839DB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overcoming difficulties and adaptation</w:t>
            </w:r>
          </w:p>
          <w:p w14:paraId="75106EEE" w14:textId="77777777" w:rsidR="00920681" w:rsidRDefault="00920681" w:rsidP="00E559E6">
            <w:pPr>
              <w:rPr>
                <w:lang w:val="en-GB"/>
              </w:rPr>
            </w:pPr>
          </w:p>
          <w:p w14:paraId="127CA1A4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Connor-Davidson Resilience Scale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5251C9BF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on-site</w:t>
            </w:r>
          </w:p>
          <w:p w14:paraId="26B594EE" w14:textId="77777777" w:rsidR="00920681" w:rsidRDefault="00920681" w:rsidP="00E559E6">
            <w:pPr>
              <w:rPr>
                <w:lang w:val="en-GB"/>
              </w:rPr>
            </w:pPr>
          </w:p>
          <w:p w14:paraId="1F1F418F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8 weeks</w:t>
            </w:r>
          </w:p>
          <w:p w14:paraId="0D22CF4A" w14:textId="77777777" w:rsidR="00920681" w:rsidRDefault="00920681" w:rsidP="00E559E6">
            <w:pPr>
              <w:rPr>
                <w:lang w:val="en-GB"/>
              </w:rPr>
            </w:pPr>
          </w:p>
          <w:p w14:paraId="0B76F02D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30 caregivers</w:t>
            </w:r>
          </w:p>
          <w:p w14:paraId="6CE89ADA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(women, from 55 to 80 years old)</w:t>
            </w:r>
          </w:p>
          <w:p w14:paraId="3289995A" w14:textId="77777777" w:rsidR="00920681" w:rsidRDefault="00920681" w:rsidP="00E559E6">
            <w:pPr>
              <w:rPr>
                <w:lang w:val="en-GB"/>
              </w:rPr>
            </w:pPr>
          </w:p>
          <w:p w14:paraId="63CCEAC8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Healthcare professionals</w:t>
            </w:r>
          </w:p>
          <w:p w14:paraId="4757F9BC" w14:textId="77777777" w:rsidR="00920681" w:rsidRDefault="00920681" w:rsidP="00E559E6">
            <w:pPr>
              <w:rPr>
                <w:lang w:val="en-GB"/>
              </w:rPr>
            </w:pPr>
          </w:p>
          <w:p w14:paraId="15147D89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7.4%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4E20BB3F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3665" simplePos="0" relativeHeight="251660288" behindDoc="0" locked="0" layoutInCell="1" allowOverlap="1" wp14:anchorId="02FBD159" wp14:editId="119AF623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186690</wp:posOffset>
                      </wp:positionV>
                      <wp:extent cx="2591435" cy="677545"/>
                      <wp:effectExtent l="0" t="0" r="18415" b="27305"/>
                      <wp:wrapSquare wrapText="bothSides"/>
                      <wp:docPr id="14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1435" cy="677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360">
                                <a:solidFill>
                                  <a:schemeClr val="bg1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FF5A878" w14:textId="77777777" w:rsidR="00920681" w:rsidRDefault="00920681" w:rsidP="00920681">
                                  <w:pPr>
                                    <w:pStyle w:val="Contenidodelmarc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Mental health, age-related resilience (greater), caregiving duration (lower), income level and toxic habits (smoking)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BD159" id="_x0000_s1028" style="position:absolute;margin-left:20.3pt;margin-top:14.7pt;width:204.05pt;height:53.35pt;z-index:251660288;visibility:visible;mso-wrap-style:square;mso-height-percent:0;mso-wrap-distance-left:9pt;mso-wrap-distance-top:3.6pt;mso-wrap-distance-right:8.95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1L94wEAAD8EAAAOAAAAZHJzL2Uyb0RvYy54bWysU11v2yAUfZ+0/4B4X+ykTbpacappVfcy&#10;bdW6/gCMwUYCLgMSO/9+F+I67fowddoLX/fewz2Hw/ZmNJochA8KbE2Xi5ISYTm0ynY1ffx59+Ej&#10;JSEy2zINVtT0KAK92b1/tx1cJVbQg26FJwhiQzW4mvYxuqooAu+FYWEBTlgMSvCGRdz6rmg9GxDd&#10;6GJVlptiAN86D1yEgKe3pyDdZXwpBY/fpQwiEl1T7C3m0eexSWOx27Kq88z1ik9tsH/owjBl8dIZ&#10;6pZFRvZevYIyinsIIOOCgylASsVF5oBsluUfbB565kTmguIEN8sU/h8s/3Z4cPceZRhcqAIuE4tR&#10;epNm7I+MWazjLJYYI+F4uFpfLy8v1pRwjG2urtaX66Rmca52PsQvAgxJi5p6fIysETt8DfGU+pSS&#10;LgugVXuntM6bZADxWXtyYPh0TbecwF9kaUuGml5fbMoM/CKWLfRXBKOiSOyxbW1xOquQV/GoRWpH&#10;2x9CEtVmMU79+a5J7Z28hGZHdz05KoNhQUqUSOiNtVNJqhbZwm+sn4vy/WDjXG+UBZ+FfMYuLePY&#10;jEgPXzVF00kD7fHekwG/Rk3Drz3zyYmssvBpH0Gq/IDnxEk6dGnWcvpR6Rs83+es87/f/QYAAP//&#10;AwBQSwMEFAAGAAgAAAAhAEIl4BvcAAAACQEAAA8AAABkcnMvZG93bnJldi54bWxMj9FOhDAQRd9N&#10;/IdmTHxzCyxBRMpmNTHxUVc/YJaOgNtOCS0s+vXWJ32c3JN7z9S71Rqx0OQHxwrSTQKCuHV64E7B&#10;+9vTTQnCB2SNxjEp+CIPu+byosZKuzO/0nIInYgl7CtU0IcwVlL6tieLfuNG4ph9uMliiOfUST3h&#10;OZZbI7MkKaTFgeNCjyM99tSeDrNV0D187832+fOE+FL2Q5rNZlxmpa6v1v09iEBr+IPhVz+qQxOd&#10;jm5m7YVRkCdFJBVkdzmImOd5eQviGMFtkYJsavn/g+YHAAD//wMAUEsBAi0AFAAGAAgAAAAhALaD&#10;OJL+AAAA4QEAABMAAAAAAAAAAAAAAAAAAAAAAFtDb250ZW50X1R5cGVzXS54bWxQSwECLQAUAAYA&#10;CAAAACEAOP0h/9YAAACUAQAACwAAAAAAAAAAAAAAAAAvAQAAX3JlbHMvLnJlbHNQSwECLQAUAAYA&#10;CAAAACEAH39S/eMBAAA/BAAADgAAAAAAAAAAAAAAAAAuAgAAZHJzL2Uyb0RvYy54bWxQSwECLQAU&#10;AAYACAAAACEAQiXgG9wAAAAJAQAADwAAAAAAAAAAAAAAAAA9BAAAZHJzL2Rvd25yZXYueG1sUEsF&#10;BgAAAAAEAAQA8wAAAEYFAAAAAA==&#10;" fillcolor="white [3212]" strokecolor="white [3212]" strokeweight=".26mm">
                      <v:textbox>
                        <w:txbxContent>
                          <w:p w14:paraId="2FF5A878" w14:textId="77777777" w:rsidR="00920681" w:rsidRDefault="00920681" w:rsidP="00920681">
                            <w:pPr>
                              <w:pStyle w:val="Contenidodelmarc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Mental health, age-related resilience (greater), caregiving duration (lower), income level and toxic habits (smoking)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0E1560B" wp14:editId="5FAE8663">
                      <wp:simplePos x="0" y="0"/>
                      <wp:positionH relativeFrom="column">
                        <wp:posOffset>344696</wp:posOffset>
                      </wp:positionH>
                      <wp:positionV relativeFrom="paragraph">
                        <wp:posOffset>1172845</wp:posOffset>
                      </wp:positionV>
                      <wp:extent cx="2309495" cy="317500"/>
                      <wp:effectExtent l="0" t="0" r="14605" b="25400"/>
                      <wp:wrapSquare wrapText="bothSides"/>
                      <wp:docPr id="16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9495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360">
                                <a:solidFill>
                                  <a:schemeClr val="bg1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3371B42" w14:textId="77777777" w:rsidR="00920681" w:rsidRDefault="00920681" w:rsidP="00920681">
                                  <w:pPr>
                                    <w:pStyle w:val="Contenidodelmarco"/>
                                  </w:pPr>
                                  <w:r>
                                    <w:rPr>
                                      <w:lang w:val="en-GB"/>
                                    </w:rPr>
                                    <w:t>Depression, anxiety, insomnia.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1560B" id="_x0000_s1029" style="position:absolute;margin-left:27.15pt;margin-top:92.35pt;width:181.85pt;height:2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8fJ2AEAADEEAAAOAAAAZHJzL2Uyb0RvYy54bWysU9tuEzEQfUfiHyy/k90ktJBVNhWiKi8I&#10;EKUf4HjHu5Z8k+1mN3/PeJImKTxURbz4Nj7HM2eO1zeTNWwHMWnvWj6f1ZyBk77Trm/5w6+7dx85&#10;S1m4ThjvoOV7SPxm8/bNegwNLPzgTQeRIYlLzRhaPuQcmqpKcgAr0swHcBhUPlqRcRv7qotiRHZr&#10;qkVdX1ejj12IXkJKeHp7CPIN8SsFMn9XKkFmpuWYW6Yx0rgtY7VZi6aPIgxaHtMQ/5CFFdrhoyeq&#10;W5EFe4z6LyqrZfTJqzyT3lZeKS2BasBq5vUf1dwPIgDVguKkcJIp/T9a+W13H35ElGEMqUm4LFVM&#10;KtoyY35sIrH2J7Fgykzi4WJZr96vrjiTGFvOP1zVpGZ1RoeY8hfwlpVFyyM2gzQSu68p44t49elK&#10;eSx5o7s7bQxtigHgs4lsJ7B1235eWoWIZ7eMY2PLV8vrmoifxchCLzJYnaFUj8zG4XRWgVZ5b6Ck&#10;Y9xPUEx3JMYhv9hvS3oHL6HZ0V1PjiIyBJSLCgt6JfYIKWggC78SfwLR+97lE95q5yMJeVFdWeZp&#10;O2F52MgSLSdb3+0PZnD+02P2SlPLLkMkFvqS1Dv+oWL8yz1Jev7pm98AAAD//wMAUEsDBBQABgAI&#10;AAAAIQA5gs/E2wAAAAoBAAAPAAAAZHJzL2Rvd25yZXYueG1sTI/LTsMwEEX3SPyDNUjsqPMCohCn&#10;KkhILKHwAdN4SEL9iGInDXw9w4ou587RfdTb1Rqx0BQG7xSkmwQEudbrwXUKPt6fb0oQIaLTaLwj&#10;Bd8UYNtcXtRYaX9yb7TsYyfYxIUKFfQxjpWUoe3JYtj4kRz/Pv1kMfI5dVJPeGJza2SWJHfS4uA4&#10;oceRnnpqj/vZKugef3Ymf/k6Ir6W/ZBmsxmXWanrq3X3ACLSGv9h+KvP1aHhTgc/Ox2EUXBb5Eyy&#10;Xhb3IBgo0pLHHRRkOSuyqeX5hOYXAAD//wMAUEsBAi0AFAAGAAgAAAAhALaDOJL+AAAA4QEAABMA&#10;AAAAAAAAAAAAAAAAAAAAAFtDb250ZW50X1R5cGVzXS54bWxQSwECLQAUAAYACAAAACEAOP0h/9YA&#10;AACUAQAACwAAAAAAAAAAAAAAAAAvAQAAX3JlbHMvLnJlbHNQSwECLQAUAAYACAAAACEADevHydgB&#10;AAAxBAAADgAAAAAAAAAAAAAAAAAuAgAAZHJzL2Uyb0RvYy54bWxQSwECLQAUAAYACAAAACEAOYLP&#10;xNsAAAAKAQAADwAAAAAAAAAAAAAAAAAyBAAAZHJzL2Rvd25yZXYueG1sUEsFBgAAAAAEAAQA8wAA&#10;ADoFAAAAAA==&#10;" fillcolor="white [3212]" strokecolor="white [3212]" strokeweight=".26mm">
                      <v:textbox>
                        <w:txbxContent>
                          <w:p w14:paraId="63371B42" w14:textId="77777777" w:rsidR="00920681" w:rsidRDefault="00920681" w:rsidP="00920681">
                            <w:pPr>
                              <w:pStyle w:val="Contenidodelmarco"/>
                            </w:pPr>
                            <w:r>
                              <w:rPr>
                                <w:lang w:val="en-GB"/>
                              </w:rPr>
                              <w:t>Depression, anxiety, insomnia.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59264" behindDoc="1" locked="0" layoutInCell="1" allowOverlap="1" wp14:anchorId="45666C1E" wp14:editId="054E8C46">
                  <wp:simplePos x="0" y="0"/>
                  <wp:positionH relativeFrom="column">
                    <wp:posOffset>7812405</wp:posOffset>
                  </wp:positionH>
                  <wp:positionV relativeFrom="paragraph">
                    <wp:posOffset>1576070</wp:posOffset>
                  </wp:positionV>
                  <wp:extent cx="240030" cy="240030"/>
                  <wp:effectExtent l="0" t="0" r="0" b="0"/>
                  <wp:wrapNone/>
                  <wp:docPr id="19" name="Gráfico 14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áfico 14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70528" behindDoc="1" locked="0" layoutInCell="1" allowOverlap="1" wp14:anchorId="316816F2" wp14:editId="014520A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283210</wp:posOffset>
                  </wp:positionV>
                  <wp:extent cx="240030" cy="240030"/>
                  <wp:effectExtent l="0" t="0" r="0" b="0"/>
                  <wp:wrapNone/>
                  <wp:docPr id="20" name="Gráfico 32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áfico 32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BC4EDB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71552" behindDoc="1" locked="0" layoutInCell="1" allowOverlap="1" wp14:anchorId="54016461" wp14:editId="5474B74D">
                  <wp:simplePos x="0" y="0"/>
                  <wp:positionH relativeFrom="column">
                    <wp:posOffset>42019</wp:posOffset>
                  </wp:positionH>
                  <wp:positionV relativeFrom="paragraph">
                    <wp:posOffset>86360</wp:posOffset>
                  </wp:positionV>
                  <wp:extent cx="240665" cy="240665"/>
                  <wp:effectExtent l="0" t="0" r="0" b="6985"/>
                  <wp:wrapNone/>
                  <wp:docPr id="18" name="Gráfico 33" descr="Flecha arriba con relleno sólid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áfico 33" descr="Flecha arriba con relleno sólido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 rot="10800000" flipH="1"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theme="minorHAnsi"/>
                <w:lang w:val="en-GB"/>
              </w:rPr>
              <w:t xml:space="preserve"> There were no relations between gender, kinship, civil status or educational level.</w:t>
            </w:r>
          </w:p>
          <w:p w14:paraId="4B2A01C6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</w:tc>
      </w:tr>
      <w:tr w:rsidR="00920681" w14:paraId="5B2EDB74" w14:textId="77777777" w:rsidTr="00E559E6">
        <w:trPr>
          <w:trHeight w:val="882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0D52056B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>Leach M.J</w:t>
            </w:r>
            <w:r>
              <w:rPr>
                <w:rFonts w:eastAsia="Arial" w:cstheme="minorHAnsi"/>
                <w:lang w:val="en-GB"/>
              </w:rPr>
              <w:br/>
              <w:t>2015</w:t>
            </w:r>
            <w:r>
              <w:rPr>
                <w:rFonts w:eastAsia="Arial" w:cstheme="minorHAnsi"/>
                <w:lang w:val="en-GB"/>
              </w:rPr>
              <w:br/>
              <w:t>Australia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1EA6839C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RCT</w:t>
            </w:r>
          </w:p>
          <w:p w14:paraId="7513B1D0" w14:textId="77777777" w:rsidR="00920681" w:rsidRDefault="00920681" w:rsidP="00E559E6">
            <w:pPr>
              <w:rPr>
                <w:lang w:val="en-GB"/>
              </w:rPr>
            </w:pPr>
          </w:p>
          <w:p w14:paraId="0F9976F8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17 caregivers</w:t>
            </w:r>
          </w:p>
          <w:p w14:paraId="0D75CC0F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(wives, 66 years old on average)</w:t>
            </w:r>
          </w:p>
          <w:p w14:paraId="7B220542" w14:textId="77777777" w:rsidR="00920681" w:rsidRDefault="00920681" w:rsidP="00E559E6">
            <w:pPr>
              <w:rPr>
                <w:lang w:val="en-GB"/>
              </w:rPr>
            </w:pPr>
          </w:p>
          <w:p w14:paraId="63309C73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>: Transcendental meditation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5AEEE22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>: NO</w:t>
            </w:r>
          </w:p>
          <w:p w14:paraId="196623F2" w14:textId="77777777" w:rsidR="00920681" w:rsidRDefault="00920681" w:rsidP="00E559E6">
            <w:pPr>
              <w:rPr>
                <w:lang w:val="en-GB"/>
              </w:rPr>
            </w:pPr>
          </w:p>
          <w:p w14:paraId="7E7DBC79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WebNeuro scores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38B46BB0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on-site</w:t>
            </w:r>
          </w:p>
          <w:p w14:paraId="7C9410FB" w14:textId="77777777" w:rsidR="00920681" w:rsidRDefault="00920681" w:rsidP="00E559E6">
            <w:pPr>
              <w:rPr>
                <w:lang w:val="en-GB"/>
              </w:rPr>
            </w:pPr>
          </w:p>
          <w:p w14:paraId="575C696A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12 weeks</w:t>
            </w:r>
          </w:p>
          <w:p w14:paraId="0F44E7A5" w14:textId="77777777" w:rsidR="00920681" w:rsidRDefault="00920681" w:rsidP="00E559E6">
            <w:pPr>
              <w:rPr>
                <w:lang w:val="en-GB"/>
              </w:rPr>
            </w:pPr>
          </w:p>
          <w:p w14:paraId="61775A24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 xml:space="preserve">: Unknown </w:t>
            </w:r>
          </w:p>
          <w:p w14:paraId="3AC9EF92" w14:textId="77777777" w:rsidR="00920681" w:rsidRDefault="00920681" w:rsidP="00E559E6">
            <w:pPr>
              <w:rPr>
                <w:lang w:val="en-GB"/>
              </w:rPr>
            </w:pPr>
          </w:p>
          <w:p w14:paraId="6FF87B5E" w14:textId="77777777" w:rsidR="00920681" w:rsidRPr="008C063A" w:rsidRDefault="00920681" w:rsidP="00E559E6">
            <w:pPr>
              <w:rPr>
                <w:lang w:val="en-US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Transcendental meditation instructor</w:t>
            </w:r>
          </w:p>
          <w:p w14:paraId="2AA1C25B" w14:textId="77777777" w:rsidR="00920681" w:rsidRDefault="00920681" w:rsidP="00E559E6">
            <w:pPr>
              <w:rPr>
                <w:lang w:val="en-GB"/>
              </w:rPr>
            </w:pPr>
          </w:p>
          <w:p w14:paraId="1AA9E49E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52.7%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02B446C9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1CA8F704" wp14:editId="19191977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93454</wp:posOffset>
                      </wp:positionV>
                      <wp:extent cx="2309495" cy="429260"/>
                      <wp:effectExtent l="0" t="0" r="14605" b="27940"/>
                      <wp:wrapSquare wrapText="bothSides"/>
                      <wp:docPr id="21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9495" cy="429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360">
                                <a:solidFill>
                                  <a:schemeClr val="bg1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D67F753" w14:textId="77777777" w:rsidR="00920681" w:rsidRDefault="00920681" w:rsidP="00920681">
                                  <w:pPr>
                                    <w:pStyle w:val="Contenidodelmarco"/>
                                  </w:pPr>
                                  <w:r>
                                    <w:rPr>
                                      <w:lang w:val="en-GB"/>
                                    </w:rPr>
                                    <w:t>QoL, depression, resilience.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A8F704" id="_x0000_s1030" style="position:absolute;margin-left:28.45pt;margin-top:7.35pt;width:181.85pt;height:33.8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7+0gEAADEEAAAOAAAAZHJzL2Uyb0RvYy54bWysU8Fu2zAMvQ/YPwi6L07crliCOMWworsM&#10;27CuHyDLlC1AEgVJjZ2/H6WkTradWvQiS6LeI/n4vL2drGF7CFGja/hqseQMnMROu77hj7/vP3zi&#10;LCbhOmHQQcMPEPnt7v277eg3UOOApoPAiMTFzegbPqTkN1UV5QBWxAV6cBRUGKxIdAx91QUxErs1&#10;Vb1c3lQjhs4HlBAj3d4dg3xX+JUCmX4oFSEx03CqLZU1lLXNa7Xbik0fhB+0PJUhXlGFFdpR0pnq&#10;TiTBnoL+j8pqGTCiSguJtkKltITSA3WzWv7TzcMgPJReSJzoZ5ni29HK7/sH/zOQDKOPm0jb3MWk&#10;gs1fqo9NRazDLBZMiUm6rK+W6+v1R84kxa7rdX1T1KzOaB9i+gpoWd40PNAwikZi/y0mykhPn5/k&#10;ZBGN7u61MeWQDQBfTGB7QaNr+1UeFSH+emUcGxu+vqLUr2SwOkHunpiNo89ZhbJLBwOZ2bhfoJju&#10;ihjH+kLf5vKOXiKzk7ueHVXICJAfKmrohdgTJKOhWPiF+BlU8qNLM95qh6EIedFd3qapnag9GmSO&#10;5psWu8PRDA4/PyVUuozsMlTEIl8W9U7/UDb+5blIev7Td38AAAD//wMAUEsDBBQABgAIAAAAIQDG&#10;+Fqy3QAAAAgBAAAPAAAAZHJzL2Rvd25yZXYueG1sTI/BTsMwEETvSPyDtUjcqNO0hDTEqQoSEkco&#10;fMA2ceNQex3FThr4epYTPc7OaOZtuZ2dFZMeQudJwXKRgNBU+6ajVsHnx8tdDiJEpAatJ63gWwfY&#10;VtdXJRaNP9O7nvaxFVxCoUAFJsa+kDLURjsMC99rYu/oB4eR5dDKZsAzlzsr0yTJpMOOeMFgr5+N&#10;rk/70Slon352dvX6dUJ8y023TEfbT6NStzfz7hFE1HP8D8MfPqNDxUwHP1IThFVwn204yff1Awj2&#10;12mSgTgoyNMVyKqUlw9UvwAAAP//AwBQSwECLQAUAAYACAAAACEAtoM4kv4AAADhAQAAEwAAAAAA&#10;AAAAAAAAAAAAAAAAW0NvbnRlbnRfVHlwZXNdLnhtbFBLAQItABQABgAIAAAAIQA4/SH/1gAAAJQB&#10;AAALAAAAAAAAAAAAAAAAAC8BAABfcmVscy8ucmVsc1BLAQItABQABgAIAAAAIQBN6U7+0gEAADEE&#10;AAAOAAAAAAAAAAAAAAAAAC4CAABkcnMvZTJvRG9jLnhtbFBLAQItABQABgAIAAAAIQDG+Fqy3QAA&#10;AAgBAAAPAAAAAAAAAAAAAAAAACwEAABkcnMvZG93bnJldi54bWxQSwUGAAAAAAQABADzAAAANgUA&#10;AAAA&#10;" fillcolor="white [3212]" strokecolor="white [3212]" strokeweight=".26mm">
                      <v:textbox>
                        <w:txbxContent>
                          <w:p w14:paraId="0D67F753" w14:textId="77777777" w:rsidR="00920681" w:rsidRDefault="00920681" w:rsidP="00920681">
                            <w:pPr>
                              <w:pStyle w:val="Contenidodelmarco"/>
                            </w:pPr>
                            <w:r>
                              <w:rPr>
                                <w:lang w:val="en-GB"/>
                              </w:rPr>
                              <w:t>QoL, depression, resilience.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590C482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251675648" behindDoc="0" locked="0" layoutInCell="1" allowOverlap="1" wp14:anchorId="72F2A8DE" wp14:editId="62454728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10160</wp:posOffset>
                      </wp:positionV>
                      <wp:extent cx="229870" cy="125730"/>
                      <wp:effectExtent l="0" t="0" r="0" b="8255"/>
                      <wp:wrapNone/>
                      <wp:docPr id="25" name="Es igual 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124920"/>
                              </a:xfrm>
                              <a:prstGeom prst="mathEqual">
                                <a:avLst>
                                  <a:gd name="adj1" fmla="val 23520"/>
                                  <a:gd name="adj2" fmla="val 11760"/>
                                </a:avLst>
                              </a:prstGeom>
                              <a:solidFill>
                                <a:schemeClr val="tx1"/>
                              </a:solidFill>
                              <a:ln w="324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120FA9" id="Es igual a 17" o:spid="_x0000_s1026" style="position:absolute;margin-left:8.55pt;margin-top:.8pt;width:18.1pt;height:9.9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9320,12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Oh7gEAADEEAAAOAAAAZHJzL2Uyb0RvYy54bWysk9tuEzEQhu+ReAfL92QPaQuNsukFpdwg&#10;QBQewLXHWSOfsN1s8vaMvYcEkLhA5MIZrz3f/PPv7PbuaDQ5QIjK2Y42q5oSsNwJZfcd/fb14dUb&#10;SmJiVjDtLHT0BJHe7V6+2A5+A63rnRYQCEJs3Ay+o31KflNVkfdgWFw5DxYPpQuGJdyGfSUCG5Bu&#10;dNXW9U01uCB8cBxixKf34yHdFb6UwNMnKSMkojuK2lJZQ1mf8lrttmyzD8z3ik8y2D+oMExZLLqg&#10;7lli5DmoP1BG8eCik2nFnamclIpD6QG7aerfunnsmYfSC5oT/WJT/H9Y/vHw6D8HtGHwcRMxzF0c&#10;ZTD5H/WRYzHrtJgFx0Q4Pmzb23WLlnI8atqrW4yRUp2TfYjpPThDctBRfIH9ux/PTBef2OFDTMUw&#10;QSwzOBlMfG8okUaj/wemSbu+HpFo6sWd9vJO07y+mctORBQwF8746LQSD0rrsslTBW91IFigo+nY&#10;TJJ/uaUtGTq6bq9G8tmXEqWThszS9gtIokR2onRURvYMZ5yDTc141DMBY83rGn9z1VlOsa0AM1mi&#10;2oU9AeabI2Rmj35P93MqlIlfkuu/CRuTl4xS2dm0JBtlXShKL/rO4ZMTpzIxVd7hXBb50zeUB/9y&#10;j/Hll777CQAA//8DAFBLAwQUAAYACAAAACEAzsAUTdwAAAAGAQAADwAAAGRycy9kb3ducmV2Lnht&#10;bEyOwU7DMBBE70j8g7VIXBB10tISQpyqQkIgxIUG7m68JKHxOrLdJPw9ywlOo9GMZl6xnW0vRvSh&#10;c6QgXSQgkGpnOmoUvFeP1xmIEDUZ3TtCBd8YYFuenxU6N26iNxz3sRE8QiHXCtoYh1zKULdodVi4&#10;AYmzT+etjmx9I43XE4/bXi6TZCOt7ogfWj3gQ4v1cX+yCl6mr2nMdsldto5X/vX4UT3Lp0qpy4t5&#10;dw8i4hz/yvCLz+hQMtPBncgE0bO/TbnJugHB8Xq1AnFQsExvQJaF/I9f/gAAAP//AwBQSwECLQAU&#10;AAYACAAAACEAtoM4kv4AAADhAQAAEwAAAAAAAAAAAAAAAAAAAAAAW0NvbnRlbnRfVHlwZXNdLnht&#10;bFBLAQItABQABgAIAAAAIQA4/SH/1gAAAJQBAAALAAAAAAAAAAAAAAAAAC8BAABfcmVscy8ucmVs&#10;c1BLAQItABQABgAIAAAAIQBEoGOh7gEAADEEAAAOAAAAAAAAAAAAAAAAAC4CAABkcnMvZTJvRG9j&#10;LnhtbFBLAQItABQABgAIAAAAIQDOwBRN3AAAAAYBAAAPAAAAAAAAAAAAAAAAAEgEAABkcnMvZG93&#10;bnJldi54bWxQSwUGAAAAAAQABADzAAAAUQUAAAAA&#10;" path="m30396,25734r168528,l198924,55115r-168528,l30396,25734xm30396,69805r168528,l198924,99186r-168528,l30396,69805xe" fillcolor="black [3213]" strokecolor="#1f3763 [1604]" strokeweight=".09mm">
                      <v:stroke joinstyle="miter"/>
                      <v:path arrowok="t" o:connecttype="custom" o:connectlocs="30396,25734;198924,25734;198924,55115;30396,55115;30396,25734;30396,69805;198924,69805;198924,99186;30396,99186;30396,69805" o:connectangles="0,0,0,0,0,0,0,0,0,0"/>
                    </v:shape>
                  </w:pict>
                </mc:Fallback>
              </mc:AlternateContent>
            </w:r>
          </w:p>
          <w:p w14:paraId="47384C9F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74624" behindDoc="1" locked="0" layoutInCell="1" allowOverlap="1" wp14:anchorId="16C7A2C6" wp14:editId="03BC4639">
                  <wp:simplePos x="0" y="0"/>
                  <wp:positionH relativeFrom="column">
                    <wp:posOffset>39261</wp:posOffset>
                  </wp:positionH>
                  <wp:positionV relativeFrom="paragraph">
                    <wp:posOffset>167640</wp:posOffset>
                  </wp:positionV>
                  <wp:extent cx="255270" cy="255270"/>
                  <wp:effectExtent l="0" t="0" r="0" b="0"/>
                  <wp:wrapNone/>
                  <wp:docPr id="26" name="Gráfico 28" descr="Flecha abajo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áfico 28" descr="Flecha abajo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E03B70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8DEA656" wp14:editId="40A022D5">
                      <wp:simplePos x="0" y="0"/>
                      <wp:positionH relativeFrom="column">
                        <wp:posOffset>372219</wp:posOffset>
                      </wp:positionH>
                      <wp:positionV relativeFrom="paragraph">
                        <wp:posOffset>8255</wp:posOffset>
                      </wp:positionV>
                      <wp:extent cx="1029335" cy="314960"/>
                      <wp:effectExtent l="0" t="0" r="18415" b="27940"/>
                      <wp:wrapSquare wrapText="bothSides"/>
                      <wp:docPr id="23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335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FFFFFF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01B50A9" w14:textId="77777777" w:rsidR="00920681" w:rsidRDefault="00920681" w:rsidP="00920681">
                                  <w:pPr>
                                    <w:pStyle w:val="Contenidodelmarco"/>
                                  </w:pPr>
                                  <w:r>
                                    <w:t>Stress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DEA656" id="_x0000_s1031" style="position:absolute;margin-left:29.3pt;margin-top:.65pt;width:81.05pt;height:24.8pt;z-index:2516736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0mT0AEAADMEAAAOAAAAZHJzL2Uyb0RvYy54bWysU8GO2yAQvVfqPyDujZ2ku2qsOKuqq/RS&#10;tVW3+wEEQ4wEDAI2dv6+wyTrpO1pV+sDBob3Zt5jWN+NzrKDismAb/l8VnOmvITO+H3LH39vP3zi&#10;LGXhO2HBq5YfVeJ3m/fv1kNo1AJ6sJ2KDEl8aobQ8j7n0FRVkr1yIs0gKI9BDdGJjMu4r7ooBmR3&#10;tlrU9W01QOxCBKlSwt37U5BviF9rJfMPrZPKzLYca8s0Rhp3Zaw2a9Hsowi9kecyxCuqcMJ4TDpR&#10;3Yss2FM0/1E5IyMk0HkmwVWgtZGKNKCaef2PmodeBEVa0JwUJpvS29HK74eH8DOiDUNITcJpUTHq&#10;6Mof62MjmXWczFJjZhI35/VitVzecCYxtpx/XN2Sm9UFHWLKXxU4ViYtj3gZ5JE4fEsZM+LR5yMl&#10;WQJruq2xlhZxv/tiIzsIvLgtfeWuEPLXMevZ0PLVEnO/lsKZrIp+pLYefxcfaJaPVhVq638pzUxH&#10;dlAueS7x1E3Y7thfzz1FZAgoBzVKeiH2DCloRU38QvwEovzg84R3xkMkJ6/UlWkedyPKa/lNiZad&#10;HXTHUzt4+PyUQRu6tOsQmYWdSe6dX1Fp/es1WXp565s/AAAA//8DAFBLAwQUAAYACAAAACEA2eHd&#10;VdoAAAAHAQAADwAAAGRycy9kb3ducmV2LnhtbEyOzU7DMBCE70i8g7VI3OiaRJQS4lSoCIFQL23h&#10;7sZLEhGvq9htAk/PcoLj/GjmK5eT79WJhtgFNnA906CI6+A6bgy87Z6uFqBisuxsH5gMfFGEZXV+&#10;VtrChZE3dNqmRskIx8IaaFM6FIixbsnbOAsHYsk+wuBtEjk06AY7yrjvMdN6jt52LA+tPdCqpfpz&#10;e/QGtEvj7r3ZvKzxMY/fuMrdKz4bc3kxPdyDSjSlvzL84gs6VMK0D0d2UfUGbhZzaYqfg5I4y/Qt&#10;qL34+g6wKvE/f/UDAAD//wMAUEsBAi0AFAAGAAgAAAAhALaDOJL+AAAA4QEAABMAAAAAAAAAAAAA&#10;AAAAAAAAAFtDb250ZW50X1R5cGVzXS54bWxQSwECLQAUAAYACAAAACEAOP0h/9YAAACUAQAACwAA&#10;AAAAAAAAAAAAAAAvAQAAX3JlbHMvLnJlbHNQSwECLQAUAAYACAAAACEAuzdJk9ABAAAzBAAADgAA&#10;AAAAAAAAAAAAAAAuAgAAZHJzL2Uyb0RvYy54bWxQSwECLQAUAAYACAAAACEA2eHdVdoAAAAHAQAA&#10;DwAAAAAAAAAAAAAAAAAqBAAAZHJzL2Rvd25yZXYueG1sUEsFBgAAAAAEAAQA8wAAADEFAAAAAA==&#10;" strokecolor="white" strokeweight=".26mm">
                      <v:textbox>
                        <w:txbxContent>
                          <w:p w14:paraId="401B50A9" w14:textId="77777777" w:rsidR="00920681" w:rsidRDefault="00920681" w:rsidP="00920681">
                            <w:pPr>
                              <w:pStyle w:val="Contenidodelmarco"/>
                            </w:pPr>
                            <w:r>
                              <w:t>Stress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16552310" w14:textId="77777777" w:rsidR="00920681" w:rsidRDefault="00920681" w:rsidP="00E559E6">
            <w:pPr>
              <w:rPr>
                <w:lang w:val="en-GB"/>
              </w:rPr>
            </w:pPr>
          </w:p>
        </w:tc>
      </w:tr>
      <w:tr w:rsidR="00920681" w:rsidRPr="002A7587" w14:paraId="3CDE2E1E" w14:textId="77777777" w:rsidTr="00E559E6">
        <w:trPr>
          <w:trHeight w:val="496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</w:tcPr>
          <w:p w14:paraId="2FA5C549" w14:textId="77777777" w:rsidR="00920681" w:rsidRDefault="00920681" w:rsidP="00E559E6">
            <w:pPr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lastRenderedPageBreak/>
              <w:t>Pandya S</w:t>
            </w:r>
            <w:r>
              <w:rPr>
                <w:rFonts w:eastAsia="Arial" w:cstheme="minorHAnsi"/>
                <w:lang w:val="en-GB"/>
              </w:rPr>
              <w:br/>
              <w:t>2019</w:t>
            </w:r>
            <w:r>
              <w:rPr>
                <w:rFonts w:eastAsia="Arial" w:cstheme="minorHAnsi"/>
                <w:lang w:val="en-GB"/>
              </w:rPr>
              <w:br/>
              <w:t>Asia</w:t>
            </w: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auto"/>
          </w:tcPr>
          <w:p w14:paraId="058E5AB0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Design</w:t>
            </w:r>
            <w:r>
              <w:rPr>
                <w:lang w:val="en-GB"/>
              </w:rPr>
              <w:t>: quasi-experimental</w:t>
            </w:r>
          </w:p>
          <w:p w14:paraId="4139CB42" w14:textId="77777777" w:rsidR="00920681" w:rsidRDefault="00920681" w:rsidP="00E559E6">
            <w:pPr>
              <w:rPr>
                <w:lang w:val="en-GB"/>
              </w:rPr>
            </w:pPr>
          </w:p>
          <w:p w14:paraId="61377B17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b/>
                <w:bCs/>
                <w:lang w:val="en-GB"/>
              </w:rPr>
              <w:t>Sample</w:t>
            </w:r>
            <w:r>
              <w:rPr>
                <w:lang w:val="en-GB"/>
              </w:rPr>
              <w:t xml:space="preserve">: </w:t>
            </w:r>
            <w:r>
              <w:rPr>
                <w:rFonts w:eastAsia="Arial" w:cstheme="minorHAnsi"/>
                <w:lang w:val="en-GB"/>
              </w:rPr>
              <w:t>185 caregivers</w:t>
            </w:r>
          </w:p>
          <w:p w14:paraId="287A1293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lang w:val="en-GB"/>
              </w:rPr>
              <w:t>(Hindu wives)</w:t>
            </w:r>
          </w:p>
          <w:p w14:paraId="6E27567C" w14:textId="77777777" w:rsidR="00920681" w:rsidRDefault="00920681" w:rsidP="00E559E6">
            <w:pPr>
              <w:rPr>
                <w:lang w:val="en-GB"/>
              </w:rPr>
            </w:pPr>
          </w:p>
          <w:p w14:paraId="762DBF04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Activity</w:t>
            </w:r>
            <w:r>
              <w:rPr>
                <w:lang w:val="en-GB"/>
              </w:rPr>
              <w:t>: Mindfulness meditation</w:t>
            </w:r>
          </w:p>
        </w:tc>
        <w:tc>
          <w:tcPr>
            <w:tcW w:w="2471" w:type="dxa"/>
            <w:tcBorders>
              <w:left w:val="nil"/>
              <w:right w:val="nil"/>
            </w:tcBorders>
            <w:shd w:val="clear" w:color="auto" w:fill="auto"/>
          </w:tcPr>
          <w:p w14:paraId="5405F2EA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Definition</w:t>
            </w:r>
            <w:r>
              <w:rPr>
                <w:lang w:val="en-GB"/>
              </w:rPr>
              <w:t>: No</w:t>
            </w:r>
          </w:p>
          <w:p w14:paraId="0344DB98" w14:textId="77777777" w:rsidR="00920681" w:rsidRDefault="00920681" w:rsidP="00E559E6">
            <w:pPr>
              <w:rPr>
                <w:lang w:val="en-GB"/>
              </w:rPr>
            </w:pPr>
          </w:p>
          <w:p w14:paraId="03A90EDE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Measurement</w:t>
            </w:r>
            <w:r>
              <w:rPr>
                <w:lang w:val="en-GB"/>
              </w:rPr>
              <w:t>: resilience scale</w:t>
            </w:r>
          </w:p>
        </w:tc>
        <w:tc>
          <w:tcPr>
            <w:tcW w:w="4151" w:type="dxa"/>
            <w:tcBorders>
              <w:left w:val="nil"/>
              <w:right w:val="nil"/>
            </w:tcBorders>
            <w:shd w:val="clear" w:color="auto" w:fill="auto"/>
          </w:tcPr>
          <w:p w14:paraId="07AC1A6B" w14:textId="77777777" w:rsidR="00920681" w:rsidRDefault="00920681" w:rsidP="00E559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Format</w:t>
            </w:r>
            <w:r>
              <w:rPr>
                <w:lang w:val="en-GB"/>
              </w:rPr>
              <w:t xml:space="preserve">: </w:t>
            </w:r>
            <w:r>
              <w:rPr>
                <w:b/>
                <w:bCs/>
                <w:lang w:val="en-GB"/>
              </w:rPr>
              <w:t>combined</w:t>
            </w:r>
          </w:p>
          <w:p w14:paraId="707E3514" w14:textId="77777777" w:rsidR="00920681" w:rsidRDefault="00920681" w:rsidP="00E559E6">
            <w:pPr>
              <w:rPr>
                <w:lang w:val="en-GB"/>
              </w:rPr>
            </w:pPr>
          </w:p>
          <w:p w14:paraId="34C7366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Total duration</w:t>
            </w:r>
            <w:r>
              <w:rPr>
                <w:lang w:val="en-GB"/>
              </w:rPr>
              <w:t>: 5 years</w:t>
            </w:r>
          </w:p>
          <w:p w14:paraId="597E12C2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Frequency</w:t>
            </w:r>
            <w:r>
              <w:rPr>
                <w:lang w:val="en-GB"/>
              </w:rPr>
              <w:t>: 1 session/45’ per week</w:t>
            </w:r>
          </w:p>
          <w:p w14:paraId="54A28F6A" w14:textId="77777777" w:rsidR="00920681" w:rsidRDefault="00920681" w:rsidP="00E559E6">
            <w:pPr>
              <w:rPr>
                <w:lang w:val="en-GB"/>
              </w:rPr>
            </w:pPr>
          </w:p>
          <w:p w14:paraId="7B64C7C5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Agents</w:t>
            </w:r>
            <w:r>
              <w:rPr>
                <w:lang w:val="en-GB"/>
              </w:rPr>
              <w:t>: Transcendental meditation instructor</w:t>
            </w:r>
          </w:p>
          <w:p w14:paraId="6450D0D7" w14:textId="77777777" w:rsidR="00920681" w:rsidRDefault="00920681" w:rsidP="00E559E6">
            <w:pPr>
              <w:rPr>
                <w:lang w:val="en-GB"/>
              </w:rPr>
            </w:pPr>
          </w:p>
          <w:p w14:paraId="0B68C71D" w14:textId="77777777" w:rsidR="00920681" w:rsidRDefault="00920681" w:rsidP="00E559E6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Abandonment</w:t>
            </w:r>
            <w:r>
              <w:rPr>
                <w:lang w:val="en-GB"/>
              </w:rPr>
              <w:t>: 21.6%</w:t>
            </w:r>
          </w:p>
        </w:tc>
        <w:tc>
          <w:tcPr>
            <w:tcW w:w="4631" w:type="dxa"/>
            <w:tcBorders>
              <w:left w:val="nil"/>
              <w:right w:val="nil"/>
            </w:tcBorders>
            <w:shd w:val="clear" w:color="auto" w:fill="auto"/>
          </w:tcPr>
          <w:p w14:paraId="4DAB5271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A652D4E" wp14:editId="7687E0B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168275</wp:posOffset>
                      </wp:positionV>
                      <wp:extent cx="1029335" cy="314960"/>
                      <wp:effectExtent l="0" t="0" r="19050" b="28575"/>
                      <wp:wrapSquare wrapText="bothSides"/>
                      <wp:docPr id="27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880" cy="314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FFFFFF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0BF8881" w14:textId="77777777" w:rsidR="00920681" w:rsidRDefault="00920681" w:rsidP="00920681">
                                  <w:pPr>
                                    <w:pStyle w:val="Contenidodelmarco"/>
                                  </w:pPr>
                                  <w:r>
                                    <w:rPr>
                                      <w:lang w:val="en-GB"/>
                                    </w:rPr>
                                    <w:t>Overload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652D4E" id="_x0000_s1032" style="position:absolute;margin-left:28.55pt;margin-top:13.25pt;width:81.05pt;height:24.8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Mr0QEAADMEAAAOAAAAZHJzL2Uyb0RvYy54bWysU8GO2yAQvVfqPyDujZ1sFaVWnFXVVXqp&#10;2qq7/QCCIUYCBgEbO3/fYeJNsu2lu1of8MDwHvMew/p2dJYdVEwGfMvns5oz5SV0xu9b/vth+2HF&#10;WcrCd8KCVy0/qsRvN+/frYfQqAX0YDsVGZL41Ayh5X3OoamqJHvlRJpBUB6TGqITGadxX3VRDMju&#10;bLWo62U1QOxCBKlSwtW7U5JviF9rJfMPrZPKzLYca8s0Rhp3Zaw2a9Hsowi9kVMZ4hVVOGE8Hnqm&#10;uhNZsMdo/qFyRkZIoPNMgqtAayMVaUA18/ovNfe9CIq0oDkpnG1Kb0crvx/uw8+INgwhNQnDomLU&#10;0ZU/1sdGMut4NkuNmUlcnNeL1WqFnkrM3cw/LjBGmuqCDjHlrwocK0HLI14GeSQO31I+bX3aUg5L&#10;YE23NdbSJO53X2xkB4EXt6VvYn+2zXo2tPzTzbIm5me59H8UzmRV9GPh1uPv4gNF+WhVKcj6X0oz&#10;05EdVKGc+E/dhO2OXjz1FJEhoGzUKOmF2AlS0Iqa+IX4M4jOB5/PeGc8RHLySl0J87gbUV7LlyVb&#10;VnbQHU/t4OHzYwZt6NKuU2QWdia5N72i0vrXc7L08tY3fwAAAP//AwBQSwMEFAAGAAgAAAAhAFeb&#10;8wzeAAAACAEAAA8AAABkcnMvZG93bnJldi54bWxMj8FOwzAQRO9I/IO1SNzoJqnaQsimQkUIhHpp&#10;C3c3XpKIeB3FbhP4eswJjqMZzbwp1pPt1JkH3zohSGcJKJbKmVZqgrfD080tKB+0GN05YYIv9rAu&#10;Ly8KnRs3yo7P+1CrWCI+1wRNCH2O6KuGrfYz17NE78MNVocohxrNoMdYbjvMkmSJVrcSFxrd86bh&#10;6nN/sgSJCePhvd69bPFx7r9xMzev+Ex0fTU93IMKPIW/MPziR3QoI9PRncR41REsVmlMEmTLBajo&#10;Z+ldBupIsFqmgGWB/w+UPwAAAP//AwBQSwECLQAUAAYACAAAACEAtoM4kv4AAADhAQAAEwAAAAAA&#10;AAAAAAAAAAAAAAAAW0NvbnRlbnRfVHlwZXNdLnhtbFBLAQItABQABgAIAAAAIQA4/SH/1gAAAJQB&#10;AAALAAAAAAAAAAAAAAAAAC8BAABfcmVscy8ucmVsc1BLAQItABQABgAIAAAAIQA3S9Mr0QEAADME&#10;AAAOAAAAAAAAAAAAAAAAAC4CAABkcnMvZTJvRG9jLnhtbFBLAQItABQABgAIAAAAIQBXm/MM3gAA&#10;AAgBAAAPAAAAAAAAAAAAAAAAACsEAABkcnMvZG93bnJldi54bWxQSwUGAAAAAAQABADzAAAANgUA&#10;AAAA&#10;" strokecolor="white" strokeweight=".26mm">
                      <v:textbox>
                        <w:txbxContent>
                          <w:p w14:paraId="50BF8881" w14:textId="77777777" w:rsidR="00920681" w:rsidRDefault="00920681" w:rsidP="00920681">
                            <w:pPr>
                              <w:pStyle w:val="Contenidodelmarco"/>
                            </w:pPr>
                            <w:r>
                              <w:rPr>
                                <w:lang w:val="en-GB"/>
                              </w:rPr>
                              <w:t>Overload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79744" behindDoc="1" locked="0" layoutInCell="1" allowOverlap="1" wp14:anchorId="55C42B49" wp14:editId="61BD7DE3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187960</wp:posOffset>
                  </wp:positionV>
                  <wp:extent cx="254635" cy="254635"/>
                  <wp:effectExtent l="0" t="0" r="0" b="0"/>
                  <wp:wrapNone/>
                  <wp:docPr id="29" name="Gráfico 29" descr="Flecha abajo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áfico 29" descr="Flecha abajo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08687A7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  <w:p w14:paraId="040ED9E7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  <w:r>
              <w:rPr>
                <w:rFonts w:eastAsia="Arial" w:cstheme="minorHAnsi"/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D935CA9" wp14:editId="59568826">
                      <wp:simplePos x="0" y="0"/>
                      <wp:positionH relativeFrom="column">
                        <wp:posOffset>398254</wp:posOffset>
                      </wp:positionH>
                      <wp:positionV relativeFrom="paragraph">
                        <wp:posOffset>106045</wp:posOffset>
                      </wp:positionV>
                      <wp:extent cx="2334260" cy="264795"/>
                      <wp:effectExtent l="0" t="0" r="27940" b="20955"/>
                      <wp:wrapSquare wrapText="bothSides"/>
                      <wp:docPr id="30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4260" cy="264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FFFFFF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4423460" w14:textId="77777777" w:rsidR="00920681" w:rsidRDefault="00920681" w:rsidP="00920681">
                                  <w:pPr>
                                    <w:pStyle w:val="Contenidodelmarco"/>
                                  </w:pPr>
                                  <w:r>
                                    <w:t>Resilience and auto-efficacy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35CA9" id="_x0000_s1033" style="position:absolute;margin-left:31.35pt;margin-top:8.35pt;width:183.8pt;height:20.85pt;z-index:2516776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5vzgEAADMEAAAOAAAAZHJzL2Uyb0RvYy54bWysU8Fu2zAMvQ/YPwi6L06dLl2NOMWwIrsM&#10;27CuH6DIUixAEgVJjZ2/H8WkTradWtQHmRLJR74nanU3Osv2KiYDvuVXszlnykvojN+1/PH35sMn&#10;zlIWvhMWvGr5QSV+t37/bjWERtXQg+1UZAjiUzOElvc5h6aqkuyVE2kGQXl0aohOZNzGXdVFMSC6&#10;s1U9ny+rAWIXIkiVEp7eH518TfhaK5l/aJ1UZrbl2FumNdK6LWu1XolmF0XojTy1IV7RhRPGY9EJ&#10;6l5kwZ6i+Q/KGRkhgc4zCa4CrY1UxAHZXM3/YfPQi6CIC4qTwiRTejtY+X3/EH5GlGEIqUloFhaj&#10;jq78sT82kliHSSw1ZibxsF4sruslairRVy+vb24/FjWrc3aIKX9V4FgxWh7xMkgjsf+W8jH0OaQU&#10;S2BNtzHW0ibutl9sZHuBF7eh74T+V5j1bGj57QL7eC2EM1kV/ti49fg760BWPlhVoK3/pTQzHclB&#10;teSpxeM04bijFs8zRWCYUAI1Unph7imlZCsa4hfmT0lUH3ye8p3xEEnJC3bFzON2RHotvynecrKF&#10;7nAcBw+fnzJoQ5d26SKxcDJJvdMrKqN/uSdJz299/QcAAP//AwBQSwMEFAAGAAgAAAAhAHG7EWLd&#10;AAAACAEAAA8AAABkcnMvZG93bnJldi54bWxMj0FPwzAMhe9I/IfISNyYyzrKVJpOaAiBEJdtcM8a&#10;01Y0TtVka7dfjznBybLf0/P3itXkOnWkIbSeNdzOElDElbct1xo+ds83S1AhGram80waThRgVV5e&#10;FCa3fuQNHbexVhLCITcamhj7HDFUDTkTZr4nFu3LD85EWYca7WBGCXcdzpMkQ2dalg+N6WndUPW9&#10;PTgNiY3j7rPevL7jUxrOuE7tG75ofX01PT6AijTFPzP84gs6lMK09we2QXUasvm9OOWeyRR9kSYp&#10;qL2Gu+UCsCzwf4HyBwAA//8DAFBLAQItABQABgAIAAAAIQC2gziS/gAAAOEBAAATAAAAAAAAAAAA&#10;AAAAAAAAAABbQ29udGVudF9UeXBlc10ueG1sUEsBAi0AFAAGAAgAAAAhADj9If/WAAAAlAEAAAsA&#10;AAAAAAAAAAAAAAAALwEAAF9yZWxzLy5yZWxzUEsBAi0AFAAGAAgAAAAhAOJvbm/OAQAAMwQAAA4A&#10;AAAAAAAAAAAAAAAALgIAAGRycy9lMm9Eb2MueG1sUEsBAi0AFAAGAAgAAAAhAHG7EWLdAAAACAEA&#10;AA8AAAAAAAAAAAAAAAAAKAQAAGRycy9kb3ducmV2LnhtbFBLBQYAAAAABAAEAPMAAAAyBQAAAAA=&#10;" strokecolor="white" strokeweight=".26mm">
                      <v:textbox>
                        <w:txbxContent>
                          <w:p w14:paraId="04423460" w14:textId="77777777" w:rsidR="00920681" w:rsidRDefault="00920681" w:rsidP="00920681">
                            <w:pPr>
                              <w:pStyle w:val="Contenidodelmarco"/>
                            </w:pPr>
                            <w:r>
                              <w:t>Resilience and auto-efficacy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cstheme="minorHAnsi"/>
                <w:noProof/>
                <w:lang w:eastAsia="es-ES"/>
              </w:rPr>
              <w:drawing>
                <wp:anchor distT="0" distB="0" distL="0" distR="0" simplePos="0" relativeHeight="251678720" behindDoc="1" locked="0" layoutInCell="1" allowOverlap="1" wp14:anchorId="67B201F4" wp14:editId="3301D9EA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132080</wp:posOffset>
                  </wp:positionV>
                  <wp:extent cx="240030" cy="240030"/>
                  <wp:effectExtent l="0" t="0" r="0" b="0"/>
                  <wp:wrapNone/>
                  <wp:docPr id="32" name="Gráfico 30" descr="Flecha arriba con rellen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áfico 30" descr="Flecha arriba con relleno sól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CA2A4A" w14:textId="77777777" w:rsidR="00920681" w:rsidRDefault="00920681" w:rsidP="00E559E6">
            <w:pPr>
              <w:rPr>
                <w:rFonts w:eastAsia="Arial" w:cstheme="minorHAnsi"/>
                <w:lang w:val="en-GB"/>
              </w:rPr>
            </w:pPr>
          </w:p>
          <w:p w14:paraId="0EC53BA4" w14:textId="77777777" w:rsidR="00920681" w:rsidRDefault="00920681" w:rsidP="00E559E6">
            <w:pPr>
              <w:jc w:val="both"/>
              <w:rPr>
                <w:rFonts w:eastAsia="Arial" w:cstheme="minorHAnsi"/>
                <w:lang w:val="en-GB"/>
              </w:rPr>
            </w:pPr>
          </w:p>
          <w:p w14:paraId="3F8DC57D" w14:textId="77777777" w:rsidR="00920681" w:rsidRDefault="00920681" w:rsidP="00E559E6">
            <w:pPr>
              <w:jc w:val="both"/>
              <w:rPr>
                <w:lang w:val="en-GB"/>
              </w:rPr>
            </w:pPr>
            <w:r>
              <w:rPr>
                <w:rFonts w:eastAsia="Arial" w:cstheme="minorHAnsi"/>
                <w:lang w:val="en-GB"/>
              </w:rPr>
              <w:t xml:space="preserve">• Gender, kinship, religion, social status, education, employment and assistance to 75% of sessions were decisive factors.      </w:t>
            </w:r>
          </w:p>
        </w:tc>
      </w:tr>
    </w:tbl>
    <w:p w14:paraId="6D5D87E0" w14:textId="77777777" w:rsidR="003B6855" w:rsidRDefault="003B6855"/>
    <w:sectPr w:rsidR="003B6855" w:rsidSect="0092068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81"/>
    <w:rsid w:val="003B6855"/>
    <w:rsid w:val="00920681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EDDD"/>
  <w15:chartTrackingRefBased/>
  <w15:docId w15:val="{3E26073D-3CDD-41AD-94E1-D1893144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6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9206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ontenidodelmarco">
    <w:name w:val="Contenido del marco"/>
    <w:basedOn w:val="Normal"/>
    <w:qFormat/>
    <w:rsid w:val="00920681"/>
  </w:style>
  <w:style w:type="table" w:styleId="Tablaconcuadrcula">
    <w:name w:val="Table Grid"/>
    <w:basedOn w:val="Tablanormal"/>
    <w:uiPriority w:val="39"/>
    <w:rsid w:val="0092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Flores Gámez</dc:creator>
  <cp:keywords/>
  <dc:description/>
  <cp:lastModifiedBy>José Manuel Flores Gámez</cp:lastModifiedBy>
  <cp:revision>2</cp:revision>
  <dcterms:created xsi:type="dcterms:W3CDTF">2022-12-06T15:52:00Z</dcterms:created>
  <dcterms:modified xsi:type="dcterms:W3CDTF">2022-12-06T16:05:00Z</dcterms:modified>
</cp:coreProperties>
</file>