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1F910" w14:textId="4ABD79BB" w:rsidR="00552BF9" w:rsidRPr="00494AC8" w:rsidRDefault="005B5738">
      <w:pP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  <w: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Supplementary </w:t>
      </w:r>
      <w:r w:rsidRPr="00494AC8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Table 1. Primers for </w:t>
      </w:r>
      <w:proofErr w:type="spellStart"/>
      <w:r w:rsidRPr="00494AC8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qRT</w:t>
      </w:r>
      <w:proofErr w:type="spellEnd"/>
      <w:r w:rsidRPr="00494AC8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-PCR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4"/>
        <w:gridCol w:w="1078"/>
        <w:gridCol w:w="3702"/>
      </w:tblGrid>
      <w:tr w:rsidR="00552BF9" w:rsidRPr="00494AC8" w14:paraId="4783D23B" w14:textId="77777777" w:rsidTr="00D828F0">
        <w:trPr>
          <w:jc w:val="center"/>
        </w:trPr>
        <w:tc>
          <w:tcPr>
            <w:tcW w:w="192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64CDB77" w14:textId="77777777" w:rsidR="00552BF9" w:rsidRPr="00494AC8" w:rsidRDefault="00000000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  <w:r w:rsidRPr="00494AC8"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  <w:t>Genes</w:t>
            </w:r>
          </w:p>
        </w:tc>
        <w:tc>
          <w:tcPr>
            <w:tcW w:w="4780" w:type="dxa"/>
            <w:gridSpan w:val="2"/>
            <w:tcBorders>
              <w:top w:val="single" w:sz="12" w:space="0" w:color="auto"/>
            </w:tcBorders>
            <w:vAlign w:val="center"/>
          </w:tcPr>
          <w:p w14:paraId="3D8C396D" w14:textId="77777777" w:rsidR="00552BF9" w:rsidRPr="00494AC8" w:rsidRDefault="00000000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  <w:r w:rsidRPr="00494AC8"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  <w:t>Primer</w:t>
            </w:r>
          </w:p>
        </w:tc>
      </w:tr>
      <w:tr w:rsidR="00552BF9" w:rsidRPr="00494AC8" w14:paraId="2D181084" w14:textId="77777777" w:rsidTr="00D828F0">
        <w:trPr>
          <w:jc w:val="center"/>
        </w:trPr>
        <w:tc>
          <w:tcPr>
            <w:tcW w:w="1924" w:type="dxa"/>
            <w:tcBorders>
              <w:top w:val="single" w:sz="8" w:space="0" w:color="auto"/>
            </w:tcBorders>
            <w:vAlign w:val="center"/>
          </w:tcPr>
          <w:p w14:paraId="2724EDCA" w14:textId="77777777" w:rsidR="00552BF9" w:rsidRPr="00494AC8" w:rsidRDefault="00000000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  <w:proofErr w:type="spellStart"/>
            <w:r w:rsidRPr="00494AC8"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  <w:t>lncRNAs</w:t>
            </w:r>
            <w:proofErr w:type="spellEnd"/>
          </w:p>
        </w:tc>
        <w:tc>
          <w:tcPr>
            <w:tcW w:w="4780" w:type="dxa"/>
            <w:gridSpan w:val="2"/>
            <w:tcBorders>
              <w:top w:val="single" w:sz="8" w:space="0" w:color="auto"/>
            </w:tcBorders>
            <w:vAlign w:val="center"/>
          </w:tcPr>
          <w:p w14:paraId="4EC31561" w14:textId="77777777" w:rsidR="00552BF9" w:rsidRPr="00494AC8" w:rsidRDefault="00552BF9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</w:p>
        </w:tc>
      </w:tr>
      <w:tr w:rsidR="00552BF9" w:rsidRPr="00494AC8" w14:paraId="535F5647" w14:textId="77777777" w:rsidTr="00D828F0">
        <w:trPr>
          <w:jc w:val="center"/>
        </w:trPr>
        <w:tc>
          <w:tcPr>
            <w:tcW w:w="1924" w:type="dxa"/>
            <w:vMerge w:val="restart"/>
            <w:vAlign w:val="center"/>
          </w:tcPr>
          <w:p w14:paraId="0F3E6F79" w14:textId="77777777" w:rsidR="00552BF9" w:rsidRPr="00494AC8" w:rsidRDefault="00000000" w:rsidP="00D828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AC156455.1</w:t>
            </w:r>
          </w:p>
        </w:tc>
        <w:tc>
          <w:tcPr>
            <w:tcW w:w="1078" w:type="dxa"/>
            <w:vAlign w:val="center"/>
          </w:tcPr>
          <w:p w14:paraId="69472E6D" w14:textId="77777777" w:rsidR="00552BF9" w:rsidRPr="00494AC8" w:rsidRDefault="00000000" w:rsidP="00D828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702" w:type="dxa"/>
            <w:vAlign w:val="center"/>
          </w:tcPr>
          <w:p w14:paraId="6ACCF1A6" w14:textId="77777777" w:rsidR="00552BF9" w:rsidRPr="00494AC8" w:rsidRDefault="00000000" w:rsidP="00D828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TGTCTCCCTCTAGGATGCCC</w:t>
            </w:r>
          </w:p>
        </w:tc>
      </w:tr>
      <w:tr w:rsidR="00552BF9" w:rsidRPr="00494AC8" w14:paraId="341387B9" w14:textId="77777777" w:rsidTr="00D828F0">
        <w:trPr>
          <w:jc w:val="center"/>
        </w:trPr>
        <w:tc>
          <w:tcPr>
            <w:tcW w:w="1924" w:type="dxa"/>
            <w:vMerge/>
            <w:vAlign w:val="center"/>
          </w:tcPr>
          <w:p w14:paraId="0B7DCE11" w14:textId="77777777" w:rsidR="00552BF9" w:rsidRPr="00494AC8" w:rsidRDefault="00552BF9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</w:p>
        </w:tc>
        <w:tc>
          <w:tcPr>
            <w:tcW w:w="1078" w:type="dxa"/>
            <w:vAlign w:val="center"/>
          </w:tcPr>
          <w:p w14:paraId="745727B5" w14:textId="77777777" w:rsidR="00552BF9" w:rsidRPr="00494AC8" w:rsidRDefault="00000000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i w:val="0"/>
                <w:szCs w:val="21"/>
                <w:shd w:val="clear" w:color="auto" w:fill="FFFFFF"/>
              </w:rPr>
            </w:pPr>
            <w:r w:rsidRPr="00494AC8">
              <w:rPr>
                <w:rStyle w:val="a4"/>
                <w:rFonts w:ascii="Times New Roman" w:eastAsia="宋体" w:hAnsi="Times New Roman" w:cs="Times New Roman"/>
                <w:i w:val="0"/>
                <w:szCs w:val="21"/>
                <w:shd w:val="clear" w:color="auto" w:fill="FFFFFF"/>
              </w:rPr>
              <w:t>Reverse</w:t>
            </w:r>
          </w:p>
        </w:tc>
        <w:tc>
          <w:tcPr>
            <w:tcW w:w="3702" w:type="dxa"/>
            <w:vAlign w:val="center"/>
          </w:tcPr>
          <w:p w14:paraId="4E9B3A2C" w14:textId="77777777" w:rsidR="00552BF9" w:rsidRPr="00494AC8" w:rsidRDefault="00000000" w:rsidP="00D828F0">
            <w:pPr>
              <w:rPr>
                <w:rStyle w:val="a4"/>
                <w:rFonts w:ascii="Times New Roman" w:eastAsia="宋体" w:hAnsi="Times New Roman" w:cs="Times New Roman"/>
                <w:i w:val="0"/>
                <w:szCs w:val="21"/>
                <w:shd w:val="clear" w:color="auto" w:fill="FFFFFF"/>
              </w:rPr>
            </w:pPr>
            <w:r w:rsidRPr="00494AC8">
              <w:rPr>
                <w:rStyle w:val="a4"/>
                <w:rFonts w:ascii="Times New Roman" w:eastAsia="宋体" w:hAnsi="Times New Roman" w:cs="Times New Roman"/>
                <w:i w:val="0"/>
                <w:szCs w:val="21"/>
                <w:shd w:val="clear" w:color="auto" w:fill="FFFFFF"/>
              </w:rPr>
              <w:t>TGCTCTAAACCACCCTTCGG</w:t>
            </w:r>
          </w:p>
        </w:tc>
      </w:tr>
      <w:tr w:rsidR="00552BF9" w:rsidRPr="00494AC8" w14:paraId="02DB7206" w14:textId="77777777" w:rsidTr="00D828F0">
        <w:trPr>
          <w:jc w:val="center"/>
        </w:trPr>
        <w:tc>
          <w:tcPr>
            <w:tcW w:w="1924" w:type="dxa"/>
            <w:vMerge w:val="restart"/>
            <w:tcBorders>
              <w:bottom w:val="single" w:sz="8" w:space="0" w:color="auto"/>
            </w:tcBorders>
            <w:vAlign w:val="center"/>
          </w:tcPr>
          <w:p w14:paraId="6C4A8099" w14:textId="77777777" w:rsidR="00552BF9" w:rsidRPr="00494AC8" w:rsidRDefault="00000000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CCDC18-AS1</w:t>
            </w:r>
          </w:p>
        </w:tc>
        <w:tc>
          <w:tcPr>
            <w:tcW w:w="1078" w:type="dxa"/>
            <w:vAlign w:val="center"/>
          </w:tcPr>
          <w:p w14:paraId="013456DC" w14:textId="77777777" w:rsidR="00552BF9" w:rsidRPr="00494AC8" w:rsidRDefault="00000000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702" w:type="dxa"/>
            <w:vAlign w:val="center"/>
          </w:tcPr>
          <w:p w14:paraId="4FF4F157" w14:textId="77777777" w:rsidR="00552BF9" w:rsidRPr="00494AC8" w:rsidRDefault="00000000" w:rsidP="00D828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AAGGGTGTGGCCGTTTTACA</w:t>
            </w:r>
          </w:p>
        </w:tc>
      </w:tr>
      <w:tr w:rsidR="00552BF9" w:rsidRPr="00494AC8" w14:paraId="3E390BD6" w14:textId="77777777" w:rsidTr="00D828F0">
        <w:trPr>
          <w:jc w:val="center"/>
        </w:trPr>
        <w:tc>
          <w:tcPr>
            <w:tcW w:w="1924" w:type="dxa"/>
            <w:vMerge/>
            <w:tcBorders>
              <w:bottom w:val="single" w:sz="8" w:space="0" w:color="auto"/>
            </w:tcBorders>
            <w:vAlign w:val="center"/>
          </w:tcPr>
          <w:p w14:paraId="37B1FFD6" w14:textId="77777777" w:rsidR="00552BF9" w:rsidRPr="00494AC8" w:rsidRDefault="00552BF9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</w:p>
        </w:tc>
        <w:tc>
          <w:tcPr>
            <w:tcW w:w="1078" w:type="dxa"/>
            <w:tcBorders>
              <w:bottom w:val="single" w:sz="8" w:space="0" w:color="auto"/>
            </w:tcBorders>
            <w:vAlign w:val="center"/>
          </w:tcPr>
          <w:p w14:paraId="42B07C4D" w14:textId="77777777" w:rsidR="00552BF9" w:rsidRPr="00494AC8" w:rsidRDefault="00000000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  <w:r w:rsidRPr="00494AC8">
              <w:rPr>
                <w:rStyle w:val="a4"/>
                <w:rFonts w:ascii="Times New Roman" w:eastAsia="宋体" w:hAnsi="Times New Roman" w:cs="Times New Roman"/>
                <w:i w:val="0"/>
                <w:szCs w:val="21"/>
                <w:shd w:val="clear" w:color="auto" w:fill="FFFFFF"/>
              </w:rPr>
              <w:t>Reverse</w:t>
            </w:r>
          </w:p>
        </w:tc>
        <w:tc>
          <w:tcPr>
            <w:tcW w:w="3702" w:type="dxa"/>
            <w:tcBorders>
              <w:bottom w:val="single" w:sz="8" w:space="0" w:color="auto"/>
            </w:tcBorders>
            <w:vAlign w:val="center"/>
          </w:tcPr>
          <w:p w14:paraId="079D725D" w14:textId="77777777" w:rsidR="00552BF9" w:rsidRPr="00494AC8" w:rsidRDefault="00000000" w:rsidP="00D828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TTTGGAAGGTCGTCCACTGT</w:t>
            </w:r>
          </w:p>
        </w:tc>
      </w:tr>
      <w:tr w:rsidR="00552BF9" w:rsidRPr="00494AC8" w14:paraId="752E1B62" w14:textId="77777777" w:rsidTr="00D828F0">
        <w:trPr>
          <w:jc w:val="center"/>
        </w:trPr>
        <w:tc>
          <w:tcPr>
            <w:tcW w:w="1924" w:type="dxa"/>
            <w:tcBorders>
              <w:top w:val="single" w:sz="8" w:space="0" w:color="auto"/>
            </w:tcBorders>
            <w:vAlign w:val="center"/>
          </w:tcPr>
          <w:p w14:paraId="2D87F778" w14:textId="77777777" w:rsidR="00552BF9" w:rsidRPr="00494AC8" w:rsidRDefault="00000000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  <w:r w:rsidRPr="00494AC8"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  <w:t>mRNAs</w:t>
            </w:r>
          </w:p>
        </w:tc>
        <w:tc>
          <w:tcPr>
            <w:tcW w:w="1078" w:type="dxa"/>
            <w:tcBorders>
              <w:top w:val="single" w:sz="8" w:space="0" w:color="auto"/>
            </w:tcBorders>
            <w:vAlign w:val="center"/>
          </w:tcPr>
          <w:p w14:paraId="542D918E" w14:textId="77777777" w:rsidR="00552BF9" w:rsidRPr="00494AC8" w:rsidRDefault="00552BF9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</w:p>
        </w:tc>
        <w:tc>
          <w:tcPr>
            <w:tcW w:w="3702" w:type="dxa"/>
            <w:tcBorders>
              <w:top w:val="single" w:sz="8" w:space="0" w:color="auto"/>
            </w:tcBorders>
            <w:vAlign w:val="center"/>
          </w:tcPr>
          <w:p w14:paraId="7335E20E" w14:textId="77777777" w:rsidR="00552BF9" w:rsidRPr="00494AC8" w:rsidRDefault="00552BF9" w:rsidP="00D828F0">
            <w:pPr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</w:p>
        </w:tc>
      </w:tr>
      <w:tr w:rsidR="00552BF9" w:rsidRPr="00494AC8" w14:paraId="0BC8FF4C" w14:textId="77777777" w:rsidTr="00D828F0">
        <w:trPr>
          <w:jc w:val="center"/>
        </w:trPr>
        <w:tc>
          <w:tcPr>
            <w:tcW w:w="1924" w:type="dxa"/>
            <w:vMerge w:val="restart"/>
            <w:vAlign w:val="center"/>
          </w:tcPr>
          <w:p w14:paraId="04DD78D0" w14:textId="77777777" w:rsidR="00552BF9" w:rsidRPr="00494AC8" w:rsidRDefault="00000000" w:rsidP="00D828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AAK1</w:t>
            </w:r>
          </w:p>
        </w:tc>
        <w:tc>
          <w:tcPr>
            <w:tcW w:w="1078" w:type="dxa"/>
            <w:vAlign w:val="center"/>
          </w:tcPr>
          <w:p w14:paraId="3F7080EE" w14:textId="77777777" w:rsidR="00552BF9" w:rsidRPr="00494AC8" w:rsidRDefault="00000000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702" w:type="dxa"/>
            <w:vAlign w:val="center"/>
          </w:tcPr>
          <w:p w14:paraId="5A0EFB3B" w14:textId="77777777" w:rsidR="00552BF9" w:rsidRPr="00494AC8" w:rsidRDefault="00000000" w:rsidP="00D828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ATGGGATGAAATGTGCCTTGAA</w:t>
            </w:r>
          </w:p>
        </w:tc>
      </w:tr>
      <w:tr w:rsidR="00552BF9" w:rsidRPr="00494AC8" w14:paraId="056BDCC4" w14:textId="77777777" w:rsidTr="00D828F0">
        <w:trPr>
          <w:jc w:val="center"/>
        </w:trPr>
        <w:tc>
          <w:tcPr>
            <w:tcW w:w="1924" w:type="dxa"/>
            <w:vMerge/>
            <w:vAlign w:val="center"/>
          </w:tcPr>
          <w:p w14:paraId="38F6B990" w14:textId="77777777" w:rsidR="00552BF9" w:rsidRPr="00494AC8" w:rsidRDefault="00552BF9" w:rsidP="00D828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8" w:type="dxa"/>
            <w:vAlign w:val="center"/>
          </w:tcPr>
          <w:p w14:paraId="6C399091" w14:textId="77777777" w:rsidR="00552BF9" w:rsidRPr="00494AC8" w:rsidRDefault="00000000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  <w:r w:rsidRPr="00494AC8">
              <w:rPr>
                <w:rStyle w:val="a4"/>
                <w:rFonts w:ascii="Times New Roman" w:eastAsia="宋体" w:hAnsi="Times New Roman" w:cs="Times New Roman"/>
                <w:i w:val="0"/>
                <w:szCs w:val="21"/>
                <w:shd w:val="clear" w:color="auto" w:fill="FFFFFF"/>
              </w:rPr>
              <w:t>Reverse</w:t>
            </w:r>
          </w:p>
        </w:tc>
        <w:tc>
          <w:tcPr>
            <w:tcW w:w="3702" w:type="dxa"/>
            <w:vAlign w:val="center"/>
          </w:tcPr>
          <w:p w14:paraId="776C00E9" w14:textId="77777777" w:rsidR="00552BF9" w:rsidRPr="00494AC8" w:rsidRDefault="00000000" w:rsidP="00D828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CGCTACTCACGTTGTTGATACT</w:t>
            </w:r>
          </w:p>
        </w:tc>
      </w:tr>
      <w:tr w:rsidR="00552BF9" w:rsidRPr="00494AC8" w14:paraId="3DBA7FB1" w14:textId="77777777" w:rsidTr="00D828F0">
        <w:trPr>
          <w:jc w:val="center"/>
        </w:trPr>
        <w:tc>
          <w:tcPr>
            <w:tcW w:w="1924" w:type="dxa"/>
            <w:vMerge w:val="restart"/>
            <w:tcBorders>
              <w:bottom w:val="single" w:sz="8" w:space="0" w:color="auto"/>
            </w:tcBorders>
            <w:vAlign w:val="center"/>
          </w:tcPr>
          <w:p w14:paraId="1600F0E5" w14:textId="77777777" w:rsidR="00552BF9" w:rsidRPr="00494AC8" w:rsidRDefault="00000000" w:rsidP="00D828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CCND2</w:t>
            </w:r>
          </w:p>
        </w:tc>
        <w:tc>
          <w:tcPr>
            <w:tcW w:w="1078" w:type="dxa"/>
            <w:vAlign w:val="center"/>
          </w:tcPr>
          <w:p w14:paraId="3D2642AE" w14:textId="77777777" w:rsidR="00552BF9" w:rsidRPr="00494AC8" w:rsidRDefault="00000000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702" w:type="dxa"/>
            <w:vAlign w:val="center"/>
          </w:tcPr>
          <w:p w14:paraId="7FD8DD9B" w14:textId="77777777" w:rsidR="00552BF9" w:rsidRPr="00494AC8" w:rsidRDefault="00000000" w:rsidP="00D828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GTGCTGGGGAAGTTGAAGTG</w:t>
            </w:r>
          </w:p>
        </w:tc>
      </w:tr>
      <w:tr w:rsidR="00552BF9" w:rsidRPr="00494AC8" w14:paraId="385879D4" w14:textId="77777777" w:rsidTr="00D828F0">
        <w:trPr>
          <w:jc w:val="center"/>
        </w:trPr>
        <w:tc>
          <w:tcPr>
            <w:tcW w:w="1924" w:type="dxa"/>
            <w:vMerge/>
            <w:tcBorders>
              <w:bottom w:val="single" w:sz="8" w:space="0" w:color="auto"/>
            </w:tcBorders>
            <w:vAlign w:val="center"/>
          </w:tcPr>
          <w:p w14:paraId="36C170DC" w14:textId="77777777" w:rsidR="00552BF9" w:rsidRPr="00494AC8" w:rsidRDefault="00552BF9" w:rsidP="00D828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8" w:type="dxa"/>
            <w:tcBorders>
              <w:bottom w:val="single" w:sz="8" w:space="0" w:color="auto"/>
            </w:tcBorders>
            <w:vAlign w:val="center"/>
          </w:tcPr>
          <w:p w14:paraId="36136D4E" w14:textId="77777777" w:rsidR="00552BF9" w:rsidRPr="00494AC8" w:rsidRDefault="00000000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  <w:r w:rsidRPr="00494AC8">
              <w:rPr>
                <w:rStyle w:val="a4"/>
                <w:rFonts w:ascii="Times New Roman" w:eastAsia="宋体" w:hAnsi="Times New Roman" w:cs="Times New Roman"/>
                <w:i w:val="0"/>
                <w:szCs w:val="21"/>
                <w:shd w:val="clear" w:color="auto" w:fill="FFFFFF"/>
              </w:rPr>
              <w:t>Reverse</w:t>
            </w:r>
          </w:p>
        </w:tc>
        <w:tc>
          <w:tcPr>
            <w:tcW w:w="3702" w:type="dxa"/>
            <w:tcBorders>
              <w:bottom w:val="single" w:sz="8" w:space="0" w:color="auto"/>
            </w:tcBorders>
            <w:vAlign w:val="center"/>
          </w:tcPr>
          <w:p w14:paraId="22552AD2" w14:textId="77777777" w:rsidR="00552BF9" w:rsidRPr="00494AC8" w:rsidRDefault="00000000" w:rsidP="00D828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GACGGTGGGTACATGGCAAA</w:t>
            </w:r>
          </w:p>
        </w:tc>
      </w:tr>
      <w:tr w:rsidR="00552BF9" w:rsidRPr="00494AC8" w14:paraId="5A573A32" w14:textId="77777777" w:rsidTr="00D828F0">
        <w:trPr>
          <w:jc w:val="center"/>
        </w:trPr>
        <w:tc>
          <w:tcPr>
            <w:tcW w:w="1924" w:type="dxa"/>
            <w:tcBorders>
              <w:top w:val="single" w:sz="8" w:space="0" w:color="auto"/>
            </w:tcBorders>
            <w:vAlign w:val="center"/>
          </w:tcPr>
          <w:p w14:paraId="3546950E" w14:textId="77777777" w:rsidR="00552BF9" w:rsidRPr="00494AC8" w:rsidRDefault="00000000" w:rsidP="00D828F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miRNAs</w:t>
            </w:r>
          </w:p>
        </w:tc>
        <w:tc>
          <w:tcPr>
            <w:tcW w:w="1078" w:type="dxa"/>
            <w:tcBorders>
              <w:top w:val="single" w:sz="8" w:space="0" w:color="auto"/>
            </w:tcBorders>
            <w:vAlign w:val="center"/>
          </w:tcPr>
          <w:p w14:paraId="6FD10829" w14:textId="77777777" w:rsidR="00552BF9" w:rsidRPr="00494AC8" w:rsidRDefault="00552BF9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</w:p>
        </w:tc>
        <w:tc>
          <w:tcPr>
            <w:tcW w:w="3702" w:type="dxa"/>
            <w:tcBorders>
              <w:top w:val="single" w:sz="8" w:space="0" w:color="auto"/>
            </w:tcBorders>
            <w:vAlign w:val="center"/>
          </w:tcPr>
          <w:p w14:paraId="4132F113" w14:textId="77777777" w:rsidR="00552BF9" w:rsidRPr="00494AC8" w:rsidRDefault="00552BF9" w:rsidP="00D828F0">
            <w:pPr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</w:p>
        </w:tc>
      </w:tr>
      <w:tr w:rsidR="00552BF9" w:rsidRPr="00494AC8" w14:paraId="38768983" w14:textId="77777777" w:rsidTr="00D828F0">
        <w:trPr>
          <w:jc w:val="center"/>
        </w:trPr>
        <w:tc>
          <w:tcPr>
            <w:tcW w:w="1924" w:type="dxa"/>
            <w:vAlign w:val="center"/>
          </w:tcPr>
          <w:p w14:paraId="5F607744" w14:textId="77777777" w:rsidR="00552BF9" w:rsidRPr="00494AC8" w:rsidRDefault="00000000" w:rsidP="00D828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miR-126-5p</w:t>
            </w:r>
          </w:p>
        </w:tc>
        <w:tc>
          <w:tcPr>
            <w:tcW w:w="1078" w:type="dxa"/>
            <w:vAlign w:val="center"/>
          </w:tcPr>
          <w:p w14:paraId="12CC4326" w14:textId="77777777" w:rsidR="00552BF9" w:rsidRPr="00494AC8" w:rsidRDefault="00552BF9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</w:p>
        </w:tc>
        <w:tc>
          <w:tcPr>
            <w:tcW w:w="3702" w:type="dxa"/>
            <w:vAlign w:val="center"/>
          </w:tcPr>
          <w:p w14:paraId="4138BB4E" w14:textId="77777777" w:rsidR="00552BF9" w:rsidRPr="00494AC8" w:rsidRDefault="00000000" w:rsidP="00D828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GCCATTATTACTTTTGGTACGCG</w:t>
            </w:r>
          </w:p>
        </w:tc>
      </w:tr>
      <w:tr w:rsidR="00552BF9" w:rsidRPr="00494AC8" w14:paraId="7CE5BDE0" w14:textId="77777777" w:rsidTr="00D828F0">
        <w:trPr>
          <w:jc w:val="center"/>
        </w:trPr>
        <w:tc>
          <w:tcPr>
            <w:tcW w:w="1924" w:type="dxa"/>
            <w:tcBorders>
              <w:bottom w:val="single" w:sz="12" w:space="0" w:color="auto"/>
            </w:tcBorders>
            <w:vAlign w:val="center"/>
          </w:tcPr>
          <w:p w14:paraId="368628D4" w14:textId="77777777" w:rsidR="00552BF9" w:rsidRPr="00494AC8" w:rsidRDefault="00000000" w:rsidP="00D828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miR-6835-3p</w:t>
            </w:r>
          </w:p>
        </w:tc>
        <w:tc>
          <w:tcPr>
            <w:tcW w:w="1078" w:type="dxa"/>
            <w:tcBorders>
              <w:bottom w:val="single" w:sz="12" w:space="0" w:color="auto"/>
            </w:tcBorders>
            <w:vAlign w:val="center"/>
          </w:tcPr>
          <w:p w14:paraId="53D9165F" w14:textId="77777777" w:rsidR="00552BF9" w:rsidRPr="00494AC8" w:rsidRDefault="00552BF9" w:rsidP="00D828F0">
            <w:pPr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Cs w:val="21"/>
                <w:shd w:val="clear" w:color="auto" w:fill="FFFFFF"/>
              </w:rPr>
            </w:pPr>
          </w:p>
        </w:tc>
        <w:tc>
          <w:tcPr>
            <w:tcW w:w="3702" w:type="dxa"/>
            <w:tcBorders>
              <w:bottom w:val="single" w:sz="12" w:space="0" w:color="auto"/>
            </w:tcBorders>
            <w:vAlign w:val="center"/>
          </w:tcPr>
          <w:p w14:paraId="4A3C0DAF" w14:textId="77777777" w:rsidR="00552BF9" w:rsidRPr="00494AC8" w:rsidRDefault="00000000" w:rsidP="00D828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AGGGGGTAGAAAGTGGCTGAAG</w:t>
            </w:r>
          </w:p>
        </w:tc>
      </w:tr>
    </w:tbl>
    <w:p w14:paraId="14B22946" w14:textId="77777777" w:rsidR="00552BF9" w:rsidRPr="00494AC8" w:rsidRDefault="00552BF9">
      <w:pP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</w:p>
    <w:p w14:paraId="222DC629" w14:textId="77777777" w:rsidR="00552BF9" w:rsidRPr="00494AC8" w:rsidRDefault="00552BF9">
      <w:pPr>
        <w:jc w:val="left"/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</w:p>
    <w:p w14:paraId="5117E158" w14:textId="62396178" w:rsidR="00552BF9" w:rsidRPr="00494AC8" w:rsidRDefault="005B5738" w:rsidP="00494AC8">
      <w:pPr>
        <w:widowControl/>
        <w:jc w:val="left"/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  <w: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Supplementary </w:t>
      </w:r>
      <w:r w:rsidRPr="00494AC8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Table 2. Clinical characteristics of subjects</w:t>
      </w:r>
      <w:r w:rsidR="00F34B44" w:rsidRPr="00494AC8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 </w:t>
      </w:r>
      <w:r w:rsidR="00494AC8" w:rsidRPr="00494AC8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in validation set </w:t>
      </w:r>
      <w:r w:rsidR="00F34B44" w:rsidRPr="00494AC8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at baseline.</w:t>
      </w:r>
      <w:r w:rsidRPr="00494AC8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 </w:t>
      </w:r>
    </w:p>
    <w:tbl>
      <w:tblPr>
        <w:tblStyle w:val="a3"/>
        <w:tblpPr w:leftFromText="180" w:rightFromText="180" w:vertAnchor="text" w:horzAnchor="page" w:tblpXSpec="center" w:tblpY="237"/>
        <w:tblOverlap w:val="never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1826"/>
        <w:gridCol w:w="1673"/>
        <w:gridCol w:w="1594"/>
        <w:gridCol w:w="1537"/>
        <w:gridCol w:w="1291"/>
        <w:gridCol w:w="1417"/>
      </w:tblGrid>
      <w:tr w:rsidR="00F34B44" w:rsidRPr="00494AC8" w14:paraId="7868DA0B" w14:textId="097B0D03" w:rsidTr="00667083">
        <w:tc>
          <w:tcPr>
            <w:tcW w:w="976" w:type="dxa"/>
            <w:vMerge w:val="restart"/>
            <w:tcBorders>
              <w:top w:val="single" w:sz="12" w:space="0" w:color="auto"/>
              <w:bottom w:val="single" w:sz="12" w:space="0" w:color="000000"/>
            </w:tcBorders>
            <w:vAlign w:val="center"/>
          </w:tcPr>
          <w:p w14:paraId="5CEC38BA" w14:textId="77777777" w:rsidR="00F34B44" w:rsidRPr="00494AC8" w:rsidRDefault="00F34B44" w:rsidP="00F3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Scales</w:t>
            </w:r>
          </w:p>
        </w:tc>
        <w:tc>
          <w:tcPr>
            <w:tcW w:w="1826" w:type="dxa"/>
            <w:vMerge w:val="restart"/>
            <w:tcBorders>
              <w:top w:val="single" w:sz="12" w:space="0" w:color="auto"/>
              <w:bottom w:val="single" w:sz="12" w:space="0" w:color="000000"/>
            </w:tcBorders>
            <w:vAlign w:val="center"/>
          </w:tcPr>
          <w:p w14:paraId="6D4925DD" w14:textId="77777777" w:rsidR="00F34B44" w:rsidRPr="00494AC8" w:rsidRDefault="00F34B44" w:rsidP="00F34B44">
            <w:pPr>
              <w:jc w:val="center"/>
              <w:rPr>
                <w:rFonts w:ascii="Times New Roman" w:eastAsia="微软雅黑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Scale dimensions</w:t>
            </w:r>
          </w:p>
        </w:tc>
        <w:tc>
          <w:tcPr>
            <w:tcW w:w="3267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A3E7783" w14:textId="77777777" w:rsidR="00F34B44" w:rsidRPr="00494AC8" w:rsidRDefault="00F34B44" w:rsidP="00F3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MDD (</w:t>
            </w:r>
            <w:proofErr w:type="spellStart"/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mean±SD</w:t>
            </w:r>
            <w:proofErr w:type="spellEnd"/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537" w:type="dxa"/>
            <w:vMerge w:val="restart"/>
            <w:tcBorders>
              <w:top w:val="single" w:sz="12" w:space="0" w:color="auto"/>
              <w:bottom w:val="single" w:sz="12" w:space="0" w:color="000000"/>
            </w:tcBorders>
            <w:vAlign w:val="center"/>
          </w:tcPr>
          <w:p w14:paraId="397BA98B" w14:textId="77777777" w:rsidR="00F34B44" w:rsidRPr="00494AC8" w:rsidRDefault="00F34B44" w:rsidP="00F3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HC</w:t>
            </w:r>
          </w:p>
          <w:p w14:paraId="582401E0" w14:textId="77777777" w:rsidR="00F34B44" w:rsidRPr="00494AC8" w:rsidRDefault="00F34B44" w:rsidP="00F3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proofErr w:type="spellStart"/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mean±SD</w:t>
            </w:r>
            <w:proofErr w:type="spellEnd"/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91" w:type="dxa"/>
            <w:vMerge w:val="restart"/>
            <w:tcBorders>
              <w:top w:val="single" w:sz="12" w:space="0" w:color="auto"/>
            </w:tcBorders>
            <w:vAlign w:val="center"/>
          </w:tcPr>
          <w:p w14:paraId="70E37002" w14:textId="01483EF3" w:rsidR="00F34B44" w:rsidRPr="00494AC8" w:rsidRDefault="00F34B44" w:rsidP="00F34B4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t</w:t>
            </w:r>
          </w:p>
        </w:tc>
        <w:tc>
          <w:tcPr>
            <w:tcW w:w="1417" w:type="dxa"/>
            <w:vMerge w:val="restart"/>
            <w:tcBorders>
              <w:top w:val="single" w:sz="12" w:space="0" w:color="auto"/>
            </w:tcBorders>
            <w:vAlign w:val="center"/>
          </w:tcPr>
          <w:p w14:paraId="50AED2AD" w14:textId="6DA8D6E0" w:rsidR="00F34B44" w:rsidRPr="00494AC8" w:rsidRDefault="00F34B44" w:rsidP="00F3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-value</w:t>
            </w:r>
          </w:p>
        </w:tc>
      </w:tr>
      <w:tr w:rsidR="00F34B44" w:rsidRPr="00494AC8" w14:paraId="5698EA60" w14:textId="5DD52597" w:rsidTr="00667083">
        <w:tc>
          <w:tcPr>
            <w:tcW w:w="976" w:type="dxa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6981D8DF" w14:textId="77777777" w:rsidR="00F34B44" w:rsidRPr="00494AC8" w:rsidRDefault="00F34B44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569CD09" w14:textId="77777777" w:rsidR="00F34B44" w:rsidRPr="00494AC8" w:rsidRDefault="00F34B44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tcBorders>
              <w:top w:val="single" w:sz="8" w:space="0" w:color="auto"/>
              <w:bottom w:val="single" w:sz="12" w:space="0" w:color="000000"/>
            </w:tcBorders>
            <w:vAlign w:val="center"/>
          </w:tcPr>
          <w:p w14:paraId="36EBACEF" w14:textId="77777777" w:rsidR="00F34B44" w:rsidRPr="00494AC8" w:rsidRDefault="00F34B44" w:rsidP="00F3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W0</w:t>
            </w:r>
          </w:p>
        </w:tc>
        <w:tc>
          <w:tcPr>
            <w:tcW w:w="1594" w:type="dxa"/>
            <w:tcBorders>
              <w:top w:val="single" w:sz="8" w:space="0" w:color="auto"/>
              <w:bottom w:val="single" w:sz="12" w:space="0" w:color="000000"/>
            </w:tcBorders>
            <w:vAlign w:val="center"/>
          </w:tcPr>
          <w:p w14:paraId="0A561E6D" w14:textId="77777777" w:rsidR="00F34B44" w:rsidRPr="00494AC8" w:rsidRDefault="00F34B44" w:rsidP="00F3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W8</w:t>
            </w:r>
          </w:p>
        </w:tc>
        <w:tc>
          <w:tcPr>
            <w:tcW w:w="1537" w:type="dxa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4D9E7A8" w14:textId="77777777" w:rsidR="00F34B44" w:rsidRPr="00494AC8" w:rsidRDefault="00F34B44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1" w:type="dxa"/>
            <w:vMerge/>
            <w:tcBorders>
              <w:bottom w:val="single" w:sz="12" w:space="0" w:color="000000"/>
            </w:tcBorders>
          </w:tcPr>
          <w:p w14:paraId="034E16B2" w14:textId="77777777" w:rsidR="00F34B44" w:rsidRPr="00494AC8" w:rsidRDefault="00F34B44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bottom w:val="single" w:sz="12" w:space="0" w:color="000000"/>
            </w:tcBorders>
          </w:tcPr>
          <w:p w14:paraId="550FFD87" w14:textId="77777777" w:rsidR="00F34B44" w:rsidRPr="00494AC8" w:rsidRDefault="00F34B44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083" w:rsidRPr="00494AC8" w14:paraId="173381D0" w14:textId="617DFE8E" w:rsidTr="00667083">
        <w:tc>
          <w:tcPr>
            <w:tcW w:w="2802" w:type="dxa"/>
            <w:gridSpan w:val="2"/>
            <w:vMerge w:val="restart"/>
            <w:tcBorders>
              <w:top w:val="single" w:sz="12" w:space="0" w:color="000000"/>
            </w:tcBorders>
            <w:vAlign w:val="center"/>
          </w:tcPr>
          <w:p w14:paraId="4364569E" w14:textId="77777777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HAMA</w:t>
            </w:r>
          </w:p>
        </w:tc>
        <w:tc>
          <w:tcPr>
            <w:tcW w:w="1673" w:type="dxa"/>
            <w:vMerge w:val="restart"/>
            <w:tcBorders>
              <w:top w:val="single" w:sz="12" w:space="0" w:color="000000"/>
            </w:tcBorders>
            <w:vAlign w:val="center"/>
          </w:tcPr>
          <w:p w14:paraId="7B5BBAE5" w14:textId="6E794041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17.867±5.140</w:t>
            </w:r>
          </w:p>
        </w:tc>
        <w:tc>
          <w:tcPr>
            <w:tcW w:w="1594" w:type="dxa"/>
            <w:vMerge w:val="restart"/>
            <w:tcBorders>
              <w:top w:val="single" w:sz="12" w:space="0" w:color="000000"/>
            </w:tcBorders>
            <w:vAlign w:val="center"/>
          </w:tcPr>
          <w:p w14:paraId="091DD8AF" w14:textId="3CA2FCB1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8.000±5.755</w:t>
            </w:r>
          </w:p>
        </w:tc>
        <w:tc>
          <w:tcPr>
            <w:tcW w:w="1537" w:type="dxa"/>
            <w:vMerge w:val="restart"/>
            <w:tcBorders>
              <w:top w:val="single" w:sz="12" w:space="0" w:color="000000"/>
            </w:tcBorders>
            <w:vAlign w:val="center"/>
          </w:tcPr>
          <w:p w14:paraId="590E5DDB" w14:textId="53C4EE89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2.833±3.018</w:t>
            </w:r>
          </w:p>
        </w:tc>
        <w:tc>
          <w:tcPr>
            <w:tcW w:w="1291" w:type="dxa"/>
            <w:tcBorders>
              <w:top w:val="single" w:sz="12" w:space="0" w:color="000000"/>
            </w:tcBorders>
          </w:tcPr>
          <w:p w14:paraId="7A556F6E" w14:textId="715DBFEC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=11.706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  <w:tcBorders>
              <w:top w:val="single" w:sz="12" w:space="0" w:color="000000"/>
            </w:tcBorders>
          </w:tcPr>
          <w:p w14:paraId="399B779C" w14:textId="7B469F87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667083" w:rsidRPr="00494AC8" w14:paraId="7CC8D27C" w14:textId="77777777" w:rsidTr="00667083">
        <w:tc>
          <w:tcPr>
            <w:tcW w:w="2802" w:type="dxa"/>
            <w:gridSpan w:val="2"/>
            <w:vMerge/>
            <w:vAlign w:val="center"/>
          </w:tcPr>
          <w:p w14:paraId="0B514D46" w14:textId="77777777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vMerge/>
            <w:vAlign w:val="center"/>
          </w:tcPr>
          <w:p w14:paraId="490E22F0" w14:textId="77777777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3E5F26FB" w14:textId="77777777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7" w:type="dxa"/>
            <w:vMerge/>
            <w:vAlign w:val="center"/>
          </w:tcPr>
          <w:p w14:paraId="63674432" w14:textId="77777777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1" w:type="dxa"/>
          </w:tcPr>
          <w:p w14:paraId="0BB02A47" w14:textId="20BDE07A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=15.075</w:t>
            </w:r>
            <w:r w:rsidR="00D821A9"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</w:tcPr>
          <w:p w14:paraId="00529FCB" w14:textId="595DC8BC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667083" w:rsidRPr="00494AC8" w14:paraId="4451478F" w14:textId="1C487656" w:rsidTr="00667083">
        <w:tc>
          <w:tcPr>
            <w:tcW w:w="2802" w:type="dxa"/>
            <w:gridSpan w:val="2"/>
            <w:vMerge w:val="restart"/>
            <w:vAlign w:val="center"/>
          </w:tcPr>
          <w:p w14:paraId="2E07C794" w14:textId="77777777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HAMD</w:t>
            </w:r>
          </w:p>
        </w:tc>
        <w:tc>
          <w:tcPr>
            <w:tcW w:w="1673" w:type="dxa"/>
            <w:vMerge w:val="restart"/>
            <w:vAlign w:val="center"/>
          </w:tcPr>
          <w:p w14:paraId="7B804963" w14:textId="2971C5A4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25.389</w:t>
            </w:r>
            <w:bookmarkStart w:id="0" w:name="OLE_LINK1"/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bookmarkEnd w:id="0"/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5.360</w:t>
            </w:r>
          </w:p>
        </w:tc>
        <w:tc>
          <w:tcPr>
            <w:tcW w:w="1594" w:type="dxa"/>
            <w:vMerge w:val="restart"/>
            <w:vAlign w:val="center"/>
          </w:tcPr>
          <w:p w14:paraId="038C45E4" w14:textId="0CB7FECC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12.556±8.034</w:t>
            </w:r>
          </w:p>
        </w:tc>
        <w:tc>
          <w:tcPr>
            <w:tcW w:w="1537" w:type="dxa"/>
            <w:vMerge w:val="restart"/>
            <w:vAlign w:val="center"/>
          </w:tcPr>
          <w:p w14:paraId="3761F719" w14:textId="09B67FE6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3.233±3.673</w:t>
            </w:r>
          </w:p>
        </w:tc>
        <w:tc>
          <w:tcPr>
            <w:tcW w:w="1291" w:type="dxa"/>
          </w:tcPr>
          <w:p w14:paraId="437AEF8F" w14:textId="14AA4412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=11.266</w:t>
            </w:r>
            <w:r w:rsidR="00D821A9"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</w:tcPr>
          <w:p w14:paraId="22F092D7" w14:textId="692A47CF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667083" w:rsidRPr="00494AC8" w14:paraId="1DDBF1A7" w14:textId="77777777" w:rsidTr="00667083">
        <w:tc>
          <w:tcPr>
            <w:tcW w:w="2802" w:type="dxa"/>
            <w:gridSpan w:val="2"/>
            <w:vMerge/>
            <w:vAlign w:val="center"/>
          </w:tcPr>
          <w:p w14:paraId="0B90A745" w14:textId="77777777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vMerge/>
            <w:vAlign w:val="center"/>
          </w:tcPr>
          <w:p w14:paraId="476DBE62" w14:textId="77777777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582D97E8" w14:textId="77777777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7" w:type="dxa"/>
            <w:vMerge/>
            <w:vAlign w:val="center"/>
          </w:tcPr>
          <w:p w14:paraId="6829851B" w14:textId="77777777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1" w:type="dxa"/>
          </w:tcPr>
          <w:p w14:paraId="1BE4573E" w14:textId="66A94F36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=19.833</w:t>
            </w:r>
            <w:r w:rsidR="00D821A9"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</w:tcPr>
          <w:p w14:paraId="21F3B7B9" w14:textId="33A512A8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667083" w:rsidRPr="00494AC8" w14:paraId="22C6D6EE" w14:textId="023E1488" w:rsidTr="00667083">
        <w:tc>
          <w:tcPr>
            <w:tcW w:w="2802" w:type="dxa"/>
            <w:gridSpan w:val="2"/>
            <w:vMerge w:val="restart"/>
            <w:vAlign w:val="center"/>
          </w:tcPr>
          <w:p w14:paraId="7D330BBE" w14:textId="77777777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SHAPS</w:t>
            </w:r>
          </w:p>
        </w:tc>
        <w:tc>
          <w:tcPr>
            <w:tcW w:w="1673" w:type="dxa"/>
            <w:vMerge w:val="restart"/>
            <w:vAlign w:val="center"/>
          </w:tcPr>
          <w:p w14:paraId="2A566D37" w14:textId="1B375CB5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34.327±8.271</w:t>
            </w:r>
          </w:p>
        </w:tc>
        <w:tc>
          <w:tcPr>
            <w:tcW w:w="1594" w:type="dxa"/>
            <w:vMerge w:val="restart"/>
            <w:vAlign w:val="center"/>
          </w:tcPr>
          <w:p w14:paraId="50A88DC1" w14:textId="35EC45E6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30.019±9.918</w:t>
            </w:r>
          </w:p>
        </w:tc>
        <w:tc>
          <w:tcPr>
            <w:tcW w:w="1537" w:type="dxa"/>
            <w:vMerge w:val="restart"/>
            <w:vAlign w:val="center"/>
          </w:tcPr>
          <w:p w14:paraId="6D52F67C" w14:textId="44426098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19.600±6.137</w:t>
            </w:r>
          </w:p>
        </w:tc>
        <w:tc>
          <w:tcPr>
            <w:tcW w:w="1291" w:type="dxa"/>
          </w:tcPr>
          <w:p w14:paraId="1E520FD7" w14:textId="0850C534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=2.984</w:t>
            </w:r>
            <w:r w:rsidR="00D821A9"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417" w:type="dxa"/>
          </w:tcPr>
          <w:p w14:paraId="22A65164" w14:textId="503B3EDB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=0.004</w:t>
            </w:r>
          </w:p>
        </w:tc>
      </w:tr>
      <w:tr w:rsidR="00667083" w:rsidRPr="00494AC8" w14:paraId="15100D2F" w14:textId="77777777" w:rsidTr="00667083">
        <w:tc>
          <w:tcPr>
            <w:tcW w:w="2802" w:type="dxa"/>
            <w:gridSpan w:val="2"/>
            <w:vMerge/>
            <w:vAlign w:val="center"/>
          </w:tcPr>
          <w:p w14:paraId="071E068A" w14:textId="77777777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vMerge/>
            <w:vAlign w:val="center"/>
          </w:tcPr>
          <w:p w14:paraId="25ED8499" w14:textId="77777777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2404985B" w14:textId="77777777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7" w:type="dxa"/>
            <w:vMerge/>
            <w:vAlign w:val="center"/>
          </w:tcPr>
          <w:p w14:paraId="5F55AC6E" w14:textId="77777777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1" w:type="dxa"/>
          </w:tcPr>
          <w:p w14:paraId="74C4DBD6" w14:textId="210DCFF6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=8.446</w:t>
            </w:r>
            <w:r w:rsidR="00D821A9"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</w:tcPr>
          <w:p w14:paraId="3F32A5D1" w14:textId="4A8056D4" w:rsidR="00667083" w:rsidRPr="00494AC8" w:rsidRDefault="00667083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C0FBD" w:rsidRPr="00494AC8" w14:paraId="11309BC8" w14:textId="618D34B5" w:rsidTr="00667083">
        <w:tc>
          <w:tcPr>
            <w:tcW w:w="976" w:type="dxa"/>
            <w:vMerge w:val="restart"/>
            <w:vAlign w:val="center"/>
          </w:tcPr>
          <w:p w14:paraId="413020E2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RBANS</w:t>
            </w:r>
          </w:p>
        </w:tc>
        <w:tc>
          <w:tcPr>
            <w:tcW w:w="1826" w:type="dxa"/>
            <w:vMerge w:val="restart"/>
            <w:vAlign w:val="center"/>
          </w:tcPr>
          <w:p w14:paraId="6E6A4F52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OLE_LINK4"/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Immediate </w:t>
            </w:r>
            <w:bookmarkEnd w:id="1"/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memory</w:t>
            </w:r>
          </w:p>
        </w:tc>
        <w:tc>
          <w:tcPr>
            <w:tcW w:w="1673" w:type="dxa"/>
            <w:vMerge w:val="restart"/>
            <w:vAlign w:val="center"/>
          </w:tcPr>
          <w:p w14:paraId="7F71F917" w14:textId="41809178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78.355±7.437</w:t>
            </w:r>
          </w:p>
        </w:tc>
        <w:tc>
          <w:tcPr>
            <w:tcW w:w="1594" w:type="dxa"/>
            <w:vMerge w:val="restart"/>
            <w:vAlign w:val="center"/>
          </w:tcPr>
          <w:p w14:paraId="526DF4BF" w14:textId="7C5971CC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92.000±15.390</w:t>
            </w:r>
          </w:p>
        </w:tc>
        <w:tc>
          <w:tcPr>
            <w:tcW w:w="1537" w:type="dxa"/>
            <w:vMerge w:val="restart"/>
            <w:vAlign w:val="center"/>
          </w:tcPr>
          <w:p w14:paraId="5F5313EF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89.759±19.502</w:t>
            </w:r>
          </w:p>
        </w:tc>
        <w:tc>
          <w:tcPr>
            <w:tcW w:w="1291" w:type="dxa"/>
          </w:tcPr>
          <w:p w14:paraId="3A13A916" w14:textId="6E0549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=-8.415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</w:tcPr>
          <w:p w14:paraId="012BEA43" w14:textId="0A56705C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C0FBD" w:rsidRPr="00494AC8" w14:paraId="1F69CBC7" w14:textId="77777777" w:rsidTr="00667083">
        <w:tc>
          <w:tcPr>
            <w:tcW w:w="976" w:type="dxa"/>
            <w:vMerge/>
            <w:vAlign w:val="center"/>
          </w:tcPr>
          <w:p w14:paraId="361B85BE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/>
            <w:vAlign w:val="center"/>
          </w:tcPr>
          <w:p w14:paraId="58E69D7E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vMerge/>
            <w:vAlign w:val="center"/>
          </w:tcPr>
          <w:p w14:paraId="2234D1F4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5F6735AF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7" w:type="dxa"/>
            <w:vMerge/>
            <w:vAlign w:val="center"/>
          </w:tcPr>
          <w:p w14:paraId="158375AF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1" w:type="dxa"/>
          </w:tcPr>
          <w:p w14:paraId="6F467EC2" w14:textId="0DC29270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=-1.796</w:t>
            </w:r>
          </w:p>
        </w:tc>
        <w:tc>
          <w:tcPr>
            <w:tcW w:w="1417" w:type="dxa"/>
          </w:tcPr>
          <w:p w14:paraId="7E79BD8D" w14:textId="0104ED7A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=0.077</w:t>
            </w:r>
          </w:p>
        </w:tc>
      </w:tr>
      <w:tr w:rsidR="001C0FBD" w:rsidRPr="00494AC8" w14:paraId="5D2EB6B3" w14:textId="0CC6AC0A" w:rsidTr="00667083">
        <w:tc>
          <w:tcPr>
            <w:tcW w:w="976" w:type="dxa"/>
            <w:vMerge/>
            <w:vAlign w:val="center"/>
          </w:tcPr>
          <w:p w14:paraId="10D506F9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 w:val="restart"/>
            <w:vAlign w:val="center"/>
          </w:tcPr>
          <w:p w14:paraId="57794497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Visual breadth</w:t>
            </w:r>
          </w:p>
        </w:tc>
        <w:tc>
          <w:tcPr>
            <w:tcW w:w="1673" w:type="dxa"/>
            <w:vMerge w:val="restart"/>
            <w:vAlign w:val="center"/>
          </w:tcPr>
          <w:p w14:paraId="62492F4B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102.774±16.875</w:t>
            </w:r>
          </w:p>
        </w:tc>
        <w:tc>
          <w:tcPr>
            <w:tcW w:w="1594" w:type="dxa"/>
            <w:vMerge w:val="restart"/>
            <w:vAlign w:val="center"/>
          </w:tcPr>
          <w:p w14:paraId="2CA8334E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103.064±10.020</w:t>
            </w:r>
          </w:p>
        </w:tc>
        <w:tc>
          <w:tcPr>
            <w:tcW w:w="1537" w:type="dxa"/>
            <w:vMerge w:val="restart"/>
            <w:vAlign w:val="center"/>
          </w:tcPr>
          <w:p w14:paraId="4BC4EFC2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103.793±12.105</w:t>
            </w:r>
          </w:p>
        </w:tc>
        <w:tc>
          <w:tcPr>
            <w:tcW w:w="1291" w:type="dxa"/>
          </w:tcPr>
          <w:p w14:paraId="083310C6" w14:textId="12B4EEF4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=-0.351</w:t>
            </w:r>
          </w:p>
        </w:tc>
        <w:tc>
          <w:tcPr>
            <w:tcW w:w="1417" w:type="dxa"/>
          </w:tcPr>
          <w:p w14:paraId="3CC2A8BE" w14:textId="6027536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=0.729</w:t>
            </w:r>
          </w:p>
        </w:tc>
      </w:tr>
      <w:tr w:rsidR="001C0FBD" w:rsidRPr="00494AC8" w14:paraId="14790DC1" w14:textId="77777777" w:rsidTr="00667083">
        <w:tc>
          <w:tcPr>
            <w:tcW w:w="976" w:type="dxa"/>
            <w:vMerge/>
            <w:vAlign w:val="center"/>
          </w:tcPr>
          <w:p w14:paraId="06DBE043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/>
            <w:vAlign w:val="center"/>
          </w:tcPr>
          <w:p w14:paraId="3C372A41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vMerge/>
            <w:vAlign w:val="center"/>
          </w:tcPr>
          <w:p w14:paraId="2B5CE2A2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256F28EF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7" w:type="dxa"/>
            <w:vMerge/>
            <w:vAlign w:val="center"/>
          </w:tcPr>
          <w:p w14:paraId="348228A0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1" w:type="dxa"/>
          </w:tcPr>
          <w:p w14:paraId="005D46C3" w14:textId="1E00003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=-0.315</w:t>
            </w:r>
          </w:p>
        </w:tc>
        <w:tc>
          <w:tcPr>
            <w:tcW w:w="1417" w:type="dxa"/>
          </w:tcPr>
          <w:p w14:paraId="15706901" w14:textId="090E685F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=0.754</w:t>
            </w:r>
          </w:p>
        </w:tc>
      </w:tr>
      <w:tr w:rsidR="001C0FBD" w:rsidRPr="00494AC8" w14:paraId="67983564" w14:textId="12D04D57" w:rsidTr="00667083">
        <w:tc>
          <w:tcPr>
            <w:tcW w:w="976" w:type="dxa"/>
            <w:vMerge/>
            <w:vAlign w:val="center"/>
          </w:tcPr>
          <w:p w14:paraId="6423C6F8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 w:val="restart"/>
            <w:vAlign w:val="center"/>
          </w:tcPr>
          <w:p w14:paraId="4B94FF0B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Speech function</w:t>
            </w:r>
          </w:p>
        </w:tc>
        <w:tc>
          <w:tcPr>
            <w:tcW w:w="1673" w:type="dxa"/>
            <w:vMerge w:val="restart"/>
            <w:vAlign w:val="center"/>
          </w:tcPr>
          <w:p w14:paraId="2E0938DE" w14:textId="6829154C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77.710±14.487</w:t>
            </w:r>
          </w:p>
        </w:tc>
        <w:tc>
          <w:tcPr>
            <w:tcW w:w="1594" w:type="dxa"/>
            <w:vMerge w:val="restart"/>
            <w:vAlign w:val="center"/>
          </w:tcPr>
          <w:p w14:paraId="32D75765" w14:textId="0B22F2C2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88.774±17.843</w:t>
            </w:r>
          </w:p>
        </w:tc>
        <w:tc>
          <w:tcPr>
            <w:tcW w:w="1537" w:type="dxa"/>
            <w:vMerge w:val="restart"/>
            <w:vAlign w:val="center"/>
          </w:tcPr>
          <w:p w14:paraId="0A4080C1" w14:textId="56C7B06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97.207±13.516</w:t>
            </w:r>
          </w:p>
        </w:tc>
        <w:tc>
          <w:tcPr>
            <w:tcW w:w="1291" w:type="dxa"/>
          </w:tcPr>
          <w:p w14:paraId="54D06DFB" w14:textId="48872B3E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=-9.521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</w:tcPr>
          <w:p w14:paraId="5C33C956" w14:textId="347146E1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C0FBD" w:rsidRPr="00494AC8" w14:paraId="11A42755" w14:textId="77777777" w:rsidTr="00667083">
        <w:tc>
          <w:tcPr>
            <w:tcW w:w="976" w:type="dxa"/>
            <w:vMerge/>
            <w:vAlign w:val="center"/>
          </w:tcPr>
          <w:p w14:paraId="72EF9F4B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/>
            <w:vAlign w:val="center"/>
          </w:tcPr>
          <w:p w14:paraId="6DBF0517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vMerge/>
            <w:vAlign w:val="center"/>
          </w:tcPr>
          <w:p w14:paraId="54334581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4DFE5355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7" w:type="dxa"/>
            <w:vMerge/>
            <w:vAlign w:val="center"/>
          </w:tcPr>
          <w:p w14:paraId="30CFCC2E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1" w:type="dxa"/>
          </w:tcPr>
          <w:p w14:paraId="2ED8D48F" w14:textId="100C998D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=-3.820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</w:tcPr>
          <w:p w14:paraId="4F5F2F3D" w14:textId="27DDCA78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C0FBD" w:rsidRPr="00494AC8" w14:paraId="09623AF1" w14:textId="49BFD410" w:rsidTr="00667083">
        <w:tc>
          <w:tcPr>
            <w:tcW w:w="976" w:type="dxa"/>
            <w:vMerge/>
            <w:vAlign w:val="center"/>
          </w:tcPr>
          <w:p w14:paraId="55452FE4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 w:val="restart"/>
            <w:vAlign w:val="center"/>
          </w:tcPr>
          <w:p w14:paraId="5A4B339D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Attentional function</w:t>
            </w:r>
          </w:p>
        </w:tc>
        <w:tc>
          <w:tcPr>
            <w:tcW w:w="1673" w:type="dxa"/>
            <w:vMerge w:val="restart"/>
            <w:vAlign w:val="center"/>
          </w:tcPr>
          <w:p w14:paraId="1207FC8F" w14:textId="063752CD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106.710±12.445</w:t>
            </w:r>
          </w:p>
        </w:tc>
        <w:tc>
          <w:tcPr>
            <w:tcW w:w="1594" w:type="dxa"/>
            <w:vMerge w:val="restart"/>
            <w:vAlign w:val="center"/>
          </w:tcPr>
          <w:p w14:paraId="5770AA5A" w14:textId="13702C96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112.484±13.244</w:t>
            </w:r>
          </w:p>
        </w:tc>
        <w:tc>
          <w:tcPr>
            <w:tcW w:w="1537" w:type="dxa"/>
            <w:vMerge w:val="restart"/>
            <w:vAlign w:val="center"/>
          </w:tcPr>
          <w:p w14:paraId="18442593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118.207±11.950</w:t>
            </w:r>
          </w:p>
        </w:tc>
        <w:tc>
          <w:tcPr>
            <w:tcW w:w="1291" w:type="dxa"/>
          </w:tcPr>
          <w:p w14:paraId="465F1A03" w14:textId="0B9194E2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=-6.167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</w:tcPr>
          <w:p w14:paraId="5F375243" w14:textId="5FAD0464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C0FBD" w:rsidRPr="00494AC8" w14:paraId="58A15BAF" w14:textId="77777777" w:rsidTr="00667083">
        <w:tc>
          <w:tcPr>
            <w:tcW w:w="976" w:type="dxa"/>
            <w:vMerge/>
            <w:vAlign w:val="center"/>
          </w:tcPr>
          <w:p w14:paraId="1FA196DF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/>
            <w:vAlign w:val="center"/>
          </w:tcPr>
          <w:p w14:paraId="1525B930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vMerge/>
            <w:vAlign w:val="center"/>
          </w:tcPr>
          <w:p w14:paraId="633E278C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62802024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7" w:type="dxa"/>
            <w:vMerge/>
            <w:vAlign w:val="center"/>
          </w:tcPr>
          <w:p w14:paraId="685DEFB3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1" w:type="dxa"/>
          </w:tcPr>
          <w:p w14:paraId="76C19212" w14:textId="6B0949D0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=-2.228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417" w:type="dxa"/>
          </w:tcPr>
          <w:p w14:paraId="7B0DB9E4" w14:textId="7623BB9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=0.029</w:t>
            </w:r>
          </w:p>
        </w:tc>
      </w:tr>
      <w:tr w:rsidR="001C0FBD" w:rsidRPr="00494AC8" w14:paraId="15400045" w14:textId="685BB61E" w:rsidTr="00667083">
        <w:tc>
          <w:tcPr>
            <w:tcW w:w="976" w:type="dxa"/>
            <w:vMerge/>
            <w:vAlign w:val="center"/>
          </w:tcPr>
          <w:p w14:paraId="187BEE6B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 w:val="restart"/>
            <w:vAlign w:val="center"/>
          </w:tcPr>
          <w:p w14:paraId="6576418E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Delayed memory</w:t>
            </w:r>
          </w:p>
        </w:tc>
        <w:tc>
          <w:tcPr>
            <w:tcW w:w="1673" w:type="dxa"/>
            <w:vMerge w:val="restart"/>
            <w:vAlign w:val="center"/>
          </w:tcPr>
          <w:p w14:paraId="04BDD7C1" w14:textId="17AE9B56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90.419±11.590</w:t>
            </w:r>
          </w:p>
        </w:tc>
        <w:tc>
          <w:tcPr>
            <w:tcW w:w="1594" w:type="dxa"/>
            <w:vMerge w:val="restart"/>
            <w:vAlign w:val="center"/>
          </w:tcPr>
          <w:p w14:paraId="020AC190" w14:textId="2089F801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98.516±11.667</w:t>
            </w:r>
          </w:p>
        </w:tc>
        <w:tc>
          <w:tcPr>
            <w:tcW w:w="1537" w:type="dxa"/>
            <w:vMerge w:val="restart"/>
            <w:vAlign w:val="center"/>
          </w:tcPr>
          <w:p w14:paraId="71B0587F" w14:textId="67FBF5F5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98.276±13.810</w:t>
            </w:r>
          </w:p>
        </w:tc>
        <w:tc>
          <w:tcPr>
            <w:tcW w:w="1291" w:type="dxa"/>
          </w:tcPr>
          <w:p w14:paraId="4801C16A" w14:textId="60941151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=-6.145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</w:tcPr>
          <w:p w14:paraId="21669EAD" w14:textId="372A37C1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C0FBD" w:rsidRPr="00494AC8" w14:paraId="3EEB0423" w14:textId="77777777" w:rsidTr="00667083">
        <w:tc>
          <w:tcPr>
            <w:tcW w:w="976" w:type="dxa"/>
            <w:vMerge/>
            <w:vAlign w:val="center"/>
          </w:tcPr>
          <w:p w14:paraId="755A861A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/>
            <w:vAlign w:val="center"/>
          </w:tcPr>
          <w:p w14:paraId="2CD78ACF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vMerge/>
            <w:vAlign w:val="center"/>
          </w:tcPr>
          <w:p w14:paraId="63F4E84F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458118FB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7" w:type="dxa"/>
            <w:vMerge/>
            <w:vAlign w:val="center"/>
          </w:tcPr>
          <w:p w14:paraId="04A83FCF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1" w:type="dxa"/>
          </w:tcPr>
          <w:p w14:paraId="45A4ADE2" w14:textId="2B69378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=-2.201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417" w:type="dxa"/>
          </w:tcPr>
          <w:p w14:paraId="59AF8E18" w14:textId="2BEAFAC3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=0.032</w:t>
            </w:r>
          </w:p>
        </w:tc>
      </w:tr>
      <w:tr w:rsidR="001C0FBD" w:rsidRPr="00494AC8" w14:paraId="60807FC5" w14:textId="78E21D66" w:rsidTr="00667083">
        <w:tc>
          <w:tcPr>
            <w:tcW w:w="976" w:type="dxa"/>
            <w:vMerge w:val="restart"/>
            <w:vAlign w:val="center"/>
          </w:tcPr>
          <w:p w14:paraId="5357127C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BSI</w:t>
            </w:r>
          </w:p>
        </w:tc>
        <w:tc>
          <w:tcPr>
            <w:tcW w:w="1826" w:type="dxa"/>
            <w:vMerge w:val="restart"/>
            <w:vAlign w:val="center"/>
          </w:tcPr>
          <w:p w14:paraId="4E6CFA75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Suicidal ideation</w:t>
            </w:r>
          </w:p>
        </w:tc>
        <w:tc>
          <w:tcPr>
            <w:tcW w:w="1673" w:type="dxa"/>
            <w:vMerge w:val="restart"/>
            <w:vAlign w:val="center"/>
          </w:tcPr>
          <w:p w14:paraId="45D14B6C" w14:textId="4FBAE9AB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12.900±2.717</w:t>
            </w:r>
          </w:p>
        </w:tc>
        <w:tc>
          <w:tcPr>
            <w:tcW w:w="1594" w:type="dxa"/>
            <w:vMerge w:val="restart"/>
            <w:vAlign w:val="center"/>
          </w:tcPr>
          <w:p w14:paraId="09473DD0" w14:textId="50A327F3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10.517±4.139</w:t>
            </w:r>
          </w:p>
        </w:tc>
        <w:tc>
          <w:tcPr>
            <w:tcW w:w="1537" w:type="dxa"/>
            <w:vMerge w:val="restart"/>
            <w:vAlign w:val="center"/>
          </w:tcPr>
          <w:p w14:paraId="0D1B044C" w14:textId="1E408586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6.652±3.128</w:t>
            </w:r>
          </w:p>
        </w:tc>
        <w:tc>
          <w:tcPr>
            <w:tcW w:w="1291" w:type="dxa"/>
          </w:tcPr>
          <w:p w14:paraId="0B39298D" w14:textId="2B0626EA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=4.493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</w:tcPr>
          <w:p w14:paraId="158EC7FF" w14:textId="4CED0A7F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C0FBD" w:rsidRPr="00494AC8" w14:paraId="323296D2" w14:textId="77777777" w:rsidTr="00667083">
        <w:tc>
          <w:tcPr>
            <w:tcW w:w="976" w:type="dxa"/>
            <w:vMerge/>
            <w:vAlign w:val="center"/>
          </w:tcPr>
          <w:p w14:paraId="7C61D848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/>
            <w:vAlign w:val="center"/>
          </w:tcPr>
          <w:p w14:paraId="50B34A73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vMerge/>
            <w:vAlign w:val="center"/>
          </w:tcPr>
          <w:p w14:paraId="093C0735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5EED1F2B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7" w:type="dxa"/>
            <w:vMerge/>
            <w:vAlign w:val="center"/>
          </w:tcPr>
          <w:p w14:paraId="49D1A730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1" w:type="dxa"/>
          </w:tcPr>
          <w:p w14:paraId="0B07ABDD" w14:textId="40EBD444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=8.753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</w:tcPr>
          <w:p w14:paraId="40590571" w14:textId="075C0BF2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C0FBD" w:rsidRPr="00494AC8" w14:paraId="3A932612" w14:textId="219B3185" w:rsidTr="00667083">
        <w:tc>
          <w:tcPr>
            <w:tcW w:w="976" w:type="dxa"/>
            <w:vMerge/>
            <w:vAlign w:val="center"/>
          </w:tcPr>
          <w:p w14:paraId="3CB29031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 w:val="restart"/>
            <w:vAlign w:val="center"/>
          </w:tcPr>
          <w:p w14:paraId="295289A9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OLE_LINK2"/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Suicidal risk</w:t>
            </w:r>
            <w:bookmarkEnd w:id="2"/>
          </w:p>
        </w:tc>
        <w:tc>
          <w:tcPr>
            <w:tcW w:w="1673" w:type="dxa"/>
            <w:vMerge w:val="restart"/>
            <w:vAlign w:val="center"/>
          </w:tcPr>
          <w:p w14:paraId="5E77D469" w14:textId="72149EBC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30.491±7.002</w:t>
            </w:r>
          </w:p>
        </w:tc>
        <w:tc>
          <w:tcPr>
            <w:tcW w:w="1594" w:type="dxa"/>
            <w:vMerge w:val="restart"/>
            <w:vAlign w:val="center"/>
          </w:tcPr>
          <w:p w14:paraId="361CACF1" w14:textId="1C1A83D1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24.226±15.614</w:t>
            </w:r>
          </w:p>
        </w:tc>
        <w:tc>
          <w:tcPr>
            <w:tcW w:w="1537" w:type="dxa"/>
            <w:vMerge w:val="restart"/>
            <w:vAlign w:val="center"/>
          </w:tcPr>
          <w:p w14:paraId="05236981" w14:textId="403FA398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5.348±9.364</w:t>
            </w:r>
          </w:p>
        </w:tc>
        <w:tc>
          <w:tcPr>
            <w:tcW w:w="1291" w:type="dxa"/>
          </w:tcPr>
          <w:p w14:paraId="18689EAC" w14:textId="323B1C2E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=3.225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417" w:type="dxa"/>
          </w:tcPr>
          <w:p w14:paraId="59C7716A" w14:textId="2CED68D0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=0.002</w:t>
            </w:r>
          </w:p>
        </w:tc>
      </w:tr>
      <w:tr w:rsidR="001C0FBD" w:rsidRPr="00494AC8" w14:paraId="5D6B0DBB" w14:textId="77777777" w:rsidTr="00D821A9">
        <w:tc>
          <w:tcPr>
            <w:tcW w:w="976" w:type="dxa"/>
            <w:vMerge/>
            <w:vAlign w:val="center"/>
          </w:tcPr>
          <w:p w14:paraId="555F88FE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/>
            <w:vAlign w:val="center"/>
          </w:tcPr>
          <w:p w14:paraId="4D1769B7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vMerge/>
            <w:vAlign w:val="center"/>
          </w:tcPr>
          <w:p w14:paraId="163F6B79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1A0ABA34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7" w:type="dxa"/>
            <w:vMerge/>
            <w:vAlign w:val="center"/>
          </w:tcPr>
          <w:p w14:paraId="28962E0A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1" w:type="dxa"/>
          </w:tcPr>
          <w:p w14:paraId="2471049C" w14:textId="56B3DF1C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=8.653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</w:tcPr>
          <w:p w14:paraId="1ECA9962" w14:textId="773D2BF3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C0FBD" w:rsidRPr="00494AC8" w14:paraId="385F56C3" w14:textId="5356CEE4" w:rsidTr="00D821A9">
        <w:tc>
          <w:tcPr>
            <w:tcW w:w="976" w:type="dxa"/>
            <w:vMerge w:val="restart"/>
            <w:vAlign w:val="center"/>
          </w:tcPr>
          <w:p w14:paraId="3A2860D3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MPQ</w:t>
            </w:r>
          </w:p>
        </w:tc>
        <w:tc>
          <w:tcPr>
            <w:tcW w:w="1826" w:type="dxa"/>
            <w:vMerge w:val="restart"/>
            <w:vAlign w:val="center"/>
          </w:tcPr>
          <w:p w14:paraId="3A1741CA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PRI</w:t>
            </w:r>
          </w:p>
        </w:tc>
        <w:tc>
          <w:tcPr>
            <w:tcW w:w="1673" w:type="dxa"/>
            <w:vMerge w:val="restart"/>
            <w:vAlign w:val="center"/>
          </w:tcPr>
          <w:p w14:paraId="2943B2A2" w14:textId="6473E0AC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18.256±10.023</w:t>
            </w:r>
          </w:p>
        </w:tc>
        <w:tc>
          <w:tcPr>
            <w:tcW w:w="1594" w:type="dxa"/>
            <w:vMerge w:val="restart"/>
            <w:vAlign w:val="center"/>
          </w:tcPr>
          <w:p w14:paraId="2528B8EF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17.021±1.899</w:t>
            </w:r>
          </w:p>
        </w:tc>
        <w:tc>
          <w:tcPr>
            <w:tcW w:w="1537" w:type="dxa"/>
            <w:vMerge w:val="restart"/>
            <w:vAlign w:val="center"/>
          </w:tcPr>
          <w:p w14:paraId="264B78A0" w14:textId="4C7F1A40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1.855±2.889</w:t>
            </w:r>
          </w:p>
        </w:tc>
        <w:tc>
          <w:tcPr>
            <w:tcW w:w="1291" w:type="dxa"/>
          </w:tcPr>
          <w:p w14:paraId="7A022E79" w14:textId="6C99E93A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=0.584</w:t>
            </w:r>
          </w:p>
        </w:tc>
        <w:tc>
          <w:tcPr>
            <w:tcW w:w="1417" w:type="dxa"/>
          </w:tcPr>
          <w:p w14:paraId="444BE36F" w14:textId="4DAB152E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=0.652</w:t>
            </w:r>
          </w:p>
        </w:tc>
      </w:tr>
      <w:tr w:rsidR="001C0FBD" w:rsidRPr="00494AC8" w14:paraId="11012065" w14:textId="77777777" w:rsidTr="00EB0EE6">
        <w:tc>
          <w:tcPr>
            <w:tcW w:w="976" w:type="dxa"/>
            <w:vMerge/>
            <w:vAlign w:val="center"/>
          </w:tcPr>
          <w:p w14:paraId="2C419A64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/>
            <w:vAlign w:val="center"/>
          </w:tcPr>
          <w:p w14:paraId="6BCCBA82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vMerge/>
            <w:vAlign w:val="center"/>
          </w:tcPr>
          <w:p w14:paraId="281C0AE2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56DA4B1B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7" w:type="dxa"/>
            <w:vMerge/>
            <w:vAlign w:val="center"/>
          </w:tcPr>
          <w:p w14:paraId="0F801DD5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1" w:type="dxa"/>
          </w:tcPr>
          <w:p w14:paraId="410531BF" w14:textId="3A9E3856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=7.782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</w:tcPr>
          <w:p w14:paraId="7F523D28" w14:textId="0DBEFAF4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C0FBD" w:rsidRPr="00494AC8" w14:paraId="103FD7A9" w14:textId="2E60F4AA" w:rsidTr="00EB0EE6">
        <w:tc>
          <w:tcPr>
            <w:tcW w:w="976" w:type="dxa"/>
            <w:vMerge/>
            <w:vAlign w:val="center"/>
          </w:tcPr>
          <w:p w14:paraId="3C903901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 w:val="restart"/>
            <w:vAlign w:val="center"/>
          </w:tcPr>
          <w:p w14:paraId="03E79DC1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VAS</w:t>
            </w:r>
          </w:p>
        </w:tc>
        <w:tc>
          <w:tcPr>
            <w:tcW w:w="1673" w:type="dxa"/>
            <w:vMerge w:val="restart"/>
            <w:vAlign w:val="center"/>
          </w:tcPr>
          <w:p w14:paraId="679BA60A" w14:textId="10E1333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3.978±2.532</w:t>
            </w:r>
          </w:p>
        </w:tc>
        <w:tc>
          <w:tcPr>
            <w:tcW w:w="1594" w:type="dxa"/>
            <w:vMerge w:val="restart"/>
            <w:vAlign w:val="center"/>
          </w:tcPr>
          <w:p w14:paraId="593DBEEC" w14:textId="2A767B61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2.990±2.562</w:t>
            </w:r>
          </w:p>
        </w:tc>
        <w:tc>
          <w:tcPr>
            <w:tcW w:w="1537" w:type="dxa"/>
            <w:vMerge w:val="restart"/>
            <w:vAlign w:val="center"/>
          </w:tcPr>
          <w:p w14:paraId="30D25627" w14:textId="1E680D22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0.385±1.023</w:t>
            </w:r>
          </w:p>
        </w:tc>
        <w:tc>
          <w:tcPr>
            <w:tcW w:w="1291" w:type="dxa"/>
          </w:tcPr>
          <w:p w14:paraId="4AECFEB4" w14:textId="62E410A9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=2.129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417" w:type="dxa"/>
          </w:tcPr>
          <w:p w14:paraId="5896E158" w14:textId="5E9090C6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=0.038</w:t>
            </w:r>
          </w:p>
        </w:tc>
      </w:tr>
      <w:tr w:rsidR="001C0FBD" w:rsidRPr="00494AC8" w14:paraId="3DFAB699" w14:textId="77777777" w:rsidTr="00EB0EE6">
        <w:tc>
          <w:tcPr>
            <w:tcW w:w="976" w:type="dxa"/>
            <w:vMerge/>
            <w:vAlign w:val="center"/>
          </w:tcPr>
          <w:p w14:paraId="25272D66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/>
            <w:vAlign w:val="center"/>
          </w:tcPr>
          <w:p w14:paraId="6B0572FA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vMerge/>
            <w:vAlign w:val="center"/>
          </w:tcPr>
          <w:p w14:paraId="4B18C141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0FBAABC4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7" w:type="dxa"/>
            <w:vMerge/>
            <w:vAlign w:val="center"/>
          </w:tcPr>
          <w:p w14:paraId="075C26D1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1" w:type="dxa"/>
          </w:tcPr>
          <w:p w14:paraId="7549E4A2" w14:textId="17EA33D1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=5.672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</w:tcPr>
          <w:p w14:paraId="2ED50A59" w14:textId="341CD858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C0FBD" w:rsidRPr="00494AC8" w14:paraId="3CC5263E" w14:textId="2F4FC0AA" w:rsidTr="00EB0EE6">
        <w:tc>
          <w:tcPr>
            <w:tcW w:w="976" w:type="dxa"/>
            <w:vMerge/>
            <w:vAlign w:val="center"/>
          </w:tcPr>
          <w:p w14:paraId="7C41186D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 w:val="restart"/>
            <w:vAlign w:val="center"/>
          </w:tcPr>
          <w:p w14:paraId="685309FA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PPT</w:t>
            </w:r>
          </w:p>
        </w:tc>
        <w:tc>
          <w:tcPr>
            <w:tcW w:w="1673" w:type="dxa"/>
            <w:vMerge w:val="restart"/>
            <w:vAlign w:val="center"/>
          </w:tcPr>
          <w:p w14:paraId="54B2A9BD" w14:textId="18CCA37A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2.106±1.448</w:t>
            </w:r>
          </w:p>
        </w:tc>
        <w:tc>
          <w:tcPr>
            <w:tcW w:w="1594" w:type="dxa"/>
            <w:vMerge w:val="restart"/>
            <w:vAlign w:val="center"/>
          </w:tcPr>
          <w:p w14:paraId="6526A368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1.553±1.486</w:t>
            </w:r>
          </w:p>
        </w:tc>
        <w:tc>
          <w:tcPr>
            <w:tcW w:w="1537" w:type="dxa"/>
            <w:vMerge w:val="restart"/>
            <w:vAlign w:val="center"/>
          </w:tcPr>
          <w:p w14:paraId="1657AE44" w14:textId="7DA835CA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0.115±0.326</w:t>
            </w:r>
          </w:p>
        </w:tc>
        <w:tc>
          <w:tcPr>
            <w:tcW w:w="1291" w:type="dxa"/>
          </w:tcPr>
          <w:p w14:paraId="318C862E" w14:textId="5FCBFD66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=1.878</w:t>
            </w:r>
          </w:p>
        </w:tc>
        <w:tc>
          <w:tcPr>
            <w:tcW w:w="1417" w:type="dxa"/>
          </w:tcPr>
          <w:p w14:paraId="219F0F7A" w14:textId="48B7C5FA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1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=0.067</w:t>
            </w:r>
          </w:p>
        </w:tc>
      </w:tr>
      <w:tr w:rsidR="001C0FBD" w:rsidRPr="00494AC8" w14:paraId="524FD396" w14:textId="77777777" w:rsidTr="00D821A9">
        <w:tc>
          <w:tcPr>
            <w:tcW w:w="976" w:type="dxa"/>
            <w:vMerge/>
            <w:tcBorders>
              <w:bottom w:val="single" w:sz="12" w:space="0" w:color="auto"/>
            </w:tcBorders>
            <w:vAlign w:val="center"/>
          </w:tcPr>
          <w:p w14:paraId="69DFBC7E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  <w:vMerge/>
            <w:tcBorders>
              <w:bottom w:val="single" w:sz="12" w:space="0" w:color="000000"/>
            </w:tcBorders>
            <w:vAlign w:val="center"/>
          </w:tcPr>
          <w:p w14:paraId="474F2536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vMerge/>
            <w:tcBorders>
              <w:bottom w:val="single" w:sz="12" w:space="0" w:color="000000"/>
            </w:tcBorders>
            <w:vAlign w:val="center"/>
          </w:tcPr>
          <w:p w14:paraId="425350A0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Merge/>
            <w:tcBorders>
              <w:bottom w:val="single" w:sz="12" w:space="0" w:color="000000"/>
            </w:tcBorders>
            <w:vAlign w:val="center"/>
          </w:tcPr>
          <w:p w14:paraId="1148D2F5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7" w:type="dxa"/>
            <w:vMerge/>
            <w:tcBorders>
              <w:bottom w:val="single" w:sz="12" w:space="0" w:color="000000"/>
            </w:tcBorders>
            <w:vAlign w:val="center"/>
          </w:tcPr>
          <w:p w14:paraId="31D1C9C3" w14:textId="77777777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1" w:type="dxa"/>
            <w:tcBorders>
              <w:bottom w:val="single" w:sz="12" w:space="0" w:color="000000"/>
            </w:tcBorders>
          </w:tcPr>
          <w:p w14:paraId="5835FFA0" w14:textId="3F135512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=6.509</w:t>
            </w:r>
            <w:r w:rsidRPr="00494AC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  <w:tcBorders>
              <w:bottom w:val="single" w:sz="12" w:space="0" w:color="000000"/>
            </w:tcBorders>
          </w:tcPr>
          <w:p w14:paraId="2A9C8966" w14:textId="7F3D0673" w:rsidR="001C0FBD" w:rsidRPr="00494AC8" w:rsidRDefault="001C0FBD" w:rsidP="00F3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94AC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2</w:t>
            </w: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</w:tbl>
    <w:p w14:paraId="6DF75C43" w14:textId="1995E54F" w:rsidR="00494AC8" w:rsidRPr="00494AC8" w:rsidRDefault="00494AC8" w:rsidP="00494AC8">
      <w:pPr>
        <w:rPr>
          <w:rStyle w:val="a4"/>
          <w:rFonts w:ascii="Times New Roman" w:eastAsia="宋体" w:hAnsi="Times New Roman" w:cs="Times New Roman"/>
          <w:i w:val="0"/>
          <w:sz w:val="20"/>
          <w:szCs w:val="20"/>
          <w:shd w:val="clear" w:color="auto" w:fill="FFFFFF"/>
        </w:rPr>
      </w:pPr>
      <w:r w:rsidRPr="00494AC8">
        <w:rPr>
          <w:rFonts w:ascii="Times New Roman" w:hAnsi="Times New Roman" w:cs="Times New Roman"/>
        </w:rPr>
        <w:t>t</w:t>
      </w:r>
      <w:r w:rsidRPr="00494AC8">
        <w:rPr>
          <w:rFonts w:ascii="Times New Roman" w:hAnsi="Times New Roman" w:cs="Times New Roman"/>
          <w:vertAlign w:val="subscript"/>
        </w:rPr>
        <w:t>1</w:t>
      </w:r>
      <w:r w:rsidRPr="00494AC8">
        <w:rPr>
          <w:rFonts w:ascii="Times New Roman" w:hAnsi="Times New Roman" w:cs="Times New Roman"/>
        </w:rPr>
        <w:t xml:space="preserve"> and </w:t>
      </w:r>
      <w:r w:rsidRPr="00494AC8">
        <w:rPr>
          <w:rFonts w:ascii="Times New Roman" w:hAnsi="Times New Roman" w:cs="Times New Roman"/>
          <w:i/>
          <w:iCs/>
        </w:rPr>
        <w:t>P</w:t>
      </w:r>
      <w:r w:rsidRPr="00494AC8">
        <w:rPr>
          <w:rFonts w:ascii="Times New Roman" w:hAnsi="Times New Roman" w:cs="Times New Roman"/>
          <w:i/>
          <w:iCs/>
          <w:vertAlign w:val="subscript"/>
        </w:rPr>
        <w:t>1</w:t>
      </w:r>
      <w:r w:rsidRPr="00494AC8">
        <w:rPr>
          <w:rFonts w:ascii="Times New Roman" w:hAnsi="Times New Roman" w:cs="Times New Roman"/>
        </w:rPr>
        <w:t xml:space="preserve"> represents the statistical value of the comparison before and after treatment in MDD group used Paired t-test. t</w:t>
      </w:r>
      <w:r w:rsidRPr="00494AC8">
        <w:rPr>
          <w:rFonts w:ascii="Times New Roman" w:hAnsi="Times New Roman" w:cs="Times New Roman"/>
          <w:vertAlign w:val="subscript"/>
        </w:rPr>
        <w:t>2</w:t>
      </w:r>
      <w:r w:rsidRPr="00494AC8">
        <w:rPr>
          <w:rFonts w:ascii="Times New Roman" w:hAnsi="Times New Roman" w:cs="Times New Roman"/>
        </w:rPr>
        <w:t xml:space="preserve"> and </w:t>
      </w:r>
      <w:r w:rsidRPr="00494AC8">
        <w:rPr>
          <w:rFonts w:ascii="Times New Roman" w:hAnsi="Times New Roman" w:cs="Times New Roman"/>
          <w:i/>
          <w:iCs/>
        </w:rPr>
        <w:t>P</w:t>
      </w:r>
      <w:r w:rsidRPr="00494AC8">
        <w:rPr>
          <w:rFonts w:ascii="Times New Roman" w:hAnsi="Times New Roman" w:cs="Times New Roman"/>
          <w:i/>
          <w:iCs/>
          <w:vertAlign w:val="subscript"/>
        </w:rPr>
        <w:t>2</w:t>
      </w:r>
      <w:r w:rsidRPr="00494AC8">
        <w:rPr>
          <w:rFonts w:ascii="Times New Roman" w:hAnsi="Times New Roman" w:cs="Times New Roman"/>
        </w:rPr>
        <w:t xml:space="preserve"> represents the statistical value of the comparison between MDD group and HC group used Student’s t-test. </w:t>
      </w:r>
      <w:r w:rsidRPr="00494AC8">
        <w:rPr>
          <w:rFonts w:ascii="Times New Roman" w:hAnsi="Times New Roman" w:cs="Times New Roman"/>
          <w:sz w:val="18"/>
          <w:szCs w:val="18"/>
        </w:rPr>
        <w:t>* represents P&lt;0.05, ** represents P&lt;0.001.</w:t>
      </w:r>
    </w:p>
    <w:p w14:paraId="1BCB9CE3" w14:textId="459B6708" w:rsidR="00552BF9" w:rsidRPr="00494AC8" w:rsidRDefault="00552BF9" w:rsidP="00494AC8">
      <w:pPr>
        <w:rPr>
          <w:rFonts w:ascii="Times New Roman" w:hAnsi="Times New Roman" w:cs="Times New Roman"/>
        </w:rPr>
      </w:pPr>
    </w:p>
    <w:p w14:paraId="2858C0F0" w14:textId="77777777" w:rsidR="00494AC8" w:rsidRDefault="00494AC8" w:rsidP="00494AC8">
      <w:pPr>
        <w:widowControl/>
        <w:jc w:val="left"/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</w:p>
    <w:p w14:paraId="6D4E7F83" w14:textId="535B2CB3" w:rsidR="00552BF9" w:rsidRPr="00494AC8" w:rsidRDefault="005B5738" w:rsidP="00494AC8">
      <w:pPr>
        <w:widowControl/>
        <w:jc w:val="left"/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  <w: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Supplementary </w:t>
      </w:r>
      <w:r w:rsidRPr="00494AC8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Table 3. The Top 10 Differentially Expressed </w:t>
      </w:r>
      <w:proofErr w:type="spellStart"/>
      <w:r w:rsidRPr="00494AC8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lncRNAs</w:t>
      </w:r>
      <w:proofErr w:type="spellEnd"/>
      <w:r w:rsidRPr="00494AC8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 and mRNAs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7"/>
        <w:gridCol w:w="1490"/>
        <w:gridCol w:w="1531"/>
        <w:gridCol w:w="1533"/>
      </w:tblGrid>
      <w:tr w:rsidR="00552BF9" w:rsidRPr="00494AC8" w14:paraId="4700AEFC" w14:textId="77777777" w:rsidTr="005B5738">
        <w:trPr>
          <w:jc w:val="center"/>
        </w:trPr>
        <w:tc>
          <w:tcPr>
            <w:tcW w:w="2047" w:type="dxa"/>
            <w:tcBorders>
              <w:top w:val="single" w:sz="12" w:space="0" w:color="auto"/>
              <w:bottom w:val="single" w:sz="8" w:space="0" w:color="auto"/>
            </w:tcBorders>
          </w:tcPr>
          <w:p w14:paraId="777EB6A1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Gene Symbol</w:t>
            </w:r>
          </w:p>
        </w:tc>
        <w:tc>
          <w:tcPr>
            <w:tcW w:w="1490" w:type="dxa"/>
            <w:tcBorders>
              <w:top w:val="single" w:sz="12" w:space="0" w:color="auto"/>
              <w:bottom w:val="single" w:sz="8" w:space="0" w:color="auto"/>
            </w:tcBorders>
          </w:tcPr>
          <w:p w14:paraId="53312A02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Fold Change</w:t>
            </w:r>
          </w:p>
        </w:tc>
        <w:tc>
          <w:tcPr>
            <w:tcW w:w="1531" w:type="dxa"/>
            <w:tcBorders>
              <w:top w:val="single" w:sz="12" w:space="0" w:color="auto"/>
              <w:bottom w:val="single" w:sz="8" w:space="0" w:color="auto"/>
            </w:tcBorders>
          </w:tcPr>
          <w:p w14:paraId="202581BE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1533" w:type="dxa"/>
            <w:tcBorders>
              <w:top w:val="single" w:sz="12" w:space="0" w:color="auto"/>
              <w:bottom w:val="single" w:sz="8" w:space="0" w:color="auto"/>
            </w:tcBorders>
          </w:tcPr>
          <w:p w14:paraId="59EF28E5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FDR</w:t>
            </w:r>
          </w:p>
        </w:tc>
      </w:tr>
      <w:tr w:rsidR="00552BF9" w:rsidRPr="00494AC8" w14:paraId="1080A5AC" w14:textId="77777777" w:rsidTr="005B5738">
        <w:trPr>
          <w:jc w:val="center"/>
        </w:trPr>
        <w:tc>
          <w:tcPr>
            <w:tcW w:w="2047" w:type="dxa"/>
            <w:tcBorders>
              <w:top w:val="single" w:sz="8" w:space="0" w:color="auto"/>
            </w:tcBorders>
          </w:tcPr>
          <w:p w14:paraId="0045D291" w14:textId="77777777" w:rsidR="00552BF9" w:rsidRPr="00494AC8" w:rsidRDefault="00000000" w:rsidP="005B57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Upregulated </w:t>
            </w:r>
            <w:proofErr w:type="spellStart"/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lncRNAs</w:t>
            </w:r>
            <w:proofErr w:type="spellEnd"/>
          </w:p>
        </w:tc>
        <w:tc>
          <w:tcPr>
            <w:tcW w:w="1490" w:type="dxa"/>
            <w:tcBorders>
              <w:top w:val="single" w:sz="8" w:space="0" w:color="auto"/>
            </w:tcBorders>
          </w:tcPr>
          <w:p w14:paraId="11ABB010" w14:textId="77777777" w:rsidR="00552BF9" w:rsidRPr="00494AC8" w:rsidRDefault="00552BF9" w:rsidP="005B57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8" w:space="0" w:color="auto"/>
            </w:tcBorders>
          </w:tcPr>
          <w:p w14:paraId="028E0FD0" w14:textId="77777777" w:rsidR="00552BF9" w:rsidRPr="00494AC8" w:rsidRDefault="00552BF9" w:rsidP="005B57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33" w:type="dxa"/>
            <w:tcBorders>
              <w:top w:val="single" w:sz="8" w:space="0" w:color="auto"/>
            </w:tcBorders>
          </w:tcPr>
          <w:p w14:paraId="1F0150AC" w14:textId="77777777" w:rsidR="00552BF9" w:rsidRPr="00494AC8" w:rsidRDefault="00552BF9" w:rsidP="005B57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552BF9" w:rsidRPr="00494AC8" w14:paraId="0369822F" w14:textId="77777777" w:rsidTr="005B5738">
        <w:trPr>
          <w:jc w:val="center"/>
        </w:trPr>
        <w:tc>
          <w:tcPr>
            <w:tcW w:w="2047" w:type="dxa"/>
            <w:tcBorders>
              <w:top w:val="single" w:sz="8" w:space="0" w:color="auto"/>
            </w:tcBorders>
          </w:tcPr>
          <w:tbl>
            <w:tblPr>
              <w:tblW w:w="1831" w:type="dxa"/>
              <w:tblLook w:val="04A0" w:firstRow="1" w:lastRow="0" w:firstColumn="1" w:lastColumn="0" w:noHBand="0" w:noVBand="1"/>
            </w:tblPr>
            <w:tblGrid>
              <w:gridCol w:w="1831"/>
            </w:tblGrid>
            <w:tr w:rsidR="00552BF9" w:rsidRPr="00494AC8" w14:paraId="36CAAE6D" w14:textId="77777777">
              <w:trPr>
                <w:trHeight w:val="280"/>
              </w:trPr>
              <w:tc>
                <w:tcPr>
                  <w:tcW w:w="18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2606335" w14:textId="77777777" w:rsidR="00552BF9" w:rsidRPr="00494AC8" w:rsidRDefault="00000000" w:rsidP="005B5738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494AC8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AC005592.1</w:t>
                  </w:r>
                </w:p>
              </w:tc>
            </w:tr>
          </w:tbl>
          <w:p w14:paraId="18925657" w14:textId="77777777" w:rsidR="00552BF9" w:rsidRPr="00494AC8" w:rsidRDefault="00552BF9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0" w:type="dxa"/>
            <w:tcBorders>
              <w:top w:val="single" w:sz="8" w:space="0" w:color="auto"/>
            </w:tcBorders>
          </w:tcPr>
          <w:p w14:paraId="41071562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6.0156583</w:t>
            </w:r>
          </w:p>
        </w:tc>
        <w:tc>
          <w:tcPr>
            <w:tcW w:w="1531" w:type="dxa"/>
            <w:tcBorders>
              <w:top w:val="single" w:sz="8" w:space="0" w:color="auto"/>
            </w:tcBorders>
          </w:tcPr>
          <w:p w14:paraId="47CC18E8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1.0347E-06</w:t>
            </w:r>
          </w:p>
        </w:tc>
        <w:tc>
          <w:tcPr>
            <w:tcW w:w="1533" w:type="dxa"/>
            <w:tcBorders>
              <w:top w:val="single" w:sz="8" w:space="0" w:color="auto"/>
            </w:tcBorders>
          </w:tcPr>
          <w:p w14:paraId="7BE460FB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3.1993E-05</w:t>
            </w:r>
          </w:p>
        </w:tc>
      </w:tr>
      <w:tr w:rsidR="00552BF9" w:rsidRPr="00494AC8" w14:paraId="7E07C755" w14:textId="77777777" w:rsidTr="005B5738">
        <w:trPr>
          <w:jc w:val="center"/>
        </w:trPr>
        <w:tc>
          <w:tcPr>
            <w:tcW w:w="2047" w:type="dxa"/>
          </w:tcPr>
          <w:p w14:paraId="01B40870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HTT</w:t>
            </w:r>
          </w:p>
        </w:tc>
        <w:tc>
          <w:tcPr>
            <w:tcW w:w="1490" w:type="dxa"/>
          </w:tcPr>
          <w:p w14:paraId="72B46F7A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5.6985957</w:t>
            </w:r>
          </w:p>
        </w:tc>
        <w:tc>
          <w:tcPr>
            <w:tcW w:w="1531" w:type="dxa"/>
          </w:tcPr>
          <w:p w14:paraId="0F257D68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9.7890E-07</w:t>
            </w:r>
          </w:p>
        </w:tc>
        <w:tc>
          <w:tcPr>
            <w:tcW w:w="1533" w:type="dxa"/>
          </w:tcPr>
          <w:p w14:paraId="2C48C058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3.1014E-05</w:t>
            </w:r>
          </w:p>
        </w:tc>
      </w:tr>
      <w:tr w:rsidR="00552BF9" w:rsidRPr="00494AC8" w14:paraId="2A957E02" w14:textId="77777777" w:rsidTr="005B5738">
        <w:trPr>
          <w:jc w:val="center"/>
        </w:trPr>
        <w:tc>
          <w:tcPr>
            <w:tcW w:w="2047" w:type="dxa"/>
          </w:tcPr>
          <w:p w14:paraId="0B770024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AC156455.1</w:t>
            </w:r>
          </w:p>
        </w:tc>
        <w:tc>
          <w:tcPr>
            <w:tcW w:w="1490" w:type="dxa"/>
          </w:tcPr>
          <w:p w14:paraId="6F4D2D15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5.4582827</w:t>
            </w:r>
          </w:p>
        </w:tc>
        <w:tc>
          <w:tcPr>
            <w:tcW w:w="1531" w:type="dxa"/>
          </w:tcPr>
          <w:p w14:paraId="7EC76DD2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7.6841E-07</w:t>
            </w:r>
          </w:p>
        </w:tc>
        <w:tc>
          <w:tcPr>
            <w:tcW w:w="1533" w:type="dxa"/>
          </w:tcPr>
          <w:p w14:paraId="43CD0068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2.7491E-05</w:t>
            </w:r>
          </w:p>
        </w:tc>
      </w:tr>
      <w:tr w:rsidR="00552BF9" w:rsidRPr="00494AC8" w14:paraId="11713D3E" w14:textId="77777777" w:rsidTr="005B5738">
        <w:trPr>
          <w:jc w:val="center"/>
        </w:trPr>
        <w:tc>
          <w:tcPr>
            <w:tcW w:w="2047" w:type="dxa"/>
          </w:tcPr>
          <w:p w14:paraId="440FDF9A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AL136982.1</w:t>
            </w:r>
          </w:p>
        </w:tc>
        <w:tc>
          <w:tcPr>
            <w:tcW w:w="1490" w:type="dxa"/>
          </w:tcPr>
          <w:p w14:paraId="3001FEB9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5.264142</w:t>
            </w:r>
          </w:p>
        </w:tc>
        <w:tc>
          <w:tcPr>
            <w:tcW w:w="1531" w:type="dxa"/>
          </w:tcPr>
          <w:p w14:paraId="5795C8A3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8.7286E-09</w:t>
            </w:r>
          </w:p>
        </w:tc>
        <w:tc>
          <w:tcPr>
            <w:tcW w:w="1533" w:type="dxa"/>
          </w:tcPr>
          <w:p w14:paraId="283EEF5B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4.7770E-06</w:t>
            </w:r>
          </w:p>
        </w:tc>
      </w:tr>
      <w:tr w:rsidR="00552BF9" w:rsidRPr="00494AC8" w14:paraId="02CCC13C" w14:textId="77777777" w:rsidTr="005B5738">
        <w:trPr>
          <w:jc w:val="center"/>
        </w:trPr>
        <w:tc>
          <w:tcPr>
            <w:tcW w:w="2047" w:type="dxa"/>
          </w:tcPr>
          <w:p w14:paraId="40473C6E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AC005480.1</w:t>
            </w:r>
          </w:p>
        </w:tc>
        <w:tc>
          <w:tcPr>
            <w:tcW w:w="1490" w:type="dxa"/>
          </w:tcPr>
          <w:p w14:paraId="07E617B0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5.0004975</w:t>
            </w:r>
          </w:p>
        </w:tc>
        <w:tc>
          <w:tcPr>
            <w:tcW w:w="1531" w:type="dxa"/>
          </w:tcPr>
          <w:p w14:paraId="2127789B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5.0286E-07</w:t>
            </w:r>
          </w:p>
        </w:tc>
        <w:tc>
          <w:tcPr>
            <w:tcW w:w="1533" w:type="dxa"/>
          </w:tcPr>
          <w:p w14:paraId="024A9898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2.2595E-05</w:t>
            </w:r>
          </w:p>
        </w:tc>
      </w:tr>
      <w:tr w:rsidR="00552BF9" w:rsidRPr="00494AC8" w14:paraId="58E238E7" w14:textId="77777777" w:rsidTr="005B5738">
        <w:trPr>
          <w:jc w:val="center"/>
        </w:trPr>
        <w:tc>
          <w:tcPr>
            <w:tcW w:w="2047" w:type="dxa"/>
          </w:tcPr>
          <w:p w14:paraId="041DCF41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G024327</w:t>
            </w:r>
          </w:p>
        </w:tc>
        <w:tc>
          <w:tcPr>
            <w:tcW w:w="1490" w:type="dxa"/>
          </w:tcPr>
          <w:p w14:paraId="06A49A6C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4.8106649</w:t>
            </w:r>
          </w:p>
        </w:tc>
        <w:tc>
          <w:tcPr>
            <w:tcW w:w="1531" w:type="dxa"/>
          </w:tcPr>
          <w:p w14:paraId="73C4DAB7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7.7674E-08</w:t>
            </w:r>
          </w:p>
        </w:tc>
        <w:tc>
          <w:tcPr>
            <w:tcW w:w="1533" w:type="dxa"/>
          </w:tcPr>
          <w:p w14:paraId="62079B6B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1.0899E-05</w:t>
            </w:r>
          </w:p>
        </w:tc>
      </w:tr>
      <w:tr w:rsidR="00552BF9" w:rsidRPr="00494AC8" w14:paraId="1F571B53" w14:textId="77777777" w:rsidTr="005B5738">
        <w:trPr>
          <w:jc w:val="center"/>
        </w:trPr>
        <w:tc>
          <w:tcPr>
            <w:tcW w:w="2047" w:type="dxa"/>
          </w:tcPr>
          <w:tbl>
            <w:tblPr>
              <w:tblW w:w="1645" w:type="dxa"/>
              <w:tblLook w:val="04A0" w:firstRow="1" w:lastRow="0" w:firstColumn="1" w:lastColumn="0" w:noHBand="0" w:noVBand="1"/>
            </w:tblPr>
            <w:tblGrid>
              <w:gridCol w:w="1645"/>
            </w:tblGrid>
            <w:tr w:rsidR="00552BF9" w:rsidRPr="00494AC8" w14:paraId="1D52A847" w14:textId="77777777">
              <w:trPr>
                <w:trHeight w:val="280"/>
              </w:trPr>
              <w:tc>
                <w:tcPr>
                  <w:tcW w:w="164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9ADD85F" w14:textId="77777777" w:rsidR="00552BF9" w:rsidRPr="00494AC8" w:rsidRDefault="00000000" w:rsidP="005B5738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494AC8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MIR3681HG</w:t>
                  </w:r>
                </w:p>
              </w:tc>
            </w:tr>
          </w:tbl>
          <w:p w14:paraId="070E77B3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0" w:type="dxa"/>
          </w:tcPr>
          <w:p w14:paraId="5112C194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4.7770627</w:t>
            </w:r>
          </w:p>
        </w:tc>
        <w:tc>
          <w:tcPr>
            <w:tcW w:w="1531" w:type="dxa"/>
          </w:tcPr>
          <w:p w14:paraId="57992368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1.5721E-06</w:t>
            </w:r>
          </w:p>
        </w:tc>
        <w:tc>
          <w:tcPr>
            <w:tcW w:w="1533" w:type="dxa"/>
          </w:tcPr>
          <w:p w14:paraId="28F0220D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3.8313E-05</w:t>
            </w:r>
          </w:p>
        </w:tc>
      </w:tr>
      <w:tr w:rsidR="00552BF9" w:rsidRPr="00494AC8" w14:paraId="29979E3E" w14:textId="77777777" w:rsidTr="005B5738">
        <w:trPr>
          <w:jc w:val="center"/>
        </w:trPr>
        <w:tc>
          <w:tcPr>
            <w:tcW w:w="2047" w:type="dxa"/>
          </w:tcPr>
          <w:p w14:paraId="6BC00762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CATG00000110151.1</w:t>
            </w:r>
          </w:p>
        </w:tc>
        <w:tc>
          <w:tcPr>
            <w:tcW w:w="1490" w:type="dxa"/>
          </w:tcPr>
          <w:p w14:paraId="40E81856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4.6333985</w:t>
            </w:r>
          </w:p>
        </w:tc>
        <w:tc>
          <w:tcPr>
            <w:tcW w:w="1531" w:type="dxa"/>
          </w:tcPr>
          <w:p w14:paraId="22FA7E13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1.5009E-07</w:t>
            </w:r>
          </w:p>
        </w:tc>
        <w:tc>
          <w:tcPr>
            <w:tcW w:w="1533" w:type="dxa"/>
          </w:tcPr>
          <w:p w14:paraId="7EC368C7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1.3850E-05</w:t>
            </w:r>
          </w:p>
        </w:tc>
      </w:tr>
      <w:tr w:rsidR="00552BF9" w:rsidRPr="00494AC8" w14:paraId="233E64EB" w14:textId="77777777" w:rsidTr="005B5738">
        <w:trPr>
          <w:jc w:val="center"/>
        </w:trPr>
        <w:tc>
          <w:tcPr>
            <w:tcW w:w="2047" w:type="dxa"/>
          </w:tcPr>
          <w:tbl>
            <w:tblPr>
              <w:tblW w:w="1831" w:type="dxa"/>
              <w:tblLook w:val="04A0" w:firstRow="1" w:lastRow="0" w:firstColumn="1" w:lastColumn="0" w:noHBand="0" w:noVBand="1"/>
            </w:tblPr>
            <w:tblGrid>
              <w:gridCol w:w="1831"/>
            </w:tblGrid>
            <w:tr w:rsidR="00552BF9" w:rsidRPr="00494AC8" w14:paraId="34712BFE" w14:textId="77777777">
              <w:trPr>
                <w:trHeight w:val="280"/>
              </w:trPr>
              <w:tc>
                <w:tcPr>
                  <w:tcW w:w="18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89E856B" w14:textId="77777777" w:rsidR="00552BF9" w:rsidRPr="00494AC8" w:rsidRDefault="00000000" w:rsidP="005B5738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494AC8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LINC01735</w:t>
                  </w:r>
                </w:p>
              </w:tc>
            </w:tr>
          </w:tbl>
          <w:p w14:paraId="74B18C1B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0" w:type="dxa"/>
          </w:tcPr>
          <w:p w14:paraId="5A58EA08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4.418489</w:t>
            </w:r>
          </w:p>
        </w:tc>
        <w:tc>
          <w:tcPr>
            <w:tcW w:w="1531" w:type="dxa"/>
          </w:tcPr>
          <w:p w14:paraId="2017296C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8.6211E-08</w:t>
            </w:r>
          </w:p>
        </w:tc>
        <w:tc>
          <w:tcPr>
            <w:tcW w:w="1533" w:type="dxa"/>
          </w:tcPr>
          <w:p w14:paraId="339CD905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1.1288E-05</w:t>
            </w:r>
          </w:p>
        </w:tc>
      </w:tr>
      <w:tr w:rsidR="00552BF9" w:rsidRPr="00494AC8" w14:paraId="71B38C70" w14:textId="77777777" w:rsidTr="005B5738">
        <w:trPr>
          <w:jc w:val="center"/>
        </w:trPr>
        <w:tc>
          <w:tcPr>
            <w:tcW w:w="2047" w:type="dxa"/>
            <w:tcBorders>
              <w:bottom w:val="single" w:sz="8" w:space="0" w:color="auto"/>
            </w:tcBorders>
          </w:tcPr>
          <w:p w14:paraId="2BB24584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SOX2-OT</w:t>
            </w:r>
          </w:p>
        </w:tc>
        <w:tc>
          <w:tcPr>
            <w:tcW w:w="1490" w:type="dxa"/>
            <w:tcBorders>
              <w:bottom w:val="single" w:sz="8" w:space="0" w:color="auto"/>
            </w:tcBorders>
          </w:tcPr>
          <w:p w14:paraId="7121B0FE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4.3792263</w:t>
            </w:r>
          </w:p>
        </w:tc>
        <w:tc>
          <w:tcPr>
            <w:tcW w:w="1531" w:type="dxa"/>
            <w:tcBorders>
              <w:bottom w:val="single" w:sz="8" w:space="0" w:color="auto"/>
            </w:tcBorders>
          </w:tcPr>
          <w:p w14:paraId="348FEA86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1.5933E-07</w:t>
            </w:r>
          </w:p>
        </w:tc>
        <w:tc>
          <w:tcPr>
            <w:tcW w:w="1533" w:type="dxa"/>
            <w:tcBorders>
              <w:bottom w:val="single" w:sz="8" w:space="0" w:color="auto"/>
            </w:tcBorders>
          </w:tcPr>
          <w:p w14:paraId="1024E00A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sz w:val="20"/>
                <w:szCs w:val="20"/>
              </w:rPr>
              <w:t>1.4013E-05</w:t>
            </w:r>
          </w:p>
        </w:tc>
      </w:tr>
      <w:tr w:rsidR="00552BF9" w:rsidRPr="00494AC8" w14:paraId="27D92F9B" w14:textId="77777777" w:rsidTr="005B5738">
        <w:trPr>
          <w:jc w:val="center"/>
        </w:trPr>
        <w:tc>
          <w:tcPr>
            <w:tcW w:w="2047" w:type="dxa"/>
            <w:tcBorders>
              <w:top w:val="single" w:sz="8" w:space="0" w:color="auto"/>
              <w:bottom w:val="single" w:sz="8" w:space="0" w:color="auto"/>
            </w:tcBorders>
          </w:tcPr>
          <w:p w14:paraId="101F965B" w14:textId="77777777" w:rsidR="00552BF9" w:rsidRPr="00494AC8" w:rsidRDefault="00000000" w:rsidP="005B57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Downregulated</w:t>
            </w:r>
          </w:p>
          <w:p w14:paraId="26D7E9AA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lncRNAs</w:t>
            </w:r>
            <w:proofErr w:type="spellEnd"/>
          </w:p>
        </w:tc>
        <w:tc>
          <w:tcPr>
            <w:tcW w:w="1490" w:type="dxa"/>
            <w:tcBorders>
              <w:top w:val="single" w:sz="8" w:space="0" w:color="auto"/>
              <w:bottom w:val="single" w:sz="8" w:space="0" w:color="auto"/>
            </w:tcBorders>
          </w:tcPr>
          <w:p w14:paraId="442BF8F9" w14:textId="77777777" w:rsidR="00552BF9" w:rsidRPr="00494AC8" w:rsidRDefault="00552BF9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8" w:space="0" w:color="auto"/>
              <w:bottom w:val="single" w:sz="8" w:space="0" w:color="auto"/>
            </w:tcBorders>
          </w:tcPr>
          <w:p w14:paraId="65FB369B" w14:textId="77777777" w:rsidR="00552BF9" w:rsidRPr="00494AC8" w:rsidRDefault="00552BF9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3" w:type="dxa"/>
            <w:tcBorders>
              <w:top w:val="single" w:sz="8" w:space="0" w:color="auto"/>
              <w:bottom w:val="single" w:sz="8" w:space="0" w:color="auto"/>
            </w:tcBorders>
          </w:tcPr>
          <w:p w14:paraId="716AC374" w14:textId="77777777" w:rsidR="00552BF9" w:rsidRPr="00494AC8" w:rsidRDefault="00552BF9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2BF9" w:rsidRPr="00494AC8" w14:paraId="5C1868F3" w14:textId="77777777" w:rsidTr="005B5738">
        <w:trPr>
          <w:jc w:val="center"/>
        </w:trPr>
        <w:tc>
          <w:tcPr>
            <w:tcW w:w="2047" w:type="dxa"/>
            <w:tcBorders>
              <w:top w:val="single" w:sz="8" w:space="0" w:color="auto"/>
            </w:tcBorders>
          </w:tcPr>
          <w:p w14:paraId="52040787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CCDC148-AS1</w:t>
            </w:r>
          </w:p>
        </w:tc>
        <w:tc>
          <w:tcPr>
            <w:tcW w:w="1490" w:type="dxa"/>
            <w:tcBorders>
              <w:top w:val="single" w:sz="8" w:space="0" w:color="auto"/>
            </w:tcBorders>
          </w:tcPr>
          <w:p w14:paraId="7FA1A50C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14.2804497</w:t>
            </w:r>
          </w:p>
        </w:tc>
        <w:tc>
          <w:tcPr>
            <w:tcW w:w="1531" w:type="dxa"/>
            <w:tcBorders>
              <w:top w:val="single" w:sz="8" w:space="0" w:color="auto"/>
            </w:tcBorders>
          </w:tcPr>
          <w:p w14:paraId="7745C9D9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1.8692E-06</w:t>
            </w:r>
          </w:p>
        </w:tc>
        <w:tc>
          <w:tcPr>
            <w:tcW w:w="1533" w:type="dxa"/>
            <w:tcBorders>
              <w:top w:val="single" w:sz="8" w:space="0" w:color="auto"/>
            </w:tcBorders>
          </w:tcPr>
          <w:p w14:paraId="4B5D79D9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4.1730E-05</w:t>
            </w:r>
          </w:p>
        </w:tc>
      </w:tr>
      <w:tr w:rsidR="00552BF9" w:rsidRPr="00494AC8" w14:paraId="59ADF4AB" w14:textId="77777777" w:rsidTr="005B5738">
        <w:trPr>
          <w:jc w:val="center"/>
        </w:trPr>
        <w:tc>
          <w:tcPr>
            <w:tcW w:w="2047" w:type="dxa"/>
          </w:tcPr>
          <w:p w14:paraId="2F7F1A6E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AC024267.5</w:t>
            </w:r>
          </w:p>
        </w:tc>
        <w:tc>
          <w:tcPr>
            <w:tcW w:w="1490" w:type="dxa"/>
          </w:tcPr>
          <w:p w14:paraId="3A25B3DF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14.0474481</w:t>
            </w:r>
          </w:p>
        </w:tc>
        <w:tc>
          <w:tcPr>
            <w:tcW w:w="1531" w:type="dxa"/>
          </w:tcPr>
          <w:p w14:paraId="5372378B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7.6158E-05</w:t>
            </w:r>
          </w:p>
        </w:tc>
        <w:tc>
          <w:tcPr>
            <w:tcW w:w="1533" w:type="dxa"/>
          </w:tcPr>
          <w:p w14:paraId="5FC9BEEA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4.9211E-04</w:t>
            </w:r>
          </w:p>
        </w:tc>
      </w:tr>
      <w:tr w:rsidR="00552BF9" w:rsidRPr="00494AC8" w14:paraId="5AD9DA3D" w14:textId="77777777" w:rsidTr="005B5738">
        <w:trPr>
          <w:jc w:val="center"/>
        </w:trPr>
        <w:tc>
          <w:tcPr>
            <w:tcW w:w="2047" w:type="dxa"/>
          </w:tcPr>
          <w:p w14:paraId="01901FEA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G016030</w:t>
            </w:r>
          </w:p>
        </w:tc>
        <w:tc>
          <w:tcPr>
            <w:tcW w:w="1490" w:type="dxa"/>
          </w:tcPr>
          <w:p w14:paraId="1124F4AE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9.4612244</w:t>
            </w:r>
          </w:p>
        </w:tc>
        <w:tc>
          <w:tcPr>
            <w:tcW w:w="1531" w:type="dxa"/>
          </w:tcPr>
          <w:p w14:paraId="51CB722E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1.0395E-05</w:t>
            </w:r>
          </w:p>
        </w:tc>
        <w:tc>
          <w:tcPr>
            <w:tcW w:w="1533" w:type="dxa"/>
          </w:tcPr>
          <w:p w14:paraId="04E8322F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1.2237E-04</w:t>
            </w:r>
          </w:p>
        </w:tc>
      </w:tr>
      <w:tr w:rsidR="00552BF9" w:rsidRPr="00494AC8" w14:paraId="34F6B431" w14:textId="77777777" w:rsidTr="005B5738">
        <w:trPr>
          <w:jc w:val="center"/>
        </w:trPr>
        <w:tc>
          <w:tcPr>
            <w:tcW w:w="2047" w:type="dxa"/>
          </w:tcPr>
          <w:p w14:paraId="72963398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AC004988.1</w:t>
            </w:r>
          </w:p>
        </w:tc>
        <w:tc>
          <w:tcPr>
            <w:tcW w:w="1490" w:type="dxa"/>
          </w:tcPr>
          <w:p w14:paraId="07463B78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8.9842792</w:t>
            </w:r>
          </w:p>
        </w:tc>
        <w:tc>
          <w:tcPr>
            <w:tcW w:w="1531" w:type="dxa"/>
          </w:tcPr>
          <w:p w14:paraId="2C6417C7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2.0335E-02</w:t>
            </w:r>
          </w:p>
        </w:tc>
        <w:tc>
          <w:tcPr>
            <w:tcW w:w="1533" w:type="dxa"/>
          </w:tcPr>
          <w:p w14:paraId="16F0F514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6.0439E-03</w:t>
            </w:r>
          </w:p>
        </w:tc>
      </w:tr>
      <w:tr w:rsidR="00552BF9" w:rsidRPr="00494AC8" w14:paraId="1B92BF1B" w14:textId="77777777" w:rsidTr="005B5738">
        <w:trPr>
          <w:jc w:val="center"/>
        </w:trPr>
        <w:tc>
          <w:tcPr>
            <w:tcW w:w="2047" w:type="dxa"/>
          </w:tcPr>
          <w:p w14:paraId="776B90EB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AL512310.10</w:t>
            </w:r>
          </w:p>
        </w:tc>
        <w:tc>
          <w:tcPr>
            <w:tcW w:w="1490" w:type="dxa"/>
          </w:tcPr>
          <w:p w14:paraId="74A36E65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8.5701067</w:t>
            </w:r>
          </w:p>
        </w:tc>
        <w:tc>
          <w:tcPr>
            <w:tcW w:w="1531" w:type="dxa"/>
          </w:tcPr>
          <w:p w14:paraId="3CCF0F9A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7.5981E-06</w:t>
            </w:r>
          </w:p>
        </w:tc>
        <w:tc>
          <w:tcPr>
            <w:tcW w:w="1533" w:type="dxa"/>
          </w:tcPr>
          <w:p w14:paraId="6E966AF9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9.8521E-05</w:t>
            </w:r>
          </w:p>
        </w:tc>
      </w:tr>
      <w:tr w:rsidR="00552BF9" w:rsidRPr="00494AC8" w14:paraId="0BDD6F7E" w14:textId="77777777" w:rsidTr="005B5738">
        <w:trPr>
          <w:jc w:val="center"/>
        </w:trPr>
        <w:tc>
          <w:tcPr>
            <w:tcW w:w="2047" w:type="dxa"/>
          </w:tcPr>
          <w:p w14:paraId="67BA30F8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AC073525.1</w:t>
            </w:r>
          </w:p>
        </w:tc>
        <w:tc>
          <w:tcPr>
            <w:tcW w:w="1490" w:type="dxa"/>
          </w:tcPr>
          <w:p w14:paraId="6CF582D7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7.7523182</w:t>
            </w:r>
          </w:p>
        </w:tc>
        <w:tc>
          <w:tcPr>
            <w:tcW w:w="1531" w:type="dxa"/>
          </w:tcPr>
          <w:p w14:paraId="21A96FC3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1.7529E-06</w:t>
            </w:r>
          </w:p>
        </w:tc>
        <w:tc>
          <w:tcPr>
            <w:tcW w:w="1533" w:type="dxa"/>
          </w:tcPr>
          <w:p w14:paraId="7C3156D7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4.0469E-05</w:t>
            </w:r>
          </w:p>
        </w:tc>
      </w:tr>
      <w:tr w:rsidR="00552BF9" w:rsidRPr="00494AC8" w14:paraId="389CB7A8" w14:textId="77777777" w:rsidTr="005B5738">
        <w:trPr>
          <w:jc w:val="center"/>
        </w:trPr>
        <w:tc>
          <w:tcPr>
            <w:tcW w:w="2047" w:type="dxa"/>
          </w:tcPr>
          <w:p w14:paraId="490AF224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AC018926.2</w:t>
            </w:r>
          </w:p>
        </w:tc>
        <w:tc>
          <w:tcPr>
            <w:tcW w:w="1490" w:type="dxa"/>
          </w:tcPr>
          <w:p w14:paraId="43F81FDA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7.6416159</w:t>
            </w:r>
          </w:p>
        </w:tc>
        <w:tc>
          <w:tcPr>
            <w:tcW w:w="1531" w:type="dxa"/>
          </w:tcPr>
          <w:p w14:paraId="20EAC0B2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2.0970E-06</w:t>
            </w:r>
          </w:p>
        </w:tc>
        <w:tc>
          <w:tcPr>
            <w:tcW w:w="1533" w:type="dxa"/>
          </w:tcPr>
          <w:p w14:paraId="68EF1F9D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4.4980E-05</w:t>
            </w:r>
          </w:p>
        </w:tc>
      </w:tr>
      <w:tr w:rsidR="00552BF9" w:rsidRPr="00494AC8" w14:paraId="28B39493" w14:textId="77777777" w:rsidTr="005B5738">
        <w:trPr>
          <w:jc w:val="center"/>
        </w:trPr>
        <w:tc>
          <w:tcPr>
            <w:tcW w:w="2047" w:type="dxa"/>
          </w:tcPr>
          <w:p w14:paraId="6F3E77E7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AL512413.1</w:t>
            </w:r>
          </w:p>
        </w:tc>
        <w:tc>
          <w:tcPr>
            <w:tcW w:w="1490" w:type="dxa"/>
          </w:tcPr>
          <w:p w14:paraId="4A8ACAE2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7.3216761</w:t>
            </w:r>
          </w:p>
        </w:tc>
        <w:tc>
          <w:tcPr>
            <w:tcW w:w="1531" w:type="dxa"/>
          </w:tcPr>
          <w:p w14:paraId="49962495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6.7038E-07</w:t>
            </w:r>
          </w:p>
        </w:tc>
        <w:tc>
          <w:tcPr>
            <w:tcW w:w="1533" w:type="dxa"/>
          </w:tcPr>
          <w:p w14:paraId="200631DC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2.6099E-05</w:t>
            </w:r>
          </w:p>
        </w:tc>
      </w:tr>
      <w:tr w:rsidR="00552BF9" w:rsidRPr="00494AC8" w14:paraId="69739841" w14:textId="77777777" w:rsidTr="005B5738">
        <w:trPr>
          <w:jc w:val="center"/>
        </w:trPr>
        <w:tc>
          <w:tcPr>
            <w:tcW w:w="2047" w:type="dxa"/>
          </w:tcPr>
          <w:p w14:paraId="0C57821A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CCDC18-AS1</w:t>
            </w:r>
          </w:p>
        </w:tc>
        <w:tc>
          <w:tcPr>
            <w:tcW w:w="1490" w:type="dxa"/>
          </w:tcPr>
          <w:p w14:paraId="1426E9DA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7.2093772</w:t>
            </w:r>
          </w:p>
        </w:tc>
        <w:tc>
          <w:tcPr>
            <w:tcW w:w="1531" w:type="dxa"/>
          </w:tcPr>
          <w:p w14:paraId="33E611D5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6.2071E-08</w:t>
            </w:r>
          </w:p>
        </w:tc>
        <w:tc>
          <w:tcPr>
            <w:tcW w:w="1533" w:type="dxa"/>
          </w:tcPr>
          <w:p w14:paraId="1C46F6B7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1.0249E-05</w:t>
            </w:r>
          </w:p>
        </w:tc>
      </w:tr>
      <w:tr w:rsidR="00552BF9" w:rsidRPr="00494AC8" w14:paraId="63833921" w14:textId="77777777" w:rsidTr="005B5738">
        <w:trPr>
          <w:jc w:val="center"/>
        </w:trPr>
        <w:tc>
          <w:tcPr>
            <w:tcW w:w="2047" w:type="dxa"/>
            <w:tcBorders>
              <w:bottom w:val="single" w:sz="8" w:space="0" w:color="auto"/>
            </w:tcBorders>
          </w:tcPr>
          <w:p w14:paraId="12A4E449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AL390067.1</w:t>
            </w:r>
          </w:p>
        </w:tc>
        <w:tc>
          <w:tcPr>
            <w:tcW w:w="1490" w:type="dxa"/>
            <w:tcBorders>
              <w:bottom w:val="single" w:sz="8" w:space="0" w:color="auto"/>
            </w:tcBorders>
          </w:tcPr>
          <w:p w14:paraId="5AD682DC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6.9392245</w:t>
            </w:r>
          </w:p>
        </w:tc>
        <w:tc>
          <w:tcPr>
            <w:tcW w:w="1531" w:type="dxa"/>
            <w:tcBorders>
              <w:bottom w:val="single" w:sz="8" w:space="0" w:color="auto"/>
            </w:tcBorders>
          </w:tcPr>
          <w:p w14:paraId="7267108E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2.0292E-07</w:t>
            </w:r>
          </w:p>
        </w:tc>
        <w:tc>
          <w:tcPr>
            <w:tcW w:w="1533" w:type="dxa"/>
            <w:tcBorders>
              <w:bottom w:val="single" w:sz="8" w:space="0" w:color="auto"/>
            </w:tcBorders>
          </w:tcPr>
          <w:p w14:paraId="76F3013B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1.5523E-05</w:t>
            </w:r>
          </w:p>
        </w:tc>
      </w:tr>
      <w:tr w:rsidR="00552BF9" w:rsidRPr="00494AC8" w14:paraId="5C59E856" w14:textId="77777777" w:rsidTr="005B5738">
        <w:trPr>
          <w:jc w:val="center"/>
        </w:trPr>
        <w:tc>
          <w:tcPr>
            <w:tcW w:w="2047" w:type="dxa"/>
            <w:tcBorders>
              <w:top w:val="single" w:sz="8" w:space="0" w:color="auto"/>
            </w:tcBorders>
          </w:tcPr>
          <w:p w14:paraId="3C339B34" w14:textId="77777777" w:rsidR="00552BF9" w:rsidRPr="00494AC8" w:rsidRDefault="00000000" w:rsidP="005B57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Upregulated</w:t>
            </w:r>
          </w:p>
          <w:p w14:paraId="22D5E92B" w14:textId="77777777" w:rsidR="00552BF9" w:rsidRPr="00494AC8" w:rsidRDefault="00000000" w:rsidP="005B57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mRNAs</w:t>
            </w:r>
          </w:p>
        </w:tc>
        <w:tc>
          <w:tcPr>
            <w:tcW w:w="1490" w:type="dxa"/>
            <w:tcBorders>
              <w:top w:val="single" w:sz="8" w:space="0" w:color="auto"/>
            </w:tcBorders>
          </w:tcPr>
          <w:p w14:paraId="035ED0D8" w14:textId="77777777" w:rsidR="00552BF9" w:rsidRPr="00494AC8" w:rsidRDefault="00552BF9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8" w:space="0" w:color="auto"/>
            </w:tcBorders>
          </w:tcPr>
          <w:p w14:paraId="677EA71D" w14:textId="77777777" w:rsidR="00552BF9" w:rsidRPr="00494AC8" w:rsidRDefault="00552BF9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3" w:type="dxa"/>
            <w:tcBorders>
              <w:top w:val="single" w:sz="8" w:space="0" w:color="auto"/>
            </w:tcBorders>
          </w:tcPr>
          <w:p w14:paraId="00DDE9AB" w14:textId="77777777" w:rsidR="00552BF9" w:rsidRPr="00494AC8" w:rsidRDefault="00552BF9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2BF9" w:rsidRPr="00494AC8" w14:paraId="5C4A9625" w14:textId="77777777" w:rsidTr="005B5738">
        <w:trPr>
          <w:jc w:val="center"/>
        </w:trPr>
        <w:tc>
          <w:tcPr>
            <w:tcW w:w="2047" w:type="dxa"/>
            <w:tcBorders>
              <w:top w:val="single" w:sz="8" w:space="0" w:color="auto"/>
            </w:tcBorders>
          </w:tcPr>
          <w:p w14:paraId="00331353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CALCOCO2</w:t>
            </w:r>
          </w:p>
        </w:tc>
        <w:tc>
          <w:tcPr>
            <w:tcW w:w="1490" w:type="dxa"/>
            <w:tcBorders>
              <w:top w:val="single" w:sz="8" w:space="0" w:color="auto"/>
            </w:tcBorders>
          </w:tcPr>
          <w:p w14:paraId="4278FB31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4.4924556</w:t>
            </w:r>
          </w:p>
        </w:tc>
        <w:tc>
          <w:tcPr>
            <w:tcW w:w="1531" w:type="dxa"/>
            <w:tcBorders>
              <w:top w:val="single" w:sz="8" w:space="0" w:color="auto"/>
            </w:tcBorders>
          </w:tcPr>
          <w:p w14:paraId="36496ECE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5.6909E-08</w:t>
            </w:r>
          </w:p>
        </w:tc>
        <w:tc>
          <w:tcPr>
            <w:tcW w:w="1533" w:type="dxa"/>
            <w:tcBorders>
              <w:top w:val="single" w:sz="8" w:space="0" w:color="auto"/>
            </w:tcBorders>
          </w:tcPr>
          <w:p w14:paraId="3A2C9B32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9.8860E-06</w:t>
            </w:r>
          </w:p>
        </w:tc>
      </w:tr>
      <w:tr w:rsidR="00552BF9" w:rsidRPr="00494AC8" w14:paraId="42EA7EFB" w14:textId="77777777" w:rsidTr="005B5738">
        <w:trPr>
          <w:jc w:val="center"/>
        </w:trPr>
        <w:tc>
          <w:tcPr>
            <w:tcW w:w="2047" w:type="dxa"/>
          </w:tcPr>
          <w:p w14:paraId="346EE022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DEFB134</w:t>
            </w:r>
          </w:p>
        </w:tc>
        <w:tc>
          <w:tcPr>
            <w:tcW w:w="1490" w:type="dxa"/>
          </w:tcPr>
          <w:p w14:paraId="1C995843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4.4182679</w:t>
            </w:r>
          </w:p>
        </w:tc>
        <w:tc>
          <w:tcPr>
            <w:tcW w:w="1531" w:type="dxa"/>
          </w:tcPr>
          <w:p w14:paraId="41DBC8FF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6.1036E-08</w:t>
            </w:r>
          </w:p>
        </w:tc>
        <w:tc>
          <w:tcPr>
            <w:tcW w:w="1533" w:type="dxa"/>
          </w:tcPr>
          <w:p w14:paraId="27BAC37E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1.0084E-05</w:t>
            </w:r>
          </w:p>
        </w:tc>
      </w:tr>
      <w:tr w:rsidR="00552BF9" w:rsidRPr="00494AC8" w14:paraId="7F3E82DC" w14:textId="77777777" w:rsidTr="005B5738">
        <w:trPr>
          <w:jc w:val="center"/>
        </w:trPr>
        <w:tc>
          <w:tcPr>
            <w:tcW w:w="2047" w:type="dxa"/>
          </w:tcPr>
          <w:p w14:paraId="39164497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CDK11A</w:t>
            </w:r>
          </w:p>
        </w:tc>
        <w:tc>
          <w:tcPr>
            <w:tcW w:w="1490" w:type="dxa"/>
          </w:tcPr>
          <w:p w14:paraId="265233CB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4.1969088</w:t>
            </w:r>
          </w:p>
        </w:tc>
        <w:tc>
          <w:tcPr>
            <w:tcW w:w="1531" w:type="dxa"/>
          </w:tcPr>
          <w:p w14:paraId="3A99AB8B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1.1848E-07</w:t>
            </w:r>
          </w:p>
        </w:tc>
        <w:tc>
          <w:tcPr>
            <w:tcW w:w="1533" w:type="dxa"/>
          </w:tcPr>
          <w:p w14:paraId="3456C133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1.2833E-05</w:t>
            </w:r>
          </w:p>
        </w:tc>
      </w:tr>
      <w:tr w:rsidR="00552BF9" w:rsidRPr="00494AC8" w14:paraId="24FBACE7" w14:textId="77777777" w:rsidTr="005B5738">
        <w:trPr>
          <w:jc w:val="center"/>
        </w:trPr>
        <w:tc>
          <w:tcPr>
            <w:tcW w:w="2047" w:type="dxa"/>
          </w:tcPr>
          <w:p w14:paraId="1C2F411D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OXCT2</w:t>
            </w:r>
          </w:p>
        </w:tc>
        <w:tc>
          <w:tcPr>
            <w:tcW w:w="1490" w:type="dxa"/>
          </w:tcPr>
          <w:p w14:paraId="5BE1AD81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4.0912268</w:t>
            </w:r>
          </w:p>
        </w:tc>
        <w:tc>
          <w:tcPr>
            <w:tcW w:w="1531" w:type="dxa"/>
          </w:tcPr>
          <w:p w14:paraId="7BCA2200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1.2069E-07</w:t>
            </w:r>
          </w:p>
        </w:tc>
        <w:tc>
          <w:tcPr>
            <w:tcW w:w="1533" w:type="dxa"/>
          </w:tcPr>
          <w:p w14:paraId="148748AC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1.2892E-05</w:t>
            </w:r>
          </w:p>
        </w:tc>
      </w:tr>
      <w:tr w:rsidR="00552BF9" w:rsidRPr="00494AC8" w14:paraId="3AC7B616" w14:textId="77777777" w:rsidTr="005B5738">
        <w:trPr>
          <w:jc w:val="center"/>
        </w:trPr>
        <w:tc>
          <w:tcPr>
            <w:tcW w:w="2047" w:type="dxa"/>
          </w:tcPr>
          <w:p w14:paraId="6624D928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THOC5</w:t>
            </w:r>
          </w:p>
        </w:tc>
        <w:tc>
          <w:tcPr>
            <w:tcW w:w="1490" w:type="dxa"/>
          </w:tcPr>
          <w:p w14:paraId="2EABB90F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4.0807001</w:t>
            </w:r>
          </w:p>
        </w:tc>
        <w:tc>
          <w:tcPr>
            <w:tcW w:w="1531" w:type="dxa"/>
          </w:tcPr>
          <w:p w14:paraId="0CE75303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2.0332E-07</w:t>
            </w:r>
          </w:p>
        </w:tc>
        <w:tc>
          <w:tcPr>
            <w:tcW w:w="1533" w:type="dxa"/>
          </w:tcPr>
          <w:p w14:paraId="21685669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1.6046E-05</w:t>
            </w:r>
          </w:p>
        </w:tc>
      </w:tr>
      <w:tr w:rsidR="00552BF9" w:rsidRPr="00494AC8" w14:paraId="41EDFDA2" w14:textId="77777777" w:rsidTr="005B5738">
        <w:trPr>
          <w:jc w:val="center"/>
        </w:trPr>
        <w:tc>
          <w:tcPr>
            <w:tcW w:w="2047" w:type="dxa"/>
          </w:tcPr>
          <w:p w14:paraId="1AA14FD3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WDR89</w:t>
            </w:r>
          </w:p>
        </w:tc>
        <w:tc>
          <w:tcPr>
            <w:tcW w:w="1490" w:type="dxa"/>
          </w:tcPr>
          <w:p w14:paraId="397FFF5C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4.0599739</w:t>
            </w:r>
          </w:p>
        </w:tc>
        <w:tc>
          <w:tcPr>
            <w:tcW w:w="1531" w:type="dxa"/>
          </w:tcPr>
          <w:p w14:paraId="7E743E9D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3.3373E-07</w:t>
            </w:r>
          </w:p>
        </w:tc>
        <w:tc>
          <w:tcPr>
            <w:tcW w:w="1533" w:type="dxa"/>
          </w:tcPr>
          <w:p w14:paraId="4C931734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1.8471E-05</w:t>
            </w:r>
          </w:p>
        </w:tc>
      </w:tr>
      <w:tr w:rsidR="00552BF9" w:rsidRPr="00494AC8" w14:paraId="0F69B7C0" w14:textId="77777777" w:rsidTr="005B5738">
        <w:trPr>
          <w:jc w:val="center"/>
        </w:trPr>
        <w:tc>
          <w:tcPr>
            <w:tcW w:w="2047" w:type="dxa"/>
          </w:tcPr>
          <w:p w14:paraId="6227FE3A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MACROD1</w:t>
            </w:r>
          </w:p>
        </w:tc>
        <w:tc>
          <w:tcPr>
            <w:tcW w:w="1490" w:type="dxa"/>
          </w:tcPr>
          <w:p w14:paraId="3350D0C3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4.0011509</w:t>
            </w:r>
          </w:p>
        </w:tc>
        <w:tc>
          <w:tcPr>
            <w:tcW w:w="1531" w:type="dxa"/>
          </w:tcPr>
          <w:p w14:paraId="3E658C93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2.9807E-07</w:t>
            </w:r>
          </w:p>
        </w:tc>
        <w:tc>
          <w:tcPr>
            <w:tcW w:w="1533" w:type="dxa"/>
          </w:tcPr>
          <w:p w14:paraId="58CEC508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1.8056E-05</w:t>
            </w:r>
          </w:p>
        </w:tc>
      </w:tr>
      <w:tr w:rsidR="00552BF9" w:rsidRPr="00494AC8" w14:paraId="0B69F35E" w14:textId="77777777" w:rsidTr="005B5738">
        <w:trPr>
          <w:jc w:val="center"/>
        </w:trPr>
        <w:tc>
          <w:tcPr>
            <w:tcW w:w="2047" w:type="dxa"/>
          </w:tcPr>
          <w:p w14:paraId="65BAED2E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LCE2D</w:t>
            </w:r>
          </w:p>
        </w:tc>
        <w:tc>
          <w:tcPr>
            <w:tcW w:w="1490" w:type="dxa"/>
          </w:tcPr>
          <w:p w14:paraId="4F29F2E6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3.9074442</w:t>
            </w:r>
          </w:p>
        </w:tc>
        <w:tc>
          <w:tcPr>
            <w:tcW w:w="1531" w:type="dxa"/>
          </w:tcPr>
          <w:p w14:paraId="17583EB2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3.4404E-07</w:t>
            </w:r>
          </w:p>
        </w:tc>
        <w:tc>
          <w:tcPr>
            <w:tcW w:w="1533" w:type="dxa"/>
          </w:tcPr>
          <w:p w14:paraId="2F69DDAD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1.8471E-05</w:t>
            </w:r>
          </w:p>
        </w:tc>
      </w:tr>
      <w:tr w:rsidR="00552BF9" w:rsidRPr="00494AC8" w14:paraId="32F95A33" w14:textId="77777777" w:rsidTr="005B5738">
        <w:trPr>
          <w:jc w:val="center"/>
        </w:trPr>
        <w:tc>
          <w:tcPr>
            <w:tcW w:w="2047" w:type="dxa"/>
          </w:tcPr>
          <w:p w14:paraId="7AAA157E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PZP</w:t>
            </w:r>
          </w:p>
        </w:tc>
        <w:tc>
          <w:tcPr>
            <w:tcW w:w="1490" w:type="dxa"/>
          </w:tcPr>
          <w:p w14:paraId="6A077363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3.8283435</w:t>
            </w:r>
          </w:p>
        </w:tc>
        <w:tc>
          <w:tcPr>
            <w:tcW w:w="1531" w:type="dxa"/>
          </w:tcPr>
          <w:p w14:paraId="3AE29D78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5.4979E-07</w:t>
            </w:r>
          </w:p>
        </w:tc>
        <w:tc>
          <w:tcPr>
            <w:tcW w:w="1533" w:type="dxa"/>
          </w:tcPr>
          <w:p w14:paraId="22BFCBC7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2.2633E-05</w:t>
            </w:r>
          </w:p>
        </w:tc>
      </w:tr>
      <w:tr w:rsidR="00552BF9" w:rsidRPr="00494AC8" w14:paraId="41C60AA0" w14:textId="77777777" w:rsidTr="005B5738">
        <w:trPr>
          <w:jc w:val="center"/>
        </w:trPr>
        <w:tc>
          <w:tcPr>
            <w:tcW w:w="2047" w:type="dxa"/>
            <w:tcBorders>
              <w:bottom w:val="single" w:sz="8" w:space="0" w:color="auto"/>
            </w:tcBorders>
          </w:tcPr>
          <w:p w14:paraId="23062641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NFIL3</w:t>
            </w:r>
          </w:p>
        </w:tc>
        <w:tc>
          <w:tcPr>
            <w:tcW w:w="1490" w:type="dxa"/>
            <w:tcBorders>
              <w:bottom w:val="single" w:sz="8" w:space="0" w:color="auto"/>
            </w:tcBorders>
          </w:tcPr>
          <w:p w14:paraId="3DF64948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3.6853608</w:t>
            </w:r>
          </w:p>
        </w:tc>
        <w:tc>
          <w:tcPr>
            <w:tcW w:w="1531" w:type="dxa"/>
            <w:tcBorders>
              <w:bottom w:val="single" w:sz="8" w:space="0" w:color="auto"/>
            </w:tcBorders>
          </w:tcPr>
          <w:p w14:paraId="2C661571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4.0822E-05</w:t>
            </w:r>
          </w:p>
        </w:tc>
        <w:tc>
          <w:tcPr>
            <w:tcW w:w="1533" w:type="dxa"/>
            <w:tcBorders>
              <w:bottom w:val="single" w:sz="8" w:space="0" w:color="auto"/>
            </w:tcBorders>
          </w:tcPr>
          <w:p w14:paraId="63515210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4.0822E-05</w:t>
            </w:r>
          </w:p>
        </w:tc>
      </w:tr>
      <w:tr w:rsidR="00552BF9" w:rsidRPr="00494AC8" w14:paraId="57D26B90" w14:textId="77777777" w:rsidTr="005B5738">
        <w:trPr>
          <w:jc w:val="center"/>
        </w:trPr>
        <w:tc>
          <w:tcPr>
            <w:tcW w:w="2047" w:type="dxa"/>
            <w:tcBorders>
              <w:top w:val="single" w:sz="8" w:space="0" w:color="auto"/>
              <w:bottom w:val="single" w:sz="8" w:space="0" w:color="auto"/>
            </w:tcBorders>
          </w:tcPr>
          <w:p w14:paraId="65927BA8" w14:textId="77777777" w:rsidR="00552BF9" w:rsidRPr="00494AC8" w:rsidRDefault="00000000" w:rsidP="005B57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Downregulated</w:t>
            </w:r>
          </w:p>
          <w:p w14:paraId="3F9ECC93" w14:textId="77777777" w:rsidR="00552BF9" w:rsidRPr="00494AC8" w:rsidRDefault="00000000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mRNAs</w:t>
            </w:r>
          </w:p>
        </w:tc>
        <w:tc>
          <w:tcPr>
            <w:tcW w:w="1490" w:type="dxa"/>
            <w:tcBorders>
              <w:top w:val="single" w:sz="8" w:space="0" w:color="auto"/>
              <w:bottom w:val="single" w:sz="8" w:space="0" w:color="auto"/>
            </w:tcBorders>
          </w:tcPr>
          <w:p w14:paraId="4A1AF67F" w14:textId="77777777" w:rsidR="00552BF9" w:rsidRPr="00494AC8" w:rsidRDefault="00552BF9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8" w:space="0" w:color="auto"/>
              <w:bottom w:val="single" w:sz="8" w:space="0" w:color="auto"/>
            </w:tcBorders>
          </w:tcPr>
          <w:p w14:paraId="076F50D7" w14:textId="77777777" w:rsidR="00552BF9" w:rsidRPr="00494AC8" w:rsidRDefault="00552BF9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3" w:type="dxa"/>
            <w:tcBorders>
              <w:top w:val="single" w:sz="8" w:space="0" w:color="auto"/>
              <w:bottom w:val="single" w:sz="8" w:space="0" w:color="auto"/>
            </w:tcBorders>
          </w:tcPr>
          <w:p w14:paraId="547CEE65" w14:textId="77777777" w:rsidR="00552BF9" w:rsidRPr="00494AC8" w:rsidRDefault="00552BF9" w:rsidP="005B57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2BF9" w:rsidRPr="00494AC8" w14:paraId="4A958E9D" w14:textId="77777777" w:rsidTr="005B5738">
        <w:trPr>
          <w:jc w:val="center"/>
        </w:trPr>
        <w:tc>
          <w:tcPr>
            <w:tcW w:w="2047" w:type="dxa"/>
            <w:tcBorders>
              <w:top w:val="single" w:sz="8" w:space="0" w:color="auto"/>
            </w:tcBorders>
          </w:tcPr>
          <w:p w14:paraId="3E75491B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PCSK1</w:t>
            </w:r>
          </w:p>
        </w:tc>
        <w:tc>
          <w:tcPr>
            <w:tcW w:w="1490" w:type="dxa"/>
            <w:tcBorders>
              <w:top w:val="single" w:sz="8" w:space="0" w:color="auto"/>
            </w:tcBorders>
          </w:tcPr>
          <w:p w14:paraId="348269D3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9.5411289</w:t>
            </w:r>
          </w:p>
        </w:tc>
        <w:tc>
          <w:tcPr>
            <w:tcW w:w="1531" w:type="dxa"/>
            <w:tcBorders>
              <w:top w:val="single" w:sz="8" w:space="0" w:color="auto"/>
            </w:tcBorders>
          </w:tcPr>
          <w:p w14:paraId="0A229567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4.9175E-07</w:t>
            </w:r>
          </w:p>
        </w:tc>
        <w:tc>
          <w:tcPr>
            <w:tcW w:w="1533" w:type="dxa"/>
            <w:tcBorders>
              <w:top w:val="single" w:sz="8" w:space="0" w:color="auto"/>
            </w:tcBorders>
          </w:tcPr>
          <w:p w14:paraId="6BCA4A69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2.1486E-05</w:t>
            </w:r>
          </w:p>
        </w:tc>
      </w:tr>
      <w:tr w:rsidR="00552BF9" w:rsidRPr="00494AC8" w14:paraId="2664DE6B" w14:textId="77777777" w:rsidTr="005B5738">
        <w:trPr>
          <w:jc w:val="center"/>
        </w:trPr>
        <w:tc>
          <w:tcPr>
            <w:tcW w:w="2047" w:type="dxa"/>
          </w:tcPr>
          <w:p w14:paraId="668CE93C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FKTN</w:t>
            </w:r>
          </w:p>
        </w:tc>
        <w:tc>
          <w:tcPr>
            <w:tcW w:w="1490" w:type="dxa"/>
          </w:tcPr>
          <w:p w14:paraId="46DC9896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8.582012</w:t>
            </w:r>
          </w:p>
        </w:tc>
        <w:tc>
          <w:tcPr>
            <w:tcW w:w="1531" w:type="dxa"/>
          </w:tcPr>
          <w:p w14:paraId="17D67AA7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8.7216E-05</w:t>
            </w:r>
          </w:p>
        </w:tc>
        <w:tc>
          <w:tcPr>
            <w:tcW w:w="1533" w:type="dxa"/>
          </w:tcPr>
          <w:p w14:paraId="1A2C0913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5.1000E-04</w:t>
            </w:r>
          </w:p>
        </w:tc>
      </w:tr>
      <w:tr w:rsidR="00552BF9" w:rsidRPr="00494AC8" w14:paraId="18EA4145" w14:textId="77777777" w:rsidTr="005B5738">
        <w:trPr>
          <w:jc w:val="center"/>
        </w:trPr>
        <w:tc>
          <w:tcPr>
            <w:tcW w:w="2047" w:type="dxa"/>
          </w:tcPr>
          <w:p w14:paraId="06B57169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GUCA1A</w:t>
            </w:r>
          </w:p>
        </w:tc>
        <w:tc>
          <w:tcPr>
            <w:tcW w:w="1490" w:type="dxa"/>
          </w:tcPr>
          <w:p w14:paraId="79CC8802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8.3520717</w:t>
            </w:r>
          </w:p>
        </w:tc>
        <w:tc>
          <w:tcPr>
            <w:tcW w:w="1531" w:type="dxa"/>
          </w:tcPr>
          <w:p w14:paraId="368A9DC7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1.5175E-07</w:t>
            </w:r>
          </w:p>
        </w:tc>
        <w:tc>
          <w:tcPr>
            <w:tcW w:w="1533" w:type="dxa"/>
          </w:tcPr>
          <w:p w14:paraId="7ED3A83E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1.4099E-05</w:t>
            </w:r>
          </w:p>
        </w:tc>
      </w:tr>
      <w:tr w:rsidR="00552BF9" w:rsidRPr="00494AC8" w14:paraId="7C32C084" w14:textId="77777777" w:rsidTr="005B5738">
        <w:trPr>
          <w:jc w:val="center"/>
        </w:trPr>
        <w:tc>
          <w:tcPr>
            <w:tcW w:w="2047" w:type="dxa"/>
          </w:tcPr>
          <w:p w14:paraId="6DD6B986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FOSL1</w:t>
            </w:r>
          </w:p>
        </w:tc>
        <w:tc>
          <w:tcPr>
            <w:tcW w:w="1490" w:type="dxa"/>
          </w:tcPr>
          <w:p w14:paraId="61983221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7.9071378</w:t>
            </w:r>
          </w:p>
        </w:tc>
        <w:tc>
          <w:tcPr>
            <w:tcW w:w="1531" w:type="dxa"/>
          </w:tcPr>
          <w:p w14:paraId="26C7FDEC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1.7604E-05</w:t>
            </w:r>
          </w:p>
        </w:tc>
        <w:tc>
          <w:tcPr>
            <w:tcW w:w="1533" w:type="dxa"/>
          </w:tcPr>
          <w:p w14:paraId="616509B8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1.6538E-04</w:t>
            </w:r>
          </w:p>
        </w:tc>
      </w:tr>
      <w:tr w:rsidR="00552BF9" w:rsidRPr="00494AC8" w14:paraId="45D0B77E" w14:textId="77777777" w:rsidTr="005B5738">
        <w:trPr>
          <w:jc w:val="center"/>
        </w:trPr>
        <w:tc>
          <w:tcPr>
            <w:tcW w:w="2047" w:type="dxa"/>
          </w:tcPr>
          <w:p w14:paraId="42107EA4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RBMS2</w:t>
            </w:r>
          </w:p>
        </w:tc>
        <w:tc>
          <w:tcPr>
            <w:tcW w:w="1490" w:type="dxa"/>
          </w:tcPr>
          <w:p w14:paraId="0DD728A2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7.0303914</w:t>
            </w:r>
          </w:p>
        </w:tc>
        <w:tc>
          <w:tcPr>
            <w:tcW w:w="1531" w:type="dxa"/>
          </w:tcPr>
          <w:p w14:paraId="123E742B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6.8777E-06</w:t>
            </w:r>
          </w:p>
        </w:tc>
        <w:tc>
          <w:tcPr>
            <w:tcW w:w="1533" w:type="dxa"/>
          </w:tcPr>
          <w:p w14:paraId="00FB5AA2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8.8130E-05</w:t>
            </w:r>
          </w:p>
        </w:tc>
      </w:tr>
      <w:tr w:rsidR="00552BF9" w:rsidRPr="00494AC8" w14:paraId="3D9878BF" w14:textId="77777777" w:rsidTr="005B5738">
        <w:trPr>
          <w:jc w:val="center"/>
        </w:trPr>
        <w:tc>
          <w:tcPr>
            <w:tcW w:w="2047" w:type="dxa"/>
          </w:tcPr>
          <w:p w14:paraId="731C30EB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TDG</w:t>
            </w:r>
          </w:p>
        </w:tc>
        <w:tc>
          <w:tcPr>
            <w:tcW w:w="1490" w:type="dxa"/>
          </w:tcPr>
          <w:p w14:paraId="1B8D8C01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6.8913817</w:t>
            </w:r>
          </w:p>
        </w:tc>
        <w:tc>
          <w:tcPr>
            <w:tcW w:w="1531" w:type="dxa"/>
          </w:tcPr>
          <w:p w14:paraId="2040B3BE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2.1499E-06</w:t>
            </w:r>
          </w:p>
        </w:tc>
        <w:tc>
          <w:tcPr>
            <w:tcW w:w="1533" w:type="dxa"/>
          </w:tcPr>
          <w:p w14:paraId="6D3C4E65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4.3671E-05</w:t>
            </w:r>
          </w:p>
        </w:tc>
      </w:tr>
      <w:tr w:rsidR="00552BF9" w:rsidRPr="00494AC8" w14:paraId="22C65EB7" w14:textId="77777777" w:rsidTr="005B5738">
        <w:trPr>
          <w:jc w:val="center"/>
        </w:trPr>
        <w:tc>
          <w:tcPr>
            <w:tcW w:w="2047" w:type="dxa"/>
          </w:tcPr>
          <w:p w14:paraId="1D5CFB33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CATG00000022646.1</w:t>
            </w:r>
          </w:p>
        </w:tc>
        <w:tc>
          <w:tcPr>
            <w:tcW w:w="1490" w:type="dxa"/>
          </w:tcPr>
          <w:p w14:paraId="131D95C4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6.4841898</w:t>
            </w:r>
          </w:p>
        </w:tc>
        <w:tc>
          <w:tcPr>
            <w:tcW w:w="1531" w:type="dxa"/>
          </w:tcPr>
          <w:p w14:paraId="7107498E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7.6085E-06</w:t>
            </w:r>
          </w:p>
        </w:tc>
        <w:tc>
          <w:tcPr>
            <w:tcW w:w="1533" w:type="dxa"/>
          </w:tcPr>
          <w:p w14:paraId="3F9DC61F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9.4089E-05</w:t>
            </w:r>
          </w:p>
        </w:tc>
      </w:tr>
      <w:tr w:rsidR="00552BF9" w:rsidRPr="00494AC8" w14:paraId="3C27E00A" w14:textId="77777777" w:rsidTr="005B5738">
        <w:trPr>
          <w:jc w:val="center"/>
        </w:trPr>
        <w:tc>
          <w:tcPr>
            <w:tcW w:w="2047" w:type="dxa"/>
          </w:tcPr>
          <w:p w14:paraId="2F2C68F3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CATG00000094142.1</w:t>
            </w:r>
          </w:p>
        </w:tc>
        <w:tc>
          <w:tcPr>
            <w:tcW w:w="1490" w:type="dxa"/>
          </w:tcPr>
          <w:p w14:paraId="55C2FD48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6.3123225</w:t>
            </w:r>
          </w:p>
        </w:tc>
        <w:tc>
          <w:tcPr>
            <w:tcW w:w="1531" w:type="dxa"/>
          </w:tcPr>
          <w:p w14:paraId="347B862E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8.6788E-05</w:t>
            </w:r>
          </w:p>
        </w:tc>
        <w:tc>
          <w:tcPr>
            <w:tcW w:w="1533" w:type="dxa"/>
          </w:tcPr>
          <w:p w14:paraId="01D75015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5.0822E-04</w:t>
            </w:r>
          </w:p>
        </w:tc>
      </w:tr>
      <w:tr w:rsidR="00552BF9" w:rsidRPr="00494AC8" w14:paraId="65072592" w14:textId="77777777" w:rsidTr="005B5738">
        <w:trPr>
          <w:jc w:val="center"/>
        </w:trPr>
        <w:tc>
          <w:tcPr>
            <w:tcW w:w="2047" w:type="dxa"/>
          </w:tcPr>
          <w:p w14:paraId="60CAB221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PPTC7</w:t>
            </w:r>
          </w:p>
        </w:tc>
        <w:tc>
          <w:tcPr>
            <w:tcW w:w="1490" w:type="dxa"/>
          </w:tcPr>
          <w:p w14:paraId="5B208C4E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6.2476311</w:t>
            </w:r>
          </w:p>
        </w:tc>
        <w:tc>
          <w:tcPr>
            <w:tcW w:w="1531" w:type="dxa"/>
          </w:tcPr>
          <w:p w14:paraId="0AB370E5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5.0617E-06</w:t>
            </w:r>
          </w:p>
        </w:tc>
        <w:tc>
          <w:tcPr>
            <w:tcW w:w="1533" w:type="dxa"/>
          </w:tcPr>
          <w:p w14:paraId="20FEAB87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7.3066E-05</w:t>
            </w:r>
          </w:p>
        </w:tc>
      </w:tr>
      <w:tr w:rsidR="00552BF9" w:rsidRPr="00494AC8" w14:paraId="50710A1A" w14:textId="77777777" w:rsidTr="005B5738">
        <w:trPr>
          <w:jc w:val="center"/>
        </w:trPr>
        <w:tc>
          <w:tcPr>
            <w:tcW w:w="2047" w:type="dxa"/>
            <w:tcBorders>
              <w:bottom w:val="single" w:sz="12" w:space="0" w:color="auto"/>
            </w:tcBorders>
          </w:tcPr>
          <w:p w14:paraId="5E392F79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ODC1</w:t>
            </w:r>
          </w:p>
        </w:tc>
        <w:tc>
          <w:tcPr>
            <w:tcW w:w="1490" w:type="dxa"/>
            <w:tcBorders>
              <w:bottom w:val="single" w:sz="12" w:space="0" w:color="auto"/>
            </w:tcBorders>
          </w:tcPr>
          <w:p w14:paraId="52DF2234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6.2258051</w:t>
            </w:r>
          </w:p>
        </w:tc>
        <w:tc>
          <w:tcPr>
            <w:tcW w:w="1531" w:type="dxa"/>
            <w:tcBorders>
              <w:bottom w:val="single" w:sz="12" w:space="0" w:color="auto"/>
            </w:tcBorders>
          </w:tcPr>
          <w:p w14:paraId="552FF849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1.3088E-04</w:t>
            </w:r>
          </w:p>
        </w:tc>
        <w:tc>
          <w:tcPr>
            <w:tcW w:w="1533" w:type="dxa"/>
            <w:tcBorders>
              <w:bottom w:val="single" w:sz="12" w:space="0" w:color="auto"/>
            </w:tcBorders>
          </w:tcPr>
          <w:p w14:paraId="2C54E8BB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4A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7.0021E-04</w:t>
            </w:r>
          </w:p>
        </w:tc>
      </w:tr>
    </w:tbl>
    <w:p w14:paraId="1B9D5BD1" w14:textId="77777777" w:rsidR="00552BF9" w:rsidRPr="00494AC8" w:rsidRDefault="00552BF9">
      <w:pPr>
        <w:rPr>
          <w:rFonts w:ascii="Times New Roman" w:hAnsi="Times New Roman" w:cs="Times New Roman"/>
        </w:rPr>
      </w:pPr>
    </w:p>
    <w:p w14:paraId="797333C9" w14:textId="77777777" w:rsidR="00552BF9" w:rsidRPr="00494AC8" w:rsidRDefault="00552BF9">
      <w:pPr>
        <w:rPr>
          <w:rFonts w:ascii="Times New Roman" w:hAnsi="Times New Roman" w:cs="Times New Roman"/>
        </w:rPr>
      </w:pPr>
    </w:p>
    <w:p w14:paraId="5396A47F" w14:textId="2C2A61B5" w:rsidR="00552BF9" w:rsidRPr="00494AC8" w:rsidRDefault="005B5738">
      <w:pP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  <w: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Supplementary </w:t>
      </w:r>
      <w:r w:rsidRPr="00494AC8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Table 4.</w:t>
      </w:r>
      <w: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 </w:t>
      </w:r>
      <w:r w:rsidRPr="00494AC8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The enriched KEGG pathway of mRNAs in Hub-network</w:t>
      </w:r>
    </w:p>
    <w:tbl>
      <w:tblPr>
        <w:tblStyle w:val="a3"/>
        <w:tblW w:w="1136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"/>
        <w:gridCol w:w="2043"/>
        <w:gridCol w:w="1123"/>
        <w:gridCol w:w="1575"/>
        <w:gridCol w:w="2800"/>
        <w:gridCol w:w="2925"/>
      </w:tblGrid>
      <w:tr w:rsidR="00552BF9" w:rsidRPr="00494AC8" w14:paraId="1E5F98C0" w14:textId="77777777" w:rsidTr="005B5738">
        <w:trPr>
          <w:trHeight w:val="341"/>
          <w:jc w:val="center"/>
        </w:trPr>
        <w:tc>
          <w:tcPr>
            <w:tcW w:w="900" w:type="dxa"/>
            <w:vMerge w:val="restar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5318D5A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Gene Symbol</w:t>
            </w:r>
          </w:p>
        </w:tc>
        <w:tc>
          <w:tcPr>
            <w:tcW w:w="7541" w:type="dxa"/>
            <w:gridSpan w:val="4"/>
            <w:tcBorders>
              <w:top w:val="single" w:sz="8" w:space="0" w:color="auto"/>
              <w:bottom w:val="single" w:sz="8" w:space="0" w:color="000000"/>
            </w:tcBorders>
            <w:vAlign w:val="center"/>
          </w:tcPr>
          <w:p w14:paraId="6908A124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Annotations</w:t>
            </w:r>
          </w:p>
        </w:tc>
        <w:tc>
          <w:tcPr>
            <w:tcW w:w="2925" w:type="dxa"/>
            <w:vMerge w:val="restar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B1ACE0E" w14:textId="3FC934C0" w:rsidR="00552BF9" w:rsidRPr="00494AC8" w:rsidRDefault="005B5738" w:rsidP="005B573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Enriched </w:t>
            </w:r>
            <w:r w:rsidRPr="00494AC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KEGG pathway</w:t>
            </w:r>
          </w:p>
        </w:tc>
      </w:tr>
      <w:tr w:rsidR="00552BF9" w:rsidRPr="00494AC8" w14:paraId="4D39C67E" w14:textId="77777777" w:rsidTr="005B5738">
        <w:trPr>
          <w:trHeight w:val="341"/>
          <w:jc w:val="center"/>
        </w:trPr>
        <w:tc>
          <w:tcPr>
            <w:tcW w:w="900" w:type="dxa"/>
            <w:vMerge/>
            <w:tcBorders>
              <w:top w:val="single" w:sz="8" w:space="0" w:color="auto"/>
              <w:bottom w:val="single" w:sz="8" w:space="0" w:color="000000"/>
            </w:tcBorders>
            <w:vAlign w:val="center"/>
          </w:tcPr>
          <w:p w14:paraId="5473B0ED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bookmarkStart w:id="3" w:name="OLE_LINK3"/>
          </w:p>
        </w:tc>
        <w:tc>
          <w:tcPr>
            <w:tcW w:w="2043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75575042" w14:textId="77777777" w:rsidR="00552BF9" w:rsidRPr="00494AC8" w:rsidRDefault="00000000" w:rsidP="005B5738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94AC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Description</w:t>
            </w:r>
          </w:p>
        </w:tc>
        <w:tc>
          <w:tcPr>
            <w:tcW w:w="1123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31AEDDDA" w14:textId="77777777" w:rsidR="00552BF9" w:rsidRPr="00494AC8" w:rsidRDefault="00000000" w:rsidP="005B5738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94AC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Associated cell or tissue</w:t>
            </w:r>
          </w:p>
        </w:tc>
        <w:tc>
          <w:tcPr>
            <w:tcW w:w="1575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1C81C100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Subcellular Localization</w:t>
            </w:r>
          </w:p>
        </w:tc>
        <w:tc>
          <w:tcPr>
            <w:tcW w:w="2800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38D5D772" w14:textId="77777777" w:rsidR="00552BF9" w:rsidRPr="00494AC8" w:rsidRDefault="00000000" w:rsidP="005B5738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</w:pPr>
            <w:r w:rsidRPr="00494AC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 xml:space="preserve">Associated </w:t>
            </w:r>
            <w:r w:rsidRPr="00494AC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Disease Name</w:t>
            </w:r>
          </w:p>
        </w:tc>
        <w:tc>
          <w:tcPr>
            <w:tcW w:w="2925" w:type="dxa"/>
            <w:vMerge/>
            <w:tcBorders>
              <w:top w:val="single" w:sz="8" w:space="0" w:color="auto"/>
              <w:bottom w:val="single" w:sz="8" w:space="0" w:color="000000"/>
            </w:tcBorders>
            <w:vAlign w:val="center"/>
          </w:tcPr>
          <w:p w14:paraId="7EB6FDF6" w14:textId="77777777" w:rsidR="00552BF9" w:rsidRPr="00494AC8" w:rsidRDefault="00552BF9" w:rsidP="005B5738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552BF9" w:rsidRPr="00494AC8" w14:paraId="5A0E58C4" w14:textId="77777777" w:rsidTr="005B5738">
        <w:trPr>
          <w:trHeight w:val="331"/>
          <w:jc w:val="center"/>
        </w:trPr>
        <w:tc>
          <w:tcPr>
            <w:tcW w:w="900" w:type="dxa"/>
            <w:tcBorders>
              <w:top w:val="single" w:sz="8" w:space="0" w:color="000000"/>
            </w:tcBorders>
            <w:vAlign w:val="center"/>
          </w:tcPr>
          <w:p w14:paraId="3C80C0FE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AAK1</w:t>
            </w:r>
            <w:bookmarkEnd w:id="3"/>
          </w:p>
        </w:tc>
        <w:tc>
          <w:tcPr>
            <w:tcW w:w="2043" w:type="dxa"/>
            <w:tcBorders>
              <w:top w:val="single" w:sz="8" w:space="0" w:color="000000"/>
            </w:tcBorders>
            <w:vAlign w:val="center"/>
          </w:tcPr>
          <w:p w14:paraId="3278955C" w14:textId="6BA3B2D7" w:rsidR="00552BF9" w:rsidRPr="00494AC8" w:rsidRDefault="001C4A92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Adaptor-associated kinase 1</w:t>
            </w:r>
          </w:p>
        </w:tc>
        <w:tc>
          <w:tcPr>
            <w:tcW w:w="1123" w:type="dxa"/>
            <w:tcBorders>
              <w:top w:val="single" w:sz="8" w:space="0" w:color="000000"/>
            </w:tcBorders>
            <w:vAlign w:val="center"/>
          </w:tcPr>
          <w:p w14:paraId="5706B007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Middle temporal gyrus</w:t>
            </w:r>
          </w:p>
        </w:tc>
        <w:tc>
          <w:tcPr>
            <w:tcW w:w="1575" w:type="dxa"/>
            <w:tcBorders>
              <w:top w:val="single" w:sz="8" w:space="0" w:color="000000"/>
            </w:tcBorders>
            <w:vAlign w:val="center"/>
          </w:tcPr>
          <w:p w14:paraId="369BF2EE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Cytosol; Nucleus; Cytoplasm</w:t>
            </w:r>
          </w:p>
        </w:tc>
        <w:tc>
          <w:tcPr>
            <w:tcW w:w="2800" w:type="dxa"/>
            <w:tcBorders>
              <w:top w:val="single" w:sz="8" w:space="0" w:color="000000"/>
            </w:tcBorders>
            <w:vAlign w:val="center"/>
          </w:tcPr>
          <w:p w14:paraId="17C36E01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925" w:type="dxa"/>
            <w:tcBorders>
              <w:top w:val="single" w:sz="8" w:space="0" w:color="000000"/>
            </w:tcBorders>
            <w:vAlign w:val="center"/>
          </w:tcPr>
          <w:p w14:paraId="3F5FD22A" w14:textId="3FF62997" w:rsidR="00552BF9" w:rsidRPr="00494AC8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Map04330 Notch signaling pathway</w:t>
            </w:r>
          </w:p>
        </w:tc>
      </w:tr>
      <w:tr w:rsidR="00552BF9" w:rsidRPr="00494AC8" w14:paraId="65498DBD" w14:textId="77777777" w:rsidTr="005B5738">
        <w:trPr>
          <w:trHeight w:val="311"/>
          <w:jc w:val="center"/>
        </w:trPr>
        <w:tc>
          <w:tcPr>
            <w:tcW w:w="900" w:type="dxa"/>
            <w:vAlign w:val="center"/>
          </w:tcPr>
          <w:p w14:paraId="73704A4A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MAL2</w:t>
            </w:r>
          </w:p>
        </w:tc>
        <w:tc>
          <w:tcPr>
            <w:tcW w:w="2043" w:type="dxa"/>
            <w:vAlign w:val="center"/>
          </w:tcPr>
          <w:p w14:paraId="35DEF916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mal, T cell differentiation protein 2</w:t>
            </w:r>
          </w:p>
        </w:tc>
        <w:tc>
          <w:tcPr>
            <w:tcW w:w="1123" w:type="dxa"/>
            <w:vAlign w:val="center"/>
          </w:tcPr>
          <w:p w14:paraId="460692BD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amnion</w:t>
            </w:r>
          </w:p>
        </w:tc>
        <w:tc>
          <w:tcPr>
            <w:tcW w:w="1575" w:type="dxa"/>
            <w:vAlign w:val="center"/>
          </w:tcPr>
          <w:p w14:paraId="05383D06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Cytosol;Cytoplasm</w:t>
            </w:r>
            <w:proofErr w:type="spellEnd"/>
          </w:p>
        </w:tc>
        <w:tc>
          <w:tcPr>
            <w:tcW w:w="2800" w:type="dxa"/>
            <w:vAlign w:val="center"/>
          </w:tcPr>
          <w:p w14:paraId="5989B2EB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925" w:type="dxa"/>
            <w:vAlign w:val="center"/>
          </w:tcPr>
          <w:p w14:paraId="12A1D3DD" w14:textId="77777777" w:rsidR="00552BF9" w:rsidRPr="00494AC8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52BF9" w:rsidRPr="00494AC8" w14:paraId="7926CEC2" w14:textId="77777777" w:rsidTr="005B5738">
        <w:trPr>
          <w:trHeight w:val="311"/>
          <w:jc w:val="center"/>
        </w:trPr>
        <w:tc>
          <w:tcPr>
            <w:tcW w:w="900" w:type="dxa"/>
            <w:vAlign w:val="center"/>
          </w:tcPr>
          <w:p w14:paraId="51CF7E4D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AGAP1</w:t>
            </w:r>
          </w:p>
        </w:tc>
        <w:tc>
          <w:tcPr>
            <w:tcW w:w="2043" w:type="dxa"/>
            <w:vAlign w:val="center"/>
          </w:tcPr>
          <w:p w14:paraId="202D265E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ArfGAP</w:t>
            </w:r>
            <w:proofErr w:type="spellEnd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 xml:space="preserve"> with GTPase domain, ankyrin repeat and PH domain 1</w:t>
            </w:r>
          </w:p>
        </w:tc>
        <w:tc>
          <w:tcPr>
            <w:tcW w:w="1123" w:type="dxa"/>
            <w:vAlign w:val="center"/>
          </w:tcPr>
          <w:p w14:paraId="7F25A82E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Mast cell</w:t>
            </w:r>
          </w:p>
        </w:tc>
        <w:tc>
          <w:tcPr>
            <w:tcW w:w="1575" w:type="dxa"/>
            <w:vAlign w:val="center"/>
          </w:tcPr>
          <w:p w14:paraId="62B1EA37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Chromatin;Insoluble</w:t>
            </w:r>
            <w:proofErr w:type="spellEnd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Fraction;Cell</w:t>
            </w:r>
            <w:proofErr w:type="spellEnd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 xml:space="preserve"> Membrane</w:t>
            </w:r>
          </w:p>
        </w:tc>
        <w:tc>
          <w:tcPr>
            <w:tcW w:w="2800" w:type="dxa"/>
            <w:vAlign w:val="center"/>
          </w:tcPr>
          <w:p w14:paraId="5E732369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Autistic Disorder</w:t>
            </w:r>
          </w:p>
        </w:tc>
        <w:tc>
          <w:tcPr>
            <w:tcW w:w="2925" w:type="dxa"/>
            <w:vAlign w:val="center"/>
          </w:tcPr>
          <w:p w14:paraId="02224E69" w14:textId="61A66430" w:rsidR="00552BF9" w:rsidRPr="00494AC8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hsa04144 Endocytosis</w:t>
            </w:r>
          </w:p>
        </w:tc>
      </w:tr>
      <w:tr w:rsidR="00552BF9" w:rsidRPr="00494AC8" w14:paraId="681B5C40" w14:textId="77777777" w:rsidTr="005B5738">
        <w:trPr>
          <w:trHeight w:val="311"/>
          <w:jc w:val="center"/>
        </w:trPr>
        <w:tc>
          <w:tcPr>
            <w:tcW w:w="900" w:type="dxa"/>
            <w:vMerge w:val="restart"/>
            <w:vAlign w:val="center"/>
          </w:tcPr>
          <w:p w14:paraId="60D6E6A8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CCND2</w:t>
            </w:r>
          </w:p>
        </w:tc>
        <w:tc>
          <w:tcPr>
            <w:tcW w:w="2043" w:type="dxa"/>
            <w:vMerge w:val="restart"/>
            <w:vAlign w:val="center"/>
          </w:tcPr>
          <w:p w14:paraId="2F5BA774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cyclin D2</w:t>
            </w:r>
          </w:p>
        </w:tc>
        <w:tc>
          <w:tcPr>
            <w:tcW w:w="1123" w:type="dxa"/>
            <w:vMerge w:val="restart"/>
            <w:vAlign w:val="center"/>
          </w:tcPr>
          <w:p w14:paraId="6A33E09C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neuronal_stem_cell</w:t>
            </w:r>
            <w:proofErr w:type="spellEnd"/>
          </w:p>
        </w:tc>
        <w:tc>
          <w:tcPr>
            <w:tcW w:w="1575" w:type="dxa"/>
            <w:vMerge w:val="restart"/>
            <w:vAlign w:val="center"/>
          </w:tcPr>
          <w:p w14:paraId="633CA7D9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Ribosome;Cytosol;Insoluble</w:t>
            </w:r>
            <w:proofErr w:type="spellEnd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 xml:space="preserve"> Fraction</w:t>
            </w:r>
          </w:p>
        </w:tc>
        <w:tc>
          <w:tcPr>
            <w:tcW w:w="2800" w:type="dxa"/>
            <w:vMerge w:val="restart"/>
            <w:vAlign w:val="center"/>
          </w:tcPr>
          <w:p w14:paraId="29000E3E" w14:textId="77777777" w:rsidR="00552BF9" w:rsidRPr="00494AC8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Schizophrenia; Cognitive delay; Seizures; Colonic Neoplasms; Diabetes Mellitus, Non-Insulin-Dependent;  Fibrosis; Cardiomegaly; Ventricular Septal Defects; Hydrocephalus; Orbital separation excessive; etc.</w:t>
            </w:r>
          </w:p>
        </w:tc>
        <w:tc>
          <w:tcPr>
            <w:tcW w:w="2925" w:type="dxa"/>
            <w:vAlign w:val="center"/>
          </w:tcPr>
          <w:p w14:paraId="022F3545" w14:textId="475E7994" w:rsidR="00552BF9" w:rsidRPr="00494AC8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 xml:space="preserve">hsa04068 </w:t>
            </w:r>
            <w:proofErr w:type="spellStart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FoxO</w:t>
            </w:r>
            <w:proofErr w:type="spellEnd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 xml:space="preserve"> signaling pathway</w:t>
            </w:r>
          </w:p>
        </w:tc>
      </w:tr>
      <w:tr w:rsidR="00552BF9" w:rsidRPr="00494AC8" w14:paraId="14E7FA4F" w14:textId="77777777" w:rsidTr="005B5738">
        <w:trPr>
          <w:trHeight w:val="311"/>
          <w:jc w:val="center"/>
        </w:trPr>
        <w:tc>
          <w:tcPr>
            <w:tcW w:w="900" w:type="dxa"/>
            <w:vMerge/>
            <w:vAlign w:val="center"/>
          </w:tcPr>
          <w:p w14:paraId="7CAEE854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3" w:type="dxa"/>
            <w:vMerge/>
            <w:vAlign w:val="center"/>
          </w:tcPr>
          <w:p w14:paraId="5D13D0A1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23" w:type="dxa"/>
            <w:vMerge/>
            <w:vAlign w:val="center"/>
          </w:tcPr>
          <w:p w14:paraId="5C37A2E7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5" w:type="dxa"/>
            <w:vMerge/>
            <w:vAlign w:val="center"/>
          </w:tcPr>
          <w:p w14:paraId="5D715FC4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00" w:type="dxa"/>
            <w:vMerge/>
            <w:vAlign w:val="center"/>
          </w:tcPr>
          <w:p w14:paraId="6173D8F6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25" w:type="dxa"/>
            <w:vAlign w:val="center"/>
          </w:tcPr>
          <w:p w14:paraId="345751C0" w14:textId="0E6AEB13" w:rsidR="00552BF9" w:rsidRPr="00494AC8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hsa04110 Cell cycle</w:t>
            </w:r>
          </w:p>
        </w:tc>
      </w:tr>
      <w:tr w:rsidR="00552BF9" w:rsidRPr="00494AC8" w14:paraId="1C6AFD8F" w14:textId="77777777" w:rsidTr="005B5738">
        <w:trPr>
          <w:trHeight w:val="311"/>
          <w:jc w:val="center"/>
        </w:trPr>
        <w:tc>
          <w:tcPr>
            <w:tcW w:w="900" w:type="dxa"/>
            <w:vMerge/>
            <w:vAlign w:val="center"/>
          </w:tcPr>
          <w:p w14:paraId="227A6E16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3" w:type="dxa"/>
            <w:vMerge/>
            <w:vAlign w:val="center"/>
          </w:tcPr>
          <w:p w14:paraId="4DDDFD1C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23" w:type="dxa"/>
            <w:vMerge/>
            <w:vAlign w:val="center"/>
          </w:tcPr>
          <w:p w14:paraId="58440113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5" w:type="dxa"/>
            <w:vMerge/>
            <w:vAlign w:val="center"/>
          </w:tcPr>
          <w:p w14:paraId="43EA10F1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00" w:type="dxa"/>
            <w:vMerge/>
            <w:vAlign w:val="center"/>
          </w:tcPr>
          <w:p w14:paraId="0598BBA1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25" w:type="dxa"/>
            <w:vAlign w:val="center"/>
          </w:tcPr>
          <w:p w14:paraId="4F62CD4E" w14:textId="36C8F63E" w:rsidR="00552BF9" w:rsidRPr="00494AC8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hsa04115 p53 signaling pathway</w:t>
            </w:r>
          </w:p>
        </w:tc>
      </w:tr>
      <w:tr w:rsidR="00552BF9" w:rsidRPr="00494AC8" w14:paraId="029AA9DE" w14:textId="77777777" w:rsidTr="005B5738">
        <w:trPr>
          <w:trHeight w:val="311"/>
          <w:jc w:val="center"/>
        </w:trPr>
        <w:tc>
          <w:tcPr>
            <w:tcW w:w="900" w:type="dxa"/>
            <w:vMerge/>
            <w:vAlign w:val="center"/>
          </w:tcPr>
          <w:p w14:paraId="4F8E10B8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3" w:type="dxa"/>
            <w:vMerge/>
            <w:vAlign w:val="center"/>
          </w:tcPr>
          <w:p w14:paraId="18243E69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23" w:type="dxa"/>
            <w:vMerge/>
            <w:vAlign w:val="center"/>
          </w:tcPr>
          <w:p w14:paraId="417AF446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5" w:type="dxa"/>
            <w:vMerge/>
            <w:vAlign w:val="center"/>
          </w:tcPr>
          <w:p w14:paraId="24F9E8C3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00" w:type="dxa"/>
            <w:vMerge/>
            <w:vAlign w:val="center"/>
          </w:tcPr>
          <w:p w14:paraId="226357AF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25" w:type="dxa"/>
            <w:vAlign w:val="center"/>
          </w:tcPr>
          <w:p w14:paraId="58279C0E" w14:textId="569B8728" w:rsidR="00552BF9" w:rsidRPr="00494AC8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hsa04151 PI3K-Akt signaling pathway</w:t>
            </w:r>
          </w:p>
        </w:tc>
      </w:tr>
      <w:tr w:rsidR="00552BF9" w:rsidRPr="00494AC8" w14:paraId="0BF4E268" w14:textId="77777777" w:rsidTr="005B5738">
        <w:trPr>
          <w:trHeight w:val="311"/>
          <w:jc w:val="center"/>
        </w:trPr>
        <w:tc>
          <w:tcPr>
            <w:tcW w:w="900" w:type="dxa"/>
            <w:vMerge/>
            <w:vAlign w:val="center"/>
          </w:tcPr>
          <w:p w14:paraId="027368E4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3" w:type="dxa"/>
            <w:vMerge/>
            <w:vAlign w:val="center"/>
          </w:tcPr>
          <w:p w14:paraId="208BB1FF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23" w:type="dxa"/>
            <w:vMerge/>
            <w:vAlign w:val="center"/>
          </w:tcPr>
          <w:p w14:paraId="2A3852D5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5" w:type="dxa"/>
            <w:vMerge/>
            <w:vAlign w:val="center"/>
          </w:tcPr>
          <w:p w14:paraId="4DCE875A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00" w:type="dxa"/>
            <w:vMerge/>
            <w:vAlign w:val="center"/>
          </w:tcPr>
          <w:p w14:paraId="072B5699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25" w:type="dxa"/>
            <w:vAlign w:val="center"/>
          </w:tcPr>
          <w:p w14:paraId="24A5E953" w14:textId="279CF32F" w:rsidR="00552BF9" w:rsidRPr="00494AC8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hsa04218 Cellular senescence</w:t>
            </w:r>
          </w:p>
        </w:tc>
      </w:tr>
      <w:tr w:rsidR="00552BF9" w:rsidRPr="00494AC8" w14:paraId="557EAF29" w14:textId="77777777" w:rsidTr="005B5738">
        <w:trPr>
          <w:trHeight w:val="311"/>
          <w:jc w:val="center"/>
        </w:trPr>
        <w:tc>
          <w:tcPr>
            <w:tcW w:w="900" w:type="dxa"/>
            <w:vMerge/>
            <w:vAlign w:val="center"/>
          </w:tcPr>
          <w:p w14:paraId="4C9E6DAC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3" w:type="dxa"/>
            <w:vMerge/>
            <w:vAlign w:val="center"/>
          </w:tcPr>
          <w:p w14:paraId="74E23AAB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23" w:type="dxa"/>
            <w:vMerge/>
            <w:vAlign w:val="center"/>
          </w:tcPr>
          <w:p w14:paraId="25F1B480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5" w:type="dxa"/>
            <w:vMerge/>
            <w:vAlign w:val="center"/>
          </w:tcPr>
          <w:p w14:paraId="44A64813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00" w:type="dxa"/>
            <w:vMerge/>
            <w:vAlign w:val="center"/>
          </w:tcPr>
          <w:p w14:paraId="3A27D5DF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25" w:type="dxa"/>
            <w:vAlign w:val="center"/>
          </w:tcPr>
          <w:p w14:paraId="2544A51A" w14:textId="4B2A09E5" w:rsidR="00552BF9" w:rsidRPr="00494AC8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 xml:space="preserve">hsa04310 </w:t>
            </w:r>
            <w:proofErr w:type="spellStart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Wnt</w:t>
            </w:r>
            <w:proofErr w:type="spellEnd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 xml:space="preserve"> signaling pathway</w:t>
            </w:r>
          </w:p>
        </w:tc>
      </w:tr>
      <w:tr w:rsidR="00552BF9" w:rsidRPr="00494AC8" w14:paraId="795023CC" w14:textId="77777777" w:rsidTr="005B5738">
        <w:trPr>
          <w:trHeight w:val="311"/>
          <w:jc w:val="center"/>
        </w:trPr>
        <w:tc>
          <w:tcPr>
            <w:tcW w:w="900" w:type="dxa"/>
            <w:vMerge/>
            <w:vAlign w:val="center"/>
          </w:tcPr>
          <w:p w14:paraId="78129421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3" w:type="dxa"/>
            <w:vMerge/>
            <w:vAlign w:val="center"/>
          </w:tcPr>
          <w:p w14:paraId="7BC9A6D4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23" w:type="dxa"/>
            <w:vMerge/>
            <w:vAlign w:val="center"/>
          </w:tcPr>
          <w:p w14:paraId="02120223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5" w:type="dxa"/>
            <w:vMerge/>
            <w:vAlign w:val="center"/>
          </w:tcPr>
          <w:p w14:paraId="07E8BA95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00" w:type="dxa"/>
            <w:vMerge/>
            <w:vAlign w:val="center"/>
          </w:tcPr>
          <w:p w14:paraId="064A8CA6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25" w:type="dxa"/>
            <w:vAlign w:val="center"/>
          </w:tcPr>
          <w:p w14:paraId="75026E58" w14:textId="26CA7C65" w:rsidR="00552BF9" w:rsidRPr="00494AC8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hsa04340 Hedgehog signaling pathway</w:t>
            </w:r>
          </w:p>
        </w:tc>
      </w:tr>
      <w:tr w:rsidR="00552BF9" w:rsidRPr="00494AC8" w14:paraId="3B8D4B16" w14:textId="77777777" w:rsidTr="005B5738">
        <w:trPr>
          <w:trHeight w:val="311"/>
          <w:jc w:val="center"/>
        </w:trPr>
        <w:tc>
          <w:tcPr>
            <w:tcW w:w="900" w:type="dxa"/>
            <w:vMerge/>
            <w:vAlign w:val="center"/>
          </w:tcPr>
          <w:p w14:paraId="127A4FC2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3" w:type="dxa"/>
            <w:vMerge/>
            <w:vAlign w:val="center"/>
          </w:tcPr>
          <w:p w14:paraId="795288AF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23" w:type="dxa"/>
            <w:vMerge/>
            <w:vAlign w:val="center"/>
          </w:tcPr>
          <w:p w14:paraId="6E529F27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5" w:type="dxa"/>
            <w:vMerge/>
            <w:vAlign w:val="center"/>
          </w:tcPr>
          <w:p w14:paraId="72B0857D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00" w:type="dxa"/>
            <w:vMerge/>
            <w:vAlign w:val="center"/>
          </w:tcPr>
          <w:p w14:paraId="78FE0305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25" w:type="dxa"/>
            <w:vAlign w:val="center"/>
          </w:tcPr>
          <w:p w14:paraId="43C6C556" w14:textId="4112FF3D" w:rsidR="00552BF9" w:rsidRPr="00494AC8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hsa04390 Hippo signaling pathway</w:t>
            </w:r>
          </w:p>
        </w:tc>
      </w:tr>
      <w:tr w:rsidR="00552BF9" w:rsidRPr="00494AC8" w14:paraId="04AD0B35" w14:textId="77777777" w:rsidTr="005B5738">
        <w:trPr>
          <w:trHeight w:val="311"/>
          <w:jc w:val="center"/>
        </w:trPr>
        <w:tc>
          <w:tcPr>
            <w:tcW w:w="900" w:type="dxa"/>
            <w:vMerge/>
            <w:vAlign w:val="center"/>
          </w:tcPr>
          <w:p w14:paraId="3686527A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3" w:type="dxa"/>
            <w:vMerge/>
            <w:vAlign w:val="center"/>
          </w:tcPr>
          <w:p w14:paraId="5A16D0BC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23" w:type="dxa"/>
            <w:vMerge/>
            <w:vAlign w:val="center"/>
          </w:tcPr>
          <w:p w14:paraId="3852A1E7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5" w:type="dxa"/>
            <w:vMerge/>
            <w:vAlign w:val="center"/>
          </w:tcPr>
          <w:p w14:paraId="5519DA15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00" w:type="dxa"/>
            <w:vMerge/>
            <w:vAlign w:val="center"/>
          </w:tcPr>
          <w:p w14:paraId="5BD03630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25" w:type="dxa"/>
            <w:vAlign w:val="center"/>
          </w:tcPr>
          <w:p w14:paraId="5DBBB21E" w14:textId="10D6AB1E" w:rsidR="00552BF9" w:rsidRPr="00494AC8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hsa04510 Focal adhesion</w:t>
            </w:r>
          </w:p>
        </w:tc>
      </w:tr>
      <w:tr w:rsidR="00552BF9" w:rsidRPr="00494AC8" w14:paraId="72A6BCF5" w14:textId="77777777" w:rsidTr="005B5738">
        <w:trPr>
          <w:trHeight w:val="311"/>
          <w:jc w:val="center"/>
        </w:trPr>
        <w:tc>
          <w:tcPr>
            <w:tcW w:w="900" w:type="dxa"/>
            <w:vMerge/>
            <w:vAlign w:val="center"/>
          </w:tcPr>
          <w:p w14:paraId="7D93AFB7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3" w:type="dxa"/>
            <w:vMerge/>
            <w:vAlign w:val="center"/>
          </w:tcPr>
          <w:p w14:paraId="25C8F9EA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23" w:type="dxa"/>
            <w:vMerge/>
            <w:vAlign w:val="center"/>
          </w:tcPr>
          <w:p w14:paraId="2A28585B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5" w:type="dxa"/>
            <w:vMerge/>
            <w:vAlign w:val="center"/>
          </w:tcPr>
          <w:p w14:paraId="68D2666F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00" w:type="dxa"/>
            <w:vMerge/>
            <w:vAlign w:val="center"/>
          </w:tcPr>
          <w:p w14:paraId="6AB0A62F" w14:textId="77777777" w:rsidR="00552BF9" w:rsidRPr="00494AC8" w:rsidRDefault="00552BF9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25" w:type="dxa"/>
            <w:vAlign w:val="center"/>
          </w:tcPr>
          <w:p w14:paraId="15E44E91" w14:textId="166F5D37" w:rsidR="00552BF9" w:rsidRPr="00494AC8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hsa04630 JAK-STAT signaling pathway</w:t>
            </w:r>
          </w:p>
        </w:tc>
      </w:tr>
      <w:tr w:rsidR="00552BF9" w:rsidRPr="00494AC8" w14:paraId="6A1908EB" w14:textId="77777777" w:rsidTr="005B5738">
        <w:trPr>
          <w:trHeight w:val="341"/>
          <w:jc w:val="center"/>
        </w:trPr>
        <w:tc>
          <w:tcPr>
            <w:tcW w:w="900" w:type="dxa"/>
            <w:tcBorders>
              <w:bottom w:val="single" w:sz="8" w:space="0" w:color="auto"/>
            </w:tcBorders>
            <w:vAlign w:val="center"/>
          </w:tcPr>
          <w:p w14:paraId="01ABEA42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SEMA5A</w:t>
            </w:r>
          </w:p>
        </w:tc>
        <w:tc>
          <w:tcPr>
            <w:tcW w:w="2043" w:type="dxa"/>
            <w:tcBorders>
              <w:bottom w:val="single" w:sz="8" w:space="0" w:color="auto"/>
            </w:tcBorders>
            <w:vAlign w:val="center"/>
          </w:tcPr>
          <w:p w14:paraId="3B46A524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semaphorin</w:t>
            </w:r>
            <w:proofErr w:type="spellEnd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 xml:space="preserve"> 5A</w:t>
            </w:r>
          </w:p>
        </w:tc>
        <w:tc>
          <w:tcPr>
            <w:tcW w:w="1123" w:type="dxa"/>
            <w:tcBorders>
              <w:bottom w:val="single" w:sz="8" w:space="0" w:color="auto"/>
            </w:tcBorders>
            <w:vAlign w:val="center"/>
          </w:tcPr>
          <w:p w14:paraId="203A34A4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Epithelial cell of amnion</w:t>
            </w:r>
          </w:p>
        </w:tc>
        <w:tc>
          <w:tcPr>
            <w:tcW w:w="1575" w:type="dxa"/>
            <w:tcBorders>
              <w:bottom w:val="single" w:sz="8" w:space="0" w:color="auto"/>
            </w:tcBorders>
            <w:vAlign w:val="center"/>
          </w:tcPr>
          <w:p w14:paraId="74024AE5" w14:textId="77777777" w:rsidR="00552BF9" w:rsidRPr="00494AC8" w:rsidRDefault="00000000" w:rsidP="005B57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Cytosol</w:t>
            </w:r>
          </w:p>
        </w:tc>
        <w:tc>
          <w:tcPr>
            <w:tcW w:w="2800" w:type="dxa"/>
            <w:tcBorders>
              <w:bottom w:val="single" w:sz="8" w:space="0" w:color="auto"/>
            </w:tcBorders>
            <w:vAlign w:val="center"/>
          </w:tcPr>
          <w:p w14:paraId="170032CC" w14:textId="2A20B10E" w:rsidR="00552BF9" w:rsidRPr="00494AC8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 xml:space="preserve">Autistic Disorder; Alcoholic </w:t>
            </w:r>
            <w:proofErr w:type="spellStart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Intoxication,Chronic</w:t>
            </w:r>
            <w:proofErr w:type="spellEnd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 xml:space="preserve">; Cri-du-Chat Syndrome; Fetal Growth Retardation; Orbital separation excessive; Infant, Small for Gestational Age; Round face; </w:t>
            </w:r>
            <w:proofErr w:type="spellStart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Byzanthine</w:t>
            </w:r>
            <w:proofErr w:type="spellEnd"/>
            <w:r w:rsidRPr="00494AC8">
              <w:rPr>
                <w:rFonts w:ascii="Times New Roman" w:hAnsi="Times New Roman" w:cs="Times New Roman"/>
                <w:sz w:val="16"/>
                <w:szCs w:val="16"/>
              </w:rPr>
              <w:t xml:space="preserve"> arch palate;</w:t>
            </w:r>
            <w:r w:rsidR="005E48C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etc.</w:t>
            </w:r>
          </w:p>
        </w:tc>
        <w:tc>
          <w:tcPr>
            <w:tcW w:w="2925" w:type="dxa"/>
            <w:tcBorders>
              <w:bottom w:val="single" w:sz="8" w:space="0" w:color="auto"/>
            </w:tcBorders>
            <w:vAlign w:val="center"/>
          </w:tcPr>
          <w:p w14:paraId="7DA97C78" w14:textId="4957CD1D" w:rsidR="00552BF9" w:rsidRPr="00494AC8" w:rsidRDefault="00000000" w:rsidP="005B5738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494AC8">
              <w:rPr>
                <w:rFonts w:ascii="Times New Roman" w:hAnsi="Times New Roman" w:cs="Times New Roman"/>
                <w:sz w:val="16"/>
                <w:szCs w:val="16"/>
              </w:rPr>
              <w:t>hsa04360 Axon guidance</w:t>
            </w:r>
          </w:p>
        </w:tc>
      </w:tr>
    </w:tbl>
    <w:p w14:paraId="3918A5AF" w14:textId="633176F8" w:rsidR="0041656E" w:rsidRDefault="0041656E">
      <w:pPr>
        <w:jc w:val="left"/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  <w: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lastRenderedPageBreak/>
        <w:t xml:space="preserve">Supplementary </w:t>
      </w:r>
      <w:r w:rsidRPr="00494AC8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Table 4.</w:t>
      </w:r>
      <w:r w:rsidR="00556D81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 P</w:t>
      </w:r>
      <w:r w:rsidR="00556D81" w:rsidRPr="00556D81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arameters</w:t>
      </w:r>
      <w:r w:rsidR="00556D81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 of ROC curves.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420"/>
        <w:gridCol w:w="1421"/>
        <w:gridCol w:w="1421"/>
      </w:tblGrid>
      <w:tr w:rsidR="0041656E" w:rsidRPr="0041656E" w14:paraId="691F539E" w14:textId="77777777" w:rsidTr="0041656E">
        <w:tc>
          <w:tcPr>
            <w:tcW w:w="142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F3AADAC" w14:textId="77777777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2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925A024" w14:textId="461F876B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  <w:t>A</w:t>
            </w:r>
            <w:r w:rsidRPr="0041656E">
              <w:rPr>
                <w:rStyle w:val="a4"/>
                <w:rFonts w:ascii="Times New Roman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  <w:t>C156455.1</w:t>
            </w:r>
          </w:p>
        </w:tc>
        <w:tc>
          <w:tcPr>
            <w:tcW w:w="142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37D33EA" w14:textId="5FCA936F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  <w:t>A</w:t>
            </w:r>
            <w:r w:rsidRPr="0041656E">
              <w:rPr>
                <w:rStyle w:val="a4"/>
                <w:rFonts w:ascii="Times New Roman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  <w:t>AK1</w:t>
            </w:r>
          </w:p>
        </w:tc>
        <w:tc>
          <w:tcPr>
            <w:tcW w:w="142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53D3946" w14:textId="705E28DF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  <w:t>C</w:t>
            </w:r>
            <w:r w:rsidRPr="0041656E">
              <w:rPr>
                <w:rStyle w:val="a4"/>
                <w:rFonts w:ascii="Times New Roman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  <w:t>CDC18-AS1</w:t>
            </w:r>
          </w:p>
        </w:tc>
        <w:tc>
          <w:tcPr>
            <w:tcW w:w="142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8CB2525" w14:textId="245C6995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  <w:t>m</w:t>
            </w:r>
            <w:r w:rsidRPr="0041656E">
              <w:rPr>
                <w:rStyle w:val="a4"/>
                <w:rFonts w:ascii="Times New Roman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  <w:t>iR-6835-5p</w:t>
            </w:r>
          </w:p>
        </w:tc>
        <w:tc>
          <w:tcPr>
            <w:tcW w:w="142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45CD9E1" w14:textId="0196C9B6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  <w:t>C</w:t>
            </w:r>
            <w:r w:rsidRPr="0041656E">
              <w:rPr>
                <w:rStyle w:val="a4"/>
                <w:rFonts w:ascii="Times New Roman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  <w:t>CND2</w:t>
            </w:r>
          </w:p>
        </w:tc>
      </w:tr>
      <w:tr w:rsidR="0041656E" w:rsidRPr="0041656E" w14:paraId="7CF9AE47" w14:textId="77777777" w:rsidTr="0041656E">
        <w:tc>
          <w:tcPr>
            <w:tcW w:w="1420" w:type="dxa"/>
            <w:tcBorders>
              <w:top w:val="single" w:sz="8" w:space="0" w:color="auto"/>
            </w:tcBorders>
            <w:vAlign w:val="center"/>
          </w:tcPr>
          <w:p w14:paraId="71D7CE27" w14:textId="6D20B87A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  <w:t>A</w:t>
            </w:r>
            <w:r w:rsidRPr="0041656E">
              <w:rPr>
                <w:rStyle w:val="a4"/>
                <w:rFonts w:ascii="Times New Roman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  <w:t>UC</w:t>
            </w:r>
          </w:p>
        </w:tc>
        <w:tc>
          <w:tcPr>
            <w:tcW w:w="1420" w:type="dxa"/>
            <w:tcBorders>
              <w:top w:val="single" w:sz="8" w:space="0" w:color="auto"/>
            </w:tcBorders>
            <w:vAlign w:val="center"/>
          </w:tcPr>
          <w:p w14:paraId="7F0CB4BC" w14:textId="7CC32B85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</w:t>
            </w:r>
            <w:r w:rsidRPr="0041656E">
              <w:rPr>
                <w:rStyle w:val="a4"/>
                <w:rFonts w:ascii="Times New Roman" w:hAnsi="Times New Roman" w:cs="Times New Roman"/>
                <w:i w:val="0"/>
                <w:sz w:val="20"/>
                <w:szCs w:val="20"/>
                <w:shd w:val="clear" w:color="auto" w:fill="FFFFFF"/>
              </w:rPr>
              <w:t>.674</w:t>
            </w:r>
          </w:p>
        </w:tc>
        <w:tc>
          <w:tcPr>
            <w:tcW w:w="1420" w:type="dxa"/>
            <w:tcBorders>
              <w:top w:val="single" w:sz="8" w:space="0" w:color="auto"/>
            </w:tcBorders>
            <w:vAlign w:val="center"/>
          </w:tcPr>
          <w:p w14:paraId="257E9931" w14:textId="0B2DB386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</w:t>
            </w:r>
            <w:r w:rsidRPr="0041656E">
              <w:rPr>
                <w:rStyle w:val="a4"/>
                <w:rFonts w:ascii="Times New Roman" w:hAnsi="Times New Roman" w:cs="Times New Roman"/>
                <w:i w:val="0"/>
                <w:sz w:val="20"/>
                <w:szCs w:val="20"/>
                <w:shd w:val="clear" w:color="auto" w:fill="FFFFFF"/>
              </w:rPr>
              <w:t>.788</w:t>
            </w:r>
          </w:p>
        </w:tc>
        <w:tc>
          <w:tcPr>
            <w:tcW w:w="1420" w:type="dxa"/>
            <w:tcBorders>
              <w:top w:val="single" w:sz="8" w:space="0" w:color="auto"/>
            </w:tcBorders>
            <w:vAlign w:val="center"/>
          </w:tcPr>
          <w:p w14:paraId="04C7C140" w14:textId="7E384608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</w:t>
            </w:r>
            <w:r w:rsidRPr="0041656E">
              <w:rPr>
                <w:rStyle w:val="a4"/>
                <w:rFonts w:ascii="Times New Roman" w:hAnsi="Times New Roman" w:cs="Times New Roman"/>
                <w:i w:val="0"/>
                <w:sz w:val="20"/>
                <w:szCs w:val="20"/>
                <w:shd w:val="clear" w:color="auto" w:fill="FFFFFF"/>
              </w:rPr>
              <w:t>.722</w:t>
            </w:r>
          </w:p>
        </w:tc>
        <w:tc>
          <w:tcPr>
            <w:tcW w:w="1421" w:type="dxa"/>
            <w:tcBorders>
              <w:top w:val="single" w:sz="8" w:space="0" w:color="auto"/>
            </w:tcBorders>
            <w:vAlign w:val="center"/>
          </w:tcPr>
          <w:p w14:paraId="7E4D5C8F" w14:textId="2D13A70F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</w:t>
            </w:r>
            <w:r w:rsidRPr="0041656E">
              <w:rPr>
                <w:rStyle w:val="a4"/>
                <w:rFonts w:ascii="Times New Roman" w:hAnsi="Times New Roman" w:cs="Times New Roman"/>
                <w:i w:val="0"/>
                <w:sz w:val="20"/>
                <w:szCs w:val="20"/>
                <w:shd w:val="clear" w:color="auto" w:fill="FFFFFF"/>
              </w:rPr>
              <w:t>.839</w:t>
            </w:r>
          </w:p>
        </w:tc>
        <w:tc>
          <w:tcPr>
            <w:tcW w:w="1421" w:type="dxa"/>
            <w:tcBorders>
              <w:top w:val="single" w:sz="8" w:space="0" w:color="auto"/>
            </w:tcBorders>
            <w:vAlign w:val="center"/>
          </w:tcPr>
          <w:p w14:paraId="78E4CF82" w14:textId="5E9B704B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</w:t>
            </w:r>
            <w:r w:rsidRPr="0041656E">
              <w:rPr>
                <w:rStyle w:val="a4"/>
                <w:rFonts w:ascii="Times New Roman" w:hAnsi="Times New Roman" w:cs="Times New Roman"/>
                <w:i w:val="0"/>
                <w:sz w:val="20"/>
                <w:szCs w:val="20"/>
                <w:shd w:val="clear" w:color="auto" w:fill="FFFFFF"/>
              </w:rPr>
              <w:t>.657</w:t>
            </w:r>
          </w:p>
        </w:tc>
      </w:tr>
      <w:tr w:rsidR="0041656E" w:rsidRPr="0041656E" w14:paraId="299B17A5" w14:textId="77777777" w:rsidTr="0041656E">
        <w:tc>
          <w:tcPr>
            <w:tcW w:w="1420" w:type="dxa"/>
            <w:vAlign w:val="center"/>
          </w:tcPr>
          <w:p w14:paraId="119FC3F8" w14:textId="424BAB7E" w:rsidR="0041656E" w:rsidRPr="00B546AB" w:rsidRDefault="00B546AB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</w:pPr>
            <w:r w:rsidRPr="00B546AB"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  <w:t>9</w:t>
            </w:r>
            <w:r w:rsidRPr="00B546AB">
              <w:rPr>
                <w:rStyle w:val="a4"/>
                <w:rFonts w:ascii="Times New Roman" w:hAnsi="Times New Roman" w:cs="Times New Roman"/>
                <w:b/>
                <w:bCs/>
                <w:i w:val="0"/>
                <w:shd w:val="clear" w:color="auto" w:fill="FFFFFF"/>
              </w:rPr>
              <w:t>5%</w:t>
            </w:r>
            <w:r w:rsidR="0041656E" w:rsidRPr="00B546AB"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  <w:t>C</w:t>
            </w:r>
            <w:r w:rsidR="0041656E" w:rsidRPr="00B546AB">
              <w:rPr>
                <w:rStyle w:val="a4"/>
                <w:rFonts w:ascii="Times New Roman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  <w:t>I</w:t>
            </w:r>
          </w:p>
        </w:tc>
        <w:tc>
          <w:tcPr>
            <w:tcW w:w="1420" w:type="dxa"/>
            <w:vAlign w:val="center"/>
          </w:tcPr>
          <w:p w14:paraId="392DC368" w14:textId="3CA57BC9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</w:t>
            </w:r>
            <w:r w:rsidRPr="0041656E">
              <w:rPr>
                <w:rStyle w:val="a4"/>
                <w:rFonts w:ascii="Times New Roman" w:hAnsi="Times New Roman" w:cs="Times New Roman"/>
                <w:i w:val="0"/>
                <w:sz w:val="20"/>
                <w:szCs w:val="20"/>
                <w:shd w:val="clear" w:color="auto" w:fill="FFFFFF"/>
              </w:rPr>
              <w:t>.537~0.811</w:t>
            </w:r>
          </w:p>
        </w:tc>
        <w:tc>
          <w:tcPr>
            <w:tcW w:w="1420" w:type="dxa"/>
            <w:vAlign w:val="center"/>
          </w:tcPr>
          <w:p w14:paraId="2BAE3D1B" w14:textId="15F242C6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</w:t>
            </w:r>
            <w:r w:rsidRPr="0041656E">
              <w:rPr>
                <w:rStyle w:val="a4"/>
                <w:rFonts w:ascii="Times New Roman" w:hAnsi="Times New Roman" w:cs="Times New Roman"/>
                <w:i w:val="0"/>
                <w:sz w:val="20"/>
                <w:szCs w:val="20"/>
                <w:shd w:val="clear" w:color="auto" w:fill="FFFFFF"/>
              </w:rPr>
              <w:t>.691~0.885</w:t>
            </w:r>
          </w:p>
        </w:tc>
        <w:tc>
          <w:tcPr>
            <w:tcW w:w="1420" w:type="dxa"/>
            <w:vAlign w:val="center"/>
          </w:tcPr>
          <w:p w14:paraId="566B03DB" w14:textId="39F0D8DA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</w:t>
            </w:r>
            <w:r w:rsidRPr="0041656E">
              <w:rPr>
                <w:rStyle w:val="a4"/>
                <w:rFonts w:ascii="Times New Roman" w:hAnsi="Times New Roman" w:cs="Times New Roman"/>
                <w:i w:val="0"/>
                <w:sz w:val="20"/>
                <w:szCs w:val="20"/>
                <w:shd w:val="clear" w:color="auto" w:fill="FFFFFF"/>
              </w:rPr>
              <w:t>.583~0.862</w:t>
            </w:r>
          </w:p>
        </w:tc>
        <w:tc>
          <w:tcPr>
            <w:tcW w:w="1421" w:type="dxa"/>
            <w:vAlign w:val="center"/>
          </w:tcPr>
          <w:p w14:paraId="627FDA99" w14:textId="5EE3038E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</w:t>
            </w:r>
            <w:r w:rsidRPr="0041656E">
              <w:rPr>
                <w:rStyle w:val="a4"/>
                <w:rFonts w:ascii="Times New Roman" w:hAnsi="Times New Roman" w:cs="Times New Roman"/>
                <w:i w:val="0"/>
                <w:sz w:val="20"/>
                <w:szCs w:val="20"/>
                <w:shd w:val="clear" w:color="auto" w:fill="FFFFFF"/>
              </w:rPr>
              <w:t>.734~0.945</w:t>
            </w:r>
          </w:p>
        </w:tc>
        <w:tc>
          <w:tcPr>
            <w:tcW w:w="1421" w:type="dxa"/>
            <w:vAlign w:val="center"/>
          </w:tcPr>
          <w:p w14:paraId="5DF20AF4" w14:textId="23768FF8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</w:t>
            </w:r>
            <w:r w:rsidRPr="0041656E">
              <w:rPr>
                <w:rStyle w:val="a4"/>
                <w:rFonts w:ascii="Times New Roman" w:hAnsi="Times New Roman" w:cs="Times New Roman"/>
                <w:i w:val="0"/>
                <w:sz w:val="20"/>
                <w:szCs w:val="20"/>
                <w:shd w:val="clear" w:color="auto" w:fill="FFFFFF"/>
              </w:rPr>
              <w:t>.535~0.778</w:t>
            </w:r>
          </w:p>
        </w:tc>
      </w:tr>
      <w:tr w:rsidR="0041656E" w:rsidRPr="0041656E" w14:paraId="3D21CE0A" w14:textId="77777777" w:rsidTr="0041656E">
        <w:tc>
          <w:tcPr>
            <w:tcW w:w="1420" w:type="dxa"/>
            <w:vAlign w:val="center"/>
          </w:tcPr>
          <w:p w14:paraId="3DE6E916" w14:textId="54671F67" w:rsidR="0041656E" w:rsidRPr="0041656E" w:rsidRDefault="00130C27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</w:pPr>
            <w:bookmarkStart w:id="4" w:name="_Hlk121158391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S</w:t>
            </w:r>
            <w:r w:rsidR="0041656E" w:rsidRPr="0041656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ensitivity</w:t>
            </w:r>
            <w:bookmarkEnd w:id="4"/>
          </w:p>
        </w:tc>
        <w:tc>
          <w:tcPr>
            <w:tcW w:w="1420" w:type="dxa"/>
            <w:vAlign w:val="center"/>
          </w:tcPr>
          <w:p w14:paraId="5E88CA28" w14:textId="4BE6A3B1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</w:t>
            </w:r>
            <w:r w:rsidRPr="0041656E">
              <w:rPr>
                <w:rStyle w:val="a4"/>
                <w:rFonts w:ascii="Times New Roman" w:hAnsi="Times New Roman" w:cs="Times New Roman"/>
                <w:i w:val="0"/>
                <w:sz w:val="20"/>
                <w:szCs w:val="20"/>
                <w:shd w:val="clear" w:color="auto" w:fill="FFFFFF"/>
              </w:rPr>
              <w:t>.708</w:t>
            </w:r>
          </w:p>
        </w:tc>
        <w:tc>
          <w:tcPr>
            <w:tcW w:w="1420" w:type="dxa"/>
            <w:vAlign w:val="center"/>
          </w:tcPr>
          <w:p w14:paraId="40C04037" w14:textId="6B00F73D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1</w:t>
            </w:r>
            <w:r w:rsidRPr="0041656E">
              <w:rPr>
                <w:rStyle w:val="a4"/>
                <w:rFonts w:ascii="Times New Roman" w:hAnsi="Times New Roman" w:cs="Times New Roman"/>
                <w:i w:val="0"/>
                <w:sz w:val="20"/>
                <w:szCs w:val="20"/>
                <w:shd w:val="clear" w:color="auto" w:fill="FFFFFF"/>
              </w:rPr>
              <w:t>.000</w:t>
            </w:r>
          </w:p>
        </w:tc>
        <w:tc>
          <w:tcPr>
            <w:tcW w:w="1420" w:type="dxa"/>
            <w:vAlign w:val="center"/>
          </w:tcPr>
          <w:p w14:paraId="2A6C5619" w14:textId="2B8115F3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</w:t>
            </w:r>
            <w:r w:rsidRPr="0041656E">
              <w:rPr>
                <w:rStyle w:val="a4"/>
                <w:rFonts w:ascii="Times New Roman" w:hAnsi="Times New Roman" w:cs="Times New Roman"/>
                <w:i w:val="0"/>
                <w:sz w:val="20"/>
                <w:szCs w:val="20"/>
                <w:shd w:val="clear" w:color="auto" w:fill="FFFFFF"/>
              </w:rPr>
              <w:t>.680</w:t>
            </w:r>
          </w:p>
        </w:tc>
        <w:tc>
          <w:tcPr>
            <w:tcW w:w="1421" w:type="dxa"/>
            <w:vAlign w:val="center"/>
          </w:tcPr>
          <w:p w14:paraId="192FC7F0" w14:textId="0AC354C7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0.800</w:t>
            </w:r>
          </w:p>
        </w:tc>
        <w:tc>
          <w:tcPr>
            <w:tcW w:w="1421" w:type="dxa"/>
            <w:vAlign w:val="center"/>
          </w:tcPr>
          <w:p w14:paraId="59160745" w14:textId="47109F1D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1.000</w:t>
            </w:r>
          </w:p>
        </w:tc>
      </w:tr>
      <w:tr w:rsidR="0041656E" w:rsidRPr="0041656E" w14:paraId="5782A6D4" w14:textId="77777777" w:rsidTr="0041656E">
        <w:trPr>
          <w:trHeight w:val="79"/>
        </w:trPr>
        <w:tc>
          <w:tcPr>
            <w:tcW w:w="1420" w:type="dxa"/>
            <w:tcBorders>
              <w:bottom w:val="single" w:sz="12" w:space="0" w:color="auto"/>
            </w:tcBorders>
            <w:vAlign w:val="center"/>
          </w:tcPr>
          <w:p w14:paraId="54EA25A8" w14:textId="30C27DFE" w:rsidR="0041656E" w:rsidRPr="0041656E" w:rsidRDefault="00130C27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b/>
                <w:bCs/>
                <w:i w:val="0"/>
                <w:sz w:val="20"/>
                <w:szCs w:val="20"/>
                <w:shd w:val="clear" w:color="auto" w:fill="FFFFFF"/>
              </w:rPr>
            </w:pPr>
            <w:bookmarkStart w:id="5" w:name="_Hlk121158405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S</w:t>
            </w:r>
            <w:r w:rsidR="0041656E" w:rsidRPr="0041656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pecificity</w:t>
            </w:r>
            <w:bookmarkEnd w:id="5"/>
          </w:p>
        </w:tc>
        <w:tc>
          <w:tcPr>
            <w:tcW w:w="1420" w:type="dxa"/>
            <w:tcBorders>
              <w:bottom w:val="single" w:sz="12" w:space="0" w:color="auto"/>
            </w:tcBorders>
            <w:vAlign w:val="center"/>
          </w:tcPr>
          <w:p w14:paraId="35B37792" w14:textId="2AB89F4E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0.667</w:t>
            </w:r>
          </w:p>
        </w:tc>
        <w:tc>
          <w:tcPr>
            <w:tcW w:w="1420" w:type="dxa"/>
            <w:tcBorders>
              <w:bottom w:val="single" w:sz="12" w:space="0" w:color="auto"/>
            </w:tcBorders>
            <w:vAlign w:val="center"/>
          </w:tcPr>
          <w:p w14:paraId="40FEF833" w14:textId="7EA30480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0.561</w:t>
            </w:r>
          </w:p>
        </w:tc>
        <w:tc>
          <w:tcPr>
            <w:tcW w:w="1420" w:type="dxa"/>
            <w:tcBorders>
              <w:bottom w:val="single" w:sz="12" w:space="0" w:color="auto"/>
            </w:tcBorders>
            <w:vAlign w:val="center"/>
          </w:tcPr>
          <w:p w14:paraId="1084A667" w14:textId="15BD5855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0.731</w:t>
            </w:r>
          </w:p>
        </w:tc>
        <w:tc>
          <w:tcPr>
            <w:tcW w:w="1421" w:type="dxa"/>
            <w:tcBorders>
              <w:bottom w:val="single" w:sz="12" w:space="0" w:color="auto"/>
            </w:tcBorders>
            <w:vAlign w:val="center"/>
          </w:tcPr>
          <w:p w14:paraId="4BF08A25" w14:textId="695F9860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0.904</w:t>
            </w:r>
          </w:p>
        </w:tc>
        <w:tc>
          <w:tcPr>
            <w:tcW w:w="1421" w:type="dxa"/>
            <w:tcBorders>
              <w:bottom w:val="single" w:sz="12" w:space="0" w:color="auto"/>
            </w:tcBorders>
            <w:vAlign w:val="center"/>
          </w:tcPr>
          <w:p w14:paraId="65F08747" w14:textId="7F358F95" w:rsidR="0041656E" w:rsidRPr="0041656E" w:rsidRDefault="0041656E" w:rsidP="0041656E">
            <w:pPr>
              <w:widowControl/>
              <w:spacing w:line="360" w:lineRule="auto"/>
              <w:jc w:val="center"/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</w:pPr>
            <w:r w:rsidRPr="0041656E">
              <w:rPr>
                <w:rStyle w:val="a4"/>
                <w:rFonts w:ascii="Times New Roman" w:eastAsia="宋体" w:hAnsi="Times New Roman" w:cs="Times New Roman"/>
                <w:i w:val="0"/>
                <w:sz w:val="20"/>
                <w:szCs w:val="20"/>
                <w:shd w:val="clear" w:color="auto" w:fill="FFFFFF"/>
              </w:rPr>
              <w:t>0.442</w:t>
            </w:r>
          </w:p>
        </w:tc>
      </w:tr>
    </w:tbl>
    <w:p w14:paraId="0C6B8BE2" w14:textId="77777777" w:rsidR="0041656E" w:rsidRDefault="0041656E" w:rsidP="0041656E">
      <w:pPr>
        <w:widowControl/>
        <w:jc w:val="left"/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</w:p>
    <w:p w14:paraId="40CDC1FD" w14:textId="77777777" w:rsidR="0041656E" w:rsidRDefault="0041656E" w:rsidP="0041656E">
      <w:pPr>
        <w:widowControl/>
        <w:jc w:val="left"/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</w:p>
    <w:p w14:paraId="4C87C394" w14:textId="77777777" w:rsidR="0041656E" w:rsidRDefault="0041656E" w:rsidP="0041656E">
      <w:pPr>
        <w:widowControl/>
        <w:jc w:val="left"/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</w:p>
    <w:p w14:paraId="78F52C49" w14:textId="77777777" w:rsidR="0041656E" w:rsidRDefault="0041656E" w:rsidP="0041656E">
      <w:pPr>
        <w:widowControl/>
        <w:jc w:val="left"/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</w:p>
    <w:p w14:paraId="3A6BFF30" w14:textId="0F66E1E8" w:rsidR="00552BF9" w:rsidRPr="003067A4" w:rsidRDefault="003067A4" w:rsidP="0041656E">
      <w:pPr>
        <w:widowControl/>
        <w:jc w:val="left"/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  <w: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Supplementary</w:t>
      </w:r>
      <w:r w:rsidRPr="00494AC8">
        <w:rPr>
          <w:rFonts w:ascii="Times New Roman" w:hAnsi="Times New Roman" w:cs="Times New Roman"/>
        </w:rPr>
        <w:t xml:space="preserve"> </w:t>
      </w:r>
      <w:r w:rsidRPr="003067A4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Figure 1. The flow chat and </w:t>
      </w:r>
      <w:proofErr w:type="spellStart"/>
      <w:r w:rsidRPr="003067A4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venn</w:t>
      </w:r>
      <w:proofErr w:type="spellEnd"/>
      <w:r w:rsidRPr="003067A4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 diagram of screening </w:t>
      </w:r>
      <w:proofErr w:type="spellStart"/>
      <w:r w:rsidRPr="003067A4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lncRNAs</w:t>
      </w:r>
      <w:proofErr w:type="spellEnd"/>
      <w:r w:rsidRPr="003067A4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, miRNAs and mRNAs.</w:t>
      </w:r>
    </w:p>
    <w:p w14:paraId="5C299733" w14:textId="77777777" w:rsidR="00552BF9" w:rsidRPr="00494AC8" w:rsidRDefault="00000000">
      <w:pPr>
        <w:jc w:val="center"/>
        <w:rPr>
          <w:rFonts w:ascii="Times New Roman" w:hAnsi="Times New Roman" w:cs="Times New Roman"/>
        </w:rPr>
      </w:pPr>
      <w:r w:rsidRPr="00494AC8">
        <w:rPr>
          <w:rFonts w:ascii="Times New Roman" w:hAnsi="Times New Roman" w:cs="Times New Roman"/>
          <w:noProof/>
        </w:rPr>
        <w:drawing>
          <wp:inline distT="0" distB="0" distL="114300" distR="114300" wp14:anchorId="3358DC15" wp14:editId="72FFDC7B">
            <wp:extent cx="3085465" cy="3596005"/>
            <wp:effectExtent l="0" t="0" r="635" b="10795"/>
            <wp:docPr id="5" name="图片 5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85465" cy="3596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9A6A4D" w14:textId="77777777" w:rsidR="00552BF9" w:rsidRPr="00494AC8" w:rsidRDefault="00552BF9">
      <w:pPr>
        <w:jc w:val="left"/>
        <w:rPr>
          <w:rFonts w:ascii="Times New Roman" w:hAnsi="Times New Roman" w:cs="Times New Roman"/>
        </w:rPr>
      </w:pPr>
    </w:p>
    <w:p w14:paraId="4926EC7B" w14:textId="77777777" w:rsidR="00556D81" w:rsidRDefault="00556D81">
      <w:pPr>
        <w:widowControl/>
        <w:jc w:val="left"/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  <w: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br w:type="page"/>
      </w:r>
    </w:p>
    <w:p w14:paraId="38ECDF98" w14:textId="33290EBB" w:rsidR="00552BF9" w:rsidRPr="003067A4" w:rsidRDefault="003067A4">
      <w:pP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  <w: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lastRenderedPageBreak/>
        <w:t xml:space="preserve">Supplementary </w:t>
      </w:r>
      <w:r w:rsidRPr="003067A4">
        <w:rPr>
          <w:rStyle w:val="a4"/>
          <w:rFonts w:ascii="Times New Roman" w:eastAsia="宋体" w:hAnsi="Times New Roman" w:cs="Times New Roman" w:hint="eastAsia"/>
          <w:b/>
          <w:bCs/>
          <w:i w:val="0"/>
          <w:szCs w:val="21"/>
          <w:shd w:val="clear" w:color="auto" w:fill="FFFFFF"/>
        </w:rPr>
        <w:t xml:space="preserve">Figure 2. GO and KEGG pathway analysis </w:t>
      </w:r>
      <w:r w:rsidRPr="003067A4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among </w:t>
      </w:r>
      <w:r w:rsidRPr="003067A4">
        <w:rPr>
          <w:rStyle w:val="a4"/>
          <w:rFonts w:ascii="Times New Roman" w:eastAsia="宋体" w:hAnsi="Times New Roman" w:cs="Times New Roman" w:hint="eastAsia"/>
          <w:b/>
          <w:bCs/>
          <w:i w:val="0"/>
          <w:szCs w:val="21"/>
          <w:shd w:val="clear" w:color="auto" w:fill="FFFFFF"/>
        </w:rPr>
        <w:t>different expression</w:t>
      </w:r>
      <w:r w:rsidRPr="003067A4"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>s of</w:t>
      </w:r>
      <w:r w:rsidRPr="003067A4">
        <w:rPr>
          <w:rStyle w:val="a4"/>
          <w:rFonts w:ascii="Times New Roman" w:eastAsia="宋体" w:hAnsi="Times New Roman" w:cs="Times New Roman" w:hint="eastAsia"/>
          <w:b/>
          <w:bCs/>
          <w:i w:val="0"/>
          <w:szCs w:val="21"/>
          <w:shd w:val="clear" w:color="auto" w:fill="FFFFFF"/>
        </w:rPr>
        <w:t xml:space="preserve"> mRNAs</w:t>
      </w:r>
    </w:p>
    <w:p w14:paraId="724A98F7" w14:textId="77777777" w:rsidR="00552BF9" w:rsidRPr="00494AC8" w:rsidRDefault="00000000">
      <w:pPr>
        <w:rPr>
          <w:rFonts w:ascii="Times New Roman" w:hAnsi="Times New Roman" w:cs="Times New Roman"/>
        </w:rPr>
      </w:pPr>
      <w:r w:rsidRPr="00494AC8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1" locked="0" layoutInCell="1" allowOverlap="1" wp14:anchorId="5CBA4621" wp14:editId="71214C1B">
            <wp:simplePos x="0" y="0"/>
            <wp:positionH relativeFrom="column">
              <wp:posOffset>-588010</wp:posOffset>
            </wp:positionH>
            <wp:positionV relativeFrom="paragraph">
              <wp:posOffset>107315</wp:posOffset>
            </wp:positionV>
            <wp:extent cx="6525260" cy="3641725"/>
            <wp:effectExtent l="0" t="0" r="2540" b="3175"/>
            <wp:wrapTight wrapText="bothSides">
              <wp:wrapPolygon edited="0">
                <wp:start x="0" y="0"/>
                <wp:lineTo x="0" y="21544"/>
                <wp:lineTo x="21566" y="21544"/>
                <wp:lineTo x="21566" y="0"/>
                <wp:lineTo x="0" y="0"/>
              </wp:wrapPolygon>
            </wp:wrapTight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rcRect b="3109"/>
                    <a:stretch>
                      <a:fillRect/>
                    </a:stretch>
                  </pic:blipFill>
                  <pic:spPr>
                    <a:xfrm>
                      <a:off x="0" y="0"/>
                      <a:ext cx="6525260" cy="364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1704BBB" w14:textId="7F427254" w:rsidR="003067A4" w:rsidRPr="00DF7D42" w:rsidRDefault="003067A4" w:rsidP="00DF7D42">
      <w:pPr>
        <w:spacing w:line="360" w:lineRule="auto"/>
        <w:jc w:val="left"/>
        <w:rPr>
          <w:rFonts w:ascii="Times New Roman" w:hAnsi="Times New Roman" w:cs="Times New Roman"/>
          <w:sz w:val="20"/>
          <w:szCs w:val="22"/>
        </w:rPr>
      </w:pPr>
      <w:r w:rsidRPr="00DF7D42">
        <w:rPr>
          <w:rFonts w:ascii="Times New Roman" w:hAnsi="Times New Roman" w:cs="Times New Roman" w:hint="eastAsia"/>
          <w:sz w:val="20"/>
          <w:szCs w:val="22"/>
        </w:rPr>
        <w:t>(</w:t>
      </w:r>
      <w:r w:rsidRPr="00DF7D42">
        <w:rPr>
          <w:rFonts w:ascii="Times New Roman" w:hAnsi="Times New Roman" w:cs="Times New Roman"/>
          <w:sz w:val="20"/>
          <w:szCs w:val="22"/>
        </w:rPr>
        <w:t>A) The upregulated mRNA</w:t>
      </w:r>
      <w:r w:rsidRPr="00DF7D42">
        <w:rPr>
          <w:rFonts w:ascii="Times New Roman" w:hAnsi="Times New Roman" w:cs="Times New Roman" w:hint="eastAsia"/>
          <w:sz w:val="20"/>
          <w:szCs w:val="22"/>
        </w:rPr>
        <w:t>s</w:t>
      </w:r>
      <w:r w:rsidRPr="00DF7D42">
        <w:rPr>
          <w:rFonts w:ascii="Times New Roman" w:hAnsi="Times New Roman" w:cs="Times New Roman"/>
          <w:sz w:val="20"/>
          <w:szCs w:val="22"/>
        </w:rPr>
        <w:t xml:space="preserve"> enriched top 10 GO enrichment</w:t>
      </w:r>
      <w:r w:rsidR="00556D81">
        <w:rPr>
          <w:rFonts w:ascii="Times New Roman" w:hAnsi="Times New Roman" w:cs="Times New Roman"/>
          <w:sz w:val="20"/>
          <w:szCs w:val="22"/>
        </w:rPr>
        <w:t>;</w:t>
      </w:r>
      <w:r w:rsidRPr="00DF7D42">
        <w:rPr>
          <w:rFonts w:ascii="Times New Roman" w:hAnsi="Times New Roman" w:cs="Times New Roman"/>
          <w:sz w:val="20"/>
          <w:szCs w:val="22"/>
        </w:rPr>
        <w:t xml:space="preserve"> </w:t>
      </w:r>
      <w:r w:rsidR="00AA7B36" w:rsidRPr="00DF7D42">
        <w:rPr>
          <w:rFonts w:ascii="Times New Roman" w:hAnsi="Times New Roman" w:cs="Times New Roman" w:hint="eastAsia"/>
          <w:sz w:val="20"/>
          <w:szCs w:val="22"/>
        </w:rPr>
        <w:t>(</w:t>
      </w:r>
      <w:r w:rsidR="00AA7B36" w:rsidRPr="00DF7D42">
        <w:rPr>
          <w:rFonts w:ascii="Times New Roman" w:hAnsi="Times New Roman" w:cs="Times New Roman"/>
          <w:sz w:val="20"/>
          <w:szCs w:val="22"/>
        </w:rPr>
        <w:t>B) The downregulated mRNAs enriched top 10 GO enrichment</w:t>
      </w:r>
      <w:r w:rsidR="00556D81">
        <w:rPr>
          <w:rFonts w:ascii="Times New Roman" w:hAnsi="Times New Roman" w:cs="Times New Roman"/>
          <w:sz w:val="20"/>
          <w:szCs w:val="22"/>
        </w:rPr>
        <w:t>;</w:t>
      </w:r>
      <w:r w:rsidR="00AA7B36" w:rsidRPr="00DF7D42">
        <w:rPr>
          <w:rFonts w:ascii="Times New Roman" w:hAnsi="Times New Roman" w:cs="Times New Roman"/>
          <w:sz w:val="20"/>
          <w:szCs w:val="22"/>
        </w:rPr>
        <w:t xml:space="preserve"> </w:t>
      </w:r>
      <w:r w:rsidR="00AA7B36" w:rsidRPr="00DF7D42">
        <w:rPr>
          <w:rFonts w:ascii="Times New Roman" w:hAnsi="Times New Roman" w:cs="Times New Roman" w:hint="eastAsia"/>
          <w:sz w:val="20"/>
          <w:szCs w:val="22"/>
        </w:rPr>
        <w:t>(</w:t>
      </w:r>
      <w:r w:rsidR="00AA7B36" w:rsidRPr="00DF7D42">
        <w:rPr>
          <w:rFonts w:ascii="Times New Roman" w:hAnsi="Times New Roman" w:cs="Times New Roman"/>
          <w:sz w:val="20"/>
          <w:szCs w:val="22"/>
        </w:rPr>
        <w:t>C) The top 10 enriched KEGG pathway of upregulated mRNA</w:t>
      </w:r>
      <w:r w:rsidR="00AA7B36" w:rsidRPr="00DF7D42">
        <w:rPr>
          <w:rFonts w:ascii="Times New Roman" w:hAnsi="Times New Roman" w:cs="Times New Roman" w:hint="eastAsia"/>
          <w:sz w:val="20"/>
          <w:szCs w:val="22"/>
        </w:rPr>
        <w:t>s</w:t>
      </w:r>
      <w:r w:rsidR="00556D81">
        <w:rPr>
          <w:rFonts w:ascii="Times New Roman" w:hAnsi="Times New Roman" w:cs="Times New Roman"/>
          <w:sz w:val="20"/>
          <w:szCs w:val="22"/>
        </w:rPr>
        <w:t>;</w:t>
      </w:r>
      <w:r w:rsidR="00556D81">
        <w:rPr>
          <w:rFonts w:ascii="Times New Roman" w:hAnsi="Times New Roman" w:cs="Times New Roman" w:hint="eastAsia"/>
          <w:sz w:val="20"/>
          <w:szCs w:val="22"/>
        </w:rPr>
        <w:t xml:space="preserve"> </w:t>
      </w:r>
      <w:r w:rsidR="00AA7B36" w:rsidRPr="00DF7D42">
        <w:rPr>
          <w:rFonts w:ascii="Times New Roman" w:hAnsi="Times New Roman" w:cs="Times New Roman" w:hint="eastAsia"/>
          <w:sz w:val="20"/>
          <w:szCs w:val="22"/>
        </w:rPr>
        <w:t>(</w:t>
      </w:r>
      <w:r w:rsidR="00AA7B36" w:rsidRPr="00DF7D42">
        <w:rPr>
          <w:rFonts w:ascii="Times New Roman" w:hAnsi="Times New Roman" w:cs="Times New Roman"/>
          <w:sz w:val="20"/>
          <w:szCs w:val="22"/>
        </w:rPr>
        <w:t>D) The top 10 enriched KEGG pathway of downregulated mRNA</w:t>
      </w:r>
      <w:r w:rsidR="00AA7B36" w:rsidRPr="00DF7D42">
        <w:rPr>
          <w:rFonts w:ascii="Times New Roman" w:hAnsi="Times New Roman" w:cs="Times New Roman" w:hint="eastAsia"/>
          <w:sz w:val="20"/>
          <w:szCs w:val="22"/>
        </w:rPr>
        <w:t>s</w:t>
      </w:r>
      <w:r w:rsidR="00DF7D42" w:rsidRPr="00DF7D42">
        <w:rPr>
          <w:rFonts w:ascii="Times New Roman" w:hAnsi="Times New Roman" w:cs="Times New Roman"/>
          <w:sz w:val="20"/>
          <w:szCs w:val="22"/>
        </w:rPr>
        <w:t>.</w:t>
      </w:r>
    </w:p>
    <w:p w14:paraId="0EDF23E3" w14:textId="17C0C52A" w:rsidR="00552BF9" w:rsidRDefault="003067A4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59588804" w14:textId="77777777" w:rsidR="002718CE" w:rsidRPr="00494AC8" w:rsidRDefault="002718CE">
      <w:pPr>
        <w:jc w:val="left"/>
        <w:rPr>
          <w:rFonts w:ascii="Times New Roman" w:hAnsi="Times New Roman" w:cs="Times New Roman"/>
        </w:rPr>
      </w:pPr>
    </w:p>
    <w:p w14:paraId="21706E45" w14:textId="4882A5F0" w:rsidR="00552BF9" w:rsidRPr="00DF7D42" w:rsidRDefault="00DF7D42">
      <w:pPr>
        <w:jc w:val="left"/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  <w: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Supplementary </w:t>
      </w:r>
      <w:r w:rsidRPr="00DF7D42">
        <w:rPr>
          <w:rStyle w:val="a4"/>
          <w:rFonts w:ascii="Times New Roman" w:eastAsia="宋体" w:hAnsi="Times New Roman" w:cs="Times New Roman" w:hint="eastAsia"/>
          <w:b/>
          <w:bCs/>
          <w:i w:val="0"/>
          <w:szCs w:val="21"/>
          <w:shd w:val="clear" w:color="auto" w:fill="FFFFFF"/>
        </w:rPr>
        <w:t xml:space="preserve">Figure 3. The </w:t>
      </w:r>
      <w:proofErr w:type="spellStart"/>
      <w:r w:rsidRPr="00DF7D42">
        <w:rPr>
          <w:rStyle w:val="a4"/>
          <w:rFonts w:ascii="Times New Roman" w:eastAsia="宋体" w:hAnsi="Times New Roman" w:cs="Times New Roman" w:hint="eastAsia"/>
          <w:b/>
          <w:bCs/>
          <w:i w:val="0"/>
          <w:szCs w:val="21"/>
          <w:shd w:val="clear" w:color="auto" w:fill="FFFFFF"/>
        </w:rPr>
        <w:t>venn</w:t>
      </w:r>
      <w:proofErr w:type="spellEnd"/>
      <w:r w:rsidRPr="00DF7D42">
        <w:rPr>
          <w:rStyle w:val="a4"/>
          <w:rFonts w:ascii="Times New Roman" w:eastAsia="宋体" w:hAnsi="Times New Roman" w:cs="Times New Roman" w:hint="eastAsia"/>
          <w:b/>
          <w:bCs/>
          <w:i w:val="0"/>
          <w:szCs w:val="21"/>
          <w:shd w:val="clear" w:color="auto" w:fill="FFFFFF"/>
        </w:rPr>
        <w:t xml:space="preserve"> diagrams </w:t>
      </w:r>
      <w:r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  <w:t xml:space="preserve">of </w:t>
      </w:r>
      <w:r w:rsidRPr="00DF7D42">
        <w:rPr>
          <w:rStyle w:val="a4"/>
          <w:rFonts w:ascii="Times New Roman" w:eastAsia="宋体" w:hAnsi="Times New Roman" w:cs="Times New Roman" w:hint="eastAsia"/>
          <w:b/>
          <w:bCs/>
          <w:i w:val="0"/>
          <w:szCs w:val="21"/>
          <w:shd w:val="clear" w:color="auto" w:fill="FFFFFF"/>
        </w:rPr>
        <w:t xml:space="preserve">predicting target mRNAs. </w:t>
      </w:r>
    </w:p>
    <w:p w14:paraId="71430662" w14:textId="5724BD15" w:rsidR="00552BF9" w:rsidRDefault="00DF7D42">
      <w:pPr>
        <w:jc w:val="left"/>
        <w:rPr>
          <w:rStyle w:val="a4"/>
          <w:rFonts w:ascii="Times New Roman" w:eastAsia="宋体" w:hAnsi="Times New Roman" w:cs="Times New Roman"/>
          <w:b/>
          <w:bCs/>
          <w:i w:val="0"/>
          <w:szCs w:val="21"/>
          <w:shd w:val="clear" w:color="auto" w:fill="FFFFFF"/>
        </w:rPr>
      </w:pPr>
      <w:r>
        <w:rPr>
          <w:noProof/>
        </w:rPr>
        <w:drawing>
          <wp:inline distT="0" distB="0" distL="0" distR="0" wp14:anchorId="79B89684" wp14:editId="227DA281">
            <wp:extent cx="5274310" cy="236791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76A0C0" w14:textId="17237EF0" w:rsidR="00DF7D42" w:rsidRPr="002718CE" w:rsidRDefault="00DF7D42">
      <w:pPr>
        <w:jc w:val="left"/>
        <w:rPr>
          <w:rFonts w:ascii="Times New Roman" w:hAnsi="Times New Roman" w:cs="Times New Roman"/>
          <w:sz w:val="20"/>
          <w:szCs w:val="22"/>
        </w:rPr>
      </w:pPr>
      <w:r w:rsidRPr="002718CE">
        <w:rPr>
          <w:rFonts w:ascii="Times New Roman" w:hAnsi="Times New Roman" w:cs="Times New Roman" w:hint="eastAsia"/>
          <w:sz w:val="20"/>
          <w:szCs w:val="22"/>
        </w:rPr>
        <w:t>(</w:t>
      </w:r>
      <w:r w:rsidRPr="002718CE">
        <w:rPr>
          <w:rFonts w:ascii="Times New Roman" w:hAnsi="Times New Roman" w:cs="Times New Roman"/>
          <w:sz w:val="20"/>
          <w:szCs w:val="22"/>
        </w:rPr>
        <w:t>A)</w:t>
      </w:r>
      <w:r w:rsidR="002718CE" w:rsidRPr="002718CE">
        <w:rPr>
          <w:rFonts w:ascii="Times New Roman" w:hAnsi="Times New Roman" w:cs="Times New Roman"/>
          <w:sz w:val="20"/>
          <w:szCs w:val="22"/>
        </w:rPr>
        <w:t xml:space="preserve"> The target mRNAs of upregulated </w:t>
      </w:r>
      <w:proofErr w:type="spellStart"/>
      <w:r w:rsidR="002718CE" w:rsidRPr="002718CE">
        <w:rPr>
          <w:rFonts w:ascii="Times New Roman" w:hAnsi="Times New Roman" w:cs="Times New Roman"/>
          <w:sz w:val="20"/>
          <w:szCs w:val="22"/>
        </w:rPr>
        <w:t>lncRNAs</w:t>
      </w:r>
      <w:proofErr w:type="spellEnd"/>
      <w:r w:rsidR="002718CE" w:rsidRPr="002718CE">
        <w:rPr>
          <w:rFonts w:ascii="Times New Roman" w:hAnsi="Times New Roman" w:cs="Times New Roman"/>
          <w:sz w:val="20"/>
          <w:szCs w:val="22"/>
        </w:rPr>
        <w:t xml:space="preserve"> matched-miRNAs</w:t>
      </w:r>
      <w:r w:rsidR="002718CE" w:rsidRPr="002718CE">
        <w:rPr>
          <w:rFonts w:ascii="Times New Roman" w:hAnsi="Times New Roman" w:cs="Times New Roman" w:hint="eastAsia"/>
          <w:sz w:val="20"/>
          <w:szCs w:val="22"/>
        </w:rPr>
        <w:t>.</w:t>
      </w:r>
      <w:r w:rsidR="002718CE" w:rsidRPr="002718CE">
        <w:rPr>
          <w:rFonts w:ascii="Times New Roman" w:hAnsi="Times New Roman" w:cs="Times New Roman"/>
          <w:sz w:val="20"/>
          <w:szCs w:val="22"/>
        </w:rPr>
        <w:t xml:space="preserve"> (B) The target mRNAs of downregulated </w:t>
      </w:r>
      <w:proofErr w:type="spellStart"/>
      <w:r w:rsidR="002718CE" w:rsidRPr="002718CE">
        <w:rPr>
          <w:rFonts w:ascii="Times New Roman" w:hAnsi="Times New Roman" w:cs="Times New Roman"/>
          <w:sz w:val="20"/>
          <w:szCs w:val="22"/>
        </w:rPr>
        <w:t>lncRNAs</w:t>
      </w:r>
      <w:proofErr w:type="spellEnd"/>
      <w:r w:rsidR="002718CE" w:rsidRPr="002718CE">
        <w:rPr>
          <w:rFonts w:ascii="Times New Roman" w:hAnsi="Times New Roman" w:cs="Times New Roman"/>
          <w:sz w:val="20"/>
          <w:szCs w:val="22"/>
        </w:rPr>
        <w:t xml:space="preserve"> matched-miRNAs</w:t>
      </w:r>
      <w:r w:rsidR="002718CE" w:rsidRPr="002718CE">
        <w:rPr>
          <w:rFonts w:ascii="Times New Roman" w:hAnsi="Times New Roman" w:cs="Times New Roman" w:hint="eastAsia"/>
          <w:sz w:val="20"/>
          <w:szCs w:val="22"/>
        </w:rPr>
        <w:t>.</w:t>
      </w:r>
    </w:p>
    <w:sectPr w:rsidR="00DF7D42" w:rsidRPr="002718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965296" w14:textId="77777777" w:rsidR="005255A6" w:rsidRDefault="005255A6" w:rsidP="007E04AB">
      <w:r>
        <w:separator/>
      </w:r>
    </w:p>
  </w:endnote>
  <w:endnote w:type="continuationSeparator" w:id="0">
    <w:p w14:paraId="04ECA31D" w14:textId="77777777" w:rsidR="005255A6" w:rsidRDefault="005255A6" w:rsidP="007E0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ADEF33" w14:textId="77777777" w:rsidR="005255A6" w:rsidRDefault="005255A6" w:rsidP="007E04AB">
      <w:r>
        <w:separator/>
      </w:r>
    </w:p>
  </w:footnote>
  <w:footnote w:type="continuationSeparator" w:id="0">
    <w:p w14:paraId="039DF358" w14:textId="77777777" w:rsidR="005255A6" w:rsidRDefault="005255A6" w:rsidP="007E04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NjMTIzNDhhNGQ4NGFhYmQ3YzZmZDEyYzllZTZmM2UifQ=="/>
  </w:docVars>
  <w:rsids>
    <w:rsidRoot w:val="610F03E4"/>
    <w:rsid w:val="00130C27"/>
    <w:rsid w:val="001C0FBD"/>
    <w:rsid w:val="001C4A92"/>
    <w:rsid w:val="002718CE"/>
    <w:rsid w:val="003067A4"/>
    <w:rsid w:val="00375E8B"/>
    <w:rsid w:val="003836B2"/>
    <w:rsid w:val="0041656E"/>
    <w:rsid w:val="00494AC8"/>
    <w:rsid w:val="005255A6"/>
    <w:rsid w:val="00552BF9"/>
    <w:rsid w:val="00556D81"/>
    <w:rsid w:val="005B5738"/>
    <w:rsid w:val="005E48CD"/>
    <w:rsid w:val="00667083"/>
    <w:rsid w:val="007E04AB"/>
    <w:rsid w:val="00895193"/>
    <w:rsid w:val="00A72A33"/>
    <w:rsid w:val="00AA7B36"/>
    <w:rsid w:val="00B546AB"/>
    <w:rsid w:val="00D821A9"/>
    <w:rsid w:val="00D828F0"/>
    <w:rsid w:val="00DF7D42"/>
    <w:rsid w:val="00F34B44"/>
    <w:rsid w:val="014557C2"/>
    <w:rsid w:val="11662278"/>
    <w:rsid w:val="1B6D5DAD"/>
    <w:rsid w:val="2B0E2226"/>
    <w:rsid w:val="330216D9"/>
    <w:rsid w:val="56123F69"/>
    <w:rsid w:val="610F03E4"/>
    <w:rsid w:val="6DD82B0D"/>
    <w:rsid w:val="7AD04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543C56E"/>
  <w15:docId w15:val="{EFD16246-A42F-48BA-A832-52B05582F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qFormat/>
    <w:rPr>
      <w:i/>
    </w:rPr>
  </w:style>
  <w:style w:type="paragraph" w:styleId="a5">
    <w:name w:val="header"/>
    <w:basedOn w:val="a"/>
    <w:link w:val="a6"/>
    <w:rsid w:val="007E04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7E04A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7E04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7E04A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5</Pages>
  <Words>966</Words>
  <Characters>5507</Characters>
  <Application>Microsoft Office Word</Application>
  <DocSecurity>0</DocSecurity>
  <Lines>45</Lines>
  <Paragraphs>12</Paragraphs>
  <ScaleCrop>false</ScaleCrop>
  <Company/>
  <LinksUpToDate>false</LinksUpToDate>
  <CharactersWithSpaces>6461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Mokona</dc:creator>
  <cp:lastModifiedBy>xu yifan</cp:lastModifiedBy>
  <cp:revision>12</cp:revision>
  <dcterms:created xsi:type="dcterms:W3CDTF">2022-11-27T06:32:00Z</dcterms:created>
  <dcterms:modified xsi:type="dcterms:W3CDTF">2022-12-05T11:29:00Z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854C0CAB8CBA4EB5A7B82AF3EBBA50B8</vt:lpwstr>
  </property>
</Properties>
</file>