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608DA" w14:textId="77777777" w:rsidR="00B036A3" w:rsidRPr="00547F6A" w:rsidRDefault="00B036A3" w:rsidP="00C1582F">
      <w:pPr>
        <w:ind w:firstLine="0"/>
        <w:rPr>
          <w:rFonts w:ascii="Arial" w:hAnsi="Arial" w:cs="Arial"/>
          <w:noProof/>
          <w:sz w:val="24"/>
          <w:szCs w:val="24"/>
          <w:lang w:eastAsia="pt-BR"/>
        </w:rPr>
      </w:pPr>
    </w:p>
    <w:p w14:paraId="796C76B5" w14:textId="77777777" w:rsidR="00B036A3" w:rsidRPr="00547F6A" w:rsidRDefault="00B036A3" w:rsidP="00B036A3">
      <w:pPr>
        <w:ind w:firstLine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547F6A">
        <w:rPr>
          <w:rFonts w:ascii="Arial" w:hAnsi="Arial" w:cs="Arial"/>
          <w:b/>
          <w:bCs/>
          <w:sz w:val="24"/>
          <w:szCs w:val="24"/>
          <w:lang w:val="en-US"/>
        </w:rPr>
        <w:t xml:space="preserve">Enumeration of plant-growth promoting bacteria </w:t>
      </w:r>
      <w:r w:rsidRPr="00547F6A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Herbaspirillum seropedicae</w:t>
      </w:r>
      <w:r w:rsidRPr="00547F6A">
        <w:rPr>
          <w:rFonts w:ascii="Arial" w:hAnsi="Arial" w:cs="Arial"/>
          <w:b/>
          <w:bCs/>
          <w:sz w:val="24"/>
          <w:szCs w:val="24"/>
          <w:lang w:val="en-US"/>
        </w:rPr>
        <w:t xml:space="preserve"> viable cells by a new propidium </w:t>
      </w:r>
      <w:proofErr w:type="spellStart"/>
      <w:r w:rsidRPr="00547F6A">
        <w:rPr>
          <w:rFonts w:ascii="Arial" w:hAnsi="Arial" w:cs="Arial"/>
          <w:b/>
          <w:bCs/>
          <w:sz w:val="24"/>
          <w:szCs w:val="24"/>
          <w:lang w:val="en-US"/>
        </w:rPr>
        <w:t>monoazide</w:t>
      </w:r>
      <w:proofErr w:type="spellEnd"/>
      <w:r w:rsidRPr="00547F6A">
        <w:rPr>
          <w:rFonts w:ascii="Arial" w:hAnsi="Arial" w:cs="Arial"/>
          <w:b/>
          <w:bCs/>
          <w:sz w:val="24"/>
          <w:szCs w:val="24"/>
          <w:lang w:val="en-US"/>
        </w:rPr>
        <w:t xml:space="preserve"> combined with quantitative PCR (PMA-qPCR) assay</w:t>
      </w:r>
    </w:p>
    <w:p w14:paraId="5112F3B1" w14:textId="77777777" w:rsidR="00B036A3" w:rsidRPr="00547F6A" w:rsidRDefault="00B036A3" w:rsidP="00B036A3">
      <w:pPr>
        <w:ind w:firstLine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F1BA38B" w14:textId="77777777" w:rsidR="00B036A3" w:rsidRPr="00547F6A" w:rsidRDefault="00B036A3" w:rsidP="00B036A3">
      <w:pPr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547F6A">
        <w:rPr>
          <w:rFonts w:ascii="Arial" w:hAnsi="Arial" w:cs="Arial"/>
          <w:sz w:val="24"/>
          <w:szCs w:val="24"/>
        </w:rPr>
        <w:t xml:space="preserve">Ana Marina Pedrolo¹, Elisandra </w:t>
      </w:r>
      <w:proofErr w:type="spellStart"/>
      <w:r w:rsidRPr="00547F6A">
        <w:rPr>
          <w:rFonts w:ascii="Arial" w:hAnsi="Arial" w:cs="Arial"/>
          <w:sz w:val="24"/>
          <w:szCs w:val="24"/>
        </w:rPr>
        <w:t>Triches</w:t>
      </w:r>
      <w:proofErr w:type="spellEnd"/>
      <w:r w:rsidRPr="00547F6A">
        <w:rPr>
          <w:rFonts w:ascii="Arial" w:hAnsi="Arial" w:cs="Arial"/>
          <w:sz w:val="24"/>
          <w:szCs w:val="24"/>
        </w:rPr>
        <w:t xml:space="preserve"> da Cunha¹, Nicolle Gnecco¹, Ana Carolina </w:t>
      </w:r>
      <w:proofErr w:type="spellStart"/>
      <w:r w:rsidRPr="00547F6A">
        <w:rPr>
          <w:rFonts w:ascii="Arial" w:hAnsi="Arial" w:cs="Arial"/>
          <w:sz w:val="24"/>
          <w:szCs w:val="24"/>
        </w:rPr>
        <w:t>Maisonnave</w:t>
      </w:r>
      <w:proofErr w:type="spellEnd"/>
      <w:r w:rsidRPr="00547F6A">
        <w:rPr>
          <w:rFonts w:ascii="Arial" w:hAnsi="Arial" w:cs="Arial"/>
          <w:sz w:val="24"/>
          <w:szCs w:val="24"/>
        </w:rPr>
        <w:t xml:space="preserve"> Arisi¹</w:t>
      </w:r>
    </w:p>
    <w:p w14:paraId="425DE7F5" w14:textId="77777777" w:rsidR="00B036A3" w:rsidRPr="00547F6A" w:rsidRDefault="00B036A3" w:rsidP="00B036A3">
      <w:pPr>
        <w:ind w:firstLine="0"/>
        <w:rPr>
          <w:rFonts w:ascii="Arial" w:hAnsi="Arial" w:cs="Arial"/>
          <w:b/>
          <w:bCs/>
          <w:sz w:val="24"/>
          <w:szCs w:val="24"/>
        </w:rPr>
      </w:pPr>
    </w:p>
    <w:p w14:paraId="27988164" w14:textId="77777777" w:rsidR="00B036A3" w:rsidRPr="00547F6A" w:rsidRDefault="00B036A3" w:rsidP="00B036A3">
      <w:pPr>
        <w:ind w:firstLine="0"/>
        <w:rPr>
          <w:rFonts w:ascii="Arial" w:hAnsi="Arial" w:cs="Arial"/>
          <w:sz w:val="24"/>
          <w:szCs w:val="24"/>
        </w:rPr>
      </w:pPr>
      <w:r w:rsidRPr="00547F6A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547F6A">
        <w:rPr>
          <w:rFonts w:ascii="Arial" w:hAnsi="Arial" w:cs="Arial"/>
          <w:sz w:val="24"/>
          <w:szCs w:val="24"/>
          <w:lang w:val="en-US"/>
        </w:rPr>
        <w:t xml:space="preserve"> CAL CCA UFSC, Food Science and Technology Department, Agrarian Science Center, Federal University of Santa Catarina, Rod. </w:t>
      </w:r>
      <w:proofErr w:type="spellStart"/>
      <w:r w:rsidRPr="00547F6A">
        <w:rPr>
          <w:rFonts w:ascii="Arial" w:hAnsi="Arial" w:cs="Arial"/>
          <w:sz w:val="24"/>
          <w:szCs w:val="24"/>
        </w:rPr>
        <w:t>Admar</w:t>
      </w:r>
      <w:proofErr w:type="spellEnd"/>
      <w:r w:rsidRPr="00547F6A">
        <w:rPr>
          <w:rFonts w:ascii="Arial" w:hAnsi="Arial" w:cs="Arial"/>
          <w:sz w:val="24"/>
          <w:szCs w:val="24"/>
        </w:rPr>
        <w:t xml:space="preserve"> Gonzaga, 1346, 88034-001, Florianópolis, SC, </w:t>
      </w:r>
      <w:proofErr w:type="spellStart"/>
      <w:r w:rsidRPr="00547F6A">
        <w:rPr>
          <w:rFonts w:ascii="Arial" w:hAnsi="Arial" w:cs="Arial"/>
          <w:sz w:val="24"/>
          <w:szCs w:val="24"/>
        </w:rPr>
        <w:t>Brazil</w:t>
      </w:r>
      <w:proofErr w:type="spellEnd"/>
      <w:r w:rsidRPr="00547F6A">
        <w:rPr>
          <w:rFonts w:ascii="Arial" w:hAnsi="Arial" w:cs="Arial"/>
          <w:sz w:val="24"/>
          <w:szCs w:val="24"/>
        </w:rPr>
        <w:t>.</w:t>
      </w:r>
    </w:p>
    <w:p w14:paraId="20A89593" w14:textId="77777777" w:rsidR="00B036A3" w:rsidRPr="00547F6A" w:rsidRDefault="00B036A3" w:rsidP="00B036A3">
      <w:pPr>
        <w:ind w:firstLine="0"/>
        <w:rPr>
          <w:rFonts w:ascii="Arial" w:hAnsi="Arial" w:cs="Arial"/>
          <w:b/>
          <w:bCs/>
          <w:sz w:val="24"/>
          <w:szCs w:val="24"/>
        </w:rPr>
      </w:pPr>
    </w:p>
    <w:p w14:paraId="7E7EDD60" w14:textId="77777777" w:rsidR="00B036A3" w:rsidRPr="00547F6A" w:rsidRDefault="00B036A3" w:rsidP="00B036A3">
      <w:pPr>
        <w:ind w:firstLine="0"/>
        <w:rPr>
          <w:rFonts w:ascii="Arial" w:hAnsi="Arial" w:cs="Arial"/>
          <w:sz w:val="24"/>
          <w:szCs w:val="24"/>
        </w:rPr>
      </w:pPr>
      <w:proofErr w:type="spellStart"/>
      <w:r w:rsidRPr="00547F6A">
        <w:rPr>
          <w:rFonts w:ascii="Arial" w:hAnsi="Arial" w:cs="Arial"/>
          <w:sz w:val="24"/>
          <w:szCs w:val="24"/>
        </w:rPr>
        <w:t>Corresponding</w:t>
      </w:r>
      <w:proofErr w:type="spellEnd"/>
      <w:r w:rsidRPr="00547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7F6A">
        <w:rPr>
          <w:rFonts w:ascii="Arial" w:hAnsi="Arial" w:cs="Arial"/>
          <w:sz w:val="24"/>
          <w:szCs w:val="24"/>
        </w:rPr>
        <w:t>author</w:t>
      </w:r>
      <w:proofErr w:type="spellEnd"/>
      <w:r w:rsidRPr="00547F6A">
        <w:rPr>
          <w:rFonts w:ascii="Arial" w:hAnsi="Arial" w:cs="Arial"/>
          <w:sz w:val="24"/>
          <w:szCs w:val="24"/>
        </w:rPr>
        <w:t xml:space="preserve">: Ana Carolina </w:t>
      </w:r>
      <w:proofErr w:type="spellStart"/>
      <w:r w:rsidRPr="00547F6A">
        <w:rPr>
          <w:rFonts w:ascii="Arial" w:hAnsi="Arial" w:cs="Arial"/>
          <w:sz w:val="24"/>
          <w:szCs w:val="24"/>
        </w:rPr>
        <w:t>Maisonnave</w:t>
      </w:r>
      <w:proofErr w:type="spellEnd"/>
      <w:r w:rsidRPr="00547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7F6A">
        <w:rPr>
          <w:rFonts w:ascii="Arial" w:hAnsi="Arial" w:cs="Arial"/>
          <w:sz w:val="24"/>
          <w:szCs w:val="24"/>
        </w:rPr>
        <w:t>Arisi</w:t>
      </w:r>
      <w:proofErr w:type="spellEnd"/>
      <w:r w:rsidRPr="00547F6A">
        <w:rPr>
          <w:rFonts w:ascii="Arial" w:hAnsi="Arial" w:cs="Arial"/>
          <w:sz w:val="24"/>
          <w:szCs w:val="24"/>
        </w:rPr>
        <w:t xml:space="preserve">, e-mail: </w:t>
      </w:r>
      <w:r w:rsidRPr="00547F6A">
        <w:rPr>
          <w:rFonts w:ascii="Arial" w:hAnsi="Arial" w:cs="Arial"/>
          <w:color w:val="222222"/>
          <w:sz w:val="24"/>
          <w:szCs w:val="24"/>
          <w:shd w:val="clear" w:color="auto" w:fill="FFFFFF"/>
        </w:rPr>
        <w:t>ana.arisi@ufsc.br</w:t>
      </w:r>
    </w:p>
    <w:p w14:paraId="730610AB" w14:textId="77777777" w:rsidR="00B036A3" w:rsidRPr="00547F6A" w:rsidRDefault="00B036A3" w:rsidP="00C1582F">
      <w:pPr>
        <w:ind w:firstLine="0"/>
        <w:rPr>
          <w:rFonts w:ascii="Arial" w:hAnsi="Arial" w:cs="Arial"/>
          <w:noProof/>
          <w:sz w:val="24"/>
          <w:szCs w:val="24"/>
          <w:lang w:eastAsia="pt-BR"/>
        </w:rPr>
      </w:pPr>
    </w:p>
    <w:p w14:paraId="6D5A1323" w14:textId="72142D5C" w:rsidR="00B036A3" w:rsidRPr="00842740" w:rsidRDefault="001A64C9" w:rsidP="00842740">
      <w:pPr>
        <w:spacing w:line="480" w:lineRule="auto"/>
        <w:ind w:firstLine="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47F6A">
        <w:rPr>
          <w:rFonts w:ascii="Arial" w:eastAsia="Times New Roman" w:hAnsi="Arial" w:cs="Arial"/>
          <w:b/>
          <w:sz w:val="24"/>
          <w:szCs w:val="24"/>
          <w:lang w:val="en-US"/>
        </w:rPr>
        <w:t>Supplemental Tables and Figures:</w:t>
      </w:r>
    </w:p>
    <w:p w14:paraId="40130E35" w14:textId="0B1D2301" w:rsidR="00B036A3" w:rsidRPr="001A64C9" w:rsidRDefault="001A64C9" w:rsidP="00C1582F">
      <w:pPr>
        <w:ind w:firstLine="0"/>
        <w:rPr>
          <w:rFonts w:ascii="Times New Roman" w:hAnsi="Times New Roman" w:cs="Times New Roman"/>
          <w:noProof/>
          <w:sz w:val="24"/>
          <w:szCs w:val="24"/>
          <w:lang w:val="en-US" w:eastAsia="pt-BR"/>
        </w:rPr>
      </w:pPr>
      <w:r w:rsidRPr="00F92238">
        <w:rPr>
          <w:rFonts w:ascii="Arial" w:hAnsi="Arial" w:cs="Arial"/>
          <w:b/>
          <w:bCs/>
          <w:sz w:val="24"/>
          <w:szCs w:val="24"/>
          <w:lang w:val="en-US"/>
        </w:rPr>
        <w:t xml:space="preserve">Figure </w:t>
      </w:r>
      <w:r w:rsidR="005C571F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F92238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Representation of serial dilution and drop plate count of bacterial culture in temperature assays for </w:t>
      </w:r>
      <w:r w:rsidRPr="00F92238">
        <w:rPr>
          <w:rFonts w:ascii="Arial" w:hAnsi="Arial" w:cs="Arial"/>
          <w:i/>
          <w:iCs/>
          <w:sz w:val="24"/>
          <w:szCs w:val="24"/>
          <w:lang w:val="en-US"/>
        </w:rPr>
        <w:t xml:space="preserve">H. </w:t>
      </w:r>
      <w:proofErr w:type="spellStart"/>
      <w:r w:rsidRPr="00F92238">
        <w:rPr>
          <w:rFonts w:ascii="Arial" w:hAnsi="Arial" w:cs="Arial"/>
          <w:i/>
          <w:iCs/>
          <w:sz w:val="24"/>
          <w:szCs w:val="24"/>
          <w:lang w:val="en-US"/>
        </w:rPr>
        <w:t>seropedicae</w:t>
      </w:r>
      <w:proofErr w:type="spellEnd"/>
      <w:r w:rsidRPr="00F92238">
        <w:rPr>
          <w:rFonts w:ascii="Arial" w:hAnsi="Arial" w:cs="Arial"/>
          <w:sz w:val="24"/>
          <w:szCs w:val="24"/>
          <w:lang w:val="en-US"/>
        </w:rPr>
        <w:t xml:space="preserve"> SmR1</w:t>
      </w:r>
    </w:p>
    <w:p w14:paraId="5845FBD3" w14:textId="77D48526" w:rsidR="00B036A3" w:rsidRPr="00842740" w:rsidRDefault="001A64C9" w:rsidP="00C1582F">
      <w:pPr>
        <w:ind w:firstLine="0"/>
        <w:rPr>
          <w:rFonts w:ascii="Arial" w:hAnsi="Arial" w:cs="Arial"/>
          <w:sz w:val="24"/>
          <w:szCs w:val="24"/>
          <w:lang w:val="en-US"/>
        </w:rPr>
      </w:pPr>
      <w:r w:rsidRPr="00F92238">
        <w:rPr>
          <w:rFonts w:ascii="Arial" w:hAnsi="Arial" w:cs="Arial"/>
          <w:b/>
          <w:bCs/>
          <w:sz w:val="24"/>
          <w:szCs w:val="24"/>
          <w:lang w:val="en-US"/>
        </w:rPr>
        <w:t xml:space="preserve">Figure </w:t>
      </w:r>
      <w:r w:rsidR="005C571F">
        <w:rPr>
          <w:rFonts w:ascii="Arial" w:hAnsi="Arial" w:cs="Arial"/>
          <w:b/>
          <w:bCs/>
          <w:sz w:val="24"/>
          <w:szCs w:val="24"/>
          <w:lang w:val="en-US"/>
        </w:rPr>
        <w:t>S</w:t>
      </w:r>
      <w:proofErr w:type="gramStart"/>
      <w:r w:rsidRPr="00F92238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 </w:t>
      </w:r>
      <w:r w:rsidRPr="00F92238">
        <w:rPr>
          <w:rFonts w:ascii="Arial" w:hAnsi="Arial" w:cs="Arial"/>
          <w:i/>
          <w:iCs/>
          <w:sz w:val="24"/>
          <w:szCs w:val="24"/>
          <w:lang w:val="en-US"/>
        </w:rPr>
        <w:t>H.</w:t>
      </w:r>
      <w:proofErr w:type="gramEnd"/>
      <w:r w:rsidRPr="00F92238">
        <w:rPr>
          <w:rFonts w:ascii="Arial" w:hAnsi="Arial" w:cs="Arial"/>
          <w:i/>
          <w:iCs/>
          <w:sz w:val="24"/>
          <w:szCs w:val="24"/>
          <w:lang w:val="en-US"/>
        </w:rPr>
        <w:t xml:space="preserve"> seropedicae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enumeration (log CFU.mL</w:t>
      </w:r>
      <w:r w:rsidRPr="00F92238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) obtained using drop plate count of </w:t>
      </w:r>
      <w:r>
        <w:rPr>
          <w:rFonts w:ascii="Arial" w:hAnsi="Arial" w:cs="Arial"/>
          <w:sz w:val="24"/>
          <w:szCs w:val="24"/>
          <w:lang w:val="en-US"/>
        </w:rPr>
        <w:t xml:space="preserve">culture </w:t>
      </w:r>
      <w:r w:rsidRPr="00F92238">
        <w:rPr>
          <w:rFonts w:ascii="Arial" w:hAnsi="Arial" w:cs="Arial"/>
          <w:sz w:val="24"/>
          <w:szCs w:val="24"/>
          <w:lang w:val="en-US"/>
        </w:rPr>
        <w:t>samples submitted to heat treatment for different periods of time. Temperature: 38 °C (rhombus); 45 °C (triangles); 48 °C (circles) and 52 °C (square), and 48 °C (circles). Values are mean ± SD of three biological replicates (n = 3)</w:t>
      </w:r>
      <w:r w:rsidR="00FA2DED">
        <w:rPr>
          <w:rFonts w:ascii="Arial" w:hAnsi="Arial" w:cs="Arial"/>
          <w:noProof/>
        </w:rPr>
        <w:pict w14:anchorId="337720F7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7" type="#_x0000_t202" alt="" style="position:absolute;left:0;text-align:left;margin-left:0;margin-top:229.7pt;width:26.85pt;height:40.15pt;z-index:25166233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>
            <v:textbox style="mso-fit-shape-to-text:t">
              <w:txbxContent>
                <w:p w14:paraId="7C386930" w14:textId="77777777" w:rsidR="001A64C9" w:rsidRPr="00174C40" w:rsidRDefault="001A64C9" w:rsidP="001A64C9">
                  <w:pPr>
                    <w:rPr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174C40">
                    <w:rPr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  <w:t>B</w:t>
                  </w:r>
                </w:p>
              </w:txbxContent>
            </v:textbox>
          </v:shape>
        </w:pict>
      </w:r>
    </w:p>
    <w:p w14:paraId="521EE108" w14:textId="2F04EDF4" w:rsidR="00B036A3" w:rsidRPr="00842740" w:rsidRDefault="001A64C9" w:rsidP="00C1582F">
      <w:pPr>
        <w:ind w:firstLine="0"/>
        <w:rPr>
          <w:rFonts w:ascii="Arial" w:hAnsi="Arial" w:cs="Arial"/>
          <w:sz w:val="24"/>
          <w:szCs w:val="24"/>
          <w:lang w:val="en-US"/>
        </w:rPr>
      </w:pPr>
      <w:r w:rsidRPr="00F92238">
        <w:rPr>
          <w:rFonts w:ascii="Arial" w:hAnsi="Arial" w:cs="Arial"/>
          <w:b/>
          <w:bCs/>
          <w:sz w:val="24"/>
          <w:szCs w:val="24"/>
          <w:lang w:val="en-US"/>
        </w:rPr>
        <w:t xml:space="preserve">Figure </w:t>
      </w:r>
      <w:r w:rsidR="005C571F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F92238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</w:t>
      </w:r>
      <w:r w:rsidRPr="00F92238">
        <w:rPr>
          <w:rFonts w:ascii="Arial" w:hAnsi="Arial" w:cs="Arial"/>
          <w:i/>
          <w:iCs/>
          <w:sz w:val="24"/>
          <w:szCs w:val="24"/>
          <w:lang w:val="en-US"/>
        </w:rPr>
        <w:t>H. seropedicae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species-specific </w:t>
      </w:r>
      <w:r w:rsidRPr="00F92238">
        <w:rPr>
          <w:rFonts w:ascii="Arial" w:hAnsi="Arial" w:cs="Arial"/>
          <w:sz w:val="24"/>
          <w:szCs w:val="24"/>
          <w:lang w:val="en-US"/>
        </w:rPr>
        <w:t>qPCR assay standard curves (</w:t>
      </w:r>
      <w:proofErr w:type="spellStart"/>
      <w:r w:rsidRPr="00F92238">
        <w:rPr>
          <w:rFonts w:ascii="Arial" w:hAnsi="Arial" w:cs="Arial"/>
          <w:sz w:val="24"/>
          <w:szCs w:val="24"/>
          <w:lang w:val="en-US"/>
        </w:rPr>
        <w:t>Cq</w:t>
      </w:r>
      <w:proofErr w:type="spellEnd"/>
      <w:r w:rsidRPr="00F92238">
        <w:rPr>
          <w:rFonts w:ascii="Arial" w:hAnsi="Arial" w:cs="Arial"/>
          <w:sz w:val="24"/>
          <w:szCs w:val="24"/>
          <w:lang w:val="en-US"/>
        </w:rPr>
        <w:t xml:space="preserve"> versus log CFU) using primers HERBAS1. Quantification performed in six qPCR runs in different days using DNA </w:t>
      </w:r>
      <w:r>
        <w:rPr>
          <w:rFonts w:ascii="Arial" w:hAnsi="Arial" w:cs="Arial"/>
          <w:sz w:val="24"/>
          <w:szCs w:val="24"/>
          <w:lang w:val="en-US"/>
        </w:rPr>
        <w:t xml:space="preserve">isolated 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from </w:t>
      </w:r>
      <w:r w:rsidRPr="00F92238">
        <w:rPr>
          <w:rFonts w:ascii="Arial" w:hAnsi="Arial" w:cs="Arial"/>
          <w:i/>
          <w:iCs/>
          <w:sz w:val="24"/>
          <w:szCs w:val="24"/>
          <w:lang w:val="en-US"/>
        </w:rPr>
        <w:t>H. seropedicae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strain SmR1 culture. A: Heat treatment; B: </w:t>
      </w:r>
      <w:r w:rsidRPr="00A30FC4">
        <w:rPr>
          <w:rFonts w:ascii="Arial" w:hAnsi="Arial" w:cs="Arial"/>
          <w:i/>
          <w:iCs/>
          <w:sz w:val="24"/>
          <w:szCs w:val="24"/>
          <w:lang w:val="en-US"/>
        </w:rPr>
        <w:t>In vitro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assay</w:t>
      </w:r>
    </w:p>
    <w:p w14:paraId="2B30AD02" w14:textId="6B2979E3" w:rsidR="00B036A3" w:rsidRPr="00842740" w:rsidRDefault="00547F6A" w:rsidP="00C1582F">
      <w:pPr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F92238">
        <w:rPr>
          <w:rFonts w:ascii="Arial" w:hAnsi="Arial" w:cs="Arial"/>
          <w:b/>
          <w:bCs/>
          <w:sz w:val="24"/>
          <w:szCs w:val="24"/>
          <w:lang w:val="en-US"/>
        </w:rPr>
        <w:t xml:space="preserve">Table </w:t>
      </w:r>
      <w:r w:rsidR="005C571F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F92238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Mean </w:t>
      </w:r>
      <w:proofErr w:type="spellStart"/>
      <w:r w:rsidRPr="00F92238">
        <w:rPr>
          <w:rFonts w:ascii="Arial" w:hAnsi="Arial" w:cs="Arial"/>
          <w:sz w:val="24"/>
          <w:szCs w:val="24"/>
          <w:lang w:val="en-US"/>
        </w:rPr>
        <w:t>Cq</w:t>
      </w:r>
      <w:proofErr w:type="spellEnd"/>
      <w:r w:rsidRPr="00F92238">
        <w:rPr>
          <w:rFonts w:ascii="Arial" w:hAnsi="Arial" w:cs="Arial"/>
          <w:sz w:val="24"/>
          <w:szCs w:val="24"/>
          <w:lang w:val="en-US"/>
        </w:rPr>
        <w:t xml:space="preserve"> and mean log </w:t>
      </w:r>
      <w:r w:rsidRPr="00F92238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CFU.mL</w:t>
      </w:r>
      <w:r w:rsidRPr="00F9223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pt-BR"/>
        </w:rPr>
        <w:t>-</w:t>
      </w:r>
      <w:r w:rsidRPr="00F92238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 w:eastAsia="pt-BR"/>
        </w:rPr>
        <w:t xml:space="preserve">1 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obtained by </w:t>
      </w:r>
      <w:r w:rsidRPr="00C41B2B">
        <w:rPr>
          <w:rFonts w:ascii="Arial" w:hAnsi="Arial" w:cs="Arial"/>
          <w:i/>
          <w:iCs/>
          <w:sz w:val="24"/>
          <w:szCs w:val="24"/>
          <w:lang w:val="en-US"/>
        </w:rPr>
        <w:t>H. seropedicae</w:t>
      </w:r>
      <w:r>
        <w:rPr>
          <w:rFonts w:ascii="Arial" w:hAnsi="Arial" w:cs="Arial"/>
          <w:sz w:val="24"/>
          <w:szCs w:val="24"/>
          <w:lang w:val="en-US"/>
        </w:rPr>
        <w:t xml:space="preserve"> species-specific 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qPCR and PMA-qPCR assays using DNA isolated from heat-treated </w:t>
      </w:r>
      <w:r>
        <w:rPr>
          <w:rFonts w:ascii="Arial" w:hAnsi="Arial" w:cs="Arial"/>
          <w:sz w:val="24"/>
          <w:szCs w:val="24"/>
          <w:lang w:val="en-US"/>
        </w:rPr>
        <w:t xml:space="preserve">culture 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samples (48°C). Values are mean of qPCR triplicate performed in six different runs. </w:t>
      </w:r>
    </w:p>
    <w:p w14:paraId="51CF86E3" w14:textId="19C0F62B" w:rsidR="00547F6A" w:rsidRDefault="00547F6A" w:rsidP="00547F6A">
      <w:pPr>
        <w:ind w:firstLine="0"/>
        <w:rPr>
          <w:rFonts w:ascii="Arial" w:hAnsi="Arial" w:cs="Arial"/>
          <w:sz w:val="24"/>
          <w:szCs w:val="24"/>
          <w:lang w:val="en-US"/>
        </w:rPr>
      </w:pPr>
      <w:r w:rsidRPr="00F92238">
        <w:rPr>
          <w:rFonts w:ascii="Arial" w:hAnsi="Arial" w:cs="Arial"/>
          <w:b/>
          <w:bCs/>
          <w:sz w:val="24"/>
          <w:szCs w:val="24"/>
          <w:lang w:val="en-US"/>
        </w:rPr>
        <w:t xml:space="preserve">Table </w:t>
      </w:r>
      <w:r w:rsidR="005C571F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F92238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Mean </w:t>
      </w:r>
      <w:proofErr w:type="spellStart"/>
      <w:r w:rsidRPr="00F92238">
        <w:rPr>
          <w:rFonts w:ascii="Arial" w:hAnsi="Arial" w:cs="Arial"/>
          <w:sz w:val="24"/>
          <w:szCs w:val="24"/>
          <w:lang w:val="en-US"/>
        </w:rPr>
        <w:t>Cq</w:t>
      </w:r>
      <w:proofErr w:type="spellEnd"/>
      <w:r w:rsidRPr="00F92238">
        <w:rPr>
          <w:rFonts w:ascii="Arial" w:hAnsi="Arial" w:cs="Arial"/>
          <w:sz w:val="24"/>
          <w:szCs w:val="24"/>
          <w:lang w:val="en-US"/>
        </w:rPr>
        <w:t xml:space="preserve"> and mean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CFU.g</w:t>
      </w:r>
      <w:r w:rsidRPr="00F9223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pt-BR"/>
        </w:rPr>
        <w:t>-</w:t>
      </w:r>
      <w:r w:rsidRPr="00F92238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 w:eastAsia="pt-BR"/>
        </w:rPr>
        <w:t xml:space="preserve">1 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obtained by </w:t>
      </w:r>
      <w:r w:rsidRPr="00C41B2B">
        <w:rPr>
          <w:rFonts w:ascii="Arial" w:hAnsi="Arial" w:cs="Arial"/>
          <w:i/>
          <w:iCs/>
          <w:sz w:val="24"/>
          <w:szCs w:val="24"/>
          <w:lang w:val="en-US"/>
        </w:rPr>
        <w:t>H. seropedicae</w:t>
      </w:r>
      <w:r>
        <w:rPr>
          <w:rFonts w:ascii="Arial" w:hAnsi="Arial" w:cs="Arial"/>
          <w:sz w:val="24"/>
          <w:szCs w:val="24"/>
          <w:lang w:val="en-US"/>
        </w:rPr>
        <w:t xml:space="preserve"> species-specific 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qPCR and PMA-qPCR assays using DNA </w:t>
      </w:r>
      <w:r>
        <w:rPr>
          <w:rFonts w:ascii="Arial" w:hAnsi="Arial" w:cs="Arial"/>
          <w:sz w:val="24"/>
          <w:szCs w:val="24"/>
          <w:lang w:val="en-US"/>
        </w:rPr>
        <w:t xml:space="preserve">isolated 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from control and inoculated maize roots samples. Values are mean of qPCR triplicate performed in two different runs. </w:t>
      </w:r>
    </w:p>
    <w:p w14:paraId="1AB086D9" w14:textId="0131E14B" w:rsidR="005C571F" w:rsidRDefault="005C571F" w:rsidP="00547F6A">
      <w:pPr>
        <w:ind w:firstLine="0"/>
        <w:rPr>
          <w:rFonts w:ascii="Arial" w:hAnsi="Arial" w:cs="Arial"/>
          <w:sz w:val="24"/>
          <w:szCs w:val="24"/>
          <w:lang w:val="en-US"/>
        </w:rPr>
      </w:pPr>
    </w:p>
    <w:p w14:paraId="30564A48" w14:textId="63D266DC" w:rsidR="00B036A3" w:rsidRPr="001A64C9" w:rsidRDefault="005C571F" w:rsidP="00C1582F">
      <w:pPr>
        <w:ind w:firstLine="0"/>
        <w:rPr>
          <w:rFonts w:ascii="Times New Roman" w:hAnsi="Times New Roman" w:cs="Times New Roman"/>
          <w:noProof/>
          <w:sz w:val="24"/>
          <w:szCs w:val="24"/>
          <w:lang w:val="en-US" w:eastAsia="pt-BR"/>
        </w:rPr>
      </w:pPr>
      <w:r w:rsidRPr="00F92238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Figure </w:t>
      </w:r>
      <w:r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F92238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Representation of serial dilution and drop plate count of bacterial culture in temperature assays for </w:t>
      </w:r>
      <w:r w:rsidRPr="00F92238">
        <w:rPr>
          <w:rFonts w:ascii="Arial" w:hAnsi="Arial" w:cs="Arial"/>
          <w:i/>
          <w:iCs/>
          <w:sz w:val="24"/>
          <w:szCs w:val="24"/>
          <w:lang w:val="en-US"/>
        </w:rPr>
        <w:t>H. seropedicae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SmR1.</w:t>
      </w:r>
    </w:p>
    <w:p w14:paraId="5403F9C1" w14:textId="3557C1D7" w:rsidR="006F1161" w:rsidRPr="005C571F" w:rsidRDefault="00C1582F" w:rsidP="00C1582F">
      <w:pPr>
        <w:ind w:firstLine="0"/>
        <w:rPr>
          <w:rFonts w:ascii="Arial" w:hAnsi="Arial" w:cs="Arial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68D448A" wp14:editId="0C23DAC9">
            <wp:extent cx="6328414" cy="2337435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231" cy="233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EA597" w14:textId="77777777" w:rsidR="00842740" w:rsidRDefault="00842740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6537BB99" w14:textId="3135E7E9" w:rsidR="005C571F" w:rsidRDefault="005C571F" w:rsidP="005C571F">
      <w:pPr>
        <w:ind w:firstLine="0"/>
        <w:rPr>
          <w:rFonts w:ascii="Arial" w:hAnsi="Arial" w:cs="Arial"/>
          <w:sz w:val="24"/>
          <w:szCs w:val="24"/>
          <w:lang w:val="en-US"/>
        </w:rPr>
      </w:pPr>
      <w:r w:rsidRPr="00F92238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Figure </w:t>
      </w:r>
      <w:r>
        <w:rPr>
          <w:rFonts w:ascii="Arial" w:hAnsi="Arial" w:cs="Arial"/>
          <w:b/>
          <w:bCs/>
          <w:sz w:val="24"/>
          <w:szCs w:val="24"/>
          <w:lang w:val="en-US"/>
        </w:rPr>
        <w:t>S</w:t>
      </w:r>
      <w:proofErr w:type="gramStart"/>
      <w:r w:rsidRPr="00F92238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 </w:t>
      </w:r>
      <w:r w:rsidRPr="00F92238">
        <w:rPr>
          <w:rFonts w:ascii="Arial" w:hAnsi="Arial" w:cs="Arial"/>
          <w:i/>
          <w:iCs/>
          <w:sz w:val="24"/>
          <w:szCs w:val="24"/>
          <w:lang w:val="en-US"/>
        </w:rPr>
        <w:t>H.</w:t>
      </w:r>
      <w:proofErr w:type="gramEnd"/>
      <w:r w:rsidRPr="00F92238">
        <w:rPr>
          <w:rFonts w:ascii="Arial" w:hAnsi="Arial" w:cs="Arial"/>
          <w:i/>
          <w:iCs/>
          <w:sz w:val="24"/>
          <w:szCs w:val="24"/>
          <w:lang w:val="en-US"/>
        </w:rPr>
        <w:t xml:space="preserve"> seropedicae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enumeration (log CFU.mL</w:t>
      </w:r>
      <w:r w:rsidRPr="00F92238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) obtained using drop plate count of </w:t>
      </w:r>
      <w:r>
        <w:rPr>
          <w:rFonts w:ascii="Arial" w:hAnsi="Arial" w:cs="Arial"/>
          <w:sz w:val="24"/>
          <w:szCs w:val="24"/>
          <w:lang w:val="en-US"/>
        </w:rPr>
        <w:t xml:space="preserve">culture </w:t>
      </w:r>
      <w:r w:rsidRPr="00F92238">
        <w:rPr>
          <w:rFonts w:ascii="Arial" w:hAnsi="Arial" w:cs="Arial"/>
          <w:sz w:val="24"/>
          <w:szCs w:val="24"/>
          <w:lang w:val="en-US"/>
        </w:rPr>
        <w:t>samples submitted to heat treatment for different periods of time. Temperature: 38 °C (rhombus); 45 °C (triangles); 48 °C (circles) and 52 °C (square), and 48 °C (circles). Values are mean ± SD of three biological replicates (n = 3)</w:t>
      </w:r>
      <w:r w:rsidR="00FA2DED">
        <w:rPr>
          <w:rFonts w:ascii="Arial" w:hAnsi="Arial" w:cs="Arial"/>
          <w:noProof/>
        </w:rPr>
        <w:pict w14:anchorId="7E13CA90">
          <v:shape id="_x0000_s1026" type="#_x0000_t202" alt="" style="position:absolute;left:0;text-align:left;margin-left:0;margin-top:229.7pt;width:26.85pt;height:40.15pt;z-index:25166438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>
            <v:textbox style="mso-fit-shape-to-text:t">
              <w:txbxContent>
                <w:p w14:paraId="584EE1C2" w14:textId="77777777" w:rsidR="005C571F" w:rsidRPr="00174C40" w:rsidRDefault="005C571F" w:rsidP="005C571F">
                  <w:pPr>
                    <w:rPr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174C40">
                    <w:rPr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  <w:t>B</w:t>
                  </w:r>
                </w:p>
              </w:txbxContent>
            </v:textbox>
          </v:shape>
        </w:pict>
      </w:r>
      <w:r w:rsidRPr="00F92238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5CF0AD62" w14:textId="18387B8B" w:rsidR="006F1161" w:rsidRDefault="006F1161" w:rsidP="00C1582F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3B3F8008" w14:textId="00C3154D" w:rsidR="000377C6" w:rsidRDefault="002727B9" w:rsidP="00C1582F">
      <w:pPr>
        <w:ind w:firstLine="0"/>
        <w:rPr>
          <w:rFonts w:ascii="Times New Roman" w:hAnsi="Times New Roman" w:cs="Times New Roman"/>
          <w:sz w:val="24"/>
          <w:szCs w:val="24"/>
          <w:highlight w:val="darkMagenta"/>
          <w:lang w:val="en-US"/>
        </w:rPr>
      </w:pPr>
      <w:r>
        <w:rPr>
          <w:noProof/>
          <w:lang w:eastAsia="pt-BR"/>
        </w:rPr>
        <w:drawing>
          <wp:inline distT="0" distB="0" distL="0" distR="0" wp14:anchorId="5714DCF3" wp14:editId="4D7DB32B">
            <wp:extent cx="5686425" cy="3209925"/>
            <wp:effectExtent l="0" t="0" r="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29876D73-AD6E-4F75-8AF4-86694225AB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9BD3277" w14:textId="7A45ECA0" w:rsidR="003F6953" w:rsidRDefault="003F6953" w:rsidP="00C1582F">
      <w:pPr>
        <w:ind w:firstLine="0"/>
        <w:rPr>
          <w:rFonts w:ascii="Times New Roman" w:hAnsi="Times New Roman" w:cs="Times New Roman"/>
          <w:sz w:val="24"/>
          <w:szCs w:val="24"/>
          <w:highlight w:val="darkMagenta"/>
          <w:lang w:val="en-US"/>
        </w:rPr>
      </w:pPr>
    </w:p>
    <w:p w14:paraId="4BF81D3D" w14:textId="0886892D" w:rsidR="005C571F" w:rsidRDefault="005C571F" w:rsidP="00C1582F">
      <w:pPr>
        <w:ind w:firstLine="0"/>
        <w:rPr>
          <w:rFonts w:ascii="Arial" w:hAnsi="Arial" w:cs="Arial"/>
          <w:sz w:val="24"/>
          <w:szCs w:val="24"/>
          <w:lang w:val="en-US"/>
        </w:rPr>
      </w:pPr>
    </w:p>
    <w:p w14:paraId="122047D2" w14:textId="77777777" w:rsidR="00842740" w:rsidRDefault="00842740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10198AB5" w14:textId="58F38ACA" w:rsidR="005C571F" w:rsidRPr="00F92238" w:rsidRDefault="005C571F" w:rsidP="005C571F">
      <w:pPr>
        <w:ind w:firstLine="0"/>
        <w:rPr>
          <w:rFonts w:ascii="Arial" w:hAnsi="Arial" w:cs="Arial"/>
          <w:sz w:val="24"/>
          <w:szCs w:val="24"/>
          <w:lang w:val="en-US"/>
        </w:rPr>
      </w:pPr>
      <w:r w:rsidRPr="00F92238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Figure </w:t>
      </w:r>
      <w:r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F92238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</w:t>
      </w:r>
      <w:r w:rsidRPr="00F92238">
        <w:rPr>
          <w:rFonts w:ascii="Arial" w:hAnsi="Arial" w:cs="Arial"/>
          <w:i/>
          <w:iCs/>
          <w:sz w:val="24"/>
          <w:szCs w:val="24"/>
          <w:lang w:val="en-US"/>
        </w:rPr>
        <w:t>H. seropedicae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species-specific </w:t>
      </w:r>
      <w:r w:rsidRPr="00F92238">
        <w:rPr>
          <w:rFonts w:ascii="Arial" w:hAnsi="Arial" w:cs="Arial"/>
          <w:sz w:val="24"/>
          <w:szCs w:val="24"/>
          <w:lang w:val="en-US"/>
        </w:rPr>
        <w:t>qPCR assay standard curves (</w:t>
      </w:r>
      <w:proofErr w:type="spellStart"/>
      <w:r w:rsidRPr="00F92238">
        <w:rPr>
          <w:rFonts w:ascii="Arial" w:hAnsi="Arial" w:cs="Arial"/>
          <w:sz w:val="24"/>
          <w:szCs w:val="24"/>
          <w:lang w:val="en-US"/>
        </w:rPr>
        <w:t>Cq</w:t>
      </w:r>
      <w:proofErr w:type="spellEnd"/>
      <w:r w:rsidRPr="00F92238">
        <w:rPr>
          <w:rFonts w:ascii="Arial" w:hAnsi="Arial" w:cs="Arial"/>
          <w:sz w:val="24"/>
          <w:szCs w:val="24"/>
          <w:lang w:val="en-US"/>
        </w:rPr>
        <w:t xml:space="preserve"> versus log CFU) using primers HERBAS1. Quantification performed in six qPCR runs in different days using DNA </w:t>
      </w:r>
      <w:r>
        <w:rPr>
          <w:rFonts w:ascii="Arial" w:hAnsi="Arial" w:cs="Arial"/>
          <w:sz w:val="24"/>
          <w:szCs w:val="24"/>
          <w:lang w:val="en-US"/>
        </w:rPr>
        <w:t xml:space="preserve">isolated 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from </w:t>
      </w:r>
      <w:r w:rsidRPr="00F92238">
        <w:rPr>
          <w:rFonts w:ascii="Arial" w:hAnsi="Arial" w:cs="Arial"/>
          <w:i/>
          <w:iCs/>
          <w:sz w:val="24"/>
          <w:szCs w:val="24"/>
          <w:lang w:val="en-US"/>
        </w:rPr>
        <w:t>H. seropedicae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strain SmR1 culture. A: Heat treatment; B: </w:t>
      </w:r>
      <w:r w:rsidRPr="00A30FC4">
        <w:rPr>
          <w:rFonts w:ascii="Arial" w:hAnsi="Arial" w:cs="Arial"/>
          <w:i/>
          <w:iCs/>
          <w:sz w:val="24"/>
          <w:szCs w:val="24"/>
          <w:lang w:val="en-US"/>
        </w:rPr>
        <w:t>In vitro</w:t>
      </w:r>
      <w:r w:rsidRPr="00F92238">
        <w:rPr>
          <w:rFonts w:ascii="Arial" w:hAnsi="Arial" w:cs="Arial"/>
          <w:sz w:val="24"/>
          <w:szCs w:val="24"/>
          <w:lang w:val="en-US"/>
        </w:rPr>
        <w:t xml:space="preserve"> assay</w:t>
      </w:r>
    </w:p>
    <w:p w14:paraId="7C624139" w14:textId="606D310D" w:rsidR="00DA32AB" w:rsidRDefault="00DA32AB" w:rsidP="00C1582F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5BFD6EA3" w14:textId="14D86A0D" w:rsidR="00C83EB8" w:rsidRDefault="002E6F7B" w:rsidP="002E6F7B">
      <w:pPr>
        <w:ind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D693396" wp14:editId="36EEA34C">
            <wp:extent cx="5175953" cy="671227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953" cy="6712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DC8B0" w14:textId="77777777" w:rsidR="00C83EB8" w:rsidRDefault="00C83EB8" w:rsidP="00C1582F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2492F6A6" w14:textId="77777777" w:rsidR="007E1FF7" w:rsidRDefault="007E1FF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977A0C8" w14:textId="03248E45" w:rsidR="00CF484F" w:rsidRPr="007E1FF7" w:rsidRDefault="00A84081" w:rsidP="007E1FF7">
      <w:pPr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F92238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T</w:t>
      </w:r>
      <w:r w:rsidR="003E15CF" w:rsidRPr="00F92238">
        <w:rPr>
          <w:rFonts w:ascii="Arial" w:hAnsi="Arial" w:cs="Arial"/>
          <w:b/>
          <w:bCs/>
          <w:sz w:val="24"/>
          <w:szCs w:val="24"/>
          <w:lang w:val="en-US"/>
        </w:rPr>
        <w:t xml:space="preserve">able </w:t>
      </w:r>
      <w:r w:rsidR="005C571F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3E15CF" w:rsidRPr="00F92238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3E15CF" w:rsidRPr="00F92238">
        <w:rPr>
          <w:rFonts w:ascii="Arial" w:hAnsi="Arial" w:cs="Arial"/>
          <w:sz w:val="24"/>
          <w:szCs w:val="24"/>
          <w:lang w:val="en-US"/>
        </w:rPr>
        <w:t xml:space="preserve"> </w:t>
      </w:r>
      <w:r w:rsidR="00615F15" w:rsidRPr="00F92238">
        <w:rPr>
          <w:rFonts w:ascii="Arial" w:hAnsi="Arial" w:cs="Arial"/>
          <w:sz w:val="24"/>
          <w:szCs w:val="24"/>
          <w:lang w:val="en-US"/>
        </w:rPr>
        <w:t xml:space="preserve">Mean </w:t>
      </w:r>
      <w:proofErr w:type="spellStart"/>
      <w:r w:rsidR="003E15CF" w:rsidRPr="00F92238">
        <w:rPr>
          <w:rFonts w:ascii="Arial" w:hAnsi="Arial" w:cs="Arial"/>
          <w:sz w:val="24"/>
          <w:szCs w:val="24"/>
          <w:lang w:val="en-US"/>
        </w:rPr>
        <w:t>Cq</w:t>
      </w:r>
      <w:proofErr w:type="spellEnd"/>
      <w:r w:rsidR="003E15CF" w:rsidRPr="00F92238">
        <w:rPr>
          <w:rFonts w:ascii="Arial" w:hAnsi="Arial" w:cs="Arial"/>
          <w:sz w:val="24"/>
          <w:szCs w:val="24"/>
          <w:lang w:val="en-US"/>
        </w:rPr>
        <w:t xml:space="preserve"> </w:t>
      </w:r>
      <w:r w:rsidR="00615F15" w:rsidRPr="00F92238">
        <w:rPr>
          <w:rFonts w:ascii="Arial" w:hAnsi="Arial" w:cs="Arial"/>
          <w:sz w:val="24"/>
          <w:szCs w:val="24"/>
          <w:lang w:val="en-US"/>
        </w:rPr>
        <w:t xml:space="preserve">and mean log </w:t>
      </w:r>
      <w:r w:rsidR="00615F15" w:rsidRPr="00F92238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CFU.mL</w:t>
      </w:r>
      <w:r w:rsidR="00615F15" w:rsidRPr="00F9223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pt-BR"/>
        </w:rPr>
        <w:t>-</w:t>
      </w:r>
      <w:r w:rsidR="00615F15" w:rsidRPr="00F92238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 w:eastAsia="pt-BR"/>
        </w:rPr>
        <w:t xml:space="preserve">1 </w:t>
      </w:r>
      <w:r w:rsidR="003E15CF" w:rsidRPr="00F92238">
        <w:rPr>
          <w:rFonts w:ascii="Arial" w:hAnsi="Arial" w:cs="Arial"/>
          <w:sz w:val="24"/>
          <w:szCs w:val="24"/>
          <w:lang w:val="en-US"/>
        </w:rPr>
        <w:t xml:space="preserve">obtained by </w:t>
      </w:r>
      <w:r w:rsidR="00C41B2B" w:rsidRPr="00C41B2B">
        <w:rPr>
          <w:rFonts w:ascii="Arial" w:hAnsi="Arial" w:cs="Arial"/>
          <w:i/>
          <w:iCs/>
          <w:sz w:val="24"/>
          <w:szCs w:val="24"/>
          <w:lang w:val="en-US"/>
        </w:rPr>
        <w:t>H. seropedicae</w:t>
      </w:r>
      <w:r w:rsidR="00C41B2B">
        <w:rPr>
          <w:rFonts w:ascii="Arial" w:hAnsi="Arial" w:cs="Arial"/>
          <w:sz w:val="24"/>
          <w:szCs w:val="24"/>
          <w:lang w:val="en-US"/>
        </w:rPr>
        <w:t xml:space="preserve"> species-specific </w:t>
      </w:r>
      <w:r w:rsidR="003E15CF" w:rsidRPr="00F92238">
        <w:rPr>
          <w:rFonts w:ascii="Arial" w:hAnsi="Arial" w:cs="Arial"/>
          <w:sz w:val="24"/>
          <w:szCs w:val="24"/>
          <w:lang w:val="en-US"/>
        </w:rPr>
        <w:t xml:space="preserve">qPCR and PMA-qPCR assays using DNA isolated from heat-treated </w:t>
      </w:r>
      <w:r w:rsidR="00C41B2B">
        <w:rPr>
          <w:rFonts w:ascii="Arial" w:hAnsi="Arial" w:cs="Arial"/>
          <w:sz w:val="24"/>
          <w:szCs w:val="24"/>
          <w:lang w:val="en-US"/>
        </w:rPr>
        <w:t xml:space="preserve">culture </w:t>
      </w:r>
      <w:r w:rsidR="003E15CF" w:rsidRPr="00F92238">
        <w:rPr>
          <w:rFonts w:ascii="Arial" w:hAnsi="Arial" w:cs="Arial"/>
          <w:sz w:val="24"/>
          <w:szCs w:val="24"/>
          <w:lang w:val="en-US"/>
        </w:rPr>
        <w:t>samples</w:t>
      </w:r>
      <w:r w:rsidR="001448A7" w:rsidRPr="00F92238">
        <w:rPr>
          <w:rFonts w:ascii="Arial" w:hAnsi="Arial" w:cs="Arial"/>
          <w:sz w:val="24"/>
          <w:szCs w:val="24"/>
          <w:lang w:val="en-US"/>
        </w:rPr>
        <w:t xml:space="preserve"> (48°C)</w:t>
      </w:r>
      <w:r w:rsidR="003E15CF" w:rsidRPr="00F92238">
        <w:rPr>
          <w:rFonts w:ascii="Arial" w:hAnsi="Arial" w:cs="Arial"/>
          <w:sz w:val="24"/>
          <w:szCs w:val="24"/>
          <w:lang w:val="en-US"/>
        </w:rPr>
        <w:t xml:space="preserve">. Values are mean of qPCR triplicate performed in </w:t>
      </w:r>
      <w:r w:rsidR="006D60AA" w:rsidRPr="00F92238">
        <w:rPr>
          <w:rFonts w:ascii="Arial" w:hAnsi="Arial" w:cs="Arial"/>
          <w:sz w:val="24"/>
          <w:szCs w:val="24"/>
          <w:lang w:val="en-US"/>
        </w:rPr>
        <w:t xml:space="preserve">six </w:t>
      </w:r>
      <w:r w:rsidR="003E15CF" w:rsidRPr="00F92238">
        <w:rPr>
          <w:rFonts w:ascii="Arial" w:hAnsi="Arial" w:cs="Arial"/>
          <w:sz w:val="24"/>
          <w:szCs w:val="24"/>
          <w:lang w:val="en-US"/>
        </w:rPr>
        <w:t xml:space="preserve">different runs. 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827"/>
        <w:gridCol w:w="1985"/>
        <w:gridCol w:w="1803"/>
        <w:gridCol w:w="1809"/>
      </w:tblGrid>
      <w:tr w:rsidR="00D0158B" w:rsidRPr="00842740" w14:paraId="22613020" w14:textId="77777777" w:rsidTr="007E1FF7">
        <w:trPr>
          <w:trHeight w:val="1290"/>
          <w:jc w:val="center"/>
        </w:trPr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1A2CF2" w14:textId="77777777" w:rsidR="00D0158B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Time (minutes)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0DD5C" w14:textId="77777777" w:rsidR="00615F15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PMA-untreated samples </w:t>
            </w:r>
          </w:p>
          <w:p w14:paraId="0F3B0740" w14:textId="149AB000" w:rsidR="00D0158B" w:rsidRPr="00F92238" w:rsidRDefault="00615F15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</w:t>
            </w:r>
            <w:r w:rsidR="00D0158B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  <w:proofErr w:type="spellStart"/>
            <w:r w:rsidR="00D0158B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Cq</w:t>
            </w:r>
            <w:proofErr w:type="spellEnd"/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838D8" w14:textId="77777777" w:rsidR="00615F15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PMA-untreated samples </w:t>
            </w:r>
          </w:p>
          <w:p w14:paraId="4B41FD54" w14:textId="77777777" w:rsidR="00615F15" w:rsidRPr="00F92238" w:rsidRDefault="00615F15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</w:t>
            </w:r>
            <w:r w:rsidR="00D0158B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</w:p>
          <w:p w14:paraId="6691D2BA" w14:textId="3DA050AA" w:rsidR="00D0158B" w:rsidRPr="00F92238" w:rsidRDefault="00D0158B" w:rsidP="00615F1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log CFU.mL</w:t>
            </w: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="00615F15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86627" w14:textId="77777777" w:rsidR="00615F15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PMA-treated samples </w:t>
            </w:r>
          </w:p>
          <w:p w14:paraId="034E176B" w14:textId="16DE660C" w:rsidR="00D0158B" w:rsidRPr="00F92238" w:rsidRDefault="00615F15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</w:t>
            </w:r>
            <w:r w:rsidR="00D0158B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  <w:proofErr w:type="spellStart"/>
            <w:r w:rsidR="00D0158B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Cq</w:t>
            </w:r>
            <w:proofErr w:type="spellEnd"/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A0D56" w14:textId="77777777" w:rsidR="00615F15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PMA-treated samples </w:t>
            </w:r>
          </w:p>
          <w:p w14:paraId="14AFE902" w14:textId="77777777" w:rsidR="00615F15" w:rsidRPr="00F92238" w:rsidRDefault="00615F15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</w:t>
            </w:r>
            <w:r w:rsidR="00D0158B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</w:p>
          <w:p w14:paraId="65E52249" w14:textId="4A4358BB" w:rsidR="00D0158B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log CFU.mL</w:t>
            </w: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="00615F15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</w:tr>
      <w:tr w:rsidR="00D0158B" w:rsidRPr="00CF484F" w14:paraId="770549A0" w14:textId="77777777" w:rsidTr="007E1FF7">
        <w:trPr>
          <w:trHeight w:val="300"/>
          <w:jc w:val="center"/>
        </w:trPr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8011CC" w14:textId="77777777" w:rsidR="00D0158B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 xml:space="preserve">0’ 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6E3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CFDA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44F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F7CD7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7.42</w:t>
            </w:r>
          </w:p>
        </w:tc>
      </w:tr>
      <w:tr w:rsidR="00D0158B" w:rsidRPr="00CF484F" w14:paraId="3E108C1C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E67357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9FF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3B32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A1B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2C371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7.63</w:t>
            </w:r>
          </w:p>
        </w:tc>
      </w:tr>
      <w:tr w:rsidR="00D0158B" w:rsidRPr="00CF484F" w14:paraId="1169BCE3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DBE1A5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37C1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3C587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7A6C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6BC8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8.51</w:t>
            </w:r>
          </w:p>
        </w:tc>
      </w:tr>
      <w:tr w:rsidR="00D0158B" w:rsidRPr="00CF484F" w14:paraId="755651EB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0133A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6BD6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BF3C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80C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BFC9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7.70</w:t>
            </w:r>
          </w:p>
        </w:tc>
      </w:tr>
      <w:tr w:rsidR="00D0158B" w:rsidRPr="00CF484F" w14:paraId="67D44D4F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91AA7F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8E6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1A4B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BDC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44D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8.21</w:t>
            </w:r>
          </w:p>
        </w:tc>
      </w:tr>
      <w:tr w:rsidR="00D0158B" w:rsidRPr="00CF484F" w14:paraId="4EA88434" w14:textId="77777777" w:rsidTr="007E1FF7">
        <w:trPr>
          <w:trHeight w:val="315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A6B6CD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FADE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FC2DF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3CF3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1026AC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7.43</w:t>
            </w:r>
          </w:p>
        </w:tc>
      </w:tr>
      <w:tr w:rsidR="00D0158B" w:rsidRPr="00CF484F" w14:paraId="0CB36B75" w14:textId="77777777" w:rsidTr="007E1FF7">
        <w:trPr>
          <w:trHeight w:val="300"/>
          <w:jc w:val="center"/>
        </w:trPr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E49210" w14:textId="77777777" w:rsidR="00D0158B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 xml:space="preserve">30’ 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3B1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B66F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6D3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5C87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5.8</w:t>
            </w:r>
          </w:p>
        </w:tc>
      </w:tr>
      <w:tr w:rsidR="00D0158B" w:rsidRPr="00CF484F" w14:paraId="4E507203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2E14C2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4B97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3B60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D9A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7F11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5.23</w:t>
            </w:r>
          </w:p>
        </w:tc>
      </w:tr>
      <w:tr w:rsidR="00D0158B" w:rsidRPr="00CF484F" w14:paraId="0CD39A5E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32B7D3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189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2DA93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406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C555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6.09</w:t>
            </w:r>
          </w:p>
        </w:tc>
      </w:tr>
      <w:tr w:rsidR="00D0158B" w:rsidRPr="00CF484F" w14:paraId="37A9D05B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D5C9DD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E23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C94B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6C4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FB46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5.39</w:t>
            </w:r>
          </w:p>
        </w:tc>
      </w:tr>
      <w:tr w:rsidR="00D0158B" w:rsidRPr="00CF484F" w14:paraId="1D43ABD6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AAF839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48EC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751A3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B42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22EA2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6.85</w:t>
            </w:r>
          </w:p>
        </w:tc>
      </w:tr>
      <w:tr w:rsidR="00D0158B" w:rsidRPr="00CF484F" w14:paraId="7491C26C" w14:textId="77777777" w:rsidTr="007E1FF7">
        <w:trPr>
          <w:trHeight w:val="315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23DFF3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33CE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53BD43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0834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9807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6.69</w:t>
            </w:r>
          </w:p>
        </w:tc>
      </w:tr>
      <w:tr w:rsidR="00D0158B" w:rsidRPr="00CF484F" w14:paraId="7D29E10A" w14:textId="77777777" w:rsidTr="007E1FF7">
        <w:trPr>
          <w:trHeight w:val="300"/>
          <w:jc w:val="center"/>
        </w:trPr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DC92BC" w14:textId="77777777" w:rsidR="00D0158B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 xml:space="preserve">60’ 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068C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5F0F1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1D5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7CA5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6.01</w:t>
            </w:r>
          </w:p>
        </w:tc>
      </w:tr>
      <w:tr w:rsidR="00D0158B" w:rsidRPr="00CF484F" w14:paraId="763E5024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AB2562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F80C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96D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601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C6151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5.78</w:t>
            </w:r>
          </w:p>
        </w:tc>
      </w:tr>
      <w:tr w:rsidR="00D0158B" w:rsidRPr="00CF484F" w14:paraId="6F444043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956EB0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284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A43E6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9E0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B4E37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7.08</w:t>
            </w:r>
          </w:p>
        </w:tc>
      </w:tr>
      <w:tr w:rsidR="00D0158B" w:rsidRPr="00CF484F" w14:paraId="44D29287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623198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5362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CB528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C893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91C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6.16</w:t>
            </w:r>
          </w:p>
        </w:tc>
      </w:tr>
      <w:tr w:rsidR="00D0158B" w:rsidRPr="00CF484F" w14:paraId="7B8D32BF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4C1BF5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7AD1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9849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2E1C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5A3E3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6.82</w:t>
            </w:r>
          </w:p>
        </w:tc>
      </w:tr>
      <w:tr w:rsidR="00D0158B" w:rsidRPr="00CF484F" w14:paraId="1437A137" w14:textId="77777777" w:rsidTr="007E1FF7">
        <w:trPr>
          <w:trHeight w:val="315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E0D02E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F6C3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0795C2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8FF27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1668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5.90</w:t>
            </w:r>
          </w:p>
        </w:tc>
      </w:tr>
      <w:tr w:rsidR="00D0158B" w:rsidRPr="00CF484F" w14:paraId="43A094BB" w14:textId="77777777" w:rsidTr="007E1FF7">
        <w:trPr>
          <w:trHeight w:val="300"/>
          <w:jc w:val="center"/>
        </w:trPr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306FBB" w14:textId="77777777" w:rsidR="00D0158B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 xml:space="preserve">90’ 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2DFB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FAFE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1F5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DC7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6.63</w:t>
            </w:r>
          </w:p>
        </w:tc>
      </w:tr>
      <w:tr w:rsidR="00D0158B" w:rsidRPr="00CF484F" w14:paraId="5DAE0F25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76A460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B392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A076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B717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DE09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6.80</w:t>
            </w:r>
          </w:p>
        </w:tc>
      </w:tr>
      <w:tr w:rsidR="00D0158B" w:rsidRPr="00CF484F" w14:paraId="77DE1FEB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87D5CF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4F1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1575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5AD3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246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6.80</w:t>
            </w:r>
          </w:p>
        </w:tc>
      </w:tr>
      <w:tr w:rsidR="00D0158B" w:rsidRPr="00CF484F" w14:paraId="5C16D4F8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7B6EAA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1FA3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78CA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A83B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EC20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6.94</w:t>
            </w:r>
          </w:p>
        </w:tc>
      </w:tr>
      <w:tr w:rsidR="00D0158B" w:rsidRPr="00CF484F" w14:paraId="20A8525B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F5180A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31B1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14.88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72918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56B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C3C0B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5.99</w:t>
            </w:r>
          </w:p>
        </w:tc>
      </w:tr>
      <w:tr w:rsidR="00D0158B" w:rsidRPr="00CF484F" w14:paraId="61CA0D8F" w14:textId="77777777" w:rsidTr="007E1FF7">
        <w:trPr>
          <w:trHeight w:val="315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6C374F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2D22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93FC5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4E3BC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E17173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5.83</w:t>
            </w:r>
          </w:p>
        </w:tc>
      </w:tr>
      <w:tr w:rsidR="00D0158B" w:rsidRPr="00CF484F" w14:paraId="3F059E17" w14:textId="77777777" w:rsidTr="007E1FF7">
        <w:trPr>
          <w:trHeight w:val="300"/>
          <w:jc w:val="center"/>
        </w:trPr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771D6A" w14:textId="77777777" w:rsidR="00D0158B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120’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25A7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4FB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BD0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E98B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6.84</w:t>
            </w:r>
          </w:p>
        </w:tc>
      </w:tr>
      <w:tr w:rsidR="00D0158B" w:rsidRPr="00CF484F" w14:paraId="1CF73FBF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8EAAA0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A6E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3992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2218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0EF4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5.67</w:t>
            </w:r>
          </w:p>
        </w:tc>
      </w:tr>
      <w:tr w:rsidR="00D0158B" w:rsidRPr="00CF484F" w14:paraId="388AD589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553F87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0046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E5C4B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5B12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DB9B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6.90</w:t>
            </w:r>
          </w:p>
        </w:tc>
      </w:tr>
      <w:tr w:rsidR="00D0158B" w:rsidRPr="00CF484F" w14:paraId="4523B033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2EAED4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CE7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F523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331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FDAA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6.76</w:t>
            </w:r>
          </w:p>
        </w:tc>
      </w:tr>
      <w:tr w:rsidR="00D0158B" w:rsidRPr="00CF484F" w14:paraId="2693AC4C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2B8094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5E6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21E1C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F4B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AA1B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6.52</w:t>
            </w:r>
          </w:p>
        </w:tc>
      </w:tr>
      <w:tr w:rsidR="00D0158B" w:rsidRPr="00CF484F" w14:paraId="18B9D109" w14:textId="77777777" w:rsidTr="007E1FF7">
        <w:trPr>
          <w:trHeight w:val="315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4594F6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0616F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16.04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569E6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8201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C445E3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6.32</w:t>
            </w:r>
          </w:p>
        </w:tc>
      </w:tr>
      <w:tr w:rsidR="00D0158B" w:rsidRPr="00CF484F" w14:paraId="67318876" w14:textId="77777777" w:rsidTr="007E1FF7">
        <w:trPr>
          <w:trHeight w:val="300"/>
          <w:jc w:val="center"/>
        </w:trPr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950942" w14:textId="77777777" w:rsidR="00D0158B" w:rsidRPr="00F92238" w:rsidRDefault="00D0158B" w:rsidP="00D0158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 xml:space="preserve">180’ 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EB4B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463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2E4F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E320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6.31</w:t>
            </w:r>
          </w:p>
        </w:tc>
      </w:tr>
      <w:tr w:rsidR="00D0158B" w:rsidRPr="00CF484F" w14:paraId="59076116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4CFBDE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79A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199E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4E9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6EE79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6.43</w:t>
            </w:r>
          </w:p>
        </w:tc>
      </w:tr>
      <w:tr w:rsidR="00D0158B" w:rsidRPr="00CF484F" w14:paraId="61EB82B9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246DA0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446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14.71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3F75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AEF5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5D6BA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6.43</w:t>
            </w:r>
          </w:p>
        </w:tc>
      </w:tr>
      <w:tr w:rsidR="00D0158B" w:rsidRPr="00CF484F" w14:paraId="5BA71890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02D54A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48C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EE74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132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A143B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6.64</w:t>
            </w:r>
          </w:p>
        </w:tc>
      </w:tr>
      <w:tr w:rsidR="00D0158B" w:rsidRPr="00CF484F" w14:paraId="7FC1EAA4" w14:textId="77777777" w:rsidTr="007E1FF7">
        <w:trPr>
          <w:trHeight w:val="300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663357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6114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51940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960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7367C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6.77</w:t>
            </w:r>
          </w:p>
        </w:tc>
      </w:tr>
      <w:tr w:rsidR="00D0158B" w:rsidRPr="00CF484F" w14:paraId="34C38B59" w14:textId="77777777" w:rsidTr="007E1FF7">
        <w:trPr>
          <w:trHeight w:val="315"/>
          <w:jc w:val="center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538D3D" w14:textId="77777777" w:rsidR="00D0158B" w:rsidRPr="00F92238" w:rsidRDefault="00D0158B" w:rsidP="00D0158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3A26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E9873D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61B47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81771E" w14:textId="77777777" w:rsidR="00D0158B" w:rsidRPr="00F92238" w:rsidRDefault="00D0158B" w:rsidP="003D5E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6.42</w:t>
            </w:r>
          </w:p>
        </w:tc>
      </w:tr>
    </w:tbl>
    <w:p w14:paraId="53AAC183" w14:textId="77777777" w:rsidR="00D0158B" w:rsidRPr="00F92238" w:rsidRDefault="00D0158B" w:rsidP="000F0833">
      <w:pPr>
        <w:ind w:firstLine="0"/>
        <w:rPr>
          <w:rFonts w:ascii="Arial" w:hAnsi="Arial" w:cs="Arial"/>
          <w:sz w:val="24"/>
          <w:szCs w:val="24"/>
          <w:lang w:val="en-US"/>
        </w:rPr>
      </w:pPr>
    </w:p>
    <w:p w14:paraId="4A5C112D" w14:textId="45745B70" w:rsidR="000F0833" w:rsidRPr="00F92238" w:rsidRDefault="00001BA0" w:rsidP="000F0833">
      <w:pPr>
        <w:ind w:firstLine="0"/>
        <w:rPr>
          <w:rFonts w:ascii="Arial" w:hAnsi="Arial" w:cs="Arial"/>
          <w:sz w:val="24"/>
          <w:szCs w:val="24"/>
          <w:lang w:val="en-US"/>
        </w:rPr>
      </w:pPr>
      <w:r w:rsidRPr="00F92238">
        <w:rPr>
          <w:rFonts w:ascii="Arial" w:hAnsi="Arial" w:cs="Arial"/>
          <w:sz w:val="24"/>
          <w:szCs w:val="24"/>
          <w:lang w:val="en-US"/>
        </w:rPr>
        <w:br w:type="textWrapping" w:clear="all"/>
      </w:r>
      <w:r w:rsidR="00615F15" w:rsidRPr="00F92238">
        <w:rPr>
          <w:rFonts w:ascii="Arial" w:hAnsi="Arial" w:cs="Arial"/>
          <w:b/>
          <w:bCs/>
          <w:sz w:val="24"/>
          <w:szCs w:val="24"/>
          <w:lang w:val="en-US"/>
        </w:rPr>
        <w:t>T</w:t>
      </w:r>
      <w:r w:rsidR="000F0833" w:rsidRPr="00F92238">
        <w:rPr>
          <w:rFonts w:ascii="Arial" w:hAnsi="Arial" w:cs="Arial"/>
          <w:b/>
          <w:bCs/>
          <w:sz w:val="24"/>
          <w:szCs w:val="24"/>
          <w:lang w:val="en-US"/>
        </w:rPr>
        <w:t xml:space="preserve">able </w:t>
      </w:r>
      <w:r w:rsidR="005C571F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0F0833" w:rsidRPr="00F92238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="000F0833" w:rsidRPr="00F92238">
        <w:rPr>
          <w:rFonts w:ascii="Arial" w:hAnsi="Arial" w:cs="Arial"/>
          <w:sz w:val="24"/>
          <w:szCs w:val="24"/>
          <w:lang w:val="en-US"/>
        </w:rPr>
        <w:t xml:space="preserve"> </w:t>
      </w:r>
      <w:r w:rsidR="00615F15" w:rsidRPr="00F92238">
        <w:rPr>
          <w:rFonts w:ascii="Arial" w:hAnsi="Arial" w:cs="Arial"/>
          <w:sz w:val="24"/>
          <w:szCs w:val="24"/>
          <w:lang w:val="en-US"/>
        </w:rPr>
        <w:t xml:space="preserve">Mean </w:t>
      </w:r>
      <w:proofErr w:type="spellStart"/>
      <w:r w:rsidR="000F0833" w:rsidRPr="00F92238">
        <w:rPr>
          <w:rFonts w:ascii="Arial" w:hAnsi="Arial" w:cs="Arial"/>
          <w:sz w:val="24"/>
          <w:szCs w:val="24"/>
          <w:lang w:val="en-US"/>
        </w:rPr>
        <w:t>Cq</w:t>
      </w:r>
      <w:proofErr w:type="spellEnd"/>
      <w:r w:rsidR="000F0833" w:rsidRPr="00F92238">
        <w:rPr>
          <w:rFonts w:ascii="Arial" w:hAnsi="Arial" w:cs="Arial"/>
          <w:sz w:val="24"/>
          <w:szCs w:val="24"/>
          <w:lang w:val="en-US"/>
        </w:rPr>
        <w:t xml:space="preserve"> </w:t>
      </w:r>
      <w:r w:rsidR="00FD3B3A" w:rsidRPr="00F92238">
        <w:rPr>
          <w:rFonts w:ascii="Arial" w:hAnsi="Arial" w:cs="Arial"/>
          <w:sz w:val="24"/>
          <w:szCs w:val="24"/>
          <w:lang w:val="en-US"/>
        </w:rPr>
        <w:t xml:space="preserve">and mean </w:t>
      </w:r>
      <w:r w:rsidR="009C2E36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CFU.g</w:t>
      </w:r>
      <w:r w:rsidR="003B060C" w:rsidRPr="00F9223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pt-BR"/>
        </w:rPr>
        <w:t>-</w:t>
      </w:r>
      <w:r w:rsidR="003B060C" w:rsidRPr="00F92238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 w:eastAsia="pt-BR"/>
        </w:rPr>
        <w:t xml:space="preserve">1 </w:t>
      </w:r>
      <w:r w:rsidR="000F0833" w:rsidRPr="00F92238">
        <w:rPr>
          <w:rFonts w:ascii="Arial" w:hAnsi="Arial" w:cs="Arial"/>
          <w:sz w:val="24"/>
          <w:szCs w:val="24"/>
          <w:lang w:val="en-US"/>
        </w:rPr>
        <w:t xml:space="preserve">obtained by </w:t>
      </w:r>
      <w:r w:rsidR="00C41B2B" w:rsidRPr="00C41B2B">
        <w:rPr>
          <w:rFonts w:ascii="Arial" w:hAnsi="Arial" w:cs="Arial"/>
          <w:i/>
          <w:iCs/>
          <w:sz w:val="24"/>
          <w:szCs w:val="24"/>
          <w:lang w:val="en-US"/>
        </w:rPr>
        <w:t>H. seropedicae</w:t>
      </w:r>
      <w:r w:rsidR="00C41B2B">
        <w:rPr>
          <w:rFonts w:ascii="Arial" w:hAnsi="Arial" w:cs="Arial"/>
          <w:sz w:val="24"/>
          <w:szCs w:val="24"/>
          <w:lang w:val="en-US"/>
        </w:rPr>
        <w:t xml:space="preserve"> species-specific </w:t>
      </w:r>
      <w:r w:rsidR="000F0833" w:rsidRPr="00F92238">
        <w:rPr>
          <w:rFonts w:ascii="Arial" w:hAnsi="Arial" w:cs="Arial"/>
          <w:sz w:val="24"/>
          <w:szCs w:val="24"/>
          <w:lang w:val="en-US"/>
        </w:rPr>
        <w:t xml:space="preserve">qPCR and PMA-qPCR assays using DNA </w:t>
      </w:r>
      <w:r w:rsidR="00C41B2B">
        <w:rPr>
          <w:rFonts w:ascii="Arial" w:hAnsi="Arial" w:cs="Arial"/>
          <w:sz w:val="24"/>
          <w:szCs w:val="24"/>
          <w:lang w:val="en-US"/>
        </w:rPr>
        <w:t xml:space="preserve">isolated </w:t>
      </w:r>
      <w:r w:rsidR="000F0833" w:rsidRPr="00F92238">
        <w:rPr>
          <w:rFonts w:ascii="Arial" w:hAnsi="Arial" w:cs="Arial"/>
          <w:sz w:val="24"/>
          <w:szCs w:val="24"/>
          <w:lang w:val="en-US"/>
        </w:rPr>
        <w:t xml:space="preserve">from control and inoculated maize roots samples. Values are mean of qPCR triplicate performed in two different runs. </w:t>
      </w:r>
    </w:p>
    <w:p w14:paraId="789E5BA1" w14:textId="6E2E31A3" w:rsidR="002757FB" w:rsidRPr="00F92238" w:rsidRDefault="002757FB" w:rsidP="00C1582F">
      <w:pPr>
        <w:ind w:firstLine="0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902"/>
        <w:gridCol w:w="1654"/>
        <w:gridCol w:w="1714"/>
        <w:gridCol w:w="902"/>
        <w:gridCol w:w="1654"/>
      </w:tblGrid>
      <w:tr w:rsidR="002F7326" w:rsidRPr="00842740" w14:paraId="72EA39FA" w14:textId="77777777" w:rsidTr="00144D3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1E6F98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PMA-untreated samples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AC1120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  <w:proofErr w:type="spellStart"/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Cq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A0304" w14:textId="7765CC1D" w:rsidR="002F7326" w:rsidRPr="00F92238" w:rsidRDefault="00615F15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  <w:r w:rsidR="002F7326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log CFU</w:t>
            </w:r>
            <w:r w:rsidR="001F4489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.</w:t>
            </w:r>
            <w:r w:rsidR="002F7326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g</w:t>
            </w:r>
            <w:r w:rsidR="001F4489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="002F7326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 of roots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F29D2C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PMA-treated samples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849053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  <w:proofErr w:type="spellStart"/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Cq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A1BD5B" w14:textId="1CBA49A5" w:rsidR="002F7326" w:rsidRPr="00F92238" w:rsidRDefault="00615F15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  <w:r w:rsidR="001F4489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log CFU.g</w:t>
            </w:r>
            <w:r w:rsidR="001F4489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="001F4489" w:rsidRPr="00F922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 of roots</w:t>
            </w:r>
          </w:p>
        </w:tc>
      </w:tr>
      <w:tr w:rsidR="002F7326" w:rsidRPr="00CF484F" w14:paraId="65533A5E" w14:textId="77777777" w:rsidTr="00144D3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F1792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Control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F74F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5F2C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2.87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B1425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Control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9E58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753B7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2.15</w:t>
            </w:r>
          </w:p>
        </w:tc>
      </w:tr>
      <w:tr w:rsidR="002F7326" w:rsidRPr="00CF484F" w14:paraId="24835BB4" w14:textId="77777777" w:rsidTr="00144D3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30C68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BD9C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DC9E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1762A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D7CA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3282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1.78</w:t>
            </w:r>
          </w:p>
        </w:tc>
      </w:tr>
      <w:tr w:rsidR="002F7326" w:rsidRPr="00CF484F" w14:paraId="362A8EEB" w14:textId="77777777" w:rsidTr="00144D3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BDE4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Control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AD54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5B6A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2.78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BA90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Control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03F9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2433E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2.55</w:t>
            </w:r>
          </w:p>
        </w:tc>
      </w:tr>
      <w:tr w:rsidR="002F7326" w:rsidRPr="00CF484F" w14:paraId="01F94C1E" w14:textId="77777777" w:rsidTr="00144D3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9AEB5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075C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71156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2.67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103EF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ACAE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D8CA5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2.11</w:t>
            </w:r>
          </w:p>
        </w:tc>
      </w:tr>
      <w:tr w:rsidR="00CF484F" w:rsidRPr="00CF484F" w14:paraId="4AA1CFB2" w14:textId="77777777" w:rsidTr="00144D3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E9DAE3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Control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14F4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A0FF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540DA2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Control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E621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85782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2.4</w:t>
            </w:r>
          </w:p>
        </w:tc>
      </w:tr>
      <w:tr w:rsidR="002F7326" w:rsidRPr="00CF484F" w14:paraId="095A4F06" w14:textId="77777777" w:rsidTr="00144D37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A9C5B8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2E674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FDC56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54B42C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0C929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2072F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2.27</w:t>
            </w:r>
          </w:p>
        </w:tc>
      </w:tr>
      <w:tr w:rsidR="002F7326" w:rsidRPr="00CF484F" w14:paraId="3E03085C" w14:textId="77777777" w:rsidTr="00144D3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64E74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Inoculated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9799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0B228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5.56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7FC0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Inoculated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ACB6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924B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3.9</w:t>
            </w:r>
          </w:p>
        </w:tc>
      </w:tr>
      <w:tr w:rsidR="002F7326" w:rsidRPr="00CF484F" w14:paraId="3632C596" w14:textId="77777777" w:rsidTr="00144D3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48558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453A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8AE1F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C8BE4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7F3F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1706C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3.71</w:t>
            </w:r>
          </w:p>
        </w:tc>
      </w:tr>
      <w:tr w:rsidR="002F7326" w:rsidRPr="00CF484F" w14:paraId="7EF0071F" w14:textId="77777777" w:rsidTr="00144D3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2E9FA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Inoculated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F789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302D6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08AD6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Inoculated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E4F9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E4E5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3.89</w:t>
            </w:r>
          </w:p>
        </w:tc>
      </w:tr>
      <w:tr w:rsidR="002F7326" w:rsidRPr="00CF484F" w14:paraId="5ABD0A92" w14:textId="77777777" w:rsidTr="00144D3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E199C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5E80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B0C65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6.37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76BDD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C9B7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42F72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3.81</w:t>
            </w:r>
          </w:p>
        </w:tc>
      </w:tr>
      <w:tr w:rsidR="00CF484F" w:rsidRPr="00CF484F" w14:paraId="346F6634" w14:textId="77777777" w:rsidTr="00144D3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4B5AEF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Inoculated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38C5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D561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6.43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E8AEBA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Inoculated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C9CC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161BC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3.6</w:t>
            </w:r>
          </w:p>
        </w:tc>
      </w:tr>
      <w:tr w:rsidR="002F7326" w:rsidRPr="00CF484F" w14:paraId="5D055C71" w14:textId="77777777" w:rsidTr="00144D37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B0AAF0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A8F0F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6EEC12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633C2B" w14:textId="77777777" w:rsidR="002F7326" w:rsidRPr="00F92238" w:rsidRDefault="002F7326" w:rsidP="002F7326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F7FF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191DB" w14:textId="77777777" w:rsidR="002F7326" w:rsidRPr="00F92238" w:rsidRDefault="002F7326" w:rsidP="002F7326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9223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3.48</w:t>
            </w:r>
          </w:p>
        </w:tc>
      </w:tr>
    </w:tbl>
    <w:p w14:paraId="7D3327AF" w14:textId="2E864CF3" w:rsidR="002757FB" w:rsidRPr="00F92238" w:rsidRDefault="002757FB" w:rsidP="00C1582F">
      <w:pPr>
        <w:ind w:firstLine="0"/>
        <w:rPr>
          <w:rFonts w:ascii="Arial" w:hAnsi="Arial" w:cs="Arial"/>
          <w:sz w:val="24"/>
          <w:szCs w:val="24"/>
          <w:lang w:val="en-US"/>
        </w:rPr>
      </w:pPr>
    </w:p>
    <w:p w14:paraId="7142E12A" w14:textId="2DC4EEC3" w:rsidR="002757FB" w:rsidRPr="00F92238" w:rsidRDefault="002757FB" w:rsidP="00C1582F">
      <w:pPr>
        <w:ind w:firstLine="0"/>
        <w:rPr>
          <w:rFonts w:ascii="Arial" w:hAnsi="Arial" w:cs="Arial"/>
          <w:sz w:val="24"/>
          <w:szCs w:val="24"/>
          <w:lang w:val="en-US"/>
        </w:rPr>
      </w:pPr>
    </w:p>
    <w:p w14:paraId="770874E5" w14:textId="77777777" w:rsidR="002757FB" w:rsidRPr="00F92238" w:rsidRDefault="002757FB" w:rsidP="00C1582F">
      <w:pPr>
        <w:ind w:firstLine="0"/>
        <w:rPr>
          <w:rFonts w:ascii="Arial" w:hAnsi="Arial" w:cs="Arial"/>
          <w:sz w:val="24"/>
          <w:szCs w:val="24"/>
          <w:highlight w:val="darkMagenta"/>
          <w:lang w:val="en-US"/>
        </w:rPr>
      </w:pPr>
    </w:p>
    <w:sectPr w:rsidR="002757FB" w:rsidRPr="00F92238" w:rsidSect="007E1FF7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xsjC0MDIwMzAzNjFT0lEKTi0uzszPAykwrgUAOyD6eywAAAA="/>
  </w:docVars>
  <w:rsids>
    <w:rsidRoot w:val="00D90CE2"/>
    <w:rsid w:val="00001BA0"/>
    <w:rsid w:val="000377C6"/>
    <w:rsid w:val="000A2149"/>
    <w:rsid w:val="000D7014"/>
    <w:rsid w:val="000F0833"/>
    <w:rsid w:val="000F668D"/>
    <w:rsid w:val="00102F4A"/>
    <w:rsid w:val="0011097C"/>
    <w:rsid w:val="00120BB4"/>
    <w:rsid w:val="00134DAF"/>
    <w:rsid w:val="001448A7"/>
    <w:rsid w:val="00144D37"/>
    <w:rsid w:val="00156110"/>
    <w:rsid w:val="001718A9"/>
    <w:rsid w:val="00174C40"/>
    <w:rsid w:val="00193461"/>
    <w:rsid w:val="001A64C9"/>
    <w:rsid w:val="001F4489"/>
    <w:rsid w:val="002410AE"/>
    <w:rsid w:val="002458CD"/>
    <w:rsid w:val="00255834"/>
    <w:rsid w:val="00257CF3"/>
    <w:rsid w:val="002727B9"/>
    <w:rsid w:val="002757FB"/>
    <w:rsid w:val="002D5D52"/>
    <w:rsid w:val="002E6F7B"/>
    <w:rsid w:val="002F0DC2"/>
    <w:rsid w:val="002F7326"/>
    <w:rsid w:val="00315B25"/>
    <w:rsid w:val="00377D64"/>
    <w:rsid w:val="003B060C"/>
    <w:rsid w:val="003D5E7D"/>
    <w:rsid w:val="003E15CF"/>
    <w:rsid w:val="003F2024"/>
    <w:rsid w:val="003F6953"/>
    <w:rsid w:val="004E3778"/>
    <w:rsid w:val="005304B8"/>
    <w:rsid w:val="00547F6A"/>
    <w:rsid w:val="00596917"/>
    <w:rsid w:val="005C571F"/>
    <w:rsid w:val="00602571"/>
    <w:rsid w:val="00611829"/>
    <w:rsid w:val="00615F15"/>
    <w:rsid w:val="0061612F"/>
    <w:rsid w:val="00631615"/>
    <w:rsid w:val="00632555"/>
    <w:rsid w:val="006D60AA"/>
    <w:rsid w:val="006F1161"/>
    <w:rsid w:val="00717837"/>
    <w:rsid w:val="00752E75"/>
    <w:rsid w:val="007B2235"/>
    <w:rsid w:val="007B5053"/>
    <w:rsid w:val="007D45E3"/>
    <w:rsid w:val="007E1FF7"/>
    <w:rsid w:val="00842740"/>
    <w:rsid w:val="00842F4D"/>
    <w:rsid w:val="009840B5"/>
    <w:rsid w:val="009B5ADF"/>
    <w:rsid w:val="009C2E36"/>
    <w:rsid w:val="00A30FC4"/>
    <w:rsid w:val="00A644C9"/>
    <w:rsid w:val="00A84081"/>
    <w:rsid w:val="00B036A3"/>
    <w:rsid w:val="00B706ED"/>
    <w:rsid w:val="00B77DD1"/>
    <w:rsid w:val="00BC6D2F"/>
    <w:rsid w:val="00C1582F"/>
    <w:rsid w:val="00C24243"/>
    <w:rsid w:val="00C41B2B"/>
    <w:rsid w:val="00C83EB8"/>
    <w:rsid w:val="00CF484F"/>
    <w:rsid w:val="00D0158B"/>
    <w:rsid w:val="00D01937"/>
    <w:rsid w:val="00D337C3"/>
    <w:rsid w:val="00D90CE2"/>
    <w:rsid w:val="00D91C5A"/>
    <w:rsid w:val="00DA32AB"/>
    <w:rsid w:val="00DA3EA0"/>
    <w:rsid w:val="00DE1A2B"/>
    <w:rsid w:val="00E65C30"/>
    <w:rsid w:val="00E85864"/>
    <w:rsid w:val="00E94E91"/>
    <w:rsid w:val="00E94EB6"/>
    <w:rsid w:val="00E95D17"/>
    <w:rsid w:val="00EA4136"/>
    <w:rsid w:val="00EE157D"/>
    <w:rsid w:val="00EF6A9F"/>
    <w:rsid w:val="00F92238"/>
    <w:rsid w:val="00FA2DED"/>
    <w:rsid w:val="00FC4167"/>
    <w:rsid w:val="00FD3B3A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4D2AA0"/>
  <w15:docId w15:val="{5A33D9CA-67B3-6049-B750-A3C69EDC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E15CF"/>
    <w:pPr>
      <w:spacing w:line="240" w:lineRule="auto"/>
      <w:ind w:firstLine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337C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7C3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33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33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33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33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337C3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15F15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GN%20INFO\Google%20Drive\Doutorado\Tese\Resultados\Teste%20tempertur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03937007874017"/>
          <c:y val="4.1666666666666664E-2"/>
          <c:w val="0.83146059305787245"/>
          <c:h val="0.75739209682123076"/>
        </c:manualLayout>
      </c:layout>
      <c:scatterChart>
        <c:scatterStyle val="lineMarker"/>
        <c:varyColors val="0"/>
        <c:ser>
          <c:idx val="0"/>
          <c:order val="0"/>
          <c:tx>
            <c:v>52 °C</c:v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Planilha1!$D$20:$D$26</c:f>
                <c:numCache>
                  <c:formatCode>General</c:formatCode>
                  <c:ptCount val="7"/>
                  <c:pt idx="0">
                    <c:v>5.8114812623800111E-2</c:v>
                  </c:pt>
                  <c:pt idx="1">
                    <c:v>0.12451532338594933</c:v>
                  </c:pt>
                  <c:pt idx="2">
                    <c:v>7.7176794459473577E-2</c:v>
                  </c:pt>
                  <c:pt idx="3">
                    <c:v>0.41897114352903941</c:v>
                  </c:pt>
                  <c:pt idx="4">
                    <c:v>7.1184554129459593E-2</c:v>
                  </c:pt>
                  <c:pt idx="5">
                    <c:v>0</c:v>
                  </c:pt>
                  <c:pt idx="6">
                    <c:v>0</c:v>
                  </c:pt>
                </c:numCache>
              </c:numRef>
            </c:plus>
            <c:minus>
              <c:numRef>
                <c:f>Planilha1!$D$20:$D$26</c:f>
                <c:numCache>
                  <c:formatCode>General</c:formatCode>
                  <c:ptCount val="7"/>
                  <c:pt idx="0">
                    <c:v>5.8114812623800111E-2</c:v>
                  </c:pt>
                  <c:pt idx="1">
                    <c:v>0.12451532338594933</c:v>
                  </c:pt>
                  <c:pt idx="2">
                    <c:v>7.7176794459473577E-2</c:v>
                  </c:pt>
                  <c:pt idx="3">
                    <c:v>0.41897114352903941</c:v>
                  </c:pt>
                  <c:pt idx="4">
                    <c:v>7.1184554129459593E-2</c:v>
                  </c:pt>
                  <c:pt idx="5">
                    <c:v>0</c:v>
                  </c:pt>
                  <c:pt idx="6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Planilha1!$B$20:$B$26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90</c:v>
                </c:pt>
                <c:pt idx="5">
                  <c:v>120</c:v>
                </c:pt>
                <c:pt idx="6">
                  <c:v>180</c:v>
                </c:pt>
              </c:numCache>
            </c:numRef>
          </c:xVal>
          <c:yVal>
            <c:numRef>
              <c:f>Planilha1!$C$20:$C$26</c:f>
              <c:numCache>
                <c:formatCode>0.00</c:formatCode>
                <c:ptCount val="7"/>
                <c:pt idx="0">
                  <c:v>8.9441833650856175</c:v>
                </c:pt>
                <c:pt idx="1">
                  <c:v>7.7570524104864162</c:v>
                </c:pt>
                <c:pt idx="2">
                  <c:v>6.8996702747267911</c:v>
                </c:pt>
                <c:pt idx="3">
                  <c:v>6.6579851727284591</c:v>
                </c:pt>
                <c:pt idx="4">
                  <c:v>4.2359716579025939</c:v>
                </c:pt>
                <c:pt idx="5">
                  <c:v>0</c:v>
                </c:pt>
                <c:pt idx="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5D4-4345-BF0C-DF4A5B2E600D}"/>
            </c:ext>
          </c:extLst>
        </c:ser>
        <c:ser>
          <c:idx val="1"/>
          <c:order val="1"/>
          <c:tx>
            <c:v>45 °C</c:v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Planilha1!$D$11:$D$17</c:f>
                <c:numCache>
                  <c:formatCode>General</c:formatCode>
                  <c:ptCount val="7"/>
                  <c:pt idx="0">
                    <c:v>0.62061730319221697</c:v>
                  </c:pt>
                  <c:pt idx="1">
                    <c:v>0.1322902341872659</c:v>
                  </c:pt>
                  <c:pt idx="2">
                    <c:v>0.25211703027053034</c:v>
                  </c:pt>
                  <c:pt idx="3">
                    <c:v>0.15225273479635443</c:v>
                  </c:pt>
                  <c:pt idx="4">
                    <c:v>0.2278434483355013</c:v>
                  </c:pt>
                  <c:pt idx="5">
                    <c:v>8.057011708729224E-2</c:v>
                  </c:pt>
                  <c:pt idx="6">
                    <c:v>4.100649896213307E-2</c:v>
                  </c:pt>
                </c:numCache>
              </c:numRef>
            </c:plus>
            <c:minus>
              <c:numRef>
                <c:f>Planilha1!$D$11:$D$17</c:f>
                <c:numCache>
                  <c:formatCode>General</c:formatCode>
                  <c:ptCount val="7"/>
                  <c:pt idx="0">
                    <c:v>0.62061730319221697</c:v>
                  </c:pt>
                  <c:pt idx="1">
                    <c:v>0.1322902341872659</c:v>
                  </c:pt>
                  <c:pt idx="2">
                    <c:v>0.25211703027053034</c:v>
                  </c:pt>
                  <c:pt idx="3">
                    <c:v>0.15225273479635443</c:v>
                  </c:pt>
                  <c:pt idx="4">
                    <c:v>0.2278434483355013</c:v>
                  </c:pt>
                  <c:pt idx="5">
                    <c:v>8.057011708729224E-2</c:v>
                  </c:pt>
                  <c:pt idx="6">
                    <c:v>4.100649896213307E-2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Planilha1!$B$20:$B$26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90</c:v>
                </c:pt>
                <c:pt idx="5">
                  <c:v>120</c:v>
                </c:pt>
                <c:pt idx="6">
                  <c:v>180</c:v>
                </c:pt>
              </c:numCache>
            </c:numRef>
          </c:xVal>
          <c:yVal>
            <c:numRef>
              <c:f>Planilha1!$C$11:$C$17</c:f>
              <c:numCache>
                <c:formatCode>0.00</c:formatCode>
                <c:ptCount val="7"/>
                <c:pt idx="0">
                  <c:v>9.0031141340474861</c:v>
                </c:pt>
                <c:pt idx="1">
                  <c:v>8.332425410593709</c:v>
                </c:pt>
                <c:pt idx="2">
                  <c:v>8.3446050835234313</c:v>
                </c:pt>
                <c:pt idx="3">
                  <c:v>7.4566124892098635</c:v>
                </c:pt>
                <c:pt idx="4">
                  <c:v>6.9850183883112784</c:v>
                </c:pt>
                <c:pt idx="5">
                  <c:v>7.0569716761534185</c:v>
                </c:pt>
                <c:pt idx="6">
                  <c:v>6.698002754447419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5D4-4345-BF0C-DF4A5B2E600D}"/>
            </c:ext>
          </c:extLst>
        </c:ser>
        <c:ser>
          <c:idx val="2"/>
          <c:order val="2"/>
          <c:tx>
            <c:v>48 °C</c:v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Planilha1!$D$29:$D$35</c:f>
                <c:numCache>
                  <c:formatCode>General</c:formatCode>
                  <c:ptCount val="7"/>
                  <c:pt idx="0">
                    <c:v>5.5989596023076231E-2</c:v>
                  </c:pt>
                  <c:pt idx="1">
                    <c:v>0.40590140202338054</c:v>
                  </c:pt>
                  <c:pt idx="2">
                    <c:v>0.33356081102869956</c:v>
                  </c:pt>
                  <c:pt idx="3">
                    <c:v>0.75158923703360003</c:v>
                  </c:pt>
                  <c:pt idx="4">
                    <c:v>0.32872460756390698</c:v>
                  </c:pt>
                  <c:pt idx="5">
                    <c:v>0.83121603497200003</c:v>
                  </c:pt>
                  <c:pt idx="6">
                    <c:v>0.61610515575211999</c:v>
                  </c:pt>
                </c:numCache>
              </c:numRef>
            </c:plus>
            <c:minus>
              <c:numRef>
                <c:f>Planilha1!$D$29:$D$35</c:f>
                <c:numCache>
                  <c:formatCode>General</c:formatCode>
                  <c:ptCount val="7"/>
                  <c:pt idx="0">
                    <c:v>5.5989596023076231E-2</c:v>
                  </c:pt>
                  <c:pt idx="1">
                    <c:v>0.40590140202338054</c:v>
                  </c:pt>
                  <c:pt idx="2">
                    <c:v>0.33356081102869956</c:v>
                  </c:pt>
                  <c:pt idx="3">
                    <c:v>0.75158923703360003</c:v>
                  </c:pt>
                  <c:pt idx="4">
                    <c:v>0.32872460756390698</c:v>
                  </c:pt>
                  <c:pt idx="5">
                    <c:v>0.83121603497200003</c:v>
                  </c:pt>
                  <c:pt idx="6">
                    <c:v>0.61610515575211999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Planilha1!$B$29:$B$35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90</c:v>
                </c:pt>
                <c:pt idx="5">
                  <c:v>120</c:v>
                </c:pt>
                <c:pt idx="6">
                  <c:v>180</c:v>
                </c:pt>
              </c:numCache>
            </c:numRef>
          </c:xVal>
          <c:yVal>
            <c:numRef>
              <c:f>Planilha1!$C$29:$C$35</c:f>
              <c:numCache>
                <c:formatCode>General</c:formatCode>
                <c:ptCount val="7"/>
                <c:pt idx="0">
                  <c:v>8.7385606273598313</c:v>
                </c:pt>
                <c:pt idx="1">
                  <c:v>7.7129843661361406</c:v>
                </c:pt>
                <c:pt idx="2">
                  <c:v>6.1901056208558032</c:v>
                </c:pt>
                <c:pt idx="3">
                  <c:v>4.4604093769761874</c:v>
                </c:pt>
                <c:pt idx="4">
                  <c:v>5.135533386143269</c:v>
                </c:pt>
                <c:pt idx="5">
                  <c:v>5.7129843661361406</c:v>
                </c:pt>
                <c:pt idx="6" formatCode="0.00">
                  <c:v>5.4215125156956958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5D4-4345-BF0C-DF4A5B2E600D}"/>
            </c:ext>
          </c:extLst>
        </c:ser>
        <c:ser>
          <c:idx val="3"/>
          <c:order val="3"/>
          <c:tx>
            <c:strRef>
              <c:f>Planilha2!$A$1</c:f>
              <c:strCache>
                <c:ptCount val="1"/>
                <c:pt idx="0">
                  <c:v>38° C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Planilha2!$D$3:$D$8</c:f>
                <c:numCache>
                  <c:formatCode>General</c:formatCode>
                  <c:ptCount val="6"/>
                  <c:pt idx="0">
                    <c:v>0.24212939964145905</c:v>
                  </c:pt>
                  <c:pt idx="1">
                    <c:v>0.25680555757321522</c:v>
                  </c:pt>
                  <c:pt idx="2">
                    <c:v>0.54554749863238072</c:v>
                  </c:pt>
                  <c:pt idx="3">
                    <c:v>0.41506902529423345</c:v>
                  </c:pt>
                  <c:pt idx="4">
                    <c:v>6.8525727362873101E-2</c:v>
                  </c:pt>
                  <c:pt idx="5">
                    <c:v>0.13880127469190709</c:v>
                  </c:pt>
                </c:numCache>
              </c:numRef>
            </c:plus>
            <c:minus>
              <c:numRef>
                <c:f>Planilha2!$D$3:$D$8</c:f>
                <c:numCache>
                  <c:formatCode>General</c:formatCode>
                  <c:ptCount val="6"/>
                  <c:pt idx="0">
                    <c:v>0.24212939964145905</c:v>
                  </c:pt>
                  <c:pt idx="1">
                    <c:v>0.25680555757321522</c:v>
                  </c:pt>
                  <c:pt idx="2">
                    <c:v>0.54554749863238072</c:v>
                  </c:pt>
                  <c:pt idx="3">
                    <c:v>0.41506902529423345</c:v>
                  </c:pt>
                  <c:pt idx="4">
                    <c:v>6.8525727362873101E-2</c:v>
                  </c:pt>
                  <c:pt idx="5">
                    <c:v>0.13880127469190709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Planilha2!$B$3:$B$8</c:f>
              <c:numCache>
                <c:formatCode>General</c:formatCode>
                <c:ptCount val="6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90</c:v>
                </c:pt>
                <c:pt idx="5">
                  <c:v>120</c:v>
                </c:pt>
              </c:numCache>
            </c:numRef>
          </c:xVal>
          <c:yVal>
            <c:numRef>
              <c:f>Planilha2!$C$3:$C$8</c:f>
              <c:numCache>
                <c:formatCode>0.00</c:formatCode>
                <c:ptCount val="6"/>
                <c:pt idx="0">
                  <c:v>8.6940900856914407</c:v>
                </c:pt>
                <c:pt idx="1">
                  <c:v>8.7215010357855309</c:v>
                </c:pt>
                <c:pt idx="2">
                  <c:v>8.7510617618448592</c:v>
                </c:pt>
                <c:pt idx="3">
                  <c:v>8.6587995485485862</c:v>
                </c:pt>
                <c:pt idx="4">
                  <c:v>9.377513725768253</c:v>
                </c:pt>
                <c:pt idx="5">
                  <c:v>8.7671541035305598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5D4-4345-BF0C-DF4A5B2E60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7717248"/>
        <c:axId val="86054528"/>
      </c:scatterChart>
      <c:valAx>
        <c:axId val="177717248"/>
        <c:scaling>
          <c:orientation val="minMax"/>
          <c:max val="18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BR"/>
                  <a:t>Time incubation 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86054528"/>
        <c:crosses val="autoZero"/>
        <c:crossBetween val="midCat"/>
        <c:majorUnit val="30"/>
      </c:valAx>
      <c:valAx>
        <c:axId val="860545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BR"/>
                  <a:t>Plate count enumeratiom             (log. CFU. mL-1)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1777172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5831929064311284"/>
          <c:y val="0.47446715452258503"/>
          <c:w val="0.14280957139151876"/>
          <c:h val="0.299750220546777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716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Marina Pedrolo</dc:creator>
  <cp:lastModifiedBy>Microsoft Office User</cp:lastModifiedBy>
  <cp:revision>9</cp:revision>
  <dcterms:created xsi:type="dcterms:W3CDTF">2022-11-29T19:08:00Z</dcterms:created>
  <dcterms:modified xsi:type="dcterms:W3CDTF">2022-12-05T17:53:00Z</dcterms:modified>
</cp:coreProperties>
</file>