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7314C" w14:textId="77777777" w:rsidR="005456F8" w:rsidRDefault="005456F8" w:rsidP="005456F8">
      <w:pPr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 1 The 1</w:t>
      </w:r>
      <w:r>
        <w:rPr>
          <w:rFonts w:ascii="Times New Roman" w:hAnsi="Times New Roman" w:cs="Times New Roman" w:hint="eastAsia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 active compounds </w:t>
      </w:r>
      <w:proofErr w:type="gramStart"/>
      <w:r>
        <w:rPr>
          <w:rFonts w:ascii="Times New Roman" w:hAnsi="Times New Roman" w:cs="Times New Roman"/>
          <w:lang w:val="en-US"/>
        </w:rPr>
        <w:t>of</w:t>
      </w:r>
      <w:r>
        <w:rPr>
          <w:rFonts w:ascii="Times New Roman" w:hAnsi="Times New Roman" w:cs="Times New Roman" w:hint="eastAsia"/>
          <w:lang w:val="en-US"/>
        </w:rPr>
        <w:t xml:space="preserve">  </w:t>
      </w:r>
      <w:proofErr w:type="spellStart"/>
      <w:r>
        <w:rPr>
          <w:rFonts w:ascii="Times New Roman" w:hAnsi="Times New Roman" w:cs="Times New Roman" w:hint="eastAsia"/>
          <w:lang w:val="en-US"/>
        </w:rPr>
        <w:t>Coptidis</w:t>
      </w:r>
      <w:proofErr w:type="spellEnd"/>
      <w:proofErr w:type="gramEnd"/>
      <w:r>
        <w:rPr>
          <w:rFonts w:ascii="Times New Roman" w:hAnsi="Times New Roman" w:cs="Times New Roman" w:hint="eastAsia"/>
          <w:lang w:val="en-US"/>
        </w:rPr>
        <w:t xml:space="preserve"> </w:t>
      </w:r>
      <w:proofErr w:type="spellStart"/>
      <w:r>
        <w:rPr>
          <w:rFonts w:ascii="Times New Roman" w:hAnsi="Times New Roman" w:cs="Times New Roman" w:hint="eastAsia"/>
          <w:lang w:val="en-US"/>
        </w:rPr>
        <w:t>Rhizoma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1989"/>
        <w:gridCol w:w="4836"/>
        <w:gridCol w:w="1104"/>
      </w:tblGrid>
      <w:tr w:rsidR="005456F8" w14:paraId="4FAE2378" w14:textId="77777777" w:rsidTr="005D5777">
        <w:trPr>
          <w:trHeight w:val="496"/>
        </w:trPr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14:paraId="6B5AFCA9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1C9BC73F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1F378C70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2D Structure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vAlign w:val="center"/>
          </w:tcPr>
          <w:p w14:paraId="31136248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Database</w:t>
            </w:r>
          </w:p>
        </w:tc>
      </w:tr>
      <w:tr w:rsidR="005456F8" w14:paraId="5C1C1933" w14:textId="77777777" w:rsidTr="005D5777"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66939F16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CR1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14:paraId="484B0FCB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Berberine</w:t>
            </w:r>
          </w:p>
        </w:tc>
        <w:tc>
          <w:tcPr>
            <w:tcW w:w="4836" w:type="dxa"/>
            <w:tcBorders>
              <w:top w:val="single" w:sz="4" w:space="0" w:color="auto"/>
            </w:tcBorders>
            <w:vAlign w:val="center"/>
          </w:tcPr>
          <w:p w14:paraId="02A9C1CE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48AE1AD9" wp14:editId="5A48CE6D">
                  <wp:extent cx="2514600" cy="1504950"/>
                  <wp:effectExtent l="0" t="0" r="0" b="6350"/>
                  <wp:docPr id="16" name="图片 16" descr="165081119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650811195(1)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op w:val="single" w:sz="4" w:space="0" w:color="auto"/>
            </w:tcBorders>
            <w:vAlign w:val="center"/>
          </w:tcPr>
          <w:p w14:paraId="457CB442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TCMSP</w:t>
            </w:r>
          </w:p>
        </w:tc>
      </w:tr>
      <w:tr w:rsidR="005456F8" w14:paraId="2BF1102C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CFFA679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CR2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36A24DD8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Berberrubine</w:t>
            </w:r>
          </w:p>
          <w:p w14:paraId="0B9121CD" w14:textId="77777777" w:rsidR="005456F8" w:rsidRDefault="005456F8" w:rsidP="005D5777">
            <w:pPr>
              <w:jc w:val="center"/>
              <w:rPr>
                <w:lang w:val="en-US"/>
              </w:rPr>
            </w:pP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59CA7024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3624030A" wp14:editId="1E956F80">
                  <wp:extent cx="2520950" cy="1708150"/>
                  <wp:effectExtent l="0" t="0" r="6350" b="6350"/>
                  <wp:docPr id="17" name="图片 17" descr="165081124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650811244(1)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0" cy="170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463CF789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384E9EF5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5A0633CF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t>CR3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3AFE8582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proofErr w:type="spellStart"/>
            <w:r>
              <w:rPr>
                <w:lang w:val="en-US"/>
              </w:rPr>
              <w:t>Berlambine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5154A8FD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114300" distR="114300" wp14:anchorId="65E3454F" wp14:editId="5AE6D04C">
                  <wp:extent cx="2749550" cy="1409700"/>
                  <wp:effectExtent l="0" t="0" r="6350" b="0"/>
                  <wp:docPr id="2" name="图片 2" descr="165081157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50811577(1)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55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7E3C6CE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t>TCMSP</w:t>
            </w:r>
          </w:p>
        </w:tc>
      </w:tr>
      <w:tr w:rsidR="005456F8" w14:paraId="560743AC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B34F9D7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CR4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7A6188F7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(R)-Canadine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0AD06019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63D1E353" wp14:editId="060AE0B1">
                  <wp:extent cx="2931795" cy="1582420"/>
                  <wp:effectExtent l="0" t="0" r="1905" b="5080"/>
                  <wp:docPr id="19" name="图片 19" descr="165081149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1650811492(1)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795" cy="158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7035600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50CCA319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6FBBF91E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t>CR5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1950F9B9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r>
              <w:rPr>
                <w:lang w:val="en-US"/>
              </w:rPr>
              <w:t>coptisine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5288F191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114300" distR="114300" wp14:anchorId="6A5A8B3D" wp14:editId="2E9C920E">
                  <wp:extent cx="2647950" cy="1701800"/>
                  <wp:effectExtent l="0" t="0" r="6350" b="0"/>
                  <wp:docPr id="11" name="图片 11" descr="165081227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650812275(1)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170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AA82CD4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t>TCMSP</w:t>
            </w:r>
          </w:p>
        </w:tc>
      </w:tr>
      <w:tr w:rsidR="005456F8" w14:paraId="644AE575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5599C701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lastRenderedPageBreak/>
              <w:t>CR6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77451CD" w14:textId="77777777" w:rsidR="005456F8" w:rsidRDefault="005456F8" w:rsidP="005D5777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Corchoroside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A_qt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1472D02F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479BF655" wp14:editId="4545ED26">
                  <wp:extent cx="2930525" cy="1722755"/>
                  <wp:effectExtent l="0" t="0" r="3175" b="4445"/>
                  <wp:docPr id="13" name="图片 13" descr="165081108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650811085(1)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3A96315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0EA4EE57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2851A8A0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r>
              <w:rPr>
                <w:lang w:val="en-US"/>
              </w:rPr>
              <w:t>CR7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5FBEC3E9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proofErr w:type="spellStart"/>
            <w:r>
              <w:rPr>
                <w:lang w:val="en-US"/>
              </w:rPr>
              <w:t>epiberberine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346EADEB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114300" distR="114300" wp14:anchorId="26A7B594" wp14:editId="0AEDC264">
                  <wp:extent cx="2749550" cy="1638300"/>
                  <wp:effectExtent l="0" t="0" r="6350" b="0"/>
                  <wp:docPr id="12" name="图片 12" descr="165081130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650811305(1)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55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512D5E8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r>
              <w:rPr>
                <w:lang w:val="en-US"/>
              </w:rPr>
              <w:t>TCMSP</w:t>
            </w:r>
          </w:p>
        </w:tc>
      </w:tr>
      <w:tr w:rsidR="005456F8" w14:paraId="040E5DAA" w14:textId="77777777" w:rsidTr="005D5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685836E7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CR8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1B3F17B5" w14:textId="77777777" w:rsidR="005456F8" w:rsidRDefault="005456F8" w:rsidP="005D5777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Magnograndiolide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5E7D41C9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5E471EB7" wp14:editId="697228A5">
                  <wp:extent cx="2653030" cy="1758950"/>
                  <wp:effectExtent l="0" t="0" r="1270" b="6350"/>
                  <wp:docPr id="21" name="图片 21" descr="165081171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650811712(1)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030" cy="175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6519D5B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52F47A53" w14:textId="77777777" w:rsidTr="005D5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62BFFAD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CR9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50FC5D2C" w14:textId="77777777" w:rsidR="005456F8" w:rsidRDefault="005456F8" w:rsidP="005D5777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palmatine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7C8F4C34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5B8E3DCC" wp14:editId="7AE59E9C">
                  <wp:extent cx="2931160" cy="1659890"/>
                  <wp:effectExtent l="0" t="0" r="2540" b="3810"/>
                  <wp:docPr id="22" name="图片 22" descr="165081180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650811806(1)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160" cy="1659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206B6453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105859B1" w14:textId="77777777" w:rsidTr="005D5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0805A882" w14:textId="77777777" w:rsidR="005456F8" w:rsidRDefault="005456F8" w:rsidP="005D5777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CR10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5C1E3B59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quercetin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0ED7A10C" w14:textId="77777777" w:rsidR="005456F8" w:rsidRDefault="005456F8" w:rsidP="005D5777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114300" distR="114300" wp14:anchorId="5602CF44" wp14:editId="44D642A3">
                  <wp:extent cx="2930525" cy="1970405"/>
                  <wp:effectExtent l="0" t="0" r="3175" b="10795"/>
                  <wp:docPr id="23" name="图片 23" descr="165081222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1650812220(1)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525" cy="1970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14A096D" w14:textId="77777777" w:rsidR="005456F8" w:rsidRDefault="005456F8" w:rsidP="005D5777">
            <w:pPr>
              <w:jc w:val="center"/>
            </w:pPr>
            <w:r>
              <w:rPr>
                <w:lang w:val="en-US"/>
              </w:rPr>
              <w:t>TCMSP</w:t>
            </w:r>
          </w:p>
        </w:tc>
      </w:tr>
      <w:tr w:rsidR="005456F8" w14:paraId="4C8A3A27" w14:textId="77777777" w:rsidTr="005D5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28758C88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lastRenderedPageBreak/>
              <w:t>CR11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409D0959" w14:textId="77777777" w:rsidR="005456F8" w:rsidRDefault="005456F8" w:rsidP="005D5777">
            <w:pPr>
              <w:jc w:val="center"/>
              <w:rPr>
                <w:rFonts w:eastAsia="Times New Roman"/>
                <w:lang w:val="en-US"/>
              </w:rPr>
            </w:pPr>
            <w:proofErr w:type="spellStart"/>
            <w:r>
              <w:rPr>
                <w:lang w:val="en-US"/>
              </w:rPr>
              <w:t>Worenine</w:t>
            </w:r>
            <w:proofErr w:type="spellEnd"/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637C658C" w14:textId="77777777" w:rsidR="005456F8" w:rsidRDefault="005456F8" w:rsidP="005D5777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114300" distR="114300" wp14:anchorId="6AC7465F" wp14:editId="79E39E93">
                  <wp:extent cx="2768600" cy="1841500"/>
                  <wp:effectExtent l="0" t="0" r="0" b="0"/>
                  <wp:docPr id="14" name="图片 14" descr="165081273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650812730(1)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600" cy="184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65095A9" w14:textId="77777777" w:rsidR="005456F8" w:rsidRDefault="005456F8" w:rsidP="005D5777">
            <w:pPr>
              <w:jc w:val="center"/>
              <w:rPr>
                <w:rFonts w:eastAsia="Times New Roman"/>
                <w:lang w:val="en-US" w:eastAsia="en-US"/>
              </w:rPr>
            </w:pPr>
            <w:r>
              <w:rPr>
                <w:lang w:val="en-US"/>
              </w:rPr>
              <w:t>TCMSP</w:t>
            </w:r>
          </w:p>
        </w:tc>
      </w:tr>
    </w:tbl>
    <w:p w14:paraId="6DE5C820" w14:textId="77777777" w:rsidR="005456F8" w:rsidRDefault="005456F8" w:rsidP="005456F8">
      <w:pPr>
        <w:spacing w:after="120" w:line="480" w:lineRule="auto"/>
        <w:jc w:val="both"/>
        <w:rPr>
          <w:rFonts w:ascii="Times New Roman" w:hAnsi="Times New Roman" w:cs="Times New Roman"/>
        </w:rPr>
      </w:pPr>
    </w:p>
    <w:p w14:paraId="233B6B4A" w14:textId="77777777" w:rsidR="005456F8" w:rsidRDefault="005456F8" w:rsidP="005456F8">
      <w:pPr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</w:t>
      </w:r>
      <w:r>
        <w:rPr>
          <w:rFonts w:ascii="Times New Roman" w:hAnsi="Times New Roman" w:cs="Times New Roman" w:hint="eastAsia"/>
          <w:lang w:val="en-US"/>
        </w:rPr>
        <w:t xml:space="preserve"> 2 </w:t>
      </w:r>
      <w:r>
        <w:rPr>
          <w:rFonts w:ascii="Times New Roman" w:hAnsi="Times New Roman" w:cs="Times New Roman"/>
          <w:lang w:val="en-US"/>
        </w:rPr>
        <w:t>The</w:t>
      </w:r>
      <w:r>
        <w:rPr>
          <w:rFonts w:ascii="Times New Roman" w:hAnsi="Times New Roman" w:cs="Times New Roman"/>
        </w:rPr>
        <w:t xml:space="preserve"> top 10 core targets</w:t>
      </w:r>
      <w:r>
        <w:rPr>
          <w:rFonts w:ascii="Times New Roman" w:hAnsi="Times New Roman" w:cs="Times New Roman" w:hint="eastAsia"/>
          <w:lang w:val="en-US"/>
        </w:rPr>
        <w:t>.</w:t>
      </w:r>
    </w:p>
    <w:tbl>
      <w:tblPr>
        <w:tblW w:w="8424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023"/>
        <w:gridCol w:w="4072"/>
        <w:gridCol w:w="1164"/>
        <w:gridCol w:w="1179"/>
        <w:gridCol w:w="986"/>
      </w:tblGrid>
      <w:tr w:rsidR="005456F8" w14:paraId="010A4940" w14:textId="77777777" w:rsidTr="005D5777">
        <w:trPr>
          <w:trHeight w:val="543"/>
        </w:trPr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98FAC82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Gene</w:t>
            </w:r>
          </w:p>
        </w:tc>
        <w:tc>
          <w:tcPr>
            <w:tcW w:w="40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7D9BAA9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Targets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6DAD184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BC</w:t>
            </w:r>
          </w:p>
        </w:tc>
        <w:tc>
          <w:tcPr>
            <w:tcW w:w="11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3A492E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CC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BA4EC4D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Degree</w:t>
            </w:r>
          </w:p>
        </w:tc>
      </w:tr>
      <w:tr w:rsidR="005456F8" w14:paraId="225EC39A" w14:textId="77777777" w:rsidTr="005D5777">
        <w:trPr>
          <w:trHeight w:val="343"/>
        </w:trPr>
        <w:tc>
          <w:tcPr>
            <w:tcW w:w="102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2A8D8B9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AKT1</w:t>
            </w:r>
          </w:p>
        </w:tc>
        <w:tc>
          <w:tcPr>
            <w:tcW w:w="407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28ED4B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AKT serine/threonine kinase 1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C83A64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0.04266</w:t>
            </w:r>
          </w:p>
        </w:tc>
        <w:tc>
          <w:tcPr>
            <w:tcW w:w="1179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418F57B6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0.86111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324B5C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78</w:t>
            </w:r>
          </w:p>
        </w:tc>
      </w:tr>
      <w:tr w:rsidR="005456F8" w14:paraId="5DEB82CF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2ADC8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TP53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1AC65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Tumor protein p53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F7742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0.03826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EED46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0.84545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18F84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76</w:t>
            </w:r>
          </w:p>
        </w:tc>
      </w:tr>
      <w:tr w:rsidR="005456F8" w14:paraId="6EBC5AFF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62075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MYC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7F981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 xml:space="preserve">MYC proto-oncogene, </w:t>
            </w:r>
            <w:proofErr w:type="spellStart"/>
            <w:r>
              <w:rPr>
                <w:rFonts w:ascii="Times New Roman" w:hAnsi="Times New Roman" w:cs="Times New Roman" w:hint="eastAsia"/>
                <w:lang w:val="en-US"/>
              </w:rPr>
              <w:t>bHLH</w:t>
            </w:r>
            <w:proofErr w:type="spellEnd"/>
            <w:r>
              <w:rPr>
                <w:rFonts w:ascii="Times New Roman" w:hAnsi="Times New Roman" w:cs="Times New Roman" w:hint="eastAsia"/>
                <w:lang w:val="en-US"/>
              </w:rPr>
              <w:t xml:space="preserve"> transcription factor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B8AE7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0.03211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C8CDE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0.80869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50F65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71</w:t>
            </w:r>
          </w:p>
        </w:tc>
      </w:tr>
      <w:tr w:rsidR="005456F8" w14:paraId="2C4DA214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BE983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VEGFA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A309D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Vascular endothelial growth factor A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7D1B2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0.02884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491A0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0.80869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379A0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71</w:t>
            </w:r>
          </w:p>
        </w:tc>
      </w:tr>
      <w:tr w:rsidR="005456F8" w14:paraId="67F5D3AA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FA086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JUN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E048E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Jun proto-oncogene,</w:t>
            </w:r>
            <w:r>
              <w:rPr>
                <w:rFonts w:ascii="Times New Roman" w:hAnsi="Times New Roman" w:cs="Times New Roman" w:hint="eastAsia"/>
                <w:lang w:val="en-US"/>
              </w:rPr>
              <w:tab/>
              <w:t>AP-1 transcription factor subunit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18731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0.03174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C20D7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0.80172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4C13C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70</w:t>
            </w:r>
          </w:p>
        </w:tc>
      </w:tr>
      <w:tr w:rsidR="005456F8" w14:paraId="1AA11834" w14:textId="77777777" w:rsidTr="005D5777">
        <w:trPr>
          <w:trHeight w:val="721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61BCA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EGFR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4F7F7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Epidermal growth factor receptor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98192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0.03451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C726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0.78151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E2512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67</w:t>
            </w:r>
          </w:p>
        </w:tc>
      </w:tr>
      <w:tr w:rsidR="005456F8" w14:paraId="6A3A90EB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A55B0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CASP3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60FC3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Caspase 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788FB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0.02045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8EB031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0.78151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A2BAE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67</w:t>
            </w:r>
          </w:p>
        </w:tc>
      </w:tr>
      <w:tr w:rsidR="005456F8" w14:paraId="7C5B0F8D" w14:textId="77777777" w:rsidTr="005D5777">
        <w:trPr>
          <w:trHeight w:val="34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677FD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TNF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5FEF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Tumor necrosis factor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37D0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0.04298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08F4B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0.7750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625F6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66</w:t>
            </w:r>
          </w:p>
        </w:tc>
      </w:tr>
      <w:tr w:rsidR="005456F8" w14:paraId="59E3E9F9" w14:textId="77777777" w:rsidTr="005D5777">
        <w:trPr>
          <w:trHeight w:val="353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09579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IL6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32989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interleukin 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D39CB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0.02339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F1675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0.7750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D6E0E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66</w:t>
            </w:r>
          </w:p>
        </w:tc>
      </w:tr>
      <w:tr w:rsidR="005456F8" w14:paraId="3A9BB96C" w14:textId="77777777" w:rsidTr="005D5777">
        <w:trPr>
          <w:trHeight w:val="353"/>
        </w:trPr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793DBF6" w14:textId="77777777" w:rsidR="005456F8" w:rsidRDefault="005456F8" w:rsidP="005D5777">
            <w:pPr>
              <w:widowControl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HIF1A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E6A326D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Hypoxia inducible factor 1 subunit alpha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B1D5311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0.01535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F089A5A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0.76859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8164D2E" w14:textId="77777777" w:rsidR="005456F8" w:rsidRDefault="005456F8" w:rsidP="005D5777">
            <w:pPr>
              <w:widowControl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 w:hint="eastAsia"/>
                <w:lang w:val="en-US"/>
              </w:rPr>
              <w:t>65</w:t>
            </w:r>
          </w:p>
        </w:tc>
      </w:tr>
    </w:tbl>
    <w:p w14:paraId="03254AAA" w14:textId="77777777" w:rsidR="005456F8" w:rsidRDefault="005456F8" w:rsidP="005456F8">
      <w:pPr>
        <w:spacing w:after="120" w:line="480" w:lineRule="auto"/>
        <w:jc w:val="both"/>
        <w:rPr>
          <w:rFonts w:ascii="Times New Roman" w:hAnsi="Times New Roman" w:cs="Times New Roman"/>
        </w:rPr>
      </w:pPr>
    </w:p>
    <w:p w14:paraId="016E7A52" w14:textId="77777777" w:rsidR="00DB247A" w:rsidRDefault="00DB247A"/>
    <w:sectPr w:rsidR="00DB247A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7552E" w14:textId="77777777" w:rsidR="009B427C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 w14:paraId="479B8F37" w14:textId="77777777" w:rsidR="009B427C" w:rsidRDefault="00000000">
    <w:pPr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6F8"/>
    <w:rsid w:val="005456F8"/>
    <w:rsid w:val="00DB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2EA6"/>
  <w15:chartTrackingRefBased/>
  <w15:docId w15:val="{CDD55AE2-C004-4AAF-A8FE-8C4E3F123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6F8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5456F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456F8"/>
    <w:rPr>
      <w:rFonts w:eastAsiaTheme="minorEastAsia"/>
      <w:sz w:val="24"/>
      <w:szCs w:val="24"/>
      <w:lang w:val="en-GB" w:eastAsia="zh-CN"/>
    </w:rPr>
  </w:style>
  <w:style w:type="table" w:styleId="TableGrid">
    <w:name w:val="Table Grid"/>
    <w:basedOn w:val="TableNormal"/>
    <w:qFormat/>
    <w:rsid w:val="005456F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  <w:rsid w:val="00545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2022-12-19T03:58:00Z</dcterms:created>
  <dcterms:modified xsi:type="dcterms:W3CDTF">2022-12-19T03:58:00Z</dcterms:modified>
</cp:coreProperties>
</file>