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BA98F" w14:textId="4960B3DF" w:rsidR="0015621C" w:rsidRPr="007A456F" w:rsidRDefault="00C536FF" w:rsidP="0015621C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A456F">
        <w:rPr>
          <w:rFonts w:ascii="Times New Roman" w:hAnsi="Times New Roman" w:cs="Times New Roman"/>
          <w:b/>
          <w:sz w:val="24"/>
          <w:szCs w:val="24"/>
        </w:rPr>
        <w:t>Method 1.</w:t>
      </w:r>
      <w:r w:rsidR="00427113" w:rsidRPr="007A456F">
        <w:rPr>
          <w:rFonts w:ascii="Times New Roman" w:hAnsi="Times New Roman" w:cs="Times New Roman"/>
          <w:sz w:val="24"/>
          <w:szCs w:val="24"/>
        </w:rPr>
        <w:t xml:space="preserve"> Surface</w:t>
      </w:r>
      <w:r w:rsidRPr="007A456F">
        <w:rPr>
          <w:rFonts w:ascii="Times New Roman" w:eastAsia="等线" w:hAnsi="Times New Roman" w:cs="Times New Roman"/>
          <w:sz w:val="24"/>
          <w:szCs w:val="24"/>
        </w:rPr>
        <w:t xml:space="preserve"> sterilization</w:t>
      </w:r>
    </w:p>
    <w:p w14:paraId="0489D030" w14:textId="04407A19" w:rsidR="008049EC" w:rsidRPr="007A456F" w:rsidRDefault="00C17E21" w:rsidP="008049EC">
      <w:pPr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7A456F">
        <w:rPr>
          <w:rFonts w:ascii="Times New Roman" w:hAnsi="Times New Roman" w:cs="Times New Roman"/>
          <w:sz w:val="24"/>
          <w:szCs w:val="24"/>
        </w:rPr>
        <w:t xml:space="preserve">Young stem explants (basal shoots) of </w:t>
      </w:r>
      <w:r w:rsidRPr="007A456F">
        <w:rPr>
          <w:rFonts w:ascii="Times New Roman" w:hAnsi="Times New Roman" w:cs="Times New Roman"/>
          <w:i/>
          <w:sz w:val="24"/>
          <w:szCs w:val="24"/>
        </w:rPr>
        <w:t>A. crenata</w:t>
      </w:r>
      <w:r w:rsidRPr="007A456F">
        <w:rPr>
          <w:rFonts w:ascii="Times New Roman" w:hAnsi="Times New Roman" w:cs="Times New Roman"/>
          <w:sz w:val="24"/>
          <w:szCs w:val="24"/>
        </w:rPr>
        <w:t xml:space="preserve"> Sims var. </w:t>
      </w:r>
      <w:r w:rsidRPr="007A456F">
        <w:rPr>
          <w:rFonts w:ascii="Times New Roman" w:hAnsi="Times New Roman" w:cs="Times New Roman"/>
          <w:i/>
          <w:iCs/>
          <w:sz w:val="24"/>
          <w:szCs w:val="24"/>
        </w:rPr>
        <w:t>bicolor</w:t>
      </w:r>
      <w:r w:rsidRPr="007A456F">
        <w:rPr>
          <w:rFonts w:ascii="Times New Roman" w:hAnsi="Times New Roman" w:cs="Times New Roman"/>
          <w:sz w:val="24"/>
          <w:szCs w:val="24"/>
        </w:rPr>
        <w:t xml:space="preserve"> were immersed in detergent for 30 min and washed for 2–3 h under running water. </w:t>
      </w:r>
      <w:r w:rsidR="00656226">
        <w:rPr>
          <w:rFonts w:ascii="Times New Roman" w:hAnsi="Times New Roman" w:cs="Times New Roman"/>
          <w:sz w:val="24"/>
          <w:szCs w:val="24"/>
        </w:rPr>
        <w:t>Then</w:t>
      </w:r>
      <w:r w:rsidRPr="007A456F">
        <w:rPr>
          <w:rFonts w:ascii="Times New Roman" w:hAnsi="Times New Roman" w:cs="Times New Roman"/>
          <w:sz w:val="24"/>
          <w:szCs w:val="24"/>
        </w:rPr>
        <w:t>, explants were treated with 75% ethyl alcohol for 30 s and washed 3–4 times with sterile water. Subsequently, the explants were treated with 0.1% mercuric chloride (HgCl</w:t>
      </w:r>
      <w:r w:rsidRPr="007A456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A456F">
        <w:rPr>
          <w:rFonts w:ascii="Times New Roman" w:hAnsi="Times New Roman" w:cs="Times New Roman"/>
          <w:sz w:val="24"/>
          <w:szCs w:val="24"/>
        </w:rPr>
        <w:t>) for 4 min</w:t>
      </w:r>
      <w:bookmarkStart w:id="0" w:name="_GoBack"/>
      <w:bookmarkEnd w:id="0"/>
      <w:r w:rsidRPr="007A456F">
        <w:rPr>
          <w:rFonts w:ascii="Times New Roman" w:eastAsia="等线" w:hAnsi="Times New Roman" w:cs="Times New Roman"/>
          <w:sz w:val="24"/>
          <w:szCs w:val="24"/>
        </w:rPr>
        <w:t xml:space="preserve"> and</w:t>
      </w:r>
      <w:r w:rsidRPr="007A456F">
        <w:rPr>
          <w:rFonts w:ascii="Times New Roman" w:hAnsi="Times New Roman" w:cs="Times New Roman"/>
          <w:sz w:val="24"/>
          <w:szCs w:val="24"/>
        </w:rPr>
        <w:t xml:space="preserve"> then rinsed 5–6 times with aseptic water, and this step was repeated once. Then, </w:t>
      </w:r>
      <w:r w:rsidR="002122F8">
        <w:rPr>
          <w:rFonts w:ascii="Times New Roman" w:hAnsi="Times New Roman" w:cs="Times New Roman"/>
          <w:sz w:val="24"/>
          <w:szCs w:val="24"/>
        </w:rPr>
        <w:t xml:space="preserve">the </w:t>
      </w:r>
      <w:r w:rsidRPr="007A456F">
        <w:rPr>
          <w:rFonts w:ascii="Times New Roman" w:hAnsi="Times New Roman" w:cs="Times New Roman"/>
          <w:sz w:val="24"/>
          <w:szCs w:val="24"/>
        </w:rPr>
        <w:t>explants were cut into 1.5–2.0 cm long segments.</w:t>
      </w:r>
    </w:p>
    <w:p w14:paraId="51E167A5" w14:textId="468E45D5" w:rsidR="005D33CA" w:rsidRPr="007A456F" w:rsidRDefault="005D33CA" w:rsidP="008049EC">
      <w:pPr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0A44681F" w14:textId="77777777" w:rsidR="005D33CA" w:rsidRPr="007A456F" w:rsidRDefault="005D33CA" w:rsidP="008049EC">
      <w:pPr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  <w:sectPr w:rsidR="005D33CA" w:rsidRPr="007A456F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34EA2989" w14:textId="03E1815C" w:rsidR="008049EC" w:rsidRPr="007A456F" w:rsidRDefault="005D33CA" w:rsidP="005D33CA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A45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Method 2. </w:t>
      </w:r>
      <w:r w:rsidRPr="007A456F">
        <w:rPr>
          <w:rFonts w:ascii="Times New Roman" w:eastAsia="等线" w:hAnsi="Times New Roman" w:cs="Times New Roman"/>
          <w:bCs/>
          <w:sz w:val="24"/>
          <w:szCs w:val="24"/>
        </w:rPr>
        <w:t>Plantlet</w:t>
      </w:r>
      <w:r w:rsidRPr="007A45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5D6C" w:rsidRPr="007A456F">
        <w:rPr>
          <w:rFonts w:ascii="Times New Roman" w:eastAsia="宋体" w:hAnsi="Times New Roman" w:cs="Times New Roman"/>
          <w:bCs/>
          <w:sz w:val="24"/>
          <w:szCs w:val="24"/>
          <w:lang w:bidi="ar"/>
        </w:rPr>
        <w:t>acclimatization and transplanting</w:t>
      </w:r>
    </w:p>
    <w:p w14:paraId="35F381ED" w14:textId="03398AA4" w:rsidR="005D33CA" w:rsidRPr="007A456F" w:rsidRDefault="00C536FF" w:rsidP="005D33CA">
      <w:pPr>
        <w:spacing w:line="480" w:lineRule="auto"/>
        <w:ind w:firstLineChars="200" w:firstLine="480"/>
        <w:rPr>
          <w:rFonts w:ascii="Times New Roman" w:eastAsia="宋体" w:hAnsi="Times New Roman" w:cs="Times New Roman"/>
          <w:bCs/>
          <w:sz w:val="24"/>
          <w:lang w:bidi="ar"/>
        </w:rPr>
      </w:pPr>
      <w:r w:rsidRPr="007A456F">
        <w:rPr>
          <w:rFonts w:ascii="Times New Roman" w:hAnsi="Times New Roman" w:cs="Times New Roman"/>
          <w:sz w:val="24"/>
          <w:szCs w:val="24"/>
        </w:rPr>
        <w:t xml:space="preserve">Briefly,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(1)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the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tissue culture bottle caps were unscrewed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slightly, but the bottles were not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r w:rsidR="002122F8">
        <w:rPr>
          <w:rFonts w:ascii="Times New Roman" w:eastAsia="宋体" w:hAnsi="Times New Roman" w:cs="Times New Roman"/>
          <w:bCs/>
          <w:sz w:val="24"/>
          <w:lang w:bidi="ar"/>
        </w:rPr>
        <w:t xml:space="preserve">left completely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open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;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(2)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the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 bottles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were placed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in a tissue culture room for 6 days of scattered light cultivation, and then the bottle caps were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partially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removed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; (3)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after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12 days, the bottle caps were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completely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removed;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and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(4)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after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15 days, the rooted plantlets were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removed,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the medium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was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r w:rsidR="00011AB5"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carefully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washed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off the plantlets,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and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the</w:t>
      </w:r>
      <w:r w:rsidR="002122F8">
        <w:rPr>
          <w:rFonts w:ascii="Times New Roman" w:eastAsia="宋体" w:hAnsi="Times New Roman" w:cs="Times New Roman"/>
          <w:bCs/>
          <w:sz w:val="24"/>
          <w:lang w:bidi="ar"/>
        </w:rPr>
        <w:t xml:space="preserve"> plantlets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 were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planted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in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the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transplanting matri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c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es </w:t>
      </w:r>
      <w:r w:rsidRPr="007A456F">
        <w:rPr>
          <w:rFonts w:ascii="Times New Roman" w:hAnsi="Times New Roman" w:cs="Times New Roman"/>
          <w:sz w:val="24"/>
          <w:szCs w:val="24"/>
        </w:rPr>
        <w:t>(30 plantlets/matrix)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.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The transplanting matri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c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es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included the following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: </w:t>
      </w:r>
      <w:r w:rsidRPr="007A456F">
        <w:rPr>
          <w:rFonts w:ascii="Times New Roman" w:eastAsia="宋体" w:hAnsi="Times New Roman" w:cs="Times New Roman"/>
          <w:b/>
          <w:bCs/>
          <w:sz w:val="24"/>
          <w:lang w:bidi="ar"/>
        </w:rPr>
        <w:t xml:space="preserve">Ⅰ </w:t>
      </w:r>
      <w:r w:rsidR="008D4A06"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garden soil: river sand (1: 1), </w:t>
      </w:r>
      <w:r w:rsidR="008D4A06" w:rsidRPr="007A456F">
        <w:rPr>
          <w:rFonts w:ascii="Times New Roman" w:eastAsia="宋体" w:hAnsi="Times New Roman" w:cs="Times New Roman"/>
          <w:b/>
          <w:bCs/>
          <w:sz w:val="24"/>
          <w:lang w:bidi="ar"/>
        </w:rPr>
        <w:t>Ⅱ</w:t>
      </w:r>
      <w:r w:rsidR="008D4A06"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garden soil: vermiculite: perlite (1: 1: 1), </w:t>
      </w:r>
      <w:r w:rsidR="008D4A06" w:rsidRPr="007A456F">
        <w:rPr>
          <w:rFonts w:ascii="Times New Roman" w:eastAsia="宋体" w:hAnsi="Times New Roman" w:cs="Times New Roman"/>
          <w:b/>
          <w:bCs/>
          <w:sz w:val="24"/>
          <w:lang w:bidi="ar"/>
        </w:rPr>
        <w:t>Ⅲ</w:t>
      </w:r>
      <w:r w:rsidR="008D4A06"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garden soil: river sand: perlite: vermiculite (1: 1: 1: 1), </w:t>
      </w:r>
      <w:r w:rsidR="008D4A06" w:rsidRPr="007A456F">
        <w:rPr>
          <w:rFonts w:ascii="Times New Roman" w:eastAsia="宋体" w:hAnsi="Times New Roman" w:cs="Times New Roman"/>
          <w:b/>
          <w:bCs/>
          <w:sz w:val="24"/>
          <w:lang w:bidi="ar"/>
        </w:rPr>
        <w:t>Ⅳ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garden soil: humus soil (1: 1). The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 matrices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were p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repared in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the given ratios,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stirred evenly,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high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-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pressure steriliz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ed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 for 1/2 h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at 1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25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℃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,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allowed to cool,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and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placed in flowerpots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. Then, </w:t>
      </w:r>
      <w:r w:rsidR="00011AB5"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rooted seedlings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were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transplanted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in</w:t>
      </w:r>
      <w:r w:rsidR="002122F8">
        <w:rPr>
          <w:rFonts w:ascii="Times New Roman" w:eastAsia="宋体" w:hAnsi="Times New Roman" w:cs="Times New Roman"/>
          <w:bCs/>
          <w:sz w:val="24"/>
          <w:lang w:bidi="ar"/>
        </w:rPr>
        <w:t>to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 the matrices,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and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the flowerpots were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water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ed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 </w:t>
      </w:r>
      <w:r w:rsidR="002122F8">
        <w:rPr>
          <w:rFonts w:ascii="Times New Roman" w:eastAsia="宋体" w:hAnsi="Times New Roman" w:cs="Times New Roman"/>
          <w:bCs/>
          <w:sz w:val="24"/>
          <w:lang w:bidi="ar"/>
        </w:rPr>
        <w:t xml:space="preserve">with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infiltration irrigation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, that is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,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the flowerpot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s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were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placed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in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 a shallow pool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, and the water slowly infiltrate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d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upwards from the bottom of the flowerpot until it </w:t>
      </w:r>
      <w:r w:rsidR="00011AB5" w:rsidRPr="007A456F">
        <w:rPr>
          <w:rFonts w:ascii="Times New Roman" w:eastAsia="宋体" w:hAnsi="Times New Roman" w:cs="Times New Roman"/>
          <w:bCs/>
          <w:sz w:val="24"/>
          <w:lang w:bidi="ar"/>
        </w:rPr>
        <w:t>permeate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d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the entire flowerpot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.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In the early stage, the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 flowerpots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were placed in a greenhouse and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covered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with a small arched plastic film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.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H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umidity was maintained at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greater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than 80%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,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temperature was maintained at 22</w:t>
      </w:r>
      <w:r w:rsidRPr="007A456F">
        <w:rPr>
          <w:rFonts w:ascii="Times New Roman" w:hAnsi="Times New Roman" w:cs="Times New Roman"/>
          <w:sz w:val="24"/>
          <w:szCs w:val="24"/>
        </w:rPr>
        <w:t>–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28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℃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, and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light intensity was maintained at 2000</w:t>
      </w:r>
      <w:r w:rsidRPr="007A456F">
        <w:rPr>
          <w:rFonts w:ascii="Times New Roman" w:hAnsi="Times New Roman" w:cs="Times New Roman"/>
          <w:sz w:val="24"/>
          <w:szCs w:val="24"/>
        </w:rPr>
        <w:t>–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4000 lx.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After half a month, the small arched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covering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was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removed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, the temperature was maintained at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approximately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 25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>°C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, and the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plants were exposed to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 xml:space="preserve">natural light </w:t>
      </w:r>
      <w:r w:rsidRPr="007A456F">
        <w:rPr>
          <w:rFonts w:ascii="Times New Roman" w:eastAsia="宋体" w:hAnsi="Times New Roman" w:cs="Times New Roman" w:hint="eastAsia"/>
          <w:bCs/>
          <w:sz w:val="24"/>
          <w:lang w:bidi="ar"/>
        </w:rPr>
        <w:t>for 10 to 12 h. Afte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r 30 days, the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 xml:space="preserve">plant 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survival rate </w:t>
      </w:r>
      <w:r w:rsidR="00011AB5">
        <w:rPr>
          <w:rFonts w:ascii="Times New Roman" w:eastAsia="宋体" w:hAnsi="Times New Roman" w:cs="Times New Roman"/>
          <w:bCs/>
          <w:sz w:val="24"/>
          <w:lang w:bidi="ar"/>
        </w:rPr>
        <w:t>after</w:t>
      </w:r>
      <w:r w:rsidRPr="007A456F">
        <w:rPr>
          <w:rFonts w:ascii="Times New Roman" w:eastAsia="宋体" w:hAnsi="Times New Roman" w:cs="Times New Roman"/>
          <w:bCs/>
          <w:sz w:val="24"/>
          <w:lang w:bidi="ar"/>
        </w:rPr>
        <w:t xml:space="preserve"> acclimatization and transplanting was calculated.</w:t>
      </w:r>
    </w:p>
    <w:p w14:paraId="2507EE7F" w14:textId="77777777" w:rsidR="005D33CA" w:rsidRPr="007A456F" w:rsidRDefault="005D33CA" w:rsidP="005D33CA">
      <w:pPr>
        <w:spacing w:line="480" w:lineRule="auto"/>
        <w:ind w:firstLine="480"/>
        <w:rPr>
          <w:rFonts w:ascii="Times New Roman" w:eastAsia="宋体" w:hAnsi="Times New Roman" w:cs="Times New Roman"/>
          <w:bCs/>
          <w:sz w:val="24"/>
          <w:lang w:bidi="ar"/>
        </w:rPr>
      </w:pPr>
    </w:p>
    <w:p w14:paraId="6FB5C81D" w14:textId="2BCAFAE5" w:rsidR="005D33CA" w:rsidRPr="007A456F" w:rsidRDefault="005D33CA" w:rsidP="0015621C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  <w:sectPr w:rsidR="005D33CA" w:rsidRPr="007A456F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3C6618E3" w14:textId="51885FFD" w:rsidR="00D65F13" w:rsidRPr="007A456F" w:rsidRDefault="00C536FF" w:rsidP="0015621C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A456F">
        <w:rPr>
          <w:rFonts w:ascii="Times New Roman" w:hAnsi="Times New Roman" w:cs="Times New Roman"/>
          <w:b/>
          <w:sz w:val="24"/>
          <w:szCs w:val="24"/>
        </w:rPr>
        <w:lastRenderedPageBreak/>
        <w:t>Method 3.</w:t>
      </w:r>
      <w:r w:rsidRPr="007A456F">
        <w:rPr>
          <w:rFonts w:ascii="Times New Roman" w:hAnsi="Times New Roman" w:cs="Times New Roman"/>
          <w:sz w:val="24"/>
          <w:szCs w:val="24"/>
        </w:rPr>
        <w:t xml:space="preserve"> Equipment and chromatographic </w:t>
      </w:r>
      <w:r w:rsidRPr="007A456F">
        <w:rPr>
          <w:rFonts w:ascii="Times New Roman" w:eastAsia="等线" w:hAnsi="Times New Roman" w:cs="Times New Roman"/>
          <w:sz w:val="24"/>
          <w:szCs w:val="24"/>
        </w:rPr>
        <w:t>conditions</w:t>
      </w:r>
    </w:p>
    <w:p w14:paraId="16353E99" w14:textId="7FE0BD74" w:rsidR="00D65F13" w:rsidRPr="007A456F" w:rsidRDefault="00FD6AE4" w:rsidP="00D65F13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A456F">
        <w:rPr>
          <w:rFonts w:ascii="Times New Roman" w:eastAsia="宋体" w:hAnsi="Times New Roman" w:cs="Times New Roman"/>
          <w:kern w:val="0"/>
          <w:sz w:val="24"/>
          <w:szCs w:val="24"/>
        </w:rPr>
        <w:t xml:space="preserve">RP-HPLC analysis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was conducted </w:t>
      </w:r>
      <w:r w:rsidRPr="007A456F">
        <w:rPr>
          <w:rFonts w:ascii="Times New Roman" w:hAnsi="Times New Roman" w:cs="Times New Roman"/>
          <w:sz w:val="24"/>
          <w:szCs w:val="24"/>
        </w:rPr>
        <w:t>at the Natural Products Laboratory, Dujiangyan Campus, SICAU</w:t>
      </w:r>
      <w:r>
        <w:rPr>
          <w:rFonts w:ascii="Times New Roman" w:hAnsi="Times New Roman" w:cs="Times New Roman"/>
          <w:sz w:val="24"/>
          <w:szCs w:val="24"/>
        </w:rPr>
        <w:t>, and</w:t>
      </w:r>
      <w:r w:rsidRPr="007A456F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bookmarkStart w:id="1" w:name="OLE_LINK33"/>
      <w:bookmarkStart w:id="2" w:name="OLE_LINK34"/>
      <w:r w:rsidR="001E0420">
        <w:rPr>
          <w:rFonts w:ascii="Times New Roman" w:eastAsia="宋体" w:hAnsi="Times New Roman" w:cs="Times New Roman"/>
          <w:kern w:val="0"/>
          <w:sz w:val="24"/>
          <w:szCs w:val="24"/>
        </w:rPr>
        <w:t>a</w:t>
      </w:r>
      <w:r w:rsidR="001E042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7A456F">
        <w:rPr>
          <w:rFonts w:ascii="Times New Roman" w:eastAsia="宋体" w:hAnsi="Times New Roman" w:cs="Times New Roman"/>
          <w:sz w:val="24"/>
          <w:szCs w:val="24"/>
        </w:rPr>
        <w:t>LC-20 AB HPLC system</w:t>
      </w:r>
      <w:bookmarkEnd w:id="1"/>
      <w:bookmarkEnd w:id="2"/>
      <w:r w:rsidRPr="007A456F">
        <w:rPr>
          <w:rFonts w:ascii="Times New Roman" w:eastAsia="宋体" w:hAnsi="Times New Roman" w:cs="Times New Roman"/>
          <w:sz w:val="24"/>
          <w:szCs w:val="24"/>
        </w:rPr>
        <w:t xml:space="preserve"> (Rush Science &amp; Technology, Hangzhou, China) equipped with a CTO-10AS column box, </w:t>
      </w:r>
      <w:r w:rsidR="001B18C7">
        <w:rPr>
          <w:rFonts w:ascii="Times New Roman" w:eastAsia="宋体" w:hAnsi="Times New Roman" w:cs="Times New Roman"/>
          <w:sz w:val="24"/>
          <w:szCs w:val="24"/>
        </w:rPr>
        <w:t xml:space="preserve">a </w:t>
      </w:r>
      <w:r w:rsidRPr="007A456F">
        <w:rPr>
          <w:rFonts w:ascii="Times New Roman" w:eastAsia="宋体" w:hAnsi="Times New Roman" w:cs="Times New Roman"/>
          <w:sz w:val="24"/>
          <w:szCs w:val="24"/>
        </w:rPr>
        <w:t>DGU-20A3 online degass</w:t>
      </w:r>
      <w:r w:rsidR="001B18C7">
        <w:rPr>
          <w:rFonts w:ascii="Times New Roman" w:eastAsia="宋体" w:hAnsi="Times New Roman" w:cs="Times New Roman"/>
          <w:sz w:val="24"/>
          <w:szCs w:val="24"/>
        </w:rPr>
        <w:t>er</w:t>
      </w:r>
      <w:r w:rsidRPr="007A456F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1B18C7">
        <w:rPr>
          <w:rFonts w:ascii="Times New Roman" w:eastAsia="宋体" w:hAnsi="Times New Roman" w:cs="Times New Roman"/>
          <w:sz w:val="24"/>
          <w:szCs w:val="24"/>
        </w:rPr>
        <w:t xml:space="preserve">a </w:t>
      </w:r>
      <w:r w:rsidRPr="007A456F">
        <w:rPr>
          <w:rFonts w:ascii="Times New Roman" w:eastAsia="宋体" w:hAnsi="Times New Roman" w:cs="Times New Roman"/>
          <w:sz w:val="24"/>
          <w:szCs w:val="24"/>
        </w:rPr>
        <w:t xml:space="preserve">CBM-20A system controller, </w:t>
      </w:r>
      <w:r w:rsidR="001E0420">
        <w:rPr>
          <w:rFonts w:ascii="Times New Roman" w:eastAsia="宋体" w:hAnsi="Times New Roman" w:cs="Times New Roman"/>
          <w:sz w:val="24"/>
          <w:szCs w:val="24"/>
        </w:rPr>
        <w:t>a</w:t>
      </w:r>
      <w:r w:rsidR="001E042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A456F">
        <w:rPr>
          <w:rFonts w:ascii="Times New Roman" w:eastAsia="宋体" w:hAnsi="Times New Roman" w:cs="Times New Roman"/>
          <w:sz w:val="24"/>
          <w:szCs w:val="24"/>
        </w:rPr>
        <w:t xml:space="preserve">SPD-20A UV‒vis detector and </w:t>
      </w:r>
      <w:r w:rsidR="001B18C7">
        <w:rPr>
          <w:rFonts w:ascii="Times New Roman" w:eastAsia="宋体" w:hAnsi="Times New Roman" w:cs="Times New Roman"/>
          <w:sz w:val="24"/>
          <w:szCs w:val="24"/>
        </w:rPr>
        <w:t>a</w:t>
      </w:r>
      <w:r w:rsidR="001E042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A456F">
        <w:rPr>
          <w:rFonts w:ascii="Times New Roman" w:eastAsia="宋体" w:hAnsi="Times New Roman" w:cs="Times New Roman"/>
          <w:sz w:val="24"/>
          <w:szCs w:val="24"/>
        </w:rPr>
        <w:t>LC solution workstation</w:t>
      </w:r>
      <w:r>
        <w:rPr>
          <w:rFonts w:ascii="Times New Roman" w:eastAsia="宋体" w:hAnsi="Times New Roman" w:cs="Times New Roman"/>
          <w:sz w:val="24"/>
          <w:szCs w:val="24"/>
        </w:rPr>
        <w:t xml:space="preserve"> was used. Additionally, the system employed </w:t>
      </w:r>
      <w:r w:rsidRPr="007A456F">
        <w:rPr>
          <w:rFonts w:ascii="Times New Roman" w:eastAsia="宋体" w:hAnsi="Times New Roman" w:cs="Times New Roman"/>
          <w:sz w:val="24"/>
          <w:szCs w:val="24"/>
        </w:rPr>
        <w:t>Sepacore preparation chromatography (BüCHI) with a C-605 pump (two), C-615 pump supervisor and C-690 ODS glass preparative column (230 mm × 26 mm, 50 μm)</w:t>
      </w:r>
      <w:r w:rsidRPr="007A456F">
        <w:rPr>
          <w:rFonts w:ascii="Times New Roman" w:hAnsi="Times New Roman" w:cs="Times New Roman"/>
          <w:sz w:val="24"/>
          <w:szCs w:val="24"/>
        </w:rPr>
        <w:t xml:space="preserve">. </w:t>
      </w:r>
      <w:r w:rsidRPr="007A456F">
        <w:rPr>
          <w:rFonts w:ascii="Times New Roman" w:eastAsia="宋体" w:hAnsi="Times New Roman" w:cs="Times New Roman"/>
          <w:sz w:val="24"/>
          <w:szCs w:val="24"/>
        </w:rPr>
        <w:t xml:space="preserve">Based </w:t>
      </w:r>
      <w:r w:rsidRPr="007A456F">
        <w:rPr>
          <w:rFonts w:ascii="Times New Roman" w:hAnsi="Times New Roman" w:cs="Times New Roman"/>
          <w:sz w:val="24"/>
          <w:szCs w:val="24"/>
        </w:rPr>
        <w:t>on a previous</w:t>
      </w:r>
      <w:bookmarkStart w:id="3" w:name="OLE_LINK7"/>
      <w:bookmarkStart w:id="4" w:name="OLE_LINK8"/>
      <w:r w:rsidRPr="007A456F">
        <w:rPr>
          <w:rFonts w:ascii="Times New Roman" w:hAnsi="Times New Roman" w:cs="Times New Roman"/>
          <w:sz w:val="24"/>
          <w:szCs w:val="24"/>
        </w:rPr>
        <w:t xml:space="preserve"> protocol described by </w:t>
      </w:r>
      <w:r w:rsidRPr="007A456F">
        <w:rPr>
          <w:rFonts w:ascii="Times New Roman" w:hAnsi="Times New Roman" w:cs="Times New Roman"/>
          <w:color w:val="0000CC"/>
          <w:sz w:val="24"/>
          <w:szCs w:val="24"/>
        </w:rPr>
        <w:t>Zhen et al. (2007)</w:t>
      </w:r>
      <w:bookmarkEnd w:id="3"/>
      <w:bookmarkEnd w:id="4"/>
      <w:r w:rsidRPr="007A456F">
        <w:rPr>
          <w:rFonts w:ascii="Times New Roman" w:hAnsi="Times New Roman" w:cs="Times New Roman"/>
          <w:sz w:val="24"/>
          <w:szCs w:val="24"/>
        </w:rPr>
        <w:t xml:space="preserve">, </w:t>
      </w:r>
      <w:r w:rsidRPr="007A456F">
        <w:rPr>
          <w:rFonts w:ascii="Times New Roman" w:eastAsia="宋体" w:hAnsi="Times New Roman" w:cs="Times New Roman"/>
          <w:sz w:val="24"/>
          <w:szCs w:val="24"/>
        </w:rPr>
        <w:t xml:space="preserve">SHIM-PACK VP-ODS (250 × 4.6 mm, 5 μm), </w:t>
      </w:r>
      <w:r w:rsidRPr="007A456F">
        <w:rPr>
          <w:rFonts w:ascii="Times New Roman" w:hAnsi="Times New Roman" w:cs="Times New Roman"/>
          <w:sz w:val="24"/>
          <w:szCs w:val="24"/>
        </w:rPr>
        <w:t>acetonitrile/water (37/63, v/v), 1.0 mL</w:t>
      </w:r>
      <w:r w:rsidRPr="007A456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A456F">
        <w:rPr>
          <w:rFonts w:ascii="Times New Roman" w:hAnsi="Times New Roman" w:cs="Times New Roman"/>
          <w:sz w:val="24"/>
          <w:szCs w:val="24"/>
        </w:rPr>
        <w:t>min</w:t>
      </w:r>
      <w:r w:rsidRPr="007A456F"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 w:rsidRPr="007A456F">
        <w:rPr>
          <w:rFonts w:ascii="Times New Roman" w:hAnsi="Times New Roman" w:cs="Times New Roman"/>
          <w:sz w:val="24"/>
          <w:szCs w:val="24"/>
        </w:rPr>
        <w:t xml:space="preserve">, 40 </w:t>
      </w:r>
      <w:r w:rsidRPr="007A456F">
        <w:rPr>
          <w:rFonts w:ascii="Symbol" w:hAnsi="Symbol" w:cs="Times New Roman"/>
          <w:sz w:val="24"/>
          <w:szCs w:val="24"/>
        </w:rPr>
        <w:sym w:font="Symbol" w:char="F0B0"/>
      </w:r>
      <w:r w:rsidRPr="007A456F">
        <w:rPr>
          <w:rFonts w:ascii="Times New Roman" w:hAnsi="Times New Roman" w:cs="Times New Roman"/>
          <w:sz w:val="24"/>
          <w:szCs w:val="24"/>
        </w:rPr>
        <w:t xml:space="preserve">C, 20 </w:t>
      </w:r>
      <w:r w:rsidRPr="007A456F">
        <w:rPr>
          <w:rFonts w:ascii="Times New Roman" w:eastAsia="宋体" w:hAnsi="Times New Roman" w:cs="Times New Roman"/>
          <w:sz w:val="24"/>
          <w:szCs w:val="24"/>
        </w:rPr>
        <w:t xml:space="preserve">μL, </w:t>
      </w:r>
      <w:r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Pr="007A456F">
        <w:rPr>
          <w:rFonts w:ascii="Times New Roman" w:hAnsi="Times New Roman" w:cs="Times New Roman"/>
          <w:sz w:val="24"/>
          <w:szCs w:val="24"/>
        </w:rPr>
        <w:t xml:space="preserve">205 nm </w:t>
      </w:r>
      <w:r>
        <w:rPr>
          <w:rFonts w:ascii="Times New Roman" w:hAnsi="Times New Roman" w:cs="Times New Roman"/>
          <w:sz w:val="24"/>
          <w:szCs w:val="24"/>
        </w:rPr>
        <w:t>were employed</w:t>
      </w:r>
      <w:r w:rsidRPr="007A456F">
        <w:rPr>
          <w:rFonts w:ascii="Times New Roman" w:hAnsi="Times New Roman" w:cs="Times New Roman"/>
          <w:sz w:val="24"/>
          <w:szCs w:val="24"/>
        </w:rPr>
        <w:t xml:space="preserve"> as the </w:t>
      </w:r>
      <w:r w:rsidRPr="007A456F">
        <w:rPr>
          <w:rFonts w:ascii="Times New Roman" w:eastAsia="宋体" w:hAnsi="Times New Roman" w:cs="Times New Roman"/>
          <w:sz w:val="24"/>
          <w:szCs w:val="24"/>
        </w:rPr>
        <w:t>chromatography</w:t>
      </w:r>
      <w:r w:rsidRPr="007A456F">
        <w:rPr>
          <w:rFonts w:ascii="Times New Roman" w:hAnsi="Times New Roman" w:cs="Times New Roman"/>
          <w:sz w:val="24"/>
          <w:szCs w:val="24"/>
        </w:rPr>
        <w:t xml:space="preserve"> </w:t>
      </w:r>
      <w:r w:rsidRPr="007A456F">
        <w:rPr>
          <w:rFonts w:ascii="Times New Roman" w:eastAsia="宋体" w:hAnsi="Times New Roman" w:cs="Times New Roman"/>
          <w:sz w:val="24"/>
          <w:szCs w:val="24"/>
        </w:rPr>
        <w:t>column</w:t>
      </w:r>
      <w:r w:rsidRPr="007A45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mobile</w:t>
      </w:r>
      <w:r w:rsidRPr="007A456F">
        <w:rPr>
          <w:rFonts w:ascii="Times New Roman" w:hAnsi="Times New Roman" w:cs="Times New Roman"/>
          <w:sz w:val="24"/>
          <w:szCs w:val="24"/>
        </w:rPr>
        <w:t xml:space="preserve"> phase, flow rate, column temperature, maximum sample size,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7A456F">
        <w:rPr>
          <w:rFonts w:ascii="Times New Roman" w:hAnsi="Times New Roman" w:cs="Times New Roman"/>
          <w:sz w:val="24"/>
          <w:szCs w:val="24"/>
        </w:rPr>
        <w:t>detection wavelength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A456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A456F">
        <w:rPr>
          <w:rFonts w:ascii="Times New Roman" w:hAnsi="Times New Roman" w:cs="Times New Roman"/>
          <w:sz w:val="24"/>
          <w:szCs w:val="24"/>
        </w:rPr>
        <w:t>sensitivity</w:t>
      </w:r>
      <w:r>
        <w:rPr>
          <w:rFonts w:ascii="Times New Roman" w:hAnsi="Times New Roman" w:cs="Times New Roman"/>
          <w:sz w:val="24"/>
          <w:szCs w:val="24"/>
        </w:rPr>
        <w:t xml:space="preserve"> was </w:t>
      </w:r>
      <w:r w:rsidRPr="007A456F">
        <w:rPr>
          <w:rFonts w:ascii="Times New Roman" w:hAnsi="Times New Roman" w:cs="Times New Roman"/>
          <w:sz w:val="24"/>
          <w:szCs w:val="24"/>
        </w:rPr>
        <w:t>0.16 AUFS.</w:t>
      </w:r>
    </w:p>
    <w:p w14:paraId="2B4CF600" w14:textId="058E3A7A" w:rsidR="00793A65" w:rsidRPr="007A456F" w:rsidRDefault="00793A65">
      <w:pPr>
        <w:widowControl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EE149C1" w14:textId="77777777" w:rsidR="00D65F13" w:rsidRPr="007A456F" w:rsidRDefault="00D65F13" w:rsidP="00D65F13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  <w:sectPr w:rsidR="00D65F13" w:rsidRPr="007A456F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10B0A66" w14:textId="0BA9C8E3" w:rsidR="00D65F13" w:rsidRPr="007A456F" w:rsidRDefault="00C536FF" w:rsidP="00D65F13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A45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Method 4. </w:t>
      </w:r>
      <w:r w:rsidR="00EE6C8B" w:rsidRPr="007A456F">
        <w:rPr>
          <w:rFonts w:ascii="Times New Roman" w:hAnsi="Times New Roman" w:cs="Times New Roman"/>
          <w:iCs/>
          <w:sz w:val="24"/>
          <w:szCs w:val="24"/>
        </w:rPr>
        <w:t>Preparation of standard stock solution and sample solution</w:t>
      </w:r>
      <w:r w:rsidR="00FD6AE4">
        <w:rPr>
          <w:rFonts w:ascii="Times New Roman" w:hAnsi="Times New Roman" w:cs="Times New Roman"/>
          <w:iCs/>
          <w:sz w:val="24"/>
          <w:szCs w:val="24"/>
        </w:rPr>
        <w:t>s</w:t>
      </w:r>
    </w:p>
    <w:p w14:paraId="04406995" w14:textId="361556E5" w:rsidR="00D65F13" w:rsidRPr="007A456F" w:rsidRDefault="00C536FF" w:rsidP="00D65F13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7A456F">
        <w:rPr>
          <w:rFonts w:ascii="Times New Roman" w:hAnsi="Times New Roman" w:cs="Times New Roman"/>
          <w:i/>
          <w:sz w:val="24"/>
          <w:szCs w:val="24"/>
        </w:rPr>
        <w:t>Preparation of standard stock solution.</w:t>
      </w:r>
      <w:r w:rsidRPr="007A456F">
        <w:rPr>
          <w:rFonts w:ascii="Times New Roman" w:hAnsi="Times New Roman" w:cs="Times New Roman"/>
          <w:sz w:val="24"/>
          <w:szCs w:val="24"/>
        </w:rPr>
        <w:t xml:space="preserve"> Ardicrenin (4.96 mg) </w:t>
      </w:r>
      <w:r w:rsidRPr="007A456F">
        <w:rPr>
          <w:rFonts w:ascii="Times New Roman" w:eastAsia="等线" w:hAnsi="Times New Roman" w:cs="Times New Roman"/>
          <w:sz w:val="24"/>
          <w:szCs w:val="24"/>
        </w:rPr>
        <w:t>was</w:t>
      </w:r>
      <w:r w:rsidRPr="007A456F">
        <w:rPr>
          <w:rFonts w:ascii="Times New Roman" w:hAnsi="Times New Roman" w:cs="Times New Roman"/>
          <w:sz w:val="24"/>
          <w:szCs w:val="24"/>
        </w:rPr>
        <w:t xml:space="preserve"> dissolved </w:t>
      </w:r>
      <w:r w:rsidR="00FD6AE4">
        <w:rPr>
          <w:rFonts w:ascii="Times New Roman" w:hAnsi="Times New Roman" w:cs="Times New Roman"/>
          <w:sz w:val="24"/>
          <w:szCs w:val="24"/>
        </w:rPr>
        <w:t xml:space="preserve">in </w:t>
      </w:r>
      <w:r w:rsidRPr="007A456F">
        <w:rPr>
          <w:rFonts w:ascii="Times New Roman" w:hAnsi="Times New Roman" w:cs="Times New Roman"/>
          <w:sz w:val="24"/>
          <w:szCs w:val="24"/>
        </w:rPr>
        <w:t xml:space="preserve">appropriate </w:t>
      </w:r>
      <w:r w:rsidR="00FD6AE4">
        <w:rPr>
          <w:rFonts w:ascii="Times New Roman" w:hAnsi="Times New Roman" w:cs="Times New Roman"/>
          <w:sz w:val="24"/>
          <w:szCs w:val="24"/>
        </w:rPr>
        <w:t xml:space="preserve">amounts of </w:t>
      </w:r>
      <w:r w:rsidRPr="007A456F">
        <w:rPr>
          <w:rFonts w:ascii="Times New Roman" w:hAnsi="Times New Roman" w:cs="Times New Roman"/>
          <w:sz w:val="24"/>
          <w:szCs w:val="24"/>
        </w:rPr>
        <w:t>methyl alcohol (</w:t>
      </w:r>
      <w:r w:rsidRPr="007A456F">
        <w:rPr>
          <w:rFonts w:ascii="Times New Roman" w:hAnsi="Times New Roman" w:cs="Times New Roman"/>
          <w:kern w:val="0"/>
          <w:sz w:val="24"/>
          <w:szCs w:val="24"/>
        </w:rPr>
        <w:t xml:space="preserve">HPLC grade) to </w:t>
      </w:r>
      <w:r w:rsidR="00FD6AE4">
        <w:rPr>
          <w:rFonts w:ascii="Times New Roman" w:hAnsi="Times New Roman" w:cs="Times New Roman"/>
          <w:kern w:val="0"/>
          <w:sz w:val="24"/>
          <w:szCs w:val="24"/>
        </w:rPr>
        <w:t xml:space="preserve">volume of </w:t>
      </w:r>
      <w:r w:rsidRPr="007A456F">
        <w:rPr>
          <w:rFonts w:ascii="Times New Roman" w:hAnsi="Times New Roman" w:cs="Times New Roman"/>
          <w:kern w:val="0"/>
          <w:sz w:val="24"/>
          <w:szCs w:val="24"/>
        </w:rPr>
        <w:t>10 mL in a volumetric flask (10 mL)</w:t>
      </w:r>
      <w:r w:rsidR="00FD6AE4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7A456F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="00FD6AE4">
        <w:rPr>
          <w:rFonts w:ascii="Times New Roman" w:hAnsi="Times New Roman" w:cs="Times New Roman"/>
          <w:kern w:val="0"/>
          <w:sz w:val="24"/>
          <w:szCs w:val="24"/>
        </w:rPr>
        <w:t xml:space="preserve">the solution was </w:t>
      </w:r>
      <w:r w:rsidRPr="007A456F">
        <w:rPr>
          <w:rFonts w:ascii="Times New Roman" w:hAnsi="Times New Roman" w:cs="Times New Roman"/>
          <w:kern w:val="0"/>
          <w:sz w:val="24"/>
          <w:szCs w:val="24"/>
        </w:rPr>
        <w:t xml:space="preserve">shaken thoroughly to obtain </w:t>
      </w:r>
      <w:r w:rsidR="00FD6AE4">
        <w:rPr>
          <w:rFonts w:ascii="Times New Roman" w:hAnsi="Times New Roman" w:cs="Times New Roman"/>
          <w:kern w:val="0"/>
          <w:sz w:val="24"/>
          <w:szCs w:val="24"/>
        </w:rPr>
        <w:t>the</w:t>
      </w:r>
      <w:r w:rsidR="00FD6AE4" w:rsidRPr="007A456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7A456F">
        <w:rPr>
          <w:rFonts w:ascii="Times New Roman" w:hAnsi="Times New Roman" w:cs="Times New Roman"/>
          <w:kern w:val="0"/>
          <w:sz w:val="24"/>
          <w:szCs w:val="24"/>
        </w:rPr>
        <w:t>standard stock solution A (0.496 mg mL</w:t>
      </w:r>
      <w:r w:rsidRPr="007A456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7A456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7A456F">
        <w:rPr>
          <w:rFonts w:ascii="Times New Roman" w:hAnsi="Times New Roman" w:cs="Times New Roman"/>
          <w:kern w:val="0"/>
          <w:sz w:val="24"/>
          <w:szCs w:val="24"/>
        </w:rPr>
        <w:t xml:space="preserve">). Then, 2 mL of A was added to 10 mL </w:t>
      </w:r>
      <w:r w:rsidRPr="007A456F">
        <w:rPr>
          <w:rFonts w:ascii="Times New Roman" w:hAnsi="Times New Roman" w:cs="Times New Roman"/>
          <w:sz w:val="24"/>
          <w:szCs w:val="24"/>
        </w:rPr>
        <w:t xml:space="preserve">methyl alcohol </w:t>
      </w:r>
      <w:r w:rsidRPr="007A456F">
        <w:rPr>
          <w:rFonts w:ascii="Times New Roman" w:eastAsia="等线" w:hAnsi="Times New Roman" w:cs="Times New Roman"/>
          <w:kern w:val="0"/>
          <w:sz w:val="24"/>
          <w:szCs w:val="24"/>
        </w:rPr>
        <w:t>to obtain</w:t>
      </w:r>
      <w:r w:rsidRPr="007A456F">
        <w:rPr>
          <w:rFonts w:ascii="Times New Roman" w:hAnsi="Times New Roman" w:cs="Times New Roman"/>
          <w:kern w:val="0"/>
          <w:sz w:val="24"/>
          <w:szCs w:val="24"/>
        </w:rPr>
        <w:t xml:space="preserve"> standard stock solution B (0.0992 mg mL</w:t>
      </w:r>
      <w:r w:rsidRPr="007A456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−</w:t>
      </w:r>
      <w:r w:rsidRPr="007A456F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7A456F">
        <w:rPr>
          <w:rFonts w:ascii="Times New Roman" w:hAnsi="Times New Roman" w:cs="Times New Roman"/>
          <w:kern w:val="0"/>
          <w:sz w:val="24"/>
          <w:szCs w:val="24"/>
        </w:rPr>
        <w:t>).</w:t>
      </w:r>
      <w:r w:rsidRPr="007A456F">
        <w:rPr>
          <w:rFonts w:ascii="Times New Roman" w:hAnsi="Times New Roman" w:cs="Times New Roman"/>
          <w:sz w:val="24"/>
          <w:szCs w:val="24"/>
        </w:rPr>
        <w:t xml:space="preserve"> Finally, series </w:t>
      </w:r>
      <w:r w:rsidR="00FD6AE4">
        <w:rPr>
          <w:rFonts w:ascii="Times New Roman" w:hAnsi="Times New Roman" w:cs="Times New Roman"/>
          <w:sz w:val="24"/>
          <w:szCs w:val="24"/>
        </w:rPr>
        <w:t>dilutions</w:t>
      </w:r>
      <w:r w:rsidR="00FD6AE4" w:rsidRPr="007A456F">
        <w:rPr>
          <w:rFonts w:ascii="Times New Roman" w:hAnsi="Times New Roman" w:cs="Times New Roman"/>
          <w:sz w:val="24"/>
          <w:szCs w:val="24"/>
        </w:rPr>
        <w:t xml:space="preserve"> </w:t>
      </w:r>
      <w:r w:rsidRPr="007A456F">
        <w:rPr>
          <w:rFonts w:ascii="Times New Roman" w:hAnsi="Times New Roman" w:cs="Times New Roman"/>
          <w:sz w:val="24"/>
          <w:szCs w:val="24"/>
        </w:rPr>
        <w:t xml:space="preserve">of A (1.0, 5.0, 10.0, 20.0 and 40.0 μL) and B </w:t>
      </w:r>
      <w:r w:rsidRPr="007A456F">
        <w:rPr>
          <w:rFonts w:ascii="Times New Roman" w:hAnsi="Times New Roman" w:cs="Times New Roman"/>
          <w:sz w:val="24"/>
          <w:szCs w:val="24"/>
        </w:rPr>
        <w:t>(1.0, 10.0, 20.0 and 40.0 μL) were injected</w:t>
      </w:r>
      <w:r w:rsidRPr="007A456F">
        <w:rPr>
          <w:rFonts w:ascii="Times New Roman" w:eastAsia="等线" w:hAnsi="Times New Roman" w:cs="Times New Roman"/>
          <w:kern w:val="0"/>
          <w:sz w:val="24"/>
          <w:szCs w:val="24"/>
        </w:rPr>
        <w:t xml:space="preserve"> to </w:t>
      </w:r>
      <w:r w:rsidR="00FD6AE4">
        <w:rPr>
          <w:rFonts w:ascii="Times New Roman" w:eastAsia="等线" w:hAnsi="Times New Roman" w:cs="Times New Roman"/>
          <w:kern w:val="0"/>
          <w:sz w:val="24"/>
          <w:szCs w:val="24"/>
        </w:rPr>
        <w:t>construct</w:t>
      </w:r>
      <w:r w:rsidRPr="007A456F">
        <w:rPr>
          <w:rFonts w:ascii="Times New Roman" w:eastAsia="等线" w:hAnsi="Times New Roman" w:cs="Times New Roman"/>
          <w:kern w:val="0"/>
          <w:sz w:val="24"/>
          <w:szCs w:val="24"/>
        </w:rPr>
        <w:t xml:space="preserve"> a</w:t>
      </w:r>
      <w:r w:rsidRPr="007A456F">
        <w:rPr>
          <w:rFonts w:ascii="Times New Roman" w:hAnsi="Times New Roman" w:cs="Times New Roman"/>
          <w:kern w:val="0"/>
          <w:sz w:val="24"/>
          <w:szCs w:val="24"/>
        </w:rPr>
        <w:t xml:space="preserve"> calibration curve</w:t>
      </w:r>
      <w:r w:rsidRPr="007A456F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DB916B2" w14:textId="425AC374" w:rsidR="00A73A12" w:rsidRPr="007A456F" w:rsidRDefault="00C536FF" w:rsidP="00500478">
      <w:pPr>
        <w:adjustRightInd w:val="0"/>
        <w:snapToGrid w:val="0"/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A456F">
        <w:rPr>
          <w:rFonts w:ascii="Times New Roman" w:hAnsi="Times New Roman" w:cs="Times New Roman"/>
          <w:i/>
          <w:sz w:val="24"/>
          <w:szCs w:val="24"/>
        </w:rPr>
        <w:t>Preparation of sample solution.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</w:t>
      </w:r>
      <w:r w:rsidR="00FD6AE4">
        <w:rPr>
          <w:rFonts w:ascii="Times New Roman" w:hAnsi="Times New Roman" w:cs="Times New Roman"/>
          <w:sz w:val="24"/>
          <w:szCs w:val="24"/>
        </w:rPr>
        <w:t>All t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he </w:t>
      </w:r>
      <w:r w:rsidR="00A45CDA" w:rsidRPr="007A456F">
        <w:rPr>
          <w:rFonts w:ascii="Times New Roman" w:hAnsi="Times New Roman" w:cs="Times New Roman" w:hint="eastAsia"/>
          <w:sz w:val="24"/>
          <w:szCs w:val="24"/>
        </w:rPr>
        <w:t>tested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sample materials of </w:t>
      </w:r>
      <w:r w:rsidR="00A45CDA" w:rsidRPr="007A456F">
        <w:rPr>
          <w:rFonts w:ascii="Times New Roman" w:hAnsi="Times New Roman" w:cs="Times New Roman"/>
          <w:i/>
          <w:iCs/>
          <w:sz w:val="24"/>
          <w:szCs w:val="24"/>
        </w:rPr>
        <w:t>A. crenata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Sims var. </w:t>
      </w:r>
      <w:r w:rsidR="00A45CDA" w:rsidRPr="007A456F">
        <w:rPr>
          <w:rFonts w:ascii="Times New Roman" w:hAnsi="Times New Roman" w:cs="Times New Roman"/>
          <w:i/>
          <w:iCs/>
          <w:sz w:val="24"/>
          <w:szCs w:val="24"/>
        </w:rPr>
        <w:t xml:space="preserve">bicolor </w:t>
      </w:r>
      <w:r w:rsidR="00A45CDA" w:rsidRPr="007A456F">
        <w:rPr>
          <w:rFonts w:ascii="Times New Roman" w:hAnsi="Times New Roman" w:cs="Times New Roman" w:hint="eastAsia"/>
          <w:sz w:val="24"/>
          <w:szCs w:val="24"/>
        </w:rPr>
        <w:t>were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provided by </w:t>
      </w:r>
      <w:r w:rsidRPr="007A456F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="00A45CDA" w:rsidRPr="007A456F">
        <w:rPr>
          <w:rFonts w:ascii="Times New Roman" w:hAnsi="Times New Roman" w:cs="Times New Roman"/>
          <w:sz w:val="24"/>
          <w:szCs w:val="24"/>
        </w:rPr>
        <w:t>C</w:t>
      </w:r>
      <w:r w:rsidR="00A45CDA" w:rsidRPr="007A456F">
        <w:rPr>
          <w:rFonts w:ascii="Times New Roman" w:hAnsi="Times New Roman" w:cs="Times New Roman" w:hint="eastAsia"/>
          <w:sz w:val="24"/>
          <w:szCs w:val="24"/>
        </w:rPr>
        <w:t>ollege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of Biology &amp; Pharmacy, Yulin Normal University. </w:t>
      </w:r>
      <w:r w:rsidR="00FD6AE4">
        <w:rPr>
          <w:rFonts w:ascii="Times New Roman" w:hAnsi="Times New Roman" w:cs="Times New Roman"/>
          <w:sz w:val="24"/>
          <w:szCs w:val="24"/>
        </w:rPr>
        <w:t>C</w:t>
      </w:r>
      <w:r w:rsidR="00A45CDA" w:rsidRPr="007A456F">
        <w:rPr>
          <w:rFonts w:ascii="Times New Roman" w:hAnsi="Times New Roman" w:cs="Times New Roman"/>
          <w:sz w:val="24"/>
          <w:szCs w:val="24"/>
        </w:rPr>
        <w:t>ompact</w:t>
      </w:r>
      <w:r w:rsidR="00FD6AE4">
        <w:rPr>
          <w:rFonts w:ascii="Times New Roman" w:hAnsi="Times New Roman" w:cs="Times New Roman"/>
          <w:sz w:val="24"/>
          <w:szCs w:val="24"/>
        </w:rPr>
        <w:t>-</w:t>
      </w:r>
      <w:r w:rsidR="00A45CDA" w:rsidRPr="007A456F">
        <w:rPr>
          <w:rFonts w:ascii="Times New Roman" w:hAnsi="Times New Roman" w:cs="Times New Roman"/>
          <w:sz w:val="24"/>
          <w:szCs w:val="24"/>
        </w:rPr>
        <w:t>type and friable</w:t>
      </w:r>
      <w:r w:rsidR="00FD6AE4">
        <w:rPr>
          <w:rFonts w:ascii="Times New Roman" w:hAnsi="Times New Roman" w:cs="Times New Roman"/>
          <w:sz w:val="24"/>
          <w:szCs w:val="24"/>
        </w:rPr>
        <w:t>-</w:t>
      </w:r>
      <w:r w:rsidR="00A45CDA" w:rsidRPr="007A456F">
        <w:rPr>
          <w:rFonts w:ascii="Times New Roman" w:hAnsi="Times New Roman" w:cs="Times New Roman"/>
          <w:sz w:val="24"/>
          <w:szCs w:val="24"/>
        </w:rPr>
        <w:t>type</w:t>
      </w:r>
      <w:r w:rsidR="00FD6AE4" w:rsidRPr="00FD6AE4">
        <w:rPr>
          <w:rFonts w:ascii="Times New Roman" w:hAnsi="Times New Roman" w:cs="Times New Roman"/>
          <w:sz w:val="24"/>
          <w:szCs w:val="24"/>
        </w:rPr>
        <w:t xml:space="preserve"> </w:t>
      </w:r>
      <w:r w:rsidR="00FD6AE4">
        <w:rPr>
          <w:rFonts w:ascii="Times New Roman" w:hAnsi="Times New Roman" w:cs="Times New Roman"/>
          <w:sz w:val="24"/>
          <w:szCs w:val="24"/>
        </w:rPr>
        <w:t>c</w:t>
      </w:r>
      <w:r w:rsidR="00FD6AE4" w:rsidRPr="007A456F">
        <w:rPr>
          <w:rFonts w:ascii="Times New Roman" w:hAnsi="Times New Roman" w:cs="Times New Roman" w:hint="eastAsia"/>
          <w:sz w:val="24"/>
          <w:szCs w:val="24"/>
        </w:rPr>
        <w:t>all</w:t>
      </w:r>
      <w:r w:rsidR="00FD6AE4">
        <w:rPr>
          <w:rFonts w:ascii="Times New Roman" w:hAnsi="Times New Roman" w:cs="Times New Roman"/>
          <w:sz w:val="24"/>
          <w:szCs w:val="24"/>
        </w:rPr>
        <w:t>i</w:t>
      </w:r>
      <w:r w:rsidR="00FD6AE4" w:rsidRPr="007A456F">
        <w:rPr>
          <w:rFonts w:ascii="Times New Roman" w:hAnsi="Times New Roman" w:cs="Times New Roman"/>
          <w:sz w:val="24"/>
          <w:szCs w:val="24"/>
        </w:rPr>
        <w:t xml:space="preserve"> (30-day-old)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, </w:t>
      </w:r>
      <w:r w:rsidR="00A45CDA" w:rsidRPr="007A456F">
        <w:rPr>
          <w:rFonts w:ascii="Times New Roman" w:hAnsi="Times New Roman" w:cs="Times New Roman" w:hint="eastAsia"/>
          <w:sz w:val="24"/>
          <w:szCs w:val="24"/>
        </w:rPr>
        <w:t>r</w:t>
      </w:r>
      <w:r w:rsidR="00A45CDA" w:rsidRPr="007A456F">
        <w:rPr>
          <w:rFonts w:ascii="Times New Roman" w:hAnsi="Times New Roman" w:cs="Times New Roman"/>
          <w:sz w:val="24"/>
          <w:szCs w:val="24"/>
        </w:rPr>
        <w:t>oots, stems, leaves and whole-plants of five-year-old, three-year-old and one-year-old seedlings</w:t>
      </w:r>
      <w:r w:rsidR="00FD6AE4">
        <w:rPr>
          <w:rFonts w:ascii="Times New Roman" w:hAnsi="Times New Roman" w:cs="Times New Roman"/>
          <w:sz w:val="24"/>
          <w:szCs w:val="24"/>
        </w:rPr>
        <w:t>,</w:t>
      </w:r>
      <w:r w:rsidR="00FD6AE4" w:rsidRPr="007A456F" w:rsidDel="00FD6AE4">
        <w:rPr>
          <w:rFonts w:ascii="Times New Roman" w:hAnsi="Times New Roman" w:cs="Times New Roman"/>
          <w:sz w:val="24"/>
          <w:szCs w:val="24"/>
        </w:rPr>
        <w:t xml:space="preserve"> </w:t>
      </w:r>
      <w:r w:rsidR="00A45CDA" w:rsidRPr="007A456F">
        <w:rPr>
          <w:rFonts w:ascii="Times New Roman" w:hAnsi="Times New Roman" w:cs="Times New Roman"/>
          <w:sz w:val="24"/>
          <w:szCs w:val="24"/>
        </w:rPr>
        <w:t>two-month-old transplant</w:t>
      </w:r>
      <w:r w:rsidR="00FD6AE4">
        <w:rPr>
          <w:rFonts w:ascii="Times New Roman" w:hAnsi="Times New Roman" w:cs="Times New Roman"/>
          <w:sz w:val="24"/>
          <w:szCs w:val="24"/>
        </w:rPr>
        <w:t>s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and one-month-old plantlets were collected and thoroughly washed to remove redundant medium or dirt, respectively. Subsequently, </w:t>
      </w:r>
      <w:r w:rsidR="00FD6AE4">
        <w:rPr>
          <w:rFonts w:ascii="Times New Roman" w:hAnsi="Times New Roman" w:cs="Times New Roman"/>
          <w:sz w:val="24"/>
          <w:szCs w:val="24"/>
        </w:rPr>
        <w:t xml:space="preserve">any </w:t>
      </w:r>
      <w:r w:rsidR="00A45CDA" w:rsidRPr="007A456F">
        <w:rPr>
          <w:rFonts w:ascii="Times New Roman" w:hAnsi="Times New Roman" w:cs="Times New Roman"/>
          <w:sz w:val="24"/>
          <w:szCs w:val="24"/>
        </w:rPr>
        <w:t>excess water was gently removed with filter paper (Whatman, Shanghai, China)</w:t>
      </w:r>
      <w:r w:rsidRPr="007A456F">
        <w:rPr>
          <w:rFonts w:ascii="Times New Roman" w:eastAsia="等线" w:hAnsi="Times New Roman" w:cs="Times New Roman"/>
          <w:sz w:val="24"/>
          <w:szCs w:val="24"/>
        </w:rPr>
        <w:t>,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and different parts of the seedlings/plantlets and the whole seedlings/plantlets were subpackaged in leather bag</w:t>
      </w:r>
      <w:r w:rsidR="00FD6AE4">
        <w:rPr>
          <w:rFonts w:ascii="Times New Roman" w:hAnsi="Times New Roman" w:cs="Times New Roman"/>
          <w:sz w:val="24"/>
          <w:szCs w:val="24"/>
        </w:rPr>
        <w:t>s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with clear labelling. Then, </w:t>
      </w:r>
      <w:r w:rsidRPr="007A456F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samples were dried at 65 </w:t>
      </w:r>
      <w:r w:rsidR="00A45CDA" w:rsidRPr="007A456F">
        <w:rPr>
          <w:rFonts w:ascii="Symbol" w:hAnsi="Symbol" w:cs="Times New Roman"/>
          <w:sz w:val="24"/>
          <w:szCs w:val="24"/>
        </w:rPr>
        <w:sym w:font="Symbol" w:char="F0B0"/>
      </w:r>
      <w:r w:rsidR="00A45CDA" w:rsidRPr="007A456F">
        <w:rPr>
          <w:rFonts w:ascii="Times New Roman" w:hAnsi="Times New Roman" w:cs="Times New Roman"/>
          <w:sz w:val="24"/>
          <w:szCs w:val="24"/>
        </w:rPr>
        <w:t>C</w:t>
      </w:r>
      <w:r w:rsidR="00A45CDA" w:rsidRPr="007A456F">
        <w:rPr>
          <w:rFonts w:ascii="Times New Roman" w:eastAsia="宋体" w:hAnsi="Times New Roman" w:cs="Times New Roman"/>
          <w:sz w:val="24"/>
          <w:szCs w:val="24"/>
        </w:rPr>
        <w:t xml:space="preserve"> for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1 day and subsequently dried for another day at 45 </w:t>
      </w:r>
      <w:r w:rsidR="00A45CDA" w:rsidRPr="007A456F">
        <w:rPr>
          <w:rFonts w:ascii="Symbol" w:hAnsi="Symbol" w:cs="Times New Roman"/>
          <w:sz w:val="24"/>
          <w:szCs w:val="24"/>
        </w:rPr>
        <w:sym w:font="Symbol" w:char="F0B0"/>
      </w:r>
      <w:r w:rsidR="00A45CDA" w:rsidRPr="007A456F">
        <w:rPr>
          <w:rFonts w:ascii="Times New Roman" w:hAnsi="Times New Roman" w:cs="Times New Roman"/>
          <w:sz w:val="24"/>
          <w:szCs w:val="24"/>
        </w:rPr>
        <w:t>C in a drying oven (</w:t>
      </w:r>
      <w:r w:rsidR="00574327" w:rsidRPr="007A456F">
        <w:rPr>
          <w:rFonts w:ascii="Times New Roman" w:hAnsi="Times New Roman" w:cs="Times New Roman"/>
          <w:sz w:val="24"/>
          <w:szCs w:val="24"/>
        </w:rPr>
        <w:t>WGL-65B, T</w:t>
      </w:r>
      <w:r w:rsidR="00574327" w:rsidRPr="007A456F">
        <w:rPr>
          <w:rFonts w:ascii="Times New Roman" w:hAnsi="Times New Roman" w:cs="Times New Roman" w:hint="eastAsia"/>
          <w:sz w:val="24"/>
          <w:szCs w:val="24"/>
        </w:rPr>
        <w:t>aisite</w:t>
      </w:r>
      <w:r w:rsidR="00574327" w:rsidRPr="007A456F">
        <w:rPr>
          <w:rFonts w:ascii="Times New Roman" w:hAnsi="Times New Roman" w:cs="Times New Roman"/>
          <w:sz w:val="24"/>
          <w:szCs w:val="24"/>
        </w:rPr>
        <w:t>, T</w:t>
      </w:r>
      <w:r w:rsidR="00574327" w:rsidRPr="007A456F">
        <w:rPr>
          <w:rFonts w:ascii="Times New Roman" w:hAnsi="Times New Roman" w:cs="Times New Roman" w:hint="eastAsia"/>
          <w:sz w:val="24"/>
          <w:szCs w:val="24"/>
        </w:rPr>
        <w:t>ianjin</w:t>
      </w:r>
      <w:r w:rsidR="00A45CDA" w:rsidRPr="007A456F">
        <w:rPr>
          <w:rFonts w:ascii="Times New Roman" w:hAnsi="Times New Roman" w:cs="Times New Roman"/>
          <w:sz w:val="24"/>
          <w:szCs w:val="24"/>
        </w:rPr>
        <w:t>, China)</w:t>
      </w:r>
      <w:r w:rsidRPr="007A456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D6AE4">
        <w:rPr>
          <w:rFonts w:ascii="Times New Roman" w:eastAsia="等线" w:hAnsi="Times New Roman" w:cs="Times New Roman"/>
          <w:sz w:val="24"/>
          <w:szCs w:val="24"/>
        </w:rPr>
        <w:t>until they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reach</w:t>
      </w:r>
      <w:r w:rsidR="00FD6AE4">
        <w:rPr>
          <w:rFonts w:ascii="Times New Roman" w:hAnsi="Times New Roman" w:cs="Times New Roman"/>
          <w:sz w:val="24"/>
          <w:szCs w:val="24"/>
        </w:rPr>
        <w:t>ed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a constant weight</w:t>
      </w:r>
      <w:r w:rsidR="00FD6AE4">
        <w:rPr>
          <w:rFonts w:ascii="Times New Roman" w:hAnsi="Times New Roman" w:cs="Times New Roman"/>
          <w:sz w:val="24"/>
          <w:szCs w:val="24"/>
        </w:rPr>
        <w:t>,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and thereafter</w:t>
      </w:r>
      <w:r w:rsidR="00FD6AE4">
        <w:rPr>
          <w:rFonts w:ascii="Times New Roman" w:hAnsi="Times New Roman" w:cs="Times New Roman"/>
          <w:sz w:val="24"/>
          <w:szCs w:val="24"/>
        </w:rPr>
        <w:t>, they were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ground into powder</w:t>
      </w:r>
      <w:r w:rsidR="00FD6AE4">
        <w:rPr>
          <w:rFonts w:ascii="Times New Roman" w:hAnsi="Times New Roman" w:cs="Times New Roman"/>
          <w:sz w:val="24"/>
          <w:szCs w:val="24"/>
        </w:rPr>
        <w:t>s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with liquid nitrogen in a porcelain mortar with a pestle (diameter </w:t>
      </w:r>
      <w:r w:rsidRPr="007A456F">
        <w:rPr>
          <w:rFonts w:ascii="Times New Roman" w:eastAsia="等线" w:hAnsi="Times New Roman" w:cs="Times New Roman"/>
          <w:sz w:val="24"/>
          <w:szCs w:val="24"/>
        </w:rPr>
        <w:t>of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9 cm). </w:t>
      </w:r>
      <w:r w:rsidRPr="007A456F">
        <w:rPr>
          <w:rFonts w:ascii="Times New Roman" w:eastAsia="等线" w:hAnsi="Times New Roman" w:cs="Times New Roman"/>
          <w:sz w:val="24"/>
          <w:szCs w:val="24"/>
        </w:rPr>
        <w:t>Approximately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0.5 g of each sample </w:t>
      </w:r>
      <w:r w:rsidRPr="007A456F">
        <w:rPr>
          <w:rFonts w:ascii="Times New Roman" w:eastAsia="等线" w:hAnsi="Times New Roman" w:cs="Times New Roman"/>
          <w:sz w:val="24"/>
          <w:szCs w:val="24"/>
        </w:rPr>
        <w:t xml:space="preserve">was </w:t>
      </w:r>
      <w:r w:rsidR="00A45CDA" w:rsidRPr="007A456F">
        <w:rPr>
          <w:rFonts w:ascii="Times New Roman" w:hAnsi="Times New Roman" w:cs="Times New Roman"/>
          <w:sz w:val="24"/>
          <w:szCs w:val="24"/>
        </w:rPr>
        <w:t>used for extraction.</w:t>
      </w:r>
      <w:r w:rsidRPr="007A456F">
        <w:rPr>
          <w:rFonts w:ascii="Times New Roman" w:eastAsia="等线" w:hAnsi="Times New Roman" w:cs="Times New Roman"/>
          <w:sz w:val="24"/>
          <w:szCs w:val="24"/>
        </w:rPr>
        <w:t xml:space="preserve"> Then,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16 mL, 12 mL, and 8 mL 80% methyl alcohol (analytical grade) were </w:t>
      </w:r>
      <w:r w:rsidR="00FD6AE4">
        <w:rPr>
          <w:rFonts w:ascii="Times New Roman" w:hAnsi="Times New Roman" w:cs="Times New Roman"/>
          <w:sz w:val="24"/>
          <w:szCs w:val="24"/>
        </w:rPr>
        <w:t>used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for reflux and extraction </w:t>
      </w:r>
      <w:r w:rsidRPr="007A456F">
        <w:rPr>
          <w:rFonts w:ascii="Times New Roman" w:eastAsia="等线" w:hAnsi="Times New Roman" w:cs="Times New Roman"/>
          <w:sz w:val="24"/>
          <w:szCs w:val="24"/>
        </w:rPr>
        <w:t>for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3 h, 2 h, and 1 h, respectively. This procedure was conducted in triplicate. Finally, solution</w:t>
      </w:r>
      <w:r w:rsidR="00F64853">
        <w:rPr>
          <w:rFonts w:ascii="Times New Roman" w:hAnsi="Times New Roman" w:cs="Times New Roman"/>
          <w:sz w:val="24"/>
          <w:szCs w:val="24"/>
        </w:rPr>
        <w:t>s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from the same sample </w:t>
      </w:r>
      <w:r w:rsidR="00F64853">
        <w:rPr>
          <w:rFonts w:ascii="Times New Roman" w:hAnsi="Times New Roman" w:cs="Times New Roman"/>
          <w:sz w:val="24"/>
          <w:szCs w:val="24"/>
        </w:rPr>
        <w:t>were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mixed and filtered through 0.45 μm filter membrane</w:t>
      </w:r>
      <w:r w:rsidR="00F64853">
        <w:rPr>
          <w:rFonts w:ascii="Times New Roman" w:hAnsi="Times New Roman" w:cs="Times New Roman"/>
          <w:sz w:val="24"/>
          <w:szCs w:val="24"/>
        </w:rPr>
        <w:t>s</w:t>
      </w:r>
      <w:r w:rsidR="00A45CDA" w:rsidRPr="007A456F">
        <w:rPr>
          <w:rFonts w:ascii="Times New Roman" w:hAnsi="Times New Roman" w:cs="Times New Roman"/>
          <w:sz w:val="24"/>
          <w:szCs w:val="24"/>
        </w:rPr>
        <w:t xml:space="preserve"> for </w:t>
      </w:r>
      <w:r w:rsidRPr="007A456F">
        <w:rPr>
          <w:rFonts w:ascii="Times New Roman" w:eastAsia="宋体" w:hAnsi="Times New Roman" w:cs="Times New Roman"/>
          <w:sz w:val="24"/>
          <w:szCs w:val="24"/>
        </w:rPr>
        <w:t>reversed-</w:t>
      </w:r>
      <w:r w:rsidR="00A45CDA" w:rsidRPr="007A456F">
        <w:rPr>
          <w:rFonts w:ascii="Times New Roman" w:eastAsia="宋体" w:hAnsi="Times New Roman" w:cs="Times New Roman"/>
          <w:sz w:val="24"/>
          <w:szCs w:val="24"/>
        </w:rPr>
        <w:t xml:space="preserve">phase high-pressure liquid chromatography </w:t>
      </w:r>
      <w:r w:rsidR="00A45CDA" w:rsidRPr="007A456F">
        <w:rPr>
          <w:rFonts w:ascii="Times New Roman" w:eastAsia="宋体" w:hAnsi="Times New Roman" w:cs="Times New Roman"/>
          <w:sz w:val="24"/>
          <w:szCs w:val="24"/>
        </w:rPr>
        <w:lastRenderedPageBreak/>
        <w:t>(</w:t>
      </w:r>
      <w:r w:rsidR="00A45CDA" w:rsidRPr="007A456F">
        <w:rPr>
          <w:rFonts w:ascii="Times New Roman" w:hAnsi="Times New Roman" w:cs="Times New Roman"/>
          <w:sz w:val="24"/>
          <w:szCs w:val="24"/>
        </w:rPr>
        <w:t>RP-HPLC) analysis.</w:t>
      </w:r>
    </w:p>
    <w:sectPr w:rsidR="00A73A12" w:rsidRPr="007A45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3659C" w16cex:dateUtc="2022-12-01T23:40:00Z"/>
  <w16cex:commentExtensible w16cex:durableId="27336589" w16cex:dateUtc="2022-12-01T23:40:00Z"/>
  <w16cex:commentExtensible w16cex:durableId="273365C7" w16cex:dateUtc="2022-12-01T23:41:00Z"/>
  <w16cex:commentExtensible w16cex:durableId="27336604" w16cex:dateUtc="2022-12-01T23:42:00Z"/>
  <w16cex:commentExtensible w16cex:durableId="27343FC8" w16cex:dateUtc="2022-12-02T15:11:00Z"/>
  <w16cex:commentExtensible w16cex:durableId="27344162" w16cex:dateUtc="2022-12-02T15:18:00Z"/>
  <w16cex:commentExtensible w16cex:durableId="273441E1" w16cex:dateUtc="2022-12-02T15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07792D" w16cid:durableId="27332EA0"/>
  <w16cid:commentId w16cid:paraId="2B9498D7" w16cid:durableId="2733659C"/>
  <w16cid:commentId w16cid:paraId="021C58BC" w16cid:durableId="27336589"/>
  <w16cid:commentId w16cid:paraId="6F10365E" w16cid:durableId="273365C7"/>
  <w16cid:commentId w16cid:paraId="4D70BED3" w16cid:durableId="27336604"/>
  <w16cid:commentId w16cid:paraId="5B9A2992" w16cid:durableId="27343FC8"/>
  <w16cid:commentId w16cid:paraId="1B7130AF" w16cid:durableId="27344162"/>
  <w16cid:commentId w16cid:paraId="6B76C6BE" w16cid:durableId="273441E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A9C82B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BC4EB6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66E6F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7F095F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B9E6AA6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3E649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A085C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96B23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4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CAC19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DD74C4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F6A420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F20337"/>
    <w:multiLevelType w:val="multilevel"/>
    <w:tmpl w:val="0409001D"/>
    <w:styleLink w:val="11111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205|207|197|206|186|197|199|199|197|188|186|197|198|200|197|189|205|"/>
    <w:docVar w:name="Username" w:val="Editor"/>
  </w:docVars>
  <w:rsids>
    <w:rsidRoot w:val="00A73A12"/>
    <w:rsid w:val="00011AB5"/>
    <w:rsid w:val="00027143"/>
    <w:rsid w:val="000F5E1B"/>
    <w:rsid w:val="000F64DC"/>
    <w:rsid w:val="001127F9"/>
    <w:rsid w:val="0015621C"/>
    <w:rsid w:val="00166E6C"/>
    <w:rsid w:val="001B18C7"/>
    <w:rsid w:val="001C055C"/>
    <w:rsid w:val="001E0420"/>
    <w:rsid w:val="002122F8"/>
    <w:rsid w:val="00233F6E"/>
    <w:rsid w:val="002B571B"/>
    <w:rsid w:val="00334F5C"/>
    <w:rsid w:val="003430BB"/>
    <w:rsid w:val="0035650B"/>
    <w:rsid w:val="00381091"/>
    <w:rsid w:val="00381202"/>
    <w:rsid w:val="003F6CE6"/>
    <w:rsid w:val="00405B17"/>
    <w:rsid w:val="00427113"/>
    <w:rsid w:val="00500478"/>
    <w:rsid w:val="00574327"/>
    <w:rsid w:val="005D33CA"/>
    <w:rsid w:val="005E347F"/>
    <w:rsid w:val="00656226"/>
    <w:rsid w:val="006C7D1C"/>
    <w:rsid w:val="007149ED"/>
    <w:rsid w:val="00732C30"/>
    <w:rsid w:val="00793A65"/>
    <w:rsid w:val="007A456F"/>
    <w:rsid w:val="008049EC"/>
    <w:rsid w:val="008815F1"/>
    <w:rsid w:val="008D4A06"/>
    <w:rsid w:val="008E7FD2"/>
    <w:rsid w:val="0090301B"/>
    <w:rsid w:val="009A5D6C"/>
    <w:rsid w:val="00A45CDA"/>
    <w:rsid w:val="00A73A12"/>
    <w:rsid w:val="00AC389B"/>
    <w:rsid w:val="00B31D5A"/>
    <w:rsid w:val="00C17E21"/>
    <w:rsid w:val="00C536FF"/>
    <w:rsid w:val="00CF5183"/>
    <w:rsid w:val="00D36E45"/>
    <w:rsid w:val="00D41483"/>
    <w:rsid w:val="00D65F13"/>
    <w:rsid w:val="00D761ED"/>
    <w:rsid w:val="00DA39F6"/>
    <w:rsid w:val="00DF3B55"/>
    <w:rsid w:val="00E16A36"/>
    <w:rsid w:val="00E44C80"/>
    <w:rsid w:val="00EE6C8B"/>
    <w:rsid w:val="00EF6A3D"/>
    <w:rsid w:val="00F16433"/>
    <w:rsid w:val="00F501BB"/>
    <w:rsid w:val="00F64853"/>
    <w:rsid w:val="00F85EB7"/>
    <w:rsid w:val="00F86491"/>
    <w:rsid w:val="00FD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35175"/>
  <w15:chartTrackingRefBased/>
  <w15:docId w15:val="{216D55BC-F616-4D21-A565-9A87EFC5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8E7FD2"/>
    <w:pPr>
      <w:widowControl w:val="0"/>
      <w:spacing w:after="0" w:line="360" w:lineRule="auto"/>
      <w:jc w:val="both"/>
    </w:pPr>
    <w:rPr>
      <w:kern w:val="2"/>
      <w:sz w:val="21"/>
      <w:lang w:val="en-GB"/>
    </w:rPr>
  </w:style>
  <w:style w:type="paragraph" w:styleId="1">
    <w:name w:val="heading 1"/>
    <w:basedOn w:val="a2"/>
    <w:next w:val="a2"/>
    <w:link w:val="10"/>
    <w:uiPriority w:val="9"/>
    <w:qFormat/>
    <w:rsid w:val="007A45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7A45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link w:val="32"/>
    <w:uiPriority w:val="9"/>
    <w:qFormat/>
    <w:rsid w:val="005D33CA"/>
    <w:pPr>
      <w:widowControl/>
      <w:spacing w:before="100" w:beforeAutospacing="1" w:after="100" w:afterAutospacing="1" w:line="240" w:lineRule="auto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7A45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7A45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7A45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7A456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7A456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7A456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8E7FD2"/>
    <w:pPr>
      <w:widowControl/>
      <w:tabs>
        <w:tab w:val="center" w:pos="4320"/>
        <w:tab w:val="right" w:pos="8640"/>
      </w:tabs>
      <w:spacing w:line="240" w:lineRule="auto"/>
      <w:jc w:val="left"/>
    </w:pPr>
    <w:rPr>
      <w:kern w:val="0"/>
      <w:sz w:val="22"/>
    </w:rPr>
  </w:style>
  <w:style w:type="character" w:customStyle="1" w:styleId="a7">
    <w:name w:val="页眉 字符"/>
    <w:basedOn w:val="a3"/>
    <w:link w:val="a6"/>
    <w:uiPriority w:val="99"/>
    <w:rsid w:val="008E7FD2"/>
  </w:style>
  <w:style w:type="paragraph" w:styleId="a8">
    <w:name w:val="footer"/>
    <w:basedOn w:val="a2"/>
    <w:link w:val="a9"/>
    <w:uiPriority w:val="99"/>
    <w:unhideWhenUsed/>
    <w:rsid w:val="008E7FD2"/>
    <w:pPr>
      <w:widowControl/>
      <w:tabs>
        <w:tab w:val="center" w:pos="4320"/>
        <w:tab w:val="right" w:pos="8640"/>
      </w:tabs>
      <w:spacing w:line="240" w:lineRule="auto"/>
      <w:jc w:val="left"/>
    </w:pPr>
    <w:rPr>
      <w:kern w:val="0"/>
      <w:sz w:val="22"/>
    </w:rPr>
  </w:style>
  <w:style w:type="character" w:customStyle="1" w:styleId="a9">
    <w:name w:val="页脚 字符"/>
    <w:basedOn w:val="a3"/>
    <w:link w:val="a8"/>
    <w:uiPriority w:val="99"/>
    <w:rsid w:val="008E7FD2"/>
  </w:style>
  <w:style w:type="character" w:customStyle="1" w:styleId="32">
    <w:name w:val="标题 3 字符"/>
    <w:basedOn w:val="a3"/>
    <w:link w:val="31"/>
    <w:uiPriority w:val="9"/>
    <w:rsid w:val="005D33CA"/>
    <w:rPr>
      <w:rFonts w:ascii="宋体" w:eastAsia="宋体" w:hAnsi="宋体" w:cs="宋体"/>
      <w:b/>
      <w:bCs/>
      <w:sz w:val="27"/>
      <w:szCs w:val="27"/>
    </w:rPr>
  </w:style>
  <w:style w:type="character" w:styleId="aa">
    <w:name w:val="annotation reference"/>
    <w:basedOn w:val="a3"/>
    <w:uiPriority w:val="99"/>
    <w:rsid w:val="000F3DF7"/>
    <w:rPr>
      <w:sz w:val="16"/>
      <w:szCs w:val="16"/>
    </w:rPr>
  </w:style>
  <w:style w:type="paragraph" w:styleId="ab">
    <w:name w:val="annotation text"/>
    <w:basedOn w:val="a2"/>
    <w:link w:val="ac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ac">
    <w:name w:val="批注文字 字符"/>
    <w:basedOn w:val="a3"/>
    <w:link w:val="ab"/>
    <w:uiPriority w:val="99"/>
    <w:semiHidden/>
    <w:rPr>
      <w:rFonts w:ascii="Tahoma" w:hAnsi="Tahoma" w:cs="Tahoma"/>
      <w:kern w:val="2"/>
      <w:sz w:val="16"/>
      <w:szCs w:val="20"/>
    </w:rPr>
  </w:style>
  <w:style w:type="paragraph" w:styleId="ad">
    <w:name w:val="Revision"/>
    <w:hidden/>
    <w:uiPriority w:val="99"/>
    <w:semiHidden/>
    <w:rsid w:val="00E44C80"/>
    <w:pPr>
      <w:spacing w:after="0" w:line="240" w:lineRule="auto"/>
    </w:pPr>
    <w:rPr>
      <w:kern w:val="2"/>
      <w:sz w:val="21"/>
      <w:lang w:val="en-GB"/>
    </w:rPr>
  </w:style>
  <w:style w:type="numbering" w:styleId="111111">
    <w:name w:val="Outline List 2"/>
    <w:basedOn w:val="a5"/>
    <w:uiPriority w:val="99"/>
    <w:semiHidden/>
    <w:unhideWhenUsed/>
    <w:rsid w:val="007A456F"/>
    <w:pPr>
      <w:numPr>
        <w:numId w:val="1"/>
      </w:numPr>
    </w:pPr>
  </w:style>
  <w:style w:type="numbering" w:styleId="1111110">
    <w:name w:val="Outline List 1"/>
    <w:basedOn w:val="a5"/>
    <w:uiPriority w:val="99"/>
    <w:semiHidden/>
    <w:unhideWhenUsed/>
    <w:rsid w:val="007A456F"/>
    <w:pPr>
      <w:numPr>
        <w:numId w:val="2"/>
      </w:numPr>
    </w:pPr>
  </w:style>
  <w:style w:type="character" w:customStyle="1" w:styleId="10">
    <w:name w:val="标题 1 字符"/>
    <w:basedOn w:val="a3"/>
    <w:link w:val="1"/>
    <w:uiPriority w:val="9"/>
    <w:rsid w:val="007A456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</w:rPr>
  </w:style>
  <w:style w:type="character" w:customStyle="1" w:styleId="22">
    <w:name w:val="标题 2 字符"/>
    <w:basedOn w:val="a3"/>
    <w:link w:val="21"/>
    <w:uiPriority w:val="9"/>
    <w:semiHidden/>
    <w:rsid w:val="007A456F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GB"/>
    </w:rPr>
  </w:style>
  <w:style w:type="character" w:customStyle="1" w:styleId="42">
    <w:name w:val="标题 4 字符"/>
    <w:basedOn w:val="a3"/>
    <w:link w:val="41"/>
    <w:uiPriority w:val="9"/>
    <w:semiHidden/>
    <w:rsid w:val="007A456F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1"/>
      <w:lang w:val="en-GB"/>
    </w:rPr>
  </w:style>
  <w:style w:type="character" w:customStyle="1" w:styleId="52">
    <w:name w:val="标题 5 字符"/>
    <w:basedOn w:val="a3"/>
    <w:link w:val="51"/>
    <w:uiPriority w:val="9"/>
    <w:semiHidden/>
    <w:rsid w:val="007A456F"/>
    <w:rPr>
      <w:rFonts w:asciiTheme="majorHAnsi" w:eastAsiaTheme="majorEastAsia" w:hAnsiTheme="majorHAnsi" w:cstheme="majorBidi"/>
      <w:color w:val="2F5496" w:themeColor="accent1" w:themeShade="BF"/>
      <w:kern w:val="2"/>
      <w:sz w:val="21"/>
      <w:lang w:val="en-GB"/>
    </w:rPr>
  </w:style>
  <w:style w:type="character" w:customStyle="1" w:styleId="60">
    <w:name w:val="标题 6 字符"/>
    <w:basedOn w:val="a3"/>
    <w:link w:val="6"/>
    <w:uiPriority w:val="9"/>
    <w:semiHidden/>
    <w:rsid w:val="007A456F"/>
    <w:rPr>
      <w:rFonts w:asciiTheme="majorHAnsi" w:eastAsiaTheme="majorEastAsia" w:hAnsiTheme="majorHAnsi" w:cstheme="majorBidi"/>
      <w:color w:val="1F3763" w:themeColor="accent1" w:themeShade="7F"/>
      <w:kern w:val="2"/>
      <w:sz w:val="21"/>
      <w:lang w:val="en-GB"/>
    </w:rPr>
  </w:style>
  <w:style w:type="character" w:customStyle="1" w:styleId="70">
    <w:name w:val="标题 7 字符"/>
    <w:basedOn w:val="a3"/>
    <w:link w:val="7"/>
    <w:uiPriority w:val="9"/>
    <w:semiHidden/>
    <w:rsid w:val="007A456F"/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1"/>
      <w:lang w:val="en-GB"/>
    </w:rPr>
  </w:style>
  <w:style w:type="character" w:customStyle="1" w:styleId="80">
    <w:name w:val="标题 8 字符"/>
    <w:basedOn w:val="a3"/>
    <w:link w:val="8"/>
    <w:uiPriority w:val="9"/>
    <w:semiHidden/>
    <w:rsid w:val="007A456F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</w:rPr>
  </w:style>
  <w:style w:type="character" w:customStyle="1" w:styleId="90">
    <w:name w:val="标题 9 字符"/>
    <w:basedOn w:val="a3"/>
    <w:link w:val="9"/>
    <w:uiPriority w:val="9"/>
    <w:semiHidden/>
    <w:rsid w:val="007A456F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</w:rPr>
  </w:style>
  <w:style w:type="numbering" w:styleId="a1">
    <w:name w:val="Outline List 3"/>
    <w:basedOn w:val="a5"/>
    <w:uiPriority w:val="99"/>
    <w:semiHidden/>
    <w:unhideWhenUsed/>
    <w:rsid w:val="007A456F"/>
    <w:pPr>
      <w:numPr>
        <w:numId w:val="3"/>
      </w:numPr>
    </w:pPr>
  </w:style>
  <w:style w:type="paragraph" w:styleId="ae">
    <w:name w:val="Balloon Text"/>
    <w:basedOn w:val="a2"/>
    <w:link w:val="af"/>
    <w:uiPriority w:val="99"/>
    <w:semiHidden/>
    <w:unhideWhenUsed/>
    <w:rsid w:val="007A456F"/>
    <w:pPr>
      <w:spacing w:line="240" w:lineRule="auto"/>
    </w:pPr>
    <w:rPr>
      <w:rFonts w:ascii="Tahoma" w:hAnsi="Tahoma" w:cs="Tahoma"/>
      <w:sz w:val="16"/>
      <w:szCs w:val="18"/>
      <w:lang w:val="en-US"/>
    </w:rPr>
  </w:style>
  <w:style w:type="character" w:customStyle="1" w:styleId="af">
    <w:name w:val="批注框文本 字符"/>
    <w:basedOn w:val="a3"/>
    <w:link w:val="ae"/>
    <w:uiPriority w:val="99"/>
    <w:semiHidden/>
    <w:rsid w:val="007A456F"/>
    <w:rPr>
      <w:rFonts w:ascii="Tahoma" w:hAnsi="Tahoma" w:cs="Tahoma"/>
      <w:kern w:val="2"/>
      <w:sz w:val="16"/>
      <w:szCs w:val="18"/>
    </w:rPr>
  </w:style>
  <w:style w:type="paragraph" w:styleId="af0">
    <w:name w:val="Bibliography"/>
    <w:basedOn w:val="a2"/>
    <w:next w:val="a2"/>
    <w:uiPriority w:val="37"/>
    <w:semiHidden/>
    <w:unhideWhenUsed/>
    <w:rsid w:val="007A456F"/>
  </w:style>
  <w:style w:type="paragraph" w:styleId="af1">
    <w:name w:val="Block Text"/>
    <w:basedOn w:val="a2"/>
    <w:uiPriority w:val="99"/>
    <w:semiHidden/>
    <w:unhideWhenUsed/>
    <w:rsid w:val="007A456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2">
    <w:name w:val="Body Text"/>
    <w:basedOn w:val="a2"/>
    <w:link w:val="af3"/>
    <w:uiPriority w:val="99"/>
    <w:semiHidden/>
    <w:unhideWhenUsed/>
    <w:rsid w:val="007A456F"/>
    <w:pPr>
      <w:spacing w:after="120"/>
    </w:pPr>
  </w:style>
  <w:style w:type="character" w:customStyle="1" w:styleId="af3">
    <w:name w:val="正文文本 字符"/>
    <w:basedOn w:val="a3"/>
    <w:link w:val="af2"/>
    <w:uiPriority w:val="99"/>
    <w:semiHidden/>
    <w:rsid w:val="007A456F"/>
    <w:rPr>
      <w:kern w:val="2"/>
      <w:sz w:val="21"/>
      <w:lang w:val="en-GB"/>
    </w:rPr>
  </w:style>
  <w:style w:type="paragraph" w:styleId="23">
    <w:name w:val="Body Text 2"/>
    <w:basedOn w:val="a2"/>
    <w:link w:val="24"/>
    <w:uiPriority w:val="99"/>
    <w:semiHidden/>
    <w:unhideWhenUsed/>
    <w:rsid w:val="007A456F"/>
    <w:pPr>
      <w:spacing w:after="120" w:line="480" w:lineRule="auto"/>
    </w:pPr>
  </w:style>
  <w:style w:type="character" w:customStyle="1" w:styleId="24">
    <w:name w:val="正文文本 2 字符"/>
    <w:basedOn w:val="a3"/>
    <w:link w:val="23"/>
    <w:uiPriority w:val="99"/>
    <w:semiHidden/>
    <w:rsid w:val="007A456F"/>
    <w:rPr>
      <w:kern w:val="2"/>
      <w:sz w:val="21"/>
      <w:lang w:val="en-GB"/>
    </w:rPr>
  </w:style>
  <w:style w:type="paragraph" w:styleId="33">
    <w:name w:val="Body Text 3"/>
    <w:basedOn w:val="a2"/>
    <w:link w:val="34"/>
    <w:uiPriority w:val="99"/>
    <w:semiHidden/>
    <w:unhideWhenUsed/>
    <w:rsid w:val="007A456F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3"/>
    <w:link w:val="33"/>
    <w:uiPriority w:val="99"/>
    <w:semiHidden/>
    <w:rsid w:val="007A456F"/>
    <w:rPr>
      <w:kern w:val="2"/>
      <w:sz w:val="16"/>
      <w:szCs w:val="16"/>
      <w:lang w:val="en-GB"/>
    </w:rPr>
  </w:style>
  <w:style w:type="paragraph" w:styleId="af4">
    <w:name w:val="Body Text First Indent"/>
    <w:basedOn w:val="af2"/>
    <w:link w:val="af5"/>
    <w:uiPriority w:val="99"/>
    <w:semiHidden/>
    <w:unhideWhenUsed/>
    <w:rsid w:val="007A456F"/>
    <w:pPr>
      <w:spacing w:after="0"/>
      <w:ind w:firstLine="360"/>
    </w:pPr>
  </w:style>
  <w:style w:type="character" w:customStyle="1" w:styleId="af5">
    <w:name w:val="正文首行缩进 字符"/>
    <w:basedOn w:val="af3"/>
    <w:link w:val="af4"/>
    <w:uiPriority w:val="99"/>
    <w:semiHidden/>
    <w:rsid w:val="007A456F"/>
    <w:rPr>
      <w:kern w:val="2"/>
      <w:sz w:val="21"/>
      <w:lang w:val="en-GB"/>
    </w:rPr>
  </w:style>
  <w:style w:type="paragraph" w:styleId="af6">
    <w:name w:val="Body Text Indent"/>
    <w:basedOn w:val="a2"/>
    <w:link w:val="af7"/>
    <w:uiPriority w:val="99"/>
    <w:semiHidden/>
    <w:unhideWhenUsed/>
    <w:rsid w:val="007A456F"/>
    <w:pPr>
      <w:spacing w:after="120"/>
      <w:ind w:left="360"/>
    </w:pPr>
  </w:style>
  <w:style w:type="character" w:customStyle="1" w:styleId="af7">
    <w:name w:val="正文文本缩进 字符"/>
    <w:basedOn w:val="a3"/>
    <w:link w:val="af6"/>
    <w:uiPriority w:val="99"/>
    <w:semiHidden/>
    <w:rsid w:val="007A456F"/>
    <w:rPr>
      <w:kern w:val="2"/>
      <w:sz w:val="21"/>
      <w:lang w:val="en-GB"/>
    </w:rPr>
  </w:style>
  <w:style w:type="paragraph" w:styleId="25">
    <w:name w:val="Body Text First Indent 2"/>
    <w:basedOn w:val="af6"/>
    <w:link w:val="26"/>
    <w:uiPriority w:val="99"/>
    <w:semiHidden/>
    <w:unhideWhenUsed/>
    <w:rsid w:val="007A456F"/>
    <w:pPr>
      <w:spacing w:after="0"/>
      <w:ind w:firstLine="360"/>
    </w:pPr>
  </w:style>
  <w:style w:type="character" w:customStyle="1" w:styleId="26">
    <w:name w:val="正文首行缩进 2 字符"/>
    <w:basedOn w:val="af7"/>
    <w:link w:val="25"/>
    <w:uiPriority w:val="99"/>
    <w:semiHidden/>
    <w:rsid w:val="007A456F"/>
    <w:rPr>
      <w:kern w:val="2"/>
      <w:sz w:val="21"/>
      <w:lang w:val="en-GB"/>
    </w:rPr>
  </w:style>
  <w:style w:type="paragraph" w:styleId="27">
    <w:name w:val="Body Text Indent 2"/>
    <w:basedOn w:val="a2"/>
    <w:link w:val="28"/>
    <w:uiPriority w:val="99"/>
    <w:semiHidden/>
    <w:unhideWhenUsed/>
    <w:rsid w:val="007A456F"/>
    <w:pPr>
      <w:spacing w:after="120" w:line="480" w:lineRule="auto"/>
      <w:ind w:left="360"/>
    </w:pPr>
  </w:style>
  <w:style w:type="character" w:customStyle="1" w:styleId="28">
    <w:name w:val="正文文本缩进 2 字符"/>
    <w:basedOn w:val="a3"/>
    <w:link w:val="27"/>
    <w:uiPriority w:val="99"/>
    <w:semiHidden/>
    <w:rsid w:val="007A456F"/>
    <w:rPr>
      <w:kern w:val="2"/>
      <w:sz w:val="21"/>
      <w:lang w:val="en-GB"/>
    </w:rPr>
  </w:style>
  <w:style w:type="paragraph" w:styleId="35">
    <w:name w:val="Body Text Indent 3"/>
    <w:basedOn w:val="a2"/>
    <w:link w:val="36"/>
    <w:uiPriority w:val="99"/>
    <w:semiHidden/>
    <w:unhideWhenUsed/>
    <w:rsid w:val="007A456F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3"/>
    <w:link w:val="35"/>
    <w:uiPriority w:val="99"/>
    <w:semiHidden/>
    <w:rsid w:val="007A456F"/>
    <w:rPr>
      <w:kern w:val="2"/>
      <w:sz w:val="16"/>
      <w:szCs w:val="16"/>
      <w:lang w:val="en-GB"/>
    </w:rPr>
  </w:style>
  <w:style w:type="character" w:styleId="af8">
    <w:name w:val="Book Title"/>
    <w:basedOn w:val="a3"/>
    <w:uiPriority w:val="33"/>
    <w:qFormat/>
    <w:rsid w:val="007A456F"/>
    <w:rPr>
      <w:b/>
      <w:bCs/>
      <w:i/>
      <w:iCs/>
      <w:spacing w:val="5"/>
    </w:rPr>
  </w:style>
  <w:style w:type="paragraph" w:styleId="af9">
    <w:name w:val="caption"/>
    <w:basedOn w:val="a2"/>
    <w:next w:val="a2"/>
    <w:uiPriority w:val="35"/>
    <w:semiHidden/>
    <w:unhideWhenUsed/>
    <w:qFormat/>
    <w:rsid w:val="007A456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a">
    <w:name w:val="Closing"/>
    <w:basedOn w:val="a2"/>
    <w:link w:val="afb"/>
    <w:uiPriority w:val="99"/>
    <w:semiHidden/>
    <w:unhideWhenUsed/>
    <w:rsid w:val="007A456F"/>
    <w:pPr>
      <w:spacing w:line="240" w:lineRule="auto"/>
      <w:ind w:left="4320"/>
    </w:pPr>
  </w:style>
  <w:style w:type="character" w:customStyle="1" w:styleId="afb">
    <w:name w:val="结束语 字符"/>
    <w:basedOn w:val="a3"/>
    <w:link w:val="afa"/>
    <w:uiPriority w:val="99"/>
    <w:semiHidden/>
    <w:rsid w:val="007A456F"/>
    <w:rPr>
      <w:kern w:val="2"/>
      <w:sz w:val="21"/>
      <w:lang w:val="en-GB"/>
    </w:rPr>
  </w:style>
  <w:style w:type="table" w:styleId="afc">
    <w:name w:val="Colorful Grid"/>
    <w:basedOn w:val="a4"/>
    <w:uiPriority w:val="73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d">
    <w:name w:val="Colorful List"/>
    <w:basedOn w:val="a4"/>
    <w:uiPriority w:val="72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e">
    <w:name w:val="Colorful Shading"/>
    <w:basedOn w:val="a4"/>
    <w:uiPriority w:val="71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f">
    <w:name w:val="annotation subject"/>
    <w:basedOn w:val="ab"/>
    <w:next w:val="ab"/>
    <w:link w:val="aff0"/>
    <w:uiPriority w:val="99"/>
    <w:semiHidden/>
    <w:unhideWhenUsed/>
    <w:rsid w:val="007A456F"/>
    <w:rPr>
      <w:b/>
      <w:bCs/>
    </w:rPr>
  </w:style>
  <w:style w:type="character" w:customStyle="1" w:styleId="aff0">
    <w:name w:val="批注主题 字符"/>
    <w:basedOn w:val="ac"/>
    <w:link w:val="aff"/>
    <w:uiPriority w:val="99"/>
    <w:semiHidden/>
    <w:rsid w:val="007A456F"/>
    <w:rPr>
      <w:rFonts w:ascii="Tahoma" w:hAnsi="Tahoma" w:cs="Tahoma"/>
      <w:b/>
      <w:bCs/>
      <w:kern w:val="2"/>
      <w:sz w:val="16"/>
      <w:szCs w:val="20"/>
    </w:rPr>
  </w:style>
  <w:style w:type="table" w:styleId="aff1">
    <w:name w:val="Dark List"/>
    <w:basedOn w:val="a4"/>
    <w:uiPriority w:val="70"/>
    <w:semiHidden/>
    <w:unhideWhenUsed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2">
    <w:name w:val="Date"/>
    <w:basedOn w:val="a2"/>
    <w:next w:val="a2"/>
    <w:link w:val="aff3"/>
    <w:uiPriority w:val="99"/>
    <w:semiHidden/>
    <w:unhideWhenUsed/>
    <w:rsid w:val="007A456F"/>
  </w:style>
  <w:style w:type="character" w:customStyle="1" w:styleId="aff3">
    <w:name w:val="日期 字符"/>
    <w:basedOn w:val="a3"/>
    <w:link w:val="aff2"/>
    <w:uiPriority w:val="99"/>
    <w:semiHidden/>
    <w:rsid w:val="007A456F"/>
    <w:rPr>
      <w:kern w:val="2"/>
      <w:sz w:val="21"/>
      <w:lang w:val="en-GB"/>
    </w:rPr>
  </w:style>
  <w:style w:type="paragraph" w:styleId="aff4">
    <w:name w:val="Document Map"/>
    <w:basedOn w:val="a2"/>
    <w:link w:val="aff5"/>
    <w:uiPriority w:val="99"/>
    <w:semiHidden/>
    <w:unhideWhenUsed/>
    <w:rsid w:val="007A456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aff5">
    <w:name w:val="文档结构图 字符"/>
    <w:basedOn w:val="a3"/>
    <w:link w:val="aff4"/>
    <w:uiPriority w:val="99"/>
    <w:semiHidden/>
    <w:rsid w:val="007A456F"/>
    <w:rPr>
      <w:rFonts w:ascii="Segoe UI" w:hAnsi="Segoe UI" w:cs="Segoe UI"/>
      <w:kern w:val="2"/>
      <w:sz w:val="16"/>
      <w:szCs w:val="16"/>
      <w:lang w:val="en-GB"/>
    </w:rPr>
  </w:style>
  <w:style w:type="paragraph" w:styleId="aff6">
    <w:name w:val="E-mail Signature"/>
    <w:basedOn w:val="a2"/>
    <w:link w:val="aff7"/>
    <w:uiPriority w:val="99"/>
    <w:semiHidden/>
    <w:unhideWhenUsed/>
    <w:rsid w:val="007A456F"/>
    <w:pPr>
      <w:spacing w:line="240" w:lineRule="auto"/>
    </w:pPr>
  </w:style>
  <w:style w:type="character" w:customStyle="1" w:styleId="aff7">
    <w:name w:val="电子邮件签名 字符"/>
    <w:basedOn w:val="a3"/>
    <w:link w:val="aff6"/>
    <w:uiPriority w:val="99"/>
    <w:semiHidden/>
    <w:rsid w:val="007A456F"/>
    <w:rPr>
      <w:kern w:val="2"/>
      <w:sz w:val="21"/>
      <w:lang w:val="en-GB"/>
    </w:rPr>
  </w:style>
  <w:style w:type="character" w:styleId="aff8">
    <w:name w:val="Emphasis"/>
    <w:basedOn w:val="a3"/>
    <w:uiPriority w:val="20"/>
    <w:qFormat/>
    <w:rsid w:val="007A456F"/>
    <w:rPr>
      <w:i/>
      <w:iCs/>
    </w:rPr>
  </w:style>
  <w:style w:type="character" w:styleId="aff9">
    <w:name w:val="endnote reference"/>
    <w:basedOn w:val="a3"/>
    <w:uiPriority w:val="99"/>
    <w:semiHidden/>
    <w:unhideWhenUsed/>
    <w:rsid w:val="007A456F"/>
    <w:rPr>
      <w:vertAlign w:val="superscript"/>
    </w:rPr>
  </w:style>
  <w:style w:type="paragraph" w:styleId="affa">
    <w:name w:val="endnote text"/>
    <w:basedOn w:val="a2"/>
    <w:link w:val="affb"/>
    <w:uiPriority w:val="99"/>
    <w:semiHidden/>
    <w:unhideWhenUsed/>
    <w:rsid w:val="007A456F"/>
    <w:pPr>
      <w:spacing w:line="240" w:lineRule="auto"/>
    </w:pPr>
    <w:rPr>
      <w:sz w:val="20"/>
      <w:szCs w:val="20"/>
    </w:rPr>
  </w:style>
  <w:style w:type="character" w:customStyle="1" w:styleId="affb">
    <w:name w:val="尾注文本 字符"/>
    <w:basedOn w:val="a3"/>
    <w:link w:val="affa"/>
    <w:uiPriority w:val="99"/>
    <w:semiHidden/>
    <w:rsid w:val="007A456F"/>
    <w:rPr>
      <w:kern w:val="2"/>
      <w:sz w:val="20"/>
      <w:szCs w:val="20"/>
      <w:lang w:val="en-GB"/>
    </w:rPr>
  </w:style>
  <w:style w:type="paragraph" w:styleId="affc">
    <w:name w:val="envelope address"/>
    <w:basedOn w:val="a2"/>
    <w:uiPriority w:val="99"/>
    <w:semiHidden/>
    <w:unhideWhenUsed/>
    <w:rsid w:val="007A456F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d">
    <w:name w:val="envelope return"/>
    <w:basedOn w:val="a2"/>
    <w:uiPriority w:val="99"/>
    <w:semiHidden/>
    <w:unhideWhenUsed/>
    <w:rsid w:val="007A456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affe">
    <w:name w:val="FollowedHyperlink"/>
    <w:basedOn w:val="a3"/>
    <w:uiPriority w:val="99"/>
    <w:semiHidden/>
    <w:unhideWhenUsed/>
    <w:rsid w:val="007A456F"/>
    <w:rPr>
      <w:color w:val="954F72" w:themeColor="followedHyperlink"/>
      <w:u w:val="single"/>
    </w:rPr>
  </w:style>
  <w:style w:type="character" w:styleId="afff">
    <w:name w:val="footnote reference"/>
    <w:basedOn w:val="a3"/>
    <w:uiPriority w:val="99"/>
    <w:semiHidden/>
    <w:unhideWhenUsed/>
    <w:rsid w:val="007A456F"/>
    <w:rPr>
      <w:vertAlign w:val="superscript"/>
    </w:rPr>
  </w:style>
  <w:style w:type="paragraph" w:styleId="afff0">
    <w:name w:val="footnote text"/>
    <w:basedOn w:val="a2"/>
    <w:link w:val="afff1"/>
    <w:uiPriority w:val="99"/>
    <w:semiHidden/>
    <w:unhideWhenUsed/>
    <w:rsid w:val="007A456F"/>
    <w:pPr>
      <w:spacing w:line="240" w:lineRule="auto"/>
    </w:pPr>
    <w:rPr>
      <w:sz w:val="20"/>
      <w:szCs w:val="20"/>
    </w:rPr>
  </w:style>
  <w:style w:type="character" w:customStyle="1" w:styleId="afff1">
    <w:name w:val="脚注文本 字符"/>
    <w:basedOn w:val="a3"/>
    <w:link w:val="afff0"/>
    <w:uiPriority w:val="99"/>
    <w:semiHidden/>
    <w:rsid w:val="007A456F"/>
    <w:rPr>
      <w:kern w:val="2"/>
      <w:sz w:val="20"/>
      <w:szCs w:val="20"/>
      <w:lang w:val="en-GB"/>
    </w:rPr>
  </w:style>
  <w:style w:type="table" w:styleId="11">
    <w:name w:val="Grid Table 1 Light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7A456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7A456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7A456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7A456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7A456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7A456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7A456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7A456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7A456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7A456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7A456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7A456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7A456F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7A456F"/>
  </w:style>
  <w:style w:type="paragraph" w:styleId="HTML0">
    <w:name w:val="HTML Address"/>
    <w:basedOn w:val="a2"/>
    <w:link w:val="HTML1"/>
    <w:uiPriority w:val="99"/>
    <w:semiHidden/>
    <w:unhideWhenUsed/>
    <w:rsid w:val="007A456F"/>
    <w:pPr>
      <w:spacing w:line="240" w:lineRule="auto"/>
    </w:pPr>
    <w:rPr>
      <w:i/>
      <w:iCs/>
    </w:rPr>
  </w:style>
  <w:style w:type="character" w:customStyle="1" w:styleId="HTML1">
    <w:name w:val="HTML 地址 字符"/>
    <w:basedOn w:val="a3"/>
    <w:link w:val="HTML0"/>
    <w:uiPriority w:val="99"/>
    <w:semiHidden/>
    <w:rsid w:val="007A456F"/>
    <w:rPr>
      <w:i/>
      <w:iCs/>
      <w:kern w:val="2"/>
      <w:sz w:val="21"/>
      <w:lang w:val="en-GB"/>
    </w:rPr>
  </w:style>
  <w:style w:type="character" w:styleId="HTML2">
    <w:name w:val="HTML Cite"/>
    <w:basedOn w:val="a3"/>
    <w:uiPriority w:val="99"/>
    <w:semiHidden/>
    <w:unhideWhenUsed/>
    <w:rsid w:val="007A456F"/>
    <w:rPr>
      <w:i/>
      <w:iCs/>
    </w:rPr>
  </w:style>
  <w:style w:type="character" w:styleId="HTML3">
    <w:name w:val="HTML Code"/>
    <w:basedOn w:val="a3"/>
    <w:uiPriority w:val="99"/>
    <w:semiHidden/>
    <w:unhideWhenUsed/>
    <w:rsid w:val="007A456F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7A456F"/>
    <w:rPr>
      <w:i/>
      <w:iCs/>
    </w:rPr>
  </w:style>
  <w:style w:type="character" w:styleId="HTML5">
    <w:name w:val="HTML Keyboard"/>
    <w:basedOn w:val="a3"/>
    <w:uiPriority w:val="99"/>
    <w:semiHidden/>
    <w:unhideWhenUsed/>
    <w:rsid w:val="007A456F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7A456F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7">
    <w:name w:val="HTML 预设格式 字符"/>
    <w:basedOn w:val="a3"/>
    <w:link w:val="HTML6"/>
    <w:uiPriority w:val="99"/>
    <w:semiHidden/>
    <w:rsid w:val="007A456F"/>
    <w:rPr>
      <w:rFonts w:ascii="Consolas" w:hAnsi="Consolas"/>
      <w:kern w:val="2"/>
      <w:sz w:val="20"/>
      <w:szCs w:val="20"/>
      <w:lang w:val="en-GB"/>
    </w:rPr>
  </w:style>
  <w:style w:type="character" w:styleId="HTML8">
    <w:name w:val="HTML Sample"/>
    <w:basedOn w:val="a3"/>
    <w:uiPriority w:val="99"/>
    <w:semiHidden/>
    <w:unhideWhenUsed/>
    <w:rsid w:val="007A456F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7A456F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7A456F"/>
    <w:rPr>
      <w:i/>
      <w:iCs/>
    </w:rPr>
  </w:style>
  <w:style w:type="character" w:styleId="afff2">
    <w:name w:val="Hyperlink"/>
    <w:basedOn w:val="a3"/>
    <w:uiPriority w:val="99"/>
    <w:semiHidden/>
    <w:unhideWhenUsed/>
    <w:rsid w:val="007A456F"/>
    <w:rPr>
      <w:color w:val="0563C1" w:themeColor="hyperlink"/>
      <w:u w:val="single"/>
    </w:rPr>
  </w:style>
  <w:style w:type="paragraph" w:styleId="12">
    <w:name w:val="index 1"/>
    <w:basedOn w:val="a2"/>
    <w:next w:val="a2"/>
    <w:uiPriority w:val="99"/>
    <w:semiHidden/>
    <w:unhideWhenUsed/>
    <w:rsid w:val="007A456F"/>
    <w:pPr>
      <w:spacing w:line="240" w:lineRule="auto"/>
      <w:ind w:left="210" w:hanging="210"/>
    </w:pPr>
  </w:style>
  <w:style w:type="paragraph" w:styleId="2a">
    <w:name w:val="index 2"/>
    <w:basedOn w:val="a2"/>
    <w:next w:val="a2"/>
    <w:uiPriority w:val="99"/>
    <w:semiHidden/>
    <w:unhideWhenUsed/>
    <w:rsid w:val="007A456F"/>
    <w:pPr>
      <w:spacing w:line="240" w:lineRule="auto"/>
      <w:ind w:left="420" w:hanging="210"/>
    </w:pPr>
  </w:style>
  <w:style w:type="paragraph" w:styleId="38">
    <w:name w:val="index 3"/>
    <w:basedOn w:val="a2"/>
    <w:next w:val="a2"/>
    <w:uiPriority w:val="99"/>
    <w:semiHidden/>
    <w:unhideWhenUsed/>
    <w:rsid w:val="007A456F"/>
    <w:pPr>
      <w:spacing w:line="240" w:lineRule="auto"/>
      <w:ind w:left="630" w:hanging="210"/>
    </w:pPr>
  </w:style>
  <w:style w:type="paragraph" w:styleId="44">
    <w:name w:val="index 4"/>
    <w:basedOn w:val="a2"/>
    <w:next w:val="a2"/>
    <w:uiPriority w:val="99"/>
    <w:semiHidden/>
    <w:unhideWhenUsed/>
    <w:rsid w:val="007A456F"/>
    <w:pPr>
      <w:spacing w:line="240" w:lineRule="auto"/>
      <w:ind w:left="840" w:hanging="210"/>
    </w:pPr>
  </w:style>
  <w:style w:type="paragraph" w:styleId="54">
    <w:name w:val="index 5"/>
    <w:basedOn w:val="a2"/>
    <w:next w:val="a2"/>
    <w:uiPriority w:val="99"/>
    <w:semiHidden/>
    <w:unhideWhenUsed/>
    <w:rsid w:val="007A456F"/>
    <w:pPr>
      <w:spacing w:line="240" w:lineRule="auto"/>
      <w:ind w:left="1050" w:hanging="210"/>
    </w:pPr>
  </w:style>
  <w:style w:type="paragraph" w:styleId="62">
    <w:name w:val="index 6"/>
    <w:basedOn w:val="a2"/>
    <w:next w:val="a2"/>
    <w:uiPriority w:val="99"/>
    <w:semiHidden/>
    <w:unhideWhenUsed/>
    <w:rsid w:val="007A456F"/>
    <w:pPr>
      <w:spacing w:line="240" w:lineRule="auto"/>
      <w:ind w:left="1260" w:hanging="210"/>
    </w:pPr>
  </w:style>
  <w:style w:type="paragraph" w:styleId="72">
    <w:name w:val="index 7"/>
    <w:basedOn w:val="a2"/>
    <w:next w:val="a2"/>
    <w:uiPriority w:val="99"/>
    <w:semiHidden/>
    <w:unhideWhenUsed/>
    <w:rsid w:val="007A456F"/>
    <w:pPr>
      <w:spacing w:line="240" w:lineRule="auto"/>
      <w:ind w:left="1470" w:hanging="210"/>
    </w:pPr>
  </w:style>
  <w:style w:type="paragraph" w:styleId="81">
    <w:name w:val="index 8"/>
    <w:basedOn w:val="a2"/>
    <w:next w:val="a2"/>
    <w:uiPriority w:val="99"/>
    <w:semiHidden/>
    <w:unhideWhenUsed/>
    <w:rsid w:val="007A456F"/>
    <w:pPr>
      <w:spacing w:line="240" w:lineRule="auto"/>
      <w:ind w:left="1680" w:hanging="210"/>
    </w:pPr>
  </w:style>
  <w:style w:type="paragraph" w:styleId="91">
    <w:name w:val="index 9"/>
    <w:basedOn w:val="a2"/>
    <w:next w:val="a2"/>
    <w:uiPriority w:val="99"/>
    <w:semiHidden/>
    <w:unhideWhenUsed/>
    <w:rsid w:val="007A456F"/>
    <w:pPr>
      <w:spacing w:line="240" w:lineRule="auto"/>
      <w:ind w:left="1890" w:hanging="210"/>
    </w:pPr>
  </w:style>
  <w:style w:type="paragraph" w:styleId="afff3">
    <w:name w:val="index heading"/>
    <w:basedOn w:val="a2"/>
    <w:next w:val="12"/>
    <w:uiPriority w:val="99"/>
    <w:semiHidden/>
    <w:unhideWhenUsed/>
    <w:rsid w:val="007A456F"/>
    <w:rPr>
      <w:rFonts w:asciiTheme="majorHAnsi" w:eastAsiaTheme="majorEastAsia" w:hAnsiTheme="majorHAnsi" w:cstheme="majorBidi"/>
      <w:b/>
      <w:bCs/>
    </w:rPr>
  </w:style>
  <w:style w:type="character" w:styleId="afff4">
    <w:name w:val="Intense Emphasis"/>
    <w:basedOn w:val="a3"/>
    <w:uiPriority w:val="21"/>
    <w:qFormat/>
    <w:rsid w:val="007A456F"/>
    <w:rPr>
      <w:i/>
      <w:iCs/>
      <w:color w:val="4472C4" w:themeColor="accent1"/>
    </w:rPr>
  </w:style>
  <w:style w:type="paragraph" w:styleId="afff5">
    <w:name w:val="Intense Quote"/>
    <w:basedOn w:val="a2"/>
    <w:next w:val="a2"/>
    <w:link w:val="afff6"/>
    <w:uiPriority w:val="30"/>
    <w:qFormat/>
    <w:rsid w:val="007A456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6">
    <w:name w:val="明显引用 字符"/>
    <w:basedOn w:val="a3"/>
    <w:link w:val="afff5"/>
    <w:uiPriority w:val="30"/>
    <w:rsid w:val="007A456F"/>
    <w:rPr>
      <w:i/>
      <w:iCs/>
      <w:color w:val="4472C4" w:themeColor="accent1"/>
      <w:kern w:val="2"/>
      <w:sz w:val="21"/>
      <w:lang w:val="en-GB"/>
    </w:rPr>
  </w:style>
  <w:style w:type="character" w:styleId="afff7">
    <w:name w:val="Intense Reference"/>
    <w:basedOn w:val="a3"/>
    <w:uiPriority w:val="32"/>
    <w:qFormat/>
    <w:rsid w:val="007A456F"/>
    <w:rPr>
      <w:b/>
      <w:bCs/>
      <w:smallCaps/>
      <w:color w:val="4472C4" w:themeColor="accent1"/>
      <w:spacing w:val="5"/>
    </w:rPr>
  </w:style>
  <w:style w:type="table" w:styleId="afff8">
    <w:name w:val="Light Grid"/>
    <w:basedOn w:val="a4"/>
    <w:uiPriority w:val="62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9">
    <w:name w:val="Light List"/>
    <w:basedOn w:val="a4"/>
    <w:uiPriority w:val="61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a">
    <w:name w:val="Light Shading"/>
    <w:basedOn w:val="a4"/>
    <w:uiPriority w:val="60"/>
    <w:semiHidden/>
    <w:unhideWhenUsed/>
    <w:rsid w:val="007A456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7A456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7A456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7A456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7A456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7A456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7A456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b">
    <w:name w:val="line number"/>
    <w:basedOn w:val="a3"/>
    <w:uiPriority w:val="99"/>
    <w:semiHidden/>
    <w:unhideWhenUsed/>
    <w:rsid w:val="007A456F"/>
  </w:style>
  <w:style w:type="paragraph" w:styleId="afffc">
    <w:name w:val="List"/>
    <w:basedOn w:val="a2"/>
    <w:uiPriority w:val="99"/>
    <w:semiHidden/>
    <w:unhideWhenUsed/>
    <w:rsid w:val="007A456F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7A456F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7A456F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7A456F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7A456F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7A456F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7A456F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7A456F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7A456F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7A456F"/>
    <w:pPr>
      <w:numPr>
        <w:numId w:val="8"/>
      </w:numPr>
      <w:contextualSpacing/>
    </w:pPr>
  </w:style>
  <w:style w:type="paragraph" w:styleId="afffd">
    <w:name w:val="List Continue"/>
    <w:basedOn w:val="a2"/>
    <w:uiPriority w:val="99"/>
    <w:semiHidden/>
    <w:unhideWhenUsed/>
    <w:rsid w:val="007A456F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7A456F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7A456F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7A456F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7A456F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7A456F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7A456F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7A456F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7A456F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7A456F"/>
    <w:pPr>
      <w:numPr>
        <w:numId w:val="13"/>
      </w:numPr>
      <w:contextualSpacing/>
    </w:pPr>
  </w:style>
  <w:style w:type="paragraph" w:styleId="afffe">
    <w:name w:val="List Paragraph"/>
    <w:basedOn w:val="a2"/>
    <w:uiPriority w:val="34"/>
    <w:qFormat/>
    <w:rsid w:val="007A456F"/>
    <w:pPr>
      <w:ind w:left="720"/>
      <w:contextualSpacing/>
    </w:pPr>
  </w:style>
  <w:style w:type="table" w:styleId="13">
    <w:name w:val="List Table 1 Light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7A45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7A456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7A456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7A456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7A456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7A456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7A456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7A456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7A456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7A456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7A456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7A456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7A456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7A456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7A456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jc w:val="both"/>
    </w:pPr>
    <w:rPr>
      <w:rFonts w:ascii="Consolas" w:hAnsi="Consolas"/>
      <w:kern w:val="2"/>
      <w:sz w:val="20"/>
      <w:szCs w:val="20"/>
      <w:lang w:val="en-GB"/>
    </w:rPr>
  </w:style>
  <w:style w:type="character" w:customStyle="1" w:styleId="affff0">
    <w:name w:val="宏文本 字符"/>
    <w:basedOn w:val="a3"/>
    <w:link w:val="affff"/>
    <w:uiPriority w:val="99"/>
    <w:semiHidden/>
    <w:rsid w:val="007A456F"/>
    <w:rPr>
      <w:rFonts w:ascii="Consolas" w:hAnsi="Consolas"/>
      <w:kern w:val="2"/>
      <w:sz w:val="20"/>
      <w:szCs w:val="20"/>
      <w:lang w:val="en-GB"/>
    </w:rPr>
  </w:style>
  <w:style w:type="table" w:styleId="14">
    <w:name w:val="Medium Grid 1"/>
    <w:basedOn w:val="a4"/>
    <w:uiPriority w:val="67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7A456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7A456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rsid w:val="007A45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7A456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7A456F"/>
    <w:rPr>
      <w:color w:val="2B579A"/>
      <w:shd w:val="clear" w:color="auto" w:fill="E1DFDD"/>
    </w:rPr>
  </w:style>
  <w:style w:type="paragraph" w:styleId="affff1">
    <w:name w:val="Message Header"/>
    <w:basedOn w:val="a2"/>
    <w:link w:val="affff2"/>
    <w:uiPriority w:val="99"/>
    <w:semiHidden/>
    <w:unhideWhenUsed/>
    <w:rsid w:val="007A45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2">
    <w:name w:val="信息标题 字符"/>
    <w:basedOn w:val="a3"/>
    <w:link w:val="affff1"/>
    <w:uiPriority w:val="99"/>
    <w:semiHidden/>
    <w:rsid w:val="007A456F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en-GB"/>
    </w:rPr>
  </w:style>
  <w:style w:type="paragraph" w:styleId="affff3">
    <w:name w:val="No Spacing"/>
    <w:uiPriority w:val="1"/>
    <w:qFormat/>
    <w:rsid w:val="007A456F"/>
    <w:pPr>
      <w:widowControl w:val="0"/>
      <w:spacing w:after="0" w:line="240" w:lineRule="auto"/>
      <w:jc w:val="both"/>
    </w:pPr>
    <w:rPr>
      <w:kern w:val="2"/>
      <w:sz w:val="21"/>
      <w:lang w:val="en-GB"/>
    </w:rPr>
  </w:style>
  <w:style w:type="paragraph" w:styleId="affff4">
    <w:name w:val="Normal (Web)"/>
    <w:basedOn w:val="a2"/>
    <w:uiPriority w:val="99"/>
    <w:semiHidden/>
    <w:unhideWhenUsed/>
    <w:rsid w:val="007A456F"/>
    <w:rPr>
      <w:rFonts w:ascii="Times New Roman" w:hAnsi="Times New Roman" w:cs="Times New Roman"/>
      <w:sz w:val="24"/>
      <w:szCs w:val="24"/>
    </w:rPr>
  </w:style>
  <w:style w:type="paragraph" w:styleId="affff5">
    <w:name w:val="Normal Indent"/>
    <w:basedOn w:val="a2"/>
    <w:uiPriority w:val="99"/>
    <w:semiHidden/>
    <w:unhideWhenUsed/>
    <w:rsid w:val="007A456F"/>
    <w:pPr>
      <w:ind w:left="720"/>
    </w:pPr>
  </w:style>
  <w:style w:type="paragraph" w:styleId="affff6">
    <w:name w:val="Note Heading"/>
    <w:basedOn w:val="a2"/>
    <w:next w:val="a2"/>
    <w:link w:val="affff7"/>
    <w:uiPriority w:val="99"/>
    <w:semiHidden/>
    <w:unhideWhenUsed/>
    <w:rsid w:val="007A456F"/>
    <w:pPr>
      <w:spacing w:line="240" w:lineRule="auto"/>
    </w:pPr>
  </w:style>
  <w:style w:type="character" w:customStyle="1" w:styleId="affff7">
    <w:name w:val="注释标题 字符"/>
    <w:basedOn w:val="a3"/>
    <w:link w:val="affff6"/>
    <w:uiPriority w:val="99"/>
    <w:semiHidden/>
    <w:rsid w:val="007A456F"/>
    <w:rPr>
      <w:kern w:val="2"/>
      <w:sz w:val="21"/>
      <w:lang w:val="en-GB"/>
    </w:rPr>
  </w:style>
  <w:style w:type="character" w:styleId="affff8">
    <w:name w:val="page number"/>
    <w:basedOn w:val="a3"/>
    <w:uiPriority w:val="99"/>
    <w:semiHidden/>
    <w:unhideWhenUsed/>
    <w:rsid w:val="007A456F"/>
  </w:style>
  <w:style w:type="character" w:styleId="affff9">
    <w:name w:val="Placeholder Text"/>
    <w:basedOn w:val="a3"/>
    <w:uiPriority w:val="99"/>
    <w:semiHidden/>
    <w:rsid w:val="007A456F"/>
    <w:rPr>
      <w:color w:val="808080"/>
    </w:rPr>
  </w:style>
  <w:style w:type="table" w:styleId="17">
    <w:name w:val="Plain Table 1"/>
    <w:basedOn w:val="a4"/>
    <w:uiPriority w:val="41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7A456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7A45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7A45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7A456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a">
    <w:name w:val="Plain Text"/>
    <w:basedOn w:val="a2"/>
    <w:link w:val="affffb"/>
    <w:uiPriority w:val="99"/>
    <w:semiHidden/>
    <w:unhideWhenUsed/>
    <w:rsid w:val="007A456F"/>
    <w:pPr>
      <w:spacing w:line="240" w:lineRule="auto"/>
    </w:pPr>
    <w:rPr>
      <w:rFonts w:ascii="Consolas" w:hAnsi="Consolas"/>
      <w:szCs w:val="21"/>
    </w:rPr>
  </w:style>
  <w:style w:type="character" w:customStyle="1" w:styleId="affffb">
    <w:name w:val="纯文本 字符"/>
    <w:basedOn w:val="a3"/>
    <w:link w:val="affffa"/>
    <w:uiPriority w:val="99"/>
    <w:semiHidden/>
    <w:rsid w:val="007A456F"/>
    <w:rPr>
      <w:rFonts w:ascii="Consolas" w:hAnsi="Consolas"/>
      <w:kern w:val="2"/>
      <w:sz w:val="21"/>
      <w:szCs w:val="21"/>
      <w:lang w:val="en-GB"/>
    </w:rPr>
  </w:style>
  <w:style w:type="paragraph" w:styleId="affffc">
    <w:name w:val="Quote"/>
    <w:basedOn w:val="a2"/>
    <w:next w:val="a2"/>
    <w:link w:val="affffd"/>
    <w:uiPriority w:val="29"/>
    <w:qFormat/>
    <w:rsid w:val="007A456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d">
    <w:name w:val="引用 字符"/>
    <w:basedOn w:val="a3"/>
    <w:link w:val="affffc"/>
    <w:uiPriority w:val="29"/>
    <w:rsid w:val="007A456F"/>
    <w:rPr>
      <w:i/>
      <w:iCs/>
      <w:color w:val="404040" w:themeColor="text1" w:themeTint="BF"/>
      <w:kern w:val="2"/>
      <w:sz w:val="21"/>
      <w:lang w:val="en-GB"/>
    </w:rPr>
  </w:style>
  <w:style w:type="paragraph" w:styleId="affffe">
    <w:name w:val="Salutation"/>
    <w:basedOn w:val="a2"/>
    <w:next w:val="a2"/>
    <w:link w:val="afffff"/>
    <w:uiPriority w:val="99"/>
    <w:semiHidden/>
    <w:unhideWhenUsed/>
    <w:rsid w:val="007A456F"/>
  </w:style>
  <w:style w:type="character" w:customStyle="1" w:styleId="afffff">
    <w:name w:val="称呼 字符"/>
    <w:basedOn w:val="a3"/>
    <w:link w:val="affffe"/>
    <w:uiPriority w:val="99"/>
    <w:semiHidden/>
    <w:rsid w:val="007A456F"/>
    <w:rPr>
      <w:kern w:val="2"/>
      <w:sz w:val="21"/>
      <w:lang w:val="en-GB"/>
    </w:rPr>
  </w:style>
  <w:style w:type="paragraph" w:styleId="afffff0">
    <w:name w:val="Signature"/>
    <w:basedOn w:val="a2"/>
    <w:link w:val="afffff1"/>
    <w:uiPriority w:val="99"/>
    <w:semiHidden/>
    <w:unhideWhenUsed/>
    <w:rsid w:val="007A456F"/>
    <w:pPr>
      <w:spacing w:line="240" w:lineRule="auto"/>
      <w:ind w:left="4320"/>
    </w:pPr>
  </w:style>
  <w:style w:type="character" w:customStyle="1" w:styleId="afffff1">
    <w:name w:val="签名 字符"/>
    <w:basedOn w:val="a3"/>
    <w:link w:val="afffff0"/>
    <w:uiPriority w:val="99"/>
    <w:semiHidden/>
    <w:rsid w:val="007A456F"/>
    <w:rPr>
      <w:kern w:val="2"/>
      <w:sz w:val="21"/>
      <w:lang w:val="en-GB"/>
    </w:rPr>
  </w:style>
  <w:style w:type="character" w:customStyle="1" w:styleId="SmartHyperlink">
    <w:name w:val="Smart Hyperlink"/>
    <w:basedOn w:val="a3"/>
    <w:uiPriority w:val="99"/>
    <w:semiHidden/>
    <w:unhideWhenUsed/>
    <w:rsid w:val="007A456F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7A456F"/>
    <w:rPr>
      <w:color w:val="0000FF"/>
      <w:u w:val="single"/>
      <w:shd w:val="clear" w:color="auto" w:fill="F3F2F1"/>
    </w:rPr>
  </w:style>
  <w:style w:type="character" w:styleId="afffff2">
    <w:name w:val="Strong"/>
    <w:basedOn w:val="a3"/>
    <w:uiPriority w:val="22"/>
    <w:qFormat/>
    <w:rsid w:val="007A456F"/>
    <w:rPr>
      <w:b/>
      <w:bCs/>
    </w:rPr>
  </w:style>
  <w:style w:type="paragraph" w:styleId="afffff3">
    <w:name w:val="Subtitle"/>
    <w:basedOn w:val="a2"/>
    <w:next w:val="a2"/>
    <w:link w:val="afffff4"/>
    <w:uiPriority w:val="11"/>
    <w:qFormat/>
    <w:rsid w:val="007A456F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f4">
    <w:name w:val="副标题 字符"/>
    <w:basedOn w:val="a3"/>
    <w:link w:val="afffff3"/>
    <w:uiPriority w:val="11"/>
    <w:rsid w:val="007A456F"/>
    <w:rPr>
      <w:color w:val="5A5A5A" w:themeColor="text1" w:themeTint="A5"/>
      <w:spacing w:val="15"/>
      <w:kern w:val="2"/>
      <w:lang w:val="en-GB"/>
    </w:rPr>
  </w:style>
  <w:style w:type="character" w:styleId="afffff5">
    <w:name w:val="Subtle Emphasis"/>
    <w:basedOn w:val="a3"/>
    <w:uiPriority w:val="19"/>
    <w:qFormat/>
    <w:rsid w:val="007A456F"/>
    <w:rPr>
      <w:i/>
      <w:iCs/>
      <w:color w:val="404040" w:themeColor="text1" w:themeTint="BF"/>
    </w:rPr>
  </w:style>
  <w:style w:type="character" w:styleId="afffff6">
    <w:name w:val="Subtle Reference"/>
    <w:basedOn w:val="a3"/>
    <w:uiPriority w:val="31"/>
    <w:qFormat/>
    <w:rsid w:val="007A456F"/>
    <w:rPr>
      <w:smallCaps/>
      <w:color w:val="5A5A5A" w:themeColor="text1" w:themeTint="A5"/>
    </w:rPr>
  </w:style>
  <w:style w:type="table" w:styleId="18">
    <w:name w:val="Table 3D effects 1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orful 1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Columns 1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Table Grid"/>
    <w:basedOn w:val="a4"/>
    <w:uiPriority w:val="39"/>
    <w:rsid w:val="007A4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Grid 1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4"/>
    <w:uiPriority w:val="40"/>
    <w:rsid w:val="007A45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Table List 1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List 2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List 3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b">
    <w:name w:val="table of authorities"/>
    <w:basedOn w:val="a2"/>
    <w:next w:val="a2"/>
    <w:uiPriority w:val="99"/>
    <w:semiHidden/>
    <w:unhideWhenUsed/>
    <w:rsid w:val="007A456F"/>
    <w:pPr>
      <w:ind w:left="210" w:hanging="210"/>
    </w:pPr>
  </w:style>
  <w:style w:type="paragraph" w:styleId="afffffc">
    <w:name w:val="table of figures"/>
    <w:basedOn w:val="a2"/>
    <w:next w:val="a2"/>
    <w:uiPriority w:val="99"/>
    <w:semiHidden/>
    <w:unhideWhenUsed/>
    <w:rsid w:val="007A456F"/>
  </w:style>
  <w:style w:type="table" w:styleId="afffffd">
    <w:name w:val="Table Professional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imple 1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rsid w:val="007A456F"/>
    <w:pPr>
      <w:widowControl w:val="0"/>
      <w:spacing w:after="0"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Table Theme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Web 1"/>
    <w:basedOn w:val="a4"/>
    <w:uiPriority w:val="99"/>
    <w:semiHidden/>
    <w:unhideWhenUsed/>
    <w:rsid w:val="007A456F"/>
    <w:pPr>
      <w:widowControl w:val="0"/>
      <w:spacing w:after="0"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rsid w:val="007A456F"/>
    <w:pPr>
      <w:widowControl w:val="0"/>
      <w:spacing w:after="0"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7A456F"/>
    <w:pPr>
      <w:widowControl w:val="0"/>
      <w:spacing w:after="0"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">
    <w:name w:val="Title"/>
    <w:basedOn w:val="a2"/>
    <w:next w:val="a2"/>
    <w:link w:val="affffff0"/>
    <w:uiPriority w:val="10"/>
    <w:qFormat/>
    <w:rsid w:val="007A456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0">
    <w:name w:val="标题 字符"/>
    <w:basedOn w:val="a3"/>
    <w:link w:val="affffff"/>
    <w:uiPriority w:val="10"/>
    <w:rsid w:val="007A456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ffffff1">
    <w:name w:val="toa heading"/>
    <w:basedOn w:val="a2"/>
    <w:next w:val="a2"/>
    <w:uiPriority w:val="99"/>
    <w:semiHidden/>
    <w:unhideWhenUsed/>
    <w:rsid w:val="007A456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1">
    <w:name w:val="toc 1"/>
    <w:basedOn w:val="a2"/>
    <w:next w:val="a2"/>
    <w:uiPriority w:val="39"/>
    <w:semiHidden/>
    <w:unhideWhenUsed/>
    <w:rsid w:val="007A456F"/>
    <w:pPr>
      <w:spacing w:after="100"/>
    </w:pPr>
  </w:style>
  <w:style w:type="paragraph" w:styleId="2fb">
    <w:name w:val="toc 2"/>
    <w:basedOn w:val="a2"/>
    <w:next w:val="a2"/>
    <w:uiPriority w:val="39"/>
    <w:semiHidden/>
    <w:unhideWhenUsed/>
    <w:rsid w:val="007A456F"/>
    <w:pPr>
      <w:spacing w:after="100"/>
      <w:ind w:left="210"/>
    </w:pPr>
  </w:style>
  <w:style w:type="paragraph" w:styleId="3f6">
    <w:name w:val="toc 3"/>
    <w:basedOn w:val="a2"/>
    <w:next w:val="a2"/>
    <w:uiPriority w:val="39"/>
    <w:semiHidden/>
    <w:unhideWhenUsed/>
    <w:rsid w:val="007A456F"/>
    <w:pPr>
      <w:spacing w:after="100"/>
      <w:ind w:left="420"/>
    </w:pPr>
  </w:style>
  <w:style w:type="paragraph" w:styleId="4d">
    <w:name w:val="toc 4"/>
    <w:basedOn w:val="a2"/>
    <w:next w:val="a2"/>
    <w:uiPriority w:val="39"/>
    <w:semiHidden/>
    <w:unhideWhenUsed/>
    <w:rsid w:val="007A456F"/>
    <w:pPr>
      <w:spacing w:after="100"/>
      <w:ind w:left="630"/>
    </w:pPr>
  </w:style>
  <w:style w:type="paragraph" w:styleId="5c">
    <w:name w:val="toc 5"/>
    <w:basedOn w:val="a2"/>
    <w:next w:val="a2"/>
    <w:uiPriority w:val="39"/>
    <w:semiHidden/>
    <w:unhideWhenUsed/>
    <w:rsid w:val="007A456F"/>
    <w:pPr>
      <w:spacing w:after="100"/>
      <w:ind w:left="840"/>
    </w:pPr>
  </w:style>
  <w:style w:type="paragraph" w:styleId="66">
    <w:name w:val="toc 6"/>
    <w:basedOn w:val="a2"/>
    <w:next w:val="a2"/>
    <w:uiPriority w:val="39"/>
    <w:semiHidden/>
    <w:unhideWhenUsed/>
    <w:rsid w:val="007A456F"/>
    <w:pPr>
      <w:spacing w:after="100"/>
      <w:ind w:left="1050"/>
    </w:pPr>
  </w:style>
  <w:style w:type="paragraph" w:styleId="76">
    <w:name w:val="toc 7"/>
    <w:basedOn w:val="a2"/>
    <w:next w:val="a2"/>
    <w:uiPriority w:val="39"/>
    <w:semiHidden/>
    <w:unhideWhenUsed/>
    <w:rsid w:val="007A456F"/>
    <w:pPr>
      <w:spacing w:after="100"/>
      <w:ind w:left="1260"/>
    </w:pPr>
  </w:style>
  <w:style w:type="paragraph" w:styleId="84">
    <w:name w:val="toc 8"/>
    <w:basedOn w:val="a2"/>
    <w:next w:val="a2"/>
    <w:uiPriority w:val="39"/>
    <w:semiHidden/>
    <w:unhideWhenUsed/>
    <w:rsid w:val="007A456F"/>
    <w:pPr>
      <w:spacing w:after="100"/>
      <w:ind w:left="1470"/>
    </w:pPr>
  </w:style>
  <w:style w:type="paragraph" w:styleId="92">
    <w:name w:val="toc 9"/>
    <w:basedOn w:val="a2"/>
    <w:next w:val="a2"/>
    <w:uiPriority w:val="39"/>
    <w:semiHidden/>
    <w:unhideWhenUsed/>
    <w:rsid w:val="007A456F"/>
    <w:pPr>
      <w:spacing w:after="100"/>
      <w:ind w:left="1680"/>
    </w:pPr>
  </w:style>
  <w:style w:type="paragraph" w:styleId="TOC">
    <w:name w:val="TOC Heading"/>
    <w:basedOn w:val="1"/>
    <w:next w:val="a2"/>
    <w:uiPriority w:val="39"/>
    <w:semiHidden/>
    <w:unhideWhenUsed/>
    <w:qFormat/>
    <w:rsid w:val="007A456F"/>
    <w:pPr>
      <w:outlineLvl w:val="9"/>
    </w:pPr>
  </w:style>
  <w:style w:type="character" w:customStyle="1" w:styleId="UnresolvedMention">
    <w:name w:val="Unresolved Mention"/>
    <w:basedOn w:val="a3"/>
    <w:uiPriority w:val="99"/>
    <w:semiHidden/>
    <w:unhideWhenUsed/>
    <w:rsid w:val="007A4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胡老大</cp:lastModifiedBy>
  <cp:revision>6</cp:revision>
  <dcterms:created xsi:type="dcterms:W3CDTF">2022-12-02T15:24:00Z</dcterms:created>
  <dcterms:modified xsi:type="dcterms:W3CDTF">2022-12-04T03:20:00Z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2022-11-28T01:56:17Z</vt:filetime>
  </property>
  <property fmtid="{D5CDD505-2E9C-101B-9397-08002B2CF9AE}" pid="3" name="ReminderText">
    <vt:lpwstr>_PNY3TVH2</vt:lpwstr>
  </property>
</Properties>
</file>