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117C" w14:textId="77777777" w:rsidR="00D416F0" w:rsidRPr="009F04D6" w:rsidRDefault="008A3FE8" w:rsidP="00D416F0">
      <w:pPr>
        <w:jc w:val="center"/>
        <w:rPr>
          <w:rFonts w:ascii="Times New Roman" w:hAnsi="Times New Roman" w:cs="Times New Roman"/>
          <w:b/>
          <w:bCs/>
          <w:sz w:val="36"/>
          <w:szCs w:val="36"/>
          <w:rtl/>
        </w:rPr>
      </w:pPr>
      <w:r w:rsidRPr="009F04D6">
        <w:rPr>
          <w:rFonts w:ascii="Times New Roman" w:hAnsi="Times New Roman" w:cs="Times New Roman"/>
          <w:b/>
          <w:bCs/>
          <w:sz w:val="36"/>
          <w:szCs w:val="36"/>
        </w:rPr>
        <w:t xml:space="preserve">Supplementary </w:t>
      </w:r>
      <w:r w:rsidRPr="009F04D6">
        <w:rPr>
          <w:rFonts w:ascii="Times New Roman" w:hAnsi="Times New Roman" w:cs="Times New Roman"/>
          <w:b/>
          <w:bCs/>
          <w:sz w:val="36"/>
          <w:szCs w:val="36"/>
          <w:lang w:eastAsia="zh-CN"/>
        </w:rPr>
        <w:t>m</w:t>
      </w:r>
      <w:r w:rsidRPr="009F04D6">
        <w:rPr>
          <w:rFonts w:ascii="Times New Roman" w:hAnsi="Times New Roman" w:cs="Times New Roman"/>
          <w:b/>
          <w:bCs/>
          <w:sz w:val="36"/>
          <w:szCs w:val="36"/>
        </w:rPr>
        <w:t xml:space="preserve">aterial </w:t>
      </w:r>
      <w:r w:rsidR="00D416F0" w:rsidRPr="009F04D6">
        <w:rPr>
          <w:rFonts w:ascii="Times New Roman" w:hAnsi="Times New Roman" w:cs="Times New Roman"/>
          <w:b/>
          <w:bCs/>
          <w:sz w:val="36"/>
          <w:szCs w:val="36"/>
        </w:rPr>
        <w:t>for:</w:t>
      </w:r>
    </w:p>
    <w:p w14:paraId="724C0E9D" w14:textId="77777777" w:rsidR="00613E30" w:rsidRPr="00613E30" w:rsidRDefault="00613E30" w:rsidP="00613E30">
      <w:pPr>
        <w:autoSpaceDE w:val="0"/>
        <w:autoSpaceDN w:val="0"/>
        <w:adjustRightInd w:val="0"/>
        <w:spacing w:before="720" w:after="360" w:line="480" w:lineRule="auto"/>
        <w:rPr>
          <w:rFonts w:asciiTheme="majorBidi" w:hAnsiTheme="majorBidi" w:cstheme="majorBidi"/>
          <w:b/>
          <w:bCs/>
          <w:sz w:val="32"/>
          <w:szCs w:val="32"/>
        </w:rPr>
      </w:pPr>
      <w:bookmarkStart w:id="0" w:name="_Hlk60305330"/>
      <w:r w:rsidRPr="00613E30">
        <w:rPr>
          <w:rFonts w:asciiTheme="majorBidi" w:hAnsiTheme="majorBidi" w:cstheme="majorBidi"/>
          <w:b/>
          <w:bCs/>
          <w:sz w:val="32"/>
          <w:szCs w:val="32"/>
        </w:rPr>
        <w:t xml:space="preserve">Pressure behaviors and isothermal kinetics </w:t>
      </w:r>
      <w:r w:rsidRPr="00613E30">
        <w:rPr>
          <w:rFonts w:asciiTheme="majorBidi" w:hAnsiTheme="majorBidi" w:cstheme="majorBidi" w:hint="eastAsia"/>
          <w:b/>
          <w:bCs/>
          <w:sz w:val="32"/>
          <w:szCs w:val="32"/>
        </w:rPr>
        <w:t>of</w:t>
      </w:r>
      <w:r w:rsidRPr="00613E3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spellStart"/>
      <w:r w:rsidRPr="00613E30">
        <w:rPr>
          <w:rFonts w:asciiTheme="majorBidi" w:hAnsiTheme="majorBidi" w:cstheme="majorBidi"/>
          <w:b/>
          <w:bCs/>
          <w:sz w:val="32"/>
          <w:szCs w:val="32"/>
        </w:rPr>
        <w:t>magnesiothermic</w:t>
      </w:r>
      <w:proofErr w:type="spellEnd"/>
      <w:r w:rsidRPr="00613E30">
        <w:rPr>
          <w:rFonts w:asciiTheme="majorBidi" w:hAnsiTheme="majorBidi" w:cstheme="majorBidi"/>
          <w:b/>
          <w:bCs/>
          <w:sz w:val="32"/>
          <w:szCs w:val="32"/>
        </w:rPr>
        <w:t xml:space="preserve"> reduction of titanium tetrachloride in </w:t>
      </w:r>
      <w:r w:rsidRPr="00613E30">
        <w:rPr>
          <w:rFonts w:asciiTheme="majorBidi" w:hAnsiTheme="majorBidi" w:cstheme="majorBidi" w:hint="eastAsia"/>
          <w:b/>
          <w:bCs/>
          <w:sz w:val="32"/>
          <w:szCs w:val="32"/>
        </w:rPr>
        <w:t>a</w:t>
      </w:r>
      <w:r w:rsidRPr="00613E30">
        <w:rPr>
          <w:rFonts w:asciiTheme="majorBidi" w:hAnsiTheme="majorBidi" w:cstheme="majorBidi"/>
          <w:b/>
          <w:bCs/>
          <w:sz w:val="32"/>
          <w:szCs w:val="32"/>
        </w:rPr>
        <w:t xml:space="preserve"> semi-batch reactor </w:t>
      </w:r>
    </w:p>
    <w:p w14:paraId="2E65C21B" w14:textId="143FB770" w:rsidR="00D818CE" w:rsidRDefault="00D818CE" w:rsidP="008A3FE8">
      <w:pPr>
        <w:spacing w:beforeLines="50" w:before="120" w:afterLines="50" w:after="12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6B6D016D" w14:textId="77777777" w:rsidR="005E481E" w:rsidRDefault="005E481E" w:rsidP="008A3FE8">
      <w:pPr>
        <w:spacing w:beforeLines="50" w:before="120" w:afterLines="50" w:after="12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3F1B4CD4" w14:textId="4FDCA636" w:rsidR="00D818CE" w:rsidRPr="005E481E" w:rsidRDefault="00D818CE" w:rsidP="00D818C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5E481E">
        <w:rPr>
          <w:rFonts w:ascii="Times New Roman" w:hAnsi="Times New Roman" w:cs="Times New Roman" w:hint="eastAsia"/>
          <w:b/>
          <w:bCs/>
          <w:i/>
          <w:iCs/>
          <w:sz w:val="36"/>
          <w:szCs w:val="36"/>
        </w:rPr>
        <w:t>Content</w:t>
      </w:r>
    </w:p>
    <w:p w14:paraId="5EE149F2" w14:textId="77777777" w:rsidR="005E481E" w:rsidRPr="00494F44" w:rsidRDefault="005E481E" w:rsidP="00D818C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92EB38F" w14:textId="280420F2" w:rsidR="00D818CE" w:rsidRPr="005E481E" w:rsidRDefault="00D818CE" w:rsidP="00494F44">
      <w:pPr>
        <w:spacing w:beforeLines="25" w:before="60" w:afterLines="25"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481E">
        <w:rPr>
          <w:rFonts w:ascii="Times New Roman" w:hAnsi="Times New Roman" w:cs="Times New Roman"/>
          <w:b/>
          <w:bCs/>
          <w:sz w:val="28"/>
          <w:szCs w:val="28"/>
        </w:rPr>
        <w:t>pS-2~S-3:</w:t>
      </w:r>
    </w:p>
    <w:p w14:paraId="5B75BAFA" w14:textId="03DEAB13" w:rsidR="00D818CE" w:rsidRPr="005E481E" w:rsidRDefault="00D818CE" w:rsidP="00494F44">
      <w:pPr>
        <w:spacing w:after="0" w:line="240" w:lineRule="auto"/>
        <w:ind w:leftChars="100" w:left="640" w:hangingChars="150" w:hanging="420"/>
        <w:rPr>
          <w:rFonts w:ascii="Times New Roman" w:hAnsi="Times New Roman" w:cs="Times New Roman"/>
          <w:sz w:val="28"/>
          <w:szCs w:val="28"/>
          <w:vertAlign w:val="subscript"/>
          <w:lang w:eastAsia="zh-CN"/>
        </w:rPr>
      </w:pPr>
      <w:r w:rsidRPr="005E481E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5E481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E481E">
        <w:rPr>
          <w:rFonts w:ascii="Times New Roman" w:hAnsi="Times New Roman" w:cs="Times New Roman"/>
          <w:sz w:val="28"/>
          <w:szCs w:val="28"/>
        </w:rPr>
        <w:t xml:space="preserve"> Independent reaction near the gas-liquid interfaces of </w:t>
      </w:r>
      <w:proofErr w:type="spellStart"/>
      <w:r w:rsidRPr="005E481E">
        <w:rPr>
          <w:rFonts w:ascii="Times New Roman" w:hAnsi="Times New Roman" w:cs="Times New Roman"/>
          <w:sz w:val="28"/>
          <w:szCs w:val="28"/>
        </w:rPr>
        <w:t>magnesiothermic</w:t>
      </w:r>
      <w:proofErr w:type="spellEnd"/>
      <w:r w:rsidRPr="005E481E">
        <w:rPr>
          <w:rFonts w:ascii="Times New Roman" w:hAnsi="Times New Roman" w:cs="Times New Roman"/>
          <w:sz w:val="28"/>
          <w:szCs w:val="28"/>
        </w:rPr>
        <w:t xml:space="preserve"> reduction of </w:t>
      </w:r>
      <w:r w:rsidR="00613E30" w:rsidRPr="005E481E">
        <w:rPr>
          <w:rFonts w:ascii="Times New Roman" w:hAnsi="Times New Roman" w:cs="Times New Roman"/>
          <w:sz w:val="28"/>
          <w:szCs w:val="28"/>
          <w:lang w:eastAsia="zh-CN"/>
        </w:rPr>
        <w:t>TiCl</w:t>
      </w:r>
      <w:r w:rsidR="00613E30" w:rsidRPr="005E481E">
        <w:rPr>
          <w:rFonts w:ascii="Times New Roman" w:hAnsi="Times New Roman" w:cs="Times New Roman"/>
          <w:sz w:val="28"/>
          <w:szCs w:val="28"/>
          <w:vertAlign w:val="subscript"/>
          <w:lang w:eastAsia="zh-CN"/>
        </w:rPr>
        <w:t>4</w:t>
      </w:r>
    </w:p>
    <w:p w14:paraId="1055A96F" w14:textId="77777777" w:rsidR="005E481E" w:rsidRPr="005E481E" w:rsidRDefault="005E481E" w:rsidP="00494F44">
      <w:pPr>
        <w:spacing w:after="0" w:line="240" w:lineRule="auto"/>
        <w:ind w:leftChars="100" w:left="640" w:hangingChars="150" w:hanging="420"/>
        <w:rPr>
          <w:rFonts w:ascii="Times New Roman" w:hAnsi="Times New Roman" w:cs="Times New Roman"/>
          <w:sz w:val="28"/>
          <w:szCs w:val="28"/>
        </w:rPr>
      </w:pPr>
    </w:p>
    <w:p w14:paraId="5CEC45AA" w14:textId="41709BF6" w:rsidR="00D818CE" w:rsidRPr="005E481E" w:rsidRDefault="00D818CE" w:rsidP="00494F44">
      <w:pPr>
        <w:spacing w:beforeLines="25" w:before="60" w:afterLines="25"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481E">
        <w:rPr>
          <w:rFonts w:ascii="Times New Roman" w:hAnsi="Times New Roman" w:cs="Times New Roman"/>
          <w:b/>
          <w:bCs/>
          <w:sz w:val="28"/>
          <w:szCs w:val="28"/>
        </w:rPr>
        <w:t>pS-4~S-9:</w:t>
      </w:r>
    </w:p>
    <w:p w14:paraId="3F593A45" w14:textId="77777777" w:rsidR="00613E30" w:rsidRPr="005E481E" w:rsidRDefault="00D818CE" w:rsidP="00613E30">
      <w:pPr>
        <w:spacing w:after="0" w:line="240" w:lineRule="auto"/>
        <w:ind w:leftChars="100" w:left="640" w:hangingChars="150" w:hanging="420"/>
        <w:rPr>
          <w:rFonts w:ascii="Times New Roman" w:hAnsi="Times New Roman" w:cs="Times New Roman"/>
          <w:sz w:val="28"/>
          <w:szCs w:val="28"/>
        </w:rPr>
      </w:pPr>
      <w:r w:rsidRPr="005E481E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5E481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5E481E">
        <w:rPr>
          <w:rFonts w:ascii="Times New Roman" w:hAnsi="Times New Roman" w:cs="Times New Roman"/>
          <w:sz w:val="28"/>
          <w:szCs w:val="28"/>
        </w:rPr>
        <w:t xml:space="preserve"> Experiment of gaseous </w:t>
      </w:r>
      <w:r w:rsidRPr="005E481E">
        <w:rPr>
          <w:rFonts w:ascii="Times New Roman" w:hAnsi="Times New Roman" w:cs="Times New Roman" w:hint="eastAsia"/>
          <w:sz w:val="28"/>
          <w:szCs w:val="28"/>
        </w:rPr>
        <w:t>component</w:t>
      </w:r>
      <w:r w:rsidRPr="005E481E">
        <w:rPr>
          <w:rFonts w:ascii="Times New Roman" w:hAnsi="Times New Roman" w:cs="Times New Roman"/>
          <w:sz w:val="28"/>
          <w:szCs w:val="28"/>
        </w:rPr>
        <w:t xml:space="preserve"> near the gas-liquid interfaces of </w:t>
      </w:r>
      <w:proofErr w:type="spellStart"/>
      <w:r w:rsidRPr="005E481E">
        <w:rPr>
          <w:rFonts w:ascii="Times New Roman" w:hAnsi="Times New Roman" w:cs="Times New Roman"/>
          <w:sz w:val="28"/>
          <w:szCs w:val="28"/>
        </w:rPr>
        <w:t>magnesiothermic</w:t>
      </w:r>
      <w:proofErr w:type="spellEnd"/>
      <w:r w:rsidRPr="005E481E">
        <w:rPr>
          <w:rFonts w:ascii="Times New Roman" w:hAnsi="Times New Roman" w:cs="Times New Roman"/>
          <w:sz w:val="28"/>
          <w:szCs w:val="28"/>
        </w:rPr>
        <w:t xml:space="preserve"> reduction of </w:t>
      </w:r>
      <w:r w:rsidR="00613E30" w:rsidRPr="005E481E">
        <w:rPr>
          <w:rFonts w:ascii="Times New Roman" w:hAnsi="Times New Roman" w:cs="Times New Roman"/>
          <w:sz w:val="28"/>
          <w:szCs w:val="28"/>
          <w:lang w:eastAsia="zh-CN"/>
        </w:rPr>
        <w:t>TiCl</w:t>
      </w:r>
      <w:r w:rsidR="00613E30" w:rsidRPr="005E481E">
        <w:rPr>
          <w:rFonts w:ascii="Times New Roman" w:hAnsi="Times New Roman" w:cs="Times New Roman"/>
          <w:sz w:val="28"/>
          <w:szCs w:val="28"/>
          <w:vertAlign w:val="subscript"/>
          <w:lang w:eastAsia="zh-CN"/>
        </w:rPr>
        <w:t>4</w:t>
      </w:r>
    </w:p>
    <w:p w14:paraId="66A0D2E8" w14:textId="292B4960" w:rsidR="00D818CE" w:rsidRPr="005E481E" w:rsidRDefault="00D818CE" w:rsidP="00613E30">
      <w:pPr>
        <w:spacing w:after="0" w:line="240" w:lineRule="auto"/>
        <w:ind w:leftChars="300" w:left="660"/>
        <w:rPr>
          <w:rFonts w:ascii="Times New Roman" w:hAnsi="Times New Roman" w:cs="Times New Roman"/>
          <w:sz w:val="28"/>
          <w:szCs w:val="28"/>
          <w:lang w:eastAsia="zh-CN"/>
        </w:rPr>
      </w:pPr>
      <w:r w:rsidRPr="005E481E">
        <w:rPr>
          <w:rFonts w:ascii="Times New Roman" w:hAnsi="Times New Roman" w:cs="Times New Roman" w:hint="eastAsia"/>
          <w:sz w:val="28"/>
          <w:szCs w:val="28"/>
          <w:lang w:eastAsia="zh-CN"/>
        </w:rPr>
        <w:t>S</w:t>
      </w:r>
      <w:r w:rsidRPr="005E481E">
        <w:rPr>
          <w:rFonts w:ascii="Times New Roman" w:hAnsi="Times New Roman" w:cs="Times New Roman"/>
          <w:sz w:val="28"/>
          <w:szCs w:val="28"/>
          <w:lang w:eastAsia="zh-CN"/>
        </w:rPr>
        <w:t>2.1</w:t>
      </w:r>
      <w:r w:rsidR="00613E30" w:rsidRPr="005E481E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E481E">
        <w:rPr>
          <w:rFonts w:ascii="Times New Roman" w:hAnsi="Times New Roman" w:cs="Times New Roman"/>
          <w:sz w:val="28"/>
          <w:szCs w:val="28"/>
          <w:lang w:eastAsia="zh-CN"/>
        </w:rPr>
        <w:t>F</w:t>
      </w:r>
      <w:r w:rsidRPr="005E481E">
        <w:rPr>
          <w:rFonts w:ascii="Times New Roman" w:hAnsi="Times New Roman" w:cs="Times New Roman" w:hint="eastAsia"/>
          <w:sz w:val="28"/>
          <w:szCs w:val="28"/>
          <w:lang w:eastAsia="zh-CN"/>
        </w:rPr>
        <w:t>eed</w:t>
      </w:r>
      <w:r w:rsidRPr="005E481E">
        <w:rPr>
          <w:rFonts w:ascii="Times New Roman" w:hAnsi="Times New Roman" w:cs="Times New Roman"/>
          <w:sz w:val="28"/>
          <w:szCs w:val="28"/>
          <w:lang w:eastAsia="zh-CN"/>
        </w:rPr>
        <w:t>stocks and reactants</w:t>
      </w:r>
    </w:p>
    <w:p w14:paraId="42C803FE" w14:textId="39C8A9D7" w:rsidR="00D818CE" w:rsidRPr="005E481E" w:rsidRDefault="00D818CE" w:rsidP="00D818CE">
      <w:pPr>
        <w:spacing w:after="0" w:line="240" w:lineRule="auto"/>
        <w:ind w:leftChars="300" w:left="660"/>
        <w:rPr>
          <w:rFonts w:ascii="Times New Roman" w:hAnsi="Times New Roman" w:cs="Times New Roman"/>
          <w:sz w:val="28"/>
          <w:szCs w:val="28"/>
          <w:lang w:eastAsia="zh-CN"/>
        </w:rPr>
      </w:pPr>
      <w:r w:rsidRPr="005E481E">
        <w:rPr>
          <w:rFonts w:ascii="Times New Roman" w:hAnsi="Times New Roman" w:cs="Times New Roman" w:hint="eastAsia"/>
          <w:sz w:val="28"/>
          <w:szCs w:val="28"/>
          <w:lang w:eastAsia="zh-CN"/>
        </w:rPr>
        <w:t>S</w:t>
      </w:r>
      <w:r w:rsidRPr="005E481E">
        <w:rPr>
          <w:rFonts w:ascii="Times New Roman" w:hAnsi="Times New Roman" w:cs="Times New Roman"/>
          <w:sz w:val="28"/>
          <w:szCs w:val="28"/>
          <w:lang w:eastAsia="zh-CN"/>
        </w:rPr>
        <w:t>2.2</w:t>
      </w:r>
      <w:r w:rsidR="00613E30" w:rsidRPr="005E481E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E481E">
        <w:rPr>
          <w:rFonts w:ascii="Times New Roman" w:hAnsi="Times New Roman" w:cs="Times New Roman"/>
          <w:sz w:val="28"/>
          <w:szCs w:val="28"/>
          <w:lang w:eastAsia="zh-CN"/>
        </w:rPr>
        <w:t>M</w:t>
      </w:r>
      <w:r w:rsidRPr="005E481E">
        <w:rPr>
          <w:rFonts w:ascii="Times New Roman" w:hAnsi="Times New Roman" w:cs="Times New Roman" w:hint="eastAsia"/>
          <w:sz w:val="28"/>
          <w:szCs w:val="28"/>
          <w:lang w:eastAsia="zh-CN"/>
        </w:rPr>
        <w:t>ethod</w:t>
      </w:r>
    </w:p>
    <w:p w14:paraId="0E4E0ED4" w14:textId="4414C2D9" w:rsidR="00D818CE" w:rsidRPr="005E481E" w:rsidRDefault="00D818CE" w:rsidP="00D818CE">
      <w:pPr>
        <w:topLinePunct/>
        <w:spacing w:after="0" w:line="240" w:lineRule="auto"/>
        <w:ind w:leftChars="300" w:left="660"/>
        <w:rPr>
          <w:rFonts w:ascii="Times New Roman" w:hAnsi="Times New Roman" w:cs="Times New Roman"/>
          <w:sz w:val="28"/>
          <w:szCs w:val="28"/>
          <w:lang w:eastAsia="zh-CN"/>
        </w:rPr>
      </w:pPr>
      <w:r w:rsidRPr="005E481E">
        <w:rPr>
          <w:rFonts w:ascii="Times New Roman" w:hAnsi="Times New Roman" w:cs="Times New Roman"/>
          <w:sz w:val="28"/>
          <w:szCs w:val="28"/>
          <w:lang w:eastAsia="zh-CN"/>
        </w:rPr>
        <w:t>S2.3</w:t>
      </w:r>
      <w:r w:rsidR="00613E30" w:rsidRPr="005E481E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E481E">
        <w:rPr>
          <w:rFonts w:ascii="Times New Roman" w:hAnsi="Times New Roman" w:cs="Times New Roman"/>
          <w:sz w:val="28"/>
          <w:szCs w:val="28"/>
          <w:lang w:eastAsia="zh-CN"/>
        </w:rPr>
        <w:t>Experimental reactor and out-gassing operation</w:t>
      </w:r>
    </w:p>
    <w:p w14:paraId="639B8F8A" w14:textId="4151BD46" w:rsidR="00D818CE" w:rsidRPr="005E481E" w:rsidRDefault="00D818CE" w:rsidP="00D818CE">
      <w:pPr>
        <w:topLinePunct/>
        <w:spacing w:after="0" w:line="240" w:lineRule="auto"/>
        <w:ind w:leftChars="300" w:left="660"/>
        <w:rPr>
          <w:rFonts w:ascii="Times New Roman" w:hAnsi="Times New Roman" w:cs="Times New Roman"/>
          <w:sz w:val="28"/>
          <w:szCs w:val="28"/>
          <w:lang w:eastAsia="zh-CN"/>
        </w:rPr>
      </w:pPr>
      <w:r w:rsidRPr="005E481E">
        <w:rPr>
          <w:rFonts w:ascii="Times New Roman" w:hAnsi="Times New Roman" w:cs="Times New Roman" w:hint="eastAsia"/>
          <w:sz w:val="28"/>
          <w:szCs w:val="28"/>
          <w:lang w:eastAsia="zh-CN"/>
        </w:rPr>
        <w:t>S</w:t>
      </w:r>
      <w:r w:rsidRPr="005E481E">
        <w:rPr>
          <w:rFonts w:ascii="Times New Roman" w:hAnsi="Times New Roman" w:cs="Times New Roman"/>
          <w:sz w:val="28"/>
          <w:szCs w:val="28"/>
          <w:lang w:eastAsia="zh-CN"/>
        </w:rPr>
        <w:t>2.4</w:t>
      </w:r>
      <w:r w:rsidR="00613E30" w:rsidRPr="005E481E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Pr="005E481E">
        <w:rPr>
          <w:rFonts w:ascii="Times New Roman" w:hAnsi="Times New Roman" w:cs="Times New Roman"/>
          <w:sz w:val="28"/>
          <w:szCs w:val="28"/>
          <w:lang w:eastAsia="zh-CN"/>
        </w:rPr>
        <w:t>Experimental results</w:t>
      </w:r>
    </w:p>
    <w:p w14:paraId="77D6F7E0" w14:textId="77777777" w:rsidR="005E481E" w:rsidRPr="005E481E" w:rsidRDefault="005E481E" w:rsidP="00D818CE">
      <w:pPr>
        <w:topLinePunct/>
        <w:spacing w:after="0" w:line="240" w:lineRule="auto"/>
        <w:ind w:leftChars="300" w:left="660"/>
        <w:rPr>
          <w:rFonts w:ascii="Times New Roman" w:hAnsi="Times New Roman" w:cs="Times New Roman"/>
          <w:sz w:val="28"/>
          <w:szCs w:val="28"/>
          <w:lang w:eastAsia="zh-CN"/>
        </w:rPr>
      </w:pPr>
    </w:p>
    <w:p w14:paraId="0FC385E0" w14:textId="721AB377" w:rsidR="00D818CE" w:rsidRPr="005E481E" w:rsidRDefault="00D818CE" w:rsidP="00494F44">
      <w:pPr>
        <w:spacing w:beforeLines="25" w:before="60" w:afterLines="25" w:after="6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481E">
        <w:rPr>
          <w:rFonts w:ascii="Times New Roman" w:hAnsi="Times New Roman" w:cs="Times New Roman"/>
          <w:b/>
          <w:bCs/>
          <w:sz w:val="28"/>
          <w:szCs w:val="28"/>
        </w:rPr>
        <w:t>pS-10:</w:t>
      </w:r>
    </w:p>
    <w:p w14:paraId="61DE87A2" w14:textId="00344E18" w:rsidR="00D818CE" w:rsidRPr="005E481E" w:rsidRDefault="00D818CE" w:rsidP="00494F44">
      <w:pPr>
        <w:spacing w:after="0" w:line="240" w:lineRule="auto"/>
        <w:ind w:leftChars="100" w:left="640" w:hangingChars="150" w:hanging="420"/>
        <w:rPr>
          <w:rFonts w:ascii="Times New Roman" w:hAnsi="Times New Roman" w:cs="Times New Roman"/>
          <w:sz w:val="28"/>
          <w:szCs w:val="28"/>
        </w:rPr>
      </w:pPr>
      <w:r w:rsidRPr="005E481E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5E481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5E481E">
        <w:rPr>
          <w:rFonts w:ascii="Times New Roman" w:hAnsi="Times New Roman" w:cs="Times New Roman"/>
          <w:sz w:val="28"/>
          <w:szCs w:val="28"/>
        </w:rPr>
        <w:t xml:space="preserve"> Quality of </w:t>
      </w:r>
      <w:proofErr w:type="spellStart"/>
      <w:r w:rsidR="00613E30" w:rsidRPr="005E481E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Pr="005E481E">
        <w:rPr>
          <w:rFonts w:ascii="Times New Roman" w:hAnsi="Times New Roman" w:cs="Times New Roman"/>
          <w:sz w:val="28"/>
          <w:szCs w:val="28"/>
        </w:rPr>
        <w:t xml:space="preserve"> </w:t>
      </w:r>
      <w:r w:rsidR="00613E30" w:rsidRPr="005E481E">
        <w:rPr>
          <w:rFonts w:ascii="Times New Roman" w:hAnsi="Times New Roman" w:cs="Times New Roman" w:hint="eastAsia"/>
          <w:sz w:val="28"/>
          <w:szCs w:val="28"/>
          <w:lang w:eastAsia="zh-CN"/>
        </w:rPr>
        <w:t>s</w:t>
      </w:r>
      <w:r w:rsidR="00613E30" w:rsidRPr="005E481E">
        <w:rPr>
          <w:rFonts w:ascii="Times New Roman" w:hAnsi="Times New Roman" w:cs="Times New Roman"/>
          <w:sz w:val="28"/>
          <w:szCs w:val="28"/>
          <w:lang w:eastAsia="zh-CN"/>
        </w:rPr>
        <w:t xml:space="preserve">ponge </w:t>
      </w:r>
      <w:r w:rsidRPr="005E481E">
        <w:rPr>
          <w:rFonts w:ascii="Times New Roman" w:hAnsi="Times New Roman" w:cs="Times New Roman"/>
          <w:sz w:val="28"/>
          <w:szCs w:val="28"/>
        </w:rPr>
        <w:t>product</w:t>
      </w:r>
    </w:p>
    <w:bookmarkEnd w:id="0"/>
    <w:p w14:paraId="0F91BDFC" w14:textId="77777777" w:rsidR="00BC3408" w:rsidRDefault="00BC3408">
      <w:pPr>
        <w:spacing w:after="0" w:line="240" w:lineRule="auto"/>
        <w:rPr>
          <w:rFonts w:asciiTheme="majorBidi" w:hAnsiTheme="majorBidi" w:cstheme="majorBidi"/>
          <w:sz w:val="24"/>
          <w:szCs w:val="24"/>
          <w:lang w:eastAsia="zh-CN"/>
        </w:rPr>
      </w:pPr>
      <w:r>
        <w:rPr>
          <w:rFonts w:asciiTheme="majorBidi" w:hAnsiTheme="majorBidi" w:cstheme="majorBidi"/>
          <w:sz w:val="24"/>
          <w:szCs w:val="24"/>
          <w:lang w:eastAsia="zh-CN"/>
        </w:rPr>
        <w:br w:type="page"/>
      </w:r>
    </w:p>
    <w:p w14:paraId="653218C1" w14:textId="485E4959" w:rsidR="008A3FE8" w:rsidRPr="008B7914" w:rsidRDefault="00BC3408" w:rsidP="008B791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7914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S</w:t>
      </w:r>
      <w:r w:rsidRPr="008B7914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FB75BF" w:rsidRPr="008B7914">
        <w:rPr>
          <w:rFonts w:ascii="Times New Roman" w:hAnsi="Times New Roman" w:cs="Times New Roman"/>
          <w:b/>
          <w:bCs/>
          <w:sz w:val="28"/>
          <w:szCs w:val="28"/>
        </w:rPr>
        <w:t>Independent</w:t>
      </w:r>
      <w:r w:rsidRPr="008B7914">
        <w:rPr>
          <w:rFonts w:ascii="Times New Roman" w:hAnsi="Times New Roman" w:cs="Times New Roman"/>
          <w:b/>
          <w:bCs/>
          <w:sz w:val="28"/>
          <w:szCs w:val="28"/>
        </w:rPr>
        <w:t xml:space="preserve"> reaction </w:t>
      </w:r>
      <w:r w:rsidR="008C275E" w:rsidRPr="008B7914">
        <w:rPr>
          <w:rFonts w:ascii="Times New Roman" w:hAnsi="Times New Roman" w:cs="Times New Roman"/>
          <w:b/>
          <w:bCs/>
          <w:sz w:val="28"/>
          <w:szCs w:val="28"/>
        </w:rPr>
        <w:t xml:space="preserve">near the gas-liquid interfaces </w:t>
      </w:r>
      <w:r w:rsidRPr="008B7914">
        <w:rPr>
          <w:rFonts w:ascii="Times New Roman" w:hAnsi="Times New Roman" w:cs="Times New Roman"/>
          <w:b/>
          <w:bCs/>
          <w:sz w:val="28"/>
          <w:szCs w:val="28"/>
        </w:rPr>
        <w:t xml:space="preserve">of </w:t>
      </w:r>
      <w:proofErr w:type="spellStart"/>
      <w:r w:rsidRPr="008B7914">
        <w:rPr>
          <w:rFonts w:ascii="Times New Roman" w:hAnsi="Times New Roman" w:cs="Times New Roman"/>
          <w:b/>
          <w:bCs/>
          <w:sz w:val="28"/>
          <w:szCs w:val="28"/>
        </w:rPr>
        <w:t>magnesiothermic</w:t>
      </w:r>
      <w:proofErr w:type="spellEnd"/>
      <w:r w:rsidRPr="008B7914">
        <w:rPr>
          <w:rFonts w:ascii="Times New Roman" w:hAnsi="Times New Roman" w:cs="Times New Roman"/>
          <w:b/>
          <w:bCs/>
          <w:sz w:val="28"/>
          <w:szCs w:val="28"/>
        </w:rPr>
        <w:t xml:space="preserve"> reduction of </w:t>
      </w:r>
      <w:r w:rsidR="00613E30">
        <w:rPr>
          <w:rFonts w:ascii="Times New Roman" w:hAnsi="Times New Roman" w:cs="Times New Roman"/>
          <w:b/>
          <w:bCs/>
          <w:sz w:val="28"/>
          <w:szCs w:val="28"/>
        </w:rPr>
        <w:t>TiCl</w:t>
      </w:r>
      <w:r w:rsidR="00613E30" w:rsidRPr="00613E3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</w:p>
    <w:p w14:paraId="31FE4C75" w14:textId="29E7E7F5" w:rsidR="00FB75BF" w:rsidRDefault="00FB75BF" w:rsidP="008B7914">
      <w:pPr>
        <w:topLinePunct/>
        <w:spacing w:after="0"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818CE">
        <w:rPr>
          <w:rFonts w:ascii="Times New Roman" w:hAnsi="Times New Roman" w:cs="Times New Roman"/>
          <w:sz w:val="24"/>
          <w:szCs w:val="24"/>
        </w:rPr>
        <w:t>There are eight different chemical species (six different chemicals) that are considered to present in this closed reacting system.</w:t>
      </w:r>
      <w:r w:rsidR="004C52B0" w:rsidRPr="00D818CE">
        <w:rPr>
          <w:rFonts w:ascii="Times New Roman" w:hAnsi="Times New Roman" w:cs="Times New Roman"/>
          <w:sz w:val="24"/>
          <w:szCs w:val="24"/>
        </w:rPr>
        <w:t xml:space="preserve"> And the possible</w:t>
      </w:r>
      <w:r w:rsidR="00024C73" w:rsidRPr="00D818CE">
        <w:rPr>
          <w:rFonts w:ascii="Times New Roman" w:hAnsi="Times New Roman" w:cs="Times New Roman"/>
          <w:sz w:val="24"/>
          <w:szCs w:val="24"/>
        </w:rPr>
        <w:t xml:space="preserve"> </w:t>
      </w:r>
      <w:r w:rsidR="004C52B0" w:rsidRPr="00D818CE">
        <w:rPr>
          <w:rFonts w:ascii="Times New Roman" w:hAnsi="Times New Roman" w:cs="Times New Roman"/>
          <w:sz w:val="24"/>
          <w:szCs w:val="24"/>
        </w:rPr>
        <w:t>chemical</w:t>
      </w:r>
      <w:r w:rsidR="004C52B0" w:rsidRPr="00D818C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C52B0" w:rsidRPr="00D818CE">
        <w:rPr>
          <w:rFonts w:ascii="Times New Roman" w:hAnsi="Times New Roman" w:cs="Times New Roman"/>
          <w:sz w:val="24"/>
          <w:szCs w:val="24"/>
        </w:rPr>
        <w:t>reactions</w:t>
      </w:r>
      <w:r w:rsidR="004C52B0" w:rsidRPr="00D818CE">
        <w:rPr>
          <w:rFonts w:ascii="Times New Roman" w:hAnsi="Times New Roman" w:cs="Times New Roman" w:hint="eastAsia"/>
          <w:sz w:val="24"/>
          <w:szCs w:val="24"/>
        </w:rPr>
        <w:t xml:space="preserve"> and phase change</w:t>
      </w:r>
      <w:r w:rsidR="004C52B0" w:rsidRPr="00D818CE">
        <w:rPr>
          <w:rFonts w:ascii="Times New Roman" w:hAnsi="Times New Roman" w:cs="Times New Roman"/>
          <w:sz w:val="24"/>
          <w:szCs w:val="24"/>
        </w:rPr>
        <w:t xml:space="preserve">s of </w:t>
      </w:r>
      <w:proofErr w:type="spellStart"/>
      <w:r w:rsidR="00024C73" w:rsidRPr="00D818CE">
        <w:rPr>
          <w:rFonts w:ascii="Times New Roman" w:hAnsi="Times New Roman" w:cs="Times New Roman"/>
          <w:sz w:val="24"/>
          <w:szCs w:val="24"/>
        </w:rPr>
        <w:t>magnesiothermic</w:t>
      </w:r>
      <w:proofErr w:type="spellEnd"/>
      <w:r w:rsidR="004C52B0" w:rsidRPr="00D818CE">
        <w:rPr>
          <w:rFonts w:ascii="Times New Roman" w:hAnsi="Times New Roman" w:cs="Times New Roman"/>
          <w:sz w:val="24"/>
          <w:szCs w:val="24"/>
        </w:rPr>
        <w:t xml:space="preserve"> reduction of </w:t>
      </w:r>
      <w:r w:rsidR="00613E30">
        <w:rPr>
          <w:rFonts w:ascii="Times New Roman" w:hAnsi="Times New Roman" w:cs="Times New Roman"/>
          <w:sz w:val="24"/>
          <w:szCs w:val="24"/>
        </w:rPr>
        <w:t>TiCl</w:t>
      </w:r>
      <w:r w:rsidR="00613E30" w:rsidRPr="00613E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C52B0" w:rsidRPr="00D818CE">
        <w:rPr>
          <w:rFonts w:ascii="Times New Roman" w:hAnsi="Times New Roman" w:cs="Times New Roman"/>
          <w:sz w:val="24"/>
          <w:szCs w:val="24"/>
        </w:rPr>
        <w:t xml:space="preserve"> are listed in Table S1.</w:t>
      </w:r>
    </w:p>
    <w:p w14:paraId="12BE34D7" w14:textId="77777777" w:rsidR="008B7914" w:rsidRPr="00D818CE" w:rsidRDefault="008B7914" w:rsidP="008B7914">
      <w:pPr>
        <w:topLinePunct/>
        <w:spacing w:after="0"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490AC7AA" w14:textId="5710AA4B" w:rsidR="004C52B0" w:rsidRPr="00613E30" w:rsidRDefault="004C52B0" w:rsidP="008B7914">
      <w:pPr>
        <w:pStyle w:val="a5"/>
        <w:spacing w:after="0" w:line="360" w:lineRule="auto"/>
        <w:rPr>
          <w:rFonts w:ascii="Times New Roman" w:eastAsia="宋体" w:hAnsi="宋体" w:cs="Times New Roman"/>
          <w:i w:val="0"/>
          <w:iCs w:val="0"/>
          <w:color w:val="auto"/>
          <w:sz w:val="24"/>
          <w:szCs w:val="24"/>
        </w:rPr>
      </w:pPr>
      <w:r w:rsidRPr="00D818CE">
        <w:rPr>
          <w:rFonts w:ascii="Times New Roman" w:eastAsia="宋体" w:hAnsi="宋体" w:cs="Times New Roman"/>
          <w:b/>
          <w:i w:val="0"/>
          <w:color w:val="auto"/>
          <w:sz w:val="24"/>
          <w:szCs w:val="24"/>
        </w:rPr>
        <w:t>T</w:t>
      </w:r>
      <w:r w:rsidRPr="00D818CE">
        <w:rPr>
          <w:rFonts w:ascii="Times New Roman" w:eastAsia="宋体" w:hAnsi="宋体" w:cs="Times New Roman" w:hint="eastAsia"/>
          <w:b/>
          <w:i w:val="0"/>
          <w:color w:val="auto"/>
          <w:sz w:val="24"/>
          <w:szCs w:val="24"/>
          <w:lang w:eastAsia="zh-CN"/>
        </w:rPr>
        <w:t>abl</w:t>
      </w:r>
      <w:r w:rsidRPr="00D818CE">
        <w:rPr>
          <w:rFonts w:ascii="Times New Roman" w:eastAsia="宋体" w:hAnsi="宋体" w:cs="Times New Roman"/>
          <w:b/>
          <w:i w:val="0"/>
          <w:color w:val="auto"/>
          <w:sz w:val="24"/>
          <w:szCs w:val="24"/>
          <w:lang w:eastAsia="zh-CN"/>
        </w:rPr>
        <w:t>e</w:t>
      </w:r>
      <w:r w:rsidRPr="00D818CE">
        <w:rPr>
          <w:rFonts w:ascii="Times New Roman" w:eastAsia="宋体" w:hAnsi="宋体" w:cs="Times New Roman"/>
          <w:b/>
          <w:i w:val="0"/>
          <w:color w:val="auto"/>
          <w:sz w:val="24"/>
          <w:szCs w:val="24"/>
        </w:rPr>
        <w:t xml:space="preserve"> S1 </w:t>
      </w:r>
      <w:r w:rsidRPr="00D818CE">
        <w:rPr>
          <w:rFonts w:ascii="Times New Roman" w:eastAsia="宋体" w:hAnsi="宋体" w:cs="Times New Roman"/>
          <w:i w:val="0"/>
          <w:color w:val="auto"/>
          <w:sz w:val="24"/>
          <w:szCs w:val="24"/>
        </w:rPr>
        <w:t>Possible chemical</w:t>
      </w:r>
      <w:r w:rsidRPr="00D818CE">
        <w:rPr>
          <w:rFonts w:ascii="Times New Roman" w:eastAsia="宋体" w:hAnsi="宋体" w:cs="Times New Roman" w:hint="eastAsia"/>
          <w:i w:val="0"/>
          <w:color w:val="auto"/>
          <w:sz w:val="24"/>
          <w:szCs w:val="24"/>
        </w:rPr>
        <w:t xml:space="preserve"> </w:t>
      </w:r>
      <w:r w:rsidRPr="00D818CE">
        <w:rPr>
          <w:rFonts w:ascii="Times New Roman" w:eastAsia="宋体" w:hAnsi="宋体" w:cs="Times New Roman"/>
          <w:i w:val="0"/>
          <w:color w:val="auto"/>
          <w:sz w:val="24"/>
          <w:szCs w:val="24"/>
        </w:rPr>
        <w:t>reactions</w:t>
      </w:r>
      <w:r w:rsidRPr="00D818CE">
        <w:rPr>
          <w:rFonts w:ascii="Times New Roman" w:eastAsia="宋体" w:hAnsi="宋体" w:cs="Times New Roman" w:hint="eastAsia"/>
          <w:i w:val="0"/>
          <w:color w:val="auto"/>
          <w:sz w:val="24"/>
          <w:szCs w:val="24"/>
        </w:rPr>
        <w:t xml:space="preserve"> and phase change</w:t>
      </w:r>
      <w:r w:rsidRPr="00D818CE">
        <w:rPr>
          <w:rFonts w:ascii="Times New Roman" w:eastAsia="宋体" w:hAnsi="宋体" w:cs="Times New Roman"/>
          <w:i w:val="0"/>
          <w:color w:val="auto"/>
          <w:sz w:val="24"/>
          <w:szCs w:val="24"/>
        </w:rPr>
        <w:t xml:space="preserve">s of </w:t>
      </w:r>
      <w:proofErr w:type="spellStart"/>
      <w:r w:rsidR="00024C73" w:rsidRPr="00D818CE">
        <w:rPr>
          <w:rFonts w:ascii="Times New Roman" w:eastAsia="宋体" w:hAnsi="宋体" w:cs="Times New Roman"/>
          <w:i w:val="0"/>
          <w:color w:val="auto"/>
          <w:sz w:val="24"/>
          <w:szCs w:val="24"/>
        </w:rPr>
        <w:t>magnesiothermic</w:t>
      </w:r>
      <w:proofErr w:type="spellEnd"/>
      <w:r w:rsidRPr="00D818CE">
        <w:rPr>
          <w:rFonts w:ascii="Times New Roman" w:eastAsia="宋体" w:hAnsi="宋体" w:cs="Times New Roman"/>
          <w:i w:val="0"/>
          <w:color w:val="auto"/>
          <w:sz w:val="24"/>
          <w:szCs w:val="24"/>
        </w:rPr>
        <w:t xml:space="preserve"> reduction of </w:t>
      </w:r>
      <w:r w:rsidR="00613E30" w:rsidRPr="00613E30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TiCl</w:t>
      </w:r>
      <w:r w:rsidR="00613E30" w:rsidRPr="00613E30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bscript"/>
        </w:rPr>
        <w:t>4</w:t>
      </w:r>
      <w:r w:rsidRPr="00613E30">
        <w:rPr>
          <w:rFonts w:ascii="Times New Roman" w:eastAsia="宋体" w:hAnsi="宋体" w:cs="Times New Roman"/>
          <w:i w:val="0"/>
          <w:iCs w:val="0"/>
          <w:color w:val="auto"/>
          <w:sz w:val="24"/>
          <w:szCs w:val="24"/>
        </w:rPr>
        <w:t>.</w:t>
      </w:r>
    </w:p>
    <w:tbl>
      <w:tblPr>
        <w:tblStyle w:val="a4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91"/>
        <w:gridCol w:w="4907"/>
        <w:gridCol w:w="1632"/>
        <w:gridCol w:w="2409"/>
      </w:tblGrid>
      <w:tr w:rsidR="004C52B0" w:rsidRPr="00D818CE" w14:paraId="08BC29B3" w14:textId="77777777" w:rsidTr="008B7914">
        <w:trPr>
          <w:trHeight w:val="454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3D9A9D79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eastAsia="宋体" w:hAnsi="Times New Roman" w:cs="Times New Roman" w:hint="eastAsia"/>
                <w:i w:val="0"/>
                <w:color w:val="auto"/>
                <w:sz w:val="24"/>
                <w:szCs w:val="24"/>
                <w:lang w:eastAsia="zh-CN"/>
              </w:rPr>
              <w:t>N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>O.</w:t>
            </w:r>
          </w:p>
        </w:tc>
        <w:tc>
          <w:tcPr>
            <w:tcW w:w="4907" w:type="dxa"/>
            <w:vMerge w:val="restart"/>
            <w:tcBorders>
              <w:top w:val="single" w:sz="4" w:space="0" w:color="auto"/>
            </w:tcBorders>
            <w:vAlign w:val="center"/>
          </w:tcPr>
          <w:p w14:paraId="6F980731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eastAsia="宋体" w:hAnsi="Times New Roman" w:cs="Times New Roman" w:hint="eastAsia"/>
                <w:i w:val="0"/>
                <w:color w:val="auto"/>
                <w:sz w:val="24"/>
                <w:szCs w:val="24"/>
                <w:lang w:eastAsia="zh-CN"/>
              </w:rPr>
              <w:t>R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>eaction</w:t>
            </w:r>
          </w:p>
        </w:tc>
        <w:tc>
          <w:tcPr>
            <w:tcW w:w="404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8D3A5" w14:textId="4EE31FB4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eastAsia="宋体" w:hAnsi="Times New Roman" w:cs="Times New Roman" w:hint="eastAsia"/>
                <w:i w:val="0"/>
                <w:color w:val="auto"/>
                <w:sz w:val="24"/>
                <w:szCs w:val="24"/>
                <w:lang w:eastAsia="zh-CN"/>
              </w:rPr>
              <w:t>P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 xml:space="preserve">hase </w:t>
            </w:r>
            <w:r w:rsidR="00494F44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>N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>umber</w:t>
            </w:r>
          </w:p>
        </w:tc>
      </w:tr>
      <w:tr w:rsidR="004C52B0" w:rsidRPr="00D818CE" w14:paraId="6FA5A991" w14:textId="77777777" w:rsidTr="008B7914">
        <w:trPr>
          <w:trHeight w:val="454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59879D1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07" w:type="dxa"/>
            <w:vMerge/>
            <w:tcBorders>
              <w:bottom w:val="single" w:sz="4" w:space="0" w:color="auto"/>
            </w:tcBorders>
            <w:vAlign w:val="center"/>
          </w:tcPr>
          <w:p w14:paraId="35860CD6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73346" w14:textId="392D25CA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eastAsia="宋体" w:hAnsi="Times New Roman" w:cs="Times New Roman" w:hint="eastAsia"/>
                <w:i w:val="0"/>
                <w:color w:val="auto"/>
                <w:sz w:val="24"/>
                <w:szCs w:val="24"/>
                <w:lang w:eastAsia="zh-CN"/>
              </w:rPr>
              <w:t>P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 xml:space="preserve">ure </w:t>
            </w:r>
            <w:r w:rsidR="008B7914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>S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>pecie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6F3DA" w14:textId="62FD344A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 xml:space="preserve">Mg </w:t>
            </w:r>
            <w:r w:rsidRPr="00D818CE">
              <w:rPr>
                <w:rFonts w:ascii="Times New Roman" w:eastAsia="宋体" w:hAnsi="Times New Roman" w:cs="Times New Roman" w:hint="eastAsia"/>
                <w:i w:val="0"/>
                <w:color w:val="auto"/>
                <w:sz w:val="24"/>
                <w:szCs w:val="24"/>
                <w:lang w:eastAsia="zh-CN"/>
              </w:rPr>
              <w:t>a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 xml:space="preserve">nd 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 xml:space="preserve">2 </w:t>
            </w:r>
            <w:r w:rsidR="008B7914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>D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eastAsia="zh-CN"/>
              </w:rPr>
              <w:t xml:space="preserve">issolved in 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</w:tr>
      <w:tr w:rsidR="004C52B0" w:rsidRPr="00D818CE" w14:paraId="61A6DCC7" w14:textId="77777777" w:rsidTr="008B7914">
        <w:trPr>
          <w:trHeight w:val="454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67026E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</w:t>
            </w:r>
          </w:p>
        </w:tc>
        <w:tc>
          <w:tcPr>
            <w:tcW w:w="4907" w:type="dxa"/>
            <w:tcBorders>
              <w:top w:val="single" w:sz="4" w:space="0" w:color="auto"/>
            </w:tcBorders>
            <w:vAlign w:val="center"/>
          </w:tcPr>
          <w:p w14:paraId="27D51F63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(g)+2Mg(l)=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(s)+2MgCl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tcBorders>
              <w:top w:val="single" w:sz="4" w:space="0" w:color="auto"/>
            </w:tcBorders>
            <w:vAlign w:val="center"/>
          </w:tcPr>
          <w:p w14:paraId="3621E23F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4CF15717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</w:tr>
      <w:tr w:rsidR="004C52B0" w:rsidRPr="00D818CE" w14:paraId="5D1E624C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5970ACD0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S2</w:t>
            </w:r>
          </w:p>
        </w:tc>
        <w:tc>
          <w:tcPr>
            <w:tcW w:w="4907" w:type="dxa"/>
            <w:vAlign w:val="center"/>
          </w:tcPr>
          <w:p w14:paraId="52A27E54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(g)+Mg(l)=2TiCl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3ED54364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16873C3B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00A1AA63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71ADE6A8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S3</w:t>
            </w:r>
          </w:p>
        </w:tc>
        <w:tc>
          <w:tcPr>
            <w:tcW w:w="4907" w:type="dxa"/>
            <w:vAlign w:val="center"/>
          </w:tcPr>
          <w:p w14:paraId="3776AE32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(g)+Mg(l)=TiCl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5F05950B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14:paraId="7433C1E0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042EC1E7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55123CC1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S4</w:t>
            </w:r>
          </w:p>
        </w:tc>
        <w:tc>
          <w:tcPr>
            <w:tcW w:w="4907" w:type="dxa"/>
            <w:vAlign w:val="center"/>
          </w:tcPr>
          <w:p w14:paraId="37B19913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(g)+1.5Mg(l)=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(s)+1.5MgCl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334A2E7E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14:paraId="3FE66147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</w:tr>
      <w:tr w:rsidR="004C52B0" w:rsidRPr="00D818CE" w14:paraId="78890EE7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10D17DFB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S5</w:t>
            </w:r>
          </w:p>
        </w:tc>
        <w:tc>
          <w:tcPr>
            <w:tcW w:w="4907" w:type="dxa"/>
            <w:vAlign w:val="center"/>
          </w:tcPr>
          <w:p w14:paraId="4FDACF76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(g)+Mg(l)=2TiCl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1855D46F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14:paraId="2FC375C0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6E32F748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3D0DB10C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S6</w:t>
            </w:r>
          </w:p>
        </w:tc>
        <w:tc>
          <w:tcPr>
            <w:tcW w:w="4907" w:type="dxa"/>
            <w:vAlign w:val="center"/>
          </w:tcPr>
          <w:p w14:paraId="514E0063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(s)+Mg(l)=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3871A670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14:paraId="7B0AF3AC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52290C1E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34457147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S7</w:t>
            </w:r>
          </w:p>
        </w:tc>
        <w:tc>
          <w:tcPr>
            <w:tcW w:w="4907" w:type="dxa"/>
            <w:vAlign w:val="center"/>
          </w:tcPr>
          <w:p w14:paraId="67178ED3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(g)+2Mg(g)=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(s)+2MgCl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</w:t>
            </w:r>
          </w:p>
        </w:tc>
        <w:tc>
          <w:tcPr>
            <w:tcW w:w="1632" w:type="dxa"/>
            <w:vAlign w:val="center"/>
          </w:tcPr>
          <w:p w14:paraId="0DCF3349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60EF29F2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4575E8FC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0BC2C79F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S8</w:t>
            </w:r>
          </w:p>
        </w:tc>
        <w:tc>
          <w:tcPr>
            <w:tcW w:w="4907" w:type="dxa"/>
            <w:vAlign w:val="center"/>
          </w:tcPr>
          <w:p w14:paraId="4A70E7BE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(g)+Mg(g)=2TiCl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</w:t>
            </w:r>
          </w:p>
        </w:tc>
        <w:tc>
          <w:tcPr>
            <w:tcW w:w="1632" w:type="dxa"/>
            <w:vAlign w:val="center"/>
          </w:tcPr>
          <w:p w14:paraId="68773AB7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14:paraId="41145E64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1</w:t>
            </w:r>
          </w:p>
        </w:tc>
      </w:tr>
      <w:tr w:rsidR="004C52B0" w:rsidRPr="00D818CE" w14:paraId="3ABD14D7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5777F066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S9</w:t>
            </w:r>
          </w:p>
        </w:tc>
        <w:tc>
          <w:tcPr>
            <w:tcW w:w="4907" w:type="dxa"/>
            <w:vAlign w:val="center"/>
          </w:tcPr>
          <w:p w14:paraId="2F4E65A1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(g)+Mg(g)=TiCl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6D9D8C88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50251C57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676C431A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02D550C7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S10</w:t>
            </w:r>
          </w:p>
        </w:tc>
        <w:tc>
          <w:tcPr>
            <w:tcW w:w="4907" w:type="dxa"/>
            <w:vAlign w:val="center"/>
          </w:tcPr>
          <w:p w14:paraId="4C889F82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(g)+1.5Mg(g)=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(s)+1.5MgCl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305C276E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5A617256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</w:tr>
      <w:tr w:rsidR="004C52B0" w:rsidRPr="00D818CE" w14:paraId="33DB4E75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3F5731EF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S11</w:t>
            </w:r>
          </w:p>
        </w:tc>
        <w:tc>
          <w:tcPr>
            <w:tcW w:w="4907" w:type="dxa"/>
            <w:vAlign w:val="center"/>
          </w:tcPr>
          <w:p w14:paraId="0F237079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(g)+Mg(g)=2TiCl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5D9E92D8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27744DD9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4A211DAD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7F5DA30F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S12</w:t>
            </w:r>
          </w:p>
        </w:tc>
        <w:tc>
          <w:tcPr>
            <w:tcW w:w="4907" w:type="dxa"/>
            <w:vAlign w:val="center"/>
          </w:tcPr>
          <w:p w14:paraId="46457E5E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(s)+Mg(g)=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(s)+MgCl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(l)</w:t>
            </w:r>
          </w:p>
        </w:tc>
        <w:tc>
          <w:tcPr>
            <w:tcW w:w="1632" w:type="dxa"/>
            <w:vAlign w:val="center"/>
          </w:tcPr>
          <w:p w14:paraId="730DC92B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2409" w:type="dxa"/>
            <w:vAlign w:val="center"/>
          </w:tcPr>
          <w:p w14:paraId="72EB5B79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</w:tr>
      <w:tr w:rsidR="004C52B0" w:rsidRPr="00D818CE" w14:paraId="0C604B71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737C6543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S13</w:t>
            </w:r>
          </w:p>
        </w:tc>
        <w:tc>
          <w:tcPr>
            <w:tcW w:w="4907" w:type="dxa"/>
            <w:vAlign w:val="center"/>
          </w:tcPr>
          <w:p w14:paraId="0645BF5E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(s)=2TiCl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</w:t>
            </w:r>
          </w:p>
        </w:tc>
        <w:tc>
          <w:tcPr>
            <w:tcW w:w="1632" w:type="dxa"/>
            <w:vAlign w:val="center"/>
          </w:tcPr>
          <w:p w14:paraId="3CCB2EB9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59CC442D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2F172061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653AE067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S14</w:t>
            </w:r>
          </w:p>
        </w:tc>
        <w:tc>
          <w:tcPr>
            <w:tcW w:w="4907" w:type="dxa"/>
            <w:vAlign w:val="center"/>
          </w:tcPr>
          <w:p w14:paraId="1EBFABA8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(s)=4TiCl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</w:t>
            </w:r>
          </w:p>
        </w:tc>
        <w:tc>
          <w:tcPr>
            <w:tcW w:w="1632" w:type="dxa"/>
            <w:vAlign w:val="center"/>
          </w:tcPr>
          <w:p w14:paraId="3A291683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55516832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5CF58055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2541F764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S15</w:t>
            </w:r>
          </w:p>
        </w:tc>
        <w:tc>
          <w:tcPr>
            <w:tcW w:w="4907" w:type="dxa"/>
            <w:vAlign w:val="center"/>
          </w:tcPr>
          <w:p w14:paraId="6EBC7C1C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(s)=3TiCl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</w:t>
            </w:r>
          </w:p>
        </w:tc>
        <w:tc>
          <w:tcPr>
            <w:tcW w:w="1632" w:type="dxa"/>
            <w:vAlign w:val="center"/>
          </w:tcPr>
          <w:p w14:paraId="4FF234A2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19DA0B70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</w:tr>
      <w:tr w:rsidR="004C52B0" w:rsidRPr="00D818CE" w14:paraId="1730BB4E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51492301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S16</w:t>
            </w:r>
          </w:p>
        </w:tc>
        <w:tc>
          <w:tcPr>
            <w:tcW w:w="4907" w:type="dxa"/>
            <w:vAlign w:val="center"/>
          </w:tcPr>
          <w:p w14:paraId="7DD0CD4D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4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(g)+</w:t>
            </w:r>
            <w:proofErr w:type="spellStart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(s)=2TiCl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(s)</w:t>
            </w:r>
          </w:p>
        </w:tc>
        <w:tc>
          <w:tcPr>
            <w:tcW w:w="1632" w:type="dxa"/>
            <w:vAlign w:val="center"/>
          </w:tcPr>
          <w:p w14:paraId="4E611169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2409" w:type="dxa"/>
            <w:vAlign w:val="center"/>
          </w:tcPr>
          <w:p w14:paraId="7CE5CE85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3</w:t>
            </w:r>
          </w:p>
        </w:tc>
      </w:tr>
      <w:tr w:rsidR="004C52B0" w:rsidRPr="00D818CE" w14:paraId="34176AA4" w14:textId="77777777" w:rsidTr="008B7914">
        <w:trPr>
          <w:trHeight w:val="454"/>
          <w:jc w:val="center"/>
        </w:trPr>
        <w:tc>
          <w:tcPr>
            <w:tcW w:w="0" w:type="auto"/>
            <w:vAlign w:val="center"/>
          </w:tcPr>
          <w:p w14:paraId="438E63E5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S17</w:t>
            </w:r>
          </w:p>
        </w:tc>
        <w:tc>
          <w:tcPr>
            <w:tcW w:w="4907" w:type="dxa"/>
            <w:vAlign w:val="center"/>
          </w:tcPr>
          <w:p w14:paraId="489B29BF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Mg(l)=Mg(g)</w:t>
            </w:r>
          </w:p>
        </w:tc>
        <w:tc>
          <w:tcPr>
            <w:tcW w:w="1632" w:type="dxa"/>
            <w:vAlign w:val="center"/>
          </w:tcPr>
          <w:p w14:paraId="039D7143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14:paraId="4A0EC7E5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  <w:t>2</w:t>
            </w:r>
          </w:p>
        </w:tc>
      </w:tr>
      <w:tr w:rsidR="004C52B0" w:rsidRPr="00D818CE" w14:paraId="18322CD9" w14:textId="77777777" w:rsidTr="008B7914">
        <w:trPr>
          <w:trHeight w:val="454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62F63D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S18</w:t>
            </w:r>
          </w:p>
        </w:tc>
        <w:tc>
          <w:tcPr>
            <w:tcW w:w="4907" w:type="dxa"/>
            <w:tcBorders>
              <w:bottom w:val="single" w:sz="4" w:space="0" w:color="auto"/>
            </w:tcBorders>
            <w:vAlign w:val="center"/>
          </w:tcPr>
          <w:p w14:paraId="4C8D41C6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val="de-DE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val="de-DE"/>
              </w:rPr>
              <w:t>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  <w:lang w:val="de-DE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val="de-DE"/>
              </w:rPr>
              <w:t>(l)=MgCl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vertAlign w:val="subscript"/>
                <w:lang w:val="de-DE"/>
              </w:rPr>
              <w:t>2</w:t>
            </w: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val="de-DE"/>
              </w:rPr>
              <w:t>(g)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62212AEF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val="de-DE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val="de-DE"/>
              </w:rPr>
              <w:t>2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2D790E9B" w14:textId="77777777" w:rsidR="004C52B0" w:rsidRPr="00D818CE" w:rsidRDefault="004C52B0" w:rsidP="00494F44">
            <w:pPr>
              <w:pStyle w:val="a5"/>
              <w:spacing w:after="0"/>
              <w:jc w:val="center"/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val="de-DE"/>
              </w:rPr>
            </w:pPr>
            <w:r w:rsidRPr="00D818CE">
              <w:rPr>
                <w:rFonts w:ascii="Times New Roman" w:eastAsia="宋体" w:hAnsi="Times New Roman" w:cs="Times New Roman"/>
                <w:i w:val="0"/>
                <w:color w:val="auto"/>
                <w:sz w:val="24"/>
                <w:szCs w:val="24"/>
                <w:lang w:val="de-DE"/>
              </w:rPr>
              <w:t>2</w:t>
            </w:r>
          </w:p>
        </w:tc>
      </w:tr>
    </w:tbl>
    <w:p w14:paraId="64D38E98" w14:textId="23124466" w:rsidR="004C52B0" w:rsidRPr="00D818CE" w:rsidRDefault="004C52B0" w:rsidP="008B7914">
      <w:pPr>
        <w:topLinePunct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B7B3FB" w14:textId="60F7923A" w:rsidR="004C52B0" w:rsidRPr="00D818CE" w:rsidRDefault="004C52B0" w:rsidP="008B7914">
      <w:pPr>
        <w:pStyle w:val="Corpodetexto1"/>
        <w:spacing w:after="0"/>
        <w:ind w:firstLineChars="200" w:firstLine="480"/>
        <w:jc w:val="left"/>
        <w:rPr>
          <w:rFonts w:cs="Times New Roman"/>
          <w:szCs w:val="24"/>
        </w:rPr>
      </w:pPr>
      <w:r w:rsidRPr="00D818CE">
        <w:rPr>
          <w:rFonts w:cs="Times New Roman"/>
          <w:szCs w:val="24"/>
        </w:rPr>
        <w:lastRenderedPageBreak/>
        <w:t xml:space="preserve">The possible reactions of magnesiothermic reduction of </w:t>
      </w:r>
      <w:r w:rsidR="00613E30">
        <w:rPr>
          <w:rFonts w:cs="Times New Roman"/>
          <w:szCs w:val="24"/>
        </w:rPr>
        <w:t>TiCl</w:t>
      </w:r>
      <w:r w:rsidR="00613E30" w:rsidRPr="00613E30">
        <w:rPr>
          <w:rFonts w:cs="Times New Roman"/>
          <w:szCs w:val="24"/>
          <w:vertAlign w:val="subscript"/>
        </w:rPr>
        <w:t>4</w:t>
      </w:r>
      <w:r w:rsidR="00613E30">
        <w:rPr>
          <w:rFonts w:cs="Times New Roman"/>
          <w:szCs w:val="24"/>
          <w:vertAlign w:val="subscript"/>
        </w:rPr>
        <w:t xml:space="preserve"> </w:t>
      </w:r>
      <w:r w:rsidRPr="00D818CE">
        <w:rPr>
          <w:rFonts w:cs="Times New Roman"/>
          <w:szCs w:val="24"/>
        </w:rPr>
        <w:t xml:space="preserve">near the gas-liquid interface could be presented as a set of atom-balance equations, one for each possible reaction: </w:t>
      </w:r>
    </w:p>
    <w:p w14:paraId="728058B5" w14:textId="1FF81E8E" w:rsidR="004C52B0" w:rsidRPr="00D818CE" w:rsidRDefault="004C52B0" w:rsidP="008B7914">
      <w:pPr>
        <w:pStyle w:val="Displayedequation"/>
        <w:spacing w:before="0" w:after="0" w:line="360" w:lineRule="auto"/>
        <w:rPr>
          <w:lang w:eastAsia="zh-CN"/>
        </w:rPr>
      </w:pPr>
      <w:r w:rsidRPr="00D818CE">
        <w:tab/>
      </w:r>
      <w:r w:rsidRPr="00D818CE">
        <w:rPr>
          <w:position w:val="-28"/>
        </w:rPr>
        <w:object w:dxaOrig="1160" w:dyaOrig="680" w14:anchorId="5351D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25pt;height:33.2pt" o:ole="">
            <v:imagedata r:id="rId7" o:title=""/>
          </v:shape>
          <o:OLEObject Type="Embed" ProgID="Equation.DSMT4" ShapeID="_x0000_i1025" DrawAspect="Content" ObjectID="_1731773875" r:id="rId8"/>
        </w:object>
      </w:r>
      <w:r w:rsidRPr="00D818CE">
        <w:t xml:space="preserve"> (</w:t>
      </w:r>
      <w:proofErr w:type="gramStart"/>
      <w:r w:rsidRPr="00D818CE">
        <w:t>for</w:t>
      </w:r>
      <w:proofErr w:type="gramEnd"/>
      <w:r w:rsidRPr="00D818CE">
        <w:t xml:space="preserve"> </w:t>
      </w:r>
      <w:proofErr w:type="spellStart"/>
      <w:r w:rsidRPr="00D818CE">
        <w:rPr>
          <w:i/>
          <w:iCs/>
        </w:rPr>
        <w:t>i</w:t>
      </w:r>
      <w:proofErr w:type="spellEnd"/>
      <w:r w:rsidRPr="00D818CE">
        <w:t xml:space="preserve">=1, 2, ···, </w:t>
      </w:r>
      <w:r w:rsidRPr="00D818CE">
        <w:rPr>
          <w:iCs/>
        </w:rPr>
        <w:t xml:space="preserve">8 and </w:t>
      </w:r>
      <w:r w:rsidRPr="00D818CE">
        <w:rPr>
          <w:i/>
        </w:rPr>
        <w:t>j</w:t>
      </w:r>
      <w:r w:rsidRPr="00D818CE">
        <w:t xml:space="preserve">=1, 2, ···, </w:t>
      </w:r>
      <w:r w:rsidRPr="00D818CE">
        <w:rPr>
          <w:i/>
          <w:iCs/>
        </w:rPr>
        <w:t>m</w:t>
      </w:r>
      <w:r w:rsidRPr="00D818CE">
        <w:t>)</w:t>
      </w:r>
      <w:r w:rsidRPr="00D818CE">
        <w:tab/>
        <w:t>(</w:t>
      </w:r>
      <w:r w:rsidRPr="00D818CE">
        <w:rPr>
          <w:lang w:eastAsia="zh-CN"/>
        </w:rPr>
        <w:t>S-1</w:t>
      </w:r>
      <w:r w:rsidRPr="00D818CE">
        <w:t>)</w:t>
      </w:r>
    </w:p>
    <w:p w14:paraId="40D7FE42" w14:textId="7EA9FDC8" w:rsidR="004C52B0" w:rsidRPr="00D818CE" w:rsidRDefault="004C52B0" w:rsidP="008B7914">
      <w:pPr>
        <w:topLinePunct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18CE"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r w:rsidRPr="00D818CE">
        <w:rPr>
          <w:rFonts w:ascii="Times New Roman" w:hAnsi="Times New Roman" w:cs="Times New Roman"/>
          <w:i/>
          <w:iCs/>
          <w:sz w:val="24"/>
          <w:szCs w:val="24"/>
        </w:rPr>
        <w:t>υ</w:t>
      </w:r>
      <w:r w:rsidRPr="00D818C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ji</w:t>
      </w:r>
      <w:proofErr w:type="spellEnd"/>
      <w:r w:rsidRPr="00D818CE">
        <w:rPr>
          <w:rFonts w:ascii="Times New Roman" w:hAnsi="Times New Roman" w:cs="Times New Roman"/>
          <w:sz w:val="24"/>
          <w:szCs w:val="24"/>
        </w:rPr>
        <w:t xml:space="preserve"> is the coefficient of the chemical species </w:t>
      </w:r>
      <w:r w:rsidRPr="00D818CE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818C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i</w:t>
      </w:r>
      <w:r w:rsidRPr="00D818CE">
        <w:rPr>
          <w:rFonts w:ascii="Times New Roman" w:hAnsi="Times New Roman" w:cs="Times New Roman"/>
          <w:sz w:val="24"/>
          <w:szCs w:val="24"/>
        </w:rPr>
        <w:t xml:space="preserve"> in the possible reaction </w:t>
      </w:r>
      <w:r w:rsidRPr="00D818CE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D818CE">
        <w:rPr>
          <w:rFonts w:ascii="Times New Roman" w:hAnsi="Times New Roman" w:cs="Times New Roman"/>
          <w:sz w:val="24"/>
          <w:szCs w:val="24"/>
        </w:rPr>
        <w:t xml:space="preserve"> (positive for reactants and negative for products). In vector-matrix notation, Eq. (S-</w:t>
      </w:r>
      <w:r w:rsidR="00613E30">
        <w:rPr>
          <w:rFonts w:ascii="Times New Roman" w:hAnsi="Times New Roman" w:cs="Times New Roman"/>
          <w:sz w:val="24"/>
          <w:szCs w:val="24"/>
        </w:rPr>
        <w:t>1</w:t>
      </w:r>
      <w:r w:rsidRPr="00D818CE">
        <w:rPr>
          <w:rFonts w:ascii="Times New Roman" w:hAnsi="Times New Roman" w:cs="Times New Roman"/>
          <w:sz w:val="24"/>
          <w:szCs w:val="24"/>
        </w:rPr>
        <w:t>) may be rewritten as:</w:t>
      </w:r>
    </w:p>
    <w:p w14:paraId="3941F009" w14:textId="4B707904" w:rsidR="004C52B0" w:rsidRPr="00D818CE" w:rsidRDefault="004C52B0" w:rsidP="008B7914">
      <w:pPr>
        <w:pStyle w:val="Displayedequation"/>
        <w:spacing w:before="0" w:after="0" w:line="360" w:lineRule="auto"/>
        <w:rPr>
          <w:lang w:eastAsia="zh-CN"/>
        </w:rPr>
      </w:pPr>
      <w:r w:rsidRPr="00D818CE">
        <w:tab/>
      </w:r>
      <w:r w:rsidRPr="00D818CE">
        <w:rPr>
          <w:position w:val="-68"/>
        </w:rPr>
        <w:object w:dxaOrig="3440" w:dyaOrig="1480" w14:anchorId="05C5D659">
          <v:shape id="_x0000_i1026" type="#_x0000_t75" style="width:172.15pt;height:74.5pt" o:ole="">
            <v:imagedata r:id="rId9" o:title=""/>
          </v:shape>
          <o:OLEObject Type="Embed" ProgID="Equation.3" ShapeID="_x0000_i1026" DrawAspect="Content" ObjectID="_1731773876" r:id="rId10"/>
        </w:object>
      </w:r>
      <w:r w:rsidRPr="00D818CE">
        <w:tab/>
        <w:t>(</w:t>
      </w:r>
      <w:r w:rsidRPr="00D818CE">
        <w:rPr>
          <w:lang w:eastAsia="zh-CN"/>
        </w:rPr>
        <w:t>S-2)</w:t>
      </w:r>
    </w:p>
    <w:p w14:paraId="31A25CBE" w14:textId="77777777" w:rsidR="004C52B0" w:rsidRPr="00D818CE" w:rsidRDefault="004C52B0" w:rsidP="008B7914">
      <w:pPr>
        <w:topLinePunct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18CE">
        <w:rPr>
          <w:rFonts w:ascii="Times New Roman" w:hAnsi="Times New Roman" w:cs="Times New Roman"/>
          <w:sz w:val="24"/>
          <w:szCs w:val="24"/>
        </w:rPr>
        <w:t xml:space="preserve">where </w:t>
      </w:r>
      <w:r w:rsidRPr="00D818CE">
        <w:rPr>
          <w:rFonts w:ascii="Times New Roman" w:hAnsi="Times New Roman" w:cs="Times New Roman"/>
          <w:b/>
          <w:bCs/>
          <w:sz w:val="24"/>
          <w:szCs w:val="24"/>
        </w:rPr>
        <w:t>υ</w:t>
      </w:r>
      <w:r w:rsidRPr="00D818CE">
        <w:rPr>
          <w:rFonts w:ascii="Times New Roman" w:hAnsi="Times New Roman" w:cs="Times New Roman"/>
          <w:sz w:val="24"/>
          <w:szCs w:val="24"/>
        </w:rPr>
        <w:t xml:space="preserve"> is the stoichiometric coefficients matrix, and </w:t>
      </w:r>
      <w:r w:rsidRPr="00D818CE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D818CE">
        <w:rPr>
          <w:rFonts w:ascii="Times New Roman" w:hAnsi="Times New Roman" w:cs="Times New Roman"/>
          <w:sz w:val="24"/>
          <w:szCs w:val="24"/>
        </w:rPr>
        <w:t xml:space="preserve"> is the chemical species matrix would be expressed as a specified formula matrix: </w:t>
      </w:r>
    </w:p>
    <w:p w14:paraId="3CCCA5D6" w14:textId="62A434C2" w:rsidR="004C52B0" w:rsidRPr="00D818CE" w:rsidRDefault="004C52B0" w:rsidP="008B7914">
      <w:pPr>
        <w:pStyle w:val="Displayedequation"/>
        <w:spacing w:before="0" w:after="0" w:line="360" w:lineRule="auto"/>
        <w:rPr>
          <w:lang w:eastAsia="zh-CN"/>
        </w:rPr>
      </w:pPr>
      <w:r w:rsidRPr="00D818CE">
        <w:tab/>
      </w:r>
      <w:r w:rsidRPr="00D818CE">
        <w:rPr>
          <w:position w:val="-50"/>
        </w:rPr>
        <w:object w:dxaOrig="4900" w:dyaOrig="1160" w14:anchorId="11BCBD52">
          <v:shape id="_x0000_i1027" type="#_x0000_t75" style="width:244.8pt;height:57.6pt" o:ole="">
            <v:imagedata r:id="rId11" o:title=""/>
          </v:shape>
          <o:OLEObject Type="Embed" ProgID="Equation.DSMT4" ShapeID="_x0000_i1027" DrawAspect="Content" ObjectID="_1731773877" r:id="rId12"/>
        </w:object>
      </w:r>
      <w:r w:rsidRPr="00D818CE">
        <w:tab/>
        <w:t>(S-3</w:t>
      </w:r>
      <w:r w:rsidRPr="00D818CE">
        <w:rPr>
          <w:lang w:eastAsia="zh-CN"/>
        </w:rPr>
        <w:t>)</w:t>
      </w:r>
    </w:p>
    <w:p w14:paraId="0ED6CC1B" w14:textId="7B76D9AF" w:rsidR="004C52B0" w:rsidRDefault="004C52B0" w:rsidP="008B7914">
      <w:pPr>
        <w:topLinePunct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18CE">
        <w:rPr>
          <w:rFonts w:ascii="Times New Roman" w:hAnsi="Times New Roman" w:cs="Times New Roman"/>
          <w:sz w:val="24"/>
          <w:szCs w:val="24"/>
        </w:rPr>
        <w:t xml:space="preserve">where </w:t>
      </w:r>
      <w:r w:rsidRPr="00D818CE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D818CE">
        <w:rPr>
          <w:rFonts w:ascii="Times New Roman" w:hAnsi="Times New Roman" w:cs="Times New Roman"/>
          <w:sz w:val="24"/>
          <w:szCs w:val="24"/>
        </w:rPr>
        <w:t xml:space="preserve"> is the atomic coefficient matrix, and </w:t>
      </w:r>
      <w:proofErr w:type="spellStart"/>
      <w:r w:rsidRPr="00D818CE">
        <w:rPr>
          <w:rFonts w:ascii="Times New Roman" w:hAnsi="Times New Roman" w:cs="Times New Roman"/>
          <w:i/>
          <w:iCs/>
          <w:sz w:val="24"/>
          <w:szCs w:val="24"/>
        </w:rPr>
        <w:t>ε</w:t>
      </w:r>
      <w:r w:rsidRPr="00D818C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ki</w:t>
      </w:r>
      <w:proofErr w:type="spellEnd"/>
      <w:r w:rsidRPr="00D818CE">
        <w:rPr>
          <w:rFonts w:ascii="Times New Roman" w:hAnsi="Times New Roman" w:cs="Times New Roman"/>
          <w:sz w:val="24"/>
          <w:szCs w:val="24"/>
        </w:rPr>
        <w:t xml:space="preserve"> is the subscript to element </w:t>
      </w:r>
      <w:proofErr w:type="spellStart"/>
      <w:r w:rsidRPr="00D818CE">
        <w:rPr>
          <w:rFonts w:ascii="Times New Roman" w:hAnsi="Times New Roman" w:cs="Times New Roman"/>
          <w:sz w:val="24"/>
          <w:szCs w:val="24"/>
        </w:rPr>
        <w:t>Γ</w:t>
      </w:r>
      <w:r w:rsidRPr="00D818CE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k</w:t>
      </w:r>
      <w:proofErr w:type="spellEnd"/>
      <w:r w:rsidRPr="00D818CE">
        <w:rPr>
          <w:rFonts w:ascii="Times New Roman" w:hAnsi="Times New Roman" w:cs="Times New Roman"/>
          <w:sz w:val="24"/>
          <w:szCs w:val="24"/>
        </w:rPr>
        <w:t xml:space="preserve"> in the chemical species </w:t>
      </w:r>
      <w:proofErr w:type="spellStart"/>
      <w:r w:rsidRPr="00D818CE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D818CE">
        <w:rPr>
          <w:rFonts w:ascii="Times New Roman" w:hAnsi="Times New Roman" w:cs="Times New Roman"/>
          <w:sz w:val="24"/>
          <w:szCs w:val="24"/>
        </w:rPr>
        <w:t xml:space="preserve">. The matrix </w:t>
      </w:r>
      <w:r w:rsidRPr="00D818CE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D818CE">
        <w:rPr>
          <w:rFonts w:ascii="Times New Roman" w:hAnsi="Times New Roman" w:cs="Times New Roman"/>
          <w:sz w:val="24"/>
          <w:szCs w:val="24"/>
        </w:rPr>
        <w:t>,</w:t>
      </w:r>
      <w:r w:rsidRPr="00D818CE">
        <w:rPr>
          <w:rFonts w:ascii="Times New Roman" w:hAnsi="Times New Roman" w:cs="Times New Roman"/>
          <w:b/>
          <w:bCs/>
          <w:sz w:val="24"/>
          <w:szCs w:val="24"/>
        </w:rPr>
        <w:t xml:space="preserve"> J</w:t>
      </w:r>
      <w:r w:rsidRPr="00D818CE">
        <w:rPr>
          <w:rFonts w:ascii="Times New Roman" w:hAnsi="Times New Roman" w:cs="Times New Roman"/>
          <w:sz w:val="24"/>
          <w:szCs w:val="24"/>
        </w:rPr>
        <w:t xml:space="preserve">, and </w:t>
      </w:r>
      <w:r w:rsidRPr="00D818CE">
        <w:rPr>
          <w:rFonts w:ascii="Times New Roman" w:hAnsi="Times New Roman" w:cs="Times New Roman"/>
          <w:b/>
          <w:bCs/>
          <w:sz w:val="24"/>
          <w:szCs w:val="24"/>
        </w:rPr>
        <w:t>Γ</w:t>
      </w:r>
      <w:r w:rsidRPr="00D818CE">
        <w:rPr>
          <w:rFonts w:ascii="Times New Roman" w:hAnsi="Times New Roman" w:cs="Times New Roman"/>
          <w:sz w:val="24"/>
          <w:szCs w:val="24"/>
        </w:rPr>
        <w:t xml:space="preserve"> are listed in Table S2.</w:t>
      </w:r>
    </w:p>
    <w:p w14:paraId="1989FAEC" w14:textId="77777777" w:rsidR="008B7914" w:rsidRPr="00D818CE" w:rsidRDefault="008B7914" w:rsidP="008B7914">
      <w:pPr>
        <w:topLinePunct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566CA06" w14:textId="4E94C58E" w:rsidR="004C52B0" w:rsidRPr="00D818CE" w:rsidRDefault="004C52B0" w:rsidP="008B7914">
      <w:pPr>
        <w:pStyle w:val="a5"/>
        <w:spacing w:after="0" w:line="360" w:lineRule="auto"/>
        <w:rPr>
          <w:rFonts w:ascii="Times New Roman" w:eastAsia="宋体" w:hAnsi="Times New Roman" w:cs="Times New Roman"/>
          <w:bCs/>
          <w:i w:val="0"/>
          <w:color w:val="auto"/>
          <w:sz w:val="24"/>
          <w:szCs w:val="24"/>
        </w:rPr>
      </w:pPr>
      <w:r w:rsidRPr="00D818CE">
        <w:rPr>
          <w:rFonts w:ascii="Times New Roman" w:eastAsia="宋体" w:hAnsi="Times New Roman" w:cs="Times New Roman"/>
          <w:b/>
          <w:i w:val="0"/>
          <w:color w:val="auto"/>
          <w:sz w:val="24"/>
          <w:szCs w:val="24"/>
        </w:rPr>
        <w:t xml:space="preserve">Table S2 </w:t>
      </w:r>
      <w:r w:rsidRPr="00D818CE">
        <w:rPr>
          <w:rFonts w:ascii="Times New Roman" w:eastAsia="宋体" w:hAnsi="Times New Roman" w:cs="Times New Roman"/>
          <w:bCs/>
          <w:i w:val="0"/>
          <w:color w:val="auto"/>
          <w:sz w:val="24"/>
          <w:szCs w:val="24"/>
        </w:rPr>
        <w:t xml:space="preserve">Matrix </w:t>
      </w:r>
      <w:r w:rsidRPr="00D818CE">
        <w:rPr>
          <w:rFonts w:ascii="Times New Roman" w:eastAsia="宋体" w:hAnsi="Times New Roman" w:cs="Times New Roman"/>
          <w:b/>
          <w:i w:val="0"/>
          <w:color w:val="auto"/>
          <w:sz w:val="24"/>
          <w:szCs w:val="24"/>
        </w:rPr>
        <w:t>ε</w:t>
      </w:r>
      <w:r w:rsidRPr="00D818CE">
        <w:rPr>
          <w:rFonts w:ascii="Times New Roman" w:eastAsia="宋体" w:hAnsi="Times New Roman" w:cs="Times New Roman"/>
          <w:bCs/>
          <w:i w:val="0"/>
          <w:color w:val="auto"/>
          <w:sz w:val="24"/>
          <w:szCs w:val="24"/>
        </w:rPr>
        <w:t xml:space="preserve">, </w:t>
      </w:r>
      <w:r w:rsidRPr="00D818CE">
        <w:rPr>
          <w:rFonts w:ascii="Times New Roman" w:eastAsia="宋体" w:hAnsi="Times New Roman" w:cs="Times New Roman"/>
          <w:b/>
          <w:i w:val="0"/>
          <w:color w:val="auto"/>
          <w:sz w:val="24"/>
          <w:szCs w:val="24"/>
        </w:rPr>
        <w:t>J</w:t>
      </w:r>
      <w:r w:rsidRPr="00D818CE">
        <w:rPr>
          <w:rFonts w:ascii="Times New Roman" w:eastAsia="宋体" w:hAnsi="Times New Roman" w:cs="Times New Roman"/>
          <w:bCs/>
          <w:i w:val="0"/>
          <w:color w:val="auto"/>
          <w:sz w:val="24"/>
          <w:szCs w:val="24"/>
        </w:rPr>
        <w:t xml:space="preserve"> and </w:t>
      </w:r>
      <w:r w:rsidRPr="00D818CE">
        <w:rPr>
          <w:rFonts w:ascii="Times New Roman" w:eastAsia="宋体" w:hAnsi="Times New Roman" w:cs="Times New Roman"/>
          <w:b/>
          <w:i w:val="0"/>
          <w:color w:val="auto"/>
          <w:sz w:val="24"/>
          <w:szCs w:val="24"/>
        </w:rPr>
        <w:t>Γ</w:t>
      </w:r>
      <w:r w:rsidRPr="00D818CE">
        <w:rPr>
          <w:rFonts w:ascii="Times New Roman" w:eastAsia="宋体" w:hAnsi="Times New Roman" w:cs="Times New Roman"/>
          <w:bCs/>
          <w:i w:val="0"/>
          <w:color w:val="auto"/>
          <w:sz w:val="24"/>
          <w:szCs w:val="24"/>
        </w:rPr>
        <w:t>: Atomic Distribution of the Elements.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13"/>
        <w:gridCol w:w="865"/>
        <w:gridCol w:w="1041"/>
        <w:gridCol w:w="1005"/>
        <w:gridCol w:w="1007"/>
        <w:gridCol w:w="620"/>
        <w:gridCol w:w="957"/>
        <w:gridCol w:w="960"/>
        <w:gridCol w:w="1275"/>
        <w:gridCol w:w="1217"/>
      </w:tblGrid>
      <w:tr w:rsidR="004C52B0" w:rsidRPr="00D818CE" w14:paraId="473B0237" w14:textId="77777777" w:rsidTr="008B7914">
        <w:trPr>
          <w:trHeight w:val="454"/>
        </w:trPr>
        <w:tc>
          <w:tcPr>
            <w:tcW w:w="683" w:type="pct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60F463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Element/</w:t>
            </w:r>
          </w:p>
          <w:p w14:paraId="498C5A3F" w14:textId="6D00E5FF" w:rsidR="004C52B0" w:rsidRPr="00D818CE" w:rsidRDefault="008B7914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C52B0" w:rsidRPr="00D818CE">
              <w:rPr>
                <w:rFonts w:ascii="Times New Roman" w:hAnsi="Times New Roman" w:cs="Times New Roman"/>
                <w:sz w:val="24"/>
                <w:szCs w:val="24"/>
              </w:rPr>
              <w:t>pecies</w:t>
            </w:r>
          </w:p>
        </w:tc>
        <w:tc>
          <w:tcPr>
            <w:tcW w:w="4317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86F0C63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</w:p>
        </w:tc>
      </w:tr>
      <w:tr w:rsidR="004C52B0" w:rsidRPr="00D818CE" w14:paraId="4AB32B8B" w14:textId="77777777" w:rsidTr="008B7914">
        <w:trPr>
          <w:trHeight w:val="454"/>
        </w:trPr>
        <w:tc>
          <w:tcPr>
            <w:tcW w:w="683" w:type="pct"/>
            <w:gridSpan w:val="2"/>
            <w:vMerge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D0C010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64F59D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TiCl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 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(g</w:t>
            </w:r>
            <w:r w:rsidRPr="00D818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a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F4CAC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TiCl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9D24A5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TiCl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(s</w:t>
            </w:r>
            <w:r w:rsidRPr="00D818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b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93B6B1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proofErr w:type="spellEnd"/>
            <w:r w:rsidRPr="00D818CE">
              <w:rPr>
                <w:rFonts w:ascii="Times New Roman" w:hAnsi="Times New Roman" w:cs="Times New Roman"/>
                <w:sz w:val="24"/>
                <w:szCs w:val="24"/>
              </w:rPr>
              <w:t xml:space="preserve"> (s)</w:t>
            </w:r>
          </w:p>
        </w:tc>
        <w:tc>
          <w:tcPr>
            <w:tcW w:w="5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D47B97" w14:textId="38848276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Mg (l</w:t>
            </w:r>
            <w:r w:rsidRPr="00D818CE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c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964126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Mg (g)</w:t>
            </w:r>
          </w:p>
        </w:tc>
        <w:tc>
          <w:tcPr>
            <w:tcW w:w="6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4E1ADB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MgCl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(l)</w:t>
            </w:r>
          </w:p>
        </w:tc>
        <w:tc>
          <w:tcPr>
            <w:tcW w:w="65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692B69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MgCl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(g)</w:t>
            </w:r>
          </w:p>
        </w:tc>
      </w:tr>
      <w:tr w:rsidR="004C52B0" w:rsidRPr="00D818CE" w14:paraId="0BEB1B04" w14:textId="77777777" w:rsidTr="008B7914">
        <w:trPr>
          <w:trHeight w:val="454"/>
        </w:trPr>
        <w:tc>
          <w:tcPr>
            <w:tcW w:w="221" w:type="pct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9A4983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Γ</w:t>
            </w:r>
          </w:p>
        </w:tc>
        <w:tc>
          <w:tcPr>
            <w:tcW w:w="46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031482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proofErr w:type="spellEnd"/>
          </w:p>
        </w:tc>
        <w:tc>
          <w:tcPr>
            <w:tcW w:w="5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36AAFA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49F417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25E3D4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A2352D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DECE3F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9B2AFE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CD1F87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3F3BEF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C52B0" w:rsidRPr="00D818CE" w14:paraId="2BAA187B" w14:textId="77777777" w:rsidTr="008B7914">
        <w:trPr>
          <w:trHeight w:val="454"/>
        </w:trPr>
        <w:tc>
          <w:tcPr>
            <w:tcW w:w="221" w:type="pct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781E1A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27A761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=Cl</w:t>
            </w:r>
          </w:p>
        </w:tc>
        <w:tc>
          <w:tcPr>
            <w:tcW w:w="556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4D2F93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7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26CD47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9E0372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BF70069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DD7875F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3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0712F71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35B30D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422F1FB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52B0" w:rsidRPr="00D818CE" w14:paraId="059051B5" w14:textId="77777777" w:rsidTr="008B7914">
        <w:trPr>
          <w:trHeight w:val="454"/>
        </w:trPr>
        <w:tc>
          <w:tcPr>
            <w:tcW w:w="221" w:type="pct"/>
            <w:vMerge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79E88C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DB0FBC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Γ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=Mg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F78713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05AD55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D77005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2F13700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D7C3E7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836B01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1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ACE965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828E0D" w14:textId="77777777" w:rsidR="004C52B0" w:rsidRPr="00D818CE" w:rsidRDefault="004C52B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C9B3D16" w14:textId="77777777" w:rsidR="004C52B0" w:rsidRPr="00D818CE" w:rsidRDefault="004C52B0" w:rsidP="008B7914">
      <w:pPr>
        <w:topLinePunct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818CE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a</w:t>
      </w:r>
      <w:r w:rsidRPr="00D818C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818CE">
        <w:rPr>
          <w:rFonts w:ascii="Times New Roman" w:hAnsi="Times New Roman" w:cs="Times New Roman"/>
          <w:color w:val="000000"/>
          <w:sz w:val="24"/>
          <w:szCs w:val="24"/>
        </w:rPr>
        <w:t xml:space="preserve">g: Gas; </w:t>
      </w:r>
      <w:r w:rsidRPr="00D818CE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b</w:t>
      </w:r>
      <w:r w:rsidRPr="00D818C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818CE">
        <w:rPr>
          <w:rFonts w:ascii="Times New Roman" w:hAnsi="Times New Roman" w:cs="Times New Roman"/>
          <w:color w:val="000000"/>
          <w:sz w:val="24"/>
          <w:szCs w:val="24"/>
        </w:rPr>
        <w:t>s: Solid;</w:t>
      </w:r>
      <w:r w:rsidRPr="00D818CE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c</w:t>
      </w:r>
      <w:r w:rsidRPr="00D818C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818CE">
        <w:rPr>
          <w:rFonts w:ascii="Times New Roman" w:hAnsi="Times New Roman" w:cs="Times New Roman"/>
          <w:color w:val="000000"/>
          <w:sz w:val="24"/>
          <w:szCs w:val="24"/>
        </w:rPr>
        <w:t>l: Liquid.</w:t>
      </w:r>
    </w:p>
    <w:p w14:paraId="5F69C76B" w14:textId="77777777" w:rsidR="004C52B0" w:rsidRPr="00D818CE" w:rsidRDefault="004C52B0" w:rsidP="008B7914">
      <w:pPr>
        <w:topLinePunct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E2EF51D" w14:textId="77777777" w:rsidR="00776D8F" w:rsidRPr="00D818CE" w:rsidRDefault="00776D8F" w:rsidP="008B791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776D8F" w:rsidRPr="00D818CE" w:rsidSect="00936E40">
          <w:footerReference w:type="default" r:id="rId13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00AE9EB9" w14:textId="684EA5FC" w:rsidR="008C275E" w:rsidRPr="008B7914" w:rsidRDefault="00BC3408" w:rsidP="008B791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7914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S</w:t>
      </w:r>
      <w:r w:rsidRPr="008B791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C275E" w:rsidRPr="008B7914">
        <w:rPr>
          <w:rFonts w:ascii="Times New Roman" w:hAnsi="Times New Roman" w:cs="Times New Roman"/>
          <w:b/>
          <w:bCs/>
          <w:sz w:val="28"/>
          <w:szCs w:val="28"/>
        </w:rPr>
        <w:t xml:space="preserve"> Experiment of gaseous </w:t>
      </w:r>
      <w:r w:rsidR="008C275E" w:rsidRPr="008B7914">
        <w:rPr>
          <w:rFonts w:ascii="Times New Roman" w:hAnsi="Times New Roman" w:cs="Times New Roman" w:hint="eastAsia"/>
          <w:b/>
          <w:bCs/>
          <w:sz w:val="28"/>
          <w:szCs w:val="28"/>
        </w:rPr>
        <w:t>component</w:t>
      </w:r>
      <w:r w:rsidR="008C275E" w:rsidRPr="008B7914">
        <w:rPr>
          <w:rFonts w:ascii="Times New Roman" w:hAnsi="Times New Roman" w:cs="Times New Roman"/>
          <w:b/>
          <w:bCs/>
          <w:sz w:val="28"/>
          <w:szCs w:val="28"/>
        </w:rPr>
        <w:t xml:space="preserve"> near the gas-liquid interfaces of </w:t>
      </w:r>
      <w:proofErr w:type="spellStart"/>
      <w:r w:rsidR="008C275E" w:rsidRPr="008B7914">
        <w:rPr>
          <w:rFonts w:ascii="Times New Roman" w:hAnsi="Times New Roman" w:cs="Times New Roman"/>
          <w:b/>
          <w:bCs/>
          <w:sz w:val="28"/>
          <w:szCs w:val="28"/>
        </w:rPr>
        <w:t>magnesiothermic</w:t>
      </w:r>
      <w:proofErr w:type="spellEnd"/>
      <w:r w:rsidR="008C275E" w:rsidRPr="008B7914">
        <w:rPr>
          <w:rFonts w:ascii="Times New Roman" w:hAnsi="Times New Roman" w:cs="Times New Roman"/>
          <w:b/>
          <w:bCs/>
          <w:sz w:val="28"/>
          <w:szCs w:val="28"/>
        </w:rPr>
        <w:t xml:space="preserve"> reduction of </w:t>
      </w:r>
      <w:r w:rsidR="00613E30">
        <w:rPr>
          <w:rFonts w:ascii="Times New Roman" w:hAnsi="Times New Roman" w:cs="Times New Roman"/>
          <w:b/>
          <w:bCs/>
          <w:sz w:val="28"/>
          <w:szCs w:val="28"/>
        </w:rPr>
        <w:t>TiCl</w:t>
      </w:r>
      <w:r w:rsidR="00613E30" w:rsidRPr="00613E30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</w:p>
    <w:p w14:paraId="4BDF3B3D" w14:textId="5EA9435B" w:rsidR="0025788D" w:rsidRPr="00D818CE" w:rsidRDefault="0025788D" w:rsidP="008B791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D818C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S</w:t>
      </w: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2.1</w:t>
      </w:r>
      <w:r w:rsidR="00613E30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F</w:t>
      </w:r>
      <w:r w:rsidRPr="00D818C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eed</w:t>
      </w: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stocks and reactants</w:t>
      </w:r>
    </w:p>
    <w:p w14:paraId="37D5E263" w14:textId="1901F997" w:rsidR="00776D8F" w:rsidRDefault="00776D8F" w:rsidP="008B7914">
      <w:pPr>
        <w:topLinePunct/>
        <w:spacing w:after="0"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818CE">
        <w:rPr>
          <w:rFonts w:ascii="Times New Roman" w:hAnsi="Times New Roman" w:cs="Times New Roman"/>
          <w:sz w:val="24"/>
          <w:szCs w:val="24"/>
        </w:rPr>
        <w:t>The feedstocks in the experiment of gaseous component</w:t>
      </w:r>
      <w:r w:rsidR="009855AE" w:rsidRPr="00D818CE">
        <w:rPr>
          <w:rFonts w:ascii="Times New Roman" w:hAnsi="Times New Roman" w:cs="Times New Roman"/>
          <w:sz w:val="24"/>
          <w:szCs w:val="24"/>
        </w:rPr>
        <w:t>s</w:t>
      </w:r>
      <w:r w:rsidRPr="00D818CE">
        <w:rPr>
          <w:rFonts w:ascii="Times New Roman" w:hAnsi="Times New Roman" w:cs="Times New Roman"/>
          <w:sz w:val="24"/>
          <w:szCs w:val="24"/>
        </w:rPr>
        <w:t xml:space="preserve"> near the gas-liquid interfaces are simplified to only consist of two species, </w:t>
      </w:r>
      <w:r w:rsidR="00613E30">
        <w:rPr>
          <w:rFonts w:ascii="Times New Roman" w:hAnsi="Times New Roman" w:cs="Times New Roman"/>
          <w:sz w:val="24"/>
          <w:szCs w:val="24"/>
        </w:rPr>
        <w:t>TiCl</w:t>
      </w:r>
      <w:r w:rsidR="00613E30" w:rsidRPr="00613E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13E30">
        <w:rPr>
          <w:rFonts w:ascii="Times New Roman" w:hAnsi="Times New Roman" w:cs="Times New Roman"/>
          <w:sz w:val="24"/>
          <w:szCs w:val="24"/>
        </w:rPr>
        <w:t xml:space="preserve"> </w:t>
      </w:r>
      <w:r w:rsidRPr="00D818CE">
        <w:rPr>
          <w:rFonts w:ascii="Times New Roman" w:hAnsi="Times New Roman" w:cs="Times New Roman"/>
          <w:sz w:val="24"/>
          <w:szCs w:val="24"/>
        </w:rPr>
        <w:t xml:space="preserve">and </w:t>
      </w:r>
      <w:r w:rsidR="00613E30">
        <w:rPr>
          <w:rFonts w:ascii="Times New Roman" w:hAnsi="Times New Roman" w:cs="Times New Roman"/>
          <w:sz w:val="24"/>
          <w:szCs w:val="24"/>
        </w:rPr>
        <w:t>Mg</w:t>
      </w:r>
      <w:r w:rsidRPr="00D818CE">
        <w:rPr>
          <w:rFonts w:ascii="Times New Roman" w:hAnsi="Times New Roman" w:cs="Times New Roman"/>
          <w:sz w:val="24"/>
          <w:szCs w:val="24"/>
        </w:rPr>
        <w:t xml:space="preserve">, and the impurities are not considered. And the quality </w:t>
      </w:r>
      <w:r w:rsidR="009855AE" w:rsidRPr="00D818CE">
        <w:rPr>
          <w:rFonts w:ascii="Times New Roman" w:hAnsi="Times New Roman" w:cs="Times New Roman"/>
          <w:sz w:val="24"/>
          <w:szCs w:val="24"/>
        </w:rPr>
        <w:t>of</w:t>
      </w:r>
      <w:r w:rsidRPr="00D818CE">
        <w:rPr>
          <w:rFonts w:ascii="Times New Roman" w:hAnsi="Times New Roman" w:cs="Times New Roman"/>
          <w:sz w:val="24"/>
          <w:szCs w:val="24"/>
        </w:rPr>
        <w:t xml:space="preserve"> the reactants should meet the requirements of Chinese standards, YS/T 655-2016 for titanium tetrachloride</w:t>
      </w:r>
      <w:r w:rsidR="00E845F2">
        <w:rPr>
          <w:rFonts w:ascii="Times New Roman" w:hAnsi="Times New Roman" w:cs="Times New Roman"/>
          <w:sz w:val="24"/>
          <w:szCs w:val="24"/>
        </w:rPr>
        <w:t xml:space="preserve"> </w:t>
      </w:r>
      <w:r w:rsidR="00613E30">
        <w:rPr>
          <w:rFonts w:ascii="Times New Roman" w:hAnsi="Times New Roman"/>
          <w:lang w:eastAsia="zh-CN"/>
        </w:rPr>
        <w:t>(</w:t>
      </w:r>
      <w:r w:rsidR="00613E30" w:rsidRPr="001D4C80">
        <w:rPr>
          <w:rFonts w:ascii="Times New Roman" w:hAnsi="Times New Roman"/>
          <w:lang w:eastAsia="zh-CN"/>
        </w:rPr>
        <w:t>Ministry of Industry and Information Technology of China</w:t>
      </w:r>
      <w:r w:rsidR="00613E30" w:rsidRPr="001D4C80">
        <w:rPr>
          <w:rFonts w:ascii="Times New Roman" w:hAnsi="Times New Roman" w:hint="eastAsia"/>
          <w:lang w:eastAsia="zh-CN"/>
        </w:rPr>
        <w:t>,</w:t>
      </w:r>
      <w:r w:rsidR="00613E30" w:rsidRPr="001D4C80">
        <w:rPr>
          <w:rFonts w:ascii="Times New Roman" w:hAnsi="Times New Roman"/>
          <w:lang w:eastAsia="zh-CN"/>
        </w:rPr>
        <w:t xml:space="preserve"> 2019</w:t>
      </w:r>
      <w:r w:rsidR="00613E30">
        <w:rPr>
          <w:rFonts w:ascii="Times New Roman" w:hAnsi="Times New Roman"/>
          <w:lang w:eastAsia="zh-CN"/>
        </w:rPr>
        <w:t>)</w:t>
      </w:r>
      <w:r w:rsidR="00613E30" w:rsidRPr="00A46B1D">
        <w:rPr>
          <w:rFonts w:ascii="Times New Roman" w:hAnsi="Times New Roman"/>
          <w:lang w:eastAsia="zh-CN"/>
        </w:rPr>
        <w:t xml:space="preserve"> </w:t>
      </w:r>
      <w:r w:rsidRPr="00D818CE">
        <w:rPr>
          <w:rFonts w:ascii="Times New Roman" w:hAnsi="Times New Roman" w:cs="Times New Roman"/>
          <w:sz w:val="24"/>
          <w:szCs w:val="24"/>
        </w:rPr>
        <w:t>and GB/T 3499-2011 for magnesium ingot</w:t>
      </w:r>
      <w:r w:rsidR="00E8185E">
        <w:rPr>
          <w:rFonts w:ascii="Times New Roman" w:hAnsi="Times New Roman" w:cs="Times New Roman"/>
          <w:sz w:val="24"/>
          <w:szCs w:val="24"/>
        </w:rPr>
        <w:t>s</w:t>
      </w:r>
      <w:r w:rsidR="00E845F2">
        <w:rPr>
          <w:rFonts w:ascii="Times New Roman" w:hAnsi="Times New Roman" w:cs="Times New Roman"/>
          <w:sz w:val="24"/>
          <w:szCs w:val="24"/>
        </w:rPr>
        <w:t xml:space="preserve"> </w:t>
      </w:r>
      <w:r w:rsidR="00613E30">
        <w:rPr>
          <w:rFonts w:ascii="Times New Roman" w:hAnsi="Times New Roman"/>
          <w:lang w:eastAsia="zh-CN"/>
        </w:rPr>
        <w:t>(</w:t>
      </w:r>
      <w:r w:rsidR="00613E30" w:rsidRPr="001D4C80">
        <w:rPr>
          <w:rFonts w:ascii="Times New Roman" w:hAnsi="Times New Roman"/>
          <w:lang w:eastAsia="zh-CN"/>
        </w:rPr>
        <w:t>State Administration for Market Regulation and Regulation, Standardization Administration, 2011</w:t>
      </w:r>
      <w:r w:rsidR="00613E30">
        <w:rPr>
          <w:rFonts w:ascii="Times New Roman" w:hAnsi="Times New Roman"/>
          <w:lang w:eastAsia="zh-CN"/>
        </w:rPr>
        <w:t>)</w:t>
      </w:r>
      <w:r w:rsidR="009855AE" w:rsidRPr="00D818CE">
        <w:rPr>
          <w:rFonts w:ascii="Times New Roman" w:hAnsi="Times New Roman" w:cs="Times New Roman"/>
          <w:sz w:val="24"/>
          <w:szCs w:val="24"/>
        </w:rPr>
        <w:t>. Th</w:t>
      </w:r>
      <w:r w:rsidRPr="00D818CE">
        <w:rPr>
          <w:rFonts w:ascii="Times New Roman" w:hAnsi="Times New Roman" w:cs="Times New Roman"/>
          <w:sz w:val="24"/>
          <w:szCs w:val="24"/>
        </w:rPr>
        <w:t xml:space="preserve">e chemical properties </w:t>
      </w:r>
      <w:r w:rsidR="009855AE" w:rsidRPr="00D818CE">
        <w:rPr>
          <w:rFonts w:ascii="Times New Roman" w:hAnsi="Times New Roman" w:cs="Times New Roman"/>
          <w:sz w:val="24"/>
          <w:szCs w:val="24"/>
        </w:rPr>
        <w:t xml:space="preserve">of reactants </w:t>
      </w:r>
      <w:r w:rsidRPr="00D818CE">
        <w:rPr>
          <w:rFonts w:ascii="Times New Roman" w:hAnsi="Times New Roman" w:cs="Times New Roman"/>
          <w:sz w:val="24"/>
          <w:szCs w:val="24"/>
        </w:rPr>
        <w:t xml:space="preserve">are </w:t>
      </w:r>
      <w:r w:rsidRPr="00D818CE">
        <w:rPr>
          <w:rFonts w:ascii="Times New Roman" w:hAnsi="Times New Roman" w:cs="Times New Roman" w:hint="eastAsia"/>
          <w:sz w:val="24"/>
          <w:szCs w:val="24"/>
        </w:rPr>
        <w:t>presented</w:t>
      </w:r>
      <w:r w:rsidRPr="00D818CE">
        <w:rPr>
          <w:rFonts w:ascii="Times New Roman" w:hAnsi="Times New Roman" w:cs="Times New Roman"/>
          <w:sz w:val="24"/>
          <w:szCs w:val="24"/>
        </w:rPr>
        <w:t xml:space="preserve"> in Table S</w:t>
      </w:r>
      <w:r w:rsidR="004C52B0" w:rsidRPr="00D818CE">
        <w:rPr>
          <w:rFonts w:ascii="Times New Roman" w:hAnsi="Times New Roman" w:cs="Times New Roman"/>
          <w:sz w:val="24"/>
          <w:szCs w:val="24"/>
        </w:rPr>
        <w:t>3</w:t>
      </w:r>
      <w:r w:rsidRPr="00D818CE">
        <w:rPr>
          <w:rFonts w:ascii="Times New Roman" w:hAnsi="Times New Roman" w:cs="Times New Roman"/>
          <w:sz w:val="24"/>
          <w:szCs w:val="24"/>
        </w:rPr>
        <w:t xml:space="preserve"> and Table S</w:t>
      </w:r>
      <w:r w:rsidR="004C52B0" w:rsidRPr="00D818CE">
        <w:rPr>
          <w:rFonts w:ascii="Times New Roman" w:hAnsi="Times New Roman" w:cs="Times New Roman"/>
          <w:sz w:val="24"/>
          <w:szCs w:val="24"/>
        </w:rPr>
        <w:t>4</w:t>
      </w:r>
      <w:r w:rsidRPr="00D818C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02B5C9" w14:textId="77777777" w:rsidR="008B7914" w:rsidRPr="00D818CE" w:rsidRDefault="008B7914" w:rsidP="008B7914">
      <w:pPr>
        <w:topLinePunct/>
        <w:spacing w:after="0"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893FD79" w14:textId="6EC8A507" w:rsidR="0025788D" w:rsidRPr="00D818CE" w:rsidRDefault="00776D8F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T</w:t>
      </w: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able S</w:t>
      </w:r>
      <w:r w:rsidR="004C52B0"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3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Details of titanium tetrachloride in YS/T 655-2016.</w:t>
      </w:r>
    </w:p>
    <w:tbl>
      <w:tblPr>
        <w:tblStyle w:val="a4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1"/>
        <w:gridCol w:w="1617"/>
        <w:gridCol w:w="1505"/>
        <w:gridCol w:w="1506"/>
        <w:gridCol w:w="1507"/>
        <w:gridCol w:w="1505"/>
        <w:gridCol w:w="1507"/>
        <w:gridCol w:w="2182"/>
      </w:tblGrid>
      <w:tr w:rsidR="00C1168C" w:rsidRPr="00D818CE" w14:paraId="2044F152" w14:textId="77777777" w:rsidTr="008B7914">
        <w:trPr>
          <w:trHeight w:val="454"/>
          <w:jc w:val="center"/>
        </w:trPr>
        <w:tc>
          <w:tcPr>
            <w:tcW w:w="163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4E49E" w14:textId="5642DB11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R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eactant</w:t>
            </w:r>
          </w:p>
        </w:tc>
        <w:tc>
          <w:tcPr>
            <w:tcW w:w="914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CFF5F" w14:textId="7D863BDF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hemicals</w:t>
            </w:r>
            <w:r w:rsidR="004858F2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, %</w:t>
            </w:r>
          </w:p>
        </w:tc>
        <w:tc>
          <w:tcPr>
            <w:tcW w:w="218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DD659" w14:textId="51B55966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hroma</w:t>
            </w:r>
          </w:p>
        </w:tc>
      </w:tr>
      <w:tr w:rsidR="00C1168C" w:rsidRPr="00D818CE" w14:paraId="1B22284A" w14:textId="77777777" w:rsidTr="008B7914">
        <w:trPr>
          <w:trHeight w:val="454"/>
          <w:jc w:val="center"/>
        </w:trPr>
        <w:tc>
          <w:tcPr>
            <w:tcW w:w="1631" w:type="dxa"/>
            <w:vMerge/>
            <w:tcBorders>
              <w:top w:val="single" w:sz="4" w:space="0" w:color="auto"/>
            </w:tcBorders>
            <w:vAlign w:val="center"/>
          </w:tcPr>
          <w:p w14:paraId="68244C20" w14:textId="7577DAD0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17" w:type="dxa"/>
            <w:tcBorders>
              <w:top w:val="single" w:sz="4" w:space="0" w:color="auto"/>
            </w:tcBorders>
            <w:vAlign w:val="center"/>
          </w:tcPr>
          <w:p w14:paraId="53895925" w14:textId="14B30642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P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urity</w:t>
            </w:r>
            <w:r w:rsidR="001F6D2A"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≥</w:t>
            </w:r>
          </w:p>
        </w:tc>
        <w:tc>
          <w:tcPr>
            <w:tcW w:w="7530" w:type="dxa"/>
            <w:gridSpan w:val="5"/>
            <w:tcBorders>
              <w:top w:val="single" w:sz="4" w:space="0" w:color="auto"/>
            </w:tcBorders>
            <w:vAlign w:val="center"/>
          </w:tcPr>
          <w:p w14:paraId="067FD0E5" w14:textId="50336BB3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I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mpurity</w:t>
            </w:r>
            <w:r w:rsidR="001F6D2A"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≤</w:t>
            </w:r>
          </w:p>
        </w:tc>
        <w:tc>
          <w:tcPr>
            <w:tcW w:w="2182" w:type="dxa"/>
            <w:vMerge/>
            <w:tcBorders>
              <w:top w:val="single" w:sz="4" w:space="0" w:color="auto"/>
            </w:tcBorders>
            <w:vAlign w:val="center"/>
          </w:tcPr>
          <w:p w14:paraId="707D89F3" w14:textId="77777777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1168C" w:rsidRPr="00D818CE" w14:paraId="21D18661" w14:textId="77777777" w:rsidTr="008B7914">
        <w:trPr>
          <w:trHeight w:val="454"/>
          <w:jc w:val="center"/>
        </w:trPr>
        <w:tc>
          <w:tcPr>
            <w:tcW w:w="1631" w:type="dxa"/>
            <w:vMerge/>
            <w:tcBorders>
              <w:bottom w:val="single" w:sz="4" w:space="0" w:color="auto"/>
            </w:tcBorders>
            <w:vAlign w:val="center"/>
          </w:tcPr>
          <w:p w14:paraId="460697AD" w14:textId="77777777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14:paraId="05F59195" w14:textId="7195D893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Ti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505" w:type="dxa"/>
            <w:tcBorders>
              <w:bottom w:val="single" w:sz="4" w:space="0" w:color="auto"/>
            </w:tcBorders>
            <w:vAlign w:val="center"/>
          </w:tcPr>
          <w:p w14:paraId="38DEAA6A" w14:textId="240F25EF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506" w:type="dxa"/>
            <w:tcBorders>
              <w:bottom w:val="single" w:sz="4" w:space="0" w:color="auto"/>
            </w:tcBorders>
            <w:vAlign w:val="center"/>
          </w:tcPr>
          <w:p w14:paraId="513C8191" w14:textId="3AF2C398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F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eCl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vAlign w:val="center"/>
          </w:tcPr>
          <w:p w14:paraId="19438872" w14:textId="57E2C99F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V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OCl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1505" w:type="dxa"/>
            <w:tcBorders>
              <w:bottom w:val="single" w:sz="4" w:space="0" w:color="auto"/>
            </w:tcBorders>
            <w:vAlign w:val="center"/>
          </w:tcPr>
          <w:p w14:paraId="4ED63F0D" w14:textId="45FAABB9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A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lCl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1507" w:type="dxa"/>
            <w:tcBorders>
              <w:bottom w:val="single" w:sz="4" w:space="0" w:color="auto"/>
            </w:tcBorders>
            <w:vAlign w:val="center"/>
          </w:tcPr>
          <w:p w14:paraId="0C3DB410" w14:textId="2593DD7D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O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thers</w:t>
            </w:r>
          </w:p>
        </w:tc>
        <w:tc>
          <w:tcPr>
            <w:tcW w:w="2182" w:type="dxa"/>
            <w:vMerge/>
            <w:tcBorders>
              <w:bottom w:val="single" w:sz="4" w:space="0" w:color="auto"/>
            </w:tcBorders>
            <w:vAlign w:val="center"/>
          </w:tcPr>
          <w:p w14:paraId="3631713A" w14:textId="77777777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1168C" w:rsidRPr="00D818CE" w14:paraId="02BD2A25" w14:textId="77777777" w:rsidTr="008B7914">
        <w:trPr>
          <w:trHeight w:val="454"/>
          <w:jc w:val="center"/>
        </w:trPr>
        <w:tc>
          <w:tcPr>
            <w:tcW w:w="16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6B281" w14:textId="2BE8314C" w:rsidR="00C1168C" w:rsidRPr="00D818CE" w:rsidRDefault="008B7914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Liquid TiCl</w:t>
            </w:r>
            <w:r w:rsidRPr="008B7914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4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4AD5A1" w14:textId="2B27108F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99.98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2685D" w14:textId="325DCEE9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0.005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AA0AF" w14:textId="1C301267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0.0010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133ECD" w14:textId="4F782BC1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0.0010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D279A" w14:textId="76E4B786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0.005</w:t>
            </w:r>
          </w:p>
        </w:tc>
        <w:tc>
          <w:tcPr>
            <w:tcW w:w="15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4EC59" w14:textId="09C062EF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Balance</w:t>
            </w:r>
          </w:p>
        </w:tc>
        <w:tc>
          <w:tcPr>
            <w:tcW w:w="21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C1562" w14:textId="022160CB" w:rsidR="00C1168C" w:rsidRPr="00D818CE" w:rsidRDefault="00C1168C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5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mg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K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2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Cr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2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O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zh-CN"/>
              </w:rPr>
              <w:t>7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/L</w:t>
            </w:r>
          </w:p>
        </w:tc>
      </w:tr>
    </w:tbl>
    <w:p w14:paraId="261706C2" w14:textId="77777777" w:rsidR="008B7914" w:rsidRDefault="008B7914" w:rsidP="008B791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</w:p>
    <w:p w14:paraId="4DD3880A" w14:textId="3B249434" w:rsidR="00776D8F" w:rsidRPr="00D818CE" w:rsidRDefault="00776D8F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</w:t>
      </w:r>
      <w:r w:rsidR="004C52B0"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4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Details of magnesium ingot</w:t>
      </w:r>
      <w:r w:rsidR="00E8185E">
        <w:rPr>
          <w:rFonts w:ascii="Times New Roman" w:hAnsi="Times New Roman" w:cs="Times New Roman"/>
          <w:sz w:val="24"/>
          <w:szCs w:val="24"/>
          <w:lang w:eastAsia="zh-CN"/>
        </w:rPr>
        <w:t>s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in </w:t>
      </w:r>
      <w:r w:rsidR="00EC635E" w:rsidRPr="00D818CE">
        <w:rPr>
          <w:rFonts w:ascii="Times New Roman" w:hAnsi="Times New Roman" w:cs="Times New Roman"/>
          <w:sz w:val="24"/>
          <w:szCs w:val="24"/>
          <w:lang w:eastAsia="zh-CN"/>
        </w:rPr>
        <w:t>GB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/T </w:t>
      </w:r>
      <w:r w:rsidR="00EC635E" w:rsidRPr="00D818CE">
        <w:rPr>
          <w:rFonts w:ascii="Times New Roman" w:hAnsi="Times New Roman" w:cs="Times New Roman"/>
          <w:sz w:val="24"/>
          <w:szCs w:val="24"/>
          <w:lang w:eastAsia="zh-CN"/>
        </w:rPr>
        <w:t>3499-2011</w:t>
      </w:r>
      <w:r w:rsidR="00613E30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tbl>
      <w:tblPr>
        <w:tblStyle w:val="a4"/>
        <w:tblW w:w="1318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958"/>
        <w:gridCol w:w="959"/>
        <w:gridCol w:w="1060"/>
        <w:gridCol w:w="1093"/>
        <w:gridCol w:w="959"/>
        <w:gridCol w:w="958"/>
        <w:gridCol w:w="959"/>
        <w:gridCol w:w="959"/>
        <w:gridCol w:w="1120"/>
        <w:gridCol w:w="992"/>
        <w:gridCol w:w="766"/>
      </w:tblGrid>
      <w:tr w:rsidR="004858F2" w:rsidRPr="00D818CE" w14:paraId="3121C2C7" w14:textId="77777777" w:rsidTr="008B7914">
        <w:trPr>
          <w:trHeight w:val="454"/>
        </w:trPr>
        <w:tc>
          <w:tcPr>
            <w:tcW w:w="141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1EAA29" w14:textId="591EFCEA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R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eactant</w:t>
            </w:r>
          </w:p>
        </w:tc>
        <w:tc>
          <w:tcPr>
            <w:tcW w:w="11775" w:type="dxa"/>
            <w:gridSpan w:val="1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3710035" w14:textId="67E02F11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hemicals, %</w:t>
            </w:r>
          </w:p>
        </w:tc>
      </w:tr>
      <w:tr w:rsidR="00841F30" w:rsidRPr="00D818CE" w14:paraId="0E608BA5" w14:textId="77777777" w:rsidTr="008B7914">
        <w:trPr>
          <w:trHeight w:val="454"/>
        </w:trPr>
        <w:tc>
          <w:tcPr>
            <w:tcW w:w="1413" w:type="dxa"/>
            <w:vMerge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B7501B3" w14:textId="77777777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2CF127B" w14:textId="636187C5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P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urity</w:t>
            </w:r>
            <w:r w:rsidR="001F6D2A"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≥</w:t>
            </w:r>
          </w:p>
        </w:tc>
        <w:tc>
          <w:tcPr>
            <w:tcW w:w="10783" w:type="dxa"/>
            <w:gridSpan w:val="11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CAAC552" w14:textId="4782626F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Impurity</w:t>
            </w:r>
            <w:r w:rsidR="001F6D2A"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≤</w:t>
            </w:r>
          </w:p>
        </w:tc>
      </w:tr>
      <w:tr w:rsidR="00841F30" w:rsidRPr="00D818CE" w14:paraId="7817F2DD" w14:textId="77777777" w:rsidTr="008B7914">
        <w:trPr>
          <w:trHeight w:val="454"/>
        </w:trPr>
        <w:tc>
          <w:tcPr>
            <w:tcW w:w="1413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B7D1653" w14:textId="77777777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8CE1F62" w14:textId="078DD854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Mg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696B30B" w14:textId="337E6EF4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Fe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5F6890" w14:textId="24A275FC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</w:t>
            </w:r>
          </w:p>
        </w:tc>
        <w:tc>
          <w:tcPr>
            <w:tcW w:w="106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D3B45AA" w14:textId="7E14D522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N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EC4D12" w14:textId="6C22FFD9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u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5557BDD" w14:textId="361F1A5C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A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l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B7D9C55" w14:textId="43EF4D5D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M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n</w:t>
            </w:r>
          </w:p>
        </w:tc>
        <w:tc>
          <w:tcPr>
            <w:tcW w:w="95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CE35AEC" w14:textId="6363E671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T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</w:t>
            </w:r>
            <w:proofErr w:type="spellEnd"/>
          </w:p>
        </w:tc>
        <w:tc>
          <w:tcPr>
            <w:tcW w:w="959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923D4E4" w14:textId="73E95498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P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AB21C4" w14:textId="26513946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63B4E79" w14:textId="647F416E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Z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n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C3E2B81" w14:textId="55718C20" w:rsidR="004858F2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O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thers</w:t>
            </w:r>
          </w:p>
        </w:tc>
      </w:tr>
      <w:tr w:rsidR="004858F2" w:rsidRPr="00D818CE" w14:paraId="58A58B45" w14:textId="77777777" w:rsidTr="008B7914">
        <w:trPr>
          <w:trHeight w:val="454"/>
        </w:trPr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379373A" w14:textId="7E41C38C" w:rsidR="00C1168C" w:rsidRPr="00D818CE" w:rsidRDefault="008B7914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Mg Ingot</w:t>
            </w:r>
            <w:r w:rsidR="00E8185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C488B28" w14:textId="6D5B51E4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99.98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60F4443" w14:textId="5F4584FC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2BAAA29" w14:textId="3879B662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06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1ECF58" w14:textId="2AC54C24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F0544C0" w14:textId="45C104E8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82B5529" w14:textId="01507C62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16EF6CF" w14:textId="5A714C21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8FF5922" w14:textId="08598140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70B69CE" w14:textId="6998B7FB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BE6F8CD" w14:textId="1CA4B970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E398C8" w14:textId="6DD1BF86" w:rsidR="00C1168C" w:rsidRPr="00D818CE" w:rsidRDefault="004858F2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</w:t>
            </w:r>
            <w:r w:rsidR="00841F30"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68EEFF" w14:textId="2D268EE8" w:rsidR="00C1168C" w:rsidRPr="00D818CE" w:rsidRDefault="00841F30" w:rsidP="008B79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—</w:t>
            </w:r>
          </w:p>
        </w:tc>
      </w:tr>
    </w:tbl>
    <w:p w14:paraId="014D34CD" w14:textId="77777777" w:rsidR="00841F30" w:rsidRPr="00D818CE" w:rsidRDefault="00841F30" w:rsidP="008B791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  <w:sectPr w:rsidR="00841F30" w:rsidRPr="00D818CE" w:rsidSect="00776D8F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14:paraId="52C30321" w14:textId="5F8AB3D3" w:rsidR="00841F30" w:rsidRPr="00D818CE" w:rsidRDefault="0025788D" w:rsidP="008B791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D818C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lastRenderedPageBreak/>
        <w:t>S</w:t>
      </w: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2.2</w:t>
      </w:r>
      <w:r w:rsidR="00613E30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841F30"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M</w:t>
      </w:r>
      <w:r w:rsidR="00841F30" w:rsidRPr="00D818C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ethod</w:t>
      </w:r>
    </w:p>
    <w:p w14:paraId="4AF6EFCC" w14:textId="00A0EF51" w:rsidR="00841F30" w:rsidRPr="00D818CE" w:rsidRDefault="009855AE" w:rsidP="008B7914">
      <w:pPr>
        <w:topLinePunct/>
        <w:spacing w:after="0"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818CE">
        <w:rPr>
          <w:rFonts w:ascii="Times New Roman" w:hAnsi="Times New Roman" w:cs="Times New Roman" w:hint="eastAsia"/>
          <w:sz w:val="24"/>
          <w:szCs w:val="24"/>
        </w:rPr>
        <w:t>There</w:t>
      </w:r>
      <w:r w:rsidRPr="00D818CE">
        <w:rPr>
          <w:rFonts w:ascii="Times New Roman" w:hAnsi="Times New Roman" w:cs="Times New Roman"/>
          <w:sz w:val="24"/>
          <w:szCs w:val="24"/>
        </w:rPr>
        <w:t xml:space="preserve"> are four species, gaseous </w:t>
      </w:r>
      <w:r w:rsidR="00613E30">
        <w:rPr>
          <w:rFonts w:ascii="Times New Roman" w:hAnsi="Times New Roman" w:cs="Times New Roman"/>
          <w:sz w:val="24"/>
          <w:szCs w:val="24"/>
        </w:rPr>
        <w:t>TiCl</w:t>
      </w:r>
      <w:r w:rsidR="00613E30" w:rsidRPr="00613E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818CE">
        <w:rPr>
          <w:rFonts w:ascii="Times New Roman" w:hAnsi="Times New Roman" w:cs="Times New Roman"/>
          <w:sz w:val="24"/>
          <w:szCs w:val="24"/>
        </w:rPr>
        <w:t xml:space="preserve">, gaseous </w:t>
      </w:r>
      <w:r w:rsidR="00613E30">
        <w:rPr>
          <w:rFonts w:ascii="Times New Roman" w:hAnsi="Times New Roman" w:cs="Times New Roman"/>
          <w:sz w:val="24"/>
          <w:szCs w:val="24"/>
        </w:rPr>
        <w:t>Mg</w:t>
      </w:r>
      <w:r w:rsidRPr="00D818CE">
        <w:rPr>
          <w:rFonts w:ascii="Times New Roman" w:hAnsi="Times New Roman" w:cs="Times New Roman"/>
          <w:sz w:val="24"/>
          <w:szCs w:val="24"/>
        </w:rPr>
        <w:t xml:space="preserve">, gaseous </w:t>
      </w:r>
      <w:r w:rsidR="00613E30">
        <w:rPr>
          <w:rFonts w:ascii="Times New Roman" w:hAnsi="Times New Roman" w:cs="Times New Roman"/>
          <w:sz w:val="24"/>
          <w:szCs w:val="24"/>
        </w:rPr>
        <w:t>TiCl</w:t>
      </w:r>
      <w:r w:rsidR="00613E3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818CE">
        <w:rPr>
          <w:rFonts w:ascii="Times New Roman" w:hAnsi="Times New Roman" w:cs="Times New Roman"/>
          <w:sz w:val="24"/>
          <w:szCs w:val="24"/>
        </w:rPr>
        <w:t xml:space="preserve">, and gaseous </w:t>
      </w:r>
      <w:r w:rsidR="00613E30">
        <w:rPr>
          <w:rFonts w:ascii="Times New Roman" w:hAnsi="Times New Roman" w:cs="Times New Roman"/>
          <w:sz w:val="24"/>
          <w:szCs w:val="24"/>
        </w:rPr>
        <w:t>MgCl</w:t>
      </w:r>
      <w:r w:rsidR="00613E30" w:rsidRPr="00613E3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818CE">
        <w:rPr>
          <w:rFonts w:ascii="Times New Roman" w:hAnsi="Times New Roman" w:cs="Times New Roman"/>
          <w:sz w:val="24"/>
          <w:szCs w:val="24"/>
        </w:rPr>
        <w:t xml:space="preserve">, in the gas phase near the gas-liquid interfaces of magnesiothermic reduction of </w:t>
      </w:r>
      <w:r w:rsidR="00613E30">
        <w:rPr>
          <w:rFonts w:ascii="Times New Roman" w:hAnsi="Times New Roman" w:cs="Times New Roman"/>
          <w:sz w:val="24"/>
          <w:szCs w:val="24"/>
        </w:rPr>
        <w:t>TiCl</w:t>
      </w:r>
      <w:r w:rsidR="00613E30" w:rsidRPr="00613E3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818CE">
        <w:rPr>
          <w:rFonts w:ascii="Times New Roman" w:hAnsi="Times New Roman" w:cs="Times New Roman"/>
          <w:sz w:val="24"/>
          <w:szCs w:val="24"/>
        </w:rPr>
        <w:t>. And homogenize the gas samples</w:t>
      </w:r>
      <w:r w:rsidR="00556AAF" w:rsidRPr="00D818CE">
        <w:rPr>
          <w:rFonts w:ascii="Times New Roman" w:hAnsi="Times New Roman" w:cs="Times New Roman"/>
          <w:sz w:val="24"/>
          <w:szCs w:val="24"/>
        </w:rPr>
        <w:t xml:space="preserve">, that </w:t>
      </w:r>
      <w:r w:rsidRPr="00D818CE">
        <w:rPr>
          <w:rFonts w:ascii="Times New Roman" w:hAnsi="Times New Roman" w:cs="Times New Roman"/>
          <w:sz w:val="24"/>
          <w:szCs w:val="24"/>
        </w:rPr>
        <w:t>obtained from the out-gassing operation</w:t>
      </w:r>
      <w:r w:rsidR="00556AAF" w:rsidRPr="00D818CE">
        <w:rPr>
          <w:rFonts w:ascii="Times New Roman" w:hAnsi="Times New Roman" w:cs="Times New Roman"/>
          <w:sz w:val="24"/>
          <w:szCs w:val="24"/>
        </w:rPr>
        <w:t>, and the air in the circumstances fully. The following mathematical relationships bridge the molar fraction of gaseous components the mass fraction of the elements:</w:t>
      </w:r>
    </w:p>
    <w:p w14:paraId="0C5531C6" w14:textId="7AEEBB9F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32"/>
        </w:rPr>
        <w:object w:dxaOrig="5600" w:dyaOrig="760" w14:anchorId="4E27E401">
          <v:shape id="_x0000_i1028" type="#_x0000_t75" style="width:280.5pt;height:38.8pt;mso-position-horizontal:absolute" o:ole="">
            <v:imagedata r:id="rId14" o:title=""/>
          </v:shape>
          <o:OLEObject Type="Embed" ProgID="Equation.3" ShapeID="_x0000_i1028" DrawAspect="Content" ObjectID="_1731773878" r:id="rId15"/>
        </w:object>
      </w:r>
      <w:r w:rsidRPr="00D818CE">
        <w:tab/>
        <w:t>(S-</w:t>
      </w:r>
      <w:r w:rsidR="004C52B0" w:rsidRPr="00D818CE">
        <w:rPr>
          <w:lang w:eastAsia="zh-CN"/>
        </w:rPr>
        <w:t>4</w:t>
      </w:r>
      <w:r w:rsidRPr="00D818CE">
        <w:t>)</w:t>
      </w:r>
    </w:p>
    <w:p w14:paraId="67A29854" w14:textId="0CDFC0B6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32"/>
        </w:rPr>
        <w:object w:dxaOrig="5720" w:dyaOrig="760" w14:anchorId="3D4D7062">
          <v:shape id="_x0000_i1029" type="#_x0000_t75" style="width:286.1pt;height:38.8pt;mso-position-horizontal:absolute" o:ole="">
            <v:imagedata r:id="rId16" o:title=""/>
          </v:shape>
          <o:OLEObject Type="Embed" ProgID="Equation.3" ShapeID="_x0000_i1029" DrawAspect="Content" ObjectID="_1731773879" r:id="rId17"/>
        </w:object>
      </w:r>
      <w:r w:rsidRPr="00D818CE">
        <w:tab/>
        <w:t>(</w:t>
      </w:r>
      <w:r w:rsidRPr="00D818CE">
        <w:rPr>
          <w:lang w:eastAsia="zh-CN"/>
        </w:rPr>
        <w:t>S-</w:t>
      </w:r>
      <w:r w:rsidR="004C52B0" w:rsidRPr="00D818CE">
        <w:rPr>
          <w:lang w:eastAsia="zh-CN"/>
        </w:rPr>
        <w:t>5</w:t>
      </w:r>
      <w:r w:rsidRPr="00D818CE">
        <w:t>)</w:t>
      </w:r>
    </w:p>
    <w:p w14:paraId="15D2EB3E" w14:textId="363DC661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32"/>
        </w:rPr>
        <w:object w:dxaOrig="5660" w:dyaOrig="760" w14:anchorId="73157BA1">
          <v:shape id="_x0000_i1030" type="#_x0000_t75" style="width:283pt;height:38.8pt;mso-position-horizontal:absolute" o:ole="">
            <v:imagedata r:id="rId18" o:title=""/>
          </v:shape>
          <o:OLEObject Type="Embed" ProgID="Equation.3" ShapeID="_x0000_i1030" DrawAspect="Content" ObjectID="_1731773880" r:id="rId19"/>
        </w:object>
      </w:r>
      <w:r w:rsidRPr="00D818CE">
        <w:tab/>
        <w:t>(</w:t>
      </w:r>
      <w:r w:rsidRPr="00D818CE">
        <w:rPr>
          <w:lang w:eastAsia="zh-CN"/>
        </w:rPr>
        <w:t>S-</w:t>
      </w:r>
      <w:r w:rsidR="004C52B0" w:rsidRPr="00D818CE">
        <w:rPr>
          <w:lang w:eastAsia="zh-CN"/>
        </w:rPr>
        <w:t>6</w:t>
      </w:r>
      <w:r w:rsidRPr="00D818CE">
        <w:t>)</w:t>
      </w:r>
    </w:p>
    <w:p w14:paraId="7A377457" w14:textId="64A0FEBB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32"/>
        </w:rPr>
        <w:object w:dxaOrig="5600" w:dyaOrig="760" w14:anchorId="0720641D">
          <v:shape id="_x0000_i1031" type="#_x0000_t75" style="width:280.5pt;height:38.8pt;mso-position-horizontal:absolute" o:ole="">
            <v:imagedata r:id="rId20" o:title=""/>
          </v:shape>
          <o:OLEObject Type="Embed" ProgID="Equation.3" ShapeID="_x0000_i1031" DrawAspect="Content" ObjectID="_1731773881" r:id="rId21"/>
        </w:object>
      </w:r>
      <w:r w:rsidRPr="00D818CE">
        <w:tab/>
        <w:t>(</w:t>
      </w:r>
      <w:r w:rsidRPr="00D818CE">
        <w:rPr>
          <w:lang w:eastAsia="zh-CN"/>
        </w:rPr>
        <w:t>S-</w:t>
      </w:r>
      <w:r w:rsidR="004C52B0" w:rsidRPr="00D818CE">
        <w:rPr>
          <w:lang w:eastAsia="zh-CN"/>
        </w:rPr>
        <w:t>7</w:t>
      </w:r>
      <w:r w:rsidRPr="00D818CE">
        <w:t>)</w:t>
      </w:r>
    </w:p>
    <w:p w14:paraId="25549D3A" w14:textId="501A4134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16"/>
        </w:rPr>
        <w:object w:dxaOrig="4239" w:dyaOrig="440" w14:anchorId="7C5300B3">
          <v:shape id="_x0000_i1032" type="#_x0000_t75" style="width:211.6pt;height:23.8pt;mso-position-horizontal:absolute;mso-position-vertical:absolute" o:ole="">
            <v:imagedata r:id="rId22" o:title=""/>
          </v:shape>
          <o:OLEObject Type="Embed" ProgID="Equation.DSMT4" ShapeID="_x0000_i1032" DrawAspect="Content" ObjectID="_1731773882" r:id="rId23"/>
        </w:object>
      </w:r>
      <w:r w:rsidRPr="00D818CE">
        <w:tab/>
        <w:t>(</w:t>
      </w:r>
      <w:r w:rsidRPr="00D818CE">
        <w:rPr>
          <w:lang w:eastAsia="zh-CN"/>
        </w:rPr>
        <w:t>S-</w:t>
      </w:r>
      <w:r w:rsidR="004C52B0" w:rsidRPr="00D818CE">
        <w:rPr>
          <w:lang w:eastAsia="zh-CN"/>
        </w:rPr>
        <w:t>8</w:t>
      </w:r>
      <w:r w:rsidRPr="00D818CE">
        <w:t>)</w:t>
      </w:r>
    </w:p>
    <w:p w14:paraId="2D2A46B1" w14:textId="11586A78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16"/>
        </w:rPr>
        <w:object w:dxaOrig="4400" w:dyaOrig="440" w14:anchorId="17415676">
          <v:shape id="_x0000_i1033" type="#_x0000_t75" style="width:222.25pt;height:21.9pt;mso-position-horizontal:absolute;mso-position-vertical:absolute" o:ole="">
            <v:imagedata r:id="rId24" o:title=""/>
          </v:shape>
          <o:OLEObject Type="Embed" ProgID="Equation.DSMT4" ShapeID="_x0000_i1033" DrawAspect="Content" ObjectID="_1731773883" r:id="rId25"/>
        </w:object>
      </w:r>
      <w:r w:rsidRPr="00D818CE">
        <w:tab/>
        <w:t>(</w:t>
      </w:r>
      <w:r w:rsidRPr="00D818CE">
        <w:rPr>
          <w:lang w:eastAsia="zh-CN"/>
        </w:rPr>
        <w:t>S-</w:t>
      </w:r>
      <w:r w:rsidR="004C52B0" w:rsidRPr="00D818CE">
        <w:rPr>
          <w:lang w:eastAsia="zh-CN"/>
        </w:rPr>
        <w:t>9</w:t>
      </w:r>
      <w:r w:rsidRPr="00D818CE">
        <w:t>)</w:t>
      </w:r>
    </w:p>
    <w:p w14:paraId="272F917A" w14:textId="76E8E5F5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16"/>
        </w:rPr>
        <w:object w:dxaOrig="5820" w:dyaOrig="440" w14:anchorId="0F9BD44A">
          <v:shape id="_x0000_i1034" type="#_x0000_t75" style="width:291.75pt;height:21.9pt" o:ole="">
            <v:imagedata r:id="rId26" o:title=""/>
          </v:shape>
          <o:OLEObject Type="Embed" ProgID="Equation.DSMT4" ShapeID="_x0000_i1034" DrawAspect="Content" ObjectID="_1731773884" r:id="rId27"/>
        </w:object>
      </w:r>
      <w:r w:rsidRPr="00D818CE">
        <w:tab/>
        <w:t>(</w:t>
      </w:r>
      <w:r w:rsidRPr="00D818CE">
        <w:rPr>
          <w:lang w:eastAsia="zh-CN"/>
        </w:rPr>
        <w:t>S-</w:t>
      </w:r>
      <w:r w:rsidR="004C52B0" w:rsidRPr="00D818CE">
        <w:rPr>
          <w:lang w:eastAsia="zh-CN"/>
        </w:rPr>
        <w:t>10</w:t>
      </w:r>
      <w:r w:rsidRPr="00D818CE">
        <w:t>)</w:t>
      </w:r>
    </w:p>
    <w:p w14:paraId="258172F1" w14:textId="5B1D2156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16"/>
        </w:rPr>
        <w:object w:dxaOrig="5280" w:dyaOrig="440" w14:anchorId="4E33066A">
          <v:shape id="_x0000_i1035" type="#_x0000_t75" style="width:263.6pt;height:21.9pt" o:ole="">
            <v:imagedata r:id="rId28" o:title=""/>
          </v:shape>
          <o:OLEObject Type="Embed" ProgID="Equation.DSMT4" ShapeID="_x0000_i1035" DrawAspect="Content" ObjectID="_1731773885" r:id="rId29"/>
        </w:object>
      </w:r>
      <w:r w:rsidRPr="00D818CE">
        <w:tab/>
        <w:t>(</w:t>
      </w:r>
      <w:r w:rsidRPr="00D818CE">
        <w:rPr>
          <w:lang w:eastAsia="zh-CN"/>
        </w:rPr>
        <w:t>S-</w:t>
      </w:r>
      <w:r w:rsidR="004C52B0" w:rsidRPr="00D818CE">
        <w:rPr>
          <w:lang w:eastAsia="zh-CN"/>
        </w:rPr>
        <w:t>11</w:t>
      </w:r>
      <w:r w:rsidRPr="00D818CE">
        <w:t>)</w:t>
      </w:r>
    </w:p>
    <w:p w14:paraId="0B810787" w14:textId="60D45F1D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30"/>
        </w:rPr>
        <w:object w:dxaOrig="5780" w:dyaOrig="680" w14:anchorId="187E32C3">
          <v:shape id="_x0000_i1036" type="#_x0000_t75" style="width:289.9pt;height:33.2pt" o:ole="">
            <v:imagedata r:id="rId30" o:title=""/>
          </v:shape>
          <o:OLEObject Type="Embed" ProgID="Equation.3" ShapeID="_x0000_i1036" DrawAspect="Content" ObjectID="_1731773886" r:id="rId31"/>
        </w:object>
      </w:r>
      <w:r w:rsidRPr="00D818CE">
        <w:tab/>
        <w:t>(</w:t>
      </w:r>
      <w:r w:rsidRPr="00D818CE">
        <w:rPr>
          <w:lang w:eastAsia="zh-CN"/>
        </w:rPr>
        <w:t>S-</w:t>
      </w:r>
      <w:r w:rsidR="004C52B0" w:rsidRPr="00D818CE">
        <w:rPr>
          <w:lang w:eastAsia="zh-CN"/>
        </w:rPr>
        <w:t>12</w:t>
      </w:r>
      <w:r w:rsidRPr="00D818CE">
        <w:t>)</w:t>
      </w:r>
    </w:p>
    <w:p w14:paraId="5C1E5DE9" w14:textId="1B99AA23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30"/>
        </w:rPr>
        <w:object w:dxaOrig="5760" w:dyaOrig="680" w14:anchorId="2CA03EA5">
          <v:shape id="_x0000_i1037" type="#_x0000_t75" style="width:293.65pt;height:34.45pt" o:ole="">
            <v:imagedata r:id="rId32" o:title=""/>
          </v:shape>
          <o:OLEObject Type="Embed" ProgID="Equation.3" ShapeID="_x0000_i1037" DrawAspect="Content" ObjectID="_1731773887" r:id="rId33"/>
        </w:object>
      </w:r>
      <w:r w:rsidRPr="00D818CE">
        <w:tab/>
        <w:t>(</w:t>
      </w:r>
      <w:r w:rsidRPr="00D818CE">
        <w:rPr>
          <w:lang w:eastAsia="zh-CN"/>
        </w:rPr>
        <w:t>S-1</w:t>
      </w:r>
      <w:r w:rsidR="004C52B0" w:rsidRPr="00D818CE">
        <w:rPr>
          <w:lang w:eastAsia="zh-CN"/>
        </w:rPr>
        <w:t>3</w:t>
      </w:r>
      <w:r w:rsidRPr="00D818CE">
        <w:t>)</w:t>
      </w:r>
    </w:p>
    <w:p w14:paraId="3661C514" w14:textId="01601D54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30"/>
        </w:rPr>
        <w:object w:dxaOrig="5560" w:dyaOrig="680" w14:anchorId="17076570">
          <v:shape id="_x0000_i1038" type="#_x0000_t75" style="width:278pt;height:33.2pt" o:ole="">
            <v:imagedata r:id="rId34" o:title=""/>
          </v:shape>
          <o:OLEObject Type="Embed" ProgID="Equation.3" ShapeID="_x0000_i1038" DrawAspect="Content" ObjectID="_1731773888" r:id="rId35"/>
        </w:object>
      </w:r>
      <w:r w:rsidRPr="00D818CE">
        <w:tab/>
        <w:t>(</w:t>
      </w:r>
      <w:r w:rsidRPr="00D818CE">
        <w:rPr>
          <w:lang w:eastAsia="zh-CN"/>
        </w:rPr>
        <w:t>S-1</w:t>
      </w:r>
      <w:r w:rsidR="004C52B0" w:rsidRPr="00D818CE">
        <w:rPr>
          <w:lang w:eastAsia="zh-CN"/>
        </w:rPr>
        <w:t>4</w:t>
      </w:r>
      <w:r w:rsidRPr="00D818CE">
        <w:t>)</w:t>
      </w:r>
    </w:p>
    <w:p w14:paraId="256E68CB" w14:textId="342DBEC1" w:rsidR="00556AAF" w:rsidRPr="00D818CE" w:rsidRDefault="00556AAF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30"/>
        </w:rPr>
        <w:object w:dxaOrig="5899" w:dyaOrig="680" w14:anchorId="7D97C30B">
          <v:shape id="_x0000_i1039" type="#_x0000_t75" style="width:295.5pt;height:33.2pt" o:ole="">
            <v:imagedata r:id="rId36" o:title=""/>
          </v:shape>
          <o:OLEObject Type="Embed" ProgID="Equation.3" ShapeID="_x0000_i1039" DrawAspect="Content" ObjectID="_1731773889" r:id="rId37"/>
        </w:object>
      </w:r>
      <w:r w:rsidRPr="00D818CE">
        <w:tab/>
        <w:t>(</w:t>
      </w:r>
      <w:r w:rsidRPr="00D818CE">
        <w:rPr>
          <w:lang w:eastAsia="zh-CN"/>
        </w:rPr>
        <w:t>S-1</w:t>
      </w:r>
      <w:r w:rsidR="004C52B0" w:rsidRPr="00D818CE">
        <w:rPr>
          <w:lang w:eastAsia="zh-CN"/>
        </w:rPr>
        <w:t>5</w:t>
      </w:r>
      <w:r w:rsidRPr="00D818CE">
        <w:t>)</w:t>
      </w:r>
    </w:p>
    <w:p w14:paraId="5A0E85CD" w14:textId="7D6FC3A8" w:rsidR="00731D33" w:rsidRPr="00D818CE" w:rsidRDefault="00731D33" w:rsidP="008B7914">
      <w:pPr>
        <w:pStyle w:val="Displayedequation"/>
        <w:spacing w:before="0" w:after="0" w:line="360" w:lineRule="auto"/>
      </w:pPr>
      <w:r w:rsidRPr="00D818CE">
        <w:tab/>
      </w:r>
      <w:bookmarkStart w:id="1" w:name="OLE_LINK27"/>
      <w:r w:rsidR="00494F44" w:rsidRPr="00D818CE">
        <w:rPr>
          <w:position w:val="-10"/>
        </w:rPr>
        <w:object w:dxaOrig="3660" w:dyaOrig="340" w14:anchorId="6F72EC91">
          <v:shape id="_x0000_i1040" type="#_x0000_t75" style="width:200.95pt;height:16.9pt;mso-position-vertical:absolute" o:ole="">
            <v:imagedata r:id="rId38" o:title=""/>
          </v:shape>
          <o:OLEObject Type="Embed" ProgID="Equation.3" ShapeID="_x0000_i1040" DrawAspect="Content" ObjectID="_1731773890" r:id="rId39"/>
        </w:object>
      </w:r>
      <w:bookmarkEnd w:id="1"/>
      <w:r w:rsidRPr="00D818CE">
        <w:tab/>
        <w:t>(</w:t>
      </w:r>
      <w:r w:rsidRPr="00D818CE">
        <w:rPr>
          <w:lang w:eastAsia="zh-CN"/>
        </w:rPr>
        <w:t>S-1</w:t>
      </w:r>
      <w:r w:rsidR="004C52B0" w:rsidRPr="00D818CE">
        <w:rPr>
          <w:lang w:eastAsia="zh-CN"/>
        </w:rPr>
        <w:t>6</w:t>
      </w:r>
      <w:r w:rsidRPr="00D818CE">
        <w:t>)</w:t>
      </w:r>
    </w:p>
    <w:p w14:paraId="1A97C115" w14:textId="1C284E6E" w:rsidR="00731D33" w:rsidRPr="00D818CE" w:rsidRDefault="00731D33" w:rsidP="008B7914">
      <w:pPr>
        <w:pStyle w:val="Displayedequation"/>
        <w:spacing w:before="0" w:after="0" w:line="360" w:lineRule="auto"/>
      </w:pPr>
      <w:r w:rsidRPr="00D818CE">
        <w:tab/>
      </w:r>
      <w:r w:rsidR="00494F44" w:rsidRPr="00D818CE">
        <w:rPr>
          <w:position w:val="-14"/>
        </w:rPr>
        <w:object w:dxaOrig="4920" w:dyaOrig="400" w14:anchorId="667C4B38">
          <v:shape id="_x0000_i1041" type="#_x0000_t75" style="width:214.75pt;height:20.05pt;mso-position-horizontal:absolute" o:ole="">
            <v:imagedata r:id="rId40" o:title=""/>
          </v:shape>
          <o:OLEObject Type="Embed" ProgID="Equation.DSMT4" ShapeID="_x0000_i1041" DrawAspect="Content" ObjectID="_1731773891" r:id="rId41"/>
        </w:object>
      </w:r>
      <w:r w:rsidRPr="00D818CE">
        <w:tab/>
        <w:t>(</w:t>
      </w:r>
      <w:r w:rsidRPr="00D818CE">
        <w:rPr>
          <w:lang w:eastAsia="zh-CN"/>
        </w:rPr>
        <w:t>S-1</w:t>
      </w:r>
      <w:r w:rsidR="004C52B0" w:rsidRPr="00D818CE">
        <w:rPr>
          <w:lang w:eastAsia="zh-CN"/>
        </w:rPr>
        <w:t>7</w:t>
      </w:r>
      <w:r w:rsidRPr="00D818CE">
        <w:t>)</w:t>
      </w:r>
    </w:p>
    <w:p w14:paraId="390D7E07" w14:textId="77777777" w:rsidR="004358EC" w:rsidRPr="00D818CE" w:rsidRDefault="004358EC" w:rsidP="008B7914">
      <w:pPr>
        <w:topLinePunct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where</w:t>
      </w:r>
      <w:r w:rsidRPr="00D818CE">
        <w:rPr>
          <w:rFonts w:ascii="Times New Roman" w:hAnsi="Times New Roman" w:cs="Times New Roman"/>
          <w:sz w:val="24"/>
          <w:szCs w:val="24"/>
        </w:rPr>
        <w:t xml:space="preserve"> </w:t>
      </w:r>
      <w:r w:rsidRPr="00D818CE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>w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is the mass fraction of the elements and </w:t>
      </w:r>
      <w:r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x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is the molar fraction of the gaseous components </w:t>
      </w:r>
      <w:r w:rsidRPr="00D818CE">
        <w:rPr>
          <w:rFonts w:ascii="Times New Roman" w:hAnsi="Times New Roman" w:cs="Times New Roman"/>
          <w:sz w:val="24"/>
          <w:szCs w:val="24"/>
        </w:rPr>
        <w:t>in the gas phase near the gas-liquid interfaces.</w:t>
      </w:r>
    </w:p>
    <w:p w14:paraId="067D5029" w14:textId="77777777" w:rsidR="004358EC" w:rsidRPr="00D818CE" w:rsidRDefault="00841F30" w:rsidP="008B7914">
      <w:pPr>
        <w:topLinePunct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S2.3. </w:t>
      </w:r>
      <w:r w:rsidR="0025788D"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Experimental reactor and out-gassing operation</w:t>
      </w:r>
    </w:p>
    <w:p w14:paraId="460BDA2D" w14:textId="40D35554" w:rsidR="00BC3408" w:rsidRPr="00D818CE" w:rsidRDefault="002D6A26" w:rsidP="008B7914">
      <w:pPr>
        <w:topLinePunct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inline distT="0" distB="0" distL="0" distR="0" wp14:anchorId="16C53183" wp14:editId="55A89E72">
            <wp:extent cx="4438800" cy="3888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1.tif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1710" r="14103" b="2906"/>
                    <a:stretch/>
                  </pic:blipFill>
                  <pic:spPr bwMode="auto">
                    <a:xfrm>
                      <a:off x="0" y="0"/>
                      <a:ext cx="4438800" cy="38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DC850" w14:textId="0C4261B5" w:rsidR="00C20135" w:rsidRPr="00D818CE" w:rsidRDefault="008B7914" w:rsidP="008B7914">
      <w:pPr>
        <w:pStyle w:val="a5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宋体" w:hAnsi="宋体" w:cs="Times New Roman"/>
          <w:b/>
          <w:i w:val="0"/>
          <w:color w:val="auto"/>
          <w:sz w:val="24"/>
          <w:szCs w:val="24"/>
        </w:rPr>
        <w:t>F</w:t>
      </w:r>
      <w:r>
        <w:rPr>
          <w:rFonts w:ascii="Times New Roman" w:eastAsia="宋体" w:hAnsi="宋体" w:cs="Times New Roman"/>
          <w:b/>
          <w:i w:val="0"/>
          <w:color w:val="auto"/>
          <w:sz w:val="24"/>
          <w:szCs w:val="24"/>
          <w:lang w:eastAsia="zh-CN"/>
        </w:rPr>
        <w:t>ig.</w:t>
      </w:r>
      <w:r w:rsidR="00C20135" w:rsidRPr="00D818CE">
        <w:rPr>
          <w:rFonts w:ascii="Times New Roman" w:eastAsia="宋体" w:hAnsi="宋体" w:cs="Times New Roman"/>
          <w:b/>
          <w:i w:val="0"/>
          <w:color w:val="auto"/>
          <w:sz w:val="24"/>
          <w:szCs w:val="24"/>
        </w:rPr>
        <w:t xml:space="preserve"> S1</w:t>
      </w:r>
      <w:r>
        <w:rPr>
          <w:rFonts w:ascii="Times New Roman" w:eastAsia="宋体" w:hAnsi="宋体" w:cs="Times New Roman"/>
          <w:b/>
          <w:i w:val="0"/>
          <w:color w:val="auto"/>
          <w:sz w:val="24"/>
          <w:szCs w:val="24"/>
        </w:rPr>
        <w:t>.</w:t>
      </w:r>
      <w:r w:rsidR="00C20135" w:rsidRPr="00D818CE">
        <w:rPr>
          <w:rFonts w:ascii="Times New Roman" w:eastAsia="宋体" w:hAnsi="宋体" w:cs="Times New Roman"/>
          <w:b/>
          <w:i w:val="0"/>
          <w:color w:val="auto"/>
          <w:sz w:val="24"/>
          <w:szCs w:val="24"/>
        </w:rPr>
        <w:t xml:space="preserve"> </w:t>
      </w:r>
      <w:r w:rsidR="00C20135" w:rsidRPr="00D818CE">
        <w:rPr>
          <w:rFonts w:ascii="Times New Roman" w:eastAsia="宋体" w:hAnsi="宋体" w:cs="Times New Roman"/>
          <w:i w:val="0"/>
          <w:color w:val="auto"/>
          <w:sz w:val="24"/>
          <w:szCs w:val="24"/>
        </w:rPr>
        <w:t xml:space="preserve">Reactor and out-gassing of the gaseous component experiment. </w:t>
      </w:r>
    </w:p>
    <w:p w14:paraId="74C372F8" w14:textId="77777777" w:rsidR="004358EC" w:rsidRPr="00D818CE" w:rsidRDefault="004358EC" w:rsidP="008B7914">
      <w:pPr>
        <w:topLinePunct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  <w:sectPr w:rsidR="004358EC" w:rsidRPr="00D818CE" w:rsidSect="00841F30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3EBA93CF" w14:textId="430CD17D" w:rsidR="00A32121" w:rsidRDefault="004358EC" w:rsidP="008B7914">
      <w:pPr>
        <w:topLinePunct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D818C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lastRenderedPageBreak/>
        <w:t>S</w:t>
      </w: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2.4</w:t>
      </w:r>
      <w:r w:rsidR="00613E30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Experimental results</w:t>
      </w:r>
    </w:p>
    <w:p w14:paraId="764FBC44" w14:textId="3BF9C65E" w:rsidR="004358EC" w:rsidRPr="00D818CE" w:rsidRDefault="00810454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 w:hint="eastAsia"/>
          <w:b/>
          <w:bCs/>
          <w:sz w:val="24"/>
          <w:szCs w:val="24"/>
          <w:lang w:eastAsia="zh-CN"/>
        </w:rPr>
        <w:t>T</w:t>
      </w: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able S</w:t>
      </w:r>
      <w:r w:rsidR="004C52B0"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5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D818CE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Parameters of the 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>out-gassing</w:t>
      </w:r>
      <w:r w:rsidRPr="00D818CE"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time points and components of gas 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>samples.</w:t>
      </w:r>
    </w:p>
    <w:tbl>
      <w:tblPr>
        <w:tblW w:w="13183" w:type="dxa"/>
        <w:tblLayout w:type="fixed"/>
        <w:tblLook w:val="04A0" w:firstRow="1" w:lastRow="0" w:firstColumn="1" w:lastColumn="0" w:noHBand="0" w:noVBand="1"/>
      </w:tblPr>
      <w:tblGrid>
        <w:gridCol w:w="512"/>
        <w:gridCol w:w="1372"/>
        <w:gridCol w:w="1690"/>
        <w:gridCol w:w="2305"/>
        <w:gridCol w:w="246"/>
        <w:gridCol w:w="740"/>
        <w:gridCol w:w="741"/>
        <w:gridCol w:w="741"/>
        <w:gridCol w:w="741"/>
        <w:gridCol w:w="263"/>
        <w:gridCol w:w="899"/>
        <w:gridCol w:w="900"/>
        <w:gridCol w:w="900"/>
        <w:gridCol w:w="1133"/>
      </w:tblGrid>
      <w:tr w:rsidR="00613E30" w:rsidRPr="00613E30" w14:paraId="2F062733" w14:textId="77777777" w:rsidTr="00613E30">
        <w:trPr>
          <w:trHeight w:val="454"/>
        </w:trPr>
        <w:tc>
          <w:tcPr>
            <w:tcW w:w="51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1ABB94B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NO.</w:t>
            </w:r>
          </w:p>
        </w:tc>
        <w:tc>
          <w:tcPr>
            <w:tcW w:w="536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F05539" w14:textId="54A79026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Experimental </w:t>
            </w:r>
            <w:r w:rsidR="008B7914"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P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arameters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0269F7" w14:textId="186E831C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63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5A7DEAD" w14:textId="1E11235B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Mass </w:t>
            </w:r>
            <w:r w:rsidR="008B7914"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F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raction of </w:t>
            </w:r>
            <w:r w:rsidR="008B7914"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E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lement, %</w:t>
            </w:r>
          </w:p>
        </w:tc>
        <w:tc>
          <w:tcPr>
            <w:tcW w:w="263" w:type="dxa"/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14:paraId="44168AA8" w14:textId="62A899B8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83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FD239F5" w14:textId="2F21159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Molar </w:t>
            </w:r>
            <w:r w:rsidR="008B7914"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F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raction of </w:t>
            </w:r>
            <w:r w:rsidR="008B7914"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C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omponent, %</w:t>
            </w:r>
          </w:p>
        </w:tc>
      </w:tr>
      <w:tr w:rsidR="00613E30" w:rsidRPr="00613E30" w14:paraId="3164EB7F" w14:textId="77777777" w:rsidTr="00613E30">
        <w:trPr>
          <w:trHeight w:val="454"/>
        </w:trPr>
        <w:tc>
          <w:tcPr>
            <w:tcW w:w="512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14:paraId="1A1A960A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7EDBF1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Temperature</w:t>
            </w:r>
          </w:p>
          <w:p w14:paraId="08FAAE31" w14:textId="2E5E5631" w:rsidR="00A721E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T</w:t>
            </w:r>
            <w:r w:rsidR="00A721E0" w:rsidRPr="00613E30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  <w:lang w:eastAsia="zh-CN"/>
              </w:rPr>
              <w:t>in</w:t>
            </w:r>
            <w:r w:rsidR="00A721E0"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/℃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17CA45" w14:textId="4EEA03A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 xml:space="preserve">Gauge </w:t>
            </w:r>
            <w:r w:rsidR="008B7914"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P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ressure</w:t>
            </w:r>
          </w:p>
          <w:p w14:paraId="13F935E4" w14:textId="6DC6CF9E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Δ</w:t>
            </w: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p</w:t>
            </w:r>
            <w:proofErr w:type="spellEnd"/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/kPa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7D39B3B" w14:textId="741D6F6A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Feed</w:t>
            </w:r>
            <w:r w:rsidR="008B7914"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ing R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ate of TiCl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  <w:lang w:eastAsia="zh-CN"/>
              </w:rPr>
              <w:t>4</w:t>
            </w:r>
          </w:p>
          <w:p w14:paraId="5A95261F" w14:textId="79EE58DA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q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  <w:lang w:eastAsia="zh-CN"/>
              </w:rPr>
              <w:t>m</w:t>
            </w:r>
            <w:proofErr w:type="spellEnd"/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/kg·m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eastAsia="zh-CN"/>
              </w:rPr>
              <w:t>-2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·h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eastAsia="zh-CN"/>
              </w:rPr>
              <w:t>-1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E4593E" w14:textId="791E0BCC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1405B2B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w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</w:t>
            </w:r>
            <w:proofErr w:type="spellStart"/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Ti</w:t>
            </w:r>
            <w:proofErr w:type="spellEnd"/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CF64A93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w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(Cl)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97CDF5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w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(Mg)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DC500B4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w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(O)</w:t>
            </w:r>
          </w:p>
        </w:tc>
        <w:tc>
          <w:tcPr>
            <w:tcW w:w="263" w:type="dxa"/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14:paraId="59B8C4EB" w14:textId="10B776CA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6748CF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x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(TiCl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  <w:lang w:eastAsia="zh-CN"/>
              </w:rPr>
              <w:t>4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560F415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x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(TiCl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  <w:lang w:eastAsia="zh-CN"/>
              </w:rPr>
              <w:t>3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14:paraId="63809D06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x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(Mg)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center"/>
            <w:hideMark/>
          </w:tcPr>
          <w:p w14:paraId="5814CF63" w14:textId="77777777" w:rsidR="00A721E0" w:rsidRPr="00613E30" w:rsidRDefault="00A721E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i/>
                <w:iCs/>
                <w:sz w:val="24"/>
                <w:szCs w:val="24"/>
                <w:lang w:eastAsia="zh-CN"/>
              </w:rPr>
              <w:t>x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(MgCl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vertAlign w:val="subscript"/>
                <w:lang w:eastAsia="zh-CN"/>
              </w:rPr>
              <w:t>2</w:t>
            </w: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)</w:t>
            </w:r>
          </w:p>
        </w:tc>
      </w:tr>
      <w:tr w:rsidR="00613E30" w:rsidRPr="00613E30" w14:paraId="7C9A4DEC" w14:textId="77777777" w:rsidTr="00613E30">
        <w:trPr>
          <w:trHeight w:val="454"/>
        </w:trPr>
        <w:tc>
          <w:tcPr>
            <w:tcW w:w="512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7AB3B82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16B1EF" w14:textId="2F2D45E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1085.0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4B4F125" w14:textId="6954E99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11.06</w:t>
            </w:r>
          </w:p>
        </w:tc>
        <w:tc>
          <w:tcPr>
            <w:tcW w:w="2305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93F1AF" w14:textId="7992274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128.32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AB86DC" w14:textId="76F9144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61A048" w14:textId="4C8BA0A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9.57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14EB575" w14:textId="239F6E8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53.01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3943865" w14:textId="365F0F0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22.67</w:t>
            </w:r>
          </w:p>
        </w:tc>
        <w:tc>
          <w:tcPr>
            <w:tcW w:w="741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44744E" w14:textId="77D1246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14.75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2E8052" w14:textId="2D6FB7C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FD952B" w14:textId="31EB088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6.34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250621F" w14:textId="20B2900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11.30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D10E64" w14:textId="7D4B97A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46.09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21BE9C" w14:textId="5806F12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36.27</w:t>
            </w:r>
          </w:p>
        </w:tc>
      </w:tr>
      <w:tr w:rsidR="00613E30" w:rsidRPr="00613E30" w14:paraId="369F1A7C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6AC47A7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A45A151" w14:textId="7A011B7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1048.0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C4A7D7D" w14:textId="1D5F856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9.85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BCEED1" w14:textId="748D4E0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121.20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B228990" w14:textId="6BF84B2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0437A6" w14:textId="2F68B9F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10.19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D7A915" w14:textId="5FB3109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52.80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7E52EF" w14:textId="7391801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21.93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4407F86" w14:textId="2FEB2A5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15.08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693CAD" w14:textId="6BC4834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49A293" w14:textId="6CEC362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7.00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4EEA030" w14:textId="3CE6FCA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12.07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8459E3" w14:textId="0477048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46.36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D790419" w14:textId="64F4BC6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34.57</w:t>
            </w:r>
          </w:p>
        </w:tc>
      </w:tr>
      <w:tr w:rsidR="00613E30" w:rsidRPr="00613E30" w14:paraId="4160CF39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C7DF77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D49898" w14:textId="44BFC17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1107.0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EEDA2F" w14:textId="1BEC98B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9.39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235042F" w14:textId="5EAB10B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129.09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EE4104" w14:textId="63AC7EA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D40E3EF" w14:textId="6B841F3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10.17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D752B7A" w14:textId="46AE6A8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52.36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11D77D" w14:textId="2C3AA0E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22.17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E84AD06" w14:textId="603AA2A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15.30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EEBE7C" w14:textId="447F462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0E65E6" w14:textId="61B3EDD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6.79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F681401" w14:textId="4EB7FB2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12.09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6D42FF9" w14:textId="032A6A1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47.25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41337B" w14:textId="0D3508A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33.86</w:t>
            </w:r>
          </w:p>
        </w:tc>
      </w:tr>
      <w:tr w:rsidR="00613E30" w:rsidRPr="00613E30" w14:paraId="42304055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FA99DF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EDC385" w14:textId="35B279A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1067.0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72B869" w14:textId="469940F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11.03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19479F" w14:textId="005E15D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115.55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DDD706E" w14:textId="3478CD0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2F2BB6" w14:textId="195E129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11.35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ACD9C8" w14:textId="48FBB73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54.59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2BA061" w14:textId="7BB0B80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19.55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9B47118" w14:textId="4591F3B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14.52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A6386F9" w14:textId="0B3E717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3DF5D1" w14:textId="7594BE5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8.16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0C3A66" w14:textId="6657326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14.59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3295557" w14:textId="3A364E3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41.63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BBAEDE" w14:textId="5062C2C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35.62</w:t>
            </w:r>
          </w:p>
        </w:tc>
      </w:tr>
      <w:tr w:rsidR="00613E30" w:rsidRPr="00613E30" w14:paraId="7F0B7B7A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20D3DF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6CE76F" w14:textId="2A6780A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1119.0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AF7437F" w14:textId="77D66A3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10.51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E5457E" w14:textId="77B57C5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101.79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A7AB0C" w14:textId="087131F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359AEA6" w14:textId="79958D8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13.63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8DCE20" w14:textId="7963E0A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56.91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52987D4" w14:textId="07AECB9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15.41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4CA090" w14:textId="57C49CF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14.04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7B89844" w14:textId="2CC5C1E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FB64E62" w14:textId="39ABF05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10.65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FE9CBBC" w14:textId="143103E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20.33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739C5BD" w14:textId="376F0F1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33.58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E63A059" w14:textId="3AA2568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35.45</w:t>
            </w:r>
          </w:p>
        </w:tc>
      </w:tr>
      <w:tr w:rsidR="00613E30" w:rsidRPr="00613E30" w14:paraId="2D0F6EF7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68CEEFA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7B8F02C" w14:textId="6E33C1C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1078.0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E28B7F" w14:textId="00DE078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13.61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0E53DE" w14:textId="60D2BBE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115.00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2B41F1F" w14:textId="0F7E5C5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1AE04C" w14:textId="7DA8497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11.16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1B9D00" w14:textId="3C185E3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55.54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62D73A" w14:textId="0DE305C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19.34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1E797D3" w14:textId="596153B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13.95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B845A1" w14:textId="05D4BA8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454125F" w14:textId="4D05290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8.30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519B08" w14:textId="5A03FD2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14.34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B5578D" w14:textId="6612EA6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39.45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EC874E" w14:textId="7EB73E3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37.90</w:t>
            </w:r>
          </w:p>
        </w:tc>
      </w:tr>
      <w:tr w:rsidR="00613E30" w:rsidRPr="00613E30" w14:paraId="430B52E7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420B2FA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57EF1F8" w14:textId="3726C99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1082.0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2158611" w14:textId="56DACB2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14.29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EC5253F" w14:textId="22B064B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107.40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32D162" w14:textId="6414C09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4975ADD" w14:textId="0B2DEB6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12.24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85CE51" w14:textId="7BAB9F6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56.30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48C0D5" w14:textId="020E66D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17.55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1A8930" w14:textId="7D8B2F4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13.91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0DE029" w14:textId="5FA177F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5D6A0C" w14:textId="5084CA2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9.34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5BA3071" w14:textId="114BF83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16.80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E12FF9" w14:textId="2A7DF26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36.64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FA43E4" w14:textId="3CC8470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37.21</w:t>
            </w:r>
          </w:p>
        </w:tc>
      </w:tr>
      <w:tr w:rsidR="00613E30" w:rsidRPr="00613E30" w14:paraId="499DBC4D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782FED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D35FEE" w14:textId="231C348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1116.0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13F638" w14:textId="6A58F46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11.16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D98422" w14:textId="71A5546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101.86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AED242" w14:textId="6EA4FC9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C519E0" w14:textId="4A7A233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13.66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57E6F6E" w14:textId="4AA5B50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57.07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85ACA0" w14:textId="521F4C7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15.29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93C2B8D" w14:textId="15C4AF5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13.97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45F8741" w14:textId="35888FF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FD4A9F2" w14:textId="53073F3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10.92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8880E1" w14:textId="5810BD9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20.27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C51B04" w14:textId="1546A5A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33.15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AA5C24" w14:textId="524C951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35.67</w:t>
            </w:r>
          </w:p>
        </w:tc>
      </w:tr>
      <w:tr w:rsidR="00613E30" w:rsidRPr="00613E30" w14:paraId="716EB009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4DAD0A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F43506" w14:textId="167BCE2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1089.0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4A2D93B" w14:textId="5F003C0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14.32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674932A" w14:textId="270C3DA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120.96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13E66DC" w14:textId="1BA6DAD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FCCD08" w14:textId="6B26E88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10.34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526DD8" w14:textId="4EB4B07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54.82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4CCB50" w14:textId="04E251B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20.79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209FB8" w14:textId="7966CCA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14.05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69C1FA6" w14:textId="77C6DCD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76F9ED" w14:textId="231315C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7.35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55EABAC" w14:textId="2E37158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12.80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ECD6A1" w14:textId="124202F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41.67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F29C9B" w14:textId="09794BB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38.18</w:t>
            </w:r>
          </w:p>
        </w:tc>
      </w:tr>
      <w:tr w:rsidR="00613E30" w:rsidRPr="00613E30" w14:paraId="54065C9C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E643F48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DC8A4B" w14:textId="74F0C48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1083.0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5B2309E" w14:textId="0D59D6D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13.87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000147" w14:textId="4A92B9A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123.50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3DDF94" w14:textId="79E968E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B701FC" w14:textId="0A6A3DF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10.00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D41CDB" w14:textId="28D7CA5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54.47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63BE39" w14:textId="7979C8B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21.41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85612E" w14:textId="5014EF6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14.12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EDFEB3" w14:textId="4E31898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350DC77" w14:textId="5D74E51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6.88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2686FE" w14:textId="68858B4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12.28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1575E0" w14:textId="663D208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42.63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F57BD4F" w14:textId="5215869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38.21</w:t>
            </w:r>
          </w:p>
        </w:tc>
      </w:tr>
      <w:tr w:rsidR="00613E30" w:rsidRPr="00613E30" w14:paraId="4FAF5319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31BBB02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E1EDEE" w14:textId="32C2746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1088.0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B7191C2" w14:textId="1ED8A3B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10.27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EF1B890" w14:textId="780CCBE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102.81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42342C" w14:textId="1DF6B6B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8D836E1" w14:textId="1CCBFF5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13.25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9BE26BD" w14:textId="590E9DC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56.38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E0E1B2" w14:textId="20C846A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16.17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43F5CFA" w14:textId="3E4AEFD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14.21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DED191" w14:textId="5BE1263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81A6D23" w14:textId="6784BF0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10.33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D999CE" w14:textId="6AA1A40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19.03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EEE2F40" w14:textId="561F29C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35.54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97AC07" w14:textId="0493048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35.10</w:t>
            </w:r>
          </w:p>
        </w:tc>
      </w:tr>
      <w:tr w:rsidR="00613E30" w:rsidRPr="00613E30" w14:paraId="7C16762D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413B5A9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2CC41F" w14:textId="122471A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1098.0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76CCE26" w14:textId="17214FD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13.40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2D6F6F" w14:textId="74019A3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118.03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E18B0E4" w14:textId="7C85198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447042E" w14:textId="19310DB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11.05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3781B2D" w14:textId="09E7C57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55.09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B7453F" w14:textId="1B8FA24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19.71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E848B1" w14:textId="70523AA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14.14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39A118" w14:textId="1DA16BA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DE5D3B0" w14:textId="54AC45C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7.81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4F6C2BB" w14:textId="6FFDC82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14.34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99957D3" w14:textId="75F4200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40.51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CB15F7" w14:textId="317CF49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37.35</w:t>
            </w:r>
          </w:p>
        </w:tc>
      </w:tr>
      <w:tr w:rsidR="00613E30" w:rsidRPr="00613E30" w14:paraId="0A013561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C08733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0F63E6" w14:textId="10CF907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1121.0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786D7D" w14:textId="21BF6B0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14.34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0CFC59" w14:textId="47795A7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100.56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639B50E" w14:textId="15902AD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E3A1F1" w14:textId="56C79ED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13.18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C87BCE" w14:textId="4325952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58.05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428532" w14:textId="13D85E2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15.47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FCB690" w14:textId="6EA0B53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13.30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AF4A5A1" w14:textId="2655D26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682D9DF" w14:textId="4575B35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10.77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4ED0552" w14:textId="4F6D654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19.41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3F1F54D" w14:textId="32D3EEE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30.79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5C7500" w14:textId="0780C2A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39.03</w:t>
            </w:r>
          </w:p>
        </w:tc>
      </w:tr>
      <w:tr w:rsidR="00613E30" w:rsidRPr="00613E30" w14:paraId="5C4E35FF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697C70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8D7C95A" w14:textId="03CAD2E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1087.0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54547E" w14:textId="71B9278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13.46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3A3499" w14:textId="672D9D1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108.59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00AEB7" w14:textId="5BEF4BF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43B9A37" w14:textId="06417AA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12.16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981402" w14:textId="190B163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56.32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E447D60" w14:textId="595EE7C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17.66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48A8DE4" w14:textId="28EED44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13.86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2721848" w14:textId="6D525B7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E1A3B54" w14:textId="0B8CD75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9.15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F62CFB2" w14:textId="352E64C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16.74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C6B2C3" w14:textId="4FDDBC6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36.61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C4A72C" w14:textId="0892850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37.51</w:t>
            </w:r>
          </w:p>
        </w:tc>
      </w:tr>
      <w:tr w:rsidR="00613E30" w:rsidRPr="00613E30" w14:paraId="08715735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F7A70DF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48F0CE" w14:textId="4E013EB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1080.0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4AE7DA" w14:textId="780638C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9.74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8AD67F1" w14:textId="21BE19D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127.34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F7968E8" w14:textId="14F13ED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BA7CBF" w14:textId="0603B43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9.86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509DE1" w14:textId="5726599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52.61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C58931" w14:textId="75487A2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22.47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82D0F72" w14:textId="78832B1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15.07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B63898" w14:textId="5B1A0EF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A5F131" w14:textId="11BCF75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6.73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22B3B3" w14:textId="1968B33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11.48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354BE23" w14:textId="60B1430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46.91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0EEB9A" w14:textId="0B65B79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34.89</w:t>
            </w:r>
          </w:p>
        </w:tc>
      </w:tr>
      <w:tr w:rsidR="00613E30" w:rsidRPr="00613E30" w14:paraId="34A9D4CE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2B31B7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1F32CA" w14:textId="60E0C04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1070.0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EC4C38" w14:textId="5840F75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12.91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E34DC34" w14:textId="4F5DBC7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118.11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F0AB41" w14:textId="5A14F93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7E6B9E6" w14:textId="71A9FC8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10.82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9768BDC" w14:textId="214A052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54.61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E078EC" w14:textId="2FB3E2D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20.25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8BD544" w14:textId="231109E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14.33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81823F" w14:textId="5FB5893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6E7DFB" w14:textId="525D892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7.70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E3F0E3" w14:textId="6962666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13.63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9CDAC1" w14:textId="7EFFEFE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41.89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380F0FB" w14:textId="3BA2A93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36.78</w:t>
            </w:r>
          </w:p>
        </w:tc>
      </w:tr>
      <w:tr w:rsidR="00613E30" w:rsidRPr="00613E30" w14:paraId="48AFF29A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55B3FB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lastRenderedPageBreak/>
              <w:t>17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E69985" w14:textId="5FCE5D7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1082.0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59C6E8B" w14:textId="6A425D0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11.14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D497B33" w14:textId="0EF88CC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115.72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7082FE9" w14:textId="703E361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22FC6D" w14:textId="1DAEE5B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11.48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3AA1F6" w14:textId="59AFFFB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54.51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9643554" w14:textId="4FF0EB1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19.41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45EC4FD" w14:textId="6877974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14.60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2B7DFD8" w14:textId="4EF2D13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135BAD" w14:textId="5451DA3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8.16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8B0DF80" w14:textId="632D4DA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14.93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47B21AC" w14:textId="5C08685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41.68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2C773BD" w14:textId="4998A52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35.23</w:t>
            </w:r>
          </w:p>
        </w:tc>
      </w:tr>
      <w:tr w:rsidR="00613E30" w:rsidRPr="00613E30" w14:paraId="409F26D9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FAC8BA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FF345AF" w14:textId="29051D2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1128.0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C53AAB" w14:textId="0005B70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12.25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6881C6" w14:textId="764BF8F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116.67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473FA0" w14:textId="5B9AD8A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760CDE4" w14:textId="5E76337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11.67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C78BE7" w14:textId="77A244C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55.77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4F024C" w14:textId="2735AEF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18.56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17EE3B" w14:textId="5185C20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14.00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1B385B" w14:textId="1372266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F4DDCB2" w14:textId="1D38AB7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8.62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183FC7" w14:textId="2216D0D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15.57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538816" w14:textId="6056B56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38.44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998A92F" w14:textId="797AF0F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37.37</w:t>
            </w:r>
          </w:p>
        </w:tc>
      </w:tr>
      <w:tr w:rsidR="00613E30" w:rsidRPr="00613E30" w14:paraId="549C4C85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4A22435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B53C2C5" w14:textId="71FF275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1068.0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63DE46" w14:textId="7C7AE97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10.22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53140B" w14:textId="125AEA2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106.26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734EA6C" w14:textId="44D47F2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41217F6" w14:textId="271ED77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12.62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2E1369" w14:textId="653D5B2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55.85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AB4ADB" w14:textId="7DDDEBD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17.26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D6397BC" w14:textId="45AD4B5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14.27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0C101E2" w14:textId="242FC69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771F4E0" w14:textId="57E21FA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9.47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9CBEA93" w14:textId="18E4A46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17.58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EF2E1E4" w14:textId="1684DF3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37.47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6D0D586" w14:textId="0274E16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35.48</w:t>
            </w:r>
          </w:p>
        </w:tc>
      </w:tr>
      <w:tr w:rsidR="00613E30" w:rsidRPr="00613E30" w14:paraId="4DE52E0F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B30782A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7EA1AC" w14:textId="6E9BC1F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1084.0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0D2916" w14:textId="58F7253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10.69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EE1685" w14:textId="1C5CC80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113.58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E2CADF" w14:textId="2E72220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08DD60F" w14:textId="6B90924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11.77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59B977" w14:textId="244893E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54.98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92CF706" w14:textId="0F5F8E6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18.79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D0DA2F4" w14:textId="5FE65B0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14.46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F315B8F" w14:textId="233E3CE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3924C86" w14:textId="25B380A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8.85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8E86C5" w14:textId="725C320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15.26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D52875" w14:textId="55F7434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40.48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7DD1C4" w14:textId="09DDD36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35.41</w:t>
            </w:r>
          </w:p>
        </w:tc>
      </w:tr>
      <w:tr w:rsidR="00613E30" w:rsidRPr="00613E30" w14:paraId="375D5DC3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24D7D4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78CCCF" w14:textId="3565C0E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1087.0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1561783" w14:textId="1E0364D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9.11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ED0CF28" w14:textId="033F765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118.19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A8382E" w14:textId="34AB242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7FFFEB" w14:textId="2497738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11.33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C89D7F4" w14:textId="613877E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54.21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F2E6F99" w14:textId="4E5BF18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19.75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37C371E" w14:textId="384D3BA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14.71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F5B6187" w14:textId="05F75D2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FB93389" w14:textId="7DBE4E7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8.09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FAF126" w14:textId="08D4A07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14.45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C022B99" w14:textId="601BE2E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42.54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A4F82E4" w14:textId="28DC4ED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34.91</w:t>
            </w:r>
          </w:p>
        </w:tc>
      </w:tr>
      <w:tr w:rsidR="00613E30" w:rsidRPr="00613E30" w14:paraId="1F81DBDA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3E2E220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209A8C4" w14:textId="7343083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1104.0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79C1117" w14:textId="26C9A4A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11.49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9486770" w14:textId="20BDD7D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134.54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9B51A7C" w14:textId="2E0DDF5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C60F58" w14:textId="653D179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8.80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476607" w14:textId="73BDFA2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52.25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E220A2F" w14:textId="5A329A4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24.05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AED9FA3" w14:textId="6254CBF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14.90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122600" w14:textId="6A2285F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48BC84" w14:textId="497A6BD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5.85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751116" w14:textId="7888BEE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9.81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B1D39A8" w14:textId="3111421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48.05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39B280" w14:textId="7E207A6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36.30</w:t>
            </w:r>
          </w:p>
        </w:tc>
      </w:tr>
      <w:tr w:rsidR="00613E30" w:rsidRPr="00613E30" w14:paraId="1A71C907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3DBFDB4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A0D57B" w14:textId="22121E3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1054.0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A2AA985" w14:textId="3F041D9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11.50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B64B5B" w14:textId="1BF07DA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102.90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9759516" w14:textId="741242C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EE53B38" w14:textId="7B9943A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12.50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B1DB619" w14:textId="41C4684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56.00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DFC65B" w14:textId="26E06DB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17.34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CC972D7" w14:textId="0ADCDE3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14.15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477D84" w14:textId="5646BA2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CA721DF" w14:textId="72613F6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9.49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2CB3795" w14:textId="17C9C08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17.29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9204B95" w14:textId="31EB2BB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37.21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008817" w14:textId="25F817C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36.02</w:t>
            </w:r>
          </w:p>
        </w:tc>
      </w:tr>
      <w:tr w:rsidR="00613E30" w:rsidRPr="00613E30" w14:paraId="5AD2580D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A39CFE3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6E8EFBD" w14:textId="0D16954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1095.0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141E8F3" w14:textId="39B58F3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9.52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926A19" w14:textId="05438A2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129.35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3FD2749" w14:textId="0B186A0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1D8EC11" w14:textId="42A7DF7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9.82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9E52C21" w14:textId="3D35958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52.06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7DAD3AB" w14:textId="4BB7259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22.78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F70D42" w14:textId="4C29730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15.34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0C4510D" w14:textId="6D2FED8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66642C7" w14:textId="62B911A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6.51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C1CAB3B" w14:textId="70E77FB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11.43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2E1AF3B" w14:textId="7C1AC0C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48.03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70C3822" w14:textId="296383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34.02</w:t>
            </w:r>
          </w:p>
        </w:tc>
      </w:tr>
      <w:tr w:rsidR="00613E30" w:rsidRPr="00613E30" w14:paraId="028B7D82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288D38C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28801E" w14:textId="6297269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1107.0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AC7EC12" w14:textId="69B743F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10.09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2B83AF8" w14:textId="36B775D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118.59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BAFA10" w14:textId="3730461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017F39A" w14:textId="51FCE44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11.38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1E95933" w14:textId="6DCE330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54.61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0FD5EA" w14:textId="1A89BA4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19.50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A8E4A6D" w14:textId="30BC7BD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14.51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FC9F7F7" w14:textId="49E750C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23A7354" w14:textId="4A12B73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8.16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7674AFD" w14:textId="4B0A7E8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14.69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0B48DD9" w14:textId="6CA610C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41.54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B291AD" w14:textId="39DECAE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35.61</w:t>
            </w:r>
          </w:p>
        </w:tc>
      </w:tr>
      <w:tr w:rsidR="00613E30" w:rsidRPr="00613E30" w14:paraId="33477498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C5A87AB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1381BD" w14:textId="22AB878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1096.0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F651F9B" w14:textId="331A0E4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13.21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57A3F2D" w14:textId="09A1986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115.55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DD647DC" w14:textId="1760512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08FAAB2" w14:textId="651625A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11.59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2945E76" w14:textId="1DB035E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55.26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0F888A5" w14:textId="0C102FB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18.91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9EE921" w14:textId="640348A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14.24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625088" w14:textId="6D084D2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B85E6D" w14:textId="7285648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8.39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A0B6073" w14:textId="026E7D4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15.33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180085A" w14:textId="63C854A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39.77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7CD1FBE" w14:textId="1765227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36.51</w:t>
            </w:r>
          </w:p>
        </w:tc>
      </w:tr>
      <w:tr w:rsidR="00613E30" w:rsidRPr="00613E30" w14:paraId="18A4153D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50CA60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170B8F0" w14:textId="6E30701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1132.0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73B6E3" w14:textId="1DE7901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9.02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E3C0B4A" w14:textId="578E7A1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100.03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089F438" w14:textId="0FEDF09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76AD61E" w14:textId="3633817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13.95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8A52B91" w14:textId="70FB477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57.43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853E61" w14:textId="72F17CC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14.73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B6EDE0" w14:textId="354C51A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13.89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9D06DAA" w14:textId="4BE4730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C0BCA94" w14:textId="161D3F0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11.56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6775F8" w14:textId="7B0738C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20.89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B257BA4" w14:textId="5F19BFD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31.87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8052689" w14:textId="79E2B3D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35.68</w:t>
            </w:r>
          </w:p>
        </w:tc>
      </w:tr>
      <w:tr w:rsidR="00613E30" w:rsidRPr="00613E30" w14:paraId="08E0FC72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CF72DD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67680D8" w14:textId="1A76EAF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1073.0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B39C247" w14:textId="091A132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13.67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1DECF2D" w14:textId="485E77B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107.09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BBE995C" w14:textId="6B22B30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4A0E381C" w14:textId="2D3B7C7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12.09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E8B7446" w14:textId="5E23E35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56.24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6F85CB2" w14:textId="21D533D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17.78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1090C80" w14:textId="0B333BB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13.89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33183A9" w14:textId="4785B4B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D94B939" w14:textId="6F71B76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9.02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D92767B" w14:textId="7895C0B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16.63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D81E0F" w14:textId="240FCFB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36.87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C05E2F6" w14:textId="0DA0EDE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37.49</w:t>
            </w:r>
          </w:p>
        </w:tc>
      </w:tr>
      <w:tr w:rsidR="00613E30" w:rsidRPr="00613E30" w14:paraId="49C4A339" w14:textId="77777777" w:rsidTr="00613E30">
        <w:trPr>
          <w:trHeight w:val="454"/>
        </w:trPr>
        <w:tc>
          <w:tcPr>
            <w:tcW w:w="51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A41454E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137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50C9B66" w14:textId="1E4CF97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1094.0</w:t>
            </w:r>
          </w:p>
        </w:tc>
        <w:tc>
          <w:tcPr>
            <w:tcW w:w="169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FB27EA1" w14:textId="71D3C73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11.97</w:t>
            </w:r>
          </w:p>
        </w:tc>
        <w:tc>
          <w:tcPr>
            <w:tcW w:w="2305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DB0D9F3" w14:textId="648EF620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104.66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4A63C09" w14:textId="5B8525C8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59E960" w14:textId="1E0742A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12.80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C5B0C5A" w14:textId="1795923C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56.88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BF59191" w14:textId="6017C1CA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16.54</w:t>
            </w:r>
          </w:p>
        </w:tc>
        <w:tc>
          <w:tcPr>
            <w:tcW w:w="741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6DE3C58" w14:textId="0A7252D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13.78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6BDDF8D" w14:textId="5EE1415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D35E70F" w14:textId="0293D59D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9.86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7EE052F" w14:textId="7C768DF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18.32</w:t>
            </w:r>
          </w:p>
        </w:tc>
        <w:tc>
          <w:tcPr>
            <w:tcW w:w="900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149DB02" w14:textId="6B3079AB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34.49</w:t>
            </w:r>
          </w:p>
        </w:tc>
        <w:tc>
          <w:tcPr>
            <w:tcW w:w="113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96383D1" w14:textId="3DB8968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37.33</w:t>
            </w:r>
          </w:p>
        </w:tc>
      </w:tr>
      <w:tr w:rsidR="00613E30" w:rsidRPr="00613E30" w14:paraId="57956477" w14:textId="77777777" w:rsidTr="00613E30">
        <w:trPr>
          <w:trHeight w:val="454"/>
        </w:trPr>
        <w:tc>
          <w:tcPr>
            <w:tcW w:w="51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7B68CD3" w14:textId="77777777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514544FB" w14:textId="6E7B32C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等线" w:hAnsi="Times New Roman" w:cs="Times New Roman"/>
                <w:sz w:val="24"/>
                <w:szCs w:val="24"/>
              </w:rPr>
              <w:t>1049.0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9743237" w14:textId="6D7360D4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13.99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B74A70" w14:textId="7E569029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115.96</w:t>
            </w:r>
          </w:p>
        </w:tc>
        <w:tc>
          <w:tcPr>
            <w:tcW w:w="246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7AF7816" w14:textId="59E56B81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19ED62F" w14:textId="515A226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10.60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58B9C05" w14:textId="09E5E05F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54.95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37ED4894" w14:textId="52DD5D06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20.38</w:t>
            </w:r>
          </w:p>
        </w:tc>
        <w:tc>
          <w:tcPr>
            <w:tcW w:w="741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5062AA9" w14:textId="1146981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14.07</w:t>
            </w:r>
          </w:p>
        </w:tc>
        <w:tc>
          <w:tcPr>
            <w:tcW w:w="263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789F6783" w14:textId="5C451C7E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16530FCB" w14:textId="6262F6D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7.52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0B919453" w14:textId="09A3C975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13.36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AF3E2C1" w14:textId="6B7447F2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41.18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294F0591" w14:textId="66F902D3" w:rsidR="00613E30" w:rsidRPr="00613E30" w:rsidRDefault="00613E30" w:rsidP="00613E3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613E3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37.94</w:t>
            </w:r>
          </w:p>
        </w:tc>
      </w:tr>
    </w:tbl>
    <w:p w14:paraId="3E60A24A" w14:textId="26DF49B2" w:rsidR="00F000CD" w:rsidRPr="00D818CE" w:rsidRDefault="00082C58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zh-CN"/>
        </w:rPr>
        <w:t>a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Relative standard temperature uncertainty is less than </w:t>
      </w:r>
      <w:proofErr w:type="spellStart"/>
      <w:proofErr w:type="gramStart"/>
      <w:r w:rsidR="00F000CD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u</w:t>
      </w:r>
      <w:r w:rsidR="00F000CD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r</w:t>
      </w:r>
      <w:proofErr w:type="spellEnd"/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(</w:t>
      </w:r>
      <w:proofErr w:type="gramEnd"/>
      <w:r w:rsidR="00504F23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T</w:t>
      </w:r>
      <w:r w:rsidR="00F000CD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in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)=0.00125</w:t>
      </w:r>
      <w:r w:rsidR="004D2BCB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r w:rsidR="004D2BCB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k</w:t>
      </w:r>
      <w:r w:rsidR="004D2BCB" w:rsidRPr="00D818CE">
        <w:rPr>
          <w:rFonts w:ascii="Times New Roman" w:hAnsi="Times New Roman" w:cs="Times New Roman"/>
          <w:sz w:val="24"/>
          <w:szCs w:val="24"/>
          <w:lang w:eastAsia="zh-CN"/>
        </w:rPr>
        <w:t>=1)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14:paraId="75FC0377" w14:textId="2D622BB0" w:rsidR="00B26691" w:rsidRPr="00D818CE" w:rsidRDefault="00082C58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zh-CN"/>
        </w:rPr>
        <w:t>b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Relative standard pressure uncertainty is less than </w:t>
      </w:r>
      <w:proofErr w:type="spellStart"/>
      <w:r w:rsidR="00F000CD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u</w:t>
      </w:r>
      <w:r w:rsidR="00F000CD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r</w:t>
      </w:r>
      <w:proofErr w:type="spellEnd"/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(</w:t>
      </w:r>
      <w:r w:rsidR="00F000CD" w:rsidRPr="00D818CE">
        <w:rPr>
          <w:rFonts w:ascii="Times New Roman" w:hAnsi="Times New Roman" w:cs="Times New Roman" w:hint="eastAsia"/>
          <w:sz w:val="24"/>
          <w:szCs w:val="24"/>
          <w:lang w:eastAsia="zh-CN"/>
        </w:rPr>
        <w:t>Δ</w:t>
      </w:r>
      <w:r w:rsidR="00F000CD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p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)=0.005</w:t>
      </w:r>
      <w:r w:rsidR="004D2BCB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r w:rsidR="004D2BCB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k</w:t>
      </w:r>
      <w:r w:rsidR="004D2BCB" w:rsidRPr="00D818CE">
        <w:rPr>
          <w:rFonts w:ascii="Times New Roman" w:hAnsi="Times New Roman" w:cs="Times New Roman"/>
          <w:sz w:val="24"/>
          <w:szCs w:val="24"/>
          <w:lang w:eastAsia="zh-CN"/>
        </w:rPr>
        <w:t>=1)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14:paraId="27242A81" w14:textId="2F64140E" w:rsidR="00F000CD" w:rsidRPr="00D818CE" w:rsidRDefault="00082C58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zh-CN"/>
        </w:rPr>
        <w:t>c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Relative standard feeding rate of TiCl</w:t>
      </w:r>
      <w:r w:rsidR="00F000CD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4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uncertainty is less than </w:t>
      </w:r>
      <w:proofErr w:type="spellStart"/>
      <w:r w:rsidR="00F000CD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u</w:t>
      </w:r>
      <w:r w:rsidR="00F000CD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r</w:t>
      </w:r>
      <w:proofErr w:type="spellEnd"/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(</w:t>
      </w:r>
      <w:proofErr w:type="spellStart"/>
      <w:r w:rsidR="00F000CD" w:rsidRPr="00D818CE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>q</w:t>
      </w:r>
      <w:r w:rsidR="00F000CD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m</w:t>
      </w:r>
      <w:proofErr w:type="spellEnd"/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)=0.035</w:t>
      </w:r>
      <w:r w:rsidR="004D2BCB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(</w:t>
      </w:r>
      <w:r w:rsidR="004D2BCB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k</w:t>
      </w:r>
      <w:r w:rsidR="004D2BCB" w:rsidRPr="00D818CE">
        <w:rPr>
          <w:rFonts w:ascii="Times New Roman" w:hAnsi="Times New Roman" w:cs="Times New Roman"/>
          <w:sz w:val="24"/>
          <w:szCs w:val="24"/>
          <w:lang w:eastAsia="zh-CN"/>
        </w:rPr>
        <w:t>=1)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;</w:t>
      </w:r>
    </w:p>
    <w:p w14:paraId="767D1612" w14:textId="4DFA6B4B" w:rsidR="00936E40" w:rsidRPr="00D818CE" w:rsidRDefault="00082C58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i/>
          <w:iCs/>
          <w:sz w:val="24"/>
          <w:szCs w:val="24"/>
          <w:vertAlign w:val="superscript"/>
          <w:lang w:eastAsia="zh-CN"/>
        </w:rPr>
        <w:t>d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F000CD" w:rsidRPr="00D818CE">
        <w:rPr>
          <w:rFonts w:ascii="Times New Roman" w:hAnsi="Times New Roman" w:cs="Times New Roman" w:hint="eastAsia"/>
          <w:sz w:val="24"/>
          <w:szCs w:val="24"/>
          <w:lang w:eastAsia="zh-CN"/>
        </w:rPr>
        <w:t>A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mbient pressure </w:t>
      </w:r>
      <w:r w:rsidR="00F000CD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p</w:t>
      </w:r>
      <w:r w:rsidR="00F000CD" w:rsidRPr="00613E30">
        <w:rPr>
          <w:rFonts w:ascii="Times New Roman" w:hAnsi="Times New Roman" w:cs="Times New Roman"/>
          <w:i/>
          <w:iCs/>
          <w:sz w:val="24"/>
          <w:szCs w:val="24"/>
          <w:vertAlign w:val="subscript"/>
          <w:lang w:eastAsia="zh-CN"/>
        </w:rPr>
        <w:t>a</w:t>
      </w:r>
      <w:r w:rsidR="00F000CD" w:rsidRPr="00D818CE">
        <w:rPr>
          <w:rFonts w:ascii="Times New Roman" w:hAnsi="Times New Roman" w:cs="Times New Roman"/>
          <w:sz w:val="24"/>
          <w:szCs w:val="24"/>
          <w:lang w:eastAsia="zh-CN"/>
        </w:rPr>
        <w:t>=92.26 kPa.</w:t>
      </w:r>
    </w:p>
    <w:p w14:paraId="206B57B3" w14:textId="601DE8E9" w:rsidR="00936E40" w:rsidRPr="00D818CE" w:rsidRDefault="00936E40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  <w:sectPr w:rsidR="00936E40" w:rsidRPr="00D818CE" w:rsidSect="004358EC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14:paraId="4D45E843" w14:textId="20E08156" w:rsidR="0008398C" w:rsidRPr="00D818CE" w:rsidRDefault="008651E5" w:rsidP="008B791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05D29EFA" wp14:editId="76A4871E">
            <wp:extent cx="4962668" cy="3970134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16" cy="39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6447" w14:textId="3A22B907" w:rsidR="009F14A2" w:rsidRDefault="008B7914" w:rsidP="008B7914">
      <w:pPr>
        <w:pStyle w:val="a5"/>
        <w:spacing w:after="0" w:line="360" w:lineRule="auto"/>
        <w:jc w:val="center"/>
        <w:rPr>
          <w:rFonts w:ascii="Times New Roman" w:eastAsia="宋体" w:hAnsi="宋体" w:cs="Times New Roman"/>
          <w:bCs/>
          <w:i w:val="0"/>
          <w:color w:val="auto"/>
          <w:sz w:val="24"/>
          <w:szCs w:val="24"/>
        </w:rPr>
      </w:pPr>
      <w:r>
        <w:rPr>
          <w:rFonts w:ascii="Times New Roman" w:eastAsia="宋体" w:hAnsi="宋体" w:cs="Times New Roman"/>
          <w:b/>
          <w:i w:val="0"/>
          <w:color w:val="auto"/>
          <w:sz w:val="24"/>
          <w:szCs w:val="24"/>
        </w:rPr>
        <w:t>Fig. S2.</w:t>
      </w:r>
      <w:r w:rsidR="009F14A2" w:rsidRPr="00D818CE">
        <w:rPr>
          <w:rFonts w:ascii="Times New Roman" w:eastAsia="宋体" w:hAnsi="宋体" w:cs="Times New Roman"/>
          <w:b/>
          <w:i w:val="0"/>
          <w:color w:val="auto"/>
          <w:sz w:val="24"/>
          <w:szCs w:val="24"/>
        </w:rPr>
        <w:t xml:space="preserve"> </w:t>
      </w:r>
      <w:r w:rsidR="009F14A2" w:rsidRPr="00D818CE">
        <w:rPr>
          <w:rFonts w:ascii="Times New Roman" w:eastAsia="宋体" w:hAnsi="宋体" w:cs="Times New Roman"/>
          <w:bCs/>
          <w:i w:val="0"/>
          <w:color w:val="auto"/>
          <w:sz w:val="24"/>
          <w:szCs w:val="24"/>
        </w:rPr>
        <w:t>Comparison between experimental molar fraction and calculated molar fraction of the gaseous component</w:t>
      </w:r>
      <w:r w:rsidR="009041C8" w:rsidRPr="00D818CE">
        <w:rPr>
          <w:rFonts w:ascii="Times New Roman" w:eastAsia="宋体" w:hAnsi="宋体" w:cs="Times New Roman"/>
          <w:bCs/>
          <w:i w:val="0"/>
          <w:color w:val="auto"/>
          <w:sz w:val="24"/>
          <w:szCs w:val="24"/>
        </w:rPr>
        <w:t xml:space="preserve"> </w:t>
      </w:r>
      <w:r w:rsidR="009F14A2" w:rsidRPr="00D818CE">
        <w:rPr>
          <w:rFonts w:ascii="Times New Roman" w:eastAsia="宋体" w:hAnsi="宋体" w:cs="Times New Roman"/>
          <w:bCs/>
          <w:i w:val="0"/>
          <w:color w:val="auto"/>
          <w:sz w:val="24"/>
          <w:szCs w:val="24"/>
        </w:rPr>
        <w:t>near the gas-liquid interfaces.</w:t>
      </w:r>
    </w:p>
    <w:p w14:paraId="612109C6" w14:textId="77777777" w:rsidR="008B7914" w:rsidRPr="008B7914" w:rsidRDefault="008B7914" w:rsidP="008B7914"/>
    <w:p w14:paraId="13303FE5" w14:textId="0451611D" w:rsidR="00F000CD" w:rsidRPr="00D818CE" w:rsidRDefault="009F14A2" w:rsidP="008B7914">
      <w:pPr>
        <w:topLinePunct/>
        <w:spacing w:after="0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sz w:val="24"/>
          <w:szCs w:val="24"/>
          <w:lang w:eastAsia="zh-CN"/>
        </w:rPr>
        <w:t>The results in Fi</w:t>
      </w:r>
      <w:r w:rsidR="008B7914">
        <w:rPr>
          <w:rFonts w:ascii="Times New Roman" w:hAnsi="Times New Roman" w:cs="Times New Roman"/>
          <w:sz w:val="24"/>
          <w:szCs w:val="24"/>
          <w:lang w:eastAsia="zh-CN"/>
        </w:rPr>
        <w:t>g.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S2 indicate that the molar fraction</w:t>
      </w:r>
      <w:r w:rsidR="009041C8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s of the gaseous components near the gas-liquid interfaces could be the functions of the temperature </w:t>
      </w:r>
      <w:r w:rsidR="00613E30" w:rsidRPr="00613E30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T</w:t>
      </w:r>
      <w:r w:rsidR="009041C8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in</w:t>
      </w:r>
      <w:r w:rsidR="00355837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 xml:space="preserve"> </w:t>
      </w:r>
      <w:r w:rsidR="00355837" w:rsidRPr="00D818CE">
        <w:rPr>
          <w:rFonts w:ascii="Times New Roman" w:hAnsi="Times New Roman" w:cs="Times New Roman"/>
          <w:sz w:val="24"/>
          <w:szCs w:val="24"/>
          <w:lang w:eastAsia="zh-CN"/>
        </w:rPr>
        <w:t>in the unit of</w:t>
      </w:r>
      <w:r w:rsidR="00FD7915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613E30">
        <w:rPr>
          <w:rFonts w:ascii="Times New Roman" w:hAnsi="Times New Roman" w:cs="Times New Roman"/>
          <w:sz w:val="24"/>
          <w:szCs w:val="24"/>
          <w:lang w:eastAsia="zh-CN"/>
        </w:rPr>
        <w:t>K</w:t>
      </w:r>
      <w:r w:rsidR="009041C8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, gauge pressure </w:t>
      </w:r>
      <w:proofErr w:type="spellStart"/>
      <w:r w:rsidR="009041C8" w:rsidRPr="00D818CE">
        <w:rPr>
          <w:rFonts w:ascii="Times New Roman" w:hAnsi="Times New Roman" w:cs="Times New Roman"/>
          <w:sz w:val="24"/>
          <w:szCs w:val="24"/>
          <w:lang w:eastAsia="zh-CN"/>
        </w:rPr>
        <w:t>Δ</w:t>
      </w:r>
      <w:r w:rsidR="009041C8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p</w:t>
      </w:r>
      <w:proofErr w:type="spellEnd"/>
      <w:r w:rsidR="00355837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in the unit of kPa</w:t>
      </w:r>
      <w:r w:rsidR="009041C8" w:rsidRPr="00D818CE">
        <w:rPr>
          <w:rFonts w:ascii="Times New Roman" w:hAnsi="Times New Roman" w:cs="Times New Roman"/>
          <w:sz w:val="24"/>
          <w:szCs w:val="24"/>
          <w:lang w:eastAsia="zh-CN"/>
        </w:rPr>
        <w:t>, and the feeding rate of</w:t>
      </w:r>
      <w:r w:rsidR="00613E30">
        <w:rPr>
          <w:rFonts w:ascii="Times New Roman" w:hAnsi="Times New Roman" w:cs="Times New Roman"/>
          <w:sz w:val="24"/>
          <w:szCs w:val="24"/>
          <w:lang w:eastAsia="zh-CN"/>
        </w:rPr>
        <w:t xml:space="preserve"> TiCl</w:t>
      </w:r>
      <w:r w:rsidR="00613E30" w:rsidRPr="00613E30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4</w:t>
      </w:r>
      <w:r w:rsidR="009041C8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9041C8" w:rsidRPr="00D818CE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>q</w:t>
      </w:r>
      <w:r w:rsidR="009041C8" w:rsidRPr="00D818CE">
        <w:rPr>
          <w:rFonts w:ascii="Times New Roman" w:hAnsi="Times New Roman" w:cs="Times New Roman"/>
          <w:sz w:val="24"/>
          <w:szCs w:val="24"/>
          <w:vertAlign w:val="subscript"/>
          <w:lang w:eastAsia="zh-CN"/>
        </w:rPr>
        <w:t>m</w:t>
      </w:r>
      <w:proofErr w:type="spellEnd"/>
      <w:r w:rsidR="00355837"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in the unit of kg·m</w:t>
      </w:r>
      <w:r w:rsidR="00355837" w:rsidRPr="00D818CE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-2</w:t>
      </w:r>
      <w:r w:rsidR="00355837" w:rsidRPr="00D818CE">
        <w:rPr>
          <w:rFonts w:ascii="Times New Roman" w:hAnsi="Times New Roman" w:cs="Times New Roman"/>
          <w:sz w:val="24"/>
          <w:szCs w:val="24"/>
          <w:lang w:eastAsia="zh-CN"/>
        </w:rPr>
        <w:t>·h</w:t>
      </w:r>
      <w:r w:rsidR="00355837" w:rsidRPr="00D818CE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-1</w:t>
      </w:r>
      <w:r w:rsidR="00355837" w:rsidRPr="00D818CE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="008651E5">
        <w:rPr>
          <w:rFonts w:ascii="Times New Roman" w:hAnsi="Times New Roman" w:cs="Times New Roman"/>
          <w:sz w:val="24"/>
          <w:szCs w:val="24"/>
          <w:lang w:eastAsia="zh-CN"/>
        </w:rPr>
        <w:t xml:space="preserve"> A</w:t>
      </w:r>
      <w:r w:rsidR="008651E5">
        <w:rPr>
          <w:rFonts w:ascii="Times New Roman" w:hAnsi="Times New Roman" w:cs="Times New Roman" w:hint="eastAsia"/>
          <w:sz w:val="24"/>
          <w:szCs w:val="24"/>
          <w:lang w:eastAsia="zh-CN"/>
        </w:rPr>
        <w:t>nd</w:t>
      </w:r>
    </w:p>
    <w:p w14:paraId="20D801C3" w14:textId="38D7981C" w:rsidR="008651E5" w:rsidRPr="00D818CE" w:rsidRDefault="008651E5" w:rsidP="008651E5">
      <w:pPr>
        <w:pStyle w:val="Displayedequation"/>
        <w:spacing w:before="0" w:after="0" w:line="360" w:lineRule="auto"/>
      </w:pPr>
      <w:r w:rsidRPr="00D818CE">
        <w:tab/>
      </w:r>
      <w:r w:rsidR="00FD7915" w:rsidRPr="00FD7915">
        <w:rPr>
          <w:position w:val="-32"/>
        </w:rPr>
        <w:object w:dxaOrig="5100" w:dyaOrig="760" w14:anchorId="47739994">
          <v:shape id="_x0000_i1042" type="#_x0000_t75" style="width:256.05pt;height:36.95pt" o:ole="">
            <v:imagedata r:id="rId44" o:title=""/>
          </v:shape>
          <o:OLEObject Type="Embed" ProgID="Equation.DSMT4" ShapeID="_x0000_i1042" DrawAspect="Content" ObjectID="_1731773892" r:id="rId45"/>
        </w:object>
      </w:r>
      <w:r w:rsidRPr="00D818CE">
        <w:tab/>
        <w:t>(</w:t>
      </w:r>
      <w:r w:rsidRPr="00D818CE">
        <w:rPr>
          <w:lang w:eastAsia="zh-CN"/>
        </w:rPr>
        <w:t>S-</w:t>
      </w:r>
      <w:r>
        <w:rPr>
          <w:lang w:eastAsia="zh-CN"/>
        </w:rPr>
        <w:t>18</w:t>
      </w:r>
      <w:r w:rsidRPr="00D818CE">
        <w:t>)</w:t>
      </w:r>
    </w:p>
    <w:p w14:paraId="35F8FFD8" w14:textId="1C14E64A" w:rsidR="008651E5" w:rsidRPr="00D818CE" w:rsidRDefault="008651E5" w:rsidP="008651E5">
      <w:pPr>
        <w:pStyle w:val="Displayedequation"/>
        <w:spacing w:before="0" w:after="0" w:line="360" w:lineRule="auto"/>
      </w:pPr>
      <w:r w:rsidRPr="00D818CE">
        <w:tab/>
      </w:r>
      <w:r w:rsidR="00FD7915" w:rsidRPr="00FD7915">
        <w:rPr>
          <w:position w:val="-32"/>
        </w:rPr>
        <w:object w:dxaOrig="5100" w:dyaOrig="760" w14:anchorId="63D50C55">
          <v:shape id="_x0000_i1043" type="#_x0000_t75" style="width:256.05pt;height:36.95pt" o:ole="">
            <v:imagedata r:id="rId46" o:title=""/>
          </v:shape>
          <o:OLEObject Type="Embed" ProgID="Equation.DSMT4" ShapeID="_x0000_i1043" DrawAspect="Content" ObjectID="_1731773893" r:id="rId47"/>
        </w:object>
      </w:r>
      <w:r w:rsidRPr="00D818CE">
        <w:tab/>
        <w:t>(</w:t>
      </w:r>
      <w:r w:rsidRPr="00D818CE">
        <w:rPr>
          <w:lang w:eastAsia="zh-CN"/>
        </w:rPr>
        <w:t>S-1</w:t>
      </w:r>
      <w:r>
        <w:rPr>
          <w:lang w:eastAsia="zh-CN"/>
        </w:rPr>
        <w:t>9</w:t>
      </w:r>
      <w:r w:rsidRPr="00D818CE">
        <w:t>)</w:t>
      </w:r>
    </w:p>
    <w:p w14:paraId="27A48B58" w14:textId="48B4BF96" w:rsidR="008651E5" w:rsidRPr="00D818CE" w:rsidRDefault="008651E5" w:rsidP="008651E5">
      <w:pPr>
        <w:pStyle w:val="Displayedequation"/>
        <w:spacing w:before="0" w:after="0" w:line="360" w:lineRule="auto"/>
      </w:pPr>
      <w:r w:rsidRPr="00D818CE">
        <w:tab/>
      </w:r>
      <w:r w:rsidR="00FD7915" w:rsidRPr="00FD7915">
        <w:rPr>
          <w:position w:val="-32"/>
        </w:rPr>
        <w:object w:dxaOrig="4760" w:dyaOrig="760" w14:anchorId="7264201F">
          <v:shape id="_x0000_i1044" type="#_x0000_t75" style="width:238.55pt;height:36.95pt" o:ole="">
            <v:imagedata r:id="rId48" o:title=""/>
          </v:shape>
          <o:OLEObject Type="Embed" ProgID="Equation.DSMT4" ShapeID="_x0000_i1044" DrawAspect="Content" ObjectID="_1731773894" r:id="rId49"/>
        </w:object>
      </w:r>
      <w:r w:rsidRPr="00D818CE">
        <w:tab/>
        <w:t>(</w:t>
      </w:r>
      <w:r w:rsidRPr="00D818CE">
        <w:rPr>
          <w:lang w:eastAsia="zh-CN"/>
        </w:rPr>
        <w:t>S-</w:t>
      </w:r>
      <w:r>
        <w:rPr>
          <w:lang w:eastAsia="zh-CN"/>
        </w:rPr>
        <w:t>20</w:t>
      </w:r>
      <w:r w:rsidRPr="00D818CE">
        <w:t>)</w:t>
      </w:r>
    </w:p>
    <w:p w14:paraId="20C45F01" w14:textId="7C3DA20B" w:rsidR="008651E5" w:rsidRPr="00D818CE" w:rsidRDefault="008651E5" w:rsidP="008651E5">
      <w:pPr>
        <w:pStyle w:val="Displayedequation"/>
        <w:spacing w:before="0" w:after="0" w:line="360" w:lineRule="auto"/>
      </w:pPr>
      <w:r w:rsidRPr="00D818CE">
        <w:tab/>
      </w:r>
      <w:r w:rsidR="00FD7915" w:rsidRPr="00FD7915">
        <w:rPr>
          <w:position w:val="-16"/>
        </w:rPr>
        <w:object w:dxaOrig="5400" w:dyaOrig="440" w14:anchorId="0AA01058">
          <v:shape id="_x0000_i1045" type="#_x0000_t75" style="width:271.1pt;height:21.3pt" o:ole="">
            <v:imagedata r:id="rId50" o:title=""/>
          </v:shape>
          <o:OLEObject Type="Embed" ProgID="Equation.DSMT4" ShapeID="_x0000_i1045" DrawAspect="Content" ObjectID="_1731773895" r:id="rId51"/>
        </w:object>
      </w:r>
      <w:r w:rsidRPr="00D818CE">
        <w:tab/>
        <w:t>(</w:t>
      </w:r>
      <w:r w:rsidRPr="00D818CE">
        <w:rPr>
          <w:lang w:eastAsia="zh-CN"/>
        </w:rPr>
        <w:t>S-</w:t>
      </w:r>
      <w:r>
        <w:rPr>
          <w:lang w:eastAsia="zh-CN"/>
        </w:rPr>
        <w:t>21</w:t>
      </w:r>
      <w:r w:rsidRPr="00D818CE">
        <w:t>)</w:t>
      </w:r>
    </w:p>
    <w:p w14:paraId="44270944" w14:textId="3A722403" w:rsidR="00F000CD" w:rsidRPr="00D818CE" w:rsidRDefault="00F000CD" w:rsidP="008B7914">
      <w:pPr>
        <w:topLinePunct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DC5D7B" w14:textId="6BFB2214" w:rsidR="000863EF" w:rsidRPr="00D818CE" w:rsidRDefault="000863EF" w:rsidP="008B7914">
      <w:pPr>
        <w:topLinePunct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49E6E8" w14:textId="77777777" w:rsidR="000863EF" w:rsidRPr="00D818CE" w:rsidRDefault="000863EF" w:rsidP="008B791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0863EF" w:rsidRPr="00D818CE" w:rsidSect="00B26691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5DA8A6FF" w14:textId="705BC796" w:rsidR="000863EF" w:rsidRDefault="000863EF" w:rsidP="008B791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41E45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S</w:t>
      </w:r>
      <w:r w:rsidRPr="00541E45">
        <w:rPr>
          <w:rFonts w:ascii="Times New Roman" w:hAnsi="Times New Roman" w:cs="Times New Roman"/>
          <w:b/>
          <w:bCs/>
          <w:sz w:val="28"/>
          <w:szCs w:val="28"/>
        </w:rPr>
        <w:t xml:space="preserve">3. Quality of </w:t>
      </w:r>
      <w:proofErr w:type="spellStart"/>
      <w:r w:rsidR="00613E30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="00613E30">
        <w:rPr>
          <w:rFonts w:ascii="Times New Roman" w:hAnsi="Times New Roman" w:cs="Times New Roman" w:hint="eastAsia"/>
          <w:b/>
          <w:bCs/>
          <w:sz w:val="28"/>
          <w:szCs w:val="28"/>
          <w:lang w:eastAsia="zh-CN"/>
        </w:rPr>
        <w:t>i</w:t>
      </w:r>
      <w:proofErr w:type="spellEnd"/>
      <w:r w:rsidRPr="00541E45">
        <w:rPr>
          <w:rFonts w:ascii="Times New Roman" w:hAnsi="Times New Roman" w:cs="Times New Roman"/>
          <w:b/>
          <w:bCs/>
          <w:sz w:val="28"/>
          <w:szCs w:val="28"/>
        </w:rPr>
        <w:t xml:space="preserve"> product</w:t>
      </w:r>
    </w:p>
    <w:p w14:paraId="09CD9613" w14:textId="1E311876" w:rsidR="00613E30" w:rsidRPr="00541E45" w:rsidRDefault="00613E30" w:rsidP="00613E30">
      <w:pPr>
        <w:topLinePunct/>
        <w:spacing w:after="0" w:line="360" w:lineRule="auto"/>
        <w:ind w:firstLineChars="200" w:firstLine="480"/>
        <w:rPr>
          <w:rFonts w:ascii="Times New Roman" w:hAnsi="Times New Roman" w:cs="Times New Roman"/>
          <w:b/>
          <w:bCs/>
          <w:sz w:val="28"/>
          <w:szCs w:val="28"/>
        </w:rPr>
      </w:pPr>
      <w:r w:rsidRPr="00613E30">
        <w:rPr>
          <w:rFonts w:ascii="Times New Roman" w:hAnsi="Times New Roman" w:cs="Times New Roman"/>
          <w:sz w:val="24"/>
          <w:szCs w:val="24"/>
          <w:lang w:eastAsia="zh-CN"/>
        </w:rPr>
        <w:t xml:space="preserve">The kinetic experiments are carried out on a prototype Kroll reduction reactor, while the quality of </w:t>
      </w:r>
      <w:proofErr w:type="spellStart"/>
      <w:r w:rsidRPr="00613E30">
        <w:rPr>
          <w:rFonts w:ascii="Times New Roman" w:hAnsi="Times New Roman" w:cs="Times New Roman"/>
          <w:sz w:val="24"/>
          <w:szCs w:val="24"/>
          <w:lang w:eastAsia="zh-CN"/>
        </w:rPr>
        <w:t>Ti</w:t>
      </w:r>
      <w:proofErr w:type="spellEnd"/>
      <w:r w:rsidRPr="00613E30">
        <w:rPr>
          <w:rFonts w:ascii="Times New Roman" w:hAnsi="Times New Roman" w:cs="Times New Roman"/>
          <w:sz w:val="24"/>
          <w:szCs w:val="24"/>
          <w:lang w:eastAsia="zh-CN"/>
        </w:rPr>
        <w:t xml:space="preserve"> sponge product can meet the requirements of the Chinese standards, GB/T 2524-2019 for </w:t>
      </w:r>
      <w:proofErr w:type="spellStart"/>
      <w:r w:rsidRPr="00613E30">
        <w:rPr>
          <w:rFonts w:ascii="Times New Roman" w:hAnsi="Times New Roman" w:cs="Times New Roman"/>
          <w:sz w:val="24"/>
          <w:szCs w:val="24"/>
          <w:lang w:eastAsia="zh-CN"/>
        </w:rPr>
        <w:t>Ti</w:t>
      </w:r>
      <w:proofErr w:type="spellEnd"/>
      <w:r w:rsidRPr="00613E30">
        <w:rPr>
          <w:rFonts w:ascii="Times New Roman" w:hAnsi="Times New Roman" w:cs="Times New Roman"/>
          <w:sz w:val="24"/>
          <w:szCs w:val="24"/>
          <w:lang w:eastAsia="zh-CN"/>
        </w:rPr>
        <w:t xml:space="preserve"> sponge (State Administration for Market Regulation and Standardization Administration, 2019). The main element analysis of </w:t>
      </w:r>
      <w:proofErr w:type="spellStart"/>
      <w:r w:rsidRPr="00613E30">
        <w:rPr>
          <w:rFonts w:ascii="Times New Roman" w:hAnsi="Times New Roman" w:cs="Times New Roman"/>
          <w:sz w:val="24"/>
          <w:szCs w:val="24"/>
          <w:lang w:eastAsia="zh-CN"/>
        </w:rPr>
        <w:t>Ti</w:t>
      </w:r>
      <w:proofErr w:type="spellEnd"/>
      <w:r w:rsidRPr="00613E30">
        <w:rPr>
          <w:rFonts w:ascii="Times New Roman" w:hAnsi="Times New Roman" w:cs="Times New Roman"/>
          <w:sz w:val="24"/>
          <w:szCs w:val="24"/>
          <w:lang w:eastAsia="zh-CN"/>
        </w:rPr>
        <w:t xml:space="preserve"> sponge product is obtained in percentage by ICP-ASE, and the details of </w:t>
      </w:r>
      <w:proofErr w:type="spellStart"/>
      <w:r w:rsidRPr="00613E30">
        <w:rPr>
          <w:rFonts w:ascii="Times New Roman" w:hAnsi="Times New Roman" w:cs="Times New Roman"/>
          <w:sz w:val="24"/>
          <w:szCs w:val="24"/>
          <w:lang w:eastAsia="zh-CN"/>
        </w:rPr>
        <w:t>Ti</w:t>
      </w:r>
      <w:proofErr w:type="spellEnd"/>
      <w:r w:rsidRPr="00613E30">
        <w:rPr>
          <w:rFonts w:ascii="Times New Roman" w:hAnsi="Times New Roman" w:cs="Times New Roman"/>
          <w:sz w:val="24"/>
          <w:szCs w:val="24"/>
          <w:lang w:eastAsia="zh-CN"/>
        </w:rPr>
        <w:t xml:space="preserve"> sponge product could be found in Table S6.</w:t>
      </w:r>
    </w:p>
    <w:p w14:paraId="58E22BFA" w14:textId="41074E55" w:rsidR="000863EF" w:rsidRPr="00D818CE" w:rsidRDefault="000863EF" w:rsidP="008B791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zh-CN"/>
        </w:rPr>
      </w:pPr>
      <w:r w:rsidRPr="00D818CE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Table S</w:t>
      </w:r>
      <w:r w:rsidR="00613E30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6</w:t>
      </w:r>
      <w:r w:rsidRPr="00D818CE">
        <w:rPr>
          <w:rFonts w:ascii="Times New Roman" w:hAnsi="Times New Roman" w:cs="Times New Roman"/>
          <w:sz w:val="24"/>
          <w:szCs w:val="24"/>
          <w:lang w:eastAsia="zh-CN"/>
        </w:rPr>
        <w:t xml:space="preserve"> Details of titanium sponge in GB/T 2524-2019.</w:t>
      </w:r>
    </w:p>
    <w:tbl>
      <w:tblPr>
        <w:tblStyle w:val="a4"/>
        <w:tblW w:w="522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966"/>
        <w:gridCol w:w="784"/>
        <w:gridCol w:w="784"/>
        <w:gridCol w:w="783"/>
        <w:gridCol w:w="783"/>
        <w:gridCol w:w="783"/>
        <w:gridCol w:w="783"/>
        <w:gridCol w:w="783"/>
        <w:gridCol w:w="783"/>
        <w:gridCol w:w="854"/>
        <w:gridCol w:w="848"/>
        <w:gridCol w:w="851"/>
        <w:gridCol w:w="995"/>
        <w:gridCol w:w="1499"/>
      </w:tblGrid>
      <w:tr w:rsidR="000863EF" w:rsidRPr="00D818CE" w14:paraId="7EBCA078" w14:textId="3B9E7B83" w:rsidTr="00895CF4">
        <w:trPr>
          <w:trHeight w:val="454"/>
          <w:jc w:val="center"/>
        </w:trPr>
        <w:tc>
          <w:tcPr>
            <w:tcW w:w="470" w:type="pct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7BDF068" w14:textId="06306D8B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Brand</w:t>
            </w:r>
          </w:p>
        </w:tc>
        <w:tc>
          <w:tcPr>
            <w:tcW w:w="3977" w:type="pct"/>
            <w:gridSpan w:val="13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BCB6C6" w14:textId="7777777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hemicals, %</w:t>
            </w:r>
          </w:p>
        </w:tc>
        <w:tc>
          <w:tcPr>
            <w:tcW w:w="553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527CE" w14:textId="04B9CD64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P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roduct </w:t>
            </w:r>
            <w:r w:rsidR="008B791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P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ercentage (%)</w:t>
            </w:r>
          </w:p>
        </w:tc>
      </w:tr>
      <w:tr w:rsidR="000863EF" w:rsidRPr="00D818CE" w14:paraId="0A421514" w14:textId="5D04F428" w:rsidTr="00895CF4">
        <w:trPr>
          <w:trHeight w:val="454"/>
          <w:jc w:val="center"/>
        </w:trPr>
        <w:tc>
          <w:tcPr>
            <w:tcW w:w="470" w:type="pct"/>
            <w:vMerge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56513EE" w14:textId="7777777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56" w:type="pct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1BA6083" w14:textId="280CE531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P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urity</w:t>
            </w: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≥</w:t>
            </w:r>
          </w:p>
        </w:tc>
        <w:tc>
          <w:tcPr>
            <w:tcW w:w="3621" w:type="pct"/>
            <w:gridSpan w:val="12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154D44" w14:textId="5D7DC281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Impurity</w:t>
            </w: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≤</w:t>
            </w:r>
          </w:p>
        </w:tc>
        <w:tc>
          <w:tcPr>
            <w:tcW w:w="553" w:type="pct"/>
            <w:vMerge/>
            <w:tcBorders>
              <w:top w:val="single" w:sz="4" w:space="0" w:color="auto"/>
            </w:tcBorders>
          </w:tcPr>
          <w:p w14:paraId="22179912" w14:textId="36406DDA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863EF" w:rsidRPr="00D818CE" w14:paraId="6734A832" w14:textId="7E5808A6" w:rsidTr="00895CF4">
        <w:trPr>
          <w:trHeight w:val="454"/>
          <w:jc w:val="center"/>
        </w:trPr>
        <w:tc>
          <w:tcPr>
            <w:tcW w:w="470" w:type="pct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42F5EE8" w14:textId="7777777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56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858BE6D" w14:textId="5ACAB318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Ti</w:t>
            </w:r>
            <w:proofErr w:type="spellEnd"/>
          </w:p>
        </w:tc>
        <w:tc>
          <w:tcPr>
            <w:tcW w:w="28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CA95A1A" w14:textId="46C89C4D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F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e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44C6AD5D" w14:textId="3C783F54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S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42038D92" w14:textId="13F312A6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l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4952A779" w14:textId="6F1F2559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3A0BE34D" w14:textId="18E8BD46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N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78A8B6D5" w14:textId="33B1D64F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O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41F22FC8" w14:textId="160B2B65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M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n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37DC224B" w14:textId="3AE1C87D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M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g</w:t>
            </w:r>
          </w:p>
        </w:tc>
        <w:tc>
          <w:tcPr>
            <w:tcW w:w="315" w:type="pct"/>
            <w:tcBorders>
              <w:bottom w:val="single" w:sz="4" w:space="0" w:color="auto"/>
            </w:tcBorders>
            <w:vAlign w:val="center"/>
          </w:tcPr>
          <w:p w14:paraId="19DD529C" w14:textId="787AA00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H</w:t>
            </w:r>
          </w:p>
        </w:tc>
        <w:tc>
          <w:tcPr>
            <w:tcW w:w="313" w:type="pct"/>
            <w:tcBorders>
              <w:bottom w:val="single" w:sz="4" w:space="0" w:color="auto"/>
            </w:tcBorders>
            <w:vAlign w:val="center"/>
          </w:tcPr>
          <w:p w14:paraId="5286EEEB" w14:textId="0481F800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N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i</w:t>
            </w:r>
          </w:p>
        </w:tc>
        <w:tc>
          <w:tcPr>
            <w:tcW w:w="314" w:type="pct"/>
            <w:tcBorders>
              <w:bottom w:val="single" w:sz="4" w:space="0" w:color="auto"/>
            </w:tcBorders>
            <w:vAlign w:val="center"/>
          </w:tcPr>
          <w:p w14:paraId="662550CA" w14:textId="588E6C30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C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r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2375546D" w14:textId="67E97B84" w:rsidR="000863EF" w:rsidRPr="00D818CE" w:rsidRDefault="000863EF" w:rsidP="00895C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O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thers</w:t>
            </w:r>
          </w:p>
        </w:tc>
        <w:tc>
          <w:tcPr>
            <w:tcW w:w="553" w:type="pct"/>
            <w:vMerge/>
            <w:tcBorders>
              <w:bottom w:val="single" w:sz="4" w:space="0" w:color="auto"/>
            </w:tcBorders>
          </w:tcPr>
          <w:p w14:paraId="1250C297" w14:textId="75578E49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0863EF" w:rsidRPr="00D818CE" w14:paraId="3F77A810" w14:textId="3F45DF1E" w:rsidTr="00895CF4">
        <w:trPr>
          <w:trHeight w:val="454"/>
          <w:jc w:val="center"/>
        </w:trPr>
        <w:tc>
          <w:tcPr>
            <w:tcW w:w="470" w:type="pct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2574C2" w14:textId="266A41CE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MHT-95, MHT-100</w:t>
            </w:r>
          </w:p>
        </w:tc>
        <w:tc>
          <w:tcPr>
            <w:tcW w:w="356" w:type="pct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9FD1436" w14:textId="02EFD27B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99.7</w:t>
            </w:r>
          </w:p>
        </w:tc>
        <w:tc>
          <w:tcPr>
            <w:tcW w:w="289" w:type="pct"/>
            <w:tcBorders>
              <w:top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5781354" w14:textId="412DFF59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.04</w:t>
            </w:r>
          </w:p>
        </w:tc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14:paraId="0A8A4586" w14:textId="709DC85C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.01</w:t>
            </w:r>
          </w:p>
        </w:tc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14:paraId="7599EE82" w14:textId="48E4252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.06</w:t>
            </w:r>
          </w:p>
        </w:tc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14:paraId="2D5FE059" w14:textId="0C03F35E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.20</w:t>
            </w:r>
          </w:p>
        </w:tc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14:paraId="522E7831" w14:textId="1AF32A31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.01</w:t>
            </w:r>
          </w:p>
        </w:tc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14:paraId="5BC5E30A" w14:textId="7DA64854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.06</w:t>
            </w:r>
          </w:p>
        </w:tc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14:paraId="51A3DE68" w14:textId="1C0C3252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.01</w:t>
            </w:r>
          </w:p>
        </w:tc>
        <w:tc>
          <w:tcPr>
            <w:tcW w:w="289" w:type="pct"/>
            <w:tcBorders>
              <w:top w:val="single" w:sz="4" w:space="0" w:color="auto"/>
            </w:tcBorders>
            <w:vAlign w:val="center"/>
          </w:tcPr>
          <w:p w14:paraId="16982B94" w14:textId="5D1C502E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315" w:type="pct"/>
            <w:tcBorders>
              <w:top w:val="single" w:sz="4" w:space="0" w:color="auto"/>
            </w:tcBorders>
            <w:vAlign w:val="center"/>
          </w:tcPr>
          <w:p w14:paraId="66CC808A" w14:textId="18EB4120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.003</w:t>
            </w:r>
          </w:p>
        </w:tc>
        <w:tc>
          <w:tcPr>
            <w:tcW w:w="313" w:type="pct"/>
            <w:tcBorders>
              <w:top w:val="single" w:sz="4" w:space="0" w:color="auto"/>
            </w:tcBorders>
            <w:vAlign w:val="center"/>
          </w:tcPr>
          <w:p w14:paraId="4E6C1BAD" w14:textId="32F3A91F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314" w:type="pct"/>
            <w:tcBorders>
              <w:top w:val="single" w:sz="4" w:space="0" w:color="auto"/>
            </w:tcBorders>
            <w:vAlign w:val="center"/>
          </w:tcPr>
          <w:p w14:paraId="246EAB1E" w14:textId="6AB2E22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367" w:type="pct"/>
            <w:tcBorders>
              <w:top w:val="single" w:sz="4" w:space="0" w:color="auto"/>
            </w:tcBorders>
            <w:vAlign w:val="center"/>
          </w:tcPr>
          <w:p w14:paraId="6AF7CCC6" w14:textId="2AE3E791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553" w:type="pct"/>
            <w:tcBorders>
              <w:top w:val="single" w:sz="4" w:space="0" w:color="auto"/>
            </w:tcBorders>
            <w:vAlign w:val="center"/>
          </w:tcPr>
          <w:p w14:paraId="768D4794" w14:textId="0A22D514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5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5.06</w:t>
            </w:r>
          </w:p>
        </w:tc>
      </w:tr>
      <w:tr w:rsidR="000863EF" w:rsidRPr="00D818CE" w14:paraId="4AF14BC1" w14:textId="77777777" w:rsidTr="00895CF4">
        <w:trPr>
          <w:trHeight w:val="454"/>
          <w:jc w:val="center"/>
        </w:trPr>
        <w:tc>
          <w:tcPr>
            <w:tcW w:w="470" w:type="pct"/>
            <w:tcMar>
              <w:left w:w="0" w:type="dxa"/>
              <w:right w:w="0" w:type="dxa"/>
            </w:tcMar>
            <w:vAlign w:val="center"/>
          </w:tcPr>
          <w:p w14:paraId="288EBC0A" w14:textId="596E6B9B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M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HT-110</w:t>
            </w:r>
          </w:p>
        </w:tc>
        <w:tc>
          <w:tcPr>
            <w:tcW w:w="356" w:type="pct"/>
            <w:tcMar>
              <w:left w:w="0" w:type="dxa"/>
              <w:right w:w="0" w:type="dxa"/>
            </w:tcMar>
            <w:vAlign w:val="center"/>
          </w:tcPr>
          <w:p w14:paraId="06D0A33A" w14:textId="34718B0A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9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9.6</w:t>
            </w:r>
          </w:p>
        </w:tc>
        <w:tc>
          <w:tcPr>
            <w:tcW w:w="289" w:type="pct"/>
            <w:tcMar>
              <w:left w:w="0" w:type="dxa"/>
              <w:right w:w="0" w:type="dxa"/>
            </w:tcMar>
            <w:vAlign w:val="center"/>
          </w:tcPr>
          <w:p w14:paraId="0D12A883" w14:textId="1B0BE343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.07</w:t>
            </w:r>
          </w:p>
        </w:tc>
        <w:tc>
          <w:tcPr>
            <w:tcW w:w="289" w:type="pct"/>
            <w:vAlign w:val="center"/>
          </w:tcPr>
          <w:p w14:paraId="1FD76529" w14:textId="44336CF9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289" w:type="pct"/>
            <w:vAlign w:val="center"/>
          </w:tcPr>
          <w:p w14:paraId="255098E2" w14:textId="579A82CA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.08</w:t>
            </w:r>
          </w:p>
        </w:tc>
        <w:tc>
          <w:tcPr>
            <w:tcW w:w="289" w:type="pct"/>
            <w:vAlign w:val="center"/>
          </w:tcPr>
          <w:p w14:paraId="2005D86A" w14:textId="59E5B0B8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289" w:type="pct"/>
            <w:vAlign w:val="center"/>
          </w:tcPr>
          <w:p w14:paraId="1B4C2AD5" w14:textId="7B00127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289" w:type="pct"/>
            <w:vAlign w:val="center"/>
          </w:tcPr>
          <w:p w14:paraId="5413FC6D" w14:textId="5F6CF68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.08</w:t>
            </w:r>
          </w:p>
        </w:tc>
        <w:tc>
          <w:tcPr>
            <w:tcW w:w="289" w:type="pct"/>
            <w:vAlign w:val="center"/>
          </w:tcPr>
          <w:p w14:paraId="1DC7D3A4" w14:textId="3894EC60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.01</w:t>
            </w:r>
          </w:p>
        </w:tc>
        <w:tc>
          <w:tcPr>
            <w:tcW w:w="289" w:type="pct"/>
            <w:vAlign w:val="center"/>
          </w:tcPr>
          <w:p w14:paraId="160EFF97" w14:textId="2FD4CCC8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.03</w:t>
            </w:r>
          </w:p>
        </w:tc>
        <w:tc>
          <w:tcPr>
            <w:tcW w:w="315" w:type="pct"/>
            <w:vAlign w:val="center"/>
          </w:tcPr>
          <w:p w14:paraId="5870027F" w14:textId="68FC506A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.005</w:t>
            </w:r>
          </w:p>
        </w:tc>
        <w:tc>
          <w:tcPr>
            <w:tcW w:w="313" w:type="pct"/>
            <w:vAlign w:val="center"/>
          </w:tcPr>
          <w:p w14:paraId="5C1C9648" w14:textId="59AD50A9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.03</w:t>
            </w:r>
          </w:p>
        </w:tc>
        <w:tc>
          <w:tcPr>
            <w:tcW w:w="314" w:type="pct"/>
            <w:vAlign w:val="center"/>
          </w:tcPr>
          <w:p w14:paraId="4FBE2152" w14:textId="593CCF25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.03</w:t>
            </w:r>
          </w:p>
        </w:tc>
        <w:tc>
          <w:tcPr>
            <w:tcW w:w="367" w:type="pct"/>
            <w:vAlign w:val="center"/>
          </w:tcPr>
          <w:p w14:paraId="4C112679" w14:textId="3319B367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.03</w:t>
            </w:r>
          </w:p>
        </w:tc>
        <w:tc>
          <w:tcPr>
            <w:tcW w:w="553" w:type="pct"/>
            <w:vAlign w:val="center"/>
          </w:tcPr>
          <w:p w14:paraId="48FDC813" w14:textId="16827EBD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3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1.6</w:t>
            </w:r>
            <w:r w:rsidR="001F6D2A"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</w:p>
        </w:tc>
      </w:tr>
      <w:tr w:rsidR="000863EF" w:rsidRPr="00D818CE" w14:paraId="44E9CE83" w14:textId="77777777" w:rsidTr="00895CF4">
        <w:trPr>
          <w:trHeight w:val="454"/>
          <w:jc w:val="center"/>
        </w:trPr>
        <w:tc>
          <w:tcPr>
            <w:tcW w:w="470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34A734D" w14:textId="77B4A289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Mht-125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A365812" w14:textId="48BAF3DC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9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9.4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1DD7132" w14:textId="5E35DABE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.10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074C7005" w14:textId="0C1FD953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1A723607" w14:textId="65CA50F9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.10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2A8F6597" w14:textId="184AAFC5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.03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5A390A6D" w14:textId="725FE41C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.03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5951D6C1" w14:textId="5EA40C53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.10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33A89E2E" w14:textId="15B18E0B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.02</w:t>
            </w:r>
          </w:p>
        </w:tc>
        <w:tc>
          <w:tcPr>
            <w:tcW w:w="289" w:type="pct"/>
            <w:tcBorders>
              <w:bottom w:val="single" w:sz="4" w:space="0" w:color="auto"/>
            </w:tcBorders>
            <w:vAlign w:val="center"/>
          </w:tcPr>
          <w:p w14:paraId="66C90C0C" w14:textId="4653667A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.01</w:t>
            </w:r>
          </w:p>
        </w:tc>
        <w:tc>
          <w:tcPr>
            <w:tcW w:w="315" w:type="pct"/>
            <w:tcBorders>
              <w:bottom w:val="single" w:sz="4" w:space="0" w:color="auto"/>
            </w:tcBorders>
            <w:vAlign w:val="center"/>
          </w:tcPr>
          <w:p w14:paraId="49E0112F" w14:textId="08CA47DE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.005</w:t>
            </w:r>
          </w:p>
        </w:tc>
        <w:tc>
          <w:tcPr>
            <w:tcW w:w="313" w:type="pct"/>
            <w:tcBorders>
              <w:bottom w:val="single" w:sz="4" w:space="0" w:color="auto"/>
            </w:tcBorders>
            <w:vAlign w:val="center"/>
          </w:tcPr>
          <w:p w14:paraId="34001656" w14:textId="605FC07B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.05</w:t>
            </w:r>
          </w:p>
        </w:tc>
        <w:tc>
          <w:tcPr>
            <w:tcW w:w="314" w:type="pct"/>
            <w:tcBorders>
              <w:bottom w:val="single" w:sz="4" w:space="0" w:color="auto"/>
            </w:tcBorders>
            <w:vAlign w:val="center"/>
          </w:tcPr>
          <w:p w14:paraId="0265A80E" w14:textId="2CC9742A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.05</w:t>
            </w: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10ECC727" w14:textId="060E144E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0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.05</w:t>
            </w:r>
          </w:p>
        </w:tc>
        <w:tc>
          <w:tcPr>
            <w:tcW w:w="553" w:type="pct"/>
            <w:tcBorders>
              <w:bottom w:val="single" w:sz="4" w:space="0" w:color="auto"/>
            </w:tcBorders>
            <w:vAlign w:val="center"/>
          </w:tcPr>
          <w:p w14:paraId="66A0E122" w14:textId="0C80B63B" w:rsidR="000863EF" w:rsidRPr="00D818CE" w:rsidRDefault="000863EF" w:rsidP="00895C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818CE">
              <w:rPr>
                <w:rFonts w:ascii="Times New Roman" w:hAnsi="Times New Roman" w:cs="Times New Roman" w:hint="eastAsia"/>
                <w:sz w:val="24"/>
                <w:szCs w:val="24"/>
                <w:lang w:eastAsia="zh-CN"/>
              </w:rPr>
              <w:t>1</w:t>
            </w:r>
            <w:r w:rsidRPr="00D818C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3.34</w:t>
            </w:r>
          </w:p>
        </w:tc>
      </w:tr>
    </w:tbl>
    <w:p w14:paraId="65F453AB" w14:textId="693AA9B9" w:rsidR="00541E45" w:rsidRPr="00DC152D" w:rsidRDefault="00541E45" w:rsidP="00DC152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A8E1FE9" w14:textId="02227C45" w:rsidR="00541E45" w:rsidRDefault="00541E45" w:rsidP="00DC152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C152D">
        <w:rPr>
          <w:rFonts w:ascii="Times New Roman" w:hAnsi="Times New Roman" w:cs="Times New Roman" w:hint="eastAsia"/>
          <w:b/>
          <w:bCs/>
          <w:sz w:val="28"/>
          <w:szCs w:val="28"/>
        </w:rPr>
        <w:t>R</w:t>
      </w:r>
      <w:r w:rsidRPr="00DC152D">
        <w:rPr>
          <w:rFonts w:ascii="Times New Roman" w:hAnsi="Times New Roman" w:cs="Times New Roman"/>
          <w:b/>
          <w:bCs/>
          <w:sz w:val="28"/>
          <w:szCs w:val="28"/>
        </w:rPr>
        <w:t>eferences</w:t>
      </w:r>
    </w:p>
    <w:p w14:paraId="56322E44" w14:textId="6D664201" w:rsidR="00613E30" w:rsidRPr="00895CF4" w:rsidRDefault="00613E30" w:rsidP="00895CF4">
      <w:pPr>
        <w:widowControl w:val="0"/>
        <w:wordWrap w:val="0"/>
        <w:topLinePunct/>
        <w:spacing w:after="0"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eastAsia="zh-CN"/>
        </w:rPr>
      </w:pPr>
      <w:r w:rsidRPr="00895CF4">
        <w:rPr>
          <w:rFonts w:ascii="Times New Roman" w:hAnsi="Times New Roman" w:cs="Times New Roman"/>
          <w:sz w:val="24"/>
          <w:szCs w:val="24"/>
          <w:lang w:eastAsia="zh-CN"/>
        </w:rPr>
        <w:t>Ministry of Industry and Information Technology of China, 2016. Titanium tetrachloride.</w:t>
      </w:r>
      <w:r w:rsidR="00895CF4" w:rsidRPr="00895CF4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895CF4">
        <w:rPr>
          <w:rFonts w:ascii="Times New Roman" w:hAnsi="Times New Roman" w:cs="Times New Roman"/>
          <w:sz w:val="24"/>
          <w:szCs w:val="24"/>
          <w:lang w:eastAsia="zh-CN"/>
        </w:rPr>
        <w:t>https://hbba.sacinfo.org.cn/stdDetail/97d9063e42ae3f82764f164cb8fc5280.</w:t>
      </w:r>
    </w:p>
    <w:p w14:paraId="60694C27" w14:textId="77777777" w:rsidR="00895CF4" w:rsidRPr="00895CF4" w:rsidRDefault="00895CF4" w:rsidP="00895CF4">
      <w:pPr>
        <w:widowControl w:val="0"/>
        <w:wordWrap w:val="0"/>
        <w:topLinePunct/>
        <w:spacing w:after="0" w:line="36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eastAsia="zh-CN"/>
        </w:rPr>
      </w:pPr>
      <w:bookmarkStart w:id="2" w:name="_ENREF_22"/>
      <w:r w:rsidRPr="00895CF4">
        <w:rPr>
          <w:rFonts w:ascii="Times New Roman" w:hAnsi="Times New Roman" w:cs="Times New Roman"/>
          <w:sz w:val="24"/>
          <w:szCs w:val="24"/>
          <w:lang w:eastAsia="zh-CN"/>
        </w:rPr>
        <w:t>State Administration for Market Regulation, Standardization Administration</w:t>
      </w:r>
      <w:r w:rsidRPr="00895CF4">
        <w:rPr>
          <w:rFonts w:ascii="Times New Roman" w:hAnsi="Times New Roman" w:cs="Times New Roman" w:hint="eastAsia"/>
          <w:sz w:val="24"/>
          <w:szCs w:val="24"/>
          <w:lang w:eastAsia="zh-CN"/>
        </w:rPr>
        <w:t>,</w:t>
      </w:r>
      <w:r w:rsidRPr="00895CF4">
        <w:rPr>
          <w:rFonts w:ascii="Times New Roman" w:hAnsi="Times New Roman" w:cs="Times New Roman"/>
          <w:sz w:val="24"/>
          <w:szCs w:val="24"/>
          <w:lang w:eastAsia="zh-CN"/>
        </w:rPr>
        <w:t xml:space="preserve"> 2011. Magnesium Ingots. https://openstd.samr.gov.cn/bzgk/gb/newGbInfo?hcno=4C3816A5D3559B0DD4981B47D3A11E9B</w:t>
      </w:r>
      <w:bookmarkEnd w:id="2"/>
    </w:p>
    <w:p w14:paraId="00060B9B" w14:textId="4C915A45" w:rsidR="00613E30" w:rsidRPr="00895CF4" w:rsidRDefault="00895CF4" w:rsidP="00895CF4">
      <w:pPr>
        <w:widowControl w:val="0"/>
        <w:wordWrap w:val="0"/>
        <w:topLinePunct/>
        <w:spacing w:after="0" w:line="360" w:lineRule="auto"/>
        <w:ind w:left="480" w:hangingChars="200" w:hanging="480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bookmarkStart w:id="3" w:name="_ENREF_23"/>
      <w:r w:rsidRPr="00895CF4">
        <w:rPr>
          <w:rFonts w:ascii="Times New Roman" w:hAnsi="Times New Roman" w:cs="Times New Roman"/>
          <w:sz w:val="24"/>
          <w:szCs w:val="24"/>
          <w:lang w:eastAsia="zh-CN"/>
        </w:rPr>
        <w:t>State Administration for Market Regulation, Standardization Administration</w:t>
      </w:r>
      <w:r w:rsidRPr="00895CF4">
        <w:rPr>
          <w:rFonts w:ascii="Times New Roman" w:hAnsi="Times New Roman" w:cs="Times New Roman" w:hint="eastAsia"/>
          <w:sz w:val="24"/>
          <w:szCs w:val="24"/>
          <w:lang w:eastAsia="zh-CN"/>
        </w:rPr>
        <w:t>,</w:t>
      </w:r>
      <w:r w:rsidRPr="00895CF4">
        <w:rPr>
          <w:rFonts w:ascii="Times New Roman" w:hAnsi="Times New Roman" w:cs="Times New Roman"/>
          <w:sz w:val="24"/>
          <w:szCs w:val="24"/>
          <w:lang w:eastAsia="zh-CN"/>
        </w:rPr>
        <w:t xml:space="preserve"> 2019. Titanium Sponge. http://c.gb688.cn/bzgk/gb/showGb?type=online&amp;hcno=50E68BAFD235A21C7FBD0F84B6963E42</w:t>
      </w:r>
      <w:bookmarkEnd w:id="3"/>
    </w:p>
    <w:sectPr w:rsidR="00613E30" w:rsidRPr="00895CF4" w:rsidSect="000863EF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243D2" w14:textId="77777777" w:rsidR="00E44BD9" w:rsidRDefault="00E44BD9">
      <w:pPr>
        <w:spacing w:after="0" w:line="240" w:lineRule="auto"/>
      </w:pPr>
      <w:r>
        <w:separator/>
      </w:r>
    </w:p>
  </w:endnote>
  <w:endnote w:type="continuationSeparator" w:id="0">
    <w:p w14:paraId="0E17AD43" w14:textId="77777777" w:rsidR="00E44BD9" w:rsidRDefault="00E44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35382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3F4F8F75" w14:textId="5651D530" w:rsidR="00FB75BF" w:rsidRPr="008A3FE8" w:rsidRDefault="00FB75BF" w:rsidP="008A3FE8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A3FE8">
          <w:rPr>
            <w:rFonts w:ascii="Times New Roman" w:hAnsi="Times New Roman" w:cs="Times New Roman"/>
            <w:sz w:val="24"/>
            <w:szCs w:val="24"/>
          </w:rPr>
          <w:t>S</w:t>
        </w:r>
        <w:r>
          <w:rPr>
            <w:rFonts w:ascii="Times New Roman" w:hAnsi="Times New Roman" w:cs="Times New Roman"/>
            <w:sz w:val="24"/>
            <w:szCs w:val="24"/>
          </w:rPr>
          <w:t>-</w:t>
        </w:r>
        <w:r w:rsidRPr="008A3F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A3FE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A3F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F6D2A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8A3FE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A3F5F3B" w14:textId="77777777" w:rsidR="00FB75BF" w:rsidRDefault="00FB75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23586" w14:textId="77777777" w:rsidR="00E44BD9" w:rsidRDefault="00E44BD9">
      <w:pPr>
        <w:spacing w:after="0" w:line="240" w:lineRule="auto"/>
      </w:pPr>
      <w:r>
        <w:separator/>
      </w:r>
    </w:p>
  </w:footnote>
  <w:footnote w:type="continuationSeparator" w:id="0">
    <w:p w14:paraId="3EBFD544" w14:textId="77777777" w:rsidR="00E44BD9" w:rsidRDefault="00E44B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MjYxN7W0MDQwsLRQ0lEKTi0uzszPAykwrgUAsUcXWiwAAAA="/>
  </w:docVars>
  <w:rsids>
    <w:rsidRoot w:val="00D416F0"/>
    <w:rsid w:val="00024C73"/>
    <w:rsid w:val="00082C58"/>
    <w:rsid w:val="0008398C"/>
    <w:rsid w:val="000860C1"/>
    <w:rsid w:val="000863EF"/>
    <w:rsid w:val="000B5F13"/>
    <w:rsid w:val="00174C1F"/>
    <w:rsid w:val="001F6D2A"/>
    <w:rsid w:val="00242A57"/>
    <w:rsid w:val="0025788D"/>
    <w:rsid w:val="002D6A26"/>
    <w:rsid w:val="00334F40"/>
    <w:rsid w:val="00355837"/>
    <w:rsid w:val="003E19B2"/>
    <w:rsid w:val="004358EC"/>
    <w:rsid w:val="004858F2"/>
    <w:rsid w:val="00494F44"/>
    <w:rsid w:val="004C52B0"/>
    <w:rsid w:val="004D2BCB"/>
    <w:rsid w:val="00504F23"/>
    <w:rsid w:val="00541E45"/>
    <w:rsid w:val="00556AAF"/>
    <w:rsid w:val="005E481E"/>
    <w:rsid w:val="00613E30"/>
    <w:rsid w:val="00731D33"/>
    <w:rsid w:val="00776D8F"/>
    <w:rsid w:val="00793F4E"/>
    <w:rsid w:val="00810454"/>
    <w:rsid w:val="00841F30"/>
    <w:rsid w:val="008651E5"/>
    <w:rsid w:val="0088644C"/>
    <w:rsid w:val="00895CF4"/>
    <w:rsid w:val="008A3FE8"/>
    <w:rsid w:val="008B7914"/>
    <w:rsid w:val="008C275E"/>
    <w:rsid w:val="009041C8"/>
    <w:rsid w:val="00936E40"/>
    <w:rsid w:val="00981A2F"/>
    <w:rsid w:val="009855AE"/>
    <w:rsid w:val="009F04D6"/>
    <w:rsid w:val="009F14A2"/>
    <w:rsid w:val="00A32121"/>
    <w:rsid w:val="00A721E0"/>
    <w:rsid w:val="00AB68DF"/>
    <w:rsid w:val="00B060CE"/>
    <w:rsid w:val="00B26691"/>
    <w:rsid w:val="00BC3408"/>
    <w:rsid w:val="00C1168C"/>
    <w:rsid w:val="00C20135"/>
    <w:rsid w:val="00CF0A90"/>
    <w:rsid w:val="00D416F0"/>
    <w:rsid w:val="00D818CE"/>
    <w:rsid w:val="00DC152D"/>
    <w:rsid w:val="00E44BD9"/>
    <w:rsid w:val="00E653D2"/>
    <w:rsid w:val="00E8185E"/>
    <w:rsid w:val="00E845F2"/>
    <w:rsid w:val="00E87363"/>
    <w:rsid w:val="00EC635E"/>
    <w:rsid w:val="00F000CD"/>
    <w:rsid w:val="00F42105"/>
    <w:rsid w:val="00F81EBB"/>
    <w:rsid w:val="00FB3696"/>
    <w:rsid w:val="00FB75BF"/>
    <w:rsid w:val="00FD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4E703F"/>
  <w15:chartTrackingRefBased/>
  <w15:docId w15:val="{62F36CF3-E8AB-4510-A1E8-7A61C850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63EF"/>
    <w:pPr>
      <w:spacing w:after="160" w:line="259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16F0"/>
    <w:rPr>
      <w:color w:val="0000FF"/>
      <w:u w:val="single"/>
    </w:rPr>
  </w:style>
  <w:style w:type="table" w:styleId="a4">
    <w:name w:val="Table Grid"/>
    <w:basedOn w:val="a1"/>
    <w:rsid w:val="00D416F0"/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nhideWhenUsed/>
    <w:qFormat/>
    <w:rsid w:val="00D416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41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D416F0"/>
    <w:rPr>
      <w:kern w:val="0"/>
      <w:sz w:val="22"/>
      <w:lang w:eastAsia="en-US"/>
    </w:rPr>
  </w:style>
  <w:style w:type="paragraph" w:customStyle="1" w:styleId="FAAuthorInfoSubtitle">
    <w:name w:val="FA_Author_Info_Subtitle"/>
    <w:basedOn w:val="a"/>
    <w:link w:val="FAAuthorInfoSubtitleChar"/>
    <w:autoRedefine/>
    <w:rsid w:val="00D416F0"/>
    <w:pPr>
      <w:spacing w:before="120" w:after="60" w:line="480" w:lineRule="auto"/>
    </w:pPr>
    <w:rPr>
      <w:rFonts w:ascii="Times" w:eastAsia="Times New Roman" w:hAnsi="Times" w:cs="Times New Roman"/>
      <w:b/>
      <w:sz w:val="24"/>
      <w:szCs w:val="20"/>
    </w:rPr>
  </w:style>
  <w:style w:type="character" w:customStyle="1" w:styleId="FAAuthorInfoSubtitleChar">
    <w:name w:val="FA_Author_Info_Subtitle Char"/>
    <w:link w:val="FAAuthorInfoSubtitle"/>
    <w:rsid w:val="00D416F0"/>
    <w:rPr>
      <w:rFonts w:ascii="Times" w:eastAsia="Times New Roman" w:hAnsi="Times" w:cs="Times New Roman"/>
      <w:b/>
      <w:kern w:val="0"/>
      <w:sz w:val="24"/>
      <w:szCs w:val="20"/>
      <w:lang w:eastAsia="en-US"/>
    </w:rPr>
  </w:style>
  <w:style w:type="paragraph" w:styleId="a8">
    <w:name w:val="header"/>
    <w:basedOn w:val="a"/>
    <w:link w:val="a9"/>
    <w:uiPriority w:val="99"/>
    <w:unhideWhenUsed/>
    <w:rsid w:val="008A3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A3FE8"/>
    <w:rPr>
      <w:kern w:val="0"/>
      <w:sz w:val="18"/>
      <w:szCs w:val="18"/>
      <w:lang w:eastAsia="en-US"/>
    </w:rPr>
  </w:style>
  <w:style w:type="paragraph" w:customStyle="1" w:styleId="Char">
    <w:name w:val="Char"/>
    <w:basedOn w:val="a"/>
    <w:rsid w:val="00BC3408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Char0">
    <w:name w:val="Char"/>
    <w:basedOn w:val="a"/>
    <w:rsid w:val="00556AAF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Displayedequation">
    <w:name w:val="Displayed equation"/>
    <w:basedOn w:val="a"/>
    <w:next w:val="a"/>
    <w:qFormat/>
    <w:rsid w:val="00556AAF"/>
    <w:pPr>
      <w:tabs>
        <w:tab w:val="center" w:pos="4253"/>
        <w:tab w:val="right" w:pos="8222"/>
      </w:tabs>
      <w:spacing w:before="240" w:after="240" w:line="480" w:lineRule="auto"/>
      <w:jc w:val="center"/>
    </w:pPr>
    <w:rPr>
      <w:rFonts w:ascii="Times New Roman" w:eastAsia="宋体" w:hAnsi="Times New Roman" w:cs="Times New Roman"/>
      <w:sz w:val="24"/>
      <w:szCs w:val="24"/>
      <w:lang w:val="en-GB" w:eastAsia="en-GB"/>
    </w:rPr>
  </w:style>
  <w:style w:type="paragraph" w:customStyle="1" w:styleId="Char1">
    <w:name w:val="Char"/>
    <w:basedOn w:val="a"/>
    <w:rsid w:val="009F14A2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customStyle="1" w:styleId="Corpodetexto1">
    <w:name w:val="Corpo de texto1"/>
    <w:basedOn w:val="aa"/>
    <w:qFormat/>
    <w:rsid w:val="004C52B0"/>
    <w:pPr>
      <w:spacing w:after="140" w:line="360" w:lineRule="auto"/>
      <w:jc w:val="both"/>
    </w:pPr>
    <w:rPr>
      <w:rFonts w:ascii="Times New Roman" w:eastAsiaTheme="minorHAnsi" w:hAnsi="Times New Roman"/>
      <w:noProof/>
      <w:sz w:val="24"/>
      <w:lang w:val="en-GB"/>
    </w:rPr>
  </w:style>
  <w:style w:type="paragraph" w:styleId="aa">
    <w:name w:val="Body Text"/>
    <w:basedOn w:val="a"/>
    <w:link w:val="ab"/>
    <w:uiPriority w:val="99"/>
    <w:semiHidden/>
    <w:unhideWhenUsed/>
    <w:rsid w:val="004C52B0"/>
    <w:pPr>
      <w:spacing w:after="120"/>
    </w:pPr>
  </w:style>
  <w:style w:type="character" w:customStyle="1" w:styleId="ab">
    <w:name w:val="正文文本 字符"/>
    <w:basedOn w:val="a0"/>
    <w:link w:val="aa"/>
    <w:uiPriority w:val="99"/>
    <w:semiHidden/>
    <w:rsid w:val="004C52B0"/>
    <w:rPr>
      <w:kern w:val="0"/>
      <w:sz w:val="22"/>
      <w:lang w:eastAsia="en-US"/>
    </w:rPr>
  </w:style>
  <w:style w:type="character" w:styleId="ac">
    <w:name w:val="Unresolved Mention"/>
    <w:basedOn w:val="a0"/>
    <w:uiPriority w:val="99"/>
    <w:semiHidden/>
    <w:unhideWhenUsed/>
    <w:rsid w:val="00F81EBB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rsid w:val="00613E30"/>
    <w:pPr>
      <w:spacing w:before="100" w:beforeAutospacing="1" w:after="100" w:afterAutospacing="1" w:line="240" w:lineRule="auto"/>
      <w:jc w:val="both"/>
    </w:pPr>
    <w:rPr>
      <w:rFonts w:ascii="Calibri" w:eastAsia="宋体" w:hAnsi="Calibri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tiff"/><Relationship Id="rId47" Type="http://schemas.openxmlformats.org/officeDocument/2006/relationships/oleObject" Target="embeddings/oleObject19.bin"/><Relationship Id="rId50" Type="http://schemas.openxmlformats.org/officeDocument/2006/relationships/image" Target="media/image23.wmf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11.bin"/><Relationship Id="rId11" Type="http://schemas.openxmlformats.org/officeDocument/2006/relationships/image" Target="media/image3.wmf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19.tiff"/><Relationship Id="rId48" Type="http://schemas.openxmlformats.org/officeDocument/2006/relationships/image" Target="media/image22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169AD-320E-4920-9383-9DD8C0D30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1479</Words>
  <Characters>8432</Characters>
  <Application>Microsoft Office Word</Application>
  <DocSecurity>0</DocSecurity>
  <Lines>70</Lines>
  <Paragraphs>19</Paragraphs>
  <ScaleCrop>false</ScaleCrop>
  <Company>GZU</Company>
  <LinksUpToDate>false</LinksUpToDate>
  <CharactersWithSpaces>9892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王文豪</cp:lastModifiedBy>
  <cp:revision>4</cp:revision>
  <dcterms:created xsi:type="dcterms:W3CDTF">2022-10-08T07:55:00Z</dcterms:created>
  <dcterms:modified xsi:type="dcterms:W3CDTF">2022-12-05T11:31:00Z</dcterms:modified>
</cp:coreProperties>
</file>