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547" w:rsidRPr="004A571B" w:rsidRDefault="00002547" w:rsidP="00002547">
      <w:pPr>
        <w:jc w:val="both"/>
        <w:rPr>
          <w:rFonts w:asciiTheme="majorHAnsi" w:hAnsiTheme="majorHAnsi" w:cstheme="majorHAnsi"/>
          <w:sz w:val="36"/>
          <w:szCs w:val="36"/>
        </w:rPr>
      </w:pPr>
      <w:r w:rsidRPr="004A571B">
        <w:rPr>
          <w:rFonts w:asciiTheme="majorHAnsi" w:hAnsiTheme="majorHAnsi" w:cstheme="majorHAnsi"/>
          <w:sz w:val="36"/>
          <w:szCs w:val="36"/>
        </w:rPr>
        <w:t xml:space="preserve">HAND HYGIENE DURING </w:t>
      </w:r>
      <w:r>
        <w:rPr>
          <w:rFonts w:asciiTheme="majorHAnsi" w:hAnsiTheme="majorHAnsi" w:cstheme="majorHAnsi"/>
          <w:sz w:val="36"/>
          <w:szCs w:val="36"/>
        </w:rPr>
        <w:t xml:space="preserve">FACILITY-BASED CHILDBIRTH </w:t>
      </w:r>
      <w:r w:rsidRPr="004A571B">
        <w:rPr>
          <w:rFonts w:asciiTheme="majorHAnsi" w:hAnsiTheme="majorHAnsi" w:cstheme="majorHAnsi"/>
          <w:sz w:val="36"/>
          <w:szCs w:val="36"/>
        </w:rPr>
        <w:t>IN CAMBODIA: A THEORY-DRIVEN</w:t>
      </w:r>
      <w:r>
        <w:rPr>
          <w:rFonts w:asciiTheme="majorHAnsi" w:hAnsiTheme="majorHAnsi" w:cstheme="majorHAnsi"/>
          <w:sz w:val="36"/>
          <w:szCs w:val="36"/>
        </w:rPr>
        <w:t>,</w:t>
      </w:r>
      <w:r w:rsidRPr="004A571B">
        <w:rPr>
          <w:rFonts w:asciiTheme="majorHAnsi" w:hAnsiTheme="majorHAnsi" w:cstheme="majorHAnsi"/>
          <w:sz w:val="36"/>
          <w:szCs w:val="36"/>
        </w:rPr>
        <w:t xml:space="preserve"> </w:t>
      </w:r>
      <w:r>
        <w:rPr>
          <w:rFonts w:asciiTheme="majorHAnsi" w:hAnsiTheme="majorHAnsi" w:cstheme="majorHAnsi"/>
          <w:sz w:val="36"/>
          <w:szCs w:val="36"/>
        </w:rPr>
        <w:t>MIXED-METHODS OBSERVATIONAL</w:t>
      </w:r>
      <w:r w:rsidRPr="004A571B">
        <w:rPr>
          <w:rFonts w:asciiTheme="majorHAnsi" w:hAnsiTheme="majorHAnsi" w:cstheme="majorHAnsi"/>
          <w:sz w:val="36"/>
          <w:szCs w:val="36"/>
        </w:rPr>
        <w:t xml:space="preserve"> STUDY </w:t>
      </w:r>
    </w:p>
    <w:p w:rsidR="00002547" w:rsidRPr="00F04097" w:rsidRDefault="00002547" w:rsidP="00002547">
      <w:pPr>
        <w:spacing w:after="240" w:line="240" w:lineRule="auto"/>
        <w:jc w:val="both"/>
        <w:rPr>
          <w:rFonts w:asciiTheme="majorHAnsi" w:hAnsiTheme="majorHAnsi" w:cstheme="majorHAnsi"/>
          <w:vertAlign w:val="superscript"/>
        </w:rPr>
      </w:pPr>
      <w:r w:rsidRPr="000C7A0D">
        <w:rPr>
          <w:rFonts w:asciiTheme="majorHAnsi" w:hAnsiTheme="majorHAnsi" w:cstheme="majorHAnsi"/>
        </w:rPr>
        <w:t>Yolisa Nalule</w:t>
      </w:r>
      <w:r>
        <w:rPr>
          <w:rFonts w:asciiTheme="majorHAnsi" w:hAnsiTheme="majorHAnsi" w:cstheme="majorHAnsi"/>
          <w:vertAlign w:val="superscript"/>
        </w:rPr>
        <w:t>1, *</w:t>
      </w:r>
      <w:r w:rsidRPr="000C7A0D">
        <w:rPr>
          <w:rFonts w:asciiTheme="majorHAnsi" w:hAnsiTheme="majorHAnsi" w:cstheme="majorHAnsi"/>
        </w:rPr>
        <w:t>, Helen Buxton</w:t>
      </w:r>
      <w:r>
        <w:rPr>
          <w:rFonts w:asciiTheme="majorHAnsi" w:hAnsiTheme="majorHAnsi" w:cstheme="majorHAnsi"/>
          <w:vertAlign w:val="superscript"/>
        </w:rPr>
        <w:t>2</w:t>
      </w:r>
      <w:r w:rsidRPr="000C7A0D">
        <w:rPr>
          <w:rFonts w:asciiTheme="majorHAnsi" w:hAnsiTheme="majorHAnsi" w:cstheme="majorHAnsi"/>
        </w:rPr>
        <w:t>, Por</w:t>
      </w:r>
      <w:r>
        <w:rPr>
          <w:rFonts w:asciiTheme="majorHAnsi" w:hAnsiTheme="majorHAnsi" w:cstheme="majorHAnsi"/>
        </w:rPr>
        <w:t xml:space="preserve"> Ir</w:t>
      </w:r>
      <w:r>
        <w:rPr>
          <w:rFonts w:asciiTheme="majorHAnsi" w:hAnsiTheme="majorHAnsi" w:cstheme="majorHAnsi"/>
          <w:vertAlign w:val="superscript"/>
        </w:rPr>
        <w:t>3</w:t>
      </w:r>
      <w:r>
        <w:rPr>
          <w:rFonts w:asciiTheme="majorHAnsi" w:hAnsiTheme="majorHAnsi" w:cstheme="majorHAnsi"/>
        </w:rPr>
        <w:t xml:space="preserve">, </w:t>
      </w:r>
      <w:r w:rsidRPr="000C7A0D">
        <w:rPr>
          <w:rFonts w:asciiTheme="majorHAnsi" w:hAnsiTheme="majorHAnsi" w:cstheme="majorHAnsi"/>
        </w:rPr>
        <w:t>Supheap</w:t>
      </w:r>
      <w:r>
        <w:rPr>
          <w:rFonts w:asciiTheme="majorHAnsi" w:hAnsiTheme="majorHAnsi" w:cstheme="majorHAnsi"/>
        </w:rPr>
        <w:t xml:space="preserve"> Leang</w:t>
      </w:r>
      <w:r>
        <w:rPr>
          <w:rFonts w:asciiTheme="majorHAnsi" w:hAnsiTheme="majorHAnsi" w:cstheme="majorHAnsi"/>
          <w:vertAlign w:val="superscript"/>
        </w:rPr>
        <w:t>3</w:t>
      </w:r>
      <w:r w:rsidRPr="00F04097">
        <w:rPr>
          <w:rFonts w:asciiTheme="majorHAnsi" w:hAnsiTheme="majorHAnsi" w:cstheme="majorHAnsi"/>
        </w:rPr>
        <w:t>,</w:t>
      </w:r>
      <w:r>
        <w:rPr>
          <w:rFonts w:asciiTheme="majorHAnsi" w:hAnsiTheme="majorHAnsi" w:cstheme="majorHAnsi"/>
        </w:rPr>
        <w:t xml:space="preserve"> </w:t>
      </w:r>
      <w:r w:rsidRPr="000C7A0D">
        <w:rPr>
          <w:rFonts w:asciiTheme="majorHAnsi" w:hAnsiTheme="majorHAnsi" w:cstheme="majorHAnsi"/>
        </w:rPr>
        <w:t>Alison Macintyre</w:t>
      </w:r>
      <w:r>
        <w:rPr>
          <w:rFonts w:asciiTheme="majorHAnsi" w:hAnsiTheme="majorHAnsi" w:cstheme="majorHAnsi"/>
          <w:vertAlign w:val="superscript"/>
        </w:rPr>
        <w:t>4</w:t>
      </w:r>
      <w:r>
        <w:rPr>
          <w:rFonts w:asciiTheme="majorHAnsi" w:hAnsiTheme="majorHAnsi" w:cstheme="majorHAnsi"/>
        </w:rPr>
        <w:t xml:space="preserve">, </w:t>
      </w:r>
      <w:r w:rsidRPr="000C7A0D">
        <w:rPr>
          <w:rFonts w:asciiTheme="majorHAnsi" w:hAnsiTheme="majorHAnsi" w:cstheme="majorHAnsi"/>
        </w:rPr>
        <w:t>Ponnary Pors</w:t>
      </w:r>
      <w:r>
        <w:rPr>
          <w:rFonts w:asciiTheme="majorHAnsi" w:hAnsiTheme="majorHAnsi" w:cstheme="majorHAnsi"/>
          <w:vertAlign w:val="superscript"/>
        </w:rPr>
        <w:t>5</w:t>
      </w:r>
      <w:r>
        <w:rPr>
          <w:rFonts w:asciiTheme="majorHAnsi" w:hAnsiTheme="majorHAnsi" w:cstheme="majorHAnsi"/>
        </w:rPr>
        <w:t xml:space="preserve">, </w:t>
      </w:r>
      <w:r w:rsidRPr="000C7A0D">
        <w:rPr>
          <w:rFonts w:asciiTheme="majorHAnsi" w:hAnsiTheme="majorHAnsi" w:cstheme="majorHAnsi"/>
        </w:rPr>
        <w:t>Channa Samol</w:t>
      </w:r>
      <w:r>
        <w:rPr>
          <w:rFonts w:asciiTheme="majorHAnsi" w:hAnsiTheme="majorHAnsi" w:cstheme="majorHAnsi"/>
          <w:vertAlign w:val="superscript"/>
        </w:rPr>
        <w:t>5</w:t>
      </w:r>
      <w:r>
        <w:rPr>
          <w:rFonts w:asciiTheme="majorHAnsi" w:hAnsiTheme="majorHAnsi" w:cstheme="majorHAnsi"/>
        </w:rPr>
        <w:t xml:space="preserve">, </w:t>
      </w:r>
      <w:r w:rsidRPr="000C7A0D">
        <w:rPr>
          <w:rFonts w:asciiTheme="majorHAnsi" w:hAnsiTheme="majorHAnsi" w:cstheme="majorHAnsi"/>
        </w:rPr>
        <w:t>Robert Dreibelbis</w:t>
      </w:r>
      <w:r>
        <w:rPr>
          <w:rFonts w:asciiTheme="majorHAnsi" w:hAnsiTheme="majorHAnsi" w:cstheme="majorHAnsi"/>
          <w:vertAlign w:val="superscript"/>
        </w:rPr>
        <w:t>1</w:t>
      </w:r>
    </w:p>
    <w:p w:rsidR="00002547" w:rsidRPr="000761C1" w:rsidRDefault="00002547" w:rsidP="00002547">
      <w:pPr>
        <w:spacing w:after="240" w:line="240" w:lineRule="auto"/>
        <w:jc w:val="both"/>
        <w:rPr>
          <w:rFonts w:asciiTheme="majorHAnsi" w:hAnsiTheme="majorHAnsi" w:cstheme="majorHAnsi"/>
        </w:rPr>
      </w:pPr>
      <w:r w:rsidRPr="000761C1">
        <w:rPr>
          <w:rFonts w:asciiTheme="majorHAnsi" w:hAnsiTheme="majorHAnsi" w:cstheme="majorHAnsi"/>
          <w:vertAlign w:val="superscript"/>
        </w:rPr>
        <w:t xml:space="preserve">1  </w:t>
      </w:r>
      <w:r w:rsidRPr="000761C1">
        <w:rPr>
          <w:rFonts w:asciiTheme="majorHAnsi" w:hAnsiTheme="majorHAnsi" w:cstheme="majorHAnsi"/>
        </w:rPr>
        <w:t xml:space="preserve">Disease Control Department, London School of Hygiene and Tropical Medicine, London WC1E 7HT, UK; </w:t>
      </w:r>
      <w:hyperlink r:id="rId7" w:history="1">
        <w:r w:rsidRPr="000761C1">
          <w:rPr>
            <w:rStyle w:val="Hyperlink"/>
            <w:rFonts w:asciiTheme="majorHAnsi" w:hAnsiTheme="majorHAnsi" w:cstheme="majorHAnsi"/>
          </w:rPr>
          <w:t>Yolisa.Nalule@lshtm.ac.uk</w:t>
        </w:r>
      </w:hyperlink>
      <w:r w:rsidRPr="000761C1">
        <w:rPr>
          <w:rFonts w:asciiTheme="majorHAnsi" w:hAnsiTheme="majorHAnsi" w:cstheme="majorHAnsi"/>
        </w:rPr>
        <w:t xml:space="preserve"> (YN); </w:t>
      </w:r>
      <w:hyperlink r:id="rId8" w:history="1">
        <w:r w:rsidRPr="000761C1">
          <w:rPr>
            <w:rStyle w:val="Hyperlink"/>
            <w:rFonts w:asciiTheme="majorHAnsi" w:hAnsiTheme="majorHAnsi" w:cstheme="majorHAnsi"/>
          </w:rPr>
          <w:t>Robert.Dreibelbis@lshtm.ac.k</w:t>
        </w:r>
      </w:hyperlink>
      <w:r w:rsidRPr="000761C1">
        <w:rPr>
          <w:rFonts w:asciiTheme="majorHAnsi" w:hAnsiTheme="majorHAnsi" w:cstheme="majorHAnsi"/>
        </w:rPr>
        <w:t xml:space="preserve">  (RD)</w:t>
      </w:r>
    </w:p>
    <w:p w:rsidR="00002547" w:rsidRDefault="00002547" w:rsidP="00002547">
      <w:pPr>
        <w:spacing w:after="240" w:line="240" w:lineRule="auto"/>
        <w:jc w:val="both"/>
        <w:rPr>
          <w:rFonts w:asciiTheme="majorHAnsi" w:hAnsiTheme="majorHAnsi" w:cstheme="majorHAnsi"/>
        </w:rPr>
      </w:pPr>
      <w:r w:rsidRPr="000761C1">
        <w:rPr>
          <w:rFonts w:asciiTheme="majorHAnsi" w:hAnsiTheme="majorHAnsi" w:cstheme="majorHAnsi"/>
          <w:vertAlign w:val="superscript"/>
        </w:rPr>
        <w:t xml:space="preserve">2 </w:t>
      </w:r>
      <w:r>
        <w:rPr>
          <w:rFonts w:asciiTheme="majorHAnsi" w:hAnsiTheme="majorHAnsi" w:cstheme="majorHAnsi"/>
        </w:rPr>
        <w:t xml:space="preserve">Division of Psychiatry, University College London, London, London W1T 7BN </w:t>
      </w:r>
      <w:hyperlink r:id="rId9" w:history="1">
        <w:r w:rsidRPr="0031471D">
          <w:rPr>
            <w:rStyle w:val="Hyperlink"/>
            <w:rFonts w:asciiTheme="majorHAnsi" w:hAnsiTheme="majorHAnsi" w:cstheme="majorHAnsi"/>
          </w:rPr>
          <w:t>helen.buxton.20@ucl.ac.uk</w:t>
        </w:r>
      </w:hyperlink>
      <w:r>
        <w:rPr>
          <w:rFonts w:asciiTheme="majorHAnsi" w:hAnsiTheme="majorHAnsi" w:cstheme="majorHAnsi"/>
        </w:rPr>
        <w:t xml:space="preserve"> (HB)</w:t>
      </w:r>
    </w:p>
    <w:p w:rsidR="00002547" w:rsidRPr="000761C1" w:rsidRDefault="00002547" w:rsidP="00002547">
      <w:pPr>
        <w:spacing w:after="240" w:line="240" w:lineRule="auto"/>
        <w:jc w:val="both"/>
        <w:rPr>
          <w:rFonts w:asciiTheme="majorHAnsi" w:hAnsiTheme="majorHAnsi" w:cstheme="majorHAnsi"/>
        </w:rPr>
      </w:pPr>
      <w:r>
        <w:rPr>
          <w:rFonts w:asciiTheme="majorHAnsi" w:hAnsiTheme="majorHAnsi" w:cstheme="majorHAnsi"/>
          <w:vertAlign w:val="superscript"/>
        </w:rPr>
        <w:t>3</w:t>
      </w:r>
      <w:r w:rsidRPr="000761C1">
        <w:rPr>
          <w:rFonts w:asciiTheme="majorHAnsi" w:hAnsiTheme="majorHAnsi" w:cstheme="majorHAnsi"/>
        </w:rPr>
        <w:t xml:space="preserve"> </w:t>
      </w:r>
      <w:r>
        <w:rPr>
          <w:rFonts w:asciiTheme="majorHAnsi" w:hAnsiTheme="majorHAnsi" w:cstheme="majorHAnsi"/>
        </w:rPr>
        <w:t xml:space="preserve">National Institute of Public Health, Phnom Penh, Cambodia; </w:t>
      </w:r>
      <w:hyperlink r:id="rId10" w:history="1">
        <w:r w:rsidRPr="0099046C">
          <w:rPr>
            <w:rStyle w:val="Hyperlink"/>
            <w:rFonts w:asciiTheme="majorHAnsi" w:hAnsiTheme="majorHAnsi" w:cstheme="majorHAnsi"/>
          </w:rPr>
          <w:t>ipor@niph.org.kh</w:t>
        </w:r>
      </w:hyperlink>
      <w:r>
        <w:rPr>
          <w:rFonts w:asciiTheme="majorHAnsi" w:hAnsiTheme="majorHAnsi" w:cstheme="majorHAnsi"/>
        </w:rPr>
        <w:t xml:space="preserve"> (PI), </w:t>
      </w:r>
      <w:hyperlink r:id="rId11" w:history="1">
        <w:r w:rsidRPr="0099046C">
          <w:rPr>
            <w:rStyle w:val="Hyperlink"/>
            <w:rFonts w:asciiTheme="majorHAnsi" w:hAnsiTheme="majorHAnsi" w:cstheme="majorHAnsi"/>
          </w:rPr>
          <w:t>leangsupheap@yahoo.com</w:t>
        </w:r>
      </w:hyperlink>
      <w:r>
        <w:rPr>
          <w:rFonts w:asciiTheme="majorHAnsi" w:hAnsiTheme="majorHAnsi" w:cstheme="majorHAnsi"/>
        </w:rPr>
        <w:t xml:space="preserve"> (SL)</w:t>
      </w:r>
    </w:p>
    <w:p w:rsidR="00002547" w:rsidRPr="00CE60DF" w:rsidRDefault="00002547" w:rsidP="00002547">
      <w:pPr>
        <w:spacing w:after="240" w:line="240" w:lineRule="auto"/>
        <w:jc w:val="both"/>
        <w:rPr>
          <w:rFonts w:asciiTheme="majorHAnsi" w:hAnsiTheme="majorHAnsi" w:cstheme="majorHAnsi"/>
        </w:rPr>
      </w:pPr>
      <w:r>
        <w:rPr>
          <w:rFonts w:asciiTheme="majorHAnsi" w:hAnsiTheme="majorHAnsi" w:cstheme="majorHAnsi"/>
          <w:vertAlign w:val="superscript"/>
        </w:rPr>
        <w:t>4</w:t>
      </w:r>
      <w:r w:rsidRPr="000761C1">
        <w:rPr>
          <w:rFonts w:asciiTheme="majorHAnsi" w:hAnsiTheme="majorHAnsi" w:cstheme="majorHAnsi"/>
          <w:vertAlign w:val="superscript"/>
        </w:rPr>
        <w:t xml:space="preserve"> </w:t>
      </w:r>
      <w:r w:rsidRPr="00445AD0">
        <w:rPr>
          <w:rFonts w:asciiTheme="majorHAnsi" w:hAnsiTheme="majorHAnsi" w:cstheme="majorHAnsi"/>
        </w:rPr>
        <w:t>WaterAid</w:t>
      </w:r>
      <w:r>
        <w:rPr>
          <w:rFonts w:asciiTheme="majorHAnsi" w:hAnsiTheme="majorHAnsi" w:cstheme="majorHAnsi"/>
        </w:rPr>
        <w:t xml:space="preserve"> Australia, Melbourne, Australia; </w:t>
      </w:r>
      <w:hyperlink r:id="rId12" w:history="1">
        <w:r w:rsidRPr="00957A13">
          <w:rPr>
            <w:rStyle w:val="Hyperlink"/>
            <w:rFonts w:asciiTheme="majorHAnsi" w:hAnsiTheme="majorHAnsi" w:cstheme="majorHAnsi"/>
          </w:rPr>
          <w:t>alison.macintyre@wateraid.org.au</w:t>
        </w:r>
      </w:hyperlink>
      <w:r>
        <w:rPr>
          <w:rFonts w:asciiTheme="majorHAnsi" w:hAnsiTheme="majorHAnsi" w:cstheme="majorHAnsi"/>
        </w:rPr>
        <w:t xml:space="preserve"> (AM)</w:t>
      </w:r>
    </w:p>
    <w:p w:rsidR="00002547" w:rsidRPr="003A6C8F" w:rsidRDefault="00002547" w:rsidP="00002547">
      <w:pPr>
        <w:spacing w:after="240" w:line="240" w:lineRule="auto"/>
        <w:jc w:val="both"/>
        <w:rPr>
          <w:rFonts w:asciiTheme="majorHAnsi" w:hAnsiTheme="majorHAnsi" w:cstheme="majorHAnsi"/>
          <w:vertAlign w:val="superscript"/>
        </w:rPr>
      </w:pPr>
      <w:r>
        <w:rPr>
          <w:rFonts w:asciiTheme="majorHAnsi" w:hAnsiTheme="majorHAnsi" w:cstheme="majorHAnsi"/>
          <w:vertAlign w:val="superscript"/>
        </w:rPr>
        <w:t xml:space="preserve">5 </w:t>
      </w:r>
      <w:r>
        <w:rPr>
          <w:rFonts w:asciiTheme="majorHAnsi" w:hAnsiTheme="majorHAnsi" w:cstheme="majorHAnsi"/>
        </w:rPr>
        <w:t xml:space="preserve">WaterAid Cambodia, Phnom Penh, Cambodia; </w:t>
      </w:r>
      <w:hyperlink r:id="rId13" w:history="1">
        <w:r w:rsidRPr="00284EA2">
          <w:rPr>
            <w:rStyle w:val="Hyperlink"/>
            <w:rFonts w:asciiTheme="majorHAnsi" w:hAnsiTheme="majorHAnsi" w:cstheme="majorHAnsi"/>
          </w:rPr>
          <w:t>porsponnary@gmail.com</w:t>
        </w:r>
      </w:hyperlink>
      <w:r>
        <w:rPr>
          <w:rFonts w:asciiTheme="majorHAnsi" w:hAnsiTheme="majorHAnsi" w:cstheme="majorHAnsi"/>
        </w:rPr>
        <w:t xml:space="preserve"> (PP), </w:t>
      </w:r>
      <w:hyperlink r:id="rId14" w:history="1">
        <w:r w:rsidRPr="00397F59">
          <w:rPr>
            <w:rStyle w:val="Hyperlink"/>
            <w:rFonts w:asciiTheme="majorHAnsi" w:hAnsiTheme="majorHAnsi" w:cstheme="majorHAnsi"/>
          </w:rPr>
          <w:t>samolchanna@yahoo.com</w:t>
        </w:r>
      </w:hyperlink>
      <w:r>
        <w:rPr>
          <w:rFonts w:asciiTheme="majorHAnsi" w:hAnsiTheme="majorHAnsi" w:cstheme="majorHAnsi"/>
        </w:rPr>
        <w:t xml:space="preserve"> (CS)</w:t>
      </w:r>
    </w:p>
    <w:p w:rsidR="00002547" w:rsidRDefault="00002547" w:rsidP="00002547">
      <w:pPr>
        <w:rPr>
          <w:rStyle w:val="Hyperlink"/>
          <w:rFonts w:asciiTheme="majorHAnsi" w:hAnsiTheme="majorHAnsi" w:cstheme="majorHAnsi"/>
        </w:rPr>
      </w:pPr>
      <w:r>
        <w:rPr>
          <w:rFonts w:asciiTheme="majorHAnsi" w:hAnsiTheme="majorHAnsi" w:cstheme="majorHAnsi"/>
          <w:vertAlign w:val="superscript"/>
        </w:rPr>
        <w:t>*</w:t>
      </w:r>
      <w:r w:rsidRPr="000761C1">
        <w:rPr>
          <w:rFonts w:asciiTheme="majorHAnsi" w:hAnsiTheme="majorHAnsi" w:cstheme="majorHAnsi"/>
          <w:vertAlign w:val="superscript"/>
        </w:rPr>
        <w:t xml:space="preserve"> </w:t>
      </w:r>
      <w:r w:rsidRPr="000761C1">
        <w:rPr>
          <w:rFonts w:asciiTheme="majorHAnsi" w:hAnsiTheme="majorHAnsi" w:cstheme="majorHAnsi"/>
        </w:rPr>
        <w:t xml:space="preserve"> Correspondence: </w:t>
      </w:r>
      <w:hyperlink r:id="rId15" w:history="1">
        <w:r w:rsidRPr="000761C1">
          <w:rPr>
            <w:rStyle w:val="Hyperlink"/>
            <w:rFonts w:asciiTheme="majorHAnsi" w:hAnsiTheme="majorHAnsi" w:cstheme="majorHAnsi"/>
          </w:rPr>
          <w:t>Yolisa.Nalule@lshtm.ac.uk</w:t>
        </w:r>
      </w:hyperlink>
    </w:p>
    <w:p w:rsidR="00002547" w:rsidRDefault="00002547" w:rsidP="00002547">
      <w:pPr>
        <w:rPr>
          <w:rStyle w:val="Hyperlink"/>
          <w:rFonts w:asciiTheme="majorHAnsi" w:hAnsiTheme="majorHAnsi" w:cstheme="majorHAnsi"/>
        </w:rPr>
      </w:pPr>
    </w:p>
    <w:p w:rsidR="00002547" w:rsidRDefault="00002547" w:rsidP="00002547">
      <w:pPr>
        <w:pStyle w:val="Heading1"/>
        <w:jc w:val="both"/>
      </w:pPr>
      <w:r>
        <w:t>ADDITIONAL IN</w:t>
      </w:r>
      <w:bookmarkStart w:id="0" w:name="_Toc22029146"/>
      <w:r>
        <w:t>FORMATION</w:t>
      </w:r>
    </w:p>
    <w:p w:rsidR="00002547" w:rsidRPr="004E72CE" w:rsidRDefault="00002547" w:rsidP="00002547">
      <w:pPr>
        <w:rPr>
          <w:rFonts w:asciiTheme="majorHAnsi" w:hAnsiTheme="majorHAnsi" w:cstheme="majorHAnsi"/>
          <w:b/>
        </w:rPr>
      </w:pPr>
      <w:r w:rsidRPr="004E72CE">
        <w:rPr>
          <w:rFonts w:asciiTheme="majorHAnsi" w:hAnsiTheme="majorHAnsi" w:cstheme="majorHAnsi"/>
          <w:b/>
        </w:rPr>
        <w:t xml:space="preserve">Additional File 1: Inclusion and Exclusion Criteria for structured observation </w:t>
      </w:r>
    </w:p>
    <w:tbl>
      <w:tblPr>
        <w:tblStyle w:val="ListTable3-Accent3"/>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5405"/>
        <w:gridCol w:w="3827"/>
      </w:tblGrid>
      <w:tr w:rsidR="00002547" w:rsidRPr="004E72CE" w:rsidTr="005908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11" w:type="dxa"/>
            <w:shd w:val="clear" w:color="auto" w:fill="D9D9D9" w:themeFill="background1" w:themeFillShade="D9"/>
          </w:tcPr>
          <w:p w:rsidR="00002547" w:rsidRPr="004E72CE" w:rsidRDefault="00002547" w:rsidP="00590896">
            <w:pPr>
              <w:rPr>
                <w:rFonts w:asciiTheme="majorHAnsi" w:hAnsiTheme="majorHAnsi"/>
                <w:color w:val="auto"/>
              </w:rPr>
            </w:pPr>
            <w:r w:rsidRPr="004E72CE">
              <w:rPr>
                <w:rFonts w:asciiTheme="majorHAnsi" w:hAnsiTheme="majorHAnsi"/>
                <w:color w:val="auto"/>
              </w:rPr>
              <w:t xml:space="preserve">Criteria </w:t>
            </w:r>
          </w:p>
        </w:tc>
        <w:tc>
          <w:tcPr>
            <w:tcW w:w="5405" w:type="dxa"/>
            <w:shd w:val="clear" w:color="auto" w:fill="D9D9D9" w:themeFill="background1" w:themeFillShade="D9"/>
          </w:tcPr>
          <w:p w:rsidR="00002547" w:rsidRPr="004E72CE" w:rsidRDefault="00002547" w:rsidP="00590896">
            <w:pP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4E72CE">
              <w:rPr>
                <w:rFonts w:asciiTheme="majorHAnsi" w:hAnsiTheme="majorHAnsi"/>
                <w:color w:val="auto"/>
              </w:rPr>
              <w:t>Patient (Woman)</w:t>
            </w:r>
          </w:p>
        </w:tc>
        <w:tc>
          <w:tcPr>
            <w:tcW w:w="3827" w:type="dxa"/>
            <w:shd w:val="clear" w:color="auto" w:fill="D9D9D9" w:themeFill="background1" w:themeFillShade="D9"/>
          </w:tcPr>
          <w:p w:rsidR="00002547" w:rsidRPr="004E72CE" w:rsidRDefault="00002547" w:rsidP="00590896">
            <w:pP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4E72CE">
              <w:rPr>
                <w:rFonts w:asciiTheme="majorHAnsi" w:hAnsiTheme="majorHAnsi"/>
                <w:color w:val="auto"/>
              </w:rPr>
              <w:t>Health care worker</w:t>
            </w:r>
          </w:p>
        </w:tc>
      </w:tr>
      <w:tr w:rsidR="00002547" w:rsidRPr="007416D3" w:rsidTr="00590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dxa"/>
            <w:shd w:val="clear" w:color="auto" w:fill="D9D9D9" w:themeFill="background1" w:themeFillShade="D9"/>
          </w:tcPr>
          <w:p w:rsidR="00002547" w:rsidRPr="007416D3" w:rsidRDefault="00002547" w:rsidP="00590896">
            <w:pPr>
              <w:rPr>
                <w:rFonts w:asciiTheme="majorHAnsi" w:hAnsiTheme="majorHAnsi"/>
              </w:rPr>
            </w:pPr>
            <w:r>
              <w:rPr>
                <w:rFonts w:asciiTheme="majorHAnsi" w:hAnsiTheme="majorHAnsi"/>
              </w:rPr>
              <w:t>Inclusion</w:t>
            </w:r>
          </w:p>
        </w:tc>
        <w:tc>
          <w:tcPr>
            <w:tcW w:w="5405" w:type="dxa"/>
            <w:shd w:val="clear" w:color="auto" w:fill="D9D9D9" w:themeFill="background1" w:themeFillShade="D9"/>
          </w:tcPr>
          <w:p w:rsidR="00002547" w:rsidRPr="007416D3" w:rsidRDefault="00002547" w:rsidP="0059089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3827" w:type="dxa"/>
            <w:shd w:val="clear" w:color="auto" w:fill="D9D9D9" w:themeFill="background1" w:themeFillShade="D9"/>
          </w:tcPr>
          <w:p w:rsidR="00002547" w:rsidRPr="00980EB9" w:rsidRDefault="00002547" w:rsidP="0059089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p>
        </w:tc>
      </w:tr>
      <w:tr w:rsidR="00002547" w:rsidRPr="007416D3" w:rsidTr="00590896">
        <w:tc>
          <w:tcPr>
            <w:cnfStyle w:val="001000000000" w:firstRow="0" w:lastRow="0" w:firstColumn="1" w:lastColumn="0" w:oddVBand="0" w:evenVBand="0" w:oddHBand="0" w:evenHBand="0" w:firstRowFirstColumn="0" w:firstRowLastColumn="0" w:lastRowFirstColumn="0" w:lastRowLastColumn="0"/>
            <w:tcW w:w="1111" w:type="dxa"/>
          </w:tcPr>
          <w:p w:rsidR="00002547" w:rsidRPr="007416D3" w:rsidRDefault="00002547" w:rsidP="00590896">
            <w:pPr>
              <w:rPr>
                <w:rFonts w:asciiTheme="majorHAnsi" w:hAnsiTheme="majorHAnsi"/>
              </w:rPr>
            </w:pPr>
          </w:p>
        </w:tc>
        <w:tc>
          <w:tcPr>
            <w:tcW w:w="5405" w:type="dxa"/>
          </w:tcPr>
          <w:p w:rsidR="00002547" w:rsidRPr="004E72CE" w:rsidRDefault="00002547" w:rsidP="0059089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E72CE">
              <w:rPr>
                <w:rFonts w:asciiTheme="majorHAnsi" w:hAnsiTheme="majorHAnsi"/>
              </w:rPr>
              <w:t xml:space="preserve">Women in active </w:t>
            </w:r>
            <w:proofErr w:type="spellStart"/>
            <w:r w:rsidRPr="004E72CE">
              <w:rPr>
                <w:rFonts w:asciiTheme="majorHAnsi" w:hAnsiTheme="majorHAnsi"/>
              </w:rPr>
              <w:t>labour</w:t>
            </w:r>
            <w:proofErr w:type="spellEnd"/>
            <w:r w:rsidRPr="004E72CE">
              <w:rPr>
                <w:rFonts w:asciiTheme="majorHAnsi" w:hAnsiTheme="majorHAnsi"/>
              </w:rPr>
              <w:t>: cervical dilation &gt;3cm (estimated by cervical examination performed by midwife/doctor)</w:t>
            </w:r>
          </w:p>
          <w:p w:rsidR="00002547" w:rsidRPr="007416D3" w:rsidRDefault="00002547" w:rsidP="00002547">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416D3">
              <w:rPr>
                <w:rFonts w:asciiTheme="majorHAnsi" w:hAnsiTheme="majorHAnsi"/>
              </w:rPr>
              <w:t xml:space="preserve">Women admitted to deliver at the facility </w:t>
            </w:r>
          </w:p>
          <w:p w:rsidR="00002547" w:rsidRPr="007416D3" w:rsidRDefault="00002547" w:rsidP="00002547">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416D3">
              <w:rPr>
                <w:rFonts w:asciiTheme="majorHAnsi" w:hAnsiTheme="majorHAnsi"/>
              </w:rPr>
              <w:t>Clinical staff present (midwife, nurse or doctor)</w:t>
            </w:r>
          </w:p>
          <w:p w:rsidR="00002547" w:rsidRPr="007416D3" w:rsidRDefault="00002547" w:rsidP="00002547">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416D3">
              <w:rPr>
                <w:rFonts w:asciiTheme="majorHAnsi" w:hAnsiTheme="majorHAnsi"/>
              </w:rPr>
              <w:lastRenderedPageBreak/>
              <w:t>Provide consent for the study</w:t>
            </w:r>
          </w:p>
        </w:tc>
        <w:tc>
          <w:tcPr>
            <w:tcW w:w="3827" w:type="dxa"/>
          </w:tcPr>
          <w:p w:rsidR="00002547" w:rsidRPr="007416D3" w:rsidRDefault="00002547" w:rsidP="00002547">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416D3">
              <w:rPr>
                <w:rFonts w:asciiTheme="majorHAnsi" w:hAnsiTheme="majorHAnsi"/>
              </w:rPr>
              <w:lastRenderedPageBreak/>
              <w:t xml:space="preserve">Works – either in a clinical or non-clinical capacity – in </w:t>
            </w:r>
            <w:proofErr w:type="spellStart"/>
            <w:r w:rsidRPr="007416D3">
              <w:rPr>
                <w:rFonts w:asciiTheme="majorHAnsi" w:hAnsiTheme="majorHAnsi"/>
              </w:rPr>
              <w:t>labour</w:t>
            </w:r>
            <w:proofErr w:type="spellEnd"/>
            <w:r w:rsidRPr="007416D3">
              <w:rPr>
                <w:rFonts w:asciiTheme="majorHAnsi" w:hAnsiTheme="majorHAnsi"/>
              </w:rPr>
              <w:t xml:space="preserve"> and delivery and/or post-natal care wards within the facility</w:t>
            </w:r>
          </w:p>
          <w:p w:rsidR="00002547" w:rsidRPr="00E75F55" w:rsidRDefault="00002547" w:rsidP="00002547">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416D3">
              <w:rPr>
                <w:rFonts w:asciiTheme="majorHAnsi" w:hAnsiTheme="majorHAnsi"/>
              </w:rPr>
              <w:t>Staff responsible for the cleaning or management of maternity or neonatal care areas (</w:t>
            </w:r>
            <w:r w:rsidRPr="007416D3">
              <w:rPr>
                <w:rFonts w:asciiTheme="majorHAnsi" w:hAnsiTheme="majorHAnsi"/>
                <w:u w:val="single"/>
              </w:rPr>
              <w:t>SSIs only)</w:t>
            </w:r>
          </w:p>
          <w:p w:rsidR="00002547" w:rsidRPr="007416D3" w:rsidRDefault="00002547" w:rsidP="00002547">
            <w:pPr>
              <w:pStyle w:val="ListParagraph"/>
              <w:numPr>
                <w:ilvl w:val="0"/>
                <w:numId w:val="1"/>
              </w:num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416D3">
              <w:rPr>
                <w:rFonts w:asciiTheme="majorHAnsi" w:hAnsiTheme="majorHAnsi"/>
              </w:rPr>
              <w:t>Provide consent for the study</w:t>
            </w:r>
          </w:p>
        </w:tc>
      </w:tr>
      <w:tr w:rsidR="00002547" w:rsidRPr="007416D3" w:rsidTr="00590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dxa"/>
          </w:tcPr>
          <w:p w:rsidR="00002547" w:rsidRPr="007416D3" w:rsidRDefault="00002547" w:rsidP="00590896">
            <w:pPr>
              <w:rPr>
                <w:rFonts w:asciiTheme="majorHAnsi" w:hAnsiTheme="majorHAnsi"/>
              </w:rPr>
            </w:pPr>
            <w:r w:rsidRPr="007416D3">
              <w:rPr>
                <w:rFonts w:asciiTheme="majorHAnsi" w:hAnsiTheme="majorHAnsi"/>
              </w:rPr>
              <w:lastRenderedPageBreak/>
              <w:t>Exclusion</w:t>
            </w:r>
          </w:p>
        </w:tc>
        <w:tc>
          <w:tcPr>
            <w:tcW w:w="5405" w:type="dxa"/>
          </w:tcPr>
          <w:p w:rsidR="00002547" w:rsidRPr="007416D3" w:rsidRDefault="00002547" w:rsidP="00002547">
            <w:pPr>
              <w:pStyle w:val="ListParagraph"/>
              <w:numPr>
                <w:ilvl w:val="0"/>
                <w:numId w:val="2"/>
              </w:num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416D3">
              <w:rPr>
                <w:rFonts w:asciiTheme="majorHAnsi" w:hAnsiTheme="majorHAnsi"/>
              </w:rPr>
              <w:t xml:space="preserve">Women who present in stage 2 </w:t>
            </w:r>
            <w:proofErr w:type="spellStart"/>
            <w:r w:rsidRPr="007416D3">
              <w:rPr>
                <w:rFonts w:asciiTheme="majorHAnsi" w:hAnsiTheme="majorHAnsi"/>
              </w:rPr>
              <w:t>labour</w:t>
            </w:r>
            <w:proofErr w:type="spellEnd"/>
            <w:r w:rsidRPr="007416D3">
              <w:rPr>
                <w:rFonts w:asciiTheme="majorHAnsi" w:hAnsiTheme="majorHAnsi"/>
              </w:rPr>
              <w:t>: cervical dilation of 10cm (estimated by cervical examination performed by midwife/doctor)</w:t>
            </w:r>
            <w:r w:rsidRPr="007416D3">
              <w:rPr>
                <w:rStyle w:val="FootnoteReference"/>
                <w:rFonts w:asciiTheme="majorHAnsi" w:hAnsiTheme="majorHAnsi"/>
              </w:rPr>
              <w:footnoteReference w:id="1"/>
            </w:r>
            <w:r w:rsidRPr="007416D3">
              <w:rPr>
                <w:rFonts w:asciiTheme="majorHAnsi" w:hAnsiTheme="majorHAnsi"/>
              </w:rPr>
              <w:t>;</w:t>
            </w:r>
          </w:p>
          <w:p w:rsidR="00002547" w:rsidRPr="007416D3" w:rsidRDefault="00002547" w:rsidP="00002547">
            <w:pPr>
              <w:pStyle w:val="ListParagraph"/>
              <w:numPr>
                <w:ilvl w:val="0"/>
                <w:numId w:val="2"/>
              </w:num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416D3">
              <w:rPr>
                <w:rFonts w:asciiTheme="majorHAnsi" w:hAnsiTheme="majorHAnsi"/>
              </w:rPr>
              <w:t>Women who are in pain or distress prior to enrolment</w:t>
            </w:r>
          </w:p>
          <w:p w:rsidR="00002547" w:rsidRPr="007416D3" w:rsidRDefault="00002547" w:rsidP="00002547">
            <w:pPr>
              <w:pStyle w:val="ListParagraph"/>
              <w:numPr>
                <w:ilvl w:val="0"/>
                <w:numId w:val="2"/>
              </w:num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416D3">
              <w:rPr>
                <w:rFonts w:asciiTheme="majorHAnsi" w:hAnsiTheme="majorHAnsi"/>
              </w:rPr>
              <w:t xml:space="preserve">Women with complicated </w:t>
            </w:r>
            <w:proofErr w:type="spellStart"/>
            <w:r w:rsidRPr="007416D3">
              <w:rPr>
                <w:rFonts w:asciiTheme="majorHAnsi" w:hAnsiTheme="majorHAnsi"/>
              </w:rPr>
              <w:t>labour</w:t>
            </w:r>
            <w:proofErr w:type="spellEnd"/>
            <w:r w:rsidRPr="007416D3">
              <w:rPr>
                <w:rFonts w:asciiTheme="majorHAnsi" w:hAnsiTheme="majorHAnsi"/>
              </w:rPr>
              <w:t>, delivery or postnatal care</w:t>
            </w:r>
          </w:p>
          <w:p w:rsidR="00002547" w:rsidRPr="007416D3" w:rsidRDefault="00002547" w:rsidP="00002547">
            <w:pPr>
              <w:pStyle w:val="ListParagraph"/>
              <w:numPr>
                <w:ilvl w:val="0"/>
                <w:numId w:val="2"/>
              </w:num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416D3">
              <w:rPr>
                <w:rFonts w:asciiTheme="majorHAnsi" w:hAnsiTheme="majorHAnsi"/>
              </w:rPr>
              <w:t>Women who are separated from the neonate after delivery due to complications</w:t>
            </w:r>
          </w:p>
          <w:p w:rsidR="00002547" w:rsidRPr="007416D3" w:rsidRDefault="00002547" w:rsidP="00002547">
            <w:pPr>
              <w:pStyle w:val="ListParagraph"/>
              <w:numPr>
                <w:ilvl w:val="0"/>
                <w:numId w:val="2"/>
              </w:num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416D3">
              <w:rPr>
                <w:rFonts w:asciiTheme="majorHAnsi" w:hAnsiTheme="majorHAnsi"/>
              </w:rPr>
              <w:t>Absence of a clin</w:t>
            </w:r>
            <w:r>
              <w:rPr>
                <w:rFonts w:asciiTheme="majorHAnsi" w:hAnsiTheme="majorHAnsi"/>
              </w:rPr>
              <w:t>ical staff member during stage two or stage three</w:t>
            </w:r>
            <w:r w:rsidRPr="007416D3">
              <w:rPr>
                <w:rFonts w:asciiTheme="majorHAnsi" w:hAnsiTheme="majorHAnsi"/>
              </w:rPr>
              <w:t xml:space="preserve"> </w:t>
            </w:r>
            <w:proofErr w:type="spellStart"/>
            <w:r w:rsidRPr="007416D3">
              <w:rPr>
                <w:rFonts w:asciiTheme="majorHAnsi" w:hAnsiTheme="majorHAnsi"/>
              </w:rPr>
              <w:t>labour</w:t>
            </w:r>
            <w:proofErr w:type="spellEnd"/>
          </w:p>
          <w:p w:rsidR="00002547" w:rsidRPr="007416D3" w:rsidRDefault="00002547" w:rsidP="00002547">
            <w:pPr>
              <w:pStyle w:val="ListParagraph"/>
              <w:numPr>
                <w:ilvl w:val="0"/>
                <w:numId w:val="2"/>
              </w:num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416D3">
              <w:rPr>
                <w:rFonts w:asciiTheme="majorHAnsi" w:hAnsiTheme="majorHAnsi"/>
              </w:rPr>
              <w:t>Women under the age of 18 years not accompanied by her partner or guardian</w:t>
            </w:r>
          </w:p>
        </w:tc>
        <w:tc>
          <w:tcPr>
            <w:tcW w:w="3827" w:type="dxa"/>
          </w:tcPr>
          <w:p w:rsidR="00002547" w:rsidRPr="007416D3" w:rsidRDefault="00002547" w:rsidP="00002547">
            <w:pPr>
              <w:pStyle w:val="ListParagraph"/>
              <w:keepNext/>
              <w:numPr>
                <w:ilvl w:val="0"/>
                <w:numId w:val="3"/>
              </w:num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416D3">
              <w:rPr>
                <w:rFonts w:asciiTheme="majorHAnsi" w:hAnsiTheme="majorHAnsi"/>
              </w:rPr>
              <w:t xml:space="preserve">Not involved in </w:t>
            </w:r>
            <w:proofErr w:type="spellStart"/>
            <w:r w:rsidRPr="007416D3">
              <w:rPr>
                <w:rFonts w:asciiTheme="majorHAnsi" w:hAnsiTheme="majorHAnsi"/>
              </w:rPr>
              <w:t>labour</w:t>
            </w:r>
            <w:proofErr w:type="spellEnd"/>
            <w:r w:rsidRPr="007416D3">
              <w:rPr>
                <w:rFonts w:asciiTheme="majorHAnsi" w:hAnsiTheme="majorHAnsi"/>
              </w:rPr>
              <w:t xml:space="preserve"> and delivery or post-natal care wards</w:t>
            </w:r>
          </w:p>
        </w:tc>
      </w:tr>
    </w:tbl>
    <w:p w:rsidR="00002547" w:rsidRDefault="00002547" w:rsidP="00002547">
      <w:bookmarkStart w:id="1" w:name="_GoBack"/>
      <w:bookmarkEnd w:id="0"/>
      <w:bookmarkEnd w:id="1"/>
    </w:p>
    <w:sectPr w:rsidR="000025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C83" w:rsidRDefault="00D96C83" w:rsidP="00002547">
      <w:pPr>
        <w:spacing w:after="0" w:line="240" w:lineRule="auto"/>
      </w:pPr>
      <w:r>
        <w:separator/>
      </w:r>
    </w:p>
  </w:endnote>
  <w:endnote w:type="continuationSeparator" w:id="0">
    <w:p w:rsidR="00D96C83" w:rsidRDefault="00D96C83" w:rsidP="0000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C83" w:rsidRDefault="00D96C83" w:rsidP="00002547">
      <w:pPr>
        <w:spacing w:after="0" w:line="240" w:lineRule="auto"/>
      </w:pPr>
      <w:r>
        <w:separator/>
      </w:r>
    </w:p>
  </w:footnote>
  <w:footnote w:type="continuationSeparator" w:id="0">
    <w:p w:rsidR="00D96C83" w:rsidRDefault="00D96C83" w:rsidP="00002547">
      <w:pPr>
        <w:spacing w:after="0" w:line="240" w:lineRule="auto"/>
      </w:pPr>
      <w:r>
        <w:continuationSeparator/>
      </w:r>
    </w:p>
  </w:footnote>
  <w:footnote w:id="1">
    <w:p w:rsidR="00002547" w:rsidRPr="00B260EF" w:rsidRDefault="00002547" w:rsidP="00002547">
      <w:pPr>
        <w:pStyle w:val="FootnoteText"/>
        <w:rPr>
          <w:rFonts w:asciiTheme="majorHAnsi" w:hAnsiTheme="majorHAnsi"/>
          <w:sz w:val="18"/>
          <w:szCs w:val="18"/>
        </w:rPr>
      </w:pPr>
      <w:r>
        <w:rPr>
          <w:rStyle w:val="FootnoteReference"/>
        </w:rPr>
        <w:footnoteRef/>
      </w:r>
      <w:r w:rsidRPr="00B260EF">
        <w:rPr>
          <w:sz w:val="18"/>
          <w:szCs w:val="18"/>
        </w:rPr>
        <w:t xml:space="preserve"> </w:t>
      </w:r>
      <w:r w:rsidRPr="00B260EF">
        <w:rPr>
          <w:rFonts w:asciiTheme="majorHAnsi" w:hAnsiTheme="majorHAnsi"/>
          <w:sz w:val="18"/>
          <w:szCs w:val="18"/>
        </w:rPr>
        <w:t>The primary rationale for this exclusion is an ethical concern related to whether it is appropriate to consent a woman during active labour when she is likely to be in pain and/or distress. Agreement to participate commits the woman to up to 16 hours of observation, both at the health facility and at home, which is a significant undertaking. Any potential perceived coercion or perception that medical care is dependent on participation in the research study is much more likely to occur when the woman is in physical distress during labour.</w:t>
      </w:r>
    </w:p>
    <w:p w:rsidR="00002547" w:rsidRPr="00B260EF" w:rsidRDefault="00002547" w:rsidP="00002547">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E03A5"/>
    <w:multiLevelType w:val="hybridMultilevel"/>
    <w:tmpl w:val="F4E6ACAE"/>
    <w:lvl w:ilvl="0" w:tplc="2368A25C">
      <w:start w:val="2"/>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D3525E7"/>
    <w:multiLevelType w:val="hybridMultilevel"/>
    <w:tmpl w:val="2AEADDA6"/>
    <w:lvl w:ilvl="0" w:tplc="2368A25C">
      <w:start w:val="2"/>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A333681"/>
    <w:multiLevelType w:val="hybridMultilevel"/>
    <w:tmpl w:val="52E6BDDE"/>
    <w:lvl w:ilvl="0" w:tplc="97F62F26">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47"/>
    <w:rsid w:val="00002547"/>
    <w:rsid w:val="00461955"/>
    <w:rsid w:val="006C7F73"/>
    <w:rsid w:val="00D16820"/>
    <w:rsid w:val="00D96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7C84A-F9FC-41D7-8492-315CD7AC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547"/>
    <w:pPr>
      <w:spacing w:line="480" w:lineRule="auto"/>
    </w:pPr>
  </w:style>
  <w:style w:type="paragraph" w:styleId="Heading1">
    <w:name w:val="heading 1"/>
    <w:basedOn w:val="Normal"/>
    <w:next w:val="Normal"/>
    <w:link w:val="Heading1Char"/>
    <w:uiPriority w:val="9"/>
    <w:qFormat/>
    <w:rsid w:val="000025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025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547"/>
    <w:rPr>
      <w:color w:val="0000FF"/>
      <w:u w:val="single"/>
    </w:rPr>
  </w:style>
  <w:style w:type="character" w:customStyle="1" w:styleId="Heading1Char">
    <w:name w:val="Heading 1 Char"/>
    <w:basedOn w:val="DefaultParagraphFont"/>
    <w:link w:val="Heading1"/>
    <w:uiPriority w:val="9"/>
    <w:rsid w:val="0000254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0254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002547"/>
    <w:pPr>
      <w:ind w:left="720"/>
      <w:contextualSpacing/>
    </w:pPr>
  </w:style>
  <w:style w:type="character" w:customStyle="1" w:styleId="ListParagraphChar">
    <w:name w:val="List Paragraph Char"/>
    <w:basedOn w:val="DefaultParagraphFont"/>
    <w:link w:val="ListParagraph"/>
    <w:uiPriority w:val="34"/>
    <w:locked/>
    <w:rsid w:val="00002547"/>
  </w:style>
  <w:style w:type="table" w:styleId="ListTable3-Accent3">
    <w:name w:val="List Table 3 Accent 3"/>
    <w:basedOn w:val="TableNormal"/>
    <w:uiPriority w:val="48"/>
    <w:rsid w:val="00002547"/>
    <w:pPr>
      <w:spacing w:after="0" w:line="240" w:lineRule="auto"/>
    </w:pPr>
    <w:rPr>
      <w:sz w:val="24"/>
      <w:szCs w:val="24"/>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FootnoteText">
    <w:name w:val="footnote text"/>
    <w:basedOn w:val="Normal"/>
    <w:link w:val="FootnoteTextChar"/>
    <w:uiPriority w:val="99"/>
    <w:unhideWhenUsed/>
    <w:rsid w:val="00002547"/>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rsid w:val="00002547"/>
    <w:rPr>
      <w:rFonts w:ascii="Times New Roman" w:hAnsi="Times New Roman" w:cs="Times New Roman"/>
      <w:sz w:val="24"/>
      <w:szCs w:val="24"/>
    </w:rPr>
  </w:style>
  <w:style w:type="character" w:styleId="FootnoteReference">
    <w:name w:val="footnote reference"/>
    <w:basedOn w:val="DefaultParagraphFont"/>
    <w:uiPriority w:val="99"/>
    <w:unhideWhenUsed/>
    <w:rsid w:val="000025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Dreibelbis@lshtm.ac.k" TargetMode="External"/><Relationship Id="rId13" Type="http://schemas.openxmlformats.org/officeDocument/2006/relationships/hyperlink" Target="mailto:porsponnary@gmail.com" TargetMode="External"/><Relationship Id="rId3" Type="http://schemas.openxmlformats.org/officeDocument/2006/relationships/settings" Target="settings.xml"/><Relationship Id="rId7" Type="http://schemas.openxmlformats.org/officeDocument/2006/relationships/hyperlink" Target="mailto:Yolisa.Nalule@lshtm.ac.uk" TargetMode="External"/><Relationship Id="rId12" Type="http://schemas.openxmlformats.org/officeDocument/2006/relationships/hyperlink" Target="mailto:alison.macintyre@wateraid.org.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angsupheap@yahoo.com" TargetMode="External"/><Relationship Id="rId5" Type="http://schemas.openxmlformats.org/officeDocument/2006/relationships/footnotes" Target="footnotes.xml"/><Relationship Id="rId15" Type="http://schemas.openxmlformats.org/officeDocument/2006/relationships/hyperlink" Target="mailto:Yolisa.Nalule@lshtm.ac.uk" TargetMode="External"/><Relationship Id="rId10" Type="http://schemas.openxmlformats.org/officeDocument/2006/relationships/hyperlink" Target="mailto:ipor@niph.org.kh" TargetMode="External"/><Relationship Id="rId4" Type="http://schemas.openxmlformats.org/officeDocument/2006/relationships/webSettings" Target="webSettings.xml"/><Relationship Id="rId9" Type="http://schemas.openxmlformats.org/officeDocument/2006/relationships/hyperlink" Target="mailto:helen.buxton.20@ucl.ac.uk" TargetMode="External"/><Relationship Id="rId14" Type="http://schemas.openxmlformats.org/officeDocument/2006/relationships/hyperlink" Target="mailto:samolchann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Yolisa Nalule</dc:creator>
  <cp:keywords/>
  <dc:description/>
  <cp:lastModifiedBy>Yolisa Nalule</cp:lastModifiedBy>
  <cp:revision>2</cp:revision>
  <dcterms:created xsi:type="dcterms:W3CDTF">2021-02-16T13:53:00Z</dcterms:created>
  <dcterms:modified xsi:type="dcterms:W3CDTF">2021-02-16T14:10:00Z</dcterms:modified>
</cp:coreProperties>
</file>