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F0A0D" w14:textId="5CDCB7F9" w:rsidR="001A2559" w:rsidRPr="0097242A" w:rsidRDefault="001A2559" w:rsidP="001A2559">
      <w:pPr>
        <w:rPr>
          <w:b/>
          <w:bCs/>
          <w:lang w:val="en-GB"/>
        </w:rPr>
      </w:pPr>
      <w:r w:rsidRPr="0097242A">
        <w:rPr>
          <w:b/>
          <w:bCs/>
          <w:lang w:val="en-GB"/>
        </w:rPr>
        <w:t xml:space="preserve">Additional </w:t>
      </w:r>
      <w:r w:rsidR="00BC114E" w:rsidRPr="0097242A">
        <w:rPr>
          <w:b/>
          <w:bCs/>
          <w:lang w:val="en-GB"/>
        </w:rPr>
        <w:t>F</w:t>
      </w:r>
      <w:r w:rsidRPr="0097242A">
        <w:rPr>
          <w:b/>
          <w:bCs/>
          <w:lang w:val="en-GB"/>
        </w:rPr>
        <w:t xml:space="preserve">ile </w:t>
      </w:r>
      <w:r w:rsidR="0012250C" w:rsidRPr="0097242A">
        <w:rPr>
          <w:b/>
          <w:bCs/>
          <w:lang w:val="en-GB"/>
        </w:rPr>
        <w:t>7.</w:t>
      </w:r>
      <w:r w:rsidRPr="0097242A">
        <w:rPr>
          <w:b/>
          <w:bCs/>
          <w:lang w:val="en-GB"/>
        </w:rPr>
        <w:t xml:space="preserve"> Expression of MMP2, 3, and 9 and concordance rates </w:t>
      </w:r>
      <w:r w:rsidR="007554DF" w:rsidRPr="0097242A">
        <w:rPr>
          <w:b/>
          <w:bCs/>
          <w:lang w:val="en-GB"/>
        </w:rPr>
        <w:t xml:space="preserve">of </w:t>
      </w:r>
      <w:r w:rsidRPr="0097242A">
        <w:rPr>
          <w:b/>
          <w:bCs/>
          <w:lang w:val="en-GB"/>
        </w:rPr>
        <w:t>the</w:t>
      </w:r>
      <w:r w:rsidR="00DC7A40" w:rsidRPr="0097242A">
        <w:rPr>
          <w:b/>
          <w:bCs/>
          <w:lang w:val="en-GB"/>
        </w:rPr>
        <w:t>ir</w:t>
      </w:r>
      <w:r w:rsidRPr="0097242A">
        <w:rPr>
          <w:b/>
          <w:bCs/>
          <w:lang w:val="en-GB"/>
        </w:rPr>
        <w:t xml:space="preserve"> expression at the ENE site in dissected LNs and at the TSI in resected specimens</w:t>
      </w:r>
    </w:p>
    <w:p w14:paraId="4AB18E1B" w14:textId="77777777" w:rsidR="001A2559" w:rsidRPr="0097242A" w:rsidRDefault="001A2559" w:rsidP="001A2559">
      <w:pPr>
        <w:rPr>
          <w:lang w:val="en-GB"/>
        </w:rPr>
      </w:pPr>
      <w:r w:rsidRPr="0097242A">
        <w:rPr>
          <w:noProof/>
          <w:lang w:val="en-GB"/>
        </w:rPr>
        <w:drawing>
          <wp:inline distT="0" distB="0" distL="0" distR="0" wp14:anchorId="3AEBD569" wp14:editId="0466EFB8">
            <wp:extent cx="5400040" cy="3108325"/>
            <wp:effectExtent l="0" t="0" r="0" b="0"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A1DA4483-0BB5-4689-7411-1566A16253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A1DA4483-0BB5-4689-7411-1566A16253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5858A" w14:textId="77777777" w:rsidR="001A2559" w:rsidRPr="0097242A" w:rsidRDefault="001A2559" w:rsidP="001A2559">
      <w:pPr>
        <w:rPr>
          <w:lang w:val="en-GB"/>
        </w:rPr>
      </w:pPr>
    </w:p>
    <w:p w14:paraId="2100CFE8" w14:textId="77777777" w:rsidR="001A2559" w:rsidRPr="0097242A" w:rsidRDefault="001A2559" w:rsidP="001A2559">
      <w:pPr>
        <w:rPr>
          <w:lang w:val="en-GB"/>
        </w:rPr>
      </w:pPr>
      <w:r w:rsidRPr="0097242A">
        <w:rPr>
          <w:noProof/>
          <w:lang w:val="en-GB"/>
        </w:rPr>
        <w:drawing>
          <wp:inline distT="0" distB="0" distL="0" distR="0" wp14:anchorId="7C071FC3" wp14:editId="385A6557">
            <wp:extent cx="5400040" cy="3125470"/>
            <wp:effectExtent l="0" t="0" r="0" b="0"/>
            <wp:docPr id="10" name="図 5">
              <a:extLst xmlns:a="http://schemas.openxmlformats.org/drawingml/2006/main">
                <a:ext uri="{FF2B5EF4-FFF2-40B4-BE49-F238E27FC236}">
                  <a16:creationId xmlns:a16="http://schemas.microsoft.com/office/drawing/2014/main" id="{77B9C254-175B-8DD6-41EC-9AAF4051A7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>
                      <a:extLst>
                        <a:ext uri="{FF2B5EF4-FFF2-40B4-BE49-F238E27FC236}">
                          <a16:creationId xmlns:a16="http://schemas.microsoft.com/office/drawing/2014/main" id="{77B9C254-175B-8DD6-41EC-9AAF4051A7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4C9C7" w14:textId="40A2D79D" w:rsidR="001A2559" w:rsidRPr="0097242A" w:rsidRDefault="001A2559" w:rsidP="001A2559">
      <w:pPr>
        <w:rPr>
          <w:lang w:val="en-GB"/>
        </w:rPr>
      </w:pPr>
      <w:r w:rsidRPr="0097242A">
        <w:rPr>
          <w:noProof/>
          <w:lang w:val="en-GB"/>
        </w:rPr>
        <w:lastRenderedPageBreak/>
        <w:drawing>
          <wp:inline distT="0" distB="0" distL="0" distR="0" wp14:anchorId="7EEE8ADA" wp14:editId="2051BBA4">
            <wp:extent cx="5400040" cy="3151505"/>
            <wp:effectExtent l="0" t="0" r="0" b="0"/>
            <wp:docPr id="11" name="図 10">
              <a:extLst xmlns:a="http://schemas.openxmlformats.org/drawingml/2006/main">
                <a:ext uri="{FF2B5EF4-FFF2-40B4-BE49-F238E27FC236}">
                  <a16:creationId xmlns:a16="http://schemas.microsoft.com/office/drawing/2014/main" id="{03F23854-B82C-AD8B-39D8-6199C7F195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0">
                      <a:extLst>
                        <a:ext uri="{FF2B5EF4-FFF2-40B4-BE49-F238E27FC236}">
                          <a16:creationId xmlns:a16="http://schemas.microsoft.com/office/drawing/2014/main" id="{03F23854-B82C-AD8B-39D8-6199C7F195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242A">
        <w:rPr>
          <w:lang w:val="en-GB"/>
        </w:rPr>
        <w:t xml:space="preserve"> </w:t>
      </w:r>
    </w:p>
    <w:p w14:paraId="77B5E229" w14:textId="77777777" w:rsidR="00A00346" w:rsidRPr="0097242A" w:rsidRDefault="001A2559" w:rsidP="001A2559">
      <w:pPr>
        <w:rPr>
          <w:lang w:val="en-GB"/>
        </w:rPr>
      </w:pPr>
      <w:r w:rsidRPr="0097242A">
        <w:rPr>
          <w:lang w:val="en-GB"/>
        </w:rPr>
        <w:t>a. MMP2 expression, b. MMP3 expression, c. MMP9 expression</w:t>
      </w:r>
      <w:r w:rsidR="00A00346" w:rsidRPr="0097242A">
        <w:rPr>
          <w:lang w:val="en-GB"/>
        </w:rPr>
        <w:t>.</w:t>
      </w:r>
    </w:p>
    <w:p w14:paraId="7F2DB09B" w14:textId="7DC781D3" w:rsidR="001A2559" w:rsidRPr="0097242A" w:rsidRDefault="00097D7D" w:rsidP="001A2559">
      <w:pPr>
        <w:rPr>
          <w:lang w:val="en-GB"/>
        </w:rPr>
      </w:pPr>
      <w:r>
        <w:rPr>
          <w:lang w:val="en-GB"/>
        </w:rPr>
        <w:t xml:space="preserve">CAFs, cancer-associated fibroblasts; </w:t>
      </w:r>
      <w:r w:rsidR="001A2559" w:rsidRPr="0097242A">
        <w:rPr>
          <w:lang w:val="en-GB"/>
        </w:rPr>
        <w:t>CR, concordance rate</w:t>
      </w:r>
      <w:r w:rsidR="00A00346" w:rsidRPr="0097242A">
        <w:rPr>
          <w:lang w:val="en-GB"/>
        </w:rPr>
        <w:t xml:space="preserve">; </w:t>
      </w:r>
      <w:r w:rsidR="001A2559" w:rsidRPr="0097242A">
        <w:rPr>
          <w:lang w:val="en-GB"/>
        </w:rPr>
        <w:t xml:space="preserve">ENE, </w:t>
      </w:r>
      <w:proofErr w:type="spellStart"/>
      <w:r w:rsidR="001A2559" w:rsidRPr="0097242A">
        <w:rPr>
          <w:lang w:val="en-GB"/>
        </w:rPr>
        <w:t>extranodal</w:t>
      </w:r>
      <w:proofErr w:type="spellEnd"/>
      <w:r w:rsidR="001A2559" w:rsidRPr="0097242A">
        <w:rPr>
          <w:lang w:val="en-GB"/>
        </w:rPr>
        <w:t xml:space="preserve"> extension; LNs, lymph nodes; TSI: tumour</w:t>
      </w:r>
      <w:r w:rsidR="00A00346" w:rsidRPr="0097242A">
        <w:rPr>
          <w:rFonts w:eastAsiaTheme="minorHAnsi"/>
          <w:lang w:val="en-GB"/>
        </w:rPr>
        <w:t>–</w:t>
      </w:r>
      <w:r w:rsidR="001A2559" w:rsidRPr="0097242A">
        <w:rPr>
          <w:lang w:val="en-GB"/>
        </w:rPr>
        <w:t>stroma</w:t>
      </w:r>
      <w:r w:rsidR="00A00346" w:rsidRPr="0097242A">
        <w:rPr>
          <w:lang w:val="en-GB"/>
        </w:rPr>
        <w:t>l</w:t>
      </w:r>
      <w:r w:rsidR="001A2559" w:rsidRPr="0097242A">
        <w:rPr>
          <w:lang w:val="en-GB"/>
        </w:rPr>
        <w:t xml:space="preserve"> interface.</w:t>
      </w:r>
    </w:p>
    <w:p w14:paraId="16DD17EE" w14:textId="77777777" w:rsidR="001A2559" w:rsidRPr="0097242A" w:rsidRDefault="001A2559" w:rsidP="001A2559">
      <w:pPr>
        <w:rPr>
          <w:lang w:val="en-GB"/>
        </w:rPr>
      </w:pPr>
    </w:p>
    <w:p w14:paraId="0C725FB3" w14:textId="77777777" w:rsidR="00DA641C" w:rsidRPr="0097242A" w:rsidRDefault="00DA641C">
      <w:pPr>
        <w:rPr>
          <w:lang w:val="en-GB"/>
        </w:rPr>
      </w:pPr>
    </w:p>
    <w:sectPr w:rsidR="00DA641C" w:rsidRPr="009724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4C8B5" w14:textId="77777777" w:rsidR="00FF0FB8" w:rsidRDefault="00FF0FB8" w:rsidP="00097D7D">
      <w:r>
        <w:separator/>
      </w:r>
    </w:p>
  </w:endnote>
  <w:endnote w:type="continuationSeparator" w:id="0">
    <w:p w14:paraId="466D0E89" w14:textId="77777777" w:rsidR="00FF0FB8" w:rsidRDefault="00FF0FB8" w:rsidP="0009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7D8C3" w14:textId="77777777" w:rsidR="00FF0FB8" w:rsidRDefault="00FF0FB8" w:rsidP="00097D7D">
      <w:r>
        <w:separator/>
      </w:r>
    </w:p>
  </w:footnote>
  <w:footnote w:type="continuationSeparator" w:id="0">
    <w:p w14:paraId="17D941F9" w14:textId="77777777" w:rsidR="00FF0FB8" w:rsidRDefault="00FF0FB8" w:rsidP="00097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KwMDE0NzQ1NzYzMDFX0lEKTi0uzszPAykwrAUAfqoUDCwAAAA="/>
  </w:docVars>
  <w:rsids>
    <w:rsidRoot w:val="001A2559"/>
    <w:rsid w:val="00097D7D"/>
    <w:rsid w:val="0012250C"/>
    <w:rsid w:val="001A2559"/>
    <w:rsid w:val="001A3E5D"/>
    <w:rsid w:val="001B7A10"/>
    <w:rsid w:val="00335546"/>
    <w:rsid w:val="00464006"/>
    <w:rsid w:val="00653ABA"/>
    <w:rsid w:val="007554DF"/>
    <w:rsid w:val="009134BB"/>
    <w:rsid w:val="0097242A"/>
    <w:rsid w:val="00A00346"/>
    <w:rsid w:val="00BC114E"/>
    <w:rsid w:val="00D3089A"/>
    <w:rsid w:val="00D524E3"/>
    <w:rsid w:val="00DA641C"/>
    <w:rsid w:val="00DC7A40"/>
    <w:rsid w:val="00E152A4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C51AB8"/>
  <w15:chartTrackingRefBased/>
  <w15:docId w15:val="{8164B22F-AE5B-4049-8036-523CDCC3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5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53ABA"/>
  </w:style>
  <w:style w:type="character" w:styleId="a4">
    <w:name w:val="annotation reference"/>
    <w:basedOn w:val="a0"/>
    <w:uiPriority w:val="99"/>
    <w:semiHidden/>
    <w:unhideWhenUsed/>
    <w:rsid w:val="00BC114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C114E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BC114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C114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C114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C114E"/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C114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97D7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97D7D"/>
  </w:style>
  <w:style w:type="paragraph" w:styleId="ad">
    <w:name w:val="footer"/>
    <w:basedOn w:val="a"/>
    <w:link w:val="ae"/>
    <w:uiPriority w:val="99"/>
    <w:unhideWhenUsed/>
    <w:rsid w:val="00097D7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97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百合</dc:creator>
  <cp:keywords/>
  <dc:description/>
  <cp:lastModifiedBy>野田 百合</cp:lastModifiedBy>
  <cp:revision>19</cp:revision>
  <dcterms:created xsi:type="dcterms:W3CDTF">2022-11-03T07:58:00Z</dcterms:created>
  <dcterms:modified xsi:type="dcterms:W3CDTF">2022-12-03T03:10:00Z</dcterms:modified>
</cp:coreProperties>
</file>