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55AE60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A1F">
        <w:rPr>
          <w:rFonts w:ascii="Times New Roman" w:hAnsi="Times New Roman" w:cs="Times New Roman"/>
          <w:sz w:val="24"/>
          <w:szCs w:val="24"/>
        </w:rPr>
        <w:t xml:space="preserve">Table 3. Heatmap visualizations of comparison classifiers for concordant and true positive glomeruli pattern classification results (cases with high IoU values). </w:t>
      </w:r>
    </w:p>
    <w:tbl>
      <w:tblPr>
        <w:tblStyle w:val="TableGrid"/>
        <w:tblW w:w="104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277"/>
        <w:gridCol w:w="1419"/>
        <w:gridCol w:w="1419"/>
        <w:gridCol w:w="1419"/>
        <w:gridCol w:w="1419"/>
      </w:tblGrid>
      <w:tr w:rsidR="004733A2" w:rsidRPr="008D5A1F" w14:paraId="3FC6A6B6" w14:textId="77777777" w:rsidTr="00020D1E">
        <w:trPr>
          <w:trHeight w:val="132"/>
          <w:jc w:val="center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4C0F701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17060730"/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074C0CA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Original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0B8F3F6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Annotation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117F7A1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Single multi-class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627B252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Multiple binary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294E66B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Spatially guided</w:t>
            </w:r>
          </w:p>
        </w:tc>
      </w:tr>
      <w:tr w:rsidR="004733A2" w:rsidRPr="008D5A1F" w14:paraId="44E04BBC" w14:textId="77777777" w:rsidTr="00020D1E">
        <w:trPr>
          <w:trHeight w:val="40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2F66B1C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Crescentic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0277E69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258F5F4" wp14:editId="69E05AD8">
                  <wp:extent cx="720000" cy="720000"/>
                  <wp:effectExtent l="0" t="0" r="4445" b="4445"/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4CD60B6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F09FC10" wp14:editId="1D17EBB9">
                  <wp:extent cx="720000" cy="720000"/>
                  <wp:effectExtent l="0" t="0" r="4445" b="4445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4A7FE1A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9BADFFD" wp14:editId="512FC733">
                  <wp:extent cx="720000" cy="720000"/>
                  <wp:effectExtent l="0" t="0" r="4445" b="4445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2701C5B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0F9C4A6" wp14:editId="78F9D4F7">
                  <wp:extent cx="720000" cy="720000"/>
                  <wp:effectExtent l="0" t="0" r="4445" b="4445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0A0A36A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36BFE92" wp14:editId="0111DDD1">
                  <wp:extent cx="720000" cy="720000"/>
                  <wp:effectExtent l="0" t="0" r="4445" b="4445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2956B6BC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BC650AC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single-multiclass:</w:t>
            </w:r>
          </w:p>
          <w:p w14:paraId="3211CD79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0.999, IoU = 0.154</w:t>
            </w:r>
          </w:p>
        </w:tc>
        <w:tc>
          <w:tcPr>
            <w:tcW w:w="1277" w:type="dxa"/>
            <w:vMerge/>
            <w:vAlign w:val="center"/>
          </w:tcPr>
          <w:p w14:paraId="70045F8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2D12C8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DA5643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2D03A9D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0096841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48BA6DFE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AD033D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multiple-binary:</w:t>
            </w:r>
          </w:p>
          <w:p w14:paraId="4E6248A9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1.000, IoU = 0.128</w:t>
            </w:r>
          </w:p>
        </w:tc>
        <w:tc>
          <w:tcPr>
            <w:tcW w:w="1277" w:type="dxa"/>
            <w:vMerge/>
            <w:vAlign w:val="center"/>
          </w:tcPr>
          <w:p w14:paraId="2B8A699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8028D4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4F3473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400FD0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4F6BCE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2CF6E5F9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31A9552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spatially-guided:</w:t>
            </w:r>
          </w:p>
          <w:p w14:paraId="1DDF41C9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0.979, IoU = 0.740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18EB6B1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1A77947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78867309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8F8251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42B4CBB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6B19732E" w14:textId="77777777" w:rsidTr="00020D1E">
        <w:trPr>
          <w:trHeight w:val="40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6E13C6E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Endocapillary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59D7F99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57745F0" wp14:editId="6BC2C5B4">
                  <wp:extent cx="720000" cy="720000"/>
                  <wp:effectExtent l="0" t="0" r="4445" b="4445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4D8DEC9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A27749A" wp14:editId="46B110E3">
                  <wp:extent cx="720000" cy="720000"/>
                  <wp:effectExtent l="0" t="0" r="4445" b="4445"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8BA508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1E19F3F" wp14:editId="17A6F201">
                  <wp:extent cx="720000" cy="720000"/>
                  <wp:effectExtent l="0" t="0" r="4445" b="4445"/>
                  <wp:docPr id="130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7EB0CFB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A9EDA17" wp14:editId="3B219A5E">
                  <wp:extent cx="720000" cy="720000"/>
                  <wp:effectExtent l="0" t="0" r="4445" b="4445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601D9CE9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32BE54A" wp14:editId="1607F2E5">
                  <wp:extent cx="720000" cy="720000"/>
                  <wp:effectExtent l="0" t="0" r="4445" b="4445"/>
                  <wp:docPr id="132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4248F371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A649210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single-multiclass:</w:t>
            </w:r>
          </w:p>
          <w:p w14:paraId="0F444E73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Endocapillary p = 1.000, IoU = 0.055</w:t>
            </w:r>
          </w:p>
        </w:tc>
        <w:tc>
          <w:tcPr>
            <w:tcW w:w="1277" w:type="dxa"/>
            <w:vMerge/>
            <w:vAlign w:val="center"/>
          </w:tcPr>
          <w:p w14:paraId="4A82551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0506250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7C630D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94C78A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35BD82A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55311034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3AFFC30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multiple-binary:</w:t>
            </w:r>
          </w:p>
          <w:p w14:paraId="116A7184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Endocapillary p = 0.993, IoU = 0.029</w:t>
            </w:r>
          </w:p>
        </w:tc>
        <w:tc>
          <w:tcPr>
            <w:tcW w:w="1277" w:type="dxa"/>
            <w:vMerge/>
            <w:vAlign w:val="center"/>
          </w:tcPr>
          <w:p w14:paraId="3B9191A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A8D45B9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8B8C1C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2EF5EB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4106CF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1BE4D485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64777E0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spatially-guided:</w:t>
            </w:r>
          </w:p>
          <w:p w14:paraId="0ECEB62D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Endocapillary p = 0.976, IoU = 0.710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2B2FA21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D6AC3C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63E52DD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6A1D543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0233E50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6D8A9927" w14:textId="77777777" w:rsidTr="00020D1E">
        <w:trPr>
          <w:trHeight w:val="40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4B9A98B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FSGS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51A9FEF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9FDF8B5" wp14:editId="2F3B1677">
                  <wp:extent cx="720000" cy="720000"/>
                  <wp:effectExtent l="0" t="0" r="4445" b="4445"/>
                  <wp:docPr id="138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01A6BF1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8D99D7D" wp14:editId="1F7B781D">
                  <wp:extent cx="720000" cy="720000"/>
                  <wp:effectExtent l="0" t="0" r="4445" b="4445"/>
                  <wp:docPr id="139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74FDB72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EBBB0BF" wp14:editId="617882C6">
                  <wp:extent cx="720000" cy="720000"/>
                  <wp:effectExtent l="0" t="0" r="4445" b="4445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4467952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73DDBA4" wp14:editId="4B200A21">
                  <wp:extent cx="720000" cy="720000"/>
                  <wp:effectExtent l="0" t="0" r="4445" b="4445"/>
                  <wp:docPr id="141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4D0E91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7316EE1" wp14:editId="2E776DE1">
                  <wp:extent cx="720000" cy="720000"/>
                  <wp:effectExtent l="0" t="0" r="4445" b="4445"/>
                  <wp:docPr id="142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6768EB7B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92254CA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single-multiclass:</w:t>
            </w:r>
          </w:p>
          <w:p w14:paraId="351BD1AE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FSGS p = 0.964, IoU = 0.063</w:t>
            </w:r>
          </w:p>
        </w:tc>
        <w:tc>
          <w:tcPr>
            <w:tcW w:w="1277" w:type="dxa"/>
            <w:vMerge/>
            <w:vAlign w:val="center"/>
          </w:tcPr>
          <w:p w14:paraId="0747C34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71B1DB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64F9B5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0706683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BD8CE2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3ACDCE05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F1EB48F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multiple-binary:</w:t>
            </w:r>
          </w:p>
          <w:p w14:paraId="1801BADA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FSGS p = 0.999, IoU = 0.076</w:t>
            </w:r>
          </w:p>
        </w:tc>
        <w:tc>
          <w:tcPr>
            <w:tcW w:w="1277" w:type="dxa"/>
            <w:vMerge/>
            <w:vAlign w:val="center"/>
          </w:tcPr>
          <w:p w14:paraId="1569FC1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DF7B48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2D45F4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858EDC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36A6DF3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739F259C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4656086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spatially-guided:</w:t>
            </w:r>
          </w:p>
          <w:p w14:paraId="4034ABD4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FSGS p = 0.862, IoU = 0.390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3FB0B1D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78A460E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5271E5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8C2E88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485EB05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760A1BF8" w14:textId="77777777" w:rsidTr="00020D1E">
        <w:trPr>
          <w:trHeight w:val="40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B72BA1F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Mesangioproliferative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3B5B193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6BF16CC" wp14:editId="5BDA6394">
                  <wp:extent cx="720000" cy="720000"/>
                  <wp:effectExtent l="0" t="0" r="4445" b="444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30E2562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42B0BF1" wp14:editId="6275FAF5">
                  <wp:extent cx="720000" cy="720000"/>
                  <wp:effectExtent l="0" t="0" r="4445" b="4445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760FD87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329841C" wp14:editId="4ABE10B8">
                  <wp:extent cx="720000" cy="720000"/>
                  <wp:effectExtent l="0" t="0" r="4445" b="4445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8F0B70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89447EB" wp14:editId="6B9803D8">
                  <wp:extent cx="720000" cy="720000"/>
                  <wp:effectExtent l="0" t="0" r="4445" b="444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25A996C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1D870E0" wp14:editId="276F2183">
                  <wp:extent cx="720000" cy="720000"/>
                  <wp:effectExtent l="0" t="0" r="4445" b="4445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48B34F14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CDFE476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single-multiclass:</w:t>
            </w:r>
          </w:p>
          <w:p w14:paraId="344C8E4F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Mesangioproliferative p = 0.935, IoU = 0.029</w:t>
            </w:r>
          </w:p>
        </w:tc>
        <w:tc>
          <w:tcPr>
            <w:tcW w:w="1277" w:type="dxa"/>
            <w:vMerge/>
            <w:vAlign w:val="center"/>
          </w:tcPr>
          <w:p w14:paraId="77FC47E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245EAB7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EE5434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C520FF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33A900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331E9E29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1ED8E81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multiple-binary:</w:t>
            </w:r>
          </w:p>
          <w:p w14:paraId="3180B558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Mesangioproliferative p = 0.988, IoU = 0.032</w:t>
            </w:r>
          </w:p>
        </w:tc>
        <w:tc>
          <w:tcPr>
            <w:tcW w:w="1277" w:type="dxa"/>
            <w:vMerge/>
            <w:vAlign w:val="center"/>
          </w:tcPr>
          <w:p w14:paraId="31B9B99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3D11169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39D798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B4CDB0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2E7AABD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377AA8B7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8A662F0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spatially-guided:</w:t>
            </w:r>
          </w:p>
          <w:p w14:paraId="622E5512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Mesangioproliferative p = 0.873, IoU = 0.201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2682831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77EC8E6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491FFF5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6B93015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01A87AC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7A74374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D3AFAD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076779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196ED0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BD03F1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4D215A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052347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2753BA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C3E702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81E270" w14:textId="77777777" w:rsidR="004733A2" w:rsidRPr="008D5A1F" w:rsidRDefault="004733A2" w:rsidP="004733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A1F">
        <w:rPr>
          <w:rFonts w:ascii="Times New Roman" w:hAnsi="Times New Roman" w:cs="Times New Roman"/>
          <w:sz w:val="24"/>
          <w:szCs w:val="24"/>
        </w:rPr>
        <w:lastRenderedPageBreak/>
        <w:t>Table 4. Heatmap visualizations of comparison classifiers for concordant and true positive glomeruli pattern classification results (cases with low IoU values).</w:t>
      </w:r>
    </w:p>
    <w:bookmarkEnd w:id="0"/>
    <w:tbl>
      <w:tblPr>
        <w:tblStyle w:val="TableGrid"/>
        <w:tblW w:w="104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277"/>
        <w:gridCol w:w="1419"/>
        <w:gridCol w:w="1419"/>
        <w:gridCol w:w="1419"/>
        <w:gridCol w:w="1419"/>
      </w:tblGrid>
      <w:tr w:rsidR="004733A2" w:rsidRPr="008D5A1F" w14:paraId="10037CAC" w14:textId="77777777" w:rsidTr="00020D1E">
        <w:trPr>
          <w:trHeight w:val="132"/>
          <w:jc w:val="center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25D8AAB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0419378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Original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5672CBE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Annotation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0D04D1F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Single multi-class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0CF8501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Multiple binary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2D256E4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Spatially guided</w:t>
            </w:r>
          </w:p>
        </w:tc>
      </w:tr>
      <w:tr w:rsidR="004733A2" w:rsidRPr="008D5A1F" w14:paraId="69CB1CAA" w14:textId="77777777" w:rsidTr="00020D1E">
        <w:trPr>
          <w:trHeight w:val="132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0D289C7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Crescentic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57FC997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D6553C9" wp14:editId="634C44DF">
                  <wp:extent cx="720000" cy="720000"/>
                  <wp:effectExtent l="0" t="0" r="4445" b="444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1097718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FFB0CC7" wp14:editId="5D263277">
                  <wp:extent cx="720000" cy="720000"/>
                  <wp:effectExtent l="0" t="0" r="4445" b="444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1CEAE39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D6AE8F5" wp14:editId="2977BDCC">
                  <wp:extent cx="720000" cy="720000"/>
                  <wp:effectExtent l="0" t="0" r="4445" b="444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7A2AF83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1B8F6D3" wp14:editId="5FE1F3F0">
                  <wp:extent cx="720000" cy="720000"/>
                  <wp:effectExtent l="0" t="0" r="4445" b="444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D82462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A581E9E" wp14:editId="219B8AD6">
                  <wp:extent cx="720000" cy="720000"/>
                  <wp:effectExtent l="0" t="0" r="4445" b="444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477F73F6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0178A50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single-multiclass:</w:t>
            </w:r>
          </w:p>
          <w:p w14:paraId="1221EFC3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0.940, IoU = 0.058</w:t>
            </w:r>
          </w:p>
        </w:tc>
        <w:tc>
          <w:tcPr>
            <w:tcW w:w="1277" w:type="dxa"/>
            <w:vMerge/>
            <w:vAlign w:val="center"/>
          </w:tcPr>
          <w:p w14:paraId="3AF7D75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10E0E9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2352576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28EED14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CDF244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73A0C62D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F9078CF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multiple-binary:</w:t>
            </w:r>
          </w:p>
          <w:p w14:paraId="6477923C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0.959, IoU = 0.048</w:t>
            </w:r>
          </w:p>
        </w:tc>
        <w:tc>
          <w:tcPr>
            <w:tcW w:w="1277" w:type="dxa"/>
            <w:vMerge/>
            <w:vAlign w:val="center"/>
          </w:tcPr>
          <w:p w14:paraId="5A31FD8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AD74BC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082EC2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9AB873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46F0F0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4FD6D0CB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9DF9A7D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spatially-guided:</w:t>
            </w:r>
          </w:p>
          <w:p w14:paraId="1236AE37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0.983, IoU = 0.163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56C630B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0C48F52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65F1332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7145420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0902E9F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6664DC57" w14:textId="77777777" w:rsidTr="00020D1E">
        <w:trPr>
          <w:trHeight w:val="60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F14E5B1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FSGS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5FBCB15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729FBE5" wp14:editId="50B17D52">
                  <wp:extent cx="720000" cy="720000"/>
                  <wp:effectExtent l="0" t="0" r="4445" b="444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64ECEC3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42199AA" wp14:editId="5810F7A8">
                  <wp:extent cx="720000" cy="720000"/>
                  <wp:effectExtent l="0" t="0" r="4445" b="444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702ED2F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DF9CD43" wp14:editId="13444607">
                  <wp:extent cx="720000" cy="720000"/>
                  <wp:effectExtent l="0" t="0" r="4445" b="444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4F61526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D3F4758" wp14:editId="3FA0DBC7">
                  <wp:extent cx="720000" cy="720000"/>
                  <wp:effectExtent l="0" t="0" r="4445" b="444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63A25A0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91C2ED9" wp14:editId="693DEE3B">
                  <wp:extent cx="720000" cy="720000"/>
                  <wp:effectExtent l="0" t="0" r="4445" b="444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5D1574B0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665E3FA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single-multiclass:</w:t>
            </w:r>
          </w:p>
          <w:p w14:paraId="4DE7B6A6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FSGS p = 0.960, IoU = 0.058</w:t>
            </w:r>
          </w:p>
        </w:tc>
        <w:tc>
          <w:tcPr>
            <w:tcW w:w="1277" w:type="dxa"/>
            <w:vMerge/>
            <w:vAlign w:val="center"/>
          </w:tcPr>
          <w:p w14:paraId="4D56ED6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ADF306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F500BD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3CE455E9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EC094B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7E50E206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B2A5FBA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multiple-binary:</w:t>
            </w:r>
          </w:p>
          <w:p w14:paraId="43A7299A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FSGS p = 0.986, IoU = 0.041</w:t>
            </w:r>
          </w:p>
        </w:tc>
        <w:tc>
          <w:tcPr>
            <w:tcW w:w="1277" w:type="dxa"/>
            <w:vMerge/>
            <w:vAlign w:val="center"/>
          </w:tcPr>
          <w:p w14:paraId="7EF3DA4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C09ADC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A5BCEE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3F1D759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836185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21615E7A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FFBFC42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spatially-guided:</w:t>
            </w:r>
          </w:p>
          <w:p w14:paraId="01096864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FSGS p = 0.774, IoU = 0.015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60F673E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69C9723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70303CC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0598044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33E98A0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50D73C17" w14:textId="77777777" w:rsidTr="00020D1E">
        <w:trPr>
          <w:trHeight w:val="42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F7234AE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Mesangioproliferative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4B5BC03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7E93E81" wp14:editId="1A0F9203">
                  <wp:extent cx="720000" cy="720000"/>
                  <wp:effectExtent l="0" t="0" r="4445" b="444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19E8EE7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2614AF0" wp14:editId="4984CED3">
                  <wp:extent cx="720000" cy="720000"/>
                  <wp:effectExtent l="0" t="0" r="4445" b="444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181237A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6FF553D" wp14:editId="0C75BDCF">
                  <wp:extent cx="720000" cy="720000"/>
                  <wp:effectExtent l="0" t="0" r="4445" b="444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0DEEFB3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BFF6DF7" wp14:editId="312A6650">
                  <wp:extent cx="720000" cy="720000"/>
                  <wp:effectExtent l="0" t="0" r="4445" b="444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2428EB4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2A3CCC6" wp14:editId="20F3AD3C">
                  <wp:extent cx="720000" cy="720000"/>
                  <wp:effectExtent l="0" t="0" r="4445" b="444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229CBAD7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C291FC3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single-multiclass:</w:t>
            </w:r>
          </w:p>
          <w:p w14:paraId="00B45AC7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Mesangioproliferative p = 0.868, IoU = 0.047</w:t>
            </w:r>
          </w:p>
        </w:tc>
        <w:tc>
          <w:tcPr>
            <w:tcW w:w="1277" w:type="dxa"/>
            <w:vMerge/>
            <w:vAlign w:val="center"/>
          </w:tcPr>
          <w:p w14:paraId="220B3D2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243648E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1989B2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686053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3E822A4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62CEC927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1B883CC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multiple-binary:</w:t>
            </w:r>
          </w:p>
          <w:p w14:paraId="4EA52411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Mesangioproliferative p = 0.956, IoU = 0.031</w:t>
            </w:r>
          </w:p>
        </w:tc>
        <w:tc>
          <w:tcPr>
            <w:tcW w:w="1277" w:type="dxa"/>
            <w:vMerge/>
            <w:vAlign w:val="center"/>
          </w:tcPr>
          <w:p w14:paraId="30657CD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073F83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3C0605D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E1BA56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5A47FF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3D8EB38C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207B882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spatially-guided:</w:t>
            </w:r>
          </w:p>
          <w:p w14:paraId="6D3E16CF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Mesangioproliferative p = 0.840, IoU = 0.141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01FDFD4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07E9A2C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2916389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48594D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23ACF70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68AC512" w14:textId="77777777" w:rsidR="004733A2" w:rsidRPr="008D5A1F" w:rsidRDefault="004733A2" w:rsidP="004733A2">
      <w:pPr>
        <w:rPr>
          <w:rFonts w:ascii="Times New Roman" w:hAnsi="Times New Roman" w:cs="Times New Roman"/>
          <w:sz w:val="16"/>
          <w:szCs w:val="16"/>
        </w:rPr>
      </w:pPr>
    </w:p>
    <w:p w14:paraId="34B71AC2" w14:textId="77777777" w:rsidR="004733A2" w:rsidRPr="008D5A1F" w:rsidRDefault="004733A2" w:rsidP="004733A2">
      <w:pPr>
        <w:rPr>
          <w:rFonts w:ascii="Times New Roman" w:hAnsi="Times New Roman" w:cs="Times New Roman"/>
          <w:sz w:val="16"/>
          <w:szCs w:val="16"/>
        </w:rPr>
      </w:pPr>
      <w:r w:rsidRPr="008D5A1F">
        <w:rPr>
          <w:rFonts w:ascii="Times New Roman" w:hAnsi="Times New Roman" w:cs="Times New Roman"/>
          <w:sz w:val="16"/>
          <w:szCs w:val="16"/>
        </w:rPr>
        <w:br w:type="page"/>
      </w:r>
    </w:p>
    <w:p w14:paraId="6F8A486F" w14:textId="77777777" w:rsidR="004733A2" w:rsidRPr="008D5A1F" w:rsidRDefault="004733A2" w:rsidP="004733A2">
      <w:pPr>
        <w:rPr>
          <w:rFonts w:ascii="Times New Roman" w:hAnsi="Times New Roman" w:cs="Times New Roman"/>
          <w:sz w:val="16"/>
          <w:szCs w:val="16"/>
        </w:rPr>
      </w:pPr>
      <w:r w:rsidRPr="008D5A1F">
        <w:rPr>
          <w:rFonts w:ascii="Times New Roman" w:hAnsi="Times New Roman" w:cs="Times New Roman"/>
          <w:sz w:val="24"/>
          <w:szCs w:val="24"/>
        </w:rPr>
        <w:lastRenderedPageBreak/>
        <w:t>Table 5. Heatmap visualizations of comparison classifiers for false or discrepant glomeruli pattern classification results.</w:t>
      </w:r>
    </w:p>
    <w:tbl>
      <w:tblPr>
        <w:tblStyle w:val="TableGrid"/>
        <w:tblW w:w="104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277"/>
        <w:gridCol w:w="1419"/>
        <w:gridCol w:w="1419"/>
        <w:gridCol w:w="1419"/>
        <w:gridCol w:w="1419"/>
      </w:tblGrid>
      <w:tr w:rsidR="004733A2" w:rsidRPr="008D5A1F" w14:paraId="47D03151" w14:textId="77777777" w:rsidTr="00020D1E">
        <w:trPr>
          <w:trHeight w:val="132"/>
          <w:jc w:val="center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2709C0D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3C389F8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Original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634D9FB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Annotation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33F511D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Single multi-class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5BBB11B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Multiple binary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32A38FC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Spatially guided</w:t>
            </w:r>
          </w:p>
        </w:tc>
      </w:tr>
      <w:tr w:rsidR="004733A2" w:rsidRPr="008D5A1F" w14:paraId="5F8D760A" w14:textId="77777777" w:rsidTr="00020D1E">
        <w:trPr>
          <w:trHeight w:val="132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900D0B6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FSGS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4F53994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F49A074" wp14:editId="069D4AD3">
                  <wp:extent cx="720000" cy="720000"/>
                  <wp:effectExtent l="0" t="0" r="4445" b="444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52B22D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5B4C3B78" wp14:editId="16925AFD">
                  <wp:extent cx="720000" cy="720000"/>
                  <wp:effectExtent l="0" t="0" r="4445" b="4445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72E5405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7B96113" wp14:editId="6DCDBC1D">
                  <wp:extent cx="720000" cy="720000"/>
                  <wp:effectExtent l="0" t="0" r="4445" b="4445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FE325F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8B696CE" wp14:editId="5FC41076">
                  <wp:extent cx="720000" cy="720000"/>
                  <wp:effectExtent l="0" t="0" r="4445" b="4445"/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28339FF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FB85E79" wp14:editId="5F0D3F77">
                  <wp:extent cx="720000" cy="720000"/>
                  <wp:effectExtent l="0" t="0" r="4445" b="4445"/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4F925642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0F64243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single-multiclass: </w:t>
            </w:r>
          </w:p>
          <w:p w14:paraId="1258DC02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FSGS p = 0.672, IoU = 0.056</w:t>
            </w:r>
          </w:p>
        </w:tc>
        <w:tc>
          <w:tcPr>
            <w:tcW w:w="1277" w:type="dxa"/>
            <w:vMerge/>
            <w:vAlign w:val="center"/>
          </w:tcPr>
          <w:p w14:paraId="75FD002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05FAF62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07C26C9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8CDCE8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A79D94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287B94C1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C040269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multiple-binary: </w:t>
            </w:r>
          </w:p>
          <w:p w14:paraId="00DD4739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0.938, IoU = 0.047</w:t>
            </w:r>
          </w:p>
        </w:tc>
        <w:tc>
          <w:tcPr>
            <w:tcW w:w="1277" w:type="dxa"/>
            <w:vMerge/>
            <w:vAlign w:val="center"/>
          </w:tcPr>
          <w:p w14:paraId="4401F75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A7B008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BD00F4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7E65D7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B9CC69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6D3F9D7E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8067A4B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spatially-guided: </w:t>
            </w:r>
          </w:p>
          <w:p w14:paraId="1B8E6258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0.715, IoU = 0.568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405F8E4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2CE312F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1E5C46C9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5143C7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045FE0C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2B719ED4" w14:textId="77777777" w:rsidTr="00020D1E">
        <w:trPr>
          <w:trHeight w:val="63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C89CB22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FSGS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0D42A19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A48ADA5" wp14:editId="713A5E9E">
                  <wp:extent cx="720000" cy="720000"/>
                  <wp:effectExtent l="0" t="0" r="4445" b="444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03E915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74CBEC5" wp14:editId="063F70A6">
                  <wp:extent cx="720000" cy="720000"/>
                  <wp:effectExtent l="0" t="0" r="4445" b="4445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0B5BD01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AD1450E" wp14:editId="5952FF21">
                  <wp:extent cx="720000" cy="720000"/>
                  <wp:effectExtent l="0" t="0" r="4445" b="4445"/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C4ACF6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012750B" wp14:editId="3F2121F4">
                  <wp:extent cx="720000" cy="720000"/>
                  <wp:effectExtent l="0" t="0" r="4445" b="4445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3D02B1F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5206A40" wp14:editId="77990691">
                  <wp:extent cx="720000" cy="720000"/>
                  <wp:effectExtent l="0" t="0" r="4445" b="4445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19625489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0E705E7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single-multiclass: </w:t>
            </w:r>
          </w:p>
          <w:p w14:paraId="79DA556B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0.949, IoU = 0.102</w:t>
            </w:r>
          </w:p>
        </w:tc>
        <w:tc>
          <w:tcPr>
            <w:tcW w:w="1277" w:type="dxa"/>
            <w:vMerge/>
            <w:vAlign w:val="center"/>
          </w:tcPr>
          <w:p w14:paraId="480BD64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0928CEC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D92098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6845A5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E8A441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164A16DC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C51D81E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multiple-binary: </w:t>
            </w:r>
          </w:p>
          <w:p w14:paraId="1ADCFAA0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0.990, IoU = 0.118</w:t>
            </w:r>
          </w:p>
        </w:tc>
        <w:tc>
          <w:tcPr>
            <w:tcW w:w="1277" w:type="dxa"/>
            <w:vMerge/>
            <w:vAlign w:val="center"/>
          </w:tcPr>
          <w:p w14:paraId="2A878C3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2D19F2E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787EC6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485ABA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717C76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58F374B0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35BB83C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spatially-guided: </w:t>
            </w:r>
          </w:p>
          <w:p w14:paraId="60B7A61E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0.966, IoU = 0.449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006CC25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676742B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7F78380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420A7B6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272BDE1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6C6C5B96" w14:textId="77777777" w:rsidTr="00020D1E">
        <w:trPr>
          <w:trHeight w:val="60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ED07276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FSGS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6DC3C94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49DE97A" wp14:editId="7912D073">
                  <wp:extent cx="720000" cy="720000"/>
                  <wp:effectExtent l="0" t="0" r="4445" b="444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0B0D42F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61D3B187" wp14:editId="114E7BA9">
                  <wp:extent cx="720000" cy="720000"/>
                  <wp:effectExtent l="0" t="0" r="4445" b="4445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16CE008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AEAC04A" wp14:editId="6ADF8BB4">
                  <wp:extent cx="720000" cy="720000"/>
                  <wp:effectExtent l="0" t="0" r="4445" b="4445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77F700E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1CFF7AC5" wp14:editId="10158D25">
                  <wp:extent cx="720000" cy="720000"/>
                  <wp:effectExtent l="0" t="0" r="4445" b="4445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9E9764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5D4730C" wp14:editId="624E6C73">
                  <wp:extent cx="720000" cy="720000"/>
                  <wp:effectExtent l="0" t="0" r="4445" b="4445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3D424334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4026DC0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single-multiclass: </w:t>
            </w:r>
          </w:p>
          <w:p w14:paraId="3C3913BA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Normal p = 0.529, IoU = 0.067</w:t>
            </w:r>
          </w:p>
        </w:tc>
        <w:tc>
          <w:tcPr>
            <w:tcW w:w="1277" w:type="dxa"/>
            <w:vMerge/>
            <w:vAlign w:val="center"/>
          </w:tcPr>
          <w:p w14:paraId="74B68A2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9DEF43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94C2ADE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1A15394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3B4410B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5AB5066D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218EBFF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multiple-binary: </w:t>
            </w:r>
          </w:p>
          <w:p w14:paraId="012261C5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FSGS p = 0.752, IoU = 0.070</w:t>
            </w:r>
          </w:p>
        </w:tc>
        <w:tc>
          <w:tcPr>
            <w:tcW w:w="1277" w:type="dxa"/>
            <w:vMerge/>
            <w:vAlign w:val="center"/>
          </w:tcPr>
          <w:p w14:paraId="1F0D64A9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FDB73A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00F16F6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94AAEF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126DB39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0ADA9E70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DC472F0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spatially-guided: </w:t>
            </w:r>
          </w:p>
          <w:p w14:paraId="247A5E3F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Mesangioproliferative p = 0.588, IoU = 0.121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057E508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9E358D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01D483E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0D6080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3DFF6BE2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1CB631CE" w14:textId="77777777" w:rsidTr="00020D1E">
        <w:trPr>
          <w:trHeight w:val="42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FFCE049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FSGS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23355A2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5A3507D" wp14:editId="1553CE03">
                  <wp:extent cx="720000" cy="720000"/>
                  <wp:effectExtent l="0" t="0" r="4445" b="444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50D0CAA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B1313A5" wp14:editId="35E57084">
                  <wp:extent cx="720000" cy="720000"/>
                  <wp:effectExtent l="0" t="0" r="4445" b="4445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74FB813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E1A4E0C" wp14:editId="1230F0E3">
                  <wp:extent cx="720000" cy="720000"/>
                  <wp:effectExtent l="0" t="0" r="4445" b="4445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6F993AA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7A95F5B9" wp14:editId="6600C26D">
                  <wp:extent cx="720000" cy="720000"/>
                  <wp:effectExtent l="0" t="0" r="4445" b="4445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646BF58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62FB221" wp14:editId="2ED1705C">
                  <wp:extent cx="720000" cy="720000"/>
                  <wp:effectExtent l="0" t="0" r="4445" b="4445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409BC6F8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4A15A72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single-multiclass:</w:t>
            </w:r>
          </w:p>
          <w:p w14:paraId="0D177A25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Normal p = 0.917, IoU = 0.052</w:t>
            </w:r>
          </w:p>
        </w:tc>
        <w:tc>
          <w:tcPr>
            <w:tcW w:w="1277" w:type="dxa"/>
            <w:vMerge/>
            <w:vAlign w:val="center"/>
          </w:tcPr>
          <w:p w14:paraId="58B58FC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85A3AF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4895A00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2F28F526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1518D0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2220CB67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32CDCE1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multiple-binary: </w:t>
            </w:r>
          </w:p>
          <w:p w14:paraId="5B2273D6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FSGS p = 0.414, IoU = 0.000</w:t>
            </w:r>
          </w:p>
        </w:tc>
        <w:tc>
          <w:tcPr>
            <w:tcW w:w="1277" w:type="dxa"/>
            <w:vMerge/>
            <w:vAlign w:val="center"/>
          </w:tcPr>
          <w:p w14:paraId="53C2B940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7049A44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5430952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66D602B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14:paraId="3B32ACED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7AA02F94" w14:textId="77777777" w:rsidTr="00020D1E">
        <w:trPr>
          <w:trHeight w:val="376"/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F27F6F2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 xml:space="preserve">spatially-guided: </w:t>
            </w:r>
          </w:p>
          <w:p w14:paraId="1B399B86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Normal p = 0.817, IoU = 0.199</w:t>
            </w:r>
          </w:p>
        </w:tc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0C1035F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64F2960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4973445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6611B2B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002130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73316BA0" w14:textId="77777777" w:rsidTr="00020D1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4E4AA2" w14:textId="77777777" w:rsidR="004733A2" w:rsidRPr="008D5A1F" w:rsidRDefault="004733A2" w:rsidP="00020D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True label: Endocapillary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920B15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3D04121" wp14:editId="575F624F">
                  <wp:extent cx="720000" cy="720000"/>
                  <wp:effectExtent l="0" t="0" r="4445" b="444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C0039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14B49F1" wp14:editId="406062D7">
                  <wp:extent cx="720000" cy="720000"/>
                  <wp:effectExtent l="0" t="0" r="4445" b="444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558A7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CBCA61A" wp14:editId="7C3D0A22">
                  <wp:extent cx="720000" cy="720000"/>
                  <wp:effectExtent l="0" t="0" r="4445" b="444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AE11A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CBAC09F" wp14:editId="337C80C9">
                  <wp:extent cx="720000" cy="720000"/>
                  <wp:effectExtent l="0" t="0" r="4445" b="444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E841C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A1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4A655D82" wp14:editId="2DC130CD">
                  <wp:extent cx="720000" cy="720000"/>
                  <wp:effectExtent l="0" t="0" r="4445" b="444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3A2" w:rsidRPr="008D5A1F" w14:paraId="19E86125" w14:textId="77777777" w:rsidTr="00020D1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6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FAD9A0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single-multiclass:</w:t>
            </w:r>
          </w:p>
          <w:p w14:paraId="377BBCBF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Endocapillary p = 0.447, IoU = 0.057</w:t>
            </w:r>
          </w:p>
        </w:tc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04BB43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90C4F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5E035F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582BAC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43C4F9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5C776C56" w14:textId="77777777" w:rsidTr="00020D1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6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E3965F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multiple-binary:</w:t>
            </w:r>
          </w:p>
          <w:p w14:paraId="700C6A63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Crescentic p = 0.766, IoU = 0.081</w:t>
            </w:r>
          </w:p>
        </w:tc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75A5ACB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059EDD8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0657FA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69E9D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3D872C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33A2" w:rsidRPr="008D5A1F" w14:paraId="316E1482" w14:textId="77777777" w:rsidTr="00020D1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6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8418C6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spatially-guided:</w:t>
            </w:r>
          </w:p>
          <w:p w14:paraId="22B75599" w14:textId="77777777" w:rsidR="004733A2" w:rsidRPr="008D5A1F" w:rsidRDefault="004733A2" w:rsidP="00020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5A1F">
              <w:rPr>
                <w:rFonts w:ascii="Times New Roman" w:hAnsi="Times New Roman" w:cs="Times New Roman"/>
                <w:sz w:val="18"/>
                <w:szCs w:val="18"/>
              </w:rPr>
              <w:t>Membranoproliferative p = 0.833, IoU = 0.484</w:t>
            </w:r>
          </w:p>
        </w:tc>
        <w:tc>
          <w:tcPr>
            <w:tcW w:w="127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5B972F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C3E6A7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462D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FFD714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EAC401" w14:textId="77777777" w:rsidR="004733A2" w:rsidRPr="008D5A1F" w:rsidRDefault="004733A2" w:rsidP="00020D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7159744" w14:textId="77777777" w:rsidR="004733A2" w:rsidRPr="008D5A1F" w:rsidRDefault="004733A2" w:rsidP="004733A2">
      <w:pPr>
        <w:rPr>
          <w:rFonts w:ascii="Times New Roman" w:hAnsi="Times New Roman" w:cs="Times New Roman"/>
          <w:sz w:val="16"/>
          <w:szCs w:val="16"/>
        </w:rPr>
      </w:pPr>
    </w:p>
    <w:p w14:paraId="55CB4079" w14:textId="77777777" w:rsidR="004733A2" w:rsidRDefault="004733A2"/>
    <w:sectPr w:rsidR="004733A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3A2"/>
    <w:rsid w:val="0047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E2DFF"/>
  <w15:chartTrackingRefBased/>
  <w15:docId w15:val="{22A12CFE-2C01-422D-9EBA-60A8A7ACF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3A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33A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fontTable" Target="fontTable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480</Words>
  <Characters>2737</Characters>
  <Application>Microsoft Office Word</Application>
  <DocSecurity>0</DocSecurity>
  <Lines>22</Lines>
  <Paragraphs>6</Paragraphs>
  <ScaleCrop>false</ScaleCrop>
  <Company>Springer Nature</Company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2022-12-12T10:08:00Z</dcterms:created>
  <dcterms:modified xsi:type="dcterms:W3CDTF">2022-12-12T10:08:00Z</dcterms:modified>
</cp:coreProperties>
</file>