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6EF4" w:rsidRDefault="00746EF4">
      <w:pPr>
        <w:rPr>
          <w:sz w:val="36"/>
          <w:szCs w:val="36"/>
        </w:rPr>
      </w:pPr>
      <w:bookmarkStart w:id="0" w:name="_Hlk116575893"/>
    </w:p>
    <w:p w:rsidR="00746EF4" w:rsidRDefault="00746EF4">
      <w:pPr>
        <w:jc w:val="both"/>
        <w:rPr>
          <w:sz w:val="36"/>
          <w:szCs w:val="36"/>
        </w:rPr>
      </w:pPr>
    </w:p>
    <w:p w:rsidR="00746EF4" w:rsidRDefault="00746EF4">
      <w:pPr>
        <w:jc w:val="both"/>
        <w:rPr>
          <w:sz w:val="36"/>
          <w:szCs w:val="36"/>
        </w:rPr>
      </w:pPr>
    </w:p>
    <w:p w:rsidR="00746EF4" w:rsidRDefault="00EC305A">
      <w:pPr>
        <w:jc w:val="center"/>
        <w:rPr>
          <w:sz w:val="36"/>
          <w:szCs w:val="36"/>
        </w:rPr>
      </w:pPr>
      <w:r w:rsidRPr="00EC305A">
        <w:rPr>
          <w:sz w:val="36"/>
          <w:szCs w:val="36"/>
        </w:rPr>
        <w:t>Extended Data</w:t>
      </w:r>
      <w:r w:rsidR="00126D0A">
        <w:rPr>
          <w:sz w:val="36"/>
          <w:szCs w:val="36"/>
        </w:rPr>
        <w:t xml:space="preserve"> for</w:t>
      </w:r>
    </w:p>
    <w:p w:rsidR="00746EF4" w:rsidRDefault="00746EF4">
      <w:pPr>
        <w:jc w:val="center"/>
      </w:pPr>
    </w:p>
    <w:p w:rsidR="00746EF4" w:rsidRDefault="00126D0A">
      <w:pPr>
        <w:jc w:val="center"/>
        <w:rPr>
          <w:b/>
          <w:sz w:val="28"/>
          <w:szCs w:val="28"/>
        </w:rPr>
      </w:pPr>
      <w:r>
        <w:rPr>
          <w:b/>
          <w:sz w:val="28"/>
          <w:szCs w:val="28"/>
        </w:rPr>
        <w:t xml:space="preserve">Targeting a secreted fungal effector protein providing a novel concept in combating rice blast </w:t>
      </w:r>
    </w:p>
    <w:p w:rsidR="00746EF4" w:rsidRDefault="00126D0A">
      <w:pPr>
        <w:pStyle w:val="Paragraph"/>
        <w:tabs>
          <w:tab w:val="left" w:pos="540"/>
        </w:tabs>
        <w:spacing w:line="480" w:lineRule="auto"/>
        <w:ind w:firstLine="0"/>
        <w:jc w:val="center"/>
        <w:rPr>
          <w:rFonts w:eastAsia="等线"/>
          <w:sz w:val="21"/>
          <w:szCs w:val="21"/>
          <w:lang w:eastAsia="zh-CN"/>
        </w:rPr>
      </w:pPr>
      <w:r>
        <w:rPr>
          <w:sz w:val="21"/>
          <w:szCs w:val="21"/>
        </w:rPr>
        <w:t xml:space="preserve">Muxing </w:t>
      </w:r>
      <w:proofErr w:type="spellStart"/>
      <w:r>
        <w:rPr>
          <w:sz w:val="21"/>
          <w:szCs w:val="21"/>
        </w:rPr>
        <w:t>Liu</w:t>
      </w:r>
      <w:r>
        <w:rPr>
          <w:rFonts w:eastAsia="宋体"/>
          <w:sz w:val="21"/>
          <w:szCs w:val="21"/>
          <w:vertAlign w:val="superscript"/>
          <w:lang w:eastAsia="zh-CN"/>
        </w:rPr>
        <w:t>a</w:t>
      </w:r>
      <w:proofErr w:type="spellEnd"/>
      <w:r>
        <w:rPr>
          <w:rFonts w:eastAsia="宋体"/>
          <w:sz w:val="21"/>
          <w:szCs w:val="21"/>
          <w:vertAlign w:val="superscript"/>
          <w:lang w:eastAsia="zh-CN"/>
        </w:rPr>
        <w:t>, 1</w:t>
      </w:r>
      <w:r>
        <w:rPr>
          <w:sz w:val="21"/>
          <w:szCs w:val="21"/>
        </w:rPr>
        <w:t xml:space="preserve">, </w:t>
      </w:r>
      <w:r>
        <w:rPr>
          <w:rFonts w:eastAsia="等线" w:hint="eastAsia"/>
          <w:sz w:val="21"/>
          <w:szCs w:val="21"/>
          <w:lang w:eastAsia="zh-CN"/>
        </w:rPr>
        <w:t xml:space="preserve">Fangfang </w:t>
      </w:r>
      <w:proofErr w:type="spellStart"/>
      <w:r>
        <w:rPr>
          <w:rFonts w:eastAsia="等线" w:hint="eastAsia"/>
          <w:sz w:val="21"/>
          <w:szCs w:val="21"/>
          <w:lang w:eastAsia="zh-CN"/>
        </w:rPr>
        <w:t>Wang</w:t>
      </w:r>
      <w:r>
        <w:rPr>
          <w:rFonts w:eastAsia="等线" w:hint="eastAsia"/>
          <w:sz w:val="21"/>
          <w:szCs w:val="21"/>
          <w:vertAlign w:val="superscript"/>
          <w:lang w:eastAsia="zh-CN"/>
        </w:rPr>
        <w:t>b</w:t>
      </w:r>
      <w:proofErr w:type="spellEnd"/>
      <w:r>
        <w:rPr>
          <w:rFonts w:eastAsia="等线"/>
          <w:sz w:val="21"/>
          <w:szCs w:val="21"/>
          <w:vertAlign w:val="superscript"/>
          <w:lang w:eastAsia="zh-CN"/>
        </w:rPr>
        <w:t xml:space="preserve">, </w:t>
      </w:r>
      <w:r>
        <w:rPr>
          <w:rFonts w:eastAsia="宋体"/>
          <w:sz w:val="21"/>
          <w:szCs w:val="21"/>
          <w:vertAlign w:val="superscript"/>
          <w:lang w:eastAsia="zh-CN"/>
        </w:rPr>
        <w:t>1</w:t>
      </w:r>
      <w:r>
        <w:rPr>
          <w:rFonts w:eastAsia="等线" w:hint="eastAsia"/>
          <w:sz w:val="21"/>
          <w:szCs w:val="21"/>
          <w:lang w:eastAsia="zh-CN"/>
        </w:rPr>
        <w:t>,</w:t>
      </w:r>
      <w:r>
        <w:rPr>
          <w:rFonts w:eastAsia="等线"/>
          <w:sz w:val="21"/>
          <w:szCs w:val="21"/>
          <w:lang w:eastAsia="zh-CN"/>
        </w:rPr>
        <w:t xml:space="preserve"> </w:t>
      </w:r>
      <w:r>
        <w:rPr>
          <w:sz w:val="21"/>
          <w:szCs w:val="21"/>
        </w:rPr>
        <w:t>Bo</w:t>
      </w:r>
      <w:r>
        <w:rPr>
          <w:rFonts w:eastAsia="等线" w:hint="eastAsia"/>
          <w:sz w:val="21"/>
          <w:szCs w:val="21"/>
          <w:lang w:eastAsia="zh-CN"/>
        </w:rPr>
        <w:t xml:space="preserve"> </w:t>
      </w:r>
      <w:proofErr w:type="spellStart"/>
      <w:r>
        <w:rPr>
          <w:rFonts w:eastAsia="等线" w:hint="eastAsia"/>
          <w:sz w:val="21"/>
          <w:szCs w:val="21"/>
          <w:lang w:eastAsia="zh-CN"/>
        </w:rPr>
        <w:t>He</w:t>
      </w:r>
      <w:r>
        <w:rPr>
          <w:rFonts w:eastAsia="等线" w:hint="eastAsia"/>
          <w:sz w:val="21"/>
          <w:szCs w:val="21"/>
          <w:vertAlign w:val="superscript"/>
          <w:lang w:eastAsia="zh-CN"/>
        </w:rPr>
        <w:t>a</w:t>
      </w:r>
      <w:proofErr w:type="spellEnd"/>
      <w:r>
        <w:rPr>
          <w:rFonts w:eastAsia="等线"/>
          <w:sz w:val="21"/>
          <w:szCs w:val="21"/>
          <w:vertAlign w:val="superscript"/>
          <w:lang w:eastAsia="zh-CN"/>
        </w:rPr>
        <w:t xml:space="preserve">, </w:t>
      </w:r>
      <w:r>
        <w:rPr>
          <w:rFonts w:eastAsia="宋体"/>
          <w:sz w:val="21"/>
          <w:szCs w:val="21"/>
          <w:vertAlign w:val="superscript"/>
          <w:lang w:eastAsia="zh-CN"/>
        </w:rPr>
        <w:t>1</w:t>
      </w:r>
      <w:r>
        <w:rPr>
          <w:rFonts w:eastAsia="等线" w:hint="eastAsia"/>
          <w:sz w:val="21"/>
          <w:szCs w:val="21"/>
          <w:lang w:eastAsia="zh-CN"/>
        </w:rPr>
        <w:t xml:space="preserve">, </w:t>
      </w:r>
      <w:proofErr w:type="spellStart"/>
      <w:r>
        <w:rPr>
          <w:sz w:val="21"/>
          <w:szCs w:val="21"/>
        </w:rPr>
        <w:t>Jiexiong</w:t>
      </w:r>
      <w:proofErr w:type="spellEnd"/>
      <w:r>
        <w:rPr>
          <w:sz w:val="21"/>
          <w:szCs w:val="21"/>
        </w:rPr>
        <w:t xml:space="preserve"> Hu</w:t>
      </w:r>
      <w:r>
        <w:rPr>
          <w:rFonts w:eastAsia="宋体"/>
          <w:sz w:val="21"/>
          <w:szCs w:val="21"/>
          <w:vertAlign w:val="superscript"/>
          <w:lang w:eastAsia="zh-CN"/>
        </w:rPr>
        <w:t>a</w:t>
      </w:r>
      <w:r>
        <w:rPr>
          <w:sz w:val="21"/>
          <w:szCs w:val="21"/>
        </w:rPr>
        <w:t xml:space="preserve">, </w:t>
      </w:r>
      <w:r>
        <w:rPr>
          <w:rFonts w:eastAsia="宋体"/>
          <w:sz w:val="21"/>
          <w:szCs w:val="21"/>
          <w:lang w:eastAsia="zh-CN"/>
        </w:rPr>
        <w:t xml:space="preserve">Ying </w:t>
      </w:r>
      <w:proofErr w:type="spellStart"/>
      <w:r>
        <w:rPr>
          <w:rFonts w:eastAsia="宋体"/>
          <w:sz w:val="21"/>
          <w:szCs w:val="21"/>
          <w:lang w:eastAsia="zh-CN"/>
        </w:rPr>
        <w:t>Dai</w:t>
      </w:r>
      <w:r>
        <w:rPr>
          <w:rFonts w:eastAsia="宋体"/>
          <w:sz w:val="21"/>
          <w:szCs w:val="21"/>
          <w:vertAlign w:val="superscript"/>
          <w:lang w:eastAsia="zh-CN"/>
        </w:rPr>
        <w:t>a</w:t>
      </w:r>
      <w:proofErr w:type="spellEnd"/>
      <w:r>
        <w:rPr>
          <w:rFonts w:eastAsia="宋体"/>
          <w:sz w:val="21"/>
          <w:szCs w:val="21"/>
          <w:lang w:eastAsia="zh-CN"/>
        </w:rPr>
        <w:t xml:space="preserve">, </w:t>
      </w:r>
      <w:proofErr w:type="spellStart"/>
      <w:r>
        <w:rPr>
          <w:rFonts w:eastAsia="宋体"/>
          <w:sz w:val="21"/>
          <w:szCs w:val="21"/>
          <w:lang w:eastAsia="zh-CN"/>
        </w:rPr>
        <w:t>Weizhong</w:t>
      </w:r>
      <w:proofErr w:type="spellEnd"/>
      <w:r>
        <w:rPr>
          <w:rFonts w:eastAsia="宋体"/>
          <w:sz w:val="21"/>
          <w:szCs w:val="21"/>
          <w:lang w:eastAsia="zh-CN"/>
        </w:rPr>
        <w:t xml:space="preserve"> Chen</w:t>
      </w:r>
      <w:r>
        <w:rPr>
          <w:rFonts w:eastAsia="宋体"/>
          <w:sz w:val="21"/>
          <w:szCs w:val="21"/>
          <w:vertAlign w:val="superscript"/>
          <w:lang w:eastAsia="zh-CN"/>
        </w:rPr>
        <w:t>a</w:t>
      </w:r>
      <w:r>
        <w:rPr>
          <w:rFonts w:eastAsia="宋体"/>
          <w:sz w:val="21"/>
          <w:szCs w:val="21"/>
          <w:lang w:eastAsia="zh-CN"/>
        </w:rPr>
        <w:t xml:space="preserve">, </w:t>
      </w:r>
      <w:r>
        <w:rPr>
          <w:sz w:val="21"/>
          <w:szCs w:val="21"/>
        </w:rPr>
        <w:t xml:space="preserve">Haifeng </w:t>
      </w:r>
      <w:proofErr w:type="spellStart"/>
      <w:r>
        <w:rPr>
          <w:sz w:val="21"/>
          <w:szCs w:val="21"/>
        </w:rPr>
        <w:t>Zhang</w:t>
      </w:r>
      <w:r>
        <w:rPr>
          <w:rFonts w:eastAsia="宋体"/>
          <w:sz w:val="21"/>
          <w:szCs w:val="21"/>
          <w:vertAlign w:val="superscript"/>
          <w:lang w:eastAsia="zh-CN"/>
        </w:rPr>
        <w:t>a</w:t>
      </w:r>
      <w:proofErr w:type="spellEnd"/>
      <w:r>
        <w:rPr>
          <w:sz w:val="21"/>
          <w:szCs w:val="21"/>
        </w:rPr>
        <w:t xml:space="preserve">, </w:t>
      </w:r>
      <w:proofErr w:type="spellStart"/>
      <w:r>
        <w:rPr>
          <w:rFonts w:eastAsia="等线" w:hint="eastAsia"/>
          <w:sz w:val="21"/>
          <w:szCs w:val="21"/>
          <w:lang w:eastAsia="zh-CN"/>
        </w:rPr>
        <w:t>Yonghao</w:t>
      </w:r>
      <w:proofErr w:type="spellEnd"/>
      <w:r>
        <w:rPr>
          <w:rFonts w:eastAsia="等线" w:hint="eastAsia"/>
          <w:sz w:val="21"/>
          <w:szCs w:val="21"/>
          <w:lang w:eastAsia="zh-CN"/>
        </w:rPr>
        <w:t xml:space="preserve"> Ye</w:t>
      </w:r>
      <w:r>
        <w:rPr>
          <w:rFonts w:eastAsia="宋体"/>
          <w:sz w:val="21"/>
          <w:szCs w:val="21"/>
          <w:vertAlign w:val="superscript"/>
          <w:lang w:eastAsia="zh-CN"/>
        </w:rPr>
        <w:t>a</w:t>
      </w:r>
      <w:r>
        <w:rPr>
          <w:rFonts w:eastAsia="等线" w:hint="eastAsia"/>
          <w:sz w:val="21"/>
          <w:szCs w:val="21"/>
          <w:lang w:eastAsia="zh-CN"/>
        </w:rPr>
        <w:t xml:space="preserve">, Zhongli </w:t>
      </w:r>
      <w:proofErr w:type="spellStart"/>
      <w:r>
        <w:rPr>
          <w:rFonts w:eastAsia="等线" w:hint="eastAsia"/>
          <w:sz w:val="21"/>
          <w:szCs w:val="21"/>
          <w:lang w:eastAsia="zh-CN"/>
        </w:rPr>
        <w:t>Cui</w:t>
      </w:r>
      <w:r>
        <w:rPr>
          <w:rFonts w:eastAsia="等线" w:hint="eastAsia"/>
          <w:sz w:val="21"/>
          <w:szCs w:val="21"/>
          <w:vertAlign w:val="superscript"/>
          <w:lang w:eastAsia="zh-CN"/>
        </w:rPr>
        <w:t>c</w:t>
      </w:r>
      <w:proofErr w:type="spellEnd"/>
      <w:r>
        <w:rPr>
          <w:rFonts w:eastAsia="等线" w:hint="eastAsia"/>
          <w:sz w:val="21"/>
          <w:szCs w:val="21"/>
          <w:lang w:eastAsia="zh-CN"/>
        </w:rPr>
        <w:t xml:space="preserve">, </w:t>
      </w:r>
      <w:r>
        <w:rPr>
          <w:sz w:val="21"/>
          <w:szCs w:val="21"/>
        </w:rPr>
        <w:t xml:space="preserve">Xiaobo </w:t>
      </w:r>
      <w:proofErr w:type="spellStart"/>
      <w:r>
        <w:rPr>
          <w:sz w:val="21"/>
          <w:szCs w:val="21"/>
        </w:rPr>
        <w:t>Zheng</w:t>
      </w:r>
      <w:r>
        <w:rPr>
          <w:rFonts w:eastAsia="宋体"/>
          <w:sz w:val="21"/>
          <w:szCs w:val="21"/>
          <w:vertAlign w:val="superscript"/>
          <w:lang w:eastAsia="zh-CN"/>
        </w:rPr>
        <w:t>a</w:t>
      </w:r>
      <w:proofErr w:type="spellEnd"/>
      <w:r>
        <w:rPr>
          <w:sz w:val="21"/>
          <w:szCs w:val="21"/>
        </w:rPr>
        <w:t xml:space="preserve">, </w:t>
      </w:r>
      <w:r>
        <w:rPr>
          <w:rFonts w:eastAsia="等线" w:hint="eastAsia"/>
          <w:sz w:val="21"/>
          <w:szCs w:val="21"/>
          <w:lang w:eastAsia="zh-CN"/>
        </w:rPr>
        <w:t xml:space="preserve">Ping </w:t>
      </w:r>
      <w:proofErr w:type="spellStart"/>
      <w:r>
        <w:rPr>
          <w:rFonts w:eastAsia="等线" w:hint="eastAsia"/>
          <w:sz w:val="21"/>
          <w:szCs w:val="21"/>
          <w:lang w:eastAsia="zh-CN"/>
        </w:rPr>
        <w:t>Wang</w:t>
      </w:r>
      <w:r>
        <w:rPr>
          <w:rFonts w:eastAsia="等线" w:hint="eastAsia"/>
          <w:sz w:val="21"/>
          <w:szCs w:val="21"/>
          <w:vertAlign w:val="superscript"/>
          <w:lang w:eastAsia="zh-CN"/>
        </w:rPr>
        <w:t>d</w:t>
      </w:r>
      <w:proofErr w:type="spellEnd"/>
      <w:r>
        <w:rPr>
          <w:rFonts w:eastAsia="等线" w:hint="eastAsia"/>
          <w:sz w:val="21"/>
          <w:szCs w:val="21"/>
          <w:lang w:eastAsia="zh-CN"/>
        </w:rPr>
        <w:t xml:space="preserve">, </w:t>
      </w:r>
      <w:proofErr w:type="spellStart"/>
      <w:r>
        <w:rPr>
          <w:rFonts w:eastAsia="等线" w:hint="eastAsia"/>
          <w:sz w:val="21"/>
          <w:szCs w:val="21"/>
          <w:lang w:eastAsia="zh-CN"/>
        </w:rPr>
        <w:t>Weiman</w:t>
      </w:r>
      <w:proofErr w:type="spellEnd"/>
      <w:r>
        <w:rPr>
          <w:rFonts w:eastAsia="等线" w:hint="eastAsia"/>
          <w:sz w:val="21"/>
          <w:szCs w:val="21"/>
          <w:lang w:eastAsia="zh-CN"/>
        </w:rPr>
        <w:t xml:space="preserve"> </w:t>
      </w:r>
      <w:proofErr w:type="spellStart"/>
      <w:r>
        <w:rPr>
          <w:rFonts w:eastAsia="等线" w:hint="eastAsia"/>
          <w:sz w:val="21"/>
          <w:szCs w:val="21"/>
          <w:lang w:eastAsia="zh-CN"/>
        </w:rPr>
        <w:t>Xing</w:t>
      </w:r>
      <w:r>
        <w:rPr>
          <w:rFonts w:eastAsia="等线" w:hint="eastAsia"/>
          <w:sz w:val="21"/>
          <w:szCs w:val="21"/>
          <w:vertAlign w:val="superscript"/>
          <w:lang w:eastAsia="zh-CN"/>
        </w:rPr>
        <w:t>e</w:t>
      </w:r>
      <w:proofErr w:type="spellEnd"/>
      <w:r>
        <w:rPr>
          <w:rFonts w:eastAsia="等线"/>
          <w:sz w:val="21"/>
          <w:szCs w:val="21"/>
          <w:vertAlign w:val="superscript"/>
          <w:lang w:eastAsia="zh-CN"/>
        </w:rPr>
        <w:t xml:space="preserve">, </w:t>
      </w:r>
      <w:r>
        <w:rPr>
          <w:rFonts w:eastAsia="等线" w:hint="eastAsia"/>
          <w:sz w:val="21"/>
          <w:szCs w:val="21"/>
          <w:lang w:eastAsia="zh-CN"/>
        </w:rPr>
        <w:t xml:space="preserve">* </w:t>
      </w:r>
      <w:r>
        <w:rPr>
          <w:rFonts w:eastAsia="宋体"/>
          <w:sz w:val="21"/>
          <w:szCs w:val="21"/>
          <w:lang w:eastAsia="zh-CN"/>
        </w:rPr>
        <w:t>and</w:t>
      </w:r>
      <w:r>
        <w:rPr>
          <w:sz w:val="21"/>
          <w:szCs w:val="21"/>
        </w:rPr>
        <w:t xml:space="preserve"> </w:t>
      </w:r>
      <w:proofErr w:type="spellStart"/>
      <w:r>
        <w:rPr>
          <w:sz w:val="21"/>
          <w:szCs w:val="21"/>
        </w:rPr>
        <w:t>Zhengguang</w:t>
      </w:r>
      <w:proofErr w:type="spellEnd"/>
      <w:r>
        <w:rPr>
          <w:sz w:val="21"/>
          <w:szCs w:val="21"/>
        </w:rPr>
        <w:t xml:space="preserve"> </w:t>
      </w:r>
      <w:proofErr w:type="spellStart"/>
      <w:r>
        <w:rPr>
          <w:sz w:val="21"/>
          <w:szCs w:val="21"/>
        </w:rPr>
        <w:t>Zhang</w:t>
      </w:r>
      <w:r>
        <w:rPr>
          <w:rFonts w:eastAsia="宋体"/>
          <w:sz w:val="21"/>
          <w:szCs w:val="21"/>
          <w:vertAlign w:val="superscript"/>
          <w:lang w:eastAsia="zh-CN"/>
        </w:rPr>
        <w:t>a</w:t>
      </w:r>
      <w:proofErr w:type="spellEnd"/>
      <w:r>
        <w:rPr>
          <w:rFonts w:eastAsia="宋体"/>
          <w:sz w:val="21"/>
          <w:szCs w:val="21"/>
          <w:vertAlign w:val="superscript"/>
          <w:lang w:eastAsia="zh-CN"/>
        </w:rPr>
        <w:t xml:space="preserve">, </w:t>
      </w:r>
      <w:r>
        <w:rPr>
          <w:sz w:val="21"/>
          <w:szCs w:val="21"/>
        </w:rPr>
        <w:t>*</w:t>
      </w:r>
      <w:r>
        <w:rPr>
          <w:sz w:val="21"/>
          <w:szCs w:val="21"/>
          <w:vertAlign w:val="superscript"/>
        </w:rPr>
        <w:t xml:space="preserve">, </w:t>
      </w:r>
      <w:r>
        <w:rPr>
          <w:rFonts w:eastAsia="等线"/>
          <w:sz w:val="21"/>
          <w:szCs w:val="21"/>
          <w:vertAlign w:val="superscript"/>
          <w:lang w:eastAsia="zh-CN"/>
        </w:rPr>
        <w:t>2</w:t>
      </w:r>
    </w:p>
    <w:p w:rsidR="00746EF4" w:rsidRDefault="00746EF4">
      <w:pPr>
        <w:jc w:val="center"/>
        <w:rPr>
          <w:szCs w:val="24"/>
          <w:lang w:eastAsia="zh-CN"/>
        </w:rPr>
      </w:pPr>
    </w:p>
    <w:p w:rsidR="00746EF4" w:rsidRDefault="00126D0A">
      <w:pPr>
        <w:jc w:val="center"/>
        <w:rPr>
          <w:szCs w:val="24"/>
        </w:rPr>
      </w:pPr>
      <w:r>
        <w:rPr>
          <w:szCs w:val="24"/>
        </w:rPr>
        <w:t>*Correspond</w:t>
      </w:r>
      <w:r>
        <w:rPr>
          <w:rFonts w:hint="eastAsia"/>
          <w:szCs w:val="24"/>
          <w:lang w:eastAsia="zh-CN"/>
        </w:rPr>
        <w:t>ing author. Email</w:t>
      </w:r>
      <w:r>
        <w:rPr>
          <w:szCs w:val="24"/>
        </w:rPr>
        <w:t xml:space="preserve">: </w:t>
      </w:r>
      <w:r>
        <w:rPr>
          <w:rStyle w:val="affff0"/>
          <w:szCs w:val="24"/>
          <w:lang w:eastAsia="zh-CN"/>
        </w:rPr>
        <w:t>zhgzhang@njau.edu.cn, weimanxing@shnu.edu.cn</w:t>
      </w:r>
    </w:p>
    <w:p w:rsidR="00746EF4" w:rsidRDefault="00746EF4">
      <w:pPr>
        <w:jc w:val="both"/>
      </w:pPr>
    </w:p>
    <w:p w:rsidR="00746EF4" w:rsidRDefault="00746EF4">
      <w:pPr>
        <w:jc w:val="both"/>
        <w:rPr>
          <w:b/>
        </w:rPr>
      </w:pPr>
    </w:p>
    <w:p w:rsidR="00746EF4" w:rsidRDefault="00126D0A">
      <w:pPr>
        <w:jc w:val="both"/>
        <w:rPr>
          <w:b/>
        </w:rPr>
      </w:pPr>
      <w:r>
        <w:rPr>
          <w:b/>
        </w:rPr>
        <w:t>This PDF file includes:</w:t>
      </w:r>
    </w:p>
    <w:p w:rsidR="00746EF4" w:rsidRDefault="00746EF4">
      <w:pPr>
        <w:jc w:val="both"/>
      </w:pPr>
    </w:p>
    <w:p w:rsidR="00746EF4" w:rsidRDefault="00126D0A">
      <w:pPr>
        <w:ind w:left="720"/>
        <w:jc w:val="both"/>
      </w:pPr>
      <w:r>
        <w:t>Methods</w:t>
      </w:r>
    </w:p>
    <w:p w:rsidR="00746EF4" w:rsidRDefault="00EC305A">
      <w:pPr>
        <w:ind w:left="720"/>
        <w:jc w:val="both"/>
        <w:rPr>
          <w:lang w:eastAsia="zh-CN"/>
        </w:rPr>
      </w:pPr>
      <w:r w:rsidRPr="00EC305A">
        <w:t xml:space="preserve">Extended Data </w:t>
      </w:r>
      <w:r w:rsidR="00126D0A">
        <w:t>Figs. 1</w:t>
      </w:r>
      <w:r>
        <w:t>-</w:t>
      </w:r>
      <w:r w:rsidR="00126D0A">
        <w:rPr>
          <w:lang w:eastAsia="zh-CN"/>
        </w:rPr>
        <w:t>19</w:t>
      </w:r>
    </w:p>
    <w:p w:rsidR="00746EF4" w:rsidRDefault="00EC305A">
      <w:pPr>
        <w:ind w:left="720"/>
        <w:jc w:val="both"/>
        <w:rPr>
          <w:lang w:eastAsia="zh-CN"/>
        </w:rPr>
      </w:pPr>
      <w:r w:rsidRPr="00EC305A">
        <w:t>Extended Data</w:t>
      </w:r>
      <w:r>
        <w:t xml:space="preserve"> </w:t>
      </w:r>
      <w:r w:rsidR="00126D0A">
        <w:t>Tables</w:t>
      </w:r>
      <w:r>
        <w:t xml:space="preserve"> and captions</w:t>
      </w:r>
      <w:r w:rsidR="00126D0A">
        <w:t xml:space="preserve"> </w:t>
      </w:r>
      <w:r w:rsidR="00126D0A">
        <w:rPr>
          <w:lang w:eastAsia="zh-CN"/>
        </w:rPr>
        <w:t>1-</w:t>
      </w:r>
      <w:r>
        <w:rPr>
          <w:lang w:eastAsia="zh-CN"/>
        </w:rPr>
        <w:t>3</w:t>
      </w:r>
      <w:r>
        <w:rPr>
          <w:rFonts w:hint="eastAsia"/>
          <w:lang w:eastAsia="zh-CN"/>
        </w:rPr>
        <w:t>,</w:t>
      </w:r>
      <w:r>
        <w:rPr>
          <w:lang w:eastAsia="zh-CN"/>
        </w:rPr>
        <w:t xml:space="preserve"> </w:t>
      </w:r>
      <w:r w:rsidR="00126D0A">
        <w:rPr>
          <w:rFonts w:hint="eastAsia"/>
          <w:lang w:eastAsia="zh-CN"/>
        </w:rPr>
        <w:t>5</w:t>
      </w:r>
      <w:r w:rsidR="00126D0A">
        <w:rPr>
          <w:lang w:eastAsia="zh-CN"/>
        </w:rPr>
        <w:t>-8</w:t>
      </w:r>
    </w:p>
    <w:p w:rsidR="00746EF4" w:rsidRDefault="00126D0A">
      <w:pPr>
        <w:jc w:val="both"/>
        <w:rPr>
          <w:lang w:eastAsia="zh-CN"/>
        </w:rPr>
      </w:pPr>
      <w:r>
        <w:rPr>
          <w:rFonts w:hint="eastAsia"/>
          <w:lang w:eastAsia="zh-CN"/>
        </w:rPr>
        <w:t xml:space="preserve"> </w:t>
      </w:r>
      <w:r>
        <w:rPr>
          <w:lang w:eastAsia="zh-CN"/>
        </w:rPr>
        <w:t xml:space="preserve">           K</w:t>
      </w:r>
      <w:r>
        <w:rPr>
          <w:rFonts w:hint="eastAsia"/>
          <w:lang w:eastAsia="zh-CN"/>
        </w:rPr>
        <w:t>ey</w:t>
      </w:r>
      <w:r>
        <w:rPr>
          <w:lang w:eastAsia="zh-CN"/>
        </w:rPr>
        <w:t xml:space="preserve"> </w:t>
      </w:r>
      <w:r w:rsidR="00C726A8">
        <w:rPr>
          <w:lang w:eastAsia="zh-CN"/>
        </w:rPr>
        <w:t>R</w:t>
      </w:r>
      <w:r>
        <w:rPr>
          <w:lang w:eastAsia="zh-CN"/>
        </w:rPr>
        <w:t xml:space="preserve">esources </w:t>
      </w:r>
      <w:r w:rsidR="00C726A8">
        <w:rPr>
          <w:lang w:eastAsia="zh-CN"/>
        </w:rPr>
        <w:t>T</w:t>
      </w:r>
      <w:r>
        <w:rPr>
          <w:lang w:eastAsia="zh-CN"/>
        </w:rPr>
        <w:t>able</w:t>
      </w:r>
    </w:p>
    <w:p w:rsidR="00EC305A" w:rsidRDefault="00EC305A">
      <w:pPr>
        <w:jc w:val="both"/>
        <w:rPr>
          <w:b/>
        </w:rPr>
      </w:pPr>
    </w:p>
    <w:p w:rsidR="00746EF4" w:rsidRDefault="00126D0A">
      <w:pPr>
        <w:jc w:val="both"/>
      </w:pPr>
      <w:r>
        <w:rPr>
          <w:b/>
        </w:rPr>
        <w:t xml:space="preserve">Other </w:t>
      </w:r>
      <w:r w:rsidR="00EC305A" w:rsidRPr="00EC305A">
        <w:rPr>
          <w:b/>
        </w:rPr>
        <w:t>Extended Data</w:t>
      </w:r>
      <w:r>
        <w:rPr>
          <w:b/>
        </w:rPr>
        <w:t xml:space="preserve"> for this manuscript include the following: </w:t>
      </w:r>
    </w:p>
    <w:p w:rsidR="00746EF4" w:rsidRDefault="00746EF4">
      <w:pPr>
        <w:jc w:val="both"/>
      </w:pPr>
    </w:p>
    <w:p w:rsidR="00746EF4" w:rsidRDefault="00EC305A">
      <w:pPr>
        <w:ind w:left="720"/>
        <w:jc w:val="both"/>
      </w:pPr>
      <w:r w:rsidRPr="00EC305A">
        <w:t>Extended Data</w:t>
      </w:r>
      <w:r>
        <w:t xml:space="preserve"> </w:t>
      </w:r>
      <w:r w:rsidR="00126D0A">
        <w:t>Table S4</w:t>
      </w:r>
      <w:bookmarkStart w:id="1" w:name="_GoBack"/>
      <w:bookmarkEnd w:id="1"/>
    </w:p>
    <w:p w:rsidR="00746EF4" w:rsidRDefault="00126D0A">
      <w:pPr>
        <w:ind w:left="720"/>
        <w:jc w:val="both"/>
        <w:rPr>
          <w:lang w:eastAsia="zh-CN"/>
        </w:rPr>
      </w:pPr>
      <w:r>
        <w:br/>
      </w:r>
    </w:p>
    <w:p w:rsidR="00746EF4" w:rsidRDefault="00126D0A">
      <w:pPr>
        <w:pStyle w:val="SMHeading"/>
        <w:jc w:val="both"/>
      </w:pPr>
      <w:r>
        <w:br w:type="page"/>
      </w:r>
      <w:bookmarkStart w:id="2" w:name="MaterialsMethods"/>
      <w:bookmarkStart w:id="3" w:name="Tables"/>
      <w:bookmarkEnd w:id="2"/>
      <w:bookmarkEnd w:id="3"/>
      <w:r>
        <w:lastRenderedPageBreak/>
        <w:t>Methods</w:t>
      </w:r>
    </w:p>
    <w:p w:rsidR="00746EF4" w:rsidRDefault="00126D0A">
      <w:pPr>
        <w:spacing w:line="440" w:lineRule="exact"/>
        <w:jc w:val="both"/>
      </w:pPr>
      <w:r>
        <w:rPr>
          <w:b/>
        </w:rPr>
        <w:t>Fungal strains and cultures</w:t>
      </w:r>
    </w:p>
    <w:p w:rsidR="00746EF4" w:rsidRDefault="00126D0A">
      <w:pPr>
        <w:spacing w:line="440" w:lineRule="exact"/>
        <w:jc w:val="both"/>
      </w:pPr>
      <w:r>
        <w:rPr>
          <w:i/>
        </w:rPr>
        <w:t xml:space="preserve">M. </w:t>
      </w:r>
      <w:proofErr w:type="spellStart"/>
      <w:r>
        <w:rPr>
          <w:i/>
        </w:rPr>
        <w:t>oryzae</w:t>
      </w:r>
      <w:proofErr w:type="spellEnd"/>
      <w:r>
        <w:t xml:space="preserve"> strain Guy11 was used as the wild-type strain in this study. The knockout mutant </w:t>
      </w:r>
      <w:r>
        <w:rPr>
          <w:rFonts w:eastAsia="微软雅黑"/>
          <w:i/>
        </w:rPr>
        <w:t>∆</w:t>
      </w:r>
      <w:r>
        <w:rPr>
          <w:i/>
        </w:rPr>
        <w:t>Mosyn8</w:t>
      </w:r>
      <w:r>
        <w:t xml:space="preserve"> was characterized and described previously by us</w:t>
      </w:r>
      <w:r w:rsidRPr="00126D0A">
        <w:rPr>
          <w:vertAlign w:val="superscript"/>
        </w:rPr>
        <w:fldChar w:fldCharType="begin"/>
      </w:r>
      <w:r w:rsidRPr="00126D0A">
        <w:rPr>
          <w:vertAlign w:val="superscript"/>
        </w:rPr>
        <w:instrText xml:space="preserve"> ADDIN EN.CITE &lt;EndNote&gt;&lt;Cite&gt;&lt;Author&gt;Qi&lt;/Author&gt;&lt;Year&gt;2016&lt;/Year&gt;&lt;RecNum&gt;29&lt;/RecNum&gt;&lt;DisplayText&gt;(&lt;style face="italic"&gt;22&lt;/style&gt;)&lt;/DisplayText&gt;&lt;record&gt;&lt;rec-number&gt;29&lt;/rec-number&gt;&lt;foreign-keys&gt;&lt;key app="EN" db-id="aevxzz5dqprresev2thxe0z2fzverxrwz0pa"&gt;29&lt;/key&gt;&lt;/foreign-keys&gt;&lt;ref-type name="Journal Article"&gt;17&lt;/ref-type&gt;&lt;contributors&gt;&lt;authors&gt;&lt;author&gt;Qi, Z.&lt;/author&gt;&lt;author&gt;Liu, M.&lt;/author&gt;&lt;author&gt;Dong, Y.&lt;/author&gt;&lt;author&gt;Zhu, Q.&lt;/author&gt;&lt;author&gt;Li, L.&lt;/author&gt;&lt;author&gt;Li, B.&lt;/author&gt;&lt;author&gt;Yang, J.&lt;/author&gt;&lt;author&gt;Li, Y.&lt;/author&gt;&lt;author&gt;Ru, Y.&lt;/author&gt;&lt;author&gt;Zhang, H.&lt;/author&gt;&lt;author&gt;Zheng, X.&lt;/author&gt;&lt;author&gt;Wang, P.&lt;/author&gt;&lt;author&gt;Zhang, Z.&lt;/author&gt;&lt;/authors&gt;&lt;/contributors&gt;&lt;auth-address&gt;Department of Plant Pathology, College of Plant Protection, Nanjing Agricultural University, Nanjing, Jiangsu, China.&amp;#xD;Key Laboratory of Integrated Management of Crop Diseases and Pests, Ministry of Education, Nanjing, Jiangsu, 210095, China.&amp;#xD;Department of Pediatrics, Louisiana State University Health Sciences Center, New Orleans, LA, 70118, USA.&lt;/auth-address&gt;&lt;titles&gt;&lt;title&gt;The syntaxin protein (MoSyn8) mediates intracellular trafficking to regulate conidiogenesis and pathogenicity of rice blast fungus&lt;/title&gt;&lt;secondary-title&gt;New Phytol&lt;/secondary-title&gt;&lt;alt-title&gt;The New phytologist&lt;/alt-title&gt;&lt;/titles&gt;&lt;pages&gt;1655-67&lt;/pages&gt;&lt;volume&gt;209&lt;/volume&gt;&lt;number&gt;4&lt;/number&gt;&lt;edition&gt;2015/11/03&lt;/edition&gt;&lt;dates&gt;&lt;year&gt;2016&lt;/year&gt;&lt;pub-dates&gt;&lt;date&gt;Mar&lt;/date&gt;&lt;/pub-dates&gt;&lt;/dates&gt;&lt;isbn&gt;1469-8137 (Electronic)&amp;#xD;0028-646X (Linking)&lt;/isbn&gt;&lt;accession-num&gt;26522477&lt;/accession-num&gt;&lt;work-type&gt;Research Support, Non-U.S. Gov&amp;apos;t&lt;/work-type&gt;&lt;urls&gt;&lt;related-urls&gt;&lt;url&gt;http://www.ncbi.nlm.nih.gov/pubmed/26522477&lt;/url&gt;&lt;/related-urls&gt;&lt;/urls&gt;&lt;electronic-resource-num&gt;10.1111/nph.13710&lt;/electronic-resource-num&gt;&lt;language&gt;eng&lt;/language&gt;&lt;/record&gt;&lt;/Cite&gt;&lt;/EndNote&gt;</w:instrText>
      </w:r>
      <w:r w:rsidRPr="00126D0A">
        <w:rPr>
          <w:vertAlign w:val="superscript"/>
        </w:rPr>
        <w:fldChar w:fldCharType="separate"/>
      </w:r>
      <w:hyperlink w:anchor="_ENREF_22" w:tooltip="Qi, 2016 #31" w:history="1">
        <w:r w:rsidRPr="00126D0A">
          <w:rPr>
            <w:vertAlign w:val="superscript"/>
          </w:rPr>
          <w:t>22</w:t>
        </w:r>
      </w:hyperlink>
      <w:r w:rsidRPr="00126D0A">
        <w:rPr>
          <w:vertAlign w:val="superscript"/>
        </w:rPr>
        <w:fldChar w:fldCharType="end"/>
      </w:r>
      <w:r>
        <w:t>. All strains were cultured in a complete medium (CM). Liquid CM medium was used to prepare mycelia for DNA and RNA extraction. For conidiation, strain blocks were maintained on straw decoction and corn (SDC) agar media at 28°C for 7 days in the dark followed by 3 days of continuous illumination under fluorescent light.</w:t>
      </w:r>
    </w:p>
    <w:p w:rsidR="00746EF4" w:rsidRDefault="00746EF4">
      <w:pPr>
        <w:spacing w:line="440" w:lineRule="exact"/>
        <w:jc w:val="both"/>
      </w:pPr>
    </w:p>
    <w:p w:rsidR="00746EF4" w:rsidRDefault="00126D0A">
      <w:pPr>
        <w:spacing w:line="440" w:lineRule="exact"/>
        <w:jc w:val="both"/>
      </w:pPr>
      <w:r>
        <w:rPr>
          <w:b/>
        </w:rPr>
        <w:t>Secreted protein extraction</w:t>
      </w:r>
    </w:p>
    <w:p w:rsidR="00746EF4" w:rsidRDefault="00126D0A">
      <w:pPr>
        <w:spacing w:line="440" w:lineRule="exact"/>
        <w:jc w:val="both"/>
        <w:rPr>
          <w:color w:val="231F20"/>
          <w:szCs w:val="24"/>
        </w:rPr>
      </w:pPr>
      <w:r>
        <w:rPr>
          <w:color w:val="231F20"/>
          <w:szCs w:val="24"/>
        </w:rPr>
        <w:t>Secreted proteins were prepared as described previously</w:t>
      </w:r>
      <w:r w:rsidRPr="00126D0A">
        <w:rPr>
          <w:color w:val="231F20"/>
          <w:szCs w:val="24"/>
          <w:vertAlign w:val="superscript"/>
        </w:rPr>
        <w:fldChar w:fldCharType="begin">
          <w:fldData xml:space="preserve">PEVuZE5vdGU+PENpdGU+PEF1dGhvcj5XYW5nPC9BdXRob3I+PFllYXI+MjAxMTwvWWVhcj48UmVj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</w:fldData>
        </w:fldChar>
      </w:r>
      <w:r w:rsidRPr="00126D0A">
        <w:rPr>
          <w:color w:val="231F20"/>
          <w:szCs w:val="24"/>
          <w:vertAlign w:val="superscript"/>
        </w:rPr>
        <w:instrText xml:space="preserve"> ADDIN EN.CITE </w:instrText>
      </w:r>
      <w:r w:rsidRPr="00126D0A">
        <w:rPr>
          <w:color w:val="231F20"/>
          <w:szCs w:val="24"/>
          <w:vertAlign w:val="superscript"/>
        </w:rPr>
        <w:fldChar w:fldCharType="begin">
          <w:fldData xml:space="preserve">PEVuZE5vdGU+PENpdGU+PEF1dGhvcj5XYW5nPC9BdXRob3I+PFllYXI+MjAxMTwvWWVhcj48UmVj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</w:fldData>
        </w:fldChar>
      </w:r>
      <w:r w:rsidRPr="00126D0A">
        <w:rPr>
          <w:color w:val="231F20"/>
          <w:szCs w:val="24"/>
          <w:vertAlign w:val="superscript"/>
        </w:rPr>
        <w:instrText xml:space="preserve"> ADDIN EN.CITE.DATA </w:instrText>
      </w:r>
      <w:r w:rsidRPr="00126D0A">
        <w:rPr>
          <w:color w:val="231F20"/>
          <w:szCs w:val="24"/>
          <w:vertAlign w:val="superscript"/>
        </w:rPr>
      </w:r>
      <w:r w:rsidRPr="00126D0A">
        <w:rPr>
          <w:color w:val="231F20"/>
          <w:szCs w:val="24"/>
          <w:vertAlign w:val="superscript"/>
        </w:rPr>
        <w:fldChar w:fldCharType="end"/>
      </w:r>
      <w:r w:rsidRPr="00126D0A">
        <w:rPr>
          <w:color w:val="231F20"/>
          <w:szCs w:val="24"/>
          <w:vertAlign w:val="superscript"/>
        </w:rPr>
      </w:r>
      <w:r w:rsidRPr="00126D0A">
        <w:rPr>
          <w:color w:val="231F20"/>
          <w:szCs w:val="24"/>
          <w:vertAlign w:val="superscript"/>
        </w:rPr>
        <w:fldChar w:fldCharType="separate"/>
      </w:r>
      <w:hyperlink w:anchor="_ENREF_23" w:tooltip="Wang, 2011 #264" w:history="1">
        <w:r w:rsidRPr="00126D0A">
          <w:rPr>
            <w:color w:val="231F20"/>
            <w:szCs w:val="24"/>
            <w:vertAlign w:val="superscript"/>
          </w:rPr>
          <w:t>23</w:t>
        </w:r>
      </w:hyperlink>
      <w:r w:rsidRPr="00126D0A">
        <w:rPr>
          <w:color w:val="231F20"/>
          <w:szCs w:val="24"/>
          <w:vertAlign w:val="superscript"/>
        </w:rPr>
        <w:fldChar w:fldCharType="end"/>
      </w:r>
      <w:r>
        <w:rPr>
          <w:color w:val="231F20"/>
          <w:szCs w:val="24"/>
        </w:rPr>
        <w:t>. Briefly, fungal strains were cultured in a liquid N starvation minimal medium (MM-N) medium for 2 days at 28°C, and the cultures were collected. The cultures were extracted with 0.5 volume of phenol by shaking on ice for 15 min, followed by centrifugation at 3500 rpm for 20 min. The phenol extraction was repeated twice. The phenol layer was precipitated by adding 4 volumes of 100 mM ammonium acetate in methanol at -20°C for 5 h. The precipitated proteins were recovered by centrifugation at 3500 rpm for 15 min. The pellet was washed twice with 80% methanol containing 100 mM ammonium acetate and then 80% acetone prior to storage at -20°C.</w:t>
      </w:r>
    </w:p>
    <w:p w:rsidR="00746EF4" w:rsidRDefault="00746EF4">
      <w:pPr>
        <w:spacing w:line="440" w:lineRule="exact"/>
        <w:jc w:val="both"/>
      </w:pPr>
    </w:p>
    <w:p w:rsidR="00746EF4" w:rsidRDefault="00126D0A">
      <w:pPr>
        <w:spacing w:line="440" w:lineRule="exact"/>
        <w:jc w:val="both"/>
      </w:pPr>
      <w:r>
        <w:rPr>
          <w:b/>
          <w:szCs w:val="24"/>
        </w:rPr>
        <w:t xml:space="preserve">Two-dimensional electrophoresis (2-DE) and quantitative </w:t>
      </w:r>
      <w:r>
        <w:rPr>
          <w:rFonts w:hint="eastAsia"/>
          <w:b/>
          <w:szCs w:val="24"/>
        </w:rPr>
        <w:t>a</w:t>
      </w:r>
      <w:r>
        <w:rPr>
          <w:b/>
          <w:szCs w:val="24"/>
        </w:rPr>
        <w:t>nalysis</w:t>
      </w:r>
    </w:p>
    <w:p w:rsidR="00746EF4" w:rsidRDefault="00126D0A">
      <w:pPr>
        <w:spacing w:line="440" w:lineRule="exact"/>
        <w:jc w:val="both"/>
      </w:pPr>
      <w:r>
        <w:t xml:space="preserve">For 2-DE, the secreted protein crude extracts were vacuum dried and then dissolved in 800 </w:t>
      </w:r>
      <w:proofErr w:type="spellStart"/>
      <w:r>
        <w:rPr>
          <w:rFonts w:eastAsia="方正舒体"/>
        </w:rPr>
        <w:t>μ</w:t>
      </w:r>
      <w:r>
        <w:t>l</w:t>
      </w:r>
      <w:proofErr w:type="spellEnd"/>
      <w:r>
        <w:t xml:space="preserve"> lysis solution containing 7 M urea, 2 M thiourea, 4% (w/v) CHAPS, 65 mM DTT, 1 mM PMSF and 0.5% (v/v) </w:t>
      </w:r>
      <w:proofErr w:type="spellStart"/>
      <w:r>
        <w:t>biolytes</w:t>
      </w:r>
      <w:proofErr w:type="spellEnd"/>
      <w:r>
        <w:t xml:space="preserve"> (Bio-Rad). Insoluble materials were removed by centrifugation and proteins were quantified using the Bradford method. About 1,200 </w:t>
      </w:r>
      <w:proofErr w:type="spellStart"/>
      <w:r>
        <w:rPr>
          <w:rFonts w:eastAsia="方正舒体"/>
        </w:rPr>
        <w:t>μ</w:t>
      </w:r>
      <w:r>
        <w:t>g</w:t>
      </w:r>
      <w:proofErr w:type="spellEnd"/>
      <w:r>
        <w:t xml:space="preserve"> protein was separated by loading the sample on an 18 cm pH4-7 nonlinear gradient IPG strip (GE Healthcare). The second electrophoretic dimension was carried out on a 12% SDS-PAGE. The signal was observed by CBB G-250. The gel image was digitalized with a gel scanner (</w:t>
      </w:r>
      <w:proofErr w:type="spellStart"/>
      <w:r>
        <w:t>Powerlook</w:t>
      </w:r>
      <w:proofErr w:type="spellEnd"/>
      <w:r>
        <w:t xml:space="preserve"> 2100XL, UMAX), and analyzed with </w:t>
      </w:r>
      <w:proofErr w:type="spellStart"/>
      <w:r>
        <w:t>PDQuest</w:t>
      </w:r>
      <w:r>
        <w:rPr>
          <w:vertAlign w:val="superscript"/>
        </w:rPr>
        <w:t>TM</w:t>
      </w:r>
      <w:proofErr w:type="spellEnd"/>
      <w:r>
        <w:t xml:space="preserve"> software package (Version 7.2.0; </w:t>
      </w:r>
      <w:proofErr w:type="spellStart"/>
      <w:r>
        <w:t>BioRad</w:t>
      </w:r>
      <w:proofErr w:type="spellEnd"/>
      <w:r>
        <w:t xml:space="preserve">). Spots were detected, matched, and normalized on the basis of the total density of gels with the parameter of percent </w:t>
      </w:r>
      <w:r>
        <w:lastRenderedPageBreak/>
        <w:t>volume according to the software guide. For each spot, the mean relative volume (RV) was computed at every sample, and the spots showing a mean RV that changed more than 1.5 fold</w:t>
      </w:r>
      <w:r>
        <w:rPr>
          <w:rFonts w:hint="eastAsia"/>
        </w:rPr>
        <w:t>s</w:t>
      </w:r>
      <w:r>
        <w:t xml:space="preserve"> and </w:t>
      </w:r>
      <w:r>
        <w:rPr>
          <w:i/>
        </w:rPr>
        <w:t xml:space="preserve">p </w:t>
      </w:r>
      <w:r>
        <w:t>&lt; 0.05 in different stages were considered differentially expressed proteins.</w:t>
      </w:r>
    </w:p>
    <w:p w:rsidR="00746EF4" w:rsidRDefault="00746EF4">
      <w:pPr>
        <w:spacing w:line="440" w:lineRule="exact"/>
        <w:jc w:val="both"/>
      </w:pPr>
    </w:p>
    <w:p w:rsidR="00746EF4" w:rsidRDefault="00126D0A">
      <w:pPr>
        <w:spacing w:line="440" w:lineRule="exact"/>
        <w:jc w:val="both"/>
      </w:pPr>
      <w:r>
        <w:rPr>
          <w:b/>
          <w:szCs w:val="24"/>
        </w:rPr>
        <w:t>MALDI-TOF analysis</w:t>
      </w:r>
    </w:p>
    <w:p w:rsidR="00746EF4" w:rsidRDefault="00126D0A">
      <w:pPr>
        <w:autoSpaceDE w:val="0"/>
        <w:autoSpaceDN w:val="0"/>
        <w:adjustRightInd w:val="0"/>
        <w:spacing w:line="440" w:lineRule="exact"/>
        <w:jc w:val="both"/>
      </w:pPr>
      <w:r>
        <w:t xml:space="preserve">For in-gel digestion and MALDI-TOF analysis, protein spots with differential expression patterns were manually excised from gels, washed with Millipore pure water for three times, and </w:t>
      </w:r>
      <w:proofErr w:type="spellStart"/>
      <w:r>
        <w:t>destained</w:t>
      </w:r>
      <w:proofErr w:type="spellEnd"/>
      <w:r>
        <w:t xml:space="preserve"> twice with 50 mM NH</w:t>
      </w:r>
      <w:r>
        <w:rPr>
          <w:vertAlign w:val="subscript"/>
        </w:rPr>
        <w:t>4</w:t>
      </w:r>
      <w:r>
        <w:t>HCO</w:t>
      </w:r>
      <w:r>
        <w:rPr>
          <w:vertAlign w:val="subscript"/>
        </w:rPr>
        <w:t>3</w:t>
      </w:r>
      <w:r>
        <w:t xml:space="preserve"> in 50% acetonitrile for CBB G-250 staining spots. Samples were then processed by the flowing steps: reduction with 10 mM DTT in 50 mM NH</w:t>
      </w:r>
      <w:r>
        <w:rPr>
          <w:vertAlign w:val="subscript"/>
        </w:rPr>
        <w:t>4</w:t>
      </w:r>
      <w:r>
        <w:t>HCO</w:t>
      </w:r>
      <w:r>
        <w:rPr>
          <w:vertAlign w:val="subscript"/>
        </w:rPr>
        <w:t>3</w:t>
      </w:r>
      <w:r>
        <w:t>, alkylation with 40 mM iodoacetamide in 50 mM NH</w:t>
      </w:r>
      <w:r>
        <w:rPr>
          <w:vertAlign w:val="subscript"/>
        </w:rPr>
        <w:t>4</w:t>
      </w:r>
      <w:r>
        <w:t>HCO</w:t>
      </w:r>
      <w:r>
        <w:rPr>
          <w:vertAlign w:val="subscript"/>
        </w:rPr>
        <w:t>3</w:t>
      </w:r>
      <w:r>
        <w:t>, drying twice with 100% acetonitrile, and digestion overnight at 37℃ with sequencing grade modified trypsin (Promega, Madison, WI, USA) in 50 mM NH</w:t>
      </w:r>
      <w:r>
        <w:rPr>
          <w:vertAlign w:val="subscript"/>
        </w:rPr>
        <w:t>4</w:t>
      </w:r>
      <w:r>
        <w:t>HCO</w:t>
      </w:r>
      <w:r>
        <w:rPr>
          <w:vertAlign w:val="subscript"/>
        </w:rPr>
        <w:t>3</w:t>
      </w:r>
      <w:r>
        <w:t xml:space="preserve">. The peptides were extracted twice with 0.1% TFA in 50% acetonitrile. Extracts were pooled and lyophilized. The resulting lyophilized tryptic peptides were dissolved in 5 mg/ml CHCA containing 0.1% TFA and 50% acetonitrile. MALDI-TOF-TOF MS analyses were conducted using a Bruker </w:t>
      </w:r>
      <w:proofErr w:type="spellStart"/>
      <w:r>
        <w:t>Daltonics</w:t>
      </w:r>
      <w:proofErr w:type="spellEnd"/>
      <w:r>
        <w:t xml:space="preserve"> </w:t>
      </w:r>
      <w:proofErr w:type="spellStart"/>
      <w:r>
        <w:t>Ultraflex</w:t>
      </w:r>
      <w:proofErr w:type="spellEnd"/>
      <w:r>
        <w:t xml:space="preserve"> MALDI-TOF-TOF</w:t>
      </w:r>
      <w:r>
        <w:rPr>
          <w:vertAlign w:val="subscript"/>
        </w:rPr>
        <w:t>TM</w:t>
      </w:r>
      <w:r>
        <w:t xml:space="preserve"> Analyzer. All spectra of proteins were submitted to database searching using the online </w:t>
      </w:r>
      <w:r>
        <w:rPr>
          <w:szCs w:val="24"/>
        </w:rPr>
        <w:t xml:space="preserve">MASCOT program (http://www.matrixscience.com), against </w:t>
      </w:r>
      <w:proofErr w:type="spellStart"/>
      <w:r>
        <w:rPr>
          <w:szCs w:val="24"/>
        </w:rPr>
        <w:t>NCBInr</w:t>
      </w:r>
      <w:proofErr w:type="spellEnd"/>
      <w:r>
        <w:rPr>
          <w:szCs w:val="24"/>
        </w:rPr>
        <w:t xml:space="preserve"> databases. The searching parameters were as follows: 0.15 Da mass tolerance</w:t>
      </w:r>
      <w:r>
        <w:t xml:space="preserve"> for peptides and 0.25 Da mass tolerance of TOF-TOF fragments, one allowed trypsin </w:t>
      </w:r>
      <w:proofErr w:type="spellStart"/>
      <w:r>
        <w:t>miscleavage</w:t>
      </w:r>
      <w:proofErr w:type="spellEnd"/>
      <w:r>
        <w:t xml:space="preserve">, carbamidomethyl of </w:t>
      </w:r>
      <w:proofErr w:type="spellStart"/>
      <w:r>
        <w:t>Cys</w:t>
      </w:r>
      <w:proofErr w:type="spellEnd"/>
      <w:r>
        <w:t xml:space="preserve"> as fixed modification, and oxidation of Met, pyro-Glu formation of N-terminal </w:t>
      </w:r>
      <w:proofErr w:type="spellStart"/>
      <w:r>
        <w:t>Gln</w:t>
      </w:r>
      <w:proofErr w:type="spellEnd"/>
      <w:r>
        <w:t xml:space="preserve"> and Glu as variable modification. Only significant hits, as defined by the MASCOT probability analysis (</w:t>
      </w:r>
      <w:r>
        <w:rPr>
          <w:i/>
        </w:rPr>
        <w:t>p</w:t>
      </w:r>
      <w:r>
        <w:t xml:space="preserve"> &lt; 0.05), were accepted.</w:t>
      </w:r>
    </w:p>
    <w:p w:rsidR="00746EF4" w:rsidRDefault="00746EF4">
      <w:pPr>
        <w:autoSpaceDE w:val="0"/>
        <w:autoSpaceDN w:val="0"/>
        <w:adjustRightInd w:val="0"/>
        <w:spacing w:line="440" w:lineRule="exact"/>
        <w:jc w:val="both"/>
      </w:pPr>
    </w:p>
    <w:p w:rsidR="00746EF4" w:rsidRDefault="00126D0A">
      <w:pPr>
        <w:autoSpaceDE w:val="0"/>
        <w:autoSpaceDN w:val="0"/>
        <w:adjustRightInd w:val="0"/>
        <w:spacing w:line="440" w:lineRule="exact"/>
        <w:jc w:val="both"/>
        <w:rPr>
          <w:b/>
        </w:rPr>
      </w:pPr>
      <w:r>
        <w:rPr>
          <w:b/>
        </w:rPr>
        <w:t xml:space="preserve">Construction of </w:t>
      </w:r>
      <w:r>
        <w:rPr>
          <w:b/>
          <w:i/>
        </w:rPr>
        <w:t>MoERS1</w:t>
      </w:r>
      <w:r>
        <w:rPr>
          <w:b/>
        </w:rPr>
        <w:t xml:space="preserve"> vectors</w:t>
      </w:r>
    </w:p>
    <w:p w:rsidR="00746EF4" w:rsidRDefault="00126D0A">
      <w:pPr>
        <w:autoSpaceDE w:val="0"/>
        <w:autoSpaceDN w:val="0"/>
        <w:adjustRightInd w:val="0"/>
        <w:spacing w:line="440" w:lineRule="exact"/>
        <w:jc w:val="both"/>
      </w:pPr>
      <w:r>
        <w:t xml:space="preserve">In order to analyze the function of the </w:t>
      </w:r>
      <w:r>
        <w:rPr>
          <w:i/>
        </w:rPr>
        <w:t xml:space="preserve">MoERS1 </w:t>
      </w:r>
      <w:r>
        <w:t>gene, we created the targeted genes deletion vector pMD-</w:t>
      </w:r>
      <w:r>
        <w:rPr>
          <w:i/>
        </w:rPr>
        <w:t>MoERS1-HPH</w:t>
      </w:r>
      <w:r>
        <w:t xml:space="preserve"> by inserting the </w:t>
      </w:r>
      <w:r>
        <w:rPr>
          <w:i/>
        </w:rPr>
        <w:t>HPH</w:t>
      </w:r>
      <w:r>
        <w:t xml:space="preserve"> gene cassette between the two flanking sequences of the </w:t>
      </w:r>
      <w:r>
        <w:rPr>
          <w:i/>
        </w:rPr>
        <w:t>MoERS1</w:t>
      </w:r>
      <w:r>
        <w:t xml:space="preserve"> gene. 1 kb upstream flanking sequence and 1 kb downstream flanking sequence were amplified from </w:t>
      </w:r>
      <w:r>
        <w:rPr>
          <w:i/>
        </w:rPr>
        <w:t xml:space="preserve">M. </w:t>
      </w:r>
      <w:proofErr w:type="spellStart"/>
      <w:r>
        <w:rPr>
          <w:i/>
        </w:rPr>
        <w:t>oryzae</w:t>
      </w:r>
      <w:proofErr w:type="spellEnd"/>
      <w:r>
        <w:t xml:space="preserve"> genomic DNA by PCR using primer pairs </w:t>
      </w:r>
      <w:r>
        <w:rPr>
          <w:i/>
        </w:rPr>
        <w:t>MoERS1</w:t>
      </w:r>
      <w:r>
        <w:t>-p1 (F)/</w:t>
      </w:r>
      <w:r>
        <w:rPr>
          <w:i/>
        </w:rPr>
        <w:t>MoERS1</w:t>
      </w:r>
      <w:r>
        <w:t xml:space="preserve">-p2 (R) and </w:t>
      </w:r>
      <w:r>
        <w:rPr>
          <w:i/>
        </w:rPr>
        <w:t>MoERS1</w:t>
      </w:r>
      <w:r>
        <w:t>-p3 (F)/</w:t>
      </w:r>
      <w:r>
        <w:rPr>
          <w:i/>
        </w:rPr>
        <w:t>MoERS1</w:t>
      </w:r>
      <w:r>
        <w:t xml:space="preserve">-p4 (R), respectively. The two flanking </w:t>
      </w:r>
      <w:r>
        <w:lastRenderedPageBreak/>
        <w:t xml:space="preserve">sequences were linked by overlap PCR with primer pairs </w:t>
      </w:r>
      <w:r>
        <w:rPr>
          <w:i/>
        </w:rPr>
        <w:t>MoERS1</w:t>
      </w:r>
      <w:r>
        <w:t>-p1 (F)/</w:t>
      </w:r>
      <w:r>
        <w:rPr>
          <w:i/>
        </w:rPr>
        <w:t>MoERS1</w:t>
      </w:r>
      <w:r>
        <w:t>-p4 (R), and the amplified 2 kb fragments were purified and cloned into a pMD19-T vector (Takara Co, China) to generate plasmid pMD-</w:t>
      </w:r>
      <w:r>
        <w:rPr>
          <w:i/>
        </w:rPr>
        <w:t>MoERS1</w:t>
      </w:r>
      <w:r>
        <w:t xml:space="preserve">. An </w:t>
      </w:r>
      <w:proofErr w:type="spellStart"/>
      <w:r>
        <w:t>EcoRV</w:t>
      </w:r>
      <w:proofErr w:type="spellEnd"/>
      <w:r>
        <w:t xml:space="preserve"> restriction site was incorporated into primers </w:t>
      </w:r>
      <w:r>
        <w:rPr>
          <w:i/>
        </w:rPr>
        <w:t>MoERS1</w:t>
      </w:r>
      <w:r>
        <w:t>-p2/</w:t>
      </w:r>
      <w:r>
        <w:rPr>
          <w:i/>
        </w:rPr>
        <w:t>MoERS1</w:t>
      </w:r>
      <w:r>
        <w:t xml:space="preserve">-p3. The </w:t>
      </w:r>
      <w:r>
        <w:rPr>
          <w:i/>
        </w:rPr>
        <w:t>HPH</w:t>
      </w:r>
      <w:r>
        <w:t xml:space="preserve"> gene cassette was prepared by PCR from the plasmid pCB1003 with primer pairs FL1111/FL1112 and inserted into the </w:t>
      </w:r>
      <w:proofErr w:type="spellStart"/>
      <w:r>
        <w:t>EcoRV</w:t>
      </w:r>
      <w:proofErr w:type="spellEnd"/>
      <w:r>
        <w:t xml:space="preserve"> site of pMD-</w:t>
      </w:r>
      <w:r>
        <w:rPr>
          <w:i/>
        </w:rPr>
        <w:t>MoERS1</w:t>
      </w:r>
      <w:r>
        <w:t xml:space="preserve"> to generate the</w:t>
      </w:r>
      <w:r>
        <w:rPr>
          <w:i/>
        </w:rPr>
        <w:t xml:space="preserve"> </w:t>
      </w:r>
      <w:r>
        <w:t>final disruption construct pMD-</w:t>
      </w:r>
      <w:r>
        <w:rPr>
          <w:i/>
        </w:rPr>
        <w:t>MoERS1-HPH</w:t>
      </w:r>
      <w:r>
        <w:t xml:space="preserve">. The 3.4 kb fragment was amplified with </w:t>
      </w:r>
      <w:r>
        <w:rPr>
          <w:i/>
        </w:rPr>
        <w:t>MoERS1</w:t>
      </w:r>
      <w:r>
        <w:t>-p1 (F)/</w:t>
      </w:r>
      <w:r>
        <w:rPr>
          <w:i/>
        </w:rPr>
        <w:t>MoERS1</w:t>
      </w:r>
      <w:r>
        <w:t>-p4 (R) primers and transformed into Guy11.</w:t>
      </w:r>
    </w:p>
    <w:p w:rsidR="00746EF4" w:rsidRDefault="00126D0A">
      <w:pPr>
        <w:autoSpaceDE w:val="0"/>
        <w:autoSpaceDN w:val="0"/>
        <w:adjustRightInd w:val="0"/>
        <w:spacing w:line="440" w:lineRule="exact"/>
        <w:jc w:val="both"/>
      </w:pPr>
      <w:r>
        <w:t xml:space="preserve">The transformants were screened using primers </w:t>
      </w:r>
      <w:r>
        <w:rPr>
          <w:i/>
        </w:rPr>
        <w:t>MoERS1</w:t>
      </w:r>
      <w:r>
        <w:t>-p5 (F)/</w:t>
      </w:r>
      <w:r>
        <w:rPr>
          <w:i/>
        </w:rPr>
        <w:t>MoERS1</w:t>
      </w:r>
      <w:r>
        <w:t>-p6 (R). For Southern blotting, the</w:t>
      </w:r>
      <w:r>
        <w:rPr>
          <w:i/>
        </w:rPr>
        <w:t xml:space="preserve"> MoERS1</w:t>
      </w:r>
      <w:r>
        <w:t xml:space="preserve"> gene probe was amplified using the primers </w:t>
      </w:r>
      <w:r>
        <w:rPr>
          <w:i/>
        </w:rPr>
        <w:t>MoERS1</w:t>
      </w:r>
      <w:r>
        <w:t>-p5 (F)/</w:t>
      </w:r>
      <w:r>
        <w:rPr>
          <w:i/>
        </w:rPr>
        <w:t>MoERS1</w:t>
      </w:r>
      <w:r>
        <w:t xml:space="preserve">-p6 (R), and the </w:t>
      </w:r>
      <w:r>
        <w:rPr>
          <w:i/>
        </w:rPr>
        <w:t xml:space="preserve">HPH </w:t>
      </w:r>
      <w:r>
        <w:t>gene probe was amplified using the primers FL1111/ FL1112.</w:t>
      </w:r>
    </w:p>
    <w:p w:rsidR="00746EF4" w:rsidRDefault="00126D0A">
      <w:pPr>
        <w:autoSpaceDE w:val="0"/>
        <w:autoSpaceDN w:val="0"/>
        <w:adjustRightInd w:val="0"/>
        <w:spacing w:line="440" w:lineRule="exact"/>
        <w:jc w:val="both"/>
      </w:pPr>
      <w:r>
        <w:t xml:space="preserve">For complementation, we amplified a fragment that contains the </w:t>
      </w:r>
      <w:r>
        <w:rPr>
          <w:i/>
        </w:rPr>
        <w:t xml:space="preserve">MoERS1 </w:t>
      </w:r>
      <w:r>
        <w:t xml:space="preserve">gene and its native promoter regions by PCR with primers </w:t>
      </w:r>
      <w:r>
        <w:rPr>
          <w:i/>
        </w:rPr>
        <w:t>MoERS1</w:t>
      </w:r>
      <w:r>
        <w:t>-p7 (F)/</w:t>
      </w:r>
      <w:r>
        <w:rPr>
          <w:i/>
        </w:rPr>
        <w:t>MoERS1</w:t>
      </w:r>
      <w:r>
        <w:t>-p8 (R) and inserted into the pYF11 (bleomycin resistance) vector, generating pYF11-</w:t>
      </w:r>
      <w:r>
        <w:rPr>
          <w:i/>
        </w:rPr>
        <w:t>MoERS1</w:t>
      </w:r>
      <w:r>
        <w:t xml:space="preserve">-GFP. Then the construct was used for protoplast transformation of the </w:t>
      </w:r>
      <w:r>
        <w:rPr>
          <w:rFonts w:eastAsia="微软雅黑"/>
          <w:i/>
        </w:rPr>
        <w:t>∆</w:t>
      </w:r>
      <w:r>
        <w:rPr>
          <w:rFonts w:eastAsia="黑体"/>
          <w:i/>
        </w:rPr>
        <w:t>Moers1</w:t>
      </w:r>
      <w:r>
        <w:t xml:space="preserve"> mutant. The resulting transformants were first screened by phenotype characterization, followed by PCR amplification, and verified by fully restored growth.</w:t>
      </w:r>
    </w:p>
    <w:p w:rsidR="00746EF4" w:rsidRDefault="00746EF4">
      <w:pPr>
        <w:autoSpaceDE w:val="0"/>
        <w:autoSpaceDN w:val="0"/>
        <w:adjustRightInd w:val="0"/>
        <w:spacing w:line="440" w:lineRule="exact"/>
        <w:jc w:val="both"/>
      </w:pPr>
    </w:p>
    <w:p w:rsidR="00746EF4" w:rsidRDefault="00126D0A">
      <w:pPr>
        <w:spacing w:line="440" w:lineRule="exact"/>
        <w:jc w:val="both"/>
        <w:rPr>
          <w:b/>
        </w:rPr>
      </w:pPr>
      <w:r>
        <w:rPr>
          <w:b/>
        </w:rPr>
        <w:t>Infection assays</w:t>
      </w:r>
    </w:p>
    <w:p w:rsidR="00746EF4" w:rsidRDefault="00126D0A">
      <w:pPr>
        <w:spacing w:line="440" w:lineRule="exact"/>
        <w:jc w:val="both"/>
      </w:pPr>
      <w:r>
        <w:t>For the virulence test, conidia were suspended to a concentration of 5 x 10</w:t>
      </w:r>
      <w:r>
        <w:rPr>
          <w:vertAlign w:val="superscript"/>
        </w:rPr>
        <w:t>4</w:t>
      </w:r>
      <w:r>
        <w:t xml:space="preserve"> spores/ml in a 0.2% (w/v) gelatin solution and 4 ml each was sprayed on two-week-old rice seedlings (</w:t>
      </w:r>
      <w:r>
        <w:rPr>
          <w:i/>
        </w:rPr>
        <w:t>Oryza sativa</w:t>
      </w:r>
      <w:r>
        <w:t xml:space="preserve"> CO39). Inoculated plants were kept in a growth chamber at 25°C with 90% humidity and in the dark for the first 24 hours, followed by a 16/8 hours light/dark cycle. The disease severity was assessed at 7 days after inoculation. </w:t>
      </w:r>
      <w:r>
        <w:rPr>
          <w:rFonts w:hint="eastAsia"/>
        </w:rPr>
        <w:t xml:space="preserve"> The fungal growth was determined using quantitative PCR to measure the amount of </w:t>
      </w:r>
      <w:r>
        <w:rPr>
          <w:i/>
          <w:color w:val="000000"/>
        </w:rPr>
        <w:t xml:space="preserve">M. </w:t>
      </w:r>
      <w:proofErr w:type="spellStart"/>
      <w:r>
        <w:rPr>
          <w:i/>
          <w:color w:val="000000"/>
        </w:rPr>
        <w:t>oryzae</w:t>
      </w:r>
      <w:proofErr w:type="spellEnd"/>
      <w:r>
        <w:rPr>
          <w:color w:val="000000"/>
        </w:rPr>
        <w:t xml:space="preserve"> genomic 28S rDNA relative to rice genomic Rubq1 DNA</w:t>
      </w:r>
      <w:r>
        <w:rPr>
          <w:rFonts w:hint="eastAsia"/>
        </w:rPr>
        <w:t xml:space="preserve">. PCR primers are listed in table S8. </w:t>
      </w:r>
      <w:r>
        <w:t>For observation of the penetration and invasive growth in rice cells, conidial suspensions (1</w:t>
      </w:r>
      <w:r>
        <w:rPr>
          <w:rFonts w:ascii="Arial" w:hAnsi="Arial" w:cs="Arial"/>
        </w:rPr>
        <w:t>×</w:t>
      </w:r>
      <w:r>
        <w:t>10</w:t>
      </w:r>
      <w:r>
        <w:rPr>
          <w:vertAlign w:val="superscript"/>
        </w:rPr>
        <w:t>5</w:t>
      </w:r>
      <w:r>
        <w:t xml:space="preserve"> spores/ml) were injected into the leaf sheath. At 28°C for 24 or 48 hours, the inner epidermis of infected sheaths was observed under a microscope. </w:t>
      </w:r>
    </w:p>
    <w:p w:rsidR="00746EF4" w:rsidRDefault="00746EF4">
      <w:pPr>
        <w:spacing w:line="440" w:lineRule="exact"/>
        <w:jc w:val="both"/>
      </w:pPr>
    </w:p>
    <w:p w:rsidR="00126D0A" w:rsidRDefault="00126D0A">
      <w:pPr>
        <w:spacing w:line="440" w:lineRule="exact"/>
        <w:jc w:val="both"/>
      </w:pPr>
    </w:p>
    <w:p w:rsidR="00746EF4" w:rsidRDefault="00126D0A">
      <w:pPr>
        <w:spacing w:line="440" w:lineRule="exact"/>
        <w:jc w:val="both"/>
        <w:rPr>
          <w:b/>
        </w:rPr>
      </w:pPr>
      <w:r>
        <w:rPr>
          <w:b/>
        </w:rPr>
        <w:lastRenderedPageBreak/>
        <w:t xml:space="preserve">ROS observation </w:t>
      </w:r>
    </w:p>
    <w:p w:rsidR="00746EF4" w:rsidRDefault="00126D0A">
      <w:pPr>
        <w:spacing w:line="440" w:lineRule="exact"/>
        <w:jc w:val="both"/>
      </w:pPr>
      <w:r>
        <w:t xml:space="preserve">To observe ROS derived from rice, the rice leaves or sheaths were stained with DAB (Sigma-Aldrich) as </w:t>
      </w:r>
      <w:proofErr w:type="spellStart"/>
      <w:r>
        <w:t>previosuly</w:t>
      </w:r>
      <w:proofErr w:type="spellEnd"/>
      <w:r>
        <w:t xml:space="preserve"> described</w:t>
      </w:r>
      <w:r w:rsidRPr="00126D0A">
        <w:rPr>
          <w:vertAlign w:val="superscript"/>
        </w:rPr>
        <w:fldChar w:fldCharType="begin"/>
      </w:r>
      <w:r w:rsidRPr="00126D0A">
        <w:rPr>
          <w:vertAlign w:val="superscript"/>
        </w:rPr>
        <w:instrText xml:space="preserve"> ADDIN EN.CITE &lt;EndNote&gt;&lt;Cite&gt;&lt;Author&gt;Liu&lt;/Author&gt;&lt;Year&gt;2021&lt;/Year&gt;&lt;RecNum&gt;101&lt;/RecNum&gt;&lt;DisplayText&gt;(&lt;style face="italic"&gt;52&lt;/style&gt;)&lt;/DisplayText&gt;&lt;record&gt;&lt;rec-number&gt;101&lt;/rec-number&gt;&lt;foreign-keys&gt;&lt;key app="EN" db-id="d2x2pv55jrp9dbef5v7px5pjx9t5vp5rxvtx"&gt;101&lt;/key&gt;&lt;/foreign-keys&gt;&lt;ref-type name="Journal Article"&gt;17&lt;/ref-type&gt;&lt;contributors&gt;&lt;authors&gt;&lt;author&gt;Liu, M.&lt;/author&gt;&lt;author&gt;Hu, J.&lt;/author&gt;&lt;author&gt;Zhang, A.&lt;/author&gt;&lt;author&gt;Dai, Y.&lt;/author&gt;&lt;author&gt;Chen, W.&lt;/author&gt;&lt;author&gt;He, Y.&lt;/author&gt;&lt;author&gt;Zhang, H.&lt;/author&gt;&lt;author&gt;Zheng, X.&lt;/author&gt;&lt;author&gt;Zhang, Z.&lt;/author&gt;&lt;/authors&gt;&lt;/contributors&gt;&lt;auth-address&gt;Department of Plant Pathology, College of Plant Protection, Nanjing Agricultural University, and Key Laboratory of Integrated Management of Crop Diseases and Pests, Ministry of Education, Nanjing, 210095, China.&amp;#xD;The Key Laboratory of Plant Immunity, Nanjing Agricultural University, Nanjing, 210095, China.&lt;/auth-address&gt;&lt;titles&gt;&lt;title&gt;Auxilin-like protein MoSwa2 promotes effector secretion and virulence as a clathrin uncoating factor in the rice blast fungus Magnaporthe oryzae&lt;/title&gt;&lt;secondary-title&gt;New Phytol&lt;/secondary-title&gt;&lt;alt-title&gt;The New phytologist&lt;/alt-title&gt;&lt;/titles&gt;&lt;periodical&gt;&lt;full-title&gt;New Phytol&lt;/full-title&gt;&lt;abbr-1&gt;The New phytologist&lt;/abbr-1&gt;&lt;/periodical&gt;&lt;alt-periodical&gt;&lt;full-title&gt;New Phytol&lt;/full-title&gt;&lt;abbr-1&gt;The New phytologist&lt;/abbr-1&gt;&lt;/alt-periodical&gt;&lt;dates&gt;&lt;year&gt;2021&lt;/year&gt;&lt;pub-dates&gt;&lt;date&gt;Jan 10&lt;/date&gt;&lt;/pub-dates&gt;&lt;/dates&gt;&lt;isbn&gt;1469-8137 (Electronic)&amp;#xD;0028-646X (Linking)&lt;/isbn&gt;&lt;accession-num&gt;33423301&lt;/accession-num&gt;&lt;urls&gt;&lt;related-urls&gt;&lt;url&gt;http://www.ncbi.nlm.nih.gov/pubmed/33423301&lt;/url&gt;&lt;/related-urls&gt;&lt;/urls&gt;&lt;electronic-resource-num&gt;10.1111/nph.17181&lt;/electronic-resource-num&gt;&lt;/record&gt;&lt;/Cite&gt;&lt;/EndNote&gt;</w:instrText>
      </w:r>
      <w:r w:rsidRPr="00126D0A">
        <w:rPr>
          <w:vertAlign w:val="superscript"/>
        </w:rPr>
        <w:fldChar w:fldCharType="separate"/>
      </w:r>
      <w:hyperlink w:anchor="_ENREF_52" w:tooltip="Liu, 2021 #101" w:history="1">
        <w:r w:rsidRPr="00126D0A">
          <w:rPr>
            <w:vertAlign w:val="superscript"/>
          </w:rPr>
          <w:t>52</w:t>
        </w:r>
      </w:hyperlink>
      <w:r w:rsidRPr="00126D0A">
        <w:rPr>
          <w:vertAlign w:val="superscript"/>
        </w:rPr>
        <w:fldChar w:fldCharType="end"/>
      </w:r>
      <w:r>
        <w:t xml:space="preserve">. </w:t>
      </w:r>
      <w:r>
        <w:rPr>
          <w:rFonts w:hint="eastAsia"/>
        </w:rPr>
        <w:t xml:space="preserve">For the measurement of ROS levels, leaves </w:t>
      </w:r>
      <w:r>
        <w:t xml:space="preserve">were cut </w:t>
      </w:r>
      <w:r>
        <w:rPr>
          <w:rFonts w:hint="eastAsia"/>
        </w:rPr>
        <w:t>into discs with a cork borer and pre-incubated overnight in sterile-distilled water. After the leaf disks were treated with DMSO, flg22, or compounds, ROS production was monitored by the luminol chemiluminescence assay</w:t>
      </w:r>
      <w:r w:rsidRPr="00126D0A">
        <w:rPr>
          <w:vertAlign w:val="superscript"/>
        </w:rPr>
        <w:t>26</w:t>
      </w:r>
      <w:r>
        <w:rPr>
          <w:rFonts w:hint="eastAsia"/>
        </w:rPr>
        <w:t>.</w:t>
      </w:r>
    </w:p>
    <w:p w:rsidR="00126D0A" w:rsidRDefault="00126D0A">
      <w:pPr>
        <w:spacing w:line="440" w:lineRule="exact"/>
        <w:jc w:val="both"/>
      </w:pPr>
    </w:p>
    <w:p w:rsidR="00746EF4" w:rsidRDefault="00126D0A">
      <w:pPr>
        <w:spacing w:line="440" w:lineRule="exact"/>
        <w:jc w:val="both"/>
        <w:rPr>
          <w:b/>
        </w:rPr>
      </w:pPr>
      <w:r>
        <w:rPr>
          <w:b/>
        </w:rPr>
        <w:t xml:space="preserve">RNA isolation and </w:t>
      </w:r>
      <w:proofErr w:type="spellStart"/>
      <w:r>
        <w:rPr>
          <w:b/>
        </w:rPr>
        <w:t>qRT</w:t>
      </w:r>
      <w:proofErr w:type="spellEnd"/>
      <w:r>
        <w:rPr>
          <w:b/>
        </w:rPr>
        <w:t>-PCR</w:t>
      </w:r>
    </w:p>
    <w:p w:rsidR="00746EF4" w:rsidRDefault="00126D0A">
      <w:pPr>
        <w:spacing w:line="440" w:lineRule="exact"/>
        <w:jc w:val="both"/>
        <w:rPr>
          <w:rStyle w:val="fontstyle01"/>
        </w:rPr>
      </w:pPr>
      <w:r>
        <w:t xml:space="preserve">For quantification of gene expression, RNA was isolated by </w:t>
      </w:r>
      <w:proofErr w:type="spellStart"/>
      <w:r>
        <w:t>TRIzol</w:t>
      </w:r>
      <w:proofErr w:type="spellEnd"/>
      <w:r>
        <w:t xml:space="preserve"> (Invitrogen Life Technologies, Shanghai, China). cDNA synthesis was performed by </w:t>
      </w:r>
      <w:proofErr w:type="spellStart"/>
      <w:r>
        <w:t>PrimeScriptTM</w:t>
      </w:r>
      <w:proofErr w:type="spellEnd"/>
      <w:r>
        <w:t xml:space="preserve"> RT Reagent Kit (</w:t>
      </w:r>
      <w:proofErr w:type="spellStart"/>
      <w:r>
        <w:t>TaKaRa</w:t>
      </w:r>
      <w:proofErr w:type="spellEnd"/>
      <w:r>
        <w:t xml:space="preserve">). Quantitative RT-PCR was performed with the ABI 7500 Fast Real-Time System and transcripts were analyzed by the 7500 System SDS software. To compare the relative abundance of </w:t>
      </w:r>
      <w:r>
        <w:rPr>
          <w:i/>
        </w:rPr>
        <w:t>PR</w:t>
      </w:r>
      <w:r>
        <w:t xml:space="preserve"> gene</w:t>
      </w:r>
      <w:r>
        <w:rPr>
          <w:rFonts w:hint="eastAsia"/>
        </w:rPr>
        <w:t>s</w:t>
      </w:r>
      <w:r>
        <w:t xml:space="preserve"> transcripts, the average threshold cycle (Ct) was normalized to rice actin for each of the treated samples as 2</w:t>
      </w:r>
      <w:r>
        <w:rPr>
          <w:vertAlign w:val="superscript"/>
        </w:rPr>
        <w:t>-∆Ct</w:t>
      </w:r>
      <w:r>
        <w:t>, where -∆Ct= (Ct, target gene-Ct, actin). Fold changes calculated as 2</w:t>
      </w:r>
      <w:r>
        <w:rPr>
          <w:vertAlign w:val="superscript"/>
        </w:rPr>
        <w:t>-∆∆Ct</w:t>
      </w:r>
      <w:r>
        <w:t xml:space="preserve">, -∆∆Ct= (Ct, experiment-Ct, actin) - (Ct, control-Ct, actin). </w:t>
      </w:r>
      <w:r>
        <w:rPr>
          <w:rStyle w:val="fontstyle01"/>
        </w:rPr>
        <w:t>All experiments were repeated three times independently. The primers were list in Table S</w:t>
      </w:r>
      <w:r>
        <w:rPr>
          <w:rStyle w:val="fontstyle01"/>
          <w:rFonts w:hint="eastAsia"/>
        </w:rPr>
        <w:t>8</w:t>
      </w:r>
      <w:r>
        <w:rPr>
          <w:rStyle w:val="fontstyle01"/>
        </w:rPr>
        <w:t>.</w:t>
      </w:r>
    </w:p>
    <w:p w:rsidR="00746EF4" w:rsidRDefault="00746EF4">
      <w:pPr>
        <w:spacing w:line="440" w:lineRule="exact"/>
        <w:jc w:val="both"/>
        <w:rPr>
          <w:rStyle w:val="fontstyle01"/>
        </w:rPr>
      </w:pPr>
    </w:p>
    <w:p w:rsidR="00746EF4" w:rsidRDefault="00126D0A">
      <w:pPr>
        <w:spacing w:line="440" w:lineRule="exact"/>
        <w:jc w:val="both"/>
        <w:rPr>
          <w:b/>
        </w:rPr>
      </w:pPr>
      <w:r>
        <w:rPr>
          <w:b/>
          <w:szCs w:val="24"/>
        </w:rPr>
        <w:t>Generation and characterization of the transgenic rice</w:t>
      </w:r>
    </w:p>
    <w:p w:rsidR="00746EF4" w:rsidRDefault="00126D0A">
      <w:pPr>
        <w:pStyle w:val="p"/>
        <w:shd w:val="clear" w:color="auto" w:fill="FFFFFF"/>
        <w:spacing w:before="166" w:beforeAutospacing="0" w:after="166" w:afterAutospacing="0" w:line="440" w:lineRule="exact"/>
        <w:jc w:val="both"/>
        <w:rPr>
          <w:rFonts w:ascii="Times New Roman" w:hAnsi="Times New Roman" w:cs="Times New Roman"/>
          <w:color w:val="000000"/>
        </w:rPr>
      </w:pPr>
      <w:r>
        <w:rPr>
          <w:rStyle w:val="affff"/>
          <w:rFonts w:ascii="Times New Roman" w:hAnsi="Times New Roman" w:cs="Times New Roman"/>
          <w:color w:val="000000"/>
        </w:rPr>
        <w:t>Oryza sativa japonica</w:t>
      </w:r>
      <w:r>
        <w:rPr>
          <w:rStyle w:val="apple-converted-space"/>
          <w:rFonts w:ascii="Times New Roman" w:hAnsi="Times New Roman" w:cs="Times New Roman"/>
          <w:color w:val="000000"/>
        </w:rPr>
        <w:t> </w:t>
      </w:r>
      <w:r>
        <w:rPr>
          <w:rFonts w:ascii="Times New Roman" w:hAnsi="Times New Roman" w:cs="Times New Roman"/>
          <w:color w:val="000000"/>
        </w:rPr>
        <w:t>cv. TP309 was transformed with the constructs</w:t>
      </w:r>
      <w:r>
        <w:rPr>
          <w:rStyle w:val="apple-converted-space"/>
          <w:rFonts w:ascii="Times New Roman" w:hAnsi="Times New Roman" w:cs="Times New Roman"/>
          <w:color w:val="000000"/>
        </w:rPr>
        <w:t> </w:t>
      </w:r>
      <w:r>
        <w:rPr>
          <w:rStyle w:val="apple-converted-space"/>
          <w:rFonts w:ascii="Times New Roman" w:hAnsi="Times New Roman" w:cs="Times New Roman" w:hint="eastAsia"/>
          <w:color w:val="000000"/>
        </w:rPr>
        <w:t>pCam2300-</w:t>
      </w:r>
      <w:r>
        <w:rPr>
          <w:rStyle w:val="affff"/>
          <w:rFonts w:ascii="Times New Roman" w:hAnsi="Times New Roman" w:cs="Times New Roman"/>
          <w:color w:val="000000"/>
        </w:rPr>
        <w:t>Pro</w:t>
      </w:r>
      <w:r>
        <w:rPr>
          <w:rStyle w:val="affff"/>
          <w:rFonts w:ascii="Times New Roman" w:hAnsi="Times New Roman" w:cs="Times New Roman"/>
          <w:color w:val="000000"/>
          <w:vertAlign w:val="subscript"/>
        </w:rPr>
        <w:t>actin1</w:t>
      </w:r>
      <w:r>
        <w:rPr>
          <w:rFonts w:ascii="Times New Roman" w:hAnsi="Times New Roman" w:cs="Times New Roman"/>
          <w:color w:val="000000"/>
        </w:rPr>
        <w:t>:</w:t>
      </w:r>
      <w:r>
        <w:rPr>
          <w:rStyle w:val="affff"/>
          <w:rFonts w:ascii="Times New Roman" w:hAnsi="Times New Roman" w:cs="Times New Roman"/>
          <w:color w:val="000000"/>
        </w:rPr>
        <w:t>OsRD21-FLAG</w:t>
      </w:r>
      <w:r>
        <w:rPr>
          <w:rFonts w:ascii="Times New Roman" w:hAnsi="Times New Roman" w:cs="Times New Roman"/>
          <w:color w:val="000000"/>
        </w:rPr>
        <w:t>,</w:t>
      </w:r>
      <w:r>
        <w:rPr>
          <w:rStyle w:val="apple-converted-space"/>
          <w:rFonts w:ascii="Times New Roman" w:hAnsi="Times New Roman" w:cs="Times New Roman"/>
          <w:color w:val="000000"/>
        </w:rPr>
        <w:t> </w:t>
      </w:r>
      <w:r>
        <w:rPr>
          <w:rStyle w:val="apple-converted-space"/>
          <w:rFonts w:ascii="Times New Roman" w:hAnsi="Times New Roman" w:cs="Times New Roman" w:hint="eastAsia"/>
          <w:color w:val="000000"/>
        </w:rPr>
        <w:t>pCam2300-</w:t>
      </w:r>
      <w:r>
        <w:rPr>
          <w:rStyle w:val="affff"/>
          <w:rFonts w:ascii="Times New Roman" w:hAnsi="Times New Roman" w:cs="Times New Roman"/>
          <w:color w:val="000000"/>
        </w:rPr>
        <w:t>Pro</w:t>
      </w:r>
      <w:r>
        <w:rPr>
          <w:rStyle w:val="affff"/>
          <w:rFonts w:ascii="Times New Roman" w:hAnsi="Times New Roman" w:cs="Times New Roman"/>
          <w:color w:val="000000"/>
          <w:vertAlign w:val="subscript"/>
        </w:rPr>
        <w:t>actin1</w:t>
      </w:r>
      <w:r>
        <w:rPr>
          <w:rFonts w:ascii="Times New Roman" w:hAnsi="Times New Roman" w:cs="Times New Roman"/>
          <w:color w:val="000000"/>
        </w:rPr>
        <w:t>:</w:t>
      </w:r>
      <w:r>
        <w:rPr>
          <w:rStyle w:val="affff"/>
          <w:rFonts w:ascii="Times New Roman" w:hAnsi="Times New Roman" w:cs="Times New Roman"/>
          <w:color w:val="000000"/>
        </w:rPr>
        <w:t>MoERS1-FLAG</w:t>
      </w:r>
      <w:r>
        <w:rPr>
          <w:rStyle w:val="affff"/>
          <w:rFonts w:ascii="Times New Roman" w:hAnsi="Times New Roman" w:cs="Times New Roman"/>
          <w:i w:val="0"/>
          <w:color w:val="000000"/>
        </w:rPr>
        <w:t>,</w:t>
      </w:r>
      <w:r>
        <w:rPr>
          <w:rFonts w:ascii="Times New Roman" w:hAnsi="Times New Roman" w:cs="Times New Roman"/>
          <w:color w:val="000000"/>
        </w:rPr>
        <w:t xml:space="preserve"> and CRISPR-Cas9:</w:t>
      </w:r>
      <w:r>
        <w:rPr>
          <w:rFonts w:ascii="Times New Roman" w:hAnsi="Times New Roman" w:cs="Times New Roman"/>
          <w:i/>
          <w:iCs/>
          <w:color w:val="000000"/>
        </w:rPr>
        <w:t>OsRD21</w:t>
      </w:r>
      <w:r>
        <w:rPr>
          <w:rFonts w:ascii="Times New Roman" w:hAnsi="Times New Roman" w:cs="Times New Roman"/>
          <w:color w:val="000000"/>
        </w:rPr>
        <w:t>, respectively, with</w:t>
      </w:r>
      <w:r>
        <w:rPr>
          <w:rStyle w:val="apple-converted-space"/>
          <w:rFonts w:ascii="Times New Roman" w:hAnsi="Times New Roman" w:cs="Times New Roman"/>
          <w:color w:val="000000"/>
        </w:rPr>
        <w:t> </w:t>
      </w:r>
      <w:r>
        <w:rPr>
          <w:rStyle w:val="affff"/>
          <w:rFonts w:ascii="Times New Roman" w:hAnsi="Times New Roman" w:cs="Times New Roman"/>
          <w:color w:val="000000"/>
        </w:rPr>
        <w:t>Agrobacterium tumefaciens</w:t>
      </w:r>
      <w:r>
        <w:rPr>
          <w:rFonts w:ascii="Times New Roman" w:hAnsi="Times New Roman" w:cs="Times New Roman"/>
          <w:color w:val="000000"/>
        </w:rPr>
        <w:t xml:space="preserve">-mediated transformation at </w:t>
      </w:r>
      <w:proofErr w:type="spellStart"/>
      <w:r>
        <w:rPr>
          <w:rFonts w:ascii="Times New Roman" w:hAnsi="Times New Roman" w:cs="Times New Roman"/>
          <w:color w:val="000000"/>
        </w:rPr>
        <w:t>Edgene</w:t>
      </w:r>
      <w:proofErr w:type="spellEnd"/>
      <w:r>
        <w:rPr>
          <w:rFonts w:ascii="Times New Roman" w:hAnsi="Times New Roman" w:cs="Times New Roman"/>
          <w:color w:val="000000"/>
        </w:rPr>
        <w:t xml:space="preserve"> Bio (Wuhan, China). The overexpression lines were characterized by Western blotting and knockout lines were characterized by DNA sequencing.</w:t>
      </w:r>
    </w:p>
    <w:p w:rsidR="00746EF4" w:rsidRDefault="00746EF4">
      <w:pPr>
        <w:pStyle w:val="p"/>
        <w:shd w:val="clear" w:color="auto" w:fill="FFFFFF"/>
        <w:spacing w:before="166" w:beforeAutospacing="0" w:after="166" w:afterAutospacing="0" w:line="440" w:lineRule="exact"/>
        <w:jc w:val="both"/>
        <w:rPr>
          <w:rFonts w:ascii="Times New Roman" w:hAnsi="Times New Roman" w:cs="Times New Roman"/>
          <w:color w:val="000000"/>
        </w:rPr>
      </w:pPr>
    </w:p>
    <w:p w:rsidR="00746EF4" w:rsidRDefault="00126D0A">
      <w:pPr>
        <w:pStyle w:val="p"/>
        <w:shd w:val="clear" w:color="auto" w:fill="FFFFFF"/>
        <w:spacing w:before="0" w:beforeAutospacing="0" w:after="0" w:afterAutospacing="0" w:line="440" w:lineRule="exact"/>
        <w:jc w:val="both"/>
        <w:rPr>
          <w:rFonts w:ascii="Times New Roman" w:hAnsi="Times New Roman" w:cs="Times New Roman"/>
          <w:b/>
          <w:color w:val="000000"/>
        </w:rPr>
      </w:pPr>
      <w:r>
        <w:rPr>
          <w:rFonts w:ascii="Times New Roman" w:hAnsi="Times New Roman" w:cs="Times New Roman"/>
          <w:b/>
          <w:color w:val="000000"/>
        </w:rPr>
        <w:t>Yeast two-hybrid assay</w:t>
      </w:r>
    </w:p>
    <w:p w:rsidR="00746EF4" w:rsidRDefault="00126D0A">
      <w:pPr>
        <w:pStyle w:val="p"/>
        <w:shd w:val="clear" w:color="auto" w:fill="FFFFFF"/>
        <w:spacing w:before="0" w:beforeAutospacing="0" w:after="0" w:afterAutospacing="0" w:line="440" w:lineRule="exact"/>
        <w:jc w:val="both"/>
        <w:rPr>
          <w:rFonts w:ascii="Times New Roman" w:hAnsi="Times New Roman" w:cs="Times New Roman"/>
          <w:color w:val="000000"/>
        </w:rPr>
      </w:pPr>
      <w:r>
        <w:rPr>
          <w:rFonts w:ascii="Times New Roman" w:hAnsi="Times New Roman" w:cs="Times New Roman"/>
          <w:color w:val="000000"/>
        </w:rPr>
        <w:t xml:space="preserve">For the yeast-two-hybrid assay, the </w:t>
      </w:r>
      <w:r>
        <w:rPr>
          <w:rFonts w:ascii="Times New Roman" w:hAnsi="Times New Roman" w:cs="Times New Roman"/>
          <w:i/>
          <w:color w:val="000000"/>
        </w:rPr>
        <w:t>MoERS1</w:t>
      </w:r>
      <w:r>
        <w:rPr>
          <w:rFonts w:ascii="Times New Roman" w:hAnsi="Times New Roman" w:cs="Times New Roman"/>
          <w:color w:val="000000"/>
        </w:rPr>
        <w:t xml:space="preserve"> or </w:t>
      </w:r>
      <w:r>
        <w:rPr>
          <w:rFonts w:ascii="Times New Roman" w:hAnsi="Times New Roman" w:cs="Times New Roman"/>
          <w:i/>
          <w:color w:val="000000"/>
        </w:rPr>
        <w:t>PLCPs</w:t>
      </w:r>
      <w:r>
        <w:rPr>
          <w:rFonts w:ascii="Times New Roman" w:hAnsi="Times New Roman" w:cs="Times New Roman"/>
          <w:color w:val="000000"/>
        </w:rPr>
        <w:t xml:space="preserve"> cDNA sequence was amplified and cloned into pGBKT7 or pGADT7, respectively. Yeast transformation and screening were </w:t>
      </w:r>
      <w:r>
        <w:rPr>
          <w:rFonts w:ascii="Times New Roman" w:hAnsi="Times New Roman" w:cs="Times New Roman"/>
          <w:color w:val="000000"/>
        </w:rPr>
        <w:lastRenderedPageBreak/>
        <w:t>performed according to the manufacturer’s instructions (</w:t>
      </w:r>
      <w:proofErr w:type="spellStart"/>
      <w:r>
        <w:rPr>
          <w:rFonts w:ascii="Times New Roman" w:hAnsi="Times New Roman" w:cs="Times New Roman"/>
          <w:color w:val="000000"/>
        </w:rPr>
        <w:t>Clontech</w:t>
      </w:r>
      <w:proofErr w:type="spellEnd"/>
      <w:r>
        <w:rPr>
          <w:rFonts w:ascii="Times New Roman" w:hAnsi="Times New Roman" w:cs="Times New Roman"/>
          <w:color w:val="000000"/>
        </w:rPr>
        <w:t>; Mountain View, CA, USA). Yeast AH109 cells were co-transformed with specific bait and prey constructs. All of the yeast transformants were grown on an SD/-Leu/-</w:t>
      </w:r>
      <w:proofErr w:type="spellStart"/>
      <w:r>
        <w:rPr>
          <w:rFonts w:ascii="Times New Roman" w:hAnsi="Times New Roman" w:cs="Times New Roman"/>
          <w:color w:val="000000"/>
        </w:rPr>
        <w:t>Trp</w:t>
      </w:r>
      <w:proofErr w:type="spellEnd"/>
      <w:r>
        <w:rPr>
          <w:rFonts w:ascii="Times New Roman" w:hAnsi="Times New Roman" w:cs="Times New Roman"/>
          <w:color w:val="000000"/>
        </w:rPr>
        <w:t>/-His/-Ade medium for selection.</w:t>
      </w:r>
    </w:p>
    <w:p w:rsidR="00746EF4" w:rsidRDefault="00746EF4">
      <w:pPr>
        <w:pStyle w:val="p"/>
        <w:shd w:val="clear" w:color="auto" w:fill="FFFFFF"/>
        <w:spacing w:before="0" w:beforeAutospacing="0" w:after="0" w:afterAutospacing="0" w:line="440" w:lineRule="exact"/>
        <w:jc w:val="both"/>
        <w:rPr>
          <w:rFonts w:ascii="Times New Roman" w:hAnsi="Times New Roman" w:cs="Times New Roman"/>
          <w:color w:val="000000"/>
        </w:rPr>
      </w:pPr>
    </w:p>
    <w:p w:rsidR="00746EF4" w:rsidRDefault="00126D0A">
      <w:pPr>
        <w:spacing w:line="440" w:lineRule="exact"/>
        <w:jc w:val="both"/>
        <w:rPr>
          <w:b/>
          <w:szCs w:val="24"/>
        </w:rPr>
      </w:pPr>
      <w:r>
        <w:rPr>
          <w:b/>
          <w:szCs w:val="24"/>
        </w:rPr>
        <w:t>Co-Immunoprecipitation (co-IP)</w:t>
      </w:r>
    </w:p>
    <w:p w:rsidR="00746EF4" w:rsidRDefault="00126D0A">
      <w:pPr>
        <w:spacing w:line="440" w:lineRule="exact"/>
        <w:jc w:val="both"/>
        <w:rPr>
          <w:color w:val="000000"/>
          <w:szCs w:val="24"/>
        </w:rPr>
      </w:pPr>
      <w:r>
        <w:rPr>
          <w:color w:val="000000"/>
          <w:szCs w:val="24"/>
        </w:rPr>
        <w:t xml:space="preserve">Co-IP from </w:t>
      </w:r>
      <w:r>
        <w:rPr>
          <w:rStyle w:val="affff"/>
          <w:color w:val="000000"/>
          <w:szCs w:val="24"/>
        </w:rPr>
        <w:t>N</w:t>
      </w:r>
      <w:r>
        <w:rPr>
          <w:color w:val="000000"/>
          <w:szCs w:val="24"/>
        </w:rPr>
        <w:t>.</w:t>
      </w:r>
      <w:r>
        <w:rPr>
          <w:rStyle w:val="apple-converted-space"/>
          <w:color w:val="000000"/>
          <w:szCs w:val="24"/>
        </w:rPr>
        <w:t> </w:t>
      </w:r>
      <w:proofErr w:type="spellStart"/>
      <w:r>
        <w:rPr>
          <w:rStyle w:val="affff"/>
          <w:color w:val="000000"/>
          <w:szCs w:val="24"/>
        </w:rPr>
        <w:t>benthamiana</w:t>
      </w:r>
      <w:proofErr w:type="spellEnd"/>
      <w:r>
        <w:rPr>
          <w:rStyle w:val="apple-converted-space"/>
          <w:color w:val="000000"/>
          <w:szCs w:val="24"/>
        </w:rPr>
        <w:t> </w:t>
      </w:r>
      <w:r>
        <w:rPr>
          <w:color w:val="000000"/>
          <w:szCs w:val="24"/>
        </w:rPr>
        <w:t>cells was performed as described previously</w:t>
      </w:r>
      <w:r w:rsidRPr="00126D0A">
        <w:rPr>
          <w:color w:val="000000"/>
          <w:szCs w:val="24"/>
          <w:vertAlign w:val="superscript"/>
        </w:rPr>
        <w:t>53</w:t>
      </w:r>
      <w:r>
        <w:rPr>
          <w:color w:val="000000"/>
          <w:szCs w:val="24"/>
        </w:rPr>
        <w:t xml:space="preserve">. Briefly, samples were extracted with the IP buffer (50 mM Tris-HCl pH7.5, 150 mM NaCl, 0.5% NP-40, 5 mM DTT and protease inhibitor cocktail). The mixtures were kept at 4°C with gentle shaking for 1 h. The IP complex was captured by adding 50 </w:t>
      </w:r>
      <w:r>
        <w:rPr>
          <w:rFonts w:ascii="Symbol" w:hAnsi="Symbol"/>
          <w:color w:val="000000"/>
          <w:szCs w:val="24"/>
        </w:rPr>
        <w:t></w:t>
      </w:r>
      <w:r>
        <w:rPr>
          <w:color w:val="000000"/>
          <w:szCs w:val="24"/>
        </w:rPr>
        <w:t>l GFP-Trap® (</w:t>
      </w:r>
      <w:proofErr w:type="spellStart"/>
      <w:r>
        <w:rPr>
          <w:color w:val="000000"/>
          <w:szCs w:val="24"/>
        </w:rPr>
        <w:t>ChromoTek</w:t>
      </w:r>
      <w:proofErr w:type="spellEnd"/>
      <w:r>
        <w:rPr>
          <w:color w:val="000000"/>
          <w:szCs w:val="24"/>
        </w:rPr>
        <w:t xml:space="preserve">, Germany) </w:t>
      </w:r>
      <w:r>
        <w:rPr>
          <w:rFonts w:hint="eastAsia"/>
          <w:color w:val="000000"/>
          <w:szCs w:val="24"/>
        </w:rPr>
        <w:t>or</w:t>
      </w:r>
      <w:r>
        <w:rPr>
          <w:color w:val="000000"/>
          <w:szCs w:val="24"/>
        </w:rPr>
        <w:t xml:space="preserve"> Anti-FLAG M2 affinity gel (Sigma), following by shaking at 4°C for another 1 h. The beads were recovered by centrifugation at 2500×g for 30 sec and washing six times with cold TBS (50 mM Tris-HCl pH7.5, 150 mM NaCl). Then 50 </w:t>
      </w:r>
      <w:r>
        <w:rPr>
          <w:rFonts w:ascii="Symbol" w:hAnsi="Symbol"/>
          <w:color w:val="000000"/>
          <w:szCs w:val="24"/>
        </w:rPr>
        <w:t></w:t>
      </w:r>
      <w:r>
        <w:rPr>
          <w:color w:val="000000"/>
          <w:szCs w:val="24"/>
        </w:rPr>
        <w:t>l of glycine eluting solution (PH 2.5) was added to the beads. After boiling for 5 min, the samples were loaded onto the SDS-PAGE gels for western blot analysis.</w:t>
      </w:r>
    </w:p>
    <w:p w:rsidR="00746EF4" w:rsidRDefault="00746EF4">
      <w:pPr>
        <w:spacing w:line="440" w:lineRule="exact"/>
        <w:jc w:val="both"/>
        <w:rPr>
          <w:color w:val="000000"/>
          <w:szCs w:val="24"/>
        </w:rPr>
      </w:pPr>
    </w:p>
    <w:p w:rsidR="00746EF4" w:rsidRDefault="00126D0A">
      <w:pPr>
        <w:spacing w:line="440" w:lineRule="exact"/>
        <w:jc w:val="both"/>
        <w:rPr>
          <w:b/>
          <w:color w:val="000000"/>
          <w:szCs w:val="24"/>
        </w:rPr>
      </w:pPr>
      <w:r>
        <w:rPr>
          <w:b/>
          <w:color w:val="000000"/>
          <w:szCs w:val="24"/>
        </w:rPr>
        <w:t xml:space="preserve">Microscale Thermophoresis (MST) analysis </w:t>
      </w:r>
    </w:p>
    <w:p w:rsidR="00746EF4" w:rsidRDefault="00126D0A">
      <w:pPr>
        <w:spacing w:line="440" w:lineRule="exact"/>
        <w:jc w:val="both"/>
        <w:rPr>
          <w:color w:val="000000"/>
          <w:szCs w:val="24"/>
        </w:rPr>
      </w:pPr>
      <w:r>
        <w:rPr>
          <w:color w:val="000000"/>
          <w:szCs w:val="24"/>
        </w:rPr>
        <w:t xml:space="preserve">Binding reactions of recombinant GST-MoErs1 and its interaction sites mutation proteins with OsRD21 or compounds were measured by MST in a Monolith </w:t>
      </w:r>
      <w:proofErr w:type="spellStart"/>
      <w:proofErr w:type="gramStart"/>
      <w:r>
        <w:rPr>
          <w:color w:val="000000"/>
          <w:szCs w:val="24"/>
        </w:rPr>
        <w:t>NT.Label</w:t>
      </w:r>
      <w:proofErr w:type="spellEnd"/>
      <w:proofErr w:type="gramEnd"/>
      <w:r>
        <w:rPr>
          <w:color w:val="000000"/>
          <w:szCs w:val="24"/>
        </w:rPr>
        <w:t xml:space="preserve"> Free (Nano Temper Technologies GMBH) instrument. Labeled GST-MoErs1 (10 </w:t>
      </w:r>
      <w:r>
        <w:rPr>
          <w:rFonts w:ascii="Symbol" w:hAnsi="Symbol"/>
          <w:color w:val="000000"/>
          <w:szCs w:val="24"/>
        </w:rPr>
        <w:t></w:t>
      </w:r>
      <w:r>
        <w:rPr>
          <w:color w:val="000000"/>
          <w:szCs w:val="24"/>
        </w:rPr>
        <w:t xml:space="preserve">M) was displaced by a buffer. A range of concentrations of OsRD21 or compounds in the assay buffer was incubated with labeled protein (1:1, v/v) for 10 min. The samples were loaded into the </w:t>
      </w:r>
      <w:proofErr w:type="spellStart"/>
      <w:proofErr w:type="gramStart"/>
      <w:r>
        <w:rPr>
          <w:color w:val="000000"/>
          <w:szCs w:val="24"/>
        </w:rPr>
        <w:t>NT.Label</w:t>
      </w:r>
      <w:proofErr w:type="spellEnd"/>
      <w:proofErr w:type="gramEnd"/>
      <w:r>
        <w:rPr>
          <w:color w:val="000000"/>
          <w:szCs w:val="24"/>
        </w:rPr>
        <w:t xml:space="preserve"> Free standard capillaries and measured with 20% LED power and 40% MST power. The KD Fit function of the Nano Temper Analysis Software (Version 1.5.41) was used to fit the curve and calculate the value of the dissociation constant (</w:t>
      </w:r>
      <w:proofErr w:type="spellStart"/>
      <w:r>
        <w:rPr>
          <w:color w:val="000000"/>
          <w:szCs w:val="24"/>
        </w:rPr>
        <w:t>Kd</w:t>
      </w:r>
      <w:proofErr w:type="spellEnd"/>
      <w:r>
        <w:rPr>
          <w:color w:val="000000"/>
          <w:szCs w:val="24"/>
        </w:rPr>
        <w:t>).</w:t>
      </w:r>
    </w:p>
    <w:p w:rsidR="00746EF4" w:rsidRDefault="00746EF4">
      <w:pPr>
        <w:spacing w:line="440" w:lineRule="exact"/>
        <w:jc w:val="both"/>
        <w:rPr>
          <w:b/>
          <w:bCs/>
          <w:color w:val="000000"/>
        </w:rPr>
      </w:pPr>
    </w:p>
    <w:p w:rsidR="00746EF4" w:rsidRDefault="00126D0A">
      <w:pPr>
        <w:spacing w:line="440" w:lineRule="exact"/>
        <w:jc w:val="both"/>
        <w:rPr>
          <w:b/>
          <w:bCs/>
          <w:color w:val="000000"/>
        </w:rPr>
      </w:pPr>
      <w:r>
        <w:rPr>
          <w:b/>
          <w:bCs/>
          <w:color w:val="000000"/>
        </w:rPr>
        <w:t>Protein crystallization</w:t>
      </w:r>
    </w:p>
    <w:p w:rsidR="00746EF4" w:rsidRDefault="00126D0A">
      <w:pPr>
        <w:spacing w:line="440" w:lineRule="exact"/>
        <w:jc w:val="both"/>
        <w:rPr>
          <w:b/>
          <w:bCs/>
          <w:color w:val="000000"/>
        </w:rPr>
      </w:pPr>
      <w:r>
        <w:rPr>
          <w:b/>
          <w:bCs/>
          <w:color w:val="000000"/>
        </w:rPr>
        <w:t>Construction of expression vectors</w:t>
      </w:r>
      <w:r>
        <w:rPr>
          <w:rFonts w:hint="eastAsia"/>
          <w:b/>
          <w:color w:val="000000"/>
        </w:rPr>
        <w:t>:</w:t>
      </w:r>
      <w:r>
        <w:rPr>
          <w:color w:val="000000"/>
        </w:rPr>
        <w:t xml:space="preserve"> </w:t>
      </w:r>
      <w:r>
        <w:rPr>
          <w:rFonts w:hint="eastAsia"/>
          <w:color w:val="000000"/>
        </w:rPr>
        <w:t>t</w:t>
      </w:r>
      <w:r>
        <w:rPr>
          <w:color w:val="000000"/>
        </w:rPr>
        <w:t xml:space="preserve">he </w:t>
      </w:r>
      <w:r>
        <w:rPr>
          <w:iCs/>
          <w:color w:val="000000"/>
        </w:rPr>
        <w:t>MoErs1</w:t>
      </w:r>
      <w:r>
        <w:rPr>
          <w:color w:val="000000"/>
        </w:rPr>
        <w:t xml:space="preserve"> (21-214 aa) coding sequence </w:t>
      </w:r>
      <w:r>
        <w:rPr>
          <w:rFonts w:eastAsia="WarnockPro-Regular"/>
          <w:color w:val="000000"/>
        </w:rPr>
        <w:t xml:space="preserve">was amplified from the cDNA library of </w:t>
      </w:r>
      <w:r>
        <w:rPr>
          <w:i/>
          <w:iCs/>
          <w:color w:val="000000"/>
        </w:rPr>
        <w:t xml:space="preserve">M. </w:t>
      </w:r>
      <w:proofErr w:type="spellStart"/>
      <w:r>
        <w:rPr>
          <w:i/>
          <w:iCs/>
          <w:color w:val="000000"/>
        </w:rPr>
        <w:t>oryzae</w:t>
      </w:r>
      <w:proofErr w:type="spellEnd"/>
      <w:r>
        <w:rPr>
          <w:i/>
          <w:iCs/>
          <w:color w:val="000000"/>
        </w:rPr>
        <w:t xml:space="preserve"> </w:t>
      </w:r>
      <w:r>
        <w:rPr>
          <w:iCs/>
          <w:color w:val="000000"/>
        </w:rPr>
        <w:t>strain Guy11</w:t>
      </w:r>
      <w:r>
        <w:rPr>
          <w:rFonts w:eastAsia="WarnockPro-Regular"/>
          <w:color w:val="000000"/>
        </w:rPr>
        <w:t xml:space="preserve"> and cloned into the modified </w:t>
      </w:r>
      <w:bookmarkStart w:id="4" w:name="_Hlk82511804"/>
      <w:r>
        <w:rPr>
          <w:color w:val="000000"/>
        </w:rPr>
        <w:t>pET15b vector (</w:t>
      </w:r>
      <w:proofErr w:type="spellStart"/>
      <w:r>
        <w:rPr>
          <w:color w:val="000000"/>
        </w:rPr>
        <w:t>Novagen</w:t>
      </w:r>
      <w:proofErr w:type="spellEnd"/>
      <w:r>
        <w:rPr>
          <w:color w:val="000000"/>
        </w:rPr>
        <w:t>, Madison, WI, USA)</w:t>
      </w:r>
      <w:bookmarkEnd w:id="4"/>
      <w:r>
        <w:rPr>
          <w:color w:val="000000"/>
        </w:rPr>
        <w:t>. Site-directed mutagenesis of MoErs1</w:t>
      </w:r>
      <w:r>
        <w:rPr>
          <w:color w:val="000000"/>
          <w:vertAlign w:val="superscript"/>
        </w:rPr>
        <w:t>E112M/E191M</w:t>
      </w:r>
      <w:r>
        <w:rPr>
          <w:color w:val="000000"/>
        </w:rPr>
        <w:t xml:space="preserve"> was carried out </w:t>
      </w:r>
      <w:r>
        <w:rPr>
          <w:color w:val="000000"/>
        </w:rPr>
        <w:lastRenderedPageBreak/>
        <w:t xml:space="preserve">using the overlap PCR method. </w:t>
      </w:r>
      <w:r>
        <w:rPr>
          <w:rFonts w:eastAsia="WarnockPro-Regular"/>
          <w:color w:val="000000"/>
        </w:rPr>
        <w:t>All plasmids were verified by DNA sequencing before protein expression and purification.</w:t>
      </w:r>
    </w:p>
    <w:p w:rsidR="00746EF4" w:rsidRDefault="00126D0A">
      <w:pPr>
        <w:spacing w:line="440" w:lineRule="exact"/>
        <w:jc w:val="both"/>
        <w:rPr>
          <w:color w:val="000000"/>
        </w:rPr>
      </w:pPr>
      <w:r>
        <w:rPr>
          <w:b/>
          <w:bCs/>
          <w:color w:val="000000"/>
        </w:rPr>
        <w:t>Protein expression and purification:</w:t>
      </w:r>
      <w:r>
        <w:rPr>
          <w:bCs/>
          <w:color w:val="000000"/>
        </w:rPr>
        <w:t xml:space="preserve"> </w:t>
      </w:r>
      <w:r>
        <w:rPr>
          <w:color w:val="000000"/>
        </w:rPr>
        <w:t xml:space="preserve">MoErs1 (21-214 aa) containing N-terminal 6xHis tag, </w:t>
      </w:r>
      <w:proofErr w:type="spellStart"/>
      <w:r>
        <w:rPr>
          <w:color w:val="000000"/>
        </w:rPr>
        <w:t>MysB</w:t>
      </w:r>
      <w:proofErr w:type="spellEnd"/>
      <w:r>
        <w:rPr>
          <w:color w:val="000000"/>
        </w:rPr>
        <w:t xml:space="preserve"> protein, and a cleavage site for the tobacco etch virus (TEV) protease was overexpressed in </w:t>
      </w:r>
      <w:r>
        <w:rPr>
          <w:i/>
          <w:iCs/>
          <w:color w:val="000000"/>
        </w:rPr>
        <w:t>E</w:t>
      </w:r>
      <w:r>
        <w:rPr>
          <w:iCs/>
          <w:color w:val="000000"/>
        </w:rPr>
        <w:t>.</w:t>
      </w:r>
      <w:r>
        <w:rPr>
          <w:i/>
          <w:iCs/>
          <w:color w:val="000000"/>
        </w:rPr>
        <w:t xml:space="preserve"> coli</w:t>
      </w:r>
      <w:r>
        <w:rPr>
          <w:color w:val="000000"/>
        </w:rPr>
        <w:t xml:space="preserve"> BL21 (DE3). </w:t>
      </w:r>
      <w:r>
        <w:rPr>
          <w:i/>
          <w:iCs/>
          <w:color w:val="000000"/>
        </w:rPr>
        <w:t>E. coli</w:t>
      </w:r>
      <w:r>
        <w:rPr>
          <w:color w:val="000000"/>
        </w:rPr>
        <w:t xml:space="preserve"> cells were grown in liquid LB medium at 37°C to an OD</w:t>
      </w:r>
      <w:r>
        <w:rPr>
          <w:color w:val="000000"/>
          <w:vertAlign w:val="subscript"/>
        </w:rPr>
        <w:t>600</w:t>
      </w:r>
      <w:r>
        <w:rPr>
          <w:color w:val="000000"/>
        </w:rPr>
        <w:t xml:space="preserve"> of 0.4</w:t>
      </w:r>
      <w:r>
        <w:rPr>
          <w:rFonts w:hint="eastAsia"/>
          <w:color w:val="000000"/>
        </w:rPr>
        <w:t>-</w:t>
      </w:r>
      <w:r>
        <w:rPr>
          <w:color w:val="000000"/>
        </w:rPr>
        <w:t>0.8. The temperature of the culture was then lowered to 16°C, and the expression of MoErs1</w:t>
      </w:r>
      <w:r>
        <w:rPr>
          <w:rFonts w:hint="eastAsia"/>
          <w:color w:val="000000"/>
        </w:rPr>
        <w:t xml:space="preserve"> </w:t>
      </w:r>
      <w:r>
        <w:rPr>
          <w:color w:val="000000"/>
        </w:rPr>
        <w:t xml:space="preserve">was induced by the addition of 0.4 mM </w:t>
      </w:r>
      <w:bookmarkStart w:id="5" w:name="OLE_LINK1"/>
      <w:r>
        <w:rPr>
          <w:color w:val="000000"/>
        </w:rPr>
        <w:t xml:space="preserve">isopropyl β-D-1- </w:t>
      </w:r>
      <w:proofErr w:type="spellStart"/>
      <w:r>
        <w:rPr>
          <w:color w:val="000000"/>
        </w:rPr>
        <w:t>thiogalactopyranoside</w:t>
      </w:r>
      <w:bookmarkEnd w:id="5"/>
      <w:proofErr w:type="spellEnd"/>
      <w:r>
        <w:rPr>
          <w:color w:val="000000"/>
        </w:rPr>
        <w:t xml:space="preserve">. After 12h, cells were harvested by centrifugation at 5,300g for 15min. The cell pellet was re-suspended in lysis buffer (20 mM Tris-HCl, pH 8.0, 200 mM NaCl, 10mM imidazole) supplemented with 1mM PMSF, lysed with a high-pressure homogenizer, and then centrifuged at 37,000g for 50 minutes </w:t>
      </w:r>
      <w:r>
        <w:rPr>
          <w:rFonts w:hint="eastAsia"/>
          <w:color w:val="000000"/>
        </w:rPr>
        <w:t>at</w:t>
      </w:r>
      <w:r>
        <w:rPr>
          <w:color w:val="000000"/>
        </w:rPr>
        <w:t xml:space="preserve"> 4°C. The supernatant was loaded to a </w:t>
      </w:r>
      <w:bookmarkStart w:id="6" w:name="_Hlk82511879"/>
      <w:r>
        <w:rPr>
          <w:color w:val="000000"/>
        </w:rPr>
        <w:t>Nickel affinity column (GE Healthcar</w:t>
      </w:r>
      <w:r>
        <w:rPr>
          <w:rFonts w:hint="eastAsia"/>
          <w:color w:val="000000"/>
        </w:rPr>
        <w:t>e</w:t>
      </w:r>
      <w:r>
        <w:rPr>
          <w:color w:val="000000"/>
        </w:rPr>
        <w:t>, Uppsala, Sweden)</w:t>
      </w:r>
      <w:bookmarkEnd w:id="6"/>
      <w:r>
        <w:rPr>
          <w:color w:val="000000"/>
        </w:rPr>
        <w:t xml:space="preserve">. Ten-bed volumes of wash buffer (20 mM Tris-HCl, pH 8.0, 200 mM NaCl, 30 mM imidazole) were used to wash the resin and 3 bed volumes of elution buffer (20 mM Tris-HCl, pH 8.0, 200 mM NaCl, 200mM imidazole) were used to elute the target protein. The purity of the target protein was analyzed by SDS-PAGE. The affinity-enriched proteins were further purified using an </w:t>
      </w:r>
      <w:bookmarkStart w:id="7" w:name="_Hlk82511894"/>
      <w:r>
        <w:rPr>
          <w:color w:val="000000"/>
        </w:rPr>
        <w:t>anion exchange column (GE Healthcare, Uppsala, Sweden)</w:t>
      </w:r>
      <w:bookmarkEnd w:id="7"/>
      <w:r>
        <w:rPr>
          <w:color w:val="000000"/>
        </w:rPr>
        <w:t xml:space="preserve"> and the tag was cleaved overnight at 4°C with a molar ratio 1:20 TEV protease. Subsequently, the protein was purified by </w:t>
      </w:r>
      <w:bookmarkStart w:id="8" w:name="_Hlk82511914"/>
      <w:r>
        <w:rPr>
          <w:color w:val="000000"/>
        </w:rPr>
        <w:t>a Nickel affinity column and gel filtration chromatography (GE Healthcare, Uppsala, Sweden)</w:t>
      </w:r>
      <w:bookmarkEnd w:id="8"/>
      <w:r>
        <w:rPr>
          <w:color w:val="000000"/>
        </w:rPr>
        <w:t>. The protein peak was collected, and then concentrated to 10 mg/ml (20 mM Tris-HCl, pH 8.0, 800 mM NaCl, 5 mM DTT). All purification process was performed at 4°C.</w:t>
      </w:r>
    </w:p>
    <w:p w:rsidR="00746EF4" w:rsidRDefault="00126D0A">
      <w:pPr>
        <w:spacing w:line="440" w:lineRule="exact"/>
        <w:jc w:val="both"/>
        <w:rPr>
          <w:color w:val="000000"/>
        </w:rPr>
      </w:pPr>
      <w:r>
        <w:rPr>
          <w:b/>
          <w:bCs/>
          <w:color w:val="000000"/>
        </w:rPr>
        <w:t>Protein crystallization:</w:t>
      </w:r>
      <w:r>
        <w:rPr>
          <w:bCs/>
          <w:color w:val="000000"/>
        </w:rPr>
        <w:t xml:space="preserve"> </w:t>
      </w:r>
      <w:r>
        <w:rPr>
          <w:color w:val="000000"/>
        </w:rPr>
        <w:t>MoErs1 crystal was initially screened using the sitting drop method at 4℃. After mixing 0.4</w:t>
      </w:r>
      <w:r>
        <w:rPr>
          <w:rFonts w:hint="eastAsia"/>
          <w:color w:val="000000"/>
        </w:rPr>
        <w:t xml:space="preserve"> </w:t>
      </w:r>
      <w:proofErr w:type="spellStart"/>
      <w:r>
        <w:rPr>
          <w:color w:val="000000"/>
        </w:rPr>
        <w:t>μL</w:t>
      </w:r>
      <w:proofErr w:type="spellEnd"/>
      <w:r>
        <w:rPr>
          <w:color w:val="000000"/>
        </w:rPr>
        <w:t xml:space="preserve"> MoErs1 protein (10 mg/ml in 20 mM Tris-HCl, pH 8.0, 800 mM NaCl, 5 mM DTT) with 0.4μL reservoir solution, the screening plates were placed at 4 degrees for crystal growing. MoErs1 yielded crystals after 3 days. The hanging drop method was then used to further optimize the growth. 1.5μL MoErs1 (10 mg/ml in 20 mM Tris-HCl, pH 8.0, 800 mM NaCl, 5 mM DTT) was mixed with the equal volume (1.5 </w:t>
      </w:r>
      <w:proofErr w:type="spellStart"/>
      <w:r>
        <w:rPr>
          <w:color w:val="000000"/>
        </w:rPr>
        <w:t>μL</w:t>
      </w:r>
      <w:proofErr w:type="spellEnd"/>
      <w:r>
        <w:rPr>
          <w:color w:val="000000"/>
        </w:rPr>
        <w:t>) of the reservoir solution consisting of 0.05 M Zinc acetate dihydrate, 20%</w:t>
      </w:r>
      <w:r>
        <w:rPr>
          <w:rFonts w:hint="eastAsia"/>
          <w:color w:val="000000"/>
        </w:rPr>
        <w:t xml:space="preserve"> </w:t>
      </w:r>
      <w:r>
        <w:rPr>
          <w:color w:val="000000"/>
        </w:rPr>
        <w:t>PEG 3,350. Before data collection, all crystals were cryo-protected by gradient transferring them into the reservoir solution containing 25% glycerol and flash-frozen in liquid nitrogen.</w:t>
      </w:r>
    </w:p>
    <w:p w:rsidR="00746EF4" w:rsidRDefault="00126D0A">
      <w:pPr>
        <w:spacing w:line="440" w:lineRule="exact"/>
        <w:jc w:val="both"/>
        <w:rPr>
          <w:color w:val="000000"/>
        </w:rPr>
      </w:pPr>
      <w:r>
        <w:rPr>
          <w:b/>
          <w:bCs/>
          <w:color w:val="000000"/>
        </w:rPr>
        <w:lastRenderedPageBreak/>
        <w:t xml:space="preserve">Data collection and structure determination: </w:t>
      </w:r>
      <w:r>
        <w:rPr>
          <w:bCs/>
          <w:color w:val="000000"/>
        </w:rPr>
        <w:t>t</w:t>
      </w:r>
      <w:r>
        <w:rPr>
          <w:color w:val="000000"/>
        </w:rPr>
        <w:t xml:space="preserve">he diffraction data of native MoErs1 </w:t>
      </w:r>
      <w:r>
        <w:t>(2.5Å) a</w:t>
      </w:r>
      <w:r>
        <w:rPr>
          <w:color w:val="000000"/>
        </w:rPr>
        <w:t>nd Se-Met MoErs1</w:t>
      </w:r>
      <w:r>
        <w:rPr>
          <w:color w:val="000000"/>
          <w:vertAlign w:val="superscript"/>
        </w:rPr>
        <w:t>E112M/E191M</w:t>
      </w:r>
      <w:r>
        <w:t xml:space="preserve"> (2.2Å)</w:t>
      </w:r>
      <w:r>
        <w:rPr>
          <w:color w:val="000000"/>
        </w:rPr>
        <w:t xml:space="preserve"> for these crystals were collected at BL18U1 and BL17U1 beamline at the Shanghai Synchrotron Radiation Facility (SSRF). The diffraction images were processed and scaled using HKL2000/3000 package (HKL Research Inc., Charlottesville, VA, USA). Phases were initially obtained with data Se-Met MoErs1</w:t>
      </w:r>
      <w:r>
        <w:rPr>
          <w:color w:val="000000"/>
          <w:vertAlign w:val="superscript"/>
        </w:rPr>
        <w:t>E112M/E191M</w:t>
      </w:r>
      <w:r>
        <w:rPr>
          <w:color w:val="000000"/>
        </w:rPr>
        <w:t xml:space="preserve"> (21-214 aa). The structure of MoErs1 was solved using the single-wavelength anomalous diffraction (SAD) method</w:t>
      </w:r>
      <w:r w:rsidRPr="00126D0A">
        <w:rPr>
          <w:color w:val="000000"/>
          <w:vertAlign w:val="superscript"/>
        </w:rPr>
        <w:t>28</w:t>
      </w:r>
      <w:r>
        <w:rPr>
          <w:color w:val="000000"/>
        </w:rPr>
        <w:t xml:space="preserve"> as executed in Phenix</w:t>
      </w:r>
      <w:r w:rsidRPr="00126D0A">
        <w:rPr>
          <w:color w:val="000000"/>
          <w:vertAlign w:val="superscript"/>
        </w:rPr>
        <w:t>54</w:t>
      </w:r>
      <w:r>
        <w:rPr>
          <w:color w:val="000000"/>
        </w:rPr>
        <w:t xml:space="preserve">. The structural models were obtained by using </w:t>
      </w:r>
      <w:proofErr w:type="spellStart"/>
      <w:r>
        <w:rPr>
          <w:color w:val="000000"/>
        </w:rPr>
        <w:t>autosol</w:t>
      </w:r>
      <w:proofErr w:type="spellEnd"/>
      <w:r>
        <w:rPr>
          <w:color w:val="000000"/>
        </w:rPr>
        <w:t xml:space="preserve"> and </w:t>
      </w:r>
      <w:proofErr w:type="spellStart"/>
      <w:r>
        <w:rPr>
          <w:color w:val="000000"/>
        </w:rPr>
        <w:t>autobuild</w:t>
      </w:r>
      <w:proofErr w:type="spellEnd"/>
      <w:r>
        <w:rPr>
          <w:color w:val="000000"/>
        </w:rPr>
        <w:t xml:space="preserve"> in Phenix, and manually rebuild by COOT</w:t>
      </w:r>
      <w:r w:rsidRPr="00126D0A">
        <w:rPr>
          <w:color w:val="000000"/>
          <w:vertAlign w:val="superscript"/>
        </w:rPr>
        <w:t>55</w:t>
      </w:r>
      <w:r>
        <w:rPr>
          <w:color w:val="000000"/>
        </w:rPr>
        <w:t xml:space="preserve">, and Phenix was used to refine the structure further. All of the structure-related pictures in this research were </w:t>
      </w:r>
      <w:r>
        <w:rPr>
          <w:rFonts w:hint="eastAsia"/>
          <w:color w:val="000000"/>
        </w:rPr>
        <w:t>produc</w:t>
      </w:r>
      <w:r>
        <w:rPr>
          <w:color w:val="000000"/>
        </w:rPr>
        <w:t xml:space="preserve">ed using </w:t>
      </w:r>
      <w:proofErr w:type="spellStart"/>
      <w:r>
        <w:rPr>
          <w:color w:val="000000"/>
        </w:rPr>
        <w:t>Pymol</w:t>
      </w:r>
      <w:proofErr w:type="spellEnd"/>
      <w:r>
        <w:rPr>
          <w:color w:val="000000"/>
        </w:rPr>
        <w:t xml:space="preserve"> version 2.1.0 (Schrödinger, LLC, Portland, OR, USA).</w:t>
      </w:r>
    </w:p>
    <w:p w:rsidR="00746EF4" w:rsidRDefault="00746EF4">
      <w:pPr>
        <w:spacing w:line="440" w:lineRule="exact"/>
        <w:jc w:val="both"/>
        <w:rPr>
          <w:color w:val="000000"/>
        </w:rPr>
      </w:pPr>
    </w:p>
    <w:p w:rsidR="00746EF4" w:rsidRDefault="00126D0A">
      <w:pPr>
        <w:spacing w:line="440" w:lineRule="exact"/>
        <w:jc w:val="both"/>
        <w:rPr>
          <w:b/>
          <w:szCs w:val="24"/>
        </w:rPr>
      </w:pPr>
      <w:r>
        <w:rPr>
          <w:b/>
          <w:szCs w:val="24"/>
        </w:rPr>
        <w:t>Syntheses of target compounds</w:t>
      </w:r>
    </w:p>
    <w:p w:rsidR="00746EF4" w:rsidRDefault="00126D0A">
      <w:pPr>
        <w:spacing w:line="440" w:lineRule="exact"/>
        <w:jc w:val="both"/>
        <w:rPr>
          <w:szCs w:val="24"/>
        </w:rPr>
      </w:pPr>
      <w:r>
        <w:rPr>
          <w:szCs w:val="24"/>
        </w:rPr>
        <w:t>All solvents used were in either the chemically pure or analytically pure grade. The purity of commercially available reaction materials was maintained above 95%. The whole synthetic scheme of target compound</w:t>
      </w:r>
      <w:r>
        <w:rPr>
          <w:rFonts w:hint="eastAsia"/>
          <w:szCs w:val="24"/>
        </w:rPr>
        <w:t xml:space="preserve"> </w:t>
      </w:r>
      <w:r>
        <w:rPr>
          <w:szCs w:val="24"/>
        </w:rPr>
        <w:t>FY21001 was shown below</w:t>
      </w:r>
      <w:r>
        <w:rPr>
          <w:b/>
          <w:szCs w:val="24"/>
        </w:rPr>
        <w:t xml:space="preserve">. </w:t>
      </w:r>
    </w:p>
    <w:p w:rsidR="00746EF4" w:rsidRDefault="00696D2F">
      <w:pPr>
        <w:spacing w:line="440" w:lineRule="exact"/>
        <w:jc w:val="both"/>
        <w:rPr>
          <w:szCs w:val="24"/>
        </w:rPr>
      </w:pPr>
      <w:r>
        <w:rPr>
          <w:szCs w:val="21"/>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13.25pt;width:431.4pt;height:95.6pt;z-index:251659264;mso-wrap-distance-left:9pt;mso-wrap-distance-top:0;mso-wrap-distance-right:9pt;mso-wrap-distance-bottom:0;mso-width-relative:page;mso-height-relative:page">
            <v:imagedata r:id="rId8" o:title=""/>
            <w10:wrap type="square"/>
          </v:shape>
          <o:OLEObject Type="Embed" ProgID="ChemDraw.Document.6.0" ShapeID="_x0000_s1026" DrawAspect="Content" ObjectID="_1728811794" r:id="rId9"/>
        </w:object>
      </w:r>
      <w:r w:rsidR="00126D0A">
        <w:rPr>
          <w:szCs w:val="21"/>
        </w:rPr>
        <w:t>Synthetic route of the title compound. Reagents and conditions: (a) (</w:t>
      </w:r>
      <w:proofErr w:type="spellStart"/>
      <w:r w:rsidR="00126D0A">
        <w:rPr>
          <w:szCs w:val="21"/>
        </w:rPr>
        <w:t>COCl</w:t>
      </w:r>
      <w:proofErr w:type="spellEnd"/>
      <w:r w:rsidR="00126D0A">
        <w:rPr>
          <w:szCs w:val="21"/>
        </w:rPr>
        <w:t>)</w:t>
      </w:r>
      <w:r w:rsidR="00126D0A">
        <w:rPr>
          <w:szCs w:val="21"/>
          <w:vertAlign w:val="subscript"/>
        </w:rPr>
        <w:t>2</w:t>
      </w:r>
      <w:r w:rsidR="00126D0A">
        <w:rPr>
          <w:szCs w:val="21"/>
        </w:rPr>
        <w:t xml:space="preserve">, DMF, </w:t>
      </w:r>
      <w:r w:rsidR="00126D0A">
        <w:rPr>
          <w:szCs w:val="24"/>
        </w:rPr>
        <w:t>substituted 3-phenylpropan-1-ol, DCM, 0℃; (b)</w:t>
      </w:r>
      <w:r w:rsidR="00126D0A">
        <w:rPr>
          <w:rFonts w:hint="eastAsia"/>
          <w:szCs w:val="24"/>
        </w:rPr>
        <w:t xml:space="preserve"> s</w:t>
      </w:r>
      <w:r w:rsidR="00126D0A">
        <w:rPr>
          <w:szCs w:val="24"/>
        </w:rPr>
        <w:t>ubstituted phenol, K</w:t>
      </w:r>
      <w:r w:rsidR="00126D0A">
        <w:rPr>
          <w:szCs w:val="24"/>
          <w:vertAlign w:val="subscript"/>
        </w:rPr>
        <w:t>2</w:t>
      </w:r>
      <w:r w:rsidR="00126D0A">
        <w:rPr>
          <w:szCs w:val="24"/>
        </w:rPr>
        <w:t>CO</w:t>
      </w:r>
      <w:r w:rsidR="00126D0A">
        <w:rPr>
          <w:szCs w:val="24"/>
          <w:vertAlign w:val="subscript"/>
        </w:rPr>
        <w:t>3</w:t>
      </w:r>
      <w:r w:rsidR="00126D0A">
        <w:rPr>
          <w:szCs w:val="24"/>
        </w:rPr>
        <w:t>, DMF, 100℃.</w:t>
      </w:r>
    </w:p>
    <w:p w:rsidR="00746EF4" w:rsidRDefault="00126D0A">
      <w:pPr>
        <w:spacing w:line="440" w:lineRule="exact"/>
        <w:jc w:val="both"/>
        <w:rPr>
          <w:szCs w:val="24"/>
        </w:rPr>
      </w:pPr>
      <w:r>
        <w:rPr>
          <w:b/>
          <w:szCs w:val="24"/>
        </w:rPr>
        <w:t>Syntheses of 3-phenylpropyl 4-fluorobenzoate (II):</w:t>
      </w:r>
      <w:r>
        <w:rPr>
          <w:szCs w:val="24"/>
        </w:rPr>
        <w:t xml:space="preserve"> 4-fluorobenzoic acid (I, 2.0 mmol) dissolved in the anhydrous dichloromethane. (</w:t>
      </w:r>
      <w:proofErr w:type="spellStart"/>
      <w:r>
        <w:rPr>
          <w:szCs w:val="24"/>
        </w:rPr>
        <w:t>COCl</w:t>
      </w:r>
      <w:proofErr w:type="spellEnd"/>
      <w:r>
        <w:rPr>
          <w:szCs w:val="24"/>
        </w:rPr>
        <w:t>)</w:t>
      </w:r>
      <w:r>
        <w:rPr>
          <w:szCs w:val="24"/>
          <w:vertAlign w:val="subscript"/>
        </w:rPr>
        <w:t>2</w:t>
      </w:r>
      <w:r>
        <w:rPr>
          <w:rFonts w:hint="eastAsia"/>
          <w:szCs w:val="24"/>
        </w:rPr>
        <w:t xml:space="preserve"> </w:t>
      </w:r>
      <w:r>
        <w:rPr>
          <w:szCs w:val="24"/>
        </w:rPr>
        <w:t xml:space="preserve">(2.5 mmol) was slowly added dropwise to the reaction system at 0℃. After stirring for 4 hours, the reaction solution was removed under vacuum distillation. Dichloromethane was used to dissolve remaining solids and </w:t>
      </w:r>
      <w:proofErr w:type="spellStart"/>
      <w:r>
        <w:rPr>
          <w:color w:val="333333"/>
          <w:szCs w:val="24"/>
          <w:shd w:val="clear" w:color="auto" w:fill="FFFFFF"/>
        </w:rPr>
        <w:t>phenylpropanol</w:t>
      </w:r>
      <w:proofErr w:type="spellEnd"/>
      <w:r>
        <w:rPr>
          <w:color w:val="333333"/>
          <w:szCs w:val="24"/>
          <w:shd w:val="clear" w:color="auto" w:fill="FFFFFF"/>
        </w:rPr>
        <w:t xml:space="preserve"> (2.5 mmol) and trimethylamine (2.5 mmol) were then added. After 2h, a </w:t>
      </w:r>
      <w:r>
        <w:rPr>
          <w:szCs w:val="24"/>
        </w:rPr>
        <w:t>NaHCO</w:t>
      </w:r>
      <w:r>
        <w:rPr>
          <w:szCs w:val="24"/>
          <w:vertAlign w:val="subscript"/>
        </w:rPr>
        <w:t>3</w:t>
      </w:r>
      <w:r>
        <w:rPr>
          <w:szCs w:val="24"/>
        </w:rPr>
        <w:t xml:space="preserve"> solution (30 mL) was added to the reaction mixture with stirring and the organic phase was separated. The organic phases were combined, dried with Na</w:t>
      </w:r>
      <w:r>
        <w:rPr>
          <w:szCs w:val="24"/>
          <w:vertAlign w:val="subscript"/>
        </w:rPr>
        <w:t>2</w:t>
      </w:r>
      <w:r>
        <w:rPr>
          <w:szCs w:val="24"/>
        </w:rPr>
        <w:t>SO</w:t>
      </w:r>
      <w:r>
        <w:rPr>
          <w:szCs w:val="24"/>
          <w:vertAlign w:val="subscript"/>
        </w:rPr>
        <w:t>4</w:t>
      </w:r>
      <w:r>
        <w:rPr>
          <w:szCs w:val="24"/>
        </w:rPr>
        <w:t xml:space="preserve">, and purified by column chromatography to </w:t>
      </w:r>
      <w:r>
        <w:rPr>
          <w:szCs w:val="24"/>
        </w:rPr>
        <w:lastRenderedPageBreak/>
        <w:t>give the Intermediate II 3-phenylpropyl 4-fluorobenzoate</w:t>
      </w:r>
      <w:r>
        <w:rPr>
          <w:rFonts w:hint="eastAsia"/>
          <w:szCs w:val="24"/>
        </w:rPr>
        <w:t xml:space="preserve">. </w:t>
      </w:r>
      <w:r>
        <w:rPr>
          <w:szCs w:val="24"/>
        </w:rPr>
        <w:t>Yield = 80%</w:t>
      </w:r>
      <w:r>
        <w:rPr>
          <w:rFonts w:hint="eastAsia"/>
          <w:szCs w:val="24"/>
        </w:rPr>
        <w:t>,</w:t>
      </w:r>
      <w:r>
        <w:rPr>
          <w:szCs w:val="24"/>
        </w:rPr>
        <w:t xml:space="preserve"> </w:t>
      </w:r>
      <w:r>
        <w:rPr>
          <w:szCs w:val="24"/>
          <w:vertAlign w:val="superscript"/>
        </w:rPr>
        <w:t>1</w:t>
      </w:r>
      <w:r>
        <w:rPr>
          <w:szCs w:val="24"/>
        </w:rPr>
        <w:t>H NMR (500 MHz, DMSO-</w:t>
      </w:r>
      <w:r>
        <w:rPr>
          <w:i/>
          <w:iCs/>
          <w:szCs w:val="24"/>
        </w:rPr>
        <w:t>d</w:t>
      </w:r>
      <w:r>
        <w:rPr>
          <w:szCs w:val="24"/>
          <w:vertAlign w:val="subscript"/>
        </w:rPr>
        <w:t>6</w:t>
      </w:r>
      <w:r>
        <w:rPr>
          <w:szCs w:val="24"/>
        </w:rPr>
        <w:t xml:space="preserve">) δ 8.01 (dd, </w:t>
      </w:r>
      <w:r>
        <w:rPr>
          <w:i/>
          <w:iCs/>
          <w:szCs w:val="24"/>
        </w:rPr>
        <w:t>J</w:t>
      </w:r>
      <w:r>
        <w:rPr>
          <w:szCs w:val="24"/>
        </w:rPr>
        <w:t xml:space="preserve"> = 9.0, 5.5 Hz, 2H), 7.39 – 7.33 (m, 2H), 7.32 – 7.27 (m, 2H), 7.26 – 7.23 (m, 2H), 7.22 – 7.17 (m, 1H), 4.26 (t, </w:t>
      </w:r>
      <w:r>
        <w:rPr>
          <w:i/>
          <w:iCs/>
          <w:szCs w:val="24"/>
        </w:rPr>
        <w:t>J</w:t>
      </w:r>
      <w:r>
        <w:rPr>
          <w:szCs w:val="24"/>
        </w:rPr>
        <w:t xml:space="preserve"> = 6.4 Hz, 2H), 2.77 – 2.71 (m, 2H), 2.07 – 1.99 (m, 2H).</w:t>
      </w:r>
    </w:p>
    <w:p w:rsidR="00746EF4" w:rsidRDefault="00126D0A" w:rsidP="00126D0A">
      <w:pPr>
        <w:spacing w:line="440" w:lineRule="exact"/>
        <w:jc w:val="both"/>
      </w:pPr>
      <w:r>
        <w:rPr>
          <w:b/>
          <w:szCs w:val="24"/>
        </w:rPr>
        <w:t>Syntheses of 3-phenylpropyl 4-(4-hydroxyphenoxy)</w:t>
      </w:r>
      <w:r>
        <w:rPr>
          <w:rFonts w:hint="eastAsia"/>
          <w:b/>
          <w:szCs w:val="24"/>
        </w:rPr>
        <w:t xml:space="preserve"> </w:t>
      </w:r>
      <w:r>
        <w:rPr>
          <w:b/>
          <w:szCs w:val="24"/>
        </w:rPr>
        <w:t>benzoate (FY21001)</w:t>
      </w:r>
      <w:r>
        <w:rPr>
          <w:szCs w:val="24"/>
        </w:rPr>
        <w:t>: In N</w:t>
      </w:r>
      <w:r>
        <w:rPr>
          <w:szCs w:val="24"/>
          <w:vertAlign w:val="subscript"/>
        </w:rPr>
        <w:t>2</w:t>
      </w:r>
      <w:r>
        <w:rPr>
          <w:szCs w:val="24"/>
        </w:rPr>
        <w:t xml:space="preserve"> atmosphere, </w:t>
      </w:r>
      <w:r>
        <w:rPr>
          <w:rFonts w:hint="eastAsia"/>
          <w:szCs w:val="24"/>
        </w:rPr>
        <w:t>i</w:t>
      </w:r>
      <w:r>
        <w:rPr>
          <w:szCs w:val="24"/>
        </w:rPr>
        <w:t xml:space="preserve">ntermediate </w:t>
      </w:r>
      <w:r>
        <w:rPr>
          <w:b/>
          <w:szCs w:val="24"/>
        </w:rPr>
        <w:t>II</w:t>
      </w:r>
      <w:r>
        <w:rPr>
          <w:szCs w:val="24"/>
        </w:rPr>
        <w:t xml:space="preserve"> (2.0 mmol), hydroquinone (4.0 mmol), K</w:t>
      </w:r>
      <w:r>
        <w:rPr>
          <w:szCs w:val="24"/>
          <w:vertAlign w:val="subscript"/>
        </w:rPr>
        <w:t>2</w:t>
      </w:r>
      <w:r>
        <w:rPr>
          <w:szCs w:val="24"/>
        </w:rPr>
        <w:t>CO</w:t>
      </w:r>
      <w:r>
        <w:rPr>
          <w:szCs w:val="24"/>
          <w:vertAlign w:val="subscript"/>
        </w:rPr>
        <w:t>3</w:t>
      </w:r>
      <w:r>
        <w:rPr>
          <w:szCs w:val="24"/>
        </w:rPr>
        <w:t xml:space="preserve"> (4.0 mmol)</w:t>
      </w:r>
      <w:r>
        <w:rPr>
          <w:rFonts w:hint="eastAsia"/>
          <w:szCs w:val="24"/>
        </w:rPr>
        <w:t xml:space="preserve"> </w:t>
      </w:r>
      <w:r>
        <w:rPr>
          <w:szCs w:val="24"/>
        </w:rPr>
        <w:t>and DMF (10 ml) were added together into 100 ml two-necked bottle. The mixture was stirred at 80℃ for 6 h. When the reaction was complete, 50 ml H</w:t>
      </w:r>
      <w:r>
        <w:rPr>
          <w:szCs w:val="24"/>
          <w:vertAlign w:val="subscript"/>
        </w:rPr>
        <w:t>2</w:t>
      </w:r>
      <w:r>
        <w:rPr>
          <w:szCs w:val="24"/>
        </w:rPr>
        <w:t>O was added into the reaction system. The aqueous layer was extracted with ethyl acetate (20 mL) about two times and the organic layers combined, flowing by drying with Na</w:t>
      </w:r>
      <w:r>
        <w:rPr>
          <w:szCs w:val="24"/>
          <w:vertAlign w:val="subscript"/>
        </w:rPr>
        <w:t>2</w:t>
      </w:r>
      <w:r>
        <w:rPr>
          <w:szCs w:val="24"/>
        </w:rPr>
        <w:t>SO</w:t>
      </w:r>
      <w:r>
        <w:rPr>
          <w:szCs w:val="24"/>
          <w:vertAlign w:val="subscript"/>
        </w:rPr>
        <w:t>4</w:t>
      </w:r>
      <w:r>
        <w:rPr>
          <w:szCs w:val="24"/>
        </w:rPr>
        <w:t xml:space="preserve"> and column chromatography</w:t>
      </w:r>
      <w:r>
        <w:rPr>
          <w:rFonts w:hint="eastAsia"/>
          <w:szCs w:val="24"/>
        </w:rPr>
        <w:t xml:space="preserve"> </w:t>
      </w:r>
      <w:r>
        <w:rPr>
          <w:szCs w:val="24"/>
        </w:rPr>
        <w:t>purification to give the title compound</w:t>
      </w:r>
      <w:r>
        <w:t xml:space="preserve"> </w:t>
      </w:r>
      <w:r>
        <w:rPr>
          <w:szCs w:val="24"/>
        </w:rPr>
        <w:t>FY21001. Yield = 50%, High Resolution Mass Spectrum (HRMS): m/z [M+</w:t>
      </w:r>
      <w:proofErr w:type="gramStart"/>
      <w:r>
        <w:rPr>
          <w:szCs w:val="24"/>
        </w:rPr>
        <w:t>H]+</w:t>
      </w:r>
      <w:proofErr w:type="gramEnd"/>
      <w:r>
        <w:rPr>
          <w:szCs w:val="24"/>
        </w:rPr>
        <w:t xml:space="preserve"> </w:t>
      </w:r>
      <w:proofErr w:type="spellStart"/>
      <w:r>
        <w:rPr>
          <w:szCs w:val="24"/>
        </w:rPr>
        <w:t>calcd</w:t>
      </w:r>
      <w:proofErr w:type="spellEnd"/>
      <w:r>
        <w:rPr>
          <w:szCs w:val="24"/>
        </w:rPr>
        <w:t>. for [C22H21O4]: 349.1439, Found:349.1433. 1H NMR (500 MHz, Chloroform-</w:t>
      </w:r>
      <w:r>
        <w:rPr>
          <w:i/>
          <w:szCs w:val="24"/>
        </w:rPr>
        <w:t>d</w:t>
      </w:r>
      <w:r>
        <w:rPr>
          <w:szCs w:val="24"/>
        </w:rPr>
        <w:t xml:space="preserve">) δ 7.97 (d, </w:t>
      </w:r>
      <w:r>
        <w:rPr>
          <w:i/>
          <w:szCs w:val="24"/>
        </w:rPr>
        <w:t>J</w:t>
      </w:r>
      <w:r>
        <w:rPr>
          <w:szCs w:val="24"/>
        </w:rPr>
        <w:t xml:space="preserve"> = 8.5 Hz, 2H), 7.31 – 7.26 (m, 2H), 7.23 – 7.18 (m, 3H), 6.97 – 6.90 (m, 4H), 6.86 (d, </w:t>
      </w:r>
      <w:r>
        <w:rPr>
          <w:i/>
          <w:szCs w:val="24"/>
        </w:rPr>
        <w:t>J</w:t>
      </w:r>
      <w:r>
        <w:rPr>
          <w:szCs w:val="24"/>
        </w:rPr>
        <w:t xml:space="preserve"> = 9.0 Hz, 2H), 4.32 (t, </w:t>
      </w:r>
      <w:r>
        <w:rPr>
          <w:i/>
          <w:szCs w:val="24"/>
        </w:rPr>
        <w:t>J</w:t>
      </w:r>
      <w:r>
        <w:rPr>
          <w:szCs w:val="24"/>
        </w:rPr>
        <w:t xml:space="preserve"> = 6.5 Hz, 2H), 2.80 – 2.74 (m, 2H), 2.09 (m, 2H). Other derivatives were synthesized similarly.</w:t>
      </w:r>
      <w:r>
        <w:br w:type="page"/>
      </w:r>
    </w:p>
    <w:p w:rsidR="00746EF4" w:rsidRDefault="00126D0A">
      <w:pPr>
        <w:pStyle w:val="SMcaption"/>
        <w:jc w:val="center"/>
        <w:rPr>
          <w:lang w:eastAsia="zh-CN"/>
        </w:rPr>
      </w:pPr>
      <w:r>
        <w:rPr>
          <w:noProof/>
        </w:rPr>
        <w:lastRenderedPageBreak/>
        <w:drawing>
          <wp:inline distT="0" distB="0" distL="0" distR="0">
            <wp:extent cx="2878455" cy="119253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878455" cy="1192530"/>
                    </a:xfrm>
                    <a:prstGeom prst="rect">
                      <a:avLst/>
                    </a:prstGeom>
                    <a:noFill/>
                    <a:ln>
                      <a:noFill/>
                    </a:ln>
                  </pic:spPr>
                </pic:pic>
              </a:graphicData>
            </a:graphic>
          </wp:inline>
        </w:drawing>
      </w:r>
    </w:p>
    <w:p w:rsidR="00746EF4" w:rsidRDefault="00126D0A">
      <w:pPr>
        <w:pStyle w:val="SMHeading"/>
        <w:jc w:val="both"/>
        <w:rPr>
          <w:lang w:eastAsia="zh-CN"/>
        </w:rPr>
      </w:pPr>
      <w:r w:rsidRPr="00126D0A">
        <w:rPr>
          <w:lang w:eastAsia="zh-CN"/>
        </w:rPr>
        <w:t>Extended Data</w:t>
      </w:r>
      <w:r>
        <w:rPr>
          <w:b w:val="0"/>
          <w:lang w:eastAsia="zh-CN"/>
        </w:rPr>
        <w:t xml:space="preserve"> </w:t>
      </w:r>
      <w:r>
        <w:rPr>
          <w:rFonts w:hint="eastAsia"/>
          <w:lang w:eastAsia="zh-CN"/>
        </w:rPr>
        <w:t>Fig</w:t>
      </w:r>
      <w:r>
        <w:rPr>
          <w:b w:val="0"/>
          <w:lang w:eastAsia="zh-CN"/>
        </w:rPr>
        <w:t>.</w:t>
      </w:r>
      <w:r>
        <w:rPr>
          <w:rFonts w:hint="eastAsia"/>
          <w:lang w:eastAsia="zh-CN"/>
        </w:rPr>
        <w:t xml:space="preserve"> 1</w:t>
      </w:r>
      <w:r>
        <w:t>.</w:t>
      </w:r>
      <w:r>
        <w:rPr>
          <w:rFonts w:hint="eastAsia"/>
          <w:lang w:eastAsia="zh-CN"/>
        </w:rPr>
        <w:t xml:space="preserve"> </w:t>
      </w:r>
      <w:r>
        <w:rPr>
          <w:rFonts w:ascii="Times" w:hAnsi="Times"/>
        </w:rPr>
        <w:t>Identification of secreted protein spots from wild-type Guy11 and the ∆</w:t>
      </w:r>
      <w:r>
        <w:rPr>
          <w:rFonts w:ascii="Times" w:hAnsi="Times"/>
          <w:i/>
        </w:rPr>
        <w:t>Mosyn8</w:t>
      </w:r>
      <w:r>
        <w:rPr>
          <w:rFonts w:ascii="Times" w:hAnsi="Times"/>
        </w:rPr>
        <w:t xml:space="preserve"> mutant by 2-DE analysis. </w:t>
      </w:r>
    </w:p>
    <w:p w:rsidR="00746EF4" w:rsidRDefault="00126D0A">
      <w:pPr>
        <w:pStyle w:val="SMcaption"/>
        <w:jc w:val="both"/>
      </w:pPr>
      <w:r>
        <w:rPr>
          <w:rFonts w:ascii="Times" w:hAnsi="Times"/>
          <w:szCs w:val="24"/>
        </w:rPr>
        <w:t>The numbers with arrows indicate the differentially expressed and identified protein spots. 12 spots exhibiting different levels of accumulation in WT and the ∆Mosyn8 mutant are marked by circles, numbered, and analyzed by MALDI-TOF mass-spec. Protein information in each spot is shown in Table S1.</w:t>
      </w:r>
    </w:p>
    <w:p w:rsidR="00746EF4" w:rsidRDefault="00126D0A">
      <w:pPr>
        <w:jc w:val="both"/>
      </w:pPr>
      <w:r>
        <w:br w:type="page"/>
      </w:r>
    </w:p>
    <w:p w:rsidR="00746EF4" w:rsidRDefault="00B47F5B">
      <w:pPr>
        <w:pStyle w:val="SMcaption"/>
        <w:jc w:val="both"/>
        <w:rPr>
          <w:b/>
          <w:lang w:eastAsia="zh-CN"/>
        </w:rPr>
      </w:pPr>
      <w:r>
        <w:rPr>
          <w:noProof/>
        </w:rPr>
        <w:lastRenderedPageBreak/>
        <w:drawing>
          <wp:inline distT="0" distB="0" distL="0" distR="0">
            <wp:extent cx="5518150" cy="4460875"/>
            <wp:effectExtent l="0" t="0" r="635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18150" cy="4460875"/>
                    </a:xfrm>
                    <a:prstGeom prst="rect">
                      <a:avLst/>
                    </a:prstGeom>
                    <a:noFill/>
                    <a:ln>
                      <a:noFill/>
                    </a:ln>
                  </pic:spPr>
                </pic:pic>
              </a:graphicData>
            </a:graphic>
          </wp:inline>
        </w:drawing>
      </w:r>
    </w:p>
    <w:p w:rsidR="00746EF4" w:rsidRDefault="002C2254">
      <w:pPr>
        <w:pStyle w:val="SMcaption"/>
        <w:jc w:val="both"/>
        <w:rPr>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2. Correction and sequence alignment of the </w:t>
      </w:r>
      <w:r w:rsidR="00126D0A">
        <w:rPr>
          <w:b/>
          <w:i/>
          <w:color w:val="000000"/>
        </w:rPr>
        <w:t>MoERS1</w:t>
      </w:r>
      <w:r w:rsidR="00126D0A">
        <w:rPr>
          <w:b/>
          <w:color w:val="000000"/>
        </w:rPr>
        <w:t xml:space="preserve"> gene in </w:t>
      </w:r>
      <w:r w:rsidR="00126D0A">
        <w:rPr>
          <w:b/>
          <w:i/>
          <w:color w:val="000000"/>
        </w:rPr>
        <w:t xml:space="preserve">M. </w:t>
      </w:r>
      <w:proofErr w:type="spellStart"/>
      <w:r w:rsidR="00126D0A">
        <w:rPr>
          <w:b/>
          <w:i/>
          <w:color w:val="000000"/>
        </w:rPr>
        <w:t>oryzae</w:t>
      </w:r>
      <w:proofErr w:type="spellEnd"/>
      <w:r w:rsidR="00126D0A">
        <w:rPr>
          <w:b/>
          <w:color w:val="000000"/>
        </w:rPr>
        <w:t>.</w:t>
      </w:r>
      <w:r w:rsidR="00126D0A">
        <w:rPr>
          <w:color w:val="000000"/>
        </w:rPr>
        <w:t xml:space="preserve"> </w:t>
      </w:r>
    </w:p>
    <w:p w:rsidR="00746EF4" w:rsidRDefault="00126D0A">
      <w:pPr>
        <w:pStyle w:val="SMcaption"/>
        <w:jc w:val="both"/>
      </w:pPr>
      <w:r>
        <w:rPr>
          <w:color w:val="000000"/>
        </w:rPr>
        <w:t>(</w:t>
      </w:r>
      <w:r w:rsidR="00B47F5B">
        <w:rPr>
          <w:color w:val="000000"/>
        </w:rPr>
        <w:t>a</w:t>
      </w:r>
      <w:r>
        <w:rPr>
          <w:rFonts w:hint="eastAsia"/>
          <w:color w:val="000000"/>
        </w:rPr>
        <w:t xml:space="preserve"> and </w:t>
      </w:r>
      <w:r w:rsidR="00B47F5B">
        <w:rPr>
          <w:color w:val="000000"/>
        </w:rPr>
        <w:t>b</w:t>
      </w:r>
      <w:r>
        <w:rPr>
          <w:color w:val="000000"/>
        </w:rPr>
        <w:t>) The sequence of the predicted MGG_13009 gene model was suggested to be 885 bp with two introns. The sequence of the corrected gene model was 762 bp with one intron. F1/R1 and F2/R2 were the two primer pairs used to verify the gene model. The PCR products from wild-type cDNA could not be obtained using F1/R1 but could be obtained with F2/R2. M, marker. (</w:t>
      </w:r>
      <w:r w:rsidR="00B47F5B">
        <w:rPr>
          <w:color w:val="000000"/>
        </w:rPr>
        <w:t>c</w:t>
      </w:r>
      <w:r>
        <w:rPr>
          <w:color w:val="000000"/>
        </w:rPr>
        <w:t xml:space="preserve">) Sequence alignment of the corrected </w:t>
      </w:r>
      <w:r>
        <w:rPr>
          <w:i/>
          <w:color w:val="000000"/>
        </w:rPr>
        <w:t>MoERS1</w:t>
      </w:r>
      <w:r>
        <w:rPr>
          <w:color w:val="000000"/>
        </w:rPr>
        <w:t xml:space="preserve"> gene in contrast to predicted </w:t>
      </w:r>
      <w:r>
        <w:rPr>
          <w:i/>
          <w:color w:val="000000"/>
        </w:rPr>
        <w:t>MoERS1</w:t>
      </w:r>
      <w:r>
        <w:rPr>
          <w:color w:val="000000"/>
        </w:rPr>
        <w:t xml:space="preserve"> in </w:t>
      </w:r>
      <w:r>
        <w:rPr>
          <w:i/>
          <w:color w:val="000000"/>
        </w:rPr>
        <w:t xml:space="preserve">M. </w:t>
      </w:r>
      <w:proofErr w:type="spellStart"/>
      <w:r>
        <w:rPr>
          <w:i/>
          <w:color w:val="000000"/>
        </w:rPr>
        <w:t>oryzae</w:t>
      </w:r>
      <w:proofErr w:type="spellEnd"/>
      <w:r>
        <w:rPr>
          <w:color w:val="000000"/>
        </w:rPr>
        <w:t>.</w:t>
      </w:r>
      <w:r>
        <w:rPr>
          <w:rFonts w:hint="eastAsia"/>
          <w:color w:val="000000"/>
        </w:rPr>
        <w:t xml:space="preserve"> The red line labeled codons encode the interacti</w:t>
      </w:r>
      <w:r>
        <w:rPr>
          <w:color w:val="000000"/>
        </w:rPr>
        <w:t xml:space="preserve">ve </w:t>
      </w:r>
      <w:r>
        <w:rPr>
          <w:rFonts w:hint="eastAsia"/>
          <w:color w:val="000000"/>
        </w:rPr>
        <w:t>amino acid residues between MoErs1-OsRD21.</w:t>
      </w:r>
    </w:p>
    <w:p w:rsidR="00746EF4" w:rsidRDefault="00126D0A">
      <w:pPr>
        <w:jc w:val="both"/>
      </w:pPr>
      <w:r>
        <w:br w:type="page"/>
      </w:r>
    </w:p>
    <w:p w:rsidR="00746EF4" w:rsidRDefault="00B47F5B">
      <w:pPr>
        <w:pStyle w:val="SMcaption"/>
        <w:jc w:val="center"/>
        <w:rPr>
          <w:b/>
          <w:lang w:eastAsia="zh-CN"/>
        </w:rPr>
      </w:pPr>
      <w:r>
        <w:rPr>
          <w:noProof/>
        </w:rPr>
        <w:lastRenderedPageBreak/>
        <w:drawing>
          <wp:inline distT="0" distB="0" distL="0" distR="0">
            <wp:extent cx="2854325" cy="5359400"/>
            <wp:effectExtent l="0" t="0" r="317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54325" cy="5359400"/>
                    </a:xfrm>
                    <a:prstGeom prst="rect">
                      <a:avLst/>
                    </a:prstGeom>
                    <a:noFill/>
                    <a:ln>
                      <a:noFill/>
                    </a:ln>
                  </pic:spPr>
                </pic:pic>
              </a:graphicData>
            </a:graphic>
          </wp:inline>
        </w:drawing>
      </w:r>
    </w:p>
    <w:p w:rsidR="00746EF4" w:rsidRDefault="002C2254">
      <w:pPr>
        <w:spacing w:line="440" w:lineRule="exact"/>
        <w:rPr>
          <w:b/>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3. Transcriptional patterns and target deletion of </w:t>
      </w:r>
      <w:r w:rsidR="00126D0A">
        <w:rPr>
          <w:b/>
          <w:i/>
          <w:color w:val="000000"/>
        </w:rPr>
        <w:t>MoERS1</w:t>
      </w:r>
      <w:r w:rsidR="00126D0A">
        <w:rPr>
          <w:b/>
          <w:color w:val="000000"/>
        </w:rPr>
        <w:t xml:space="preserve"> gene. </w:t>
      </w:r>
    </w:p>
    <w:p w:rsidR="00746EF4" w:rsidRDefault="00126D0A">
      <w:pPr>
        <w:spacing w:line="440" w:lineRule="exact"/>
        <w:jc w:val="both"/>
        <w:rPr>
          <w:color w:val="000000"/>
        </w:rPr>
      </w:pPr>
      <w:r>
        <w:rPr>
          <w:rFonts w:hint="eastAsia"/>
          <w:bCs/>
          <w:color w:val="000000"/>
        </w:rPr>
        <w:t>(</w:t>
      </w:r>
      <w:r w:rsidR="00B47F5B">
        <w:rPr>
          <w:bCs/>
          <w:color w:val="000000"/>
        </w:rPr>
        <w:t>a</w:t>
      </w:r>
      <w:r>
        <w:rPr>
          <w:rFonts w:hint="eastAsia"/>
          <w:bCs/>
          <w:color w:val="000000"/>
        </w:rPr>
        <w:t>) MoErs1 is secreted in</w:t>
      </w:r>
      <w:r>
        <w:rPr>
          <w:bCs/>
          <w:color w:val="000000"/>
        </w:rPr>
        <w:t xml:space="preserve"> the</w:t>
      </w:r>
      <w:r>
        <w:rPr>
          <w:rFonts w:hint="eastAsia"/>
          <w:bCs/>
          <w:color w:val="000000"/>
        </w:rPr>
        <w:t xml:space="preserve"> infection stage. The Flag</w:t>
      </w:r>
      <w:r>
        <w:rPr>
          <w:bCs/>
          <w:color w:val="000000"/>
        </w:rPr>
        <w:t>-</w:t>
      </w:r>
      <w:r>
        <w:rPr>
          <w:rFonts w:hint="eastAsia"/>
          <w:bCs/>
          <w:color w:val="000000"/>
        </w:rPr>
        <w:t>tagged</w:t>
      </w:r>
      <w:r>
        <w:rPr>
          <w:bCs/>
          <w:color w:val="000000"/>
        </w:rPr>
        <w:t xml:space="preserve"> Slp1, </w:t>
      </w:r>
      <w:r>
        <w:rPr>
          <w:rFonts w:hint="eastAsia"/>
          <w:bCs/>
          <w:color w:val="000000"/>
        </w:rPr>
        <w:t>MoErs1</w:t>
      </w:r>
      <w:r>
        <w:rPr>
          <w:bCs/>
          <w:color w:val="000000"/>
        </w:rPr>
        <w:t>and GFP</w:t>
      </w:r>
      <w:r>
        <w:rPr>
          <w:rFonts w:hint="eastAsia"/>
          <w:bCs/>
          <w:color w:val="000000"/>
        </w:rPr>
        <w:t xml:space="preserve"> was expressed in </w:t>
      </w:r>
      <w:r>
        <w:rPr>
          <w:bCs/>
          <w:color w:val="000000"/>
        </w:rPr>
        <w:t xml:space="preserve">the </w:t>
      </w:r>
      <w:r>
        <w:rPr>
          <w:rFonts w:hint="eastAsia"/>
          <w:bCs/>
          <w:color w:val="000000"/>
        </w:rPr>
        <w:t>Guy11 strain</w:t>
      </w:r>
      <w:r>
        <w:rPr>
          <w:bCs/>
          <w:color w:val="000000"/>
        </w:rPr>
        <w:t xml:space="preserve">, </w:t>
      </w:r>
      <w:r>
        <w:t>respectively</w:t>
      </w:r>
      <w:r>
        <w:rPr>
          <w:bCs/>
          <w:color w:val="000000"/>
        </w:rPr>
        <w:t>.</w:t>
      </w:r>
      <w:r>
        <w:rPr>
          <w:rFonts w:hint="eastAsia"/>
          <w:bCs/>
          <w:color w:val="000000"/>
        </w:rPr>
        <w:t xml:space="preserve"> </w:t>
      </w:r>
      <w:r>
        <w:t>Total secreted proteins were extracted from the cultures in 4-day old</w:t>
      </w:r>
      <w:r>
        <w:rPr>
          <w:rFonts w:hint="eastAsia"/>
        </w:rPr>
        <w:t xml:space="preserve"> CM</w:t>
      </w:r>
      <w:r>
        <w:t xml:space="preserve">, MMN liquid culture </w:t>
      </w:r>
      <w:r>
        <w:rPr>
          <w:rFonts w:hint="eastAsia"/>
        </w:rPr>
        <w:t xml:space="preserve">or </w:t>
      </w:r>
      <w:r>
        <w:rPr>
          <w:color w:val="000000"/>
        </w:rPr>
        <w:t>infectious stage</w:t>
      </w:r>
      <w:r>
        <w:rPr>
          <w:rFonts w:hint="eastAsia"/>
          <w:color w:val="000000"/>
        </w:rPr>
        <w:t xml:space="preserve"> (</w:t>
      </w:r>
      <w:r>
        <w:rPr>
          <w:rFonts w:hint="eastAsia"/>
        </w:rPr>
        <w:t xml:space="preserve">48 </w:t>
      </w:r>
      <w:proofErr w:type="spellStart"/>
      <w:r>
        <w:rPr>
          <w:rFonts w:hint="eastAsia"/>
        </w:rPr>
        <w:t>hpi</w:t>
      </w:r>
      <w:proofErr w:type="spellEnd"/>
      <w:r>
        <w:rPr>
          <w:rFonts w:hint="eastAsia"/>
        </w:rPr>
        <w:t xml:space="preserve">), </w:t>
      </w:r>
      <w:r>
        <w:t xml:space="preserve">and separated </w:t>
      </w:r>
      <w:r>
        <w:rPr>
          <w:rFonts w:hint="eastAsia"/>
        </w:rPr>
        <w:t>by SDS-PAGE</w:t>
      </w:r>
      <w:r>
        <w:t xml:space="preserve">, </w:t>
      </w:r>
      <w:r>
        <w:rPr>
          <w:rFonts w:hint="eastAsia"/>
        </w:rPr>
        <w:t>and detected by anti-Flag antibody.</w:t>
      </w:r>
      <w:r>
        <w:rPr>
          <w:rFonts w:hint="eastAsia"/>
          <w:b/>
          <w:color w:val="000000"/>
        </w:rPr>
        <w:t xml:space="preserve"> </w:t>
      </w:r>
      <w:r>
        <w:rPr>
          <w:color w:val="000000"/>
        </w:rPr>
        <w:t>(</w:t>
      </w:r>
      <w:r w:rsidR="00B47F5B">
        <w:rPr>
          <w:color w:val="000000"/>
        </w:rPr>
        <w:t>b</w:t>
      </w:r>
      <w:r>
        <w:rPr>
          <w:color w:val="000000"/>
        </w:rPr>
        <w:t xml:space="preserve">) The expression pattern of </w:t>
      </w:r>
      <w:r>
        <w:rPr>
          <w:i/>
          <w:color w:val="000000"/>
        </w:rPr>
        <w:t>MoERS1</w:t>
      </w:r>
      <w:r>
        <w:rPr>
          <w:color w:val="000000"/>
        </w:rPr>
        <w:t xml:space="preserve"> in different developmental stages. Relative expression levels of </w:t>
      </w:r>
      <w:r>
        <w:rPr>
          <w:i/>
          <w:color w:val="000000"/>
        </w:rPr>
        <w:t>MoERS1</w:t>
      </w:r>
      <w:r>
        <w:rPr>
          <w:color w:val="000000"/>
        </w:rPr>
        <w:t>, BAS4 and AvrPi9 in mycelia (MY)</w:t>
      </w:r>
      <w:r>
        <w:rPr>
          <w:rFonts w:hint="eastAsia"/>
          <w:color w:val="000000"/>
        </w:rPr>
        <w:t xml:space="preserve"> inoculated on CM liquid media</w:t>
      </w:r>
      <w:r>
        <w:rPr>
          <w:color w:val="000000"/>
        </w:rPr>
        <w:t>, conidia (CO), and infectious stages (8, 24,</w:t>
      </w:r>
      <w:r>
        <w:rPr>
          <w:rFonts w:hint="eastAsia"/>
          <w:color w:val="000000"/>
        </w:rPr>
        <w:t xml:space="preserve"> </w:t>
      </w:r>
      <w:r>
        <w:rPr>
          <w:color w:val="000000"/>
        </w:rPr>
        <w:t xml:space="preserve">36, 48, and 72 </w:t>
      </w:r>
      <w:proofErr w:type="spellStart"/>
      <w:r>
        <w:rPr>
          <w:color w:val="000000"/>
        </w:rPr>
        <w:t>hpi</w:t>
      </w:r>
      <w:proofErr w:type="spellEnd"/>
      <w:r>
        <w:rPr>
          <w:color w:val="000000"/>
        </w:rPr>
        <w:t>) were determined by qPCR. Error bars show standard deviations of results from three replicates.</w:t>
      </w:r>
      <w:r>
        <w:rPr>
          <w:b/>
          <w:color w:val="000000"/>
        </w:rPr>
        <w:t xml:space="preserve"> </w:t>
      </w:r>
      <w:r>
        <w:rPr>
          <w:color w:val="000000"/>
        </w:rPr>
        <w:t>(</w:t>
      </w:r>
      <w:r w:rsidR="00B47F5B">
        <w:rPr>
          <w:color w:val="000000"/>
        </w:rPr>
        <w:t>c</w:t>
      </w:r>
      <w:r>
        <w:rPr>
          <w:color w:val="000000"/>
        </w:rPr>
        <w:t xml:space="preserve">) Southern hybridization was used to analyze the </w:t>
      </w:r>
      <w:r>
        <w:rPr>
          <w:i/>
          <w:color w:val="000000"/>
        </w:rPr>
        <w:t>MoERS1</w:t>
      </w:r>
      <w:r>
        <w:rPr>
          <w:color w:val="000000"/>
        </w:rPr>
        <w:t xml:space="preserve"> gene copy number and validate the deletion of </w:t>
      </w:r>
      <w:r>
        <w:rPr>
          <w:i/>
          <w:color w:val="000000"/>
        </w:rPr>
        <w:t>MoERS1</w:t>
      </w:r>
      <w:r>
        <w:rPr>
          <w:color w:val="000000"/>
        </w:rPr>
        <w:t xml:space="preserve"> and the addition of a single copy integration of the </w:t>
      </w:r>
      <w:r>
        <w:rPr>
          <w:i/>
          <w:iCs/>
          <w:color w:val="000000"/>
        </w:rPr>
        <w:t>HPH</w:t>
      </w:r>
      <w:r>
        <w:rPr>
          <w:color w:val="000000"/>
        </w:rPr>
        <w:t xml:space="preserve"> gene in </w:t>
      </w:r>
      <w:r>
        <w:rPr>
          <w:color w:val="000000"/>
        </w:rPr>
        <w:lastRenderedPageBreak/>
        <w:t xml:space="preserve">the mutant. When hybridized with the specific </w:t>
      </w:r>
      <w:r>
        <w:rPr>
          <w:i/>
          <w:color w:val="000000"/>
        </w:rPr>
        <w:t>MoERS1</w:t>
      </w:r>
      <w:r>
        <w:rPr>
          <w:color w:val="000000"/>
        </w:rPr>
        <w:t xml:space="preserve"> gene probe, bands were observed in Guy11 but not in the mutant. When hybridized with the </w:t>
      </w:r>
      <w:r>
        <w:rPr>
          <w:i/>
          <w:color w:val="000000"/>
        </w:rPr>
        <w:t>HPH</w:t>
      </w:r>
      <w:r>
        <w:rPr>
          <w:color w:val="000000"/>
        </w:rPr>
        <w:t xml:space="preserve"> probe, the mutant but not Guy11 exhibited specific bands characteristic of the gene replacement event.</w:t>
      </w:r>
    </w:p>
    <w:p w:rsidR="00746EF4" w:rsidRDefault="00746EF4">
      <w:pPr>
        <w:pStyle w:val="SMcaption"/>
        <w:jc w:val="both"/>
      </w:pPr>
    </w:p>
    <w:p w:rsidR="00746EF4" w:rsidRDefault="00126D0A">
      <w:pPr>
        <w:jc w:val="both"/>
      </w:pPr>
      <w:r>
        <w:br w:type="page"/>
      </w:r>
    </w:p>
    <w:p w:rsidR="00746EF4" w:rsidRDefault="00B47F5B">
      <w:pPr>
        <w:pStyle w:val="SMcaption"/>
        <w:jc w:val="center"/>
      </w:pPr>
      <w:r>
        <w:rPr>
          <w:noProof/>
        </w:rPr>
        <w:lastRenderedPageBreak/>
        <w:drawing>
          <wp:inline distT="0" distB="0" distL="0" distR="0">
            <wp:extent cx="5741035" cy="6337300"/>
            <wp:effectExtent l="0" t="0" r="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41035" cy="6337300"/>
                    </a:xfrm>
                    <a:prstGeom prst="rect">
                      <a:avLst/>
                    </a:prstGeom>
                    <a:noFill/>
                    <a:ln>
                      <a:noFill/>
                    </a:ln>
                  </pic:spPr>
                </pic:pic>
              </a:graphicData>
            </a:graphic>
          </wp:inline>
        </w:drawing>
      </w:r>
    </w:p>
    <w:p w:rsidR="00746EF4" w:rsidRDefault="002C2254">
      <w:pPr>
        <w:spacing w:line="440" w:lineRule="exact"/>
        <w:jc w:val="both"/>
        <w:rPr>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rFonts w:hint="eastAsia"/>
          <w:b/>
          <w:color w:val="000000"/>
        </w:rPr>
        <w:t>4</w:t>
      </w:r>
      <w:r w:rsidR="00126D0A">
        <w:rPr>
          <w:b/>
          <w:color w:val="000000"/>
        </w:rPr>
        <w:t>. MoErs1 is important for suppressing the production of ROS in rice cells.</w:t>
      </w:r>
      <w:r w:rsidR="00126D0A">
        <w:rPr>
          <w:color w:val="000000"/>
        </w:rPr>
        <w:t xml:space="preserve"> </w:t>
      </w:r>
    </w:p>
    <w:p w:rsidR="00746EF4" w:rsidRDefault="00126D0A">
      <w:pPr>
        <w:spacing w:line="440" w:lineRule="exact"/>
        <w:jc w:val="both"/>
        <w:rPr>
          <w:color w:val="000000"/>
        </w:rPr>
      </w:pPr>
      <w:r>
        <w:rPr>
          <w:rFonts w:hint="eastAsia"/>
          <w:color w:val="000000"/>
        </w:rPr>
        <w:t>(</w:t>
      </w:r>
      <w:r w:rsidR="00B47F5B">
        <w:rPr>
          <w:color w:val="000000"/>
        </w:rPr>
        <w:t>a</w:t>
      </w:r>
      <w:r>
        <w:rPr>
          <w:rFonts w:hint="eastAsia"/>
          <w:color w:val="000000"/>
        </w:rPr>
        <w:t xml:space="preserve">) </w:t>
      </w:r>
      <w:r>
        <w:rPr>
          <w:bCs/>
          <w:color w:val="000000"/>
        </w:rPr>
        <w:t>MoErs1 is important for normal invasion growth</w:t>
      </w:r>
      <w:r>
        <w:rPr>
          <w:rFonts w:hint="eastAsia"/>
          <w:bCs/>
          <w:color w:val="000000"/>
        </w:rPr>
        <w:t>.</w:t>
      </w:r>
      <w:r>
        <w:rPr>
          <w:rFonts w:hint="eastAsia"/>
          <w:b/>
          <w:color w:val="000000"/>
        </w:rPr>
        <w:t xml:space="preserve"> </w:t>
      </w:r>
      <w:r>
        <w:rPr>
          <w:color w:val="000000"/>
        </w:rPr>
        <w:t>Leaf penetration assay in rice leaf sheaths from 4-week-old rice seedlings that were inoculated with conidial suspension (1x10</w:t>
      </w:r>
      <w:r>
        <w:rPr>
          <w:color w:val="000000"/>
          <w:vertAlign w:val="superscript"/>
        </w:rPr>
        <w:t>5</w:t>
      </w:r>
      <w:r>
        <w:rPr>
          <w:color w:val="000000"/>
        </w:rPr>
        <w:t xml:space="preserve"> spores/ml each). Invasive hyphae were examined at 24 and 48 </w:t>
      </w:r>
      <w:proofErr w:type="spellStart"/>
      <w:r>
        <w:rPr>
          <w:color w:val="000000"/>
        </w:rPr>
        <w:t>hpi</w:t>
      </w:r>
      <w:proofErr w:type="spellEnd"/>
      <w:r>
        <w:rPr>
          <w:color w:val="000000"/>
        </w:rPr>
        <w:t xml:space="preserve">. Scale bars, 10 </w:t>
      </w:r>
      <w:r>
        <w:rPr>
          <w:rFonts w:ascii="Symbol" w:hAnsi="Symbol"/>
          <w:color w:val="000000"/>
        </w:rPr>
        <w:t></w:t>
      </w:r>
      <w:r>
        <w:rPr>
          <w:color w:val="000000"/>
        </w:rPr>
        <w:t>m.</w:t>
      </w:r>
      <w:r>
        <w:rPr>
          <w:rFonts w:hint="eastAsia"/>
          <w:color w:val="000000"/>
        </w:rPr>
        <w:t xml:space="preserve"> </w:t>
      </w:r>
      <w:r>
        <w:rPr>
          <w:color w:val="000000"/>
        </w:rPr>
        <w:t>(</w:t>
      </w:r>
      <w:r w:rsidR="00B47F5B">
        <w:rPr>
          <w:color w:val="000000"/>
        </w:rPr>
        <w:t>b</w:t>
      </w:r>
      <w:r>
        <w:rPr>
          <w:color w:val="000000"/>
        </w:rPr>
        <w:t xml:space="preserve"> and </w:t>
      </w:r>
      <w:r w:rsidR="00B47F5B">
        <w:rPr>
          <w:color w:val="000000"/>
        </w:rPr>
        <w:t>c</w:t>
      </w:r>
      <w:r>
        <w:rPr>
          <w:color w:val="000000"/>
        </w:rPr>
        <w:t xml:space="preserve">) </w:t>
      </w:r>
      <w:r>
        <w:rPr>
          <w:rFonts w:hint="eastAsia"/>
          <w:color w:val="000000"/>
        </w:rPr>
        <w:t>The</w:t>
      </w:r>
      <w:r>
        <w:rPr>
          <w:color w:val="000000"/>
        </w:rPr>
        <w:t xml:space="preserve"> ∆</w:t>
      </w:r>
      <w:r>
        <w:rPr>
          <w:i/>
          <w:color w:val="000000"/>
        </w:rPr>
        <w:t>Moers1</w:t>
      </w:r>
      <w:r>
        <w:rPr>
          <w:color w:val="000000"/>
        </w:rPr>
        <w:t xml:space="preserve"> mutant </w:t>
      </w:r>
      <w:r>
        <w:rPr>
          <w:rFonts w:hint="eastAsia"/>
          <w:color w:val="000000"/>
        </w:rPr>
        <w:t>cannot inhibit the ROS burst in</w:t>
      </w:r>
      <w:r>
        <w:rPr>
          <w:rFonts w:hint="eastAsia"/>
          <w:i/>
          <w:iCs/>
          <w:color w:val="000000"/>
        </w:rPr>
        <w:t xml:space="preserve"> </w:t>
      </w:r>
      <w:r>
        <w:rPr>
          <w:rFonts w:hint="eastAsia"/>
          <w:color w:val="000000"/>
        </w:rPr>
        <w:t xml:space="preserve">rice cells. </w:t>
      </w:r>
      <w:r>
        <w:rPr>
          <w:color w:val="000000"/>
        </w:rPr>
        <w:t xml:space="preserve">DAB staining on infected leaf sheath </w:t>
      </w:r>
      <w:r>
        <w:rPr>
          <w:color w:val="000000"/>
        </w:rPr>
        <w:lastRenderedPageBreak/>
        <w:t>of CO39 with Guy11, ∆</w:t>
      </w:r>
      <w:r>
        <w:rPr>
          <w:i/>
          <w:color w:val="000000"/>
        </w:rPr>
        <w:t>Moers1</w:t>
      </w:r>
      <w:r>
        <w:rPr>
          <w:color w:val="000000"/>
        </w:rPr>
        <w:t xml:space="preserve"> mutant, and the complement strains at 24 and 48 </w:t>
      </w:r>
      <w:proofErr w:type="spellStart"/>
      <w:r>
        <w:rPr>
          <w:color w:val="000000"/>
        </w:rPr>
        <w:t>hpi</w:t>
      </w:r>
      <w:proofErr w:type="spellEnd"/>
      <w:r>
        <w:rPr>
          <w:color w:val="000000"/>
        </w:rPr>
        <w:t>. Graphics represents the number of appressoria (n = 100) that induce H</w:t>
      </w:r>
      <w:r>
        <w:rPr>
          <w:color w:val="000000"/>
          <w:vertAlign w:val="subscript"/>
        </w:rPr>
        <w:t>2</w:t>
      </w:r>
      <w:r>
        <w:rPr>
          <w:color w:val="000000"/>
        </w:rPr>
        <w:t>O</w:t>
      </w:r>
      <w:r>
        <w:rPr>
          <w:color w:val="000000"/>
          <w:vertAlign w:val="subscript"/>
        </w:rPr>
        <w:t>2</w:t>
      </w:r>
      <w:r>
        <w:rPr>
          <w:color w:val="000000"/>
        </w:rPr>
        <w:t xml:space="preserve"> in the invaded rice cells. The experiments were repeated three times and showed similar results. AP, appressoria. IH, invasive hyphae. the asterisks indicate a significant difference (</w:t>
      </w:r>
      <w:r>
        <w:rPr>
          <w:rFonts w:hint="eastAsia"/>
          <w:i/>
          <w:color w:val="000000"/>
        </w:rPr>
        <w:t>p</w:t>
      </w:r>
      <w:r>
        <w:rPr>
          <w:color w:val="000000"/>
        </w:rPr>
        <w:t xml:space="preserve"> &lt; 0.01). (</w:t>
      </w:r>
      <w:r w:rsidR="00B47F5B">
        <w:rPr>
          <w:color w:val="000000"/>
        </w:rPr>
        <w:t>d</w:t>
      </w:r>
      <w:r>
        <w:rPr>
          <w:rFonts w:hint="eastAsia"/>
          <w:color w:val="000000"/>
        </w:rPr>
        <w:t xml:space="preserve"> </w:t>
      </w:r>
      <w:r>
        <w:rPr>
          <w:color w:val="000000"/>
        </w:rPr>
        <w:t xml:space="preserve">and </w:t>
      </w:r>
      <w:r w:rsidR="00B47F5B">
        <w:rPr>
          <w:color w:val="000000"/>
        </w:rPr>
        <w:t>e</w:t>
      </w:r>
      <w:r>
        <w:rPr>
          <w:color w:val="000000"/>
        </w:rPr>
        <w:t>) Invasive growth of ∆</w:t>
      </w:r>
      <w:r>
        <w:rPr>
          <w:i/>
          <w:color w:val="000000"/>
        </w:rPr>
        <w:t>Moers1</w:t>
      </w:r>
      <w:r>
        <w:rPr>
          <w:color w:val="000000"/>
        </w:rPr>
        <w:t xml:space="preserve"> mutant was restored by DPI treatment. Statistics of invasive hyphal growth at 100 appressorium penetration sites by rating the hyphal growth from level I to IV (I, appressoria without primary invasive hypha; II, with primary invasive hypha; III, secondary invasive hypha does not extend to the neighboring plant cells; IV, invasive hypha extended into neighboring plant cells). The experiments were repeated three times and showed similar results. DMSO treatment (*), DPI treatment (**). Error bars represent the SD. Scale bar, 10 </w:t>
      </w:r>
      <w:r>
        <w:rPr>
          <w:rFonts w:ascii="Symbol" w:hAnsi="Symbol"/>
          <w:color w:val="000000"/>
        </w:rPr>
        <w:t></w:t>
      </w:r>
      <w:r>
        <w:rPr>
          <w:color w:val="000000"/>
        </w:rPr>
        <w:t>m.</w:t>
      </w:r>
    </w:p>
    <w:p w:rsidR="00746EF4" w:rsidRDefault="00746EF4">
      <w:pPr>
        <w:pStyle w:val="SMcaption"/>
        <w:jc w:val="both"/>
      </w:pPr>
    </w:p>
    <w:p w:rsidR="00746EF4" w:rsidRDefault="00126D0A">
      <w:pPr>
        <w:jc w:val="both"/>
      </w:pPr>
      <w:r>
        <w:br w:type="page"/>
      </w:r>
    </w:p>
    <w:p w:rsidR="00746EF4" w:rsidRDefault="00B47F5B">
      <w:pPr>
        <w:pStyle w:val="SMcaption"/>
        <w:jc w:val="center"/>
        <w:rPr>
          <w:b/>
          <w:lang w:eastAsia="zh-CN"/>
        </w:rPr>
      </w:pPr>
      <w:r>
        <w:rPr>
          <w:noProof/>
        </w:rPr>
        <w:lastRenderedPageBreak/>
        <w:drawing>
          <wp:inline distT="0" distB="0" distL="0" distR="0">
            <wp:extent cx="5725160" cy="7538085"/>
            <wp:effectExtent l="0" t="0" r="889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25160" cy="7538085"/>
                    </a:xfrm>
                    <a:prstGeom prst="rect">
                      <a:avLst/>
                    </a:prstGeom>
                    <a:noFill/>
                    <a:ln>
                      <a:noFill/>
                    </a:ln>
                  </pic:spPr>
                </pic:pic>
              </a:graphicData>
            </a:graphic>
          </wp:inline>
        </w:drawing>
      </w:r>
    </w:p>
    <w:p w:rsidR="00746EF4" w:rsidRDefault="002C2254">
      <w:pPr>
        <w:spacing w:line="440" w:lineRule="exact"/>
        <w:rPr>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rFonts w:hint="eastAsia"/>
          <w:b/>
          <w:color w:val="000000"/>
        </w:rPr>
        <w:t>5</w:t>
      </w:r>
      <w:r w:rsidR="00126D0A">
        <w:rPr>
          <w:b/>
          <w:color w:val="000000"/>
        </w:rPr>
        <w:t>.</w:t>
      </w:r>
      <w:r w:rsidR="00126D0A">
        <w:rPr>
          <w:b/>
        </w:rPr>
        <w:t xml:space="preserve"> </w:t>
      </w:r>
      <w:r w:rsidR="00126D0A">
        <w:rPr>
          <w:b/>
          <w:color w:val="000000"/>
        </w:rPr>
        <w:t>The function of MoErs1 in virulence.</w:t>
      </w:r>
      <w:r w:rsidR="00126D0A">
        <w:rPr>
          <w:color w:val="000000"/>
        </w:rPr>
        <w:t xml:space="preserve"> </w:t>
      </w:r>
    </w:p>
    <w:p w:rsidR="00746EF4" w:rsidRDefault="00126D0A">
      <w:pPr>
        <w:spacing w:line="440" w:lineRule="exact"/>
        <w:jc w:val="both"/>
        <w:rPr>
          <w:color w:val="000000"/>
        </w:rPr>
      </w:pPr>
      <w:r>
        <w:rPr>
          <w:color w:val="000000"/>
        </w:rPr>
        <w:lastRenderedPageBreak/>
        <w:t>(</w:t>
      </w:r>
      <w:r w:rsidR="00B47F5B">
        <w:rPr>
          <w:color w:val="000000"/>
        </w:rPr>
        <w:t>a</w:t>
      </w:r>
      <w:r>
        <w:rPr>
          <w:color w:val="000000"/>
        </w:rPr>
        <w:t xml:space="preserve"> and </w:t>
      </w:r>
      <w:r w:rsidR="00B47F5B">
        <w:rPr>
          <w:color w:val="000000"/>
        </w:rPr>
        <w:t>c</w:t>
      </w:r>
      <w:r>
        <w:rPr>
          <w:color w:val="000000"/>
        </w:rPr>
        <w:t xml:space="preserve">) Blast resistance of </w:t>
      </w:r>
      <w:r>
        <w:rPr>
          <w:i/>
          <w:color w:val="000000"/>
        </w:rPr>
        <w:t>MoERS1</w:t>
      </w:r>
      <w:r>
        <w:rPr>
          <w:color w:val="000000"/>
        </w:rPr>
        <w:t xml:space="preserve"> (without the signal peptide) overexpression plants (</w:t>
      </w:r>
      <w:r>
        <w:rPr>
          <w:i/>
          <w:color w:val="000000"/>
        </w:rPr>
        <w:t>MoERS1</w:t>
      </w:r>
      <w:r>
        <w:rPr>
          <w:color w:val="000000"/>
          <w:vertAlign w:val="superscript"/>
        </w:rPr>
        <w:t>∆SP</w:t>
      </w:r>
      <w:r>
        <w:rPr>
          <w:color w:val="000000"/>
        </w:rPr>
        <w:t>-</w:t>
      </w:r>
      <w:r>
        <w:rPr>
          <w:i/>
          <w:color w:val="000000"/>
        </w:rPr>
        <w:t>OX</w:t>
      </w:r>
      <w:r>
        <w:rPr>
          <w:color w:val="000000"/>
        </w:rPr>
        <w:t xml:space="preserve">) using spraying inoculation. Numbers “1” and “2” mean 2 independent transformants. </w:t>
      </w:r>
      <w:r>
        <w:rPr>
          <w:rFonts w:hint="eastAsia"/>
          <w:color w:val="000000"/>
        </w:rPr>
        <w:t xml:space="preserve">Fungal growth measured </w:t>
      </w:r>
      <w:r>
        <w:rPr>
          <w:color w:val="000000"/>
        </w:rPr>
        <w:t xml:space="preserve">by quantifying </w:t>
      </w:r>
      <w:r>
        <w:rPr>
          <w:i/>
          <w:color w:val="000000"/>
        </w:rPr>
        <w:t xml:space="preserve">M. </w:t>
      </w:r>
      <w:proofErr w:type="spellStart"/>
      <w:r>
        <w:rPr>
          <w:i/>
          <w:color w:val="000000"/>
        </w:rPr>
        <w:t>oryzae</w:t>
      </w:r>
      <w:proofErr w:type="spellEnd"/>
      <w:r>
        <w:rPr>
          <w:color w:val="000000"/>
        </w:rPr>
        <w:t xml:space="preserve"> genomic 28S rDNA relative to rice genomic Rubq1 DNA</w:t>
      </w:r>
      <w:r>
        <w:rPr>
          <w:rFonts w:hint="eastAsia"/>
          <w:color w:val="000000"/>
        </w:rPr>
        <w:t>.</w:t>
      </w:r>
      <w:r>
        <w:rPr>
          <w:color w:val="000000"/>
        </w:rPr>
        <w:t xml:space="preserve"> The mean values of 3 determinations with SDs are shown. The asterisks indicate a significant difference (</w:t>
      </w:r>
      <w:r>
        <w:rPr>
          <w:rFonts w:hint="eastAsia"/>
          <w:i/>
          <w:color w:val="000000"/>
        </w:rPr>
        <w:t>p</w:t>
      </w:r>
      <w:r>
        <w:rPr>
          <w:color w:val="000000"/>
        </w:rPr>
        <w:t xml:space="preserve"> &lt; 0.01). (</w:t>
      </w:r>
      <w:r w:rsidR="00B47F5B">
        <w:rPr>
          <w:color w:val="000000"/>
        </w:rPr>
        <w:t>b</w:t>
      </w:r>
      <w:r>
        <w:rPr>
          <w:color w:val="000000"/>
        </w:rPr>
        <w:t xml:space="preserve"> and </w:t>
      </w:r>
      <w:r w:rsidR="00B47F5B">
        <w:rPr>
          <w:color w:val="000000"/>
        </w:rPr>
        <w:t>d</w:t>
      </w:r>
      <w:r>
        <w:rPr>
          <w:color w:val="000000"/>
        </w:rPr>
        <w:t>) Invasive growth of Guy11 and ∆</w:t>
      </w:r>
      <w:r>
        <w:rPr>
          <w:i/>
          <w:color w:val="000000"/>
        </w:rPr>
        <w:t>Moers1</w:t>
      </w:r>
      <w:r>
        <w:rPr>
          <w:color w:val="000000"/>
        </w:rPr>
        <w:t xml:space="preserve"> mutant strains on TP309 and </w:t>
      </w:r>
      <w:r>
        <w:rPr>
          <w:i/>
          <w:color w:val="000000"/>
        </w:rPr>
        <w:t>MoERS1</w:t>
      </w:r>
      <w:r>
        <w:rPr>
          <w:color w:val="000000"/>
          <w:vertAlign w:val="superscript"/>
        </w:rPr>
        <w:t>∆SP</w:t>
      </w:r>
      <w:r>
        <w:rPr>
          <w:color w:val="000000"/>
        </w:rPr>
        <w:t>-</w:t>
      </w:r>
      <w:r>
        <w:rPr>
          <w:i/>
          <w:color w:val="000000"/>
        </w:rPr>
        <w:t>OX</w:t>
      </w:r>
      <w:r>
        <w:rPr>
          <w:color w:val="000000"/>
        </w:rPr>
        <w:t xml:space="preserve"> leaf sheath at 24 and 48 </w:t>
      </w:r>
      <w:proofErr w:type="spellStart"/>
      <w:r>
        <w:rPr>
          <w:color w:val="000000"/>
        </w:rPr>
        <w:t>hpi</w:t>
      </w:r>
      <w:proofErr w:type="spellEnd"/>
      <w:r>
        <w:rPr>
          <w:color w:val="000000"/>
        </w:rPr>
        <w:t xml:space="preserve">. Statistics of invasive hyphal growth at 100 appressorium penetration sites by rating the hyphal growth from level I to IV. The experiments were repeated three times and showed similar results. Scale bars, 10 </w:t>
      </w:r>
      <w:r>
        <w:rPr>
          <w:rFonts w:ascii="Symbol" w:hAnsi="Symbol"/>
          <w:color w:val="000000"/>
        </w:rPr>
        <w:t></w:t>
      </w:r>
      <w:r>
        <w:rPr>
          <w:color w:val="000000"/>
        </w:rPr>
        <w:t>m.</w:t>
      </w:r>
      <w:r>
        <w:rPr>
          <w:rFonts w:hint="eastAsia"/>
          <w:color w:val="000000"/>
        </w:rPr>
        <w:t xml:space="preserve"> (</w:t>
      </w:r>
      <w:r w:rsidR="00B47F5B">
        <w:rPr>
          <w:color w:val="000000"/>
        </w:rPr>
        <w:t>e</w:t>
      </w:r>
      <w:r>
        <w:rPr>
          <w:rFonts w:hint="eastAsia"/>
          <w:color w:val="000000"/>
        </w:rPr>
        <w:t xml:space="preserve"> and </w:t>
      </w:r>
      <w:r w:rsidR="00B47F5B">
        <w:rPr>
          <w:color w:val="000000"/>
        </w:rPr>
        <w:t>f</w:t>
      </w:r>
      <w:r>
        <w:rPr>
          <w:rFonts w:hint="eastAsia"/>
          <w:color w:val="000000"/>
        </w:rPr>
        <w:t xml:space="preserve">) The </w:t>
      </w:r>
      <w:r>
        <w:rPr>
          <w:color w:val="000000"/>
        </w:rPr>
        <w:t>∆</w:t>
      </w:r>
      <w:r>
        <w:rPr>
          <w:i/>
          <w:color w:val="000000"/>
        </w:rPr>
        <w:t>Moers1</w:t>
      </w:r>
      <w:r>
        <w:rPr>
          <w:color w:val="000000"/>
        </w:rPr>
        <w:t xml:space="preserve"> mutant</w:t>
      </w:r>
      <w:r>
        <w:rPr>
          <w:rFonts w:hint="eastAsia"/>
          <w:color w:val="000000"/>
        </w:rPr>
        <w:t xml:space="preserve"> can produce typical lesions on </w:t>
      </w:r>
      <w:r>
        <w:rPr>
          <w:i/>
          <w:color w:val="000000"/>
        </w:rPr>
        <w:t>MoERS1</w:t>
      </w:r>
      <w:r>
        <w:rPr>
          <w:color w:val="000000"/>
          <w:vertAlign w:val="superscript"/>
        </w:rPr>
        <w:t>∆SP</w:t>
      </w:r>
      <w:r>
        <w:rPr>
          <w:color w:val="000000"/>
        </w:rPr>
        <w:t>-</w:t>
      </w:r>
      <w:r>
        <w:rPr>
          <w:i/>
          <w:color w:val="000000"/>
        </w:rPr>
        <w:t>OX</w:t>
      </w:r>
      <w:r>
        <w:rPr>
          <w:rFonts w:hint="eastAsia"/>
          <w:i/>
          <w:color w:val="000000"/>
        </w:rPr>
        <w:t xml:space="preserve"> </w:t>
      </w:r>
      <w:r>
        <w:rPr>
          <w:rFonts w:hint="eastAsia"/>
          <w:iCs/>
          <w:color w:val="000000"/>
        </w:rPr>
        <w:t>rice</w:t>
      </w:r>
      <w:r>
        <w:rPr>
          <w:rFonts w:hint="eastAsia"/>
          <w:color w:val="000000"/>
        </w:rPr>
        <w:t xml:space="preserve"> leaves. </w:t>
      </w:r>
      <w:r>
        <w:rPr>
          <w:color w:val="000000"/>
        </w:rPr>
        <w:t>Conidiation lesions on surface-sterilized rice leaves in (</w:t>
      </w:r>
      <w:r w:rsidR="00B47F5B">
        <w:rPr>
          <w:color w:val="000000"/>
        </w:rPr>
        <w:t>a</w:t>
      </w:r>
      <w:r>
        <w:rPr>
          <w:color w:val="000000"/>
        </w:rPr>
        <w:t xml:space="preserve">) were counted and photographed. The lesions producing conidia are typical lesions and the lesions that fail to produce conidia are necrotic lesions.  </w:t>
      </w:r>
    </w:p>
    <w:p w:rsidR="00746EF4" w:rsidRDefault="00746EF4">
      <w:pPr>
        <w:pStyle w:val="SMcaption"/>
        <w:jc w:val="both"/>
      </w:pPr>
    </w:p>
    <w:p w:rsidR="00746EF4" w:rsidRDefault="00126D0A">
      <w:pPr>
        <w:jc w:val="center"/>
        <w:rPr>
          <w:b/>
          <w:lang w:eastAsia="zh-CN"/>
        </w:rPr>
      </w:pPr>
      <w:r>
        <w:br w:type="page"/>
      </w:r>
      <w:r w:rsidR="002C2254">
        <w:rPr>
          <w:noProof/>
        </w:rPr>
        <w:lastRenderedPageBreak/>
        <w:t xml:space="preserve"> </w:t>
      </w:r>
      <w:r w:rsidR="00B47F5B">
        <w:rPr>
          <w:noProof/>
        </w:rPr>
        <w:drawing>
          <wp:inline distT="0" distB="0" distL="0" distR="0">
            <wp:extent cx="5701030" cy="6170295"/>
            <wp:effectExtent l="0" t="0" r="0" b="190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01030" cy="6170295"/>
                    </a:xfrm>
                    <a:prstGeom prst="rect">
                      <a:avLst/>
                    </a:prstGeom>
                    <a:noFill/>
                    <a:ln>
                      <a:noFill/>
                    </a:ln>
                  </pic:spPr>
                </pic:pic>
              </a:graphicData>
            </a:graphic>
          </wp:inline>
        </w:drawing>
      </w:r>
    </w:p>
    <w:p w:rsidR="00746EF4" w:rsidRDefault="002C2254">
      <w:pPr>
        <w:spacing w:line="440" w:lineRule="exact"/>
        <w:rPr>
          <w:b/>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rFonts w:hint="eastAsia"/>
          <w:b/>
          <w:color w:val="000000"/>
        </w:rPr>
        <w:t>6</w:t>
      </w:r>
      <w:r w:rsidR="00126D0A">
        <w:rPr>
          <w:b/>
          <w:color w:val="000000"/>
        </w:rPr>
        <w:t>. MoErs1</w:t>
      </w:r>
      <w:r w:rsidR="00126D0A">
        <w:rPr>
          <w:rFonts w:hint="eastAsia"/>
          <w:b/>
          <w:color w:val="000000"/>
        </w:rPr>
        <w:t xml:space="preserve"> is not required for the secretion of effectors</w:t>
      </w:r>
      <w:r w:rsidR="00126D0A">
        <w:rPr>
          <w:b/>
          <w:color w:val="000000"/>
        </w:rPr>
        <w:t xml:space="preserve">. </w:t>
      </w:r>
    </w:p>
    <w:p w:rsidR="00746EF4" w:rsidRDefault="00126D0A">
      <w:pPr>
        <w:spacing w:line="440" w:lineRule="exact"/>
        <w:jc w:val="both"/>
        <w:rPr>
          <w:color w:val="000000"/>
        </w:rPr>
      </w:pPr>
      <w:r>
        <w:rPr>
          <w:rFonts w:hint="eastAsia"/>
          <w:color w:val="000000"/>
        </w:rPr>
        <w:t>(</w:t>
      </w:r>
      <w:r w:rsidR="00B47F5B">
        <w:rPr>
          <w:color w:val="000000"/>
        </w:rPr>
        <w:t>a</w:t>
      </w:r>
      <w:r>
        <w:rPr>
          <w:rFonts w:hint="eastAsia"/>
          <w:color w:val="000000"/>
        </w:rPr>
        <w:t xml:space="preserve"> and </w:t>
      </w:r>
      <w:r w:rsidR="00B47F5B">
        <w:rPr>
          <w:color w:val="000000"/>
        </w:rPr>
        <w:t>b</w:t>
      </w:r>
      <w:r>
        <w:rPr>
          <w:rFonts w:hint="eastAsia"/>
          <w:color w:val="000000"/>
        </w:rPr>
        <w:t xml:space="preserve">) </w:t>
      </w:r>
      <w:r>
        <w:rPr>
          <w:bCs/>
          <w:color w:val="000000"/>
        </w:rPr>
        <w:t>MoErs1</w:t>
      </w:r>
      <w:r>
        <w:rPr>
          <w:rFonts w:hint="eastAsia"/>
          <w:bCs/>
          <w:color w:val="000000"/>
        </w:rPr>
        <w:t xml:space="preserve"> </w:t>
      </w:r>
      <w:proofErr w:type="gramStart"/>
      <w:r>
        <w:rPr>
          <w:rFonts w:hint="eastAsia"/>
          <w:bCs/>
          <w:color w:val="000000"/>
        </w:rPr>
        <w:t>is</w:t>
      </w:r>
      <w:proofErr w:type="gramEnd"/>
      <w:r>
        <w:rPr>
          <w:rFonts w:hint="eastAsia"/>
          <w:bCs/>
          <w:color w:val="000000"/>
        </w:rPr>
        <w:t xml:space="preserve"> not required for the recognition between R-</w:t>
      </w:r>
      <w:proofErr w:type="spellStart"/>
      <w:r>
        <w:rPr>
          <w:rFonts w:hint="eastAsia"/>
          <w:bCs/>
          <w:color w:val="000000"/>
        </w:rPr>
        <w:t>Avr</w:t>
      </w:r>
      <w:proofErr w:type="spellEnd"/>
      <w:r>
        <w:rPr>
          <w:rFonts w:hint="eastAsia"/>
          <w:bCs/>
          <w:color w:val="000000"/>
        </w:rPr>
        <w:t xml:space="preserve"> proteins</w:t>
      </w:r>
      <w:r>
        <w:rPr>
          <w:bCs/>
          <w:color w:val="000000"/>
        </w:rPr>
        <w:t>.</w:t>
      </w:r>
      <w:r>
        <w:rPr>
          <w:rFonts w:hint="eastAsia"/>
          <w:bCs/>
          <w:color w:val="000000"/>
        </w:rPr>
        <w:t xml:space="preserve"> </w:t>
      </w:r>
      <w:r>
        <w:rPr>
          <w:rFonts w:hint="eastAsia"/>
          <w:color w:val="000000"/>
        </w:rPr>
        <w:t>Whole-plant assays with cultivars LTH, LTH-Pia or LTH-Piz-t inoculated with Guy11</w:t>
      </w:r>
      <w:r>
        <w:rPr>
          <w:rFonts w:hint="eastAsia"/>
          <w:color w:val="000000"/>
          <w:vertAlign w:val="superscript"/>
        </w:rPr>
        <w:t>a</w:t>
      </w:r>
      <w:r>
        <w:rPr>
          <w:rFonts w:hint="eastAsia"/>
          <w:color w:val="000000"/>
        </w:rPr>
        <w:t xml:space="preserve"> (Guy11 expressed </w:t>
      </w:r>
      <w:proofErr w:type="spellStart"/>
      <w:r>
        <w:rPr>
          <w:rFonts w:hint="eastAsia"/>
          <w:color w:val="000000"/>
        </w:rPr>
        <w:t>Avr</w:t>
      </w:r>
      <w:proofErr w:type="spellEnd"/>
      <w:r>
        <w:rPr>
          <w:rFonts w:hint="eastAsia"/>
          <w:color w:val="000000"/>
        </w:rPr>
        <w:t xml:space="preserve">-Pia), </w:t>
      </w:r>
      <w:r>
        <w:rPr>
          <w:color w:val="000000"/>
        </w:rPr>
        <w:t>∆</w:t>
      </w:r>
      <w:r>
        <w:rPr>
          <w:i/>
          <w:color w:val="000000"/>
        </w:rPr>
        <w:t>Moers1</w:t>
      </w:r>
      <w:r>
        <w:rPr>
          <w:rFonts w:hint="eastAsia"/>
          <w:color w:val="000000"/>
          <w:vertAlign w:val="superscript"/>
        </w:rPr>
        <w:t>a</w:t>
      </w:r>
      <w:r>
        <w:rPr>
          <w:rFonts w:hint="eastAsia"/>
          <w:color w:val="000000"/>
        </w:rPr>
        <w:t xml:space="preserve"> (</w:t>
      </w:r>
      <w:r>
        <w:rPr>
          <w:color w:val="000000"/>
        </w:rPr>
        <w:t>∆</w:t>
      </w:r>
      <w:r>
        <w:rPr>
          <w:i/>
          <w:color w:val="000000"/>
        </w:rPr>
        <w:t>Moers1</w:t>
      </w:r>
      <w:r>
        <w:rPr>
          <w:rFonts w:hint="eastAsia"/>
          <w:color w:val="000000"/>
        </w:rPr>
        <w:t xml:space="preserve"> expressed </w:t>
      </w:r>
      <w:proofErr w:type="spellStart"/>
      <w:r>
        <w:rPr>
          <w:rFonts w:hint="eastAsia"/>
          <w:color w:val="000000"/>
        </w:rPr>
        <w:t>Avr</w:t>
      </w:r>
      <w:proofErr w:type="spellEnd"/>
      <w:r>
        <w:rPr>
          <w:rFonts w:hint="eastAsia"/>
          <w:color w:val="000000"/>
        </w:rPr>
        <w:t>-Pia), Guy11</w:t>
      </w:r>
      <w:r>
        <w:rPr>
          <w:rFonts w:hint="eastAsia"/>
          <w:color w:val="000000"/>
          <w:vertAlign w:val="superscript"/>
        </w:rPr>
        <w:t>b</w:t>
      </w:r>
      <w:r>
        <w:rPr>
          <w:rFonts w:hint="eastAsia"/>
          <w:color w:val="000000"/>
        </w:rPr>
        <w:t xml:space="preserve"> (Guy11 expressed </w:t>
      </w:r>
      <w:proofErr w:type="spellStart"/>
      <w:r>
        <w:rPr>
          <w:rFonts w:hint="eastAsia"/>
          <w:color w:val="000000"/>
        </w:rPr>
        <w:t>Avr</w:t>
      </w:r>
      <w:proofErr w:type="spellEnd"/>
      <w:r>
        <w:rPr>
          <w:rFonts w:hint="eastAsia"/>
          <w:color w:val="000000"/>
        </w:rPr>
        <w:t xml:space="preserve">-Piz-t) or </w:t>
      </w:r>
      <w:r>
        <w:rPr>
          <w:color w:val="000000"/>
        </w:rPr>
        <w:t>∆</w:t>
      </w:r>
      <w:r>
        <w:rPr>
          <w:i/>
          <w:color w:val="000000"/>
        </w:rPr>
        <w:t>Moers1</w:t>
      </w:r>
      <w:r>
        <w:rPr>
          <w:rFonts w:hint="eastAsia"/>
          <w:color w:val="000000"/>
          <w:vertAlign w:val="superscript"/>
        </w:rPr>
        <w:t>b</w:t>
      </w:r>
      <w:r>
        <w:rPr>
          <w:rFonts w:hint="eastAsia"/>
          <w:color w:val="000000"/>
        </w:rPr>
        <w:t xml:space="preserve"> (</w:t>
      </w:r>
      <w:r>
        <w:rPr>
          <w:color w:val="000000"/>
        </w:rPr>
        <w:t>∆</w:t>
      </w:r>
      <w:r>
        <w:rPr>
          <w:i/>
          <w:color w:val="000000"/>
        </w:rPr>
        <w:t>Moers1</w:t>
      </w:r>
      <w:r>
        <w:rPr>
          <w:rFonts w:hint="eastAsia"/>
          <w:color w:val="000000"/>
        </w:rPr>
        <w:t xml:space="preserve"> expressed </w:t>
      </w:r>
      <w:proofErr w:type="spellStart"/>
      <w:r>
        <w:rPr>
          <w:rFonts w:hint="eastAsia"/>
          <w:color w:val="000000"/>
        </w:rPr>
        <w:t>Avr</w:t>
      </w:r>
      <w:proofErr w:type="spellEnd"/>
      <w:r>
        <w:rPr>
          <w:rFonts w:hint="eastAsia"/>
          <w:color w:val="000000"/>
        </w:rPr>
        <w:t>-Piz-t), respectively. Incompatible Guy11</w:t>
      </w:r>
      <w:r>
        <w:rPr>
          <w:rFonts w:hint="eastAsia"/>
          <w:color w:val="000000"/>
          <w:vertAlign w:val="superscript"/>
        </w:rPr>
        <w:t>a</w:t>
      </w:r>
      <w:r>
        <w:rPr>
          <w:rFonts w:hint="eastAsia"/>
          <w:color w:val="000000"/>
        </w:rPr>
        <w:t>, Guy11</w:t>
      </w:r>
      <w:r>
        <w:rPr>
          <w:rFonts w:hint="eastAsia"/>
          <w:color w:val="000000"/>
          <w:vertAlign w:val="superscript"/>
        </w:rPr>
        <w:t>b</w:t>
      </w:r>
      <w:r>
        <w:rPr>
          <w:rFonts w:hint="eastAsia"/>
          <w:color w:val="000000"/>
        </w:rPr>
        <w:t xml:space="preserve">, </w:t>
      </w:r>
      <w:r>
        <w:rPr>
          <w:color w:val="000000"/>
        </w:rPr>
        <w:t>∆</w:t>
      </w:r>
      <w:r>
        <w:rPr>
          <w:i/>
          <w:color w:val="000000"/>
        </w:rPr>
        <w:t>Moers1</w:t>
      </w:r>
      <w:r>
        <w:rPr>
          <w:rFonts w:hint="eastAsia"/>
          <w:color w:val="000000"/>
          <w:vertAlign w:val="superscript"/>
        </w:rPr>
        <w:t>a</w:t>
      </w:r>
      <w:r>
        <w:rPr>
          <w:rFonts w:hint="eastAsia"/>
          <w:color w:val="000000"/>
        </w:rPr>
        <w:t xml:space="preserve">, and </w:t>
      </w:r>
      <w:r>
        <w:rPr>
          <w:color w:val="000000"/>
        </w:rPr>
        <w:t>∆</w:t>
      </w:r>
      <w:r>
        <w:rPr>
          <w:i/>
          <w:color w:val="000000"/>
        </w:rPr>
        <w:t>Moers1</w:t>
      </w:r>
      <w:r>
        <w:rPr>
          <w:rFonts w:hint="eastAsia"/>
          <w:color w:val="000000"/>
          <w:vertAlign w:val="superscript"/>
        </w:rPr>
        <w:t xml:space="preserve">b </w:t>
      </w:r>
      <w:r>
        <w:rPr>
          <w:rFonts w:hint="eastAsia"/>
          <w:color w:val="000000"/>
        </w:rPr>
        <w:t>generally failed to form visible symptoms on LTH-Pia and LTH-Piz-t</w:t>
      </w:r>
      <w:r>
        <w:rPr>
          <w:color w:val="000000"/>
        </w:rPr>
        <w:t>,</w:t>
      </w:r>
      <w:r>
        <w:rPr>
          <w:rFonts w:hint="eastAsia"/>
          <w:color w:val="000000"/>
        </w:rPr>
        <w:t xml:space="preserve"> respectively, while they generated typical expanding lesions on the compatible cultivar LTH. Photographs </w:t>
      </w:r>
      <w:r>
        <w:rPr>
          <w:rFonts w:hint="eastAsia"/>
          <w:color w:val="000000"/>
        </w:rPr>
        <w:lastRenderedPageBreak/>
        <w:t>were taken 7 dpi. (</w:t>
      </w:r>
      <w:r w:rsidR="00B47F5B">
        <w:rPr>
          <w:color w:val="000000"/>
        </w:rPr>
        <w:t>c</w:t>
      </w:r>
      <w:r>
        <w:rPr>
          <w:rFonts w:hint="eastAsia"/>
          <w:color w:val="000000"/>
        </w:rPr>
        <w:t xml:space="preserve"> and </w:t>
      </w:r>
      <w:r w:rsidR="00B47F5B">
        <w:rPr>
          <w:color w:val="000000"/>
        </w:rPr>
        <w:t>d</w:t>
      </w:r>
      <w:r>
        <w:rPr>
          <w:rFonts w:hint="eastAsia"/>
          <w:color w:val="000000"/>
        </w:rPr>
        <w:t xml:space="preserve">) In susceptible LTH sheath cells, </w:t>
      </w:r>
      <w:proofErr w:type="spellStart"/>
      <w:r>
        <w:rPr>
          <w:rFonts w:hint="eastAsia"/>
          <w:color w:val="000000"/>
        </w:rPr>
        <w:t>Avr-</w:t>
      </w:r>
      <w:proofErr w:type="gramStart"/>
      <w:r>
        <w:rPr>
          <w:rFonts w:hint="eastAsia"/>
          <w:color w:val="000000"/>
        </w:rPr>
        <w:t>Pia:GFP</w:t>
      </w:r>
      <w:proofErr w:type="spellEnd"/>
      <w:proofErr w:type="gramEnd"/>
      <w:r>
        <w:rPr>
          <w:rFonts w:hint="eastAsia"/>
          <w:color w:val="000000"/>
        </w:rPr>
        <w:t xml:space="preserve"> or </w:t>
      </w:r>
      <w:proofErr w:type="spellStart"/>
      <w:r>
        <w:rPr>
          <w:rFonts w:hint="eastAsia"/>
          <w:color w:val="000000"/>
        </w:rPr>
        <w:t>Avr-Piz-t:GFP</w:t>
      </w:r>
      <w:proofErr w:type="spellEnd"/>
      <w:r>
        <w:rPr>
          <w:rFonts w:hint="eastAsia"/>
          <w:color w:val="000000"/>
        </w:rPr>
        <w:t xml:space="preserve"> fluorescence was secreted and accumulated in BIC (arrowhead) in both Guy11 and </w:t>
      </w:r>
      <w:r>
        <w:rPr>
          <w:color w:val="000000"/>
        </w:rPr>
        <w:t>∆</w:t>
      </w:r>
      <w:r>
        <w:rPr>
          <w:i/>
          <w:color w:val="000000"/>
        </w:rPr>
        <w:t>Moers1</w:t>
      </w:r>
      <w:r>
        <w:rPr>
          <w:rFonts w:hint="eastAsia"/>
          <w:i/>
          <w:color w:val="000000"/>
        </w:rPr>
        <w:t xml:space="preserve"> </w:t>
      </w:r>
      <w:r>
        <w:rPr>
          <w:rFonts w:hint="eastAsia"/>
          <w:color w:val="000000"/>
        </w:rPr>
        <w:t xml:space="preserve">mutant. Photos were taken at 24 </w:t>
      </w:r>
      <w:proofErr w:type="spellStart"/>
      <w:r>
        <w:rPr>
          <w:rFonts w:hint="eastAsia"/>
          <w:color w:val="000000"/>
        </w:rPr>
        <w:t>hpi</w:t>
      </w:r>
      <w:proofErr w:type="spellEnd"/>
      <w:r>
        <w:rPr>
          <w:rFonts w:hint="eastAsia"/>
          <w:color w:val="000000"/>
        </w:rPr>
        <w:t xml:space="preserve"> with Guy11 and 32 </w:t>
      </w:r>
      <w:proofErr w:type="spellStart"/>
      <w:r>
        <w:rPr>
          <w:rFonts w:hint="eastAsia"/>
          <w:color w:val="000000"/>
        </w:rPr>
        <w:t>hpi</w:t>
      </w:r>
      <w:proofErr w:type="spellEnd"/>
      <w:r>
        <w:rPr>
          <w:rFonts w:hint="eastAsia"/>
          <w:color w:val="000000"/>
        </w:rPr>
        <w:t xml:space="preserve"> with </w:t>
      </w:r>
      <w:r>
        <w:rPr>
          <w:color w:val="000000"/>
        </w:rPr>
        <w:t>∆</w:t>
      </w:r>
      <w:r>
        <w:rPr>
          <w:i/>
          <w:color w:val="000000"/>
        </w:rPr>
        <w:t>Moers1</w:t>
      </w:r>
      <w:r>
        <w:rPr>
          <w:rFonts w:hint="eastAsia"/>
          <w:color w:val="000000"/>
        </w:rPr>
        <w:t xml:space="preserve"> mutant. Scale bar, 10 </w:t>
      </w:r>
      <w:r>
        <w:rPr>
          <w:rFonts w:ascii="Symbol" w:hAnsi="Symbol" w:cs="Symbol"/>
          <w:color w:val="000000"/>
        </w:rPr>
        <w:t></w:t>
      </w:r>
      <w:r>
        <w:rPr>
          <w:rFonts w:hint="eastAsia"/>
          <w:color w:val="000000"/>
        </w:rPr>
        <w:t>m. (</w:t>
      </w:r>
      <w:r w:rsidR="00B47F5B">
        <w:rPr>
          <w:color w:val="000000"/>
        </w:rPr>
        <w:t>e</w:t>
      </w:r>
      <w:r>
        <w:rPr>
          <w:rFonts w:hint="eastAsia"/>
          <w:color w:val="000000"/>
        </w:rPr>
        <w:t>) MoErs1 is not involved in the secretion of apoplast effector Slp1. In LTH sheath cells, Slp</w:t>
      </w:r>
      <w:proofErr w:type="gramStart"/>
      <w:r>
        <w:rPr>
          <w:rFonts w:hint="eastAsia"/>
          <w:color w:val="000000"/>
        </w:rPr>
        <w:t>1:GFP</w:t>
      </w:r>
      <w:proofErr w:type="gramEnd"/>
      <w:r>
        <w:rPr>
          <w:rFonts w:hint="eastAsia"/>
          <w:color w:val="000000"/>
        </w:rPr>
        <w:t xml:space="preserve"> expressed by Guy11 and </w:t>
      </w:r>
      <w:r>
        <w:rPr>
          <w:color w:val="000000"/>
        </w:rPr>
        <w:t>∆</w:t>
      </w:r>
      <w:r>
        <w:rPr>
          <w:i/>
          <w:color w:val="000000"/>
        </w:rPr>
        <w:t>Moers1</w:t>
      </w:r>
      <w:r>
        <w:rPr>
          <w:rFonts w:hint="eastAsia"/>
          <w:color w:val="000000"/>
        </w:rPr>
        <w:t xml:space="preserve"> mutant was secreted and accumulated in the EIHM. Photos were taken at 24 </w:t>
      </w:r>
      <w:proofErr w:type="spellStart"/>
      <w:r>
        <w:rPr>
          <w:rFonts w:hint="eastAsia"/>
          <w:color w:val="000000"/>
        </w:rPr>
        <w:t>hpi</w:t>
      </w:r>
      <w:proofErr w:type="spellEnd"/>
      <w:r>
        <w:rPr>
          <w:rFonts w:hint="eastAsia"/>
          <w:color w:val="000000"/>
        </w:rPr>
        <w:t xml:space="preserve"> with Guy11/Slp</w:t>
      </w:r>
      <w:proofErr w:type="gramStart"/>
      <w:r>
        <w:rPr>
          <w:rFonts w:hint="eastAsia"/>
          <w:color w:val="000000"/>
        </w:rPr>
        <w:t>1:GFP</w:t>
      </w:r>
      <w:proofErr w:type="gramEnd"/>
      <w:r>
        <w:rPr>
          <w:rFonts w:hint="eastAsia"/>
          <w:color w:val="000000"/>
        </w:rPr>
        <w:t xml:space="preserve"> and 32 </w:t>
      </w:r>
      <w:proofErr w:type="spellStart"/>
      <w:r>
        <w:rPr>
          <w:rFonts w:hint="eastAsia"/>
          <w:color w:val="000000"/>
        </w:rPr>
        <w:t>hpi</w:t>
      </w:r>
      <w:proofErr w:type="spellEnd"/>
      <w:r>
        <w:rPr>
          <w:rFonts w:hint="eastAsia"/>
          <w:color w:val="000000"/>
        </w:rPr>
        <w:t xml:space="preserve"> with </w:t>
      </w:r>
      <w:r>
        <w:rPr>
          <w:color w:val="000000"/>
        </w:rPr>
        <w:t>∆</w:t>
      </w:r>
      <w:r>
        <w:rPr>
          <w:i/>
          <w:color w:val="000000"/>
        </w:rPr>
        <w:t>Moers1</w:t>
      </w:r>
      <w:r>
        <w:rPr>
          <w:rFonts w:hint="eastAsia"/>
          <w:color w:val="000000"/>
        </w:rPr>
        <w:t xml:space="preserve">/Slp1:GFP strain. Bar = 10 </w:t>
      </w:r>
      <w:r>
        <w:rPr>
          <w:rFonts w:ascii="Symbol" w:hAnsi="Symbol" w:cs="Symbol"/>
          <w:color w:val="000000"/>
        </w:rPr>
        <w:t></w:t>
      </w:r>
      <w:r>
        <w:rPr>
          <w:rFonts w:hint="eastAsia"/>
          <w:color w:val="000000"/>
        </w:rPr>
        <w:t xml:space="preserve">m. </w:t>
      </w:r>
    </w:p>
    <w:p w:rsidR="00746EF4" w:rsidRDefault="00746EF4">
      <w:pPr>
        <w:pStyle w:val="SMcaption"/>
        <w:jc w:val="both"/>
        <w:rPr>
          <w:lang w:eastAsia="zh-CN"/>
        </w:rPr>
      </w:pPr>
    </w:p>
    <w:p w:rsidR="00746EF4" w:rsidRDefault="00126D0A">
      <w:pPr>
        <w:jc w:val="both"/>
      </w:pPr>
      <w:r>
        <w:br w:type="page"/>
      </w:r>
    </w:p>
    <w:p w:rsidR="00746EF4" w:rsidRDefault="00B47F5B">
      <w:pPr>
        <w:pStyle w:val="SMcaption"/>
        <w:jc w:val="center"/>
        <w:rPr>
          <w:lang w:eastAsia="zh-CN"/>
        </w:rPr>
      </w:pPr>
      <w:r>
        <w:rPr>
          <w:noProof/>
        </w:rPr>
        <w:lastRenderedPageBreak/>
        <w:drawing>
          <wp:inline distT="0" distB="0" distL="0" distR="0">
            <wp:extent cx="5669280" cy="4508500"/>
            <wp:effectExtent l="0" t="0" r="762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69280" cy="4508500"/>
                    </a:xfrm>
                    <a:prstGeom prst="rect">
                      <a:avLst/>
                    </a:prstGeom>
                    <a:noFill/>
                    <a:ln>
                      <a:noFill/>
                    </a:ln>
                  </pic:spPr>
                </pic:pic>
              </a:graphicData>
            </a:graphic>
          </wp:inline>
        </w:drawing>
      </w:r>
    </w:p>
    <w:p w:rsidR="00746EF4" w:rsidRDefault="002C2254">
      <w:pPr>
        <w:spacing w:line="440" w:lineRule="exact"/>
        <w:rPr>
          <w:b/>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7. The structure of MoErs1. </w:t>
      </w:r>
    </w:p>
    <w:p w:rsidR="00746EF4" w:rsidRDefault="00126D0A">
      <w:pPr>
        <w:spacing w:line="440" w:lineRule="exact"/>
        <w:jc w:val="both"/>
        <w:rPr>
          <w:color w:val="000000"/>
        </w:rPr>
      </w:pPr>
      <w:r>
        <w:rPr>
          <w:color w:val="000000"/>
        </w:rPr>
        <w:t>(</w:t>
      </w:r>
      <w:r w:rsidR="00B47F5B">
        <w:rPr>
          <w:color w:val="000000"/>
        </w:rPr>
        <w:t>a</w:t>
      </w:r>
      <w:r>
        <w:rPr>
          <w:color w:val="000000"/>
        </w:rPr>
        <w:t>) The overall structure of MoErs1 in two orientations. Ribbon diagram of MoErs1 with annotation of secondary structure elements (left), and rotated 180</w:t>
      </w:r>
      <w:r>
        <w:t>°</w:t>
      </w:r>
      <w:r>
        <w:rPr>
          <w:color w:val="000000"/>
        </w:rPr>
        <w:t xml:space="preserve"> as shown by the arrow (right). (</w:t>
      </w:r>
      <w:r w:rsidR="00B47F5B">
        <w:rPr>
          <w:color w:val="000000"/>
        </w:rPr>
        <w:t>b</w:t>
      </w:r>
      <w:r>
        <w:rPr>
          <w:color w:val="000000"/>
        </w:rPr>
        <w:t>) A close-up view of the disulfide bond in the MoErs1. Residues involved in the disulfide bond are shown as sticks and labeled. (</w:t>
      </w:r>
      <w:r w:rsidR="00B47F5B">
        <w:rPr>
          <w:color w:val="000000"/>
        </w:rPr>
        <w:t>c</w:t>
      </w:r>
      <w:r>
        <w:rPr>
          <w:color w:val="000000"/>
        </w:rPr>
        <w:t>) S2 Structure alignment of MoErs1, WSCP (6S2Z), and trypsin protein inhibitor 2 (5XOZ). Structure superpositions of MoErs1 with WSCP and MoErs1 with trypsin protein inhibitor 2 reveal a similar structure, with an overall Cα RMSD value of 3.4Å. The MoErs1, WSCP and trypsin protein inhibitor 2 were colored green, pale cyan, and gray, respectively.</w:t>
      </w:r>
    </w:p>
    <w:p w:rsidR="00746EF4" w:rsidRDefault="00746EF4">
      <w:pPr>
        <w:jc w:val="both"/>
        <w:rPr>
          <w:b/>
          <w:szCs w:val="24"/>
          <w:lang w:eastAsia="zh-CN"/>
        </w:rPr>
      </w:pPr>
    </w:p>
    <w:p w:rsidR="00746EF4" w:rsidRDefault="00126D0A">
      <w:pPr>
        <w:jc w:val="both"/>
        <w:rPr>
          <w:lang w:eastAsia="zh-CN"/>
        </w:rPr>
      </w:pPr>
      <w:r>
        <w:rPr>
          <w:lang w:eastAsia="zh-CN"/>
        </w:rPr>
        <w:br w:type="page"/>
      </w:r>
    </w:p>
    <w:p w:rsidR="00746EF4" w:rsidRDefault="00B47F5B">
      <w:pPr>
        <w:pStyle w:val="SMcaption"/>
        <w:jc w:val="center"/>
        <w:rPr>
          <w:lang w:eastAsia="zh-CN"/>
        </w:rPr>
      </w:pPr>
      <w:r>
        <w:rPr>
          <w:noProof/>
        </w:rPr>
        <w:lastRenderedPageBreak/>
        <w:drawing>
          <wp:inline distT="0" distB="0" distL="0" distR="0">
            <wp:extent cx="5725160" cy="8245475"/>
            <wp:effectExtent l="0" t="0" r="8890" b="317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25160" cy="8245475"/>
                    </a:xfrm>
                    <a:prstGeom prst="rect">
                      <a:avLst/>
                    </a:prstGeom>
                    <a:noFill/>
                    <a:ln>
                      <a:noFill/>
                    </a:ln>
                  </pic:spPr>
                </pic:pic>
              </a:graphicData>
            </a:graphic>
          </wp:inline>
        </w:drawing>
      </w:r>
    </w:p>
    <w:p w:rsidR="00746EF4" w:rsidRDefault="00746EF4">
      <w:pPr>
        <w:spacing w:line="440" w:lineRule="exact"/>
        <w:rPr>
          <w:b/>
          <w:color w:val="000000"/>
        </w:rPr>
      </w:pPr>
    </w:p>
    <w:p w:rsidR="00746EF4" w:rsidRDefault="002C2254">
      <w:pPr>
        <w:spacing w:line="440" w:lineRule="exact"/>
        <w:rPr>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Pr>
          <w:b/>
          <w:lang w:eastAsia="zh-CN"/>
        </w:rPr>
        <w:t>8</w:t>
      </w:r>
      <w:r w:rsidR="00126D0A">
        <w:rPr>
          <w:b/>
          <w:color w:val="000000"/>
        </w:rPr>
        <w:t xml:space="preserve">. OsRD21 </w:t>
      </w:r>
      <w:r w:rsidR="00126D0A">
        <w:rPr>
          <w:rFonts w:hint="eastAsia"/>
          <w:b/>
          <w:color w:val="000000"/>
        </w:rPr>
        <w:t xml:space="preserve">mainly localizes on plasma membrane </w:t>
      </w:r>
      <w:r w:rsidR="00126D0A">
        <w:rPr>
          <w:b/>
          <w:iCs/>
          <w:color w:val="000000"/>
        </w:rPr>
        <w:t xml:space="preserve">in </w:t>
      </w:r>
      <w:r w:rsidR="00126D0A">
        <w:rPr>
          <w:b/>
          <w:bCs/>
          <w:i/>
          <w:color w:val="000000"/>
        </w:rPr>
        <w:t>N</w:t>
      </w:r>
      <w:r w:rsidR="00126D0A">
        <w:rPr>
          <w:b/>
          <w:bCs/>
          <w:color w:val="000000"/>
        </w:rPr>
        <w:t>.</w:t>
      </w:r>
      <w:r w:rsidR="00126D0A">
        <w:rPr>
          <w:b/>
          <w:bCs/>
          <w:i/>
          <w:color w:val="000000"/>
        </w:rPr>
        <w:t xml:space="preserve"> </w:t>
      </w:r>
      <w:proofErr w:type="spellStart"/>
      <w:r w:rsidR="00126D0A">
        <w:rPr>
          <w:b/>
          <w:bCs/>
          <w:i/>
          <w:color w:val="000000"/>
        </w:rPr>
        <w:t>benthamiana</w:t>
      </w:r>
      <w:proofErr w:type="spellEnd"/>
      <w:r w:rsidR="00126D0A">
        <w:rPr>
          <w:rFonts w:hint="eastAsia"/>
          <w:b/>
          <w:bCs/>
          <w:i/>
          <w:color w:val="000000"/>
        </w:rPr>
        <w:t xml:space="preserve"> </w:t>
      </w:r>
      <w:r w:rsidR="00126D0A">
        <w:rPr>
          <w:rFonts w:hint="eastAsia"/>
          <w:b/>
          <w:bCs/>
          <w:iCs/>
          <w:color w:val="000000"/>
        </w:rPr>
        <w:t>and</w:t>
      </w:r>
      <w:r w:rsidR="00126D0A">
        <w:rPr>
          <w:rFonts w:hint="eastAsia"/>
          <w:b/>
          <w:bCs/>
          <w:i/>
          <w:color w:val="000000"/>
        </w:rPr>
        <w:t xml:space="preserve"> </w:t>
      </w:r>
      <w:r w:rsidR="00126D0A">
        <w:rPr>
          <w:rFonts w:hint="eastAsia"/>
          <w:b/>
          <w:bCs/>
          <w:color w:val="000000"/>
        </w:rPr>
        <w:t>rice cells</w:t>
      </w:r>
      <w:r w:rsidR="00126D0A">
        <w:rPr>
          <w:b/>
          <w:bCs/>
          <w:color w:val="000000"/>
        </w:rPr>
        <w:t>.</w:t>
      </w:r>
      <w:r w:rsidR="00126D0A">
        <w:rPr>
          <w:color w:val="000000"/>
        </w:rPr>
        <w:t xml:space="preserve"> </w:t>
      </w:r>
    </w:p>
    <w:p w:rsidR="00746EF4" w:rsidRDefault="00126D0A">
      <w:pPr>
        <w:spacing w:line="440" w:lineRule="exact"/>
        <w:jc w:val="both"/>
        <w:rPr>
          <w:color w:val="000000"/>
        </w:rPr>
      </w:pPr>
      <w:r>
        <w:rPr>
          <w:color w:val="000000"/>
        </w:rPr>
        <w:t>(</w:t>
      </w:r>
      <w:r w:rsidR="00B47F5B">
        <w:rPr>
          <w:color w:val="000000"/>
        </w:rPr>
        <w:t>a</w:t>
      </w:r>
      <w:r>
        <w:rPr>
          <w:rFonts w:hint="eastAsia"/>
          <w:color w:val="000000"/>
        </w:rPr>
        <w:t xml:space="preserve"> and </w:t>
      </w:r>
      <w:r w:rsidR="00B47F5B">
        <w:rPr>
          <w:color w:val="000000"/>
        </w:rPr>
        <w:t>b</w:t>
      </w:r>
      <w:r>
        <w:rPr>
          <w:color w:val="000000"/>
        </w:rPr>
        <w:t xml:space="preserve">) </w:t>
      </w:r>
      <w:r>
        <w:rPr>
          <w:rFonts w:hint="eastAsia"/>
          <w:color w:val="000000"/>
        </w:rPr>
        <w:t xml:space="preserve">OsRD21 </w:t>
      </w:r>
      <w:proofErr w:type="gramStart"/>
      <w:r>
        <w:rPr>
          <w:rFonts w:hint="eastAsia"/>
          <w:color w:val="000000"/>
        </w:rPr>
        <w:t>localizes</w:t>
      </w:r>
      <w:proofErr w:type="gramEnd"/>
      <w:r>
        <w:rPr>
          <w:rFonts w:hint="eastAsia"/>
          <w:color w:val="000000"/>
        </w:rPr>
        <w:t xml:space="preserve"> on PM and ER </w:t>
      </w:r>
      <w:r>
        <w:rPr>
          <w:bCs/>
          <w:iCs/>
          <w:color w:val="000000"/>
        </w:rPr>
        <w:t xml:space="preserve">in </w:t>
      </w:r>
      <w:r>
        <w:rPr>
          <w:bCs/>
          <w:i/>
          <w:color w:val="000000"/>
        </w:rPr>
        <w:t>N</w:t>
      </w:r>
      <w:r>
        <w:rPr>
          <w:bCs/>
          <w:color w:val="000000"/>
        </w:rPr>
        <w:t>.</w:t>
      </w:r>
      <w:r>
        <w:rPr>
          <w:bCs/>
          <w:i/>
          <w:color w:val="000000"/>
        </w:rPr>
        <w:t xml:space="preserve"> </w:t>
      </w:r>
      <w:proofErr w:type="spellStart"/>
      <w:r>
        <w:rPr>
          <w:bCs/>
          <w:i/>
          <w:color w:val="000000"/>
        </w:rPr>
        <w:t>benthamiana</w:t>
      </w:r>
      <w:proofErr w:type="spellEnd"/>
      <w:r>
        <w:rPr>
          <w:rFonts w:hint="eastAsia"/>
          <w:color w:val="000000"/>
        </w:rPr>
        <w:t xml:space="preserve">. Co-expression of Pro-RD21-GFP proteins with a PM marker </w:t>
      </w:r>
      <w:proofErr w:type="spellStart"/>
      <w:r>
        <w:rPr>
          <w:rFonts w:hint="eastAsia"/>
          <w:color w:val="000000"/>
        </w:rPr>
        <w:t>Remorin</w:t>
      </w:r>
      <w:proofErr w:type="spellEnd"/>
      <w:r>
        <w:rPr>
          <w:rFonts w:hint="eastAsia"/>
          <w:color w:val="000000"/>
        </w:rPr>
        <w:t xml:space="preserve">-RFP or ER marker SP-RFP-HDEL through </w:t>
      </w:r>
      <w:r>
        <w:rPr>
          <w:rFonts w:hint="eastAsia"/>
          <w:i/>
          <w:iCs/>
          <w:color w:val="000000"/>
        </w:rPr>
        <w:t>agroinfiltration</w:t>
      </w:r>
      <w:r>
        <w:rPr>
          <w:rFonts w:hint="eastAsia"/>
          <w:color w:val="000000"/>
        </w:rPr>
        <w:t xml:space="preserve"> in </w:t>
      </w:r>
      <w:r>
        <w:rPr>
          <w:rFonts w:hint="eastAsia"/>
          <w:i/>
          <w:iCs/>
          <w:color w:val="000000"/>
        </w:rPr>
        <w:t>N</w:t>
      </w:r>
      <w:r>
        <w:rPr>
          <w:rFonts w:hint="eastAsia"/>
          <w:iCs/>
          <w:color w:val="000000"/>
        </w:rPr>
        <w:t>.</w:t>
      </w:r>
      <w:r>
        <w:rPr>
          <w:rFonts w:hint="eastAsia"/>
          <w:i/>
          <w:iCs/>
          <w:color w:val="000000"/>
        </w:rPr>
        <w:t xml:space="preserve"> </w:t>
      </w:r>
      <w:proofErr w:type="spellStart"/>
      <w:r>
        <w:rPr>
          <w:rFonts w:hint="eastAsia"/>
          <w:i/>
          <w:iCs/>
          <w:color w:val="000000"/>
        </w:rPr>
        <w:t>benthamiana</w:t>
      </w:r>
      <w:proofErr w:type="spellEnd"/>
      <w:r>
        <w:rPr>
          <w:rFonts w:hint="eastAsia"/>
          <w:i/>
          <w:iCs/>
          <w:color w:val="000000"/>
        </w:rPr>
        <w:t xml:space="preserve"> </w:t>
      </w:r>
      <w:r>
        <w:rPr>
          <w:rFonts w:hint="eastAsia"/>
          <w:color w:val="000000"/>
        </w:rPr>
        <w:t>respectively, and treated with 1</w:t>
      </w:r>
      <w:r>
        <w:rPr>
          <w:color w:val="000000"/>
        </w:rPr>
        <w:t xml:space="preserve"> </w:t>
      </w:r>
      <w:r>
        <w:rPr>
          <w:rFonts w:hint="eastAsia"/>
          <w:color w:val="000000"/>
        </w:rPr>
        <w:t xml:space="preserve">M NaCl for plasmolysis, </w:t>
      </w:r>
      <w:r>
        <w:rPr>
          <w:color w:val="000000"/>
        </w:rPr>
        <w:t xml:space="preserve">empty-GFP was used as control, </w:t>
      </w:r>
      <w:r>
        <w:rPr>
          <w:rFonts w:hint="eastAsia"/>
          <w:color w:val="000000"/>
        </w:rPr>
        <w:t xml:space="preserve">revealed that OsRD21 is localized on PM and ER in </w:t>
      </w:r>
      <w:r>
        <w:rPr>
          <w:bCs/>
          <w:i/>
          <w:color w:val="000000"/>
        </w:rPr>
        <w:t>N</w:t>
      </w:r>
      <w:r>
        <w:rPr>
          <w:bCs/>
          <w:color w:val="000000"/>
        </w:rPr>
        <w:t>.</w:t>
      </w:r>
      <w:r>
        <w:rPr>
          <w:bCs/>
          <w:i/>
          <w:color w:val="000000"/>
        </w:rPr>
        <w:t xml:space="preserve"> </w:t>
      </w:r>
      <w:proofErr w:type="spellStart"/>
      <w:r>
        <w:rPr>
          <w:bCs/>
          <w:i/>
          <w:color w:val="000000"/>
        </w:rPr>
        <w:t>benthamiana</w:t>
      </w:r>
      <w:proofErr w:type="spellEnd"/>
      <w:r>
        <w:rPr>
          <w:rFonts w:hint="eastAsia"/>
          <w:color w:val="000000"/>
        </w:rPr>
        <w:t>. Fluorescence from epidermal cells in the infiltrated tissues was observed by confocal microscopy at 48 h. (</w:t>
      </w:r>
      <w:r w:rsidR="00B47F5B">
        <w:rPr>
          <w:color w:val="000000"/>
        </w:rPr>
        <w:t>c</w:t>
      </w:r>
      <w:r>
        <w:rPr>
          <w:rFonts w:hint="eastAsia"/>
          <w:color w:val="000000"/>
        </w:rPr>
        <w:t xml:space="preserve">) OsRD21 localizes on PM </w:t>
      </w:r>
      <w:r>
        <w:rPr>
          <w:bCs/>
          <w:iCs/>
          <w:color w:val="000000"/>
        </w:rPr>
        <w:t xml:space="preserve">in </w:t>
      </w:r>
      <w:r>
        <w:rPr>
          <w:rFonts w:hint="eastAsia"/>
          <w:bCs/>
          <w:iCs/>
          <w:color w:val="000000"/>
        </w:rPr>
        <w:t>rice protoplast</w:t>
      </w:r>
      <w:r>
        <w:rPr>
          <w:rFonts w:hint="eastAsia"/>
          <w:color w:val="000000"/>
        </w:rPr>
        <w:t xml:space="preserve">. The Pro-RD21-GFP proteins and </w:t>
      </w:r>
      <w:proofErr w:type="spellStart"/>
      <w:r>
        <w:rPr>
          <w:rFonts w:hint="eastAsia"/>
          <w:color w:val="000000"/>
        </w:rPr>
        <w:t>Remorin</w:t>
      </w:r>
      <w:proofErr w:type="spellEnd"/>
      <w:r>
        <w:rPr>
          <w:rFonts w:hint="eastAsia"/>
          <w:color w:val="000000"/>
        </w:rPr>
        <w:t xml:space="preserve">-RFP </w:t>
      </w:r>
      <w:r>
        <w:rPr>
          <w:rFonts w:hint="eastAsia"/>
          <w:bCs/>
          <w:iCs/>
          <w:color w:val="000000"/>
        </w:rPr>
        <w:t xml:space="preserve">were co-expressed </w:t>
      </w:r>
      <w:r>
        <w:rPr>
          <w:rFonts w:hint="eastAsia"/>
          <w:color w:val="000000"/>
        </w:rPr>
        <w:t xml:space="preserve">in </w:t>
      </w:r>
      <w:r>
        <w:rPr>
          <w:rFonts w:hint="eastAsia"/>
          <w:bCs/>
          <w:iCs/>
          <w:color w:val="000000"/>
        </w:rPr>
        <w:t xml:space="preserve">rice protoplast. </w:t>
      </w:r>
      <w:r>
        <w:rPr>
          <w:rFonts w:hint="eastAsia"/>
          <w:color w:val="000000"/>
        </w:rPr>
        <w:t>(</w:t>
      </w:r>
      <w:r w:rsidR="00B47F5B">
        <w:rPr>
          <w:color w:val="000000"/>
        </w:rPr>
        <w:t>d</w:t>
      </w:r>
      <w:r>
        <w:rPr>
          <w:rFonts w:hint="eastAsia"/>
          <w:color w:val="000000"/>
        </w:rPr>
        <w:t>) MoErs1 localizes in the whole cytoplasm. The GFP tagged MoErs1 without signal peptide was expressed in rice protoplast. (</w:t>
      </w:r>
      <w:r w:rsidR="00B47F5B">
        <w:rPr>
          <w:color w:val="000000"/>
        </w:rPr>
        <w:t>e</w:t>
      </w:r>
      <w:r>
        <w:rPr>
          <w:rFonts w:hint="eastAsia"/>
          <w:color w:val="000000"/>
        </w:rPr>
        <w:t xml:space="preserve">) The protein levels of Pro-RD21-GFP, </w:t>
      </w:r>
      <w:proofErr w:type="spellStart"/>
      <w:r>
        <w:rPr>
          <w:rFonts w:hint="eastAsia"/>
          <w:color w:val="000000"/>
        </w:rPr>
        <w:t>Remorin</w:t>
      </w:r>
      <w:proofErr w:type="spellEnd"/>
      <w:r>
        <w:rPr>
          <w:rFonts w:hint="eastAsia"/>
          <w:color w:val="000000"/>
        </w:rPr>
        <w:t xml:space="preserve">-RFP, SP-RFP-HDEL, and MoErs1-GFP expressed in </w:t>
      </w:r>
      <w:r>
        <w:rPr>
          <w:bCs/>
          <w:i/>
          <w:color w:val="000000"/>
        </w:rPr>
        <w:t>N</w:t>
      </w:r>
      <w:r>
        <w:rPr>
          <w:bCs/>
          <w:color w:val="000000"/>
        </w:rPr>
        <w:t>.</w:t>
      </w:r>
      <w:r>
        <w:rPr>
          <w:bCs/>
          <w:i/>
          <w:color w:val="000000"/>
        </w:rPr>
        <w:t xml:space="preserve"> </w:t>
      </w:r>
      <w:proofErr w:type="spellStart"/>
      <w:r>
        <w:rPr>
          <w:bCs/>
          <w:i/>
          <w:color w:val="000000"/>
        </w:rPr>
        <w:t>benthamiana</w:t>
      </w:r>
      <w:proofErr w:type="spellEnd"/>
      <w:r>
        <w:rPr>
          <w:rFonts w:hint="eastAsia"/>
          <w:bCs/>
          <w:i/>
          <w:color w:val="000000"/>
        </w:rPr>
        <w:t xml:space="preserve"> </w:t>
      </w:r>
      <w:r>
        <w:rPr>
          <w:rFonts w:hint="eastAsia"/>
          <w:bCs/>
          <w:iCs/>
          <w:color w:val="000000"/>
        </w:rPr>
        <w:t>or rice protoplast</w:t>
      </w:r>
      <w:r>
        <w:rPr>
          <w:rFonts w:hint="eastAsia"/>
          <w:bCs/>
          <w:i/>
          <w:color w:val="000000"/>
        </w:rPr>
        <w:t xml:space="preserve"> </w:t>
      </w:r>
      <w:r>
        <w:rPr>
          <w:rFonts w:hint="eastAsia"/>
          <w:color w:val="000000"/>
        </w:rPr>
        <w:t>can be normally detected by appropriate antisera.</w:t>
      </w:r>
    </w:p>
    <w:p w:rsidR="00746EF4" w:rsidRDefault="00746EF4">
      <w:pPr>
        <w:pStyle w:val="SMcaption"/>
        <w:jc w:val="both"/>
        <w:rPr>
          <w:lang w:eastAsia="zh-CN"/>
        </w:rPr>
      </w:pPr>
    </w:p>
    <w:p w:rsidR="00746EF4" w:rsidRDefault="00126D0A">
      <w:pPr>
        <w:jc w:val="both"/>
        <w:rPr>
          <w:lang w:eastAsia="zh-CN"/>
        </w:rPr>
      </w:pPr>
      <w:r>
        <w:rPr>
          <w:lang w:eastAsia="zh-CN"/>
        </w:rPr>
        <w:br w:type="page"/>
      </w:r>
    </w:p>
    <w:p w:rsidR="00746EF4" w:rsidRDefault="00B47F5B">
      <w:pPr>
        <w:pStyle w:val="SMcaption"/>
        <w:jc w:val="center"/>
        <w:rPr>
          <w:lang w:eastAsia="zh-CN"/>
        </w:rPr>
      </w:pPr>
      <w:r>
        <w:rPr>
          <w:noProof/>
        </w:rPr>
        <w:lastRenderedPageBreak/>
        <w:drawing>
          <wp:inline distT="0" distB="0" distL="0" distR="0">
            <wp:extent cx="5685155" cy="8030845"/>
            <wp:effectExtent l="0" t="0" r="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685155" cy="8030845"/>
                    </a:xfrm>
                    <a:prstGeom prst="rect">
                      <a:avLst/>
                    </a:prstGeom>
                    <a:noFill/>
                    <a:ln>
                      <a:noFill/>
                    </a:ln>
                  </pic:spPr>
                </pic:pic>
              </a:graphicData>
            </a:graphic>
          </wp:inline>
        </w:drawing>
      </w:r>
    </w:p>
    <w:p w:rsidR="00746EF4" w:rsidRDefault="002C2254">
      <w:pPr>
        <w:spacing w:line="440" w:lineRule="exact"/>
        <w:rPr>
          <w:color w:val="000000"/>
        </w:rPr>
      </w:pPr>
      <w:r w:rsidRPr="00126D0A">
        <w:rPr>
          <w:b/>
          <w:lang w:eastAsia="zh-CN"/>
        </w:rPr>
        <w:lastRenderedPageBreak/>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rFonts w:hint="eastAsia"/>
          <w:b/>
          <w:color w:val="000000"/>
        </w:rPr>
        <w:t>9</w:t>
      </w:r>
      <w:r w:rsidR="00126D0A">
        <w:rPr>
          <w:b/>
          <w:color w:val="000000"/>
        </w:rPr>
        <w:t xml:space="preserve">. Interaction between MoErs1 and OsRD21 </w:t>
      </w:r>
      <w:r w:rsidR="00126D0A">
        <w:rPr>
          <w:b/>
          <w:i/>
          <w:color w:val="000000"/>
        </w:rPr>
        <w:t>in vitro</w:t>
      </w:r>
      <w:r w:rsidR="00126D0A">
        <w:rPr>
          <w:b/>
          <w:color w:val="000000"/>
        </w:rPr>
        <w:t xml:space="preserve"> and </w:t>
      </w:r>
      <w:r w:rsidR="00126D0A">
        <w:rPr>
          <w:b/>
          <w:i/>
          <w:color w:val="000000"/>
        </w:rPr>
        <w:t>in vivo</w:t>
      </w:r>
      <w:r w:rsidR="00126D0A">
        <w:rPr>
          <w:b/>
          <w:color w:val="000000"/>
        </w:rPr>
        <w:t>.</w:t>
      </w:r>
      <w:r w:rsidR="00126D0A">
        <w:rPr>
          <w:color w:val="000000"/>
        </w:rPr>
        <w:t xml:space="preserve"> </w:t>
      </w:r>
    </w:p>
    <w:p w:rsidR="00746EF4" w:rsidRDefault="00126D0A">
      <w:pPr>
        <w:spacing w:line="440" w:lineRule="exact"/>
        <w:jc w:val="both"/>
        <w:rPr>
          <w:color w:val="000000"/>
          <w:szCs w:val="24"/>
        </w:rPr>
      </w:pPr>
      <w:r>
        <w:rPr>
          <w:color w:val="000000"/>
        </w:rPr>
        <w:t>(</w:t>
      </w:r>
      <w:r w:rsidR="00B47F5B">
        <w:rPr>
          <w:color w:val="000000"/>
        </w:rPr>
        <w:t>a</w:t>
      </w:r>
      <w:r>
        <w:rPr>
          <w:color w:val="000000"/>
        </w:rPr>
        <w:t>) Yeast two-hybrid assay between AD-OsRD21 and BD-MoErs1 (without the signal peptide sequence) or the interaction site mutations in Figure 2. Cells were plated on SD-Ade-Leu-</w:t>
      </w:r>
      <w:proofErr w:type="spellStart"/>
      <w:r>
        <w:rPr>
          <w:color w:val="000000"/>
        </w:rPr>
        <w:t>Trp</w:t>
      </w:r>
      <w:proofErr w:type="spellEnd"/>
      <w:r>
        <w:rPr>
          <w:color w:val="000000"/>
        </w:rPr>
        <w:t>-His media. (</w:t>
      </w:r>
      <w:r w:rsidR="00B47F5B">
        <w:rPr>
          <w:color w:val="000000"/>
        </w:rPr>
        <w:t>b</w:t>
      </w:r>
      <w:r>
        <w:rPr>
          <w:color w:val="000000"/>
        </w:rPr>
        <w:t xml:space="preserve">) Co-IP analysis of OsRD21-Flag and MoErs1-GFP (without the signal peptide sequence) or the interaction site mutations </w:t>
      </w:r>
      <w:r>
        <w:rPr>
          <w:i/>
          <w:color w:val="000000"/>
        </w:rPr>
        <w:t>in vivo</w:t>
      </w:r>
      <w:r>
        <w:rPr>
          <w:color w:val="000000"/>
        </w:rPr>
        <w:t xml:space="preserve">. The OsRD21-Flag and MoErs1-GFP or the interaction site mutations genes were co-expressed in </w:t>
      </w:r>
      <w:r>
        <w:rPr>
          <w:i/>
          <w:color w:val="000000"/>
        </w:rPr>
        <w:t xml:space="preserve">N. </w:t>
      </w:r>
      <w:proofErr w:type="spellStart"/>
      <w:r>
        <w:rPr>
          <w:i/>
          <w:color w:val="000000"/>
        </w:rPr>
        <w:t>benthamiana</w:t>
      </w:r>
      <w:proofErr w:type="spellEnd"/>
      <w:r>
        <w:rPr>
          <w:color w:val="000000"/>
        </w:rPr>
        <w:t xml:space="preserve"> using </w:t>
      </w:r>
      <w:r>
        <w:rPr>
          <w:i/>
          <w:iCs/>
          <w:color w:val="000000"/>
        </w:rPr>
        <w:t>Agrobacterium</w:t>
      </w:r>
      <w:r>
        <w:rPr>
          <w:color w:val="000000"/>
        </w:rPr>
        <w:t xml:space="preserve">-mediated infection. The </w:t>
      </w:r>
      <w:r>
        <w:rPr>
          <w:rFonts w:hint="eastAsia"/>
          <w:color w:val="000000"/>
        </w:rPr>
        <w:t>c</w:t>
      </w:r>
      <w:r>
        <w:rPr>
          <w:color w:val="000000"/>
        </w:rPr>
        <w:t>o-IP experiment was performed with the anti-GFP antibody, and the isolated protein was analyzed by immunoblot using an anti-FLAG antibody to detect OsRD21 and an anti-GFP antibody to detect MoErs1. (</w:t>
      </w:r>
      <w:r w:rsidR="00B47F5B">
        <w:rPr>
          <w:color w:val="000000"/>
        </w:rPr>
        <w:t>c</w:t>
      </w:r>
      <w:r>
        <w:rPr>
          <w:color w:val="000000"/>
        </w:rPr>
        <w:t xml:space="preserve">) MoErs1 exhibits stronger OsRD21 binding affinity than other mutations, as assessed using MST. 10 </w:t>
      </w:r>
      <w:r>
        <w:rPr>
          <w:rFonts w:ascii="Symbol" w:hAnsi="Symbol"/>
          <w:color w:val="000000"/>
        </w:rPr>
        <w:t></w:t>
      </w:r>
      <w:r>
        <w:rPr>
          <w:color w:val="000000"/>
        </w:rPr>
        <w:t xml:space="preserve">M GST-MoErs1 was labeled by RED-NHS. The raw data were integrated and fitted to a binding model using the MST analysis software. The recombinant proteins were contained in NT standard capillaries. The solid curve is the fit of the data points to the standard </w:t>
      </w:r>
      <w:proofErr w:type="spellStart"/>
      <w:r>
        <w:rPr>
          <w:color w:val="000000"/>
        </w:rPr>
        <w:t>Kd</w:t>
      </w:r>
      <w:proofErr w:type="spellEnd"/>
      <w:r>
        <w:rPr>
          <w:color w:val="000000"/>
        </w:rPr>
        <w:t xml:space="preserve">-fit function. </w:t>
      </w:r>
      <w:proofErr w:type="spellStart"/>
      <w:r>
        <w:rPr>
          <w:color w:val="000000"/>
        </w:rPr>
        <w:t>Kd</w:t>
      </w:r>
      <w:proofErr w:type="spellEnd"/>
      <w:r>
        <w:rPr>
          <w:color w:val="000000"/>
        </w:rPr>
        <w:t>, dissociation constant.</w:t>
      </w:r>
    </w:p>
    <w:p w:rsidR="00746EF4" w:rsidRDefault="00746EF4">
      <w:pPr>
        <w:jc w:val="both"/>
        <w:rPr>
          <w:rFonts w:ascii="Times" w:hAnsi="Times"/>
          <w:szCs w:val="24"/>
          <w:lang w:eastAsia="zh-CN"/>
        </w:rPr>
      </w:pPr>
    </w:p>
    <w:p w:rsidR="00746EF4" w:rsidRDefault="00126D0A">
      <w:pPr>
        <w:jc w:val="both"/>
        <w:rPr>
          <w:rFonts w:ascii="Times" w:hAnsi="Times"/>
          <w:szCs w:val="24"/>
          <w:lang w:eastAsia="zh-CN"/>
        </w:rPr>
      </w:pPr>
      <w:r>
        <w:rPr>
          <w:rFonts w:ascii="Times" w:hAnsi="Times"/>
          <w:szCs w:val="24"/>
          <w:lang w:eastAsia="zh-CN"/>
        </w:rPr>
        <w:br w:type="page"/>
      </w:r>
    </w:p>
    <w:p w:rsidR="00746EF4" w:rsidRDefault="00126D0A">
      <w:pPr>
        <w:pStyle w:val="SMcaption"/>
        <w:jc w:val="center"/>
        <w:rPr>
          <w:lang w:eastAsia="zh-CN"/>
        </w:rPr>
      </w:pPr>
      <w:r>
        <w:rPr>
          <w:noProof/>
        </w:rPr>
        <w:lastRenderedPageBreak/>
        <w:drawing>
          <wp:inline distT="0" distB="0" distL="0" distR="0">
            <wp:extent cx="2878455" cy="139954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878455" cy="1399540"/>
                    </a:xfrm>
                    <a:prstGeom prst="rect">
                      <a:avLst/>
                    </a:prstGeom>
                    <a:noFill/>
                    <a:ln>
                      <a:noFill/>
                    </a:ln>
                  </pic:spPr>
                </pic:pic>
              </a:graphicData>
            </a:graphic>
          </wp:inline>
        </w:drawing>
      </w:r>
    </w:p>
    <w:p w:rsidR="00746EF4" w:rsidRDefault="002C2254">
      <w:pPr>
        <w:spacing w:line="440" w:lineRule="exact"/>
        <w:rPr>
          <w:b/>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rFonts w:hint="eastAsia"/>
          <w:b/>
          <w:color w:val="000000"/>
        </w:rPr>
        <w:t>10</w:t>
      </w:r>
      <w:r w:rsidR="00126D0A">
        <w:rPr>
          <w:b/>
          <w:color w:val="000000"/>
        </w:rPr>
        <w:t>. 3D-modeling of OsRD21.</w:t>
      </w:r>
    </w:p>
    <w:p w:rsidR="00746EF4" w:rsidRDefault="00126D0A">
      <w:pPr>
        <w:spacing w:line="440" w:lineRule="exact"/>
        <w:jc w:val="both"/>
        <w:rPr>
          <w:color w:val="000000"/>
        </w:rPr>
      </w:pPr>
      <w:r>
        <w:rPr>
          <w:color w:val="000000"/>
        </w:rPr>
        <w:t>O</w:t>
      </w:r>
      <w:r>
        <w:rPr>
          <w:rFonts w:hint="eastAsia"/>
          <w:color w:val="000000"/>
        </w:rPr>
        <w:t>s</w:t>
      </w:r>
      <w:r>
        <w:rPr>
          <w:color w:val="000000"/>
        </w:rPr>
        <w:t xml:space="preserve">RD21 </w:t>
      </w:r>
      <w:r>
        <w:rPr>
          <w:rFonts w:hint="eastAsia"/>
          <w:color w:val="000000"/>
        </w:rPr>
        <w:t>structure</w:t>
      </w:r>
      <w:r>
        <w:rPr>
          <w:color w:val="000000"/>
        </w:rPr>
        <w:t xml:space="preserve"> was modeled using the 3D structure of the </w:t>
      </w:r>
      <w:r>
        <w:rPr>
          <w:rFonts w:hint="eastAsia"/>
          <w:color w:val="000000"/>
        </w:rPr>
        <w:t>barley</w:t>
      </w:r>
      <w:r>
        <w:rPr>
          <w:color w:val="000000"/>
        </w:rPr>
        <w:t xml:space="preserve"> EP-B2 cysteine </w:t>
      </w:r>
      <w:proofErr w:type="spellStart"/>
      <w:r>
        <w:rPr>
          <w:color w:val="000000"/>
        </w:rPr>
        <w:t>endoprotease</w:t>
      </w:r>
      <w:proofErr w:type="spellEnd"/>
      <w:r>
        <w:rPr>
          <w:color w:val="000000"/>
        </w:rPr>
        <w:t xml:space="preserve"> (PDB-ID: 2FO5) as the template in SWISS-MODEL. The sequence identity was 59.63%, and the Global Model Quality Estimation (GMQE) was 0.39, indicating that the model is trustable. The structures were aligned using </w:t>
      </w:r>
      <w:proofErr w:type="spellStart"/>
      <w:r>
        <w:rPr>
          <w:color w:val="000000"/>
        </w:rPr>
        <w:t>PyMOL</w:t>
      </w:r>
      <w:proofErr w:type="spellEnd"/>
      <w:r>
        <w:rPr>
          <w:color w:val="000000"/>
        </w:rPr>
        <w:t>, and the root-mean-square deviation (RMSD) is 0.505.</w:t>
      </w:r>
    </w:p>
    <w:p w:rsidR="00746EF4" w:rsidRDefault="00126D0A">
      <w:pPr>
        <w:rPr>
          <w:color w:val="000000"/>
        </w:rPr>
      </w:pPr>
      <w:r>
        <w:rPr>
          <w:color w:val="000000"/>
        </w:rPr>
        <w:br w:type="page"/>
      </w:r>
    </w:p>
    <w:p w:rsidR="00746EF4" w:rsidRDefault="00B47F5B">
      <w:pPr>
        <w:pStyle w:val="SMcaption"/>
        <w:jc w:val="center"/>
        <w:rPr>
          <w:lang w:eastAsia="zh-CN"/>
        </w:rPr>
      </w:pPr>
      <w:r>
        <w:rPr>
          <w:noProof/>
        </w:rPr>
        <w:lastRenderedPageBreak/>
        <w:drawing>
          <wp:inline distT="0" distB="0" distL="0" distR="0">
            <wp:extent cx="5597525" cy="8595360"/>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97525" cy="8595360"/>
                    </a:xfrm>
                    <a:prstGeom prst="rect">
                      <a:avLst/>
                    </a:prstGeom>
                    <a:noFill/>
                    <a:ln>
                      <a:noFill/>
                    </a:ln>
                  </pic:spPr>
                </pic:pic>
              </a:graphicData>
            </a:graphic>
          </wp:inline>
        </w:drawing>
      </w:r>
    </w:p>
    <w:p w:rsidR="00746EF4" w:rsidRDefault="002C2254">
      <w:pPr>
        <w:spacing w:line="440" w:lineRule="exact"/>
        <w:rPr>
          <w:color w:val="000000"/>
        </w:rPr>
      </w:pPr>
      <w:r w:rsidRPr="00126D0A">
        <w:rPr>
          <w:b/>
          <w:lang w:eastAsia="zh-CN"/>
        </w:rPr>
        <w:lastRenderedPageBreak/>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1</w:t>
      </w:r>
      <w:r w:rsidR="00126D0A">
        <w:rPr>
          <w:rFonts w:hint="eastAsia"/>
          <w:b/>
          <w:color w:val="000000"/>
        </w:rPr>
        <w:t>1</w:t>
      </w:r>
      <w:r w:rsidR="00126D0A">
        <w:rPr>
          <w:b/>
          <w:color w:val="000000"/>
        </w:rPr>
        <w:t xml:space="preserve">. Determination of the resistance of the </w:t>
      </w:r>
      <w:r w:rsidR="00126D0A">
        <w:rPr>
          <w:b/>
          <w:i/>
          <w:color w:val="000000"/>
        </w:rPr>
        <w:t>OsRD21</w:t>
      </w:r>
      <w:r w:rsidR="00126D0A">
        <w:rPr>
          <w:b/>
          <w:color w:val="000000"/>
        </w:rPr>
        <w:t xml:space="preserve"> knockout and overexpression transgenic lines.</w:t>
      </w:r>
      <w:r w:rsidR="00126D0A">
        <w:rPr>
          <w:color w:val="000000"/>
        </w:rPr>
        <w:t xml:space="preserve"> </w:t>
      </w:r>
    </w:p>
    <w:p w:rsidR="00746EF4" w:rsidRDefault="00126D0A">
      <w:pPr>
        <w:spacing w:line="440" w:lineRule="exact"/>
        <w:jc w:val="both"/>
        <w:rPr>
          <w:color w:val="000000"/>
        </w:rPr>
      </w:pPr>
      <w:r>
        <w:rPr>
          <w:color w:val="000000"/>
        </w:rPr>
        <w:t>(</w:t>
      </w:r>
      <w:r w:rsidR="00B47F5B">
        <w:rPr>
          <w:color w:val="000000"/>
        </w:rPr>
        <w:t>a</w:t>
      </w:r>
      <w:r>
        <w:rPr>
          <w:color w:val="000000"/>
        </w:rPr>
        <w:t xml:space="preserve">) Target site designed and verified for knocking out the </w:t>
      </w:r>
      <w:r>
        <w:rPr>
          <w:i/>
          <w:color w:val="000000"/>
        </w:rPr>
        <w:t>OsRD21</w:t>
      </w:r>
      <w:r>
        <w:rPr>
          <w:color w:val="000000"/>
        </w:rPr>
        <w:t xml:space="preserve"> gene by CRISPR/Cas9 system. The</w:t>
      </w:r>
      <w:r>
        <w:rPr>
          <w:i/>
          <w:color w:val="000000"/>
        </w:rPr>
        <w:t xml:space="preserve"> OsRD21</w:t>
      </w:r>
      <w:r>
        <w:rPr>
          <w:color w:val="000000"/>
        </w:rPr>
        <w:t xml:space="preserve">-KO lines were verified by PCR-based sequencing. The transgenic lines are generated from the TP309 genetic background. </w:t>
      </w:r>
      <w:r>
        <w:rPr>
          <w:rFonts w:hint="eastAsia"/>
          <w:color w:val="000000"/>
        </w:rPr>
        <w:t>(</w:t>
      </w:r>
      <w:r w:rsidR="00B47F5B">
        <w:rPr>
          <w:color w:val="000000"/>
        </w:rPr>
        <w:t>b</w:t>
      </w:r>
      <w:r>
        <w:rPr>
          <w:rFonts w:hint="eastAsia"/>
          <w:color w:val="000000"/>
        </w:rPr>
        <w:t xml:space="preserve">) </w:t>
      </w:r>
      <w:r>
        <w:rPr>
          <w:color w:val="000000"/>
        </w:rPr>
        <w:t>The c</w:t>
      </w:r>
      <w:r>
        <w:rPr>
          <w:rFonts w:hint="eastAsia"/>
          <w:color w:val="000000"/>
        </w:rPr>
        <w:t xml:space="preserve">o-IP assay was used to evaluate the inhibition of OsRD21 activity in a MoErs1-dependent manner during </w:t>
      </w:r>
      <w:r>
        <w:rPr>
          <w:color w:val="000000"/>
        </w:rPr>
        <w:t xml:space="preserve">the </w:t>
      </w:r>
      <w:r>
        <w:rPr>
          <w:rFonts w:hint="eastAsia"/>
          <w:color w:val="000000"/>
        </w:rPr>
        <w:t xml:space="preserve">infection stage. </w:t>
      </w:r>
      <w:r>
        <w:rPr>
          <w:color w:val="000000"/>
        </w:rPr>
        <w:t>The</w:t>
      </w:r>
      <w:r>
        <w:rPr>
          <w:i/>
          <w:color w:val="000000"/>
        </w:rPr>
        <w:t xml:space="preserve"> OsRD21</w:t>
      </w:r>
      <w:r>
        <w:rPr>
          <w:color w:val="000000"/>
        </w:rPr>
        <w:t xml:space="preserve">-OX rice lines (plasmid with Flag tag) were </w:t>
      </w:r>
      <w:r>
        <w:rPr>
          <w:rFonts w:hint="eastAsia"/>
          <w:color w:val="000000"/>
        </w:rPr>
        <w:t xml:space="preserve">inoculated with the wild strain Guy11, </w:t>
      </w:r>
      <w:r>
        <w:rPr>
          <w:color w:val="000000"/>
        </w:rPr>
        <w:t>the ∆</w:t>
      </w:r>
      <w:r>
        <w:rPr>
          <w:i/>
          <w:color w:val="000000"/>
        </w:rPr>
        <w:t>Moers1</w:t>
      </w:r>
      <w:r>
        <w:rPr>
          <w:color w:val="000000"/>
        </w:rPr>
        <w:t xml:space="preserve"> mutant, the point mutation mutants</w:t>
      </w:r>
      <w:r>
        <w:rPr>
          <w:rFonts w:hint="eastAsia"/>
          <w:color w:val="000000"/>
        </w:rPr>
        <w:t xml:space="preserve"> (GFP tagged)</w:t>
      </w:r>
      <w:r>
        <w:rPr>
          <w:color w:val="000000"/>
        </w:rPr>
        <w:t>, and the complement strains</w:t>
      </w:r>
      <w:r>
        <w:rPr>
          <w:rFonts w:hint="eastAsia"/>
          <w:color w:val="000000"/>
        </w:rPr>
        <w:t xml:space="preserve"> with </w:t>
      </w:r>
      <w:r>
        <w:rPr>
          <w:color w:val="000000"/>
        </w:rPr>
        <w:t xml:space="preserve">the </w:t>
      </w:r>
      <w:r>
        <w:rPr>
          <w:rFonts w:hint="eastAsia"/>
          <w:color w:val="000000"/>
        </w:rPr>
        <w:t xml:space="preserve">native </w:t>
      </w:r>
      <w:r>
        <w:rPr>
          <w:rFonts w:hint="eastAsia"/>
          <w:i/>
          <w:iCs/>
          <w:color w:val="000000"/>
        </w:rPr>
        <w:t>MoERS1</w:t>
      </w:r>
      <w:r>
        <w:rPr>
          <w:rFonts w:hint="eastAsia"/>
          <w:color w:val="000000"/>
        </w:rPr>
        <w:t xml:space="preserve"> promoter and constructive rp27 promoter (GFP tagged)</w:t>
      </w:r>
      <w:r>
        <w:rPr>
          <w:color w:val="000000"/>
        </w:rPr>
        <w:t xml:space="preserve">. The background rice line TP309 was used as a control. Total proteins were extracted and purified by Anti-FLAG M2 affinity gel (Sigma), and then labeled with 2 </w:t>
      </w:r>
      <w:proofErr w:type="spellStart"/>
      <w:r>
        <w:rPr>
          <w:color w:val="000000"/>
        </w:rPr>
        <w:t>μM</w:t>
      </w:r>
      <w:proofErr w:type="spellEnd"/>
      <w:r>
        <w:rPr>
          <w:color w:val="000000"/>
        </w:rPr>
        <w:t xml:space="preserve"> DCG-04 for 4 h. Proteins were separated by SDS-PAGE and detected with streptavidin-HRP and chemiluminescence, and immunoblotting with anti-Flag and anti-GFP antibodies. (</w:t>
      </w:r>
      <w:r w:rsidR="00B47F5B">
        <w:rPr>
          <w:color w:val="000000"/>
        </w:rPr>
        <w:t>c</w:t>
      </w:r>
      <w:r>
        <w:rPr>
          <w:rFonts w:hint="eastAsia"/>
          <w:color w:val="000000"/>
        </w:rPr>
        <w:t xml:space="preserve"> and </w:t>
      </w:r>
      <w:r w:rsidR="00B47F5B">
        <w:rPr>
          <w:color w:val="000000"/>
        </w:rPr>
        <w:t>d</w:t>
      </w:r>
      <w:r>
        <w:rPr>
          <w:color w:val="000000"/>
        </w:rPr>
        <w:t xml:space="preserve">) Infection phenotype of </w:t>
      </w:r>
      <w:r>
        <w:rPr>
          <w:i/>
          <w:color w:val="000000"/>
        </w:rPr>
        <w:t>OsRD21</w:t>
      </w:r>
      <w:r>
        <w:rPr>
          <w:color w:val="000000"/>
        </w:rPr>
        <w:t>-KO</w:t>
      </w:r>
      <w:r>
        <w:rPr>
          <w:i/>
          <w:color w:val="000000"/>
        </w:rPr>
        <w:t xml:space="preserve"> </w:t>
      </w:r>
      <w:r>
        <w:rPr>
          <w:color w:val="000000"/>
        </w:rPr>
        <w:t>and</w:t>
      </w:r>
      <w:r>
        <w:rPr>
          <w:i/>
          <w:color w:val="000000"/>
        </w:rPr>
        <w:t xml:space="preserve"> OsRD21</w:t>
      </w:r>
      <w:r>
        <w:rPr>
          <w:color w:val="000000"/>
        </w:rPr>
        <w:t>-OX lines</w:t>
      </w:r>
      <w:r>
        <w:rPr>
          <w:rFonts w:hint="eastAsia"/>
          <w:color w:val="000000"/>
        </w:rPr>
        <w:t xml:space="preserve"> against </w:t>
      </w:r>
      <w:r>
        <w:rPr>
          <w:rFonts w:hint="eastAsia"/>
          <w:i/>
          <w:iCs/>
          <w:color w:val="000000"/>
        </w:rPr>
        <w:t>M</w:t>
      </w:r>
      <w:r>
        <w:rPr>
          <w:rFonts w:hint="eastAsia"/>
          <w:iCs/>
          <w:color w:val="000000"/>
        </w:rPr>
        <w:t xml:space="preserve">. </w:t>
      </w:r>
      <w:proofErr w:type="spellStart"/>
      <w:r>
        <w:rPr>
          <w:rFonts w:hint="eastAsia"/>
          <w:i/>
          <w:iCs/>
          <w:color w:val="000000"/>
        </w:rPr>
        <w:t>oryzae</w:t>
      </w:r>
      <w:proofErr w:type="spellEnd"/>
      <w:r>
        <w:rPr>
          <w:color w:val="000000"/>
        </w:rPr>
        <w:t xml:space="preserve">. The leaves of 4-week-old plants were infected with the </w:t>
      </w:r>
      <w:r>
        <w:rPr>
          <w:rFonts w:hint="eastAsia"/>
          <w:color w:val="000000"/>
        </w:rPr>
        <w:t>above strains</w:t>
      </w:r>
      <w:r>
        <w:rPr>
          <w:color w:val="000000"/>
        </w:rPr>
        <w:t xml:space="preserve"> using punch inoculation. Photos were taken at 6 dpi. The fungal growth was evaluated by quantifying </w:t>
      </w:r>
      <w:r>
        <w:rPr>
          <w:i/>
          <w:color w:val="000000"/>
        </w:rPr>
        <w:t xml:space="preserve">M. </w:t>
      </w:r>
      <w:proofErr w:type="spellStart"/>
      <w:r>
        <w:rPr>
          <w:i/>
          <w:color w:val="000000"/>
        </w:rPr>
        <w:t>oryzae</w:t>
      </w:r>
      <w:proofErr w:type="spellEnd"/>
      <w:r>
        <w:rPr>
          <w:color w:val="000000"/>
        </w:rPr>
        <w:t xml:space="preserve"> genomic 28S rDNA relative to rice genomic Rubq1 DNA. The mean values of 3 determinations with SDs are shown.</w:t>
      </w:r>
      <w:r>
        <w:rPr>
          <w:rFonts w:hint="eastAsia"/>
          <w:color w:val="000000"/>
        </w:rPr>
        <w:t xml:space="preserve"> </w:t>
      </w:r>
      <w:r>
        <w:rPr>
          <w:color w:val="000000"/>
        </w:rPr>
        <w:t>Significant differences were determined by Duncan's new multiple range tests and marked with different letters</w:t>
      </w:r>
      <w:r>
        <w:rPr>
          <w:rFonts w:hint="eastAsia"/>
          <w:color w:val="000000"/>
        </w:rPr>
        <w:t xml:space="preserve">. </w:t>
      </w:r>
      <w:r>
        <w:rPr>
          <w:color w:val="000000"/>
        </w:rPr>
        <w:t>(</w:t>
      </w:r>
      <w:r w:rsidR="00B47F5B">
        <w:rPr>
          <w:color w:val="000000"/>
        </w:rPr>
        <w:t>e</w:t>
      </w:r>
      <w:r>
        <w:rPr>
          <w:rFonts w:hint="eastAsia"/>
          <w:color w:val="000000"/>
        </w:rPr>
        <w:t xml:space="preserve"> and </w:t>
      </w:r>
      <w:r w:rsidR="00B47F5B">
        <w:rPr>
          <w:color w:val="000000"/>
        </w:rPr>
        <w:t>f</w:t>
      </w:r>
      <w:r>
        <w:rPr>
          <w:color w:val="000000"/>
        </w:rPr>
        <w:t xml:space="preserve">) Infection phenotype of </w:t>
      </w:r>
      <w:r>
        <w:rPr>
          <w:i/>
          <w:color w:val="000000"/>
        </w:rPr>
        <w:t>OsRD21</w:t>
      </w:r>
      <w:r>
        <w:rPr>
          <w:color w:val="000000"/>
        </w:rPr>
        <w:t>-KO</w:t>
      </w:r>
      <w:r>
        <w:rPr>
          <w:i/>
          <w:color w:val="000000"/>
        </w:rPr>
        <w:t xml:space="preserve"> </w:t>
      </w:r>
      <w:r>
        <w:rPr>
          <w:color w:val="000000"/>
        </w:rPr>
        <w:t>and</w:t>
      </w:r>
      <w:r>
        <w:rPr>
          <w:i/>
          <w:color w:val="000000"/>
        </w:rPr>
        <w:t xml:space="preserve"> OsRD21</w:t>
      </w:r>
      <w:r>
        <w:rPr>
          <w:color w:val="000000"/>
        </w:rPr>
        <w:t>-OX lines</w:t>
      </w:r>
      <w:r>
        <w:rPr>
          <w:rFonts w:hint="eastAsia"/>
          <w:color w:val="000000"/>
        </w:rPr>
        <w:t xml:space="preserve"> against </w:t>
      </w:r>
      <w:r>
        <w:rPr>
          <w:rFonts w:hint="eastAsia"/>
          <w:i/>
          <w:iCs/>
          <w:color w:val="000000"/>
        </w:rPr>
        <w:t xml:space="preserve">B. </w:t>
      </w:r>
      <w:proofErr w:type="spellStart"/>
      <w:r>
        <w:rPr>
          <w:rFonts w:hint="eastAsia"/>
          <w:i/>
          <w:iCs/>
          <w:color w:val="000000"/>
        </w:rPr>
        <w:t>oryzae</w:t>
      </w:r>
      <w:proofErr w:type="spellEnd"/>
      <w:r>
        <w:rPr>
          <w:rFonts w:hint="eastAsia"/>
          <w:color w:val="000000"/>
        </w:rPr>
        <w:t xml:space="preserve"> and </w:t>
      </w:r>
      <w:r>
        <w:rPr>
          <w:rFonts w:hint="eastAsia"/>
          <w:i/>
          <w:iCs/>
          <w:color w:val="000000"/>
        </w:rPr>
        <w:t xml:space="preserve">X. </w:t>
      </w:r>
      <w:proofErr w:type="spellStart"/>
      <w:r>
        <w:rPr>
          <w:rFonts w:hint="eastAsia"/>
          <w:i/>
          <w:iCs/>
          <w:color w:val="000000"/>
        </w:rPr>
        <w:t>oryzae</w:t>
      </w:r>
      <w:proofErr w:type="spellEnd"/>
      <w:r>
        <w:rPr>
          <w:rFonts w:hint="eastAsia"/>
          <w:color w:val="000000"/>
        </w:rPr>
        <w:t>. The DLA and lesion length are displayed as box</w:t>
      </w:r>
      <w:r>
        <w:rPr>
          <w:color w:val="000000"/>
        </w:rPr>
        <w:t>es</w:t>
      </w:r>
      <w:r>
        <w:rPr>
          <w:rFonts w:hint="eastAsia"/>
          <w:color w:val="000000"/>
        </w:rPr>
        <w:t xml:space="preserve"> with individual data points. The error bars represent maximum and minimum values. Center line, median; box limits, 25th</w:t>
      </w:r>
      <w:r>
        <w:rPr>
          <w:color w:val="000000"/>
        </w:rPr>
        <w:t>,</w:t>
      </w:r>
      <w:r>
        <w:rPr>
          <w:rFonts w:hint="eastAsia"/>
          <w:color w:val="000000"/>
        </w:rPr>
        <w:t xml:space="preserve"> and 75th percentiles.</w:t>
      </w:r>
    </w:p>
    <w:p w:rsidR="00746EF4" w:rsidRDefault="00746EF4">
      <w:pPr>
        <w:jc w:val="both"/>
        <w:rPr>
          <w:rFonts w:ascii="Times" w:hAnsi="Times"/>
          <w:szCs w:val="24"/>
          <w:lang w:eastAsia="zh-CN"/>
        </w:rPr>
      </w:pPr>
    </w:p>
    <w:p w:rsidR="00746EF4" w:rsidRDefault="00126D0A">
      <w:pPr>
        <w:jc w:val="both"/>
        <w:rPr>
          <w:rFonts w:ascii="Times" w:hAnsi="Times"/>
          <w:szCs w:val="24"/>
          <w:lang w:eastAsia="zh-CN"/>
        </w:rPr>
      </w:pPr>
      <w:r>
        <w:rPr>
          <w:rFonts w:ascii="Times" w:hAnsi="Times"/>
          <w:szCs w:val="24"/>
          <w:lang w:eastAsia="zh-CN"/>
        </w:rPr>
        <w:br w:type="page"/>
      </w:r>
    </w:p>
    <w:p w:rsidR="00746EF4" w:rsidRDefault="00126D0A">
      <w:pPr>
        <w:pStyle w:val="SMcaption"/>
        <w:jc w:val="center"/>
        <w:rPr>
          <w:lang w:eastAsia="zh-CN"/>
        </w:rPr>
      </w:pPr>
      <w:r>
        <w:rPr>
          <w:noProof/>
        </w:rPr>
        <w:lastRenderedPageBreak/>
        <w:drawing>
          <wp:inline distT="0" distB="0" distL="0" distR="0">
            <wp:extent cx="5637530" cy="6782435"/>
            <wp:effectExtent l="0" t="0" r="127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5637530" cy="6782435"/>
                    </a:xfrm>
                    <a:prstGeom prst="rect">
                      <a:avLst/>
                    </a:prstGeom>
                    <a:noFill/>
                    <a:ln>
                      <a:noFill/>
                    </a:ln>
                  </pic:spPr>
                </pic:pic>
              </a:graphicData>
            </a:graphic>
          </wp:inline>
        </w:drawing>
      </w:r>
    </w:p>
    <w:p w:rsidR="00746EF4" w:rsidRDefault="002C2254">
      <w:pPr>
        <w:spacing w:line="440" w:lineRule="exact"/>
        <w:rPr>
          <w:b/>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12. MoErs1 can bind multiple rice cysteine proteases. </w:t>
      </w:r>
    </w:p>
    <w:p w:rsidR="00746EF4" w:rsidRDefault="00126D0A">
      <w:pPr>
        <w:spacing w:line="440" w:lineRule="exact"/>
        <w:rPr>
          <w:color w:val="000000"/>
        </w:rPr>
      </w:pPr>
      <w:r>
        <w:rPr>
          <w:color w:val="000000"/>
        </w:rPr>
        <w:t>Yeast two-hybrid assay between MoErs1 (without signal peptide) and each cysteine protease. Cells were plated on SD-Ade-Leu-</w:t>
      </w:r>
      <w:proofErr w:type="spellStart"/>
      <w:r>
        <w:rPr>
          <w:color w:val="000000"/>
        </w:rPr>
        <w:t>Trp</w:t>
      </w:r>
      <w:proofErr w:type="spellEnd"/>
      <w:r>
        <w:rPr>
          <w:color w:val="000000"/>
        </w:rPr>
        <w:t>-His media.</w:t>
      </w:r>
    </w:p>
    <w:p w:rsidR="00746EF4" w:rsidRDefault="00126D0A">
      <w:pPr>
        <w:jc w:val="both"/>
        <w:rPr>
          <w:lang w:eastAsia="zh-CN"/>
        </w:rPr>
      </w:pPr>
      <w:r>
        <w:rPr>
          <w:lang w:eastAsia="zh-CN"/>
        </w:rPr>
        <w:br w:type="page"/>
      </w:r>
    </w:p>
    <w:p w:rsidR="00746EF4" w:rsidRDefault="00B47F5B">
      <w:pPr>
        <w:pStyle w:val="SMcaption"/>
        <w:jc w:val="center"/>
        <w:rPr>
          <w:lang w:eastAsia="zh-CN"/>
        </w:rPr>
      </w:pPr>
      <w:r>
        <w:rPr>
          <w:noProof/>
        </w:rPr>
        <w:lastRenderedPageBreak/>
        <w:drawing>
          <wp:inline distT="0" distB="0" distL="0" distR="0">
            <wp:extent cx="2846705" cy="35147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46705" cy="3514725"/>
                    </a:xfrm>
                    <a:prstGeom prst="rect">
                      <a:avLst/>
                    </a:prstGeom>
                    <a:noFill/>
                    <a:ln>
                      <a:noFill/>
                    </a:ln>
                  </pic:spPr>
                </pic:pic>
              </a:graphicData>
            </a:graphic>
          </wp:inline>
        </w:drawing>
      </w:r>
    </w:p>
    <w:p w:rsidR="00746EF4" w:rsidRDefault="002C2254">
      <w:pPr>
        <w:spacing w:line="440" w:lineRule="exact"/>
        <w:rPr>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13. </w:t>
      </w:r>
      <w:r w:rsidR="00126D0A">
        <w:rPr>
          <w:rFonts w:hint="eastAsia"/>
          <w:b/>
          <w:color w:val="000000"/>
        </w:rPr>
        <w:t>FY21001 specific</w:t>
      </w:r>
      <w:r w:rsidR="00126D0A">
        <w:rPr>
          <w:b/>
          <w:color w:val="000000"/>
        </w:rPr>
        <w:t>ally</w:t>
      </w:r>
      <w:r w:rsidR="00126D0A">
        <w:rPr>
          <w:rFonts w:hint="eastAsia"/>
          <w:b/>
          <w:color w:val="000000"/>
        </w:rPr>
        <w:t xml:space="preserve"> interacts with MoErs1</w:t>
      </w:r>
      <w:r w:rsidR="00126D0A">
        <w:rPr>
          <w:b/>
          <w:color w:val="000000"/>
        </w:rPr>
        <w:t>.</w:t>
      </w:r>
      <w:r w:rsidR="00126D0A">
        <w:rPr>
          <w:color w:val="000000"/>
        </w:rPr>
        <w:t xml:space="preserve"> </w:t>
      </w:r>
    </w:p>
    <w:p w:rsidR="00746EF4" w:rsidRDefault="00126D0A">
      <w:pPr>
        <w:spacing w:line="440" w:lineRule="exact"/>
        <w:jc w:val="both"/>
        <w:rPr>
          <w:color w:val="000000"/>
        </w:rPr>
      </w:pPr>
      <w:r>
        <w:rPr>
          <w:color w:val="000000"/>
        </w:rPr>
        <w:t>(</w:t>
      </w:r>
      <w:r w:rsidR="00B47F5B">
        <w:rPr>
          <w:color w:val="000000"/>
        </w:rPr>
        <w:t>a</w:t>
      </w:r>
      <w:r>
        <w:rPr>
          <w:color w:val="000000"/>
        </w:rPr>
        <w:t>) MST</w:t>
      </w:r>
      <w:r>
        <w:rPr>
          <w:rFonts w:hint="eastAsia"/>
          <w:color w:val="000000"/>
        </w:rPr>
        <w:t xml:space="preserve"> assay showed a low binding affinity of </w:t>
      </w:r>
      <w:r>
        <w:rPr>
          <w:color w:val="000000"/>
        </w:rPr>
        <w:t xml:space="preserve">FY21001 </w:t>
      </w:r>
      <w:r>
        <w:rPr>
          <w:rFonts w:hint="eastAsia"/>
          <w:color w:val="000000"/>
        </w:rPr>
        <w:t xml:space="preserve">with </w:t>
      </w:r>
      <w:proofErr w:type="spellStart"/>
      <w:r>
        <w:rPr>
          <w:rFonts w:hint="eastAsia"/>
          <w:color w:val="000000"/>
        </w:rPr>
        <w:t>AtWSCP</w:t>
      </w:r>
      <w:proofErr w:type="spellEnd"/>
      <w:r>
        <w:rPr>
          <w:rFonts w:hint="eastAsia"/>
          <w:color w:val="000000"/>
        </w:rPr>
        <w:t xml:space="preserve"> and </w:t>
      </w:r>
      <w:proofErr w:type="spellStart"/>
      <w:r>
        <w:rPr>
          <w:rFonts w:hint="eastAsia"/>
          <w:color w:val="000000"/>
        </w:rPr>
        <w:t>OsWSCP</w:t>
      </w:r>
      <w:proofErr w:type="spellEnd"/>
      <w:r>
        <w:rPr>
          <w:color w:val="000000"/>
        </w:rPr>
        <w:t xml:space="preserve">. 10 </w:t>
      </w:r>
      <w:r>
        <w:rPr>
          <w:rFonts w:ascii="Symbol" w:hAnsi="Symbol"/>
          <w:color w:val="000000"/>
        </w:rPr>
        <w:t></w:t>
      </w:r>
      <w:r>
        <w:rPr>
          <w:color w:val="000000"/>
        </w:rPr>
        <w:t xml:space="preserve">M GST fused MoErs1, </w:t>
      </w:r>
      <w:proofErr w:type="spellStart"/>
      <w:r>
        <w:rPr>
          <w:color w:val="000000"/>
        </w:rPr>
        <w:t>AtWSCP</w:t>
      </w:r>
      <w:proofErr w:type="spellEnd"/>
      <w:r>
        <w:rPr>
          <w:color w:val="000000"/>
        </w:rPr>
        <w:t xml:space="preserve">, and </w:t>
      </w:r>
      <w:proofErr w:type="spellStart"/>
      <w:r>
        <w:rPr>
          <w:color w:val="000000"/>
        </w:rPr>
        <w:t>OsWSCP</w:t>
      </w:r>
      <w:proofErr w:type="spellEnd"/>
      <w:r>
        <w:rPr>
          <w:color w:val="000000"/>
        </w:rPr>
        <w:t xml:space="preserve"> expressed and purified from </w:t>
      </w:r>
      <w:r>
        <w:rPr>
          <w:i/>
          <w:color w:val="000000"/>
        </w:rPr>
        <w:t>E</w:t>
      </w:r>
      <w:r>
        <w:rPr>
          <w:color w:val="000000"/>
        </w:rPr>
        <w:t>.</w:t>
      </w:r>
      <w:r>
        <w:rPr>
          <w:i/>
          <w:color w:val="000000"/>
        </w:rPr>
        <w:t xml:space="preserve"> coli</w:t>
      </w:r>
      <w:r>
        <w:rPr>
          <w:color w:val="000000"/>
        </w:rPr>
        <w:t xml:space="preserve"> cells were labeled by RED-NHS. The raw data were integrated and fitted to a binding model using the MST analysis software. The recombinant proteins were contained in NT standard capillaries. The solid curve is the fit of the data points to the standard </w:t>
      </w:r>
      <w:proofErr w:type="spellStart"/>
      <w:r>
        <w:rPr>
          <w:color w:val="000000"/>
        </w:rPr>
        <w:t>Kd</w:t>
      </w:r>
      <w:proofErr w:type="spellEnd"/>
      <w:r>
        <w:rPr>
          <w:color w:val="000000"/>
        </w:rPr>
        <w:t xml:space="preserve">-fit function. </w:t>
      </w:r>
      <w:proofErr w:type="spellStart"/>
      <w:r>
        <w:rPr>
          <w:color w:val="000000"/>
        </w:rPr>
        <w:t>Kd</w:t>
      </w:r>
      <w:proofErr w:type="spellEnd"/>
      <w:r>
        <w:rPr>
          <w:color w:val="000000"/>
        </w:rPr>
        <w:t>, dissociation constant. (</w:t>
      </w:r>
      <w:r w:rsidR="00B47F5B">
        <w:rPr>
          <w:color w:val="000000"/>
        </w:rPr>
        <w:t>b</w:t>
      </w:r>
      <w:r>
        <w:rPr>
          <w:color w:val="000000"/>
        </w:rPr>
        <w:t>)</w:t>
      </w:r>
      <w:r>
        <w:rPr>
          <w:rFonts w:hint="eastAsia"/>
          <w:color w:val="000000"/>
        </w:rPr>
        <w:t xml:space="preserve"> </w:t>
      </w:r>
      <w:r>
        <w:rPr>
          <w:color w:val="000000"/>
        </w:rPr>
        <w:t>FY21001 exhibits a stronger MoErs1 binding affinity than its mutations, as assessed using MST.</w:t>
      </w:r>
    </w:p>
    <w:p w:rsidR="00746EF4" w:rsidRDefault="00746EF4">
      <w:pPr>
        <w:pStyle w:val="SMcaption"/>
        <w:jc w:val="both"/>
        <w:rPr>
          <w:lang w:eastAsia="zh-CN"/>
        </w:rPr>
      </w:pPr>
    </w:p>
    <w:p w:rsidR="00746EF4" w:rsidRDefault="00126D0A">
      <w:pPr>
        <w:jc w:val="both"/>
        <w:rPr>
          <w:lang w:eastAsia="zh-CN"/>
        </w:rPr>
      </w:pPr>
      <w:r>
        <w:rPr>
          <w:lang w:eastAsia="zh-CN"/>
        </w:rPr>
        <w:br w:type="page"/>
      </w:r>
    </w:p>
    <w:p w:rsidR="00746EF4" w:rsidRDefault="00B47F5B">
      <w:pPr>
        <w:pStyle w:val="SMcaption"/>
        <w:jc w:val="center"/>
        <w:rPr>
          <w:lang w:eastAsia="zh-CN"/>
        </w:rPr>
      </w:pPr>
      <w:r>
        <w:rPr>
          <w:noProof/>
        </w:rPr>
        <w:lastRenderedPageBreak/>
        <w:drawing>
          <wp:inline distT="0" distB="0" distL="0" distR="0">
            <wp:extent cx="3840480" cy="6687185"/>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840480" cy="6687185"/>
                    </a:xfrm>
                    <a:prstGeom prst="rect">
                      <a:avLst/>
                    </a:prstGeom>
                    <a:noFill/>
                    <a:ln>
                      <a:noFill/>
                    </a:ln>
                  </pic:spPr>
                </pic:pic>
              </a:graphicData>
            </a:graphic>
          </wp:inline>
        </w:drawing>
      </w:r>
    </w:p>
    <w:p w:rsidR="00746EF4" w:rsidRDefault="002C2254">
      <w:pPr>
        <w:spacing w:line="440" w:lineRule="exact"/>
        <w:rPr>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14. </w:t>
      </w:r>
      <w:r w:rsidR="00126D0A">
        <w:rPr>
          <w:b/>
          <w:color w:val="000000"/>
          <w:szCs w:val="24"/>
        </w:rPr>
        <w:t>Diphenyl ether ester compounds FY21003 and FY21019 bind MoErs1 to inhibit its function.</w:t>
      </w:r>
      <w:r w:rsidR="00126D0A">
        <w:rPr>
          <w:color w:val="000000"/>
        </w:rPr>
        <w:t xml:space="preserve"> </w:t>
      </w:r>
    </w:p>
    <w:p w:rsidR="00746EF4" w:rsidRDefault="00126D0A">
      <w:pPr>
        <w:spacing w:line="440" w:lineRule="exact"/>
        <w:jc w:val="both"/>
        <w:rPr>
          <w:color w:val="000000"/>
        </w:rPr>
      </w:pPr>
      <w:r>
        <w:rPr>
          <w:color w:val="000000"/>
        </w:rPr>
        <w:t>(</w:t>
      </w:r>
      <w:r w:rsidR="00B47F5B">
        <w:rPr>
          <w:color w:val="000000"/>
        </w:rPr>
        <w:t>a</w:t>
      </w:r>
      <w:r>
        <w:rPr>
          <w:color w:val="000000"/>
        </w:rPr>
        <w:t xml:space="preserve">) FY21003 and FY21019 exhibit affinity with MoErs1, as assessed by MST. 10 </w:t>
      </w:r>
      <w:r>
        <w:rPr>
          <w:rFonts w:ascii="Symbol" w:hAnsi="Symbol"/>
          <w:color w:val="000000"/>
        </w:rPr>
        <w:t></w:t>
      </w:r>
      <w:r>
        <w:rPr>
          <w:color w:val="000000"/>
        </w:rPr>
        <w:t xml:space="preserve">M GST-MoErs1 and GST-empty were labeled by RED-NHS. The raw data were integrated and fitted to a binding model using the MST analysis software. The recombinant proteins were contained in NT </w:t>
      </w:r>
      <w:r>
        <w:rPr>
          <w:color w:val="000000"/>
        </w:rPr>
        <w:lastRenderedPageBreak/>
        <w:t xml:space="preserve">standard capillaries. The solid curve is the fit of the data points to the standard </w:t>
      </w:r>
      <w:proofErr w:type="spellStart"/>
      <w:r>
        <w:rPr>
          <w:color w:val="000000"/>
        </w:rPr>
        <w:t>Kd</w:t>
      </w:r>
      <w:proofErr w:type="spellEnd"/>
      <w:r>
        <w:rPr>
          <w:color w:val="000000"/>
        </w:rPr>
        <w:t xml:space="preserve">-fit function. </w:t>
      </w:r>
      <w:proofErr w:type="spellStart"/>
      <w:r>
        <w:rPr>
          <w:color w:val="000000"/>
        </w:rPr>
        <w:t>Kd</w:t>
      </w:r>
      <w:proofErr w:type="spellEnd"/>
      <w:r>
        <w:rPr>
          <w:color w:val="000000"/>
        </w:rPr>
        <w:t>, dissociation constant.</w:t>
      </w:r>
      <w:r>
        <w:rPr>
          <w:b/>
          <w:color w:val="000000"/>
          <w:szCs w:val="24"/>
        </w:rPr>
        <w:t xml:space="preserve"> </w:t>
      </w:r>
      <w:r>
        <w:rPr>
          <w:color w:val="000000"/>
          <w:szCs w:val="24"/>
        </w:rPr>
        <w:t>(</w:t>
      </w:r>
      <w:r w:rsidR="00B47F5B">
        <w:rPr>
          <w:color w:val="000000"/>
          <w:szCs w:val="24"/>
        </w:rPr>
        <w:t>b</w:t>
      </w:r>
      <w:r>
        <w:rPr>
          <w:color w:val="000000"/>
          <w:szCs w:val="24"/>
        </w:rPr>
        <w:t xml:space="preserve">) GST-tagged MoErs1 was expressed and purified from </w:t>
      </w:r>
      <w:r>
        <w:rPr>
          <w:i/>
          <w:color w:val="000000"/>
        </w:rPr>
        <w:t xml:space="preserve">E. coli </w:t>
      </w:r>
      <w:r>
        <w:rPr>
          <w:color w:val="000000"/>
        </w:rPr>
        <w:t>strain</w:t>
      </w:r>
      <w:r>
        <w:rPr>
          <w:color w:val="000000"/>
          <w:szCs w:val="24"/>
        </w:rPr>
        <w:t xml:space="preserve"> BL21. </w:t>
      </w:r>
      <w:r>
        <w:rPr>
          <w:color w:val="000000"/>
        </w:rPr>
        <w:t xml:space="preserve">Flag-tagged OsRD21 was transiently expressed in </w:t>
      </w:r>
      <w:r>
        <w:rPr>
          <w:i/>
          <w:color w:val="000000"/>
        </w:rPr>
        <w:t xml:space="preserve">N. </w:t>
      </w:r>
      <w:proofErr w:type="spellStart"/>
      <w:r>
        <w:rPr>
          <w:i/>
          <w:color w:val="000000"/>
        </w:rPr>
        <w:t>benthamiana</w:t>
      </w:r>
      <w:proofErr w:type="spellEnd"/>
      <w:r>
        <w:rPr>
          <w:color w:val="000000"/>
        </w:rPr>
        <w:t xml:space="preserve">. Total proteins were extracted and labeled with 2 </w:t>
      </w:r>
      <w:proofErr w:type="spellStart"/>
      <w:r>
        <w:rPr>
          <w:color w:val="000000"/>
        </w:rPr>
        <w:t>μM</w:t>
      </w:r>
      <w:proofErr w:type="spellEnd"/>
      <w:r>
        <w:rPr>
          <w:color w:val="000000"/>
        </w:rPr>
        <w:t xml:space="preserve"> DCG-04 for 4 h in the presence of compounds FY21003 and FY21019. Proteins were separated by SDS-PAGE and detected with streptavidin-HRP and chemiluminescence and immunoblotting with anti-Flag and anti-GST antibodies. </w:t>
      </w:r>
    </w:p>
    <w:p w:rsidR="00746EF4" w:rsidRDefault="00746EF4">
      <w:pPr>
        <w:pStyle w:val="SMcaption"/>
        <w:jc w:val="both"/>
        <w:rPr>
          <w:lang w:eastAsia="zh-CN"/>
        </w:rPr>
      </w:pPr>
    </w:p>
    <w:p w:rsidR="00746EF4" w:rsidRDefault="00126D0A">
      <w:pPr>
        <w:jc w:val="both"/>
        <w:rPr>
          <w:lang w:eastAsia="zh-CN"/>
        </w:rPr>
      </w:pPr>
      <w:r>
        <w:rPr>
          <w:lang w:eastAsia="zh-CN"/>
        </w:rPr>
        <w:br w:type="page"/>
      </w:r>
    </w:p>
    <w:p w:rsidR="00746EF4" w:rsidRDefault="00126D0A">
      <w:pPr>
        <w:pStyle w:val="SMcaption"/>
        <w:jc w:val="center"/>
        <w:rPr>
          <w:lang w:eastAsia="zh-CN"/>
        </w:rPr>
      </w:pPr>
      <w:r>
        <w:rPr>
          <w:noProof/>
        </w:rPr>
        <w:lastRenderedPageBreak/>
        <w:drawing>
          <wp:inline distT="0" distB="0" distL="0" distR="0">
            <wp:extent cx="4166235" cy="2910205"/>
            <wp:effectExtent l="0" t="0" r="5715" b="444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4166235" cy="2910205"/>
                    </a:xfrm>
                    <a:prstGeom prst="rect">
                      <a:avLst/>
                    </a:prstGeom>
                    <a:noFill/>
                    <a:ln>
                      <a:noFill/>
                    </a:ln>
                  </pic:spPr>
                </pic:pic>
              </a:graphicData>
            </a:graphic>
          </wp:inline>
        </w:drawing>
      </w:r>
    </w:p>
    <w:p w:rsidR="00746EF4" w:rsidRDefault="00BB02F1">
      <w:pPr>
        <w:spacing w:line="440" w:lineRule="exact"/>
        <w:rPr>
          <w:b/>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15. FY21001 </w:t>
      </w:r>
      <w:r w:rsidR="00126D0A">
        <w:rPr>
          <w:rFonts w:hint="eastAsia"/>
          <w:b/>
          <w:color w:val="000000"/>
        </w:rPr>
        <w:t xml:space="preserve">shows a better control effect against rice blast than fungicides </w:t>
      </w:r>
      <w:proofErr w:type="spellStart"/>
      <w:r w:rsidR="00126D0A">
        <w:rPr>
          <w:rFonts w:hint="eastAsia"/>
          <w:b/>
          <w:color w:val="000000"/>
        </w:rPr>
        <w:t>cafenstrole</w:t>
      </w:r>
      <w:proofErr w:type="spellEnd"/>
      <w:r w:rsidR="00126D0A">
        <w:rPr>
          <w:rFonts w:hint="eastAsia"/>
          <w:b/>
          <w:color w:val="000000"/>
        </w:rPr>
        <w:t xml:space="preserve"> and metazachlor. </w:t>
      </w:r>
    </w:p>
    <w:p w:rsidR="00746EF4" w:rsidRDefault="00126D0A">
      <w:pPr>
        <w:spacing w:line="440" w:lineRule="exact"/>
        <w:jc w:val="both"/>
        <w:rPr>
          <w:color w:val="000000"/>
        </w:rPr>
      </w:pPr>
      <w:r>
        <w:rPr>
          <w:color w:val="000000"/>
        </w:rPr>
        <w:t xml:space="preserve">Rice leaves sprayed with </w:t>
      </w:r>
      <w:r>
        <w:rPr>
          <w:rFonts w:hint="eastAsia"/>
          <w:color w:val="000000"/>
        </w:rPr>
        <w:t xml:space="preserve">DMSO, </w:t>
      </w:r>
      <w:r>
        <w:rPr>
          <w:color w:val="000000"/>
        </w:rPr>
        <w:t>500 </w:t>
      </w:r>
      <w:proofErr w:type="spellStart"/>
      <w:r>
        <w:rPr>
          <w:color w:val="000000"/>
        </w:rPr>
        <w:t>μM</w:t>
      </w:r>
      <w:proofErr w:type="spellEnd"/>
      <w:r>
        <w:rPr>
          <w:color w:val="000000"/>
        </w:rPr>
        <w:t xml:space="preserve"> </w:t>
      </w:r>
      <w:r>
        <w:rPr>
          <w:rFonts w:hint="eastAsia"/>
          <w:color w:val="000000"/>
        </w:rPr>
        <w:t xml:space="preserve">FY21001, </w:t>
      </w:r>
      <w:r>
        <w:rPr>
          <w:color w:val="000000"/>
        </w:rPr>
        <w:t>500 </w:t>
      </w:r>
      <w:proofErr w:type="spellStart"/>
      <w:r>
        <w:rPr>
          <w:color w:val="000000"/>
        </w:rPr>
        <w:t>μM</w:t>
      </w:r>
      <w:proofErr w:type="spellEnd"/>
      <w:r>
        <w:rPr>
          <w:color w:val="000000"/>
        </w:rPr>
        <w:t xml:space="preserve"> </w:t>
      </w:r>
      <w:proofErr w:type="spellStart"/>
      <w:r>
        <w:rPr>
          <w:rFonts w:hint="eastAsia"/>
          <w:bCs/>
          <w:color w:val="000000"/>
        </w:rPr>
        <w:t>cafenstrole</w:t>
      </w:r>
      <w:proofErr w:type="spellEnd"/>
      <w:r>
        <w:rPr>
          <w:rFonts w:hint="eastAsia"/>
          <w:bCs/>
          <w:color w:val="000000"/>
        </w:rPr>
        <w:t>, or</w:t>
      </w:r>
      <w:r>
        <w:rPr>
          <w:rFonts w:hint="eastAsia"/>
          <w:b/>
          <w:color w:val="000000"/>
        </w:rPr>
        <w:t xml:space="preserve"> </w:t>
      </w:r>
      <w:r>
        <w:rPr>
          <w:color w:val="000000"/>
        </w:rPr>
        <w:t>500 </w:t>
      </w:r>
      <w:proofErr w:type="spellStart"/>
      <w:r>
        <w:rPr>
          <w:color w:val="000000"/>
        </w:rPr>
        <w:t>μM</w:t>
      </w:r>
      <w:proofErr w:type="spellEnd"/>
      <w:r>
        <w:rPr>
          <w:rFonts w:hint="eastAsia"/>
          <w:color w:val="000000"/>
        </w:rPr>
        <w:t xml:space="preserve"> </w:t>
      </w:r>
      <w:r>
        <w:rPr>
          <w:rFonts w:hint="eastAsia"/>
          <w:bCs/>
          <w:color w:val="000000"/>
        </w:rPr>
        <w:t xml:space="preserve">metazachlor </w:t>
      </w:r>
      <w:r>
        <w:rPr>
          <w:color w:val="000000"/>
        </w:rPr>
        <w:t>24 h pre-inoculation</w:t>
      </w:r>
      <w:r>
        <w:rPr>
          <w:rFonts w:hint="eastAsia"/>
          <w:color w:val="000000"/>
        </w:rPr>
        <w:t xml:space="preserve"> </w:t>
      </w:r>
      <w:r>
        <w:rPr>
          <w:color w:val="000000"/>
        </w:rPr>
        <w:t>with Guy11 spores</w:t>
      </w:r>
      <w:r>
        <w:rPr>
          <w:rFonts w:hint="eastAsia"/>
          <w:color w:val="000000"/>
        </w:rPr>
        <w:t xml:space="preserve"> at a concen</w:t>
      </w:r>
      <w:r>
        <w:rPr>
          <w:color w:val="000000"/>
        </w:rPr>
        <w:t>tra</w:t>
      </w:r>
      <w:r>
        <w:rPr>
          <w:rFonts w:hint="eastAsia"/>
          <w:color w:val="000000"/>
        </w:rPr>
        <w:t>tion of 1</w:t>
      </w:r>
      <w:r>
        <w:rPr>
          <w:rFonts w:ascii="Arial" w:hAnsi="Arial" w:cs="Arial"/>
          <w:color w:val="000000"/>
        </w:rPr>
        <w:t>×</w:t>
      </w:r>
      <w:r>
        <w:rPr>
          <w:rFonts w:hint="eastAsia"/>
          <w:color w:val="000000"/>
        </w:rPr>
        <w:t>10</w:t>
      </w:r>
      <w:r>
        <w:rPr>
          <w:rFonts w:hint="eastAsia"/>
          <w:color w:val="000000"/>
          <w:vertAlign w:val="superscript"/>
        </w:rPr>
        <w:t>5</w:t>
      </w:r>
      <w:r>
        <w:rPr>
          <w:rFonts w:hint="eastAsia"/>
          <w:color w:val="000000"/>
        </w:rPr>
        <w:t xml:space="preserve"> per ml</w:t>
      </w:r>
      <w:r>
        <w:rPr>
          <w:color w:val="000000"/>
        </w:rPr>
        <w:t xml:space="preserve">. The DLA was assessed by Image J software, and the fungal growth was evaluated by quantifying </w:t>
      </w:r>
      <w:r>
        <w:rPr>
          <w:i/>
          <w:color w:val="000000"/>
        </w:rPr>
        <w:t xml:space="preserve">M. </w:t>
      </w:r>
      <w:proofErr w:type="spellStart"/>
      <w:r>
        <w:rPr>
          <w:i/>
          <w:color w:val="000000"/>
        </w:rPr>
        <w:t>oryzae</w:t>
      </w:r>
      <w:proofErr w:type="spellEnd"/>
      <w:r>
        <w:rPr>
          <w:color w:val="000000"/>
        </w:rPr>
        <w:t xml:space="preserve"> genomic 28S rDNA relative to rice genomic Rubq1 DNA. The mean values of 3 determinations with SDs are shown.</w:t>
      </w:r>
      <w:r>
        <w:rPr>
          <w:rFonts w:hint="eastAsia"/>
          <w:color w:val="000000"/>
        </w:rPr>
        <w:t xml:space="preserve"> </w:t>
      </w:r>
      <w:r>
        <w:rPr>
          <w:color w:val="000000"/>
        </w:rPr>
        <w:t>Significant differences were determined by Duncan's new multiple range tests and marked with different letters</w:t>
      </w:r>
      <w:r>
        <w:rPr>
          <w:rFonts w:hint="eastAsia"/>
          <w:color w:val="000000"/>
        </w:rPr>
        <w:t>.</w:t>
      </w:r>
      <w:r>
        <w:rPr>
          <w:color w:val="000000"/>
        </w:rPr>
        <w:t xml:space="preserve"> </w:t>
      </w:r>
    </w:p>
    <w:p w:rsidR="00746EF4" w:rsidRDefault="00746EF4">
      <w:pPr>
        <w:pStyle w:val="SMcaption"/>
        <w:jc w:val="both"/>
        <w:rPr>
          <w:lang w:eastAsia="zh-CN"/>
        </w:rPr>
      </w:pPr>
    </w:p>
    <w:p w:rsidR="00746EF4" w:rsidRDefault="00126D0A">
      <w:pPr>
        <w:jc w:val="both"/>
        <w:rPr>
          <w:lang w:eastAsia="zh-CN"/>
        </w:rPr>
      </w:pPr>
      <w:r>
        <w:rPr>
          <w:lang w:eastAsia="zh-CN"/>
        </w:rPr>
        <w:br w:type="page"/>
      </w:r>
    </w:p>
    <w:p w:rsidR="00746EF4" w:rsidRDefault="00B47F5B">
      <w:pPr>
        <w:pStyle w:val="SMcaption"/>
        <w:jc w:val="center"/>
        <w:rPr>
          <w:lang w:eastAsia="zh-CN"/>
        </w:rPr>
      </w:pPr>
      <w:r>
        <w:rPr>
          <w:noProof/>
        </w:rPr>
        <w:lastRenderedPageBreak/>
        <w:drawing>
          <wp:inline distT="0" distB="0" distL="0" distR="0">
            <wp:extent cx="2870200" cy="5470525"/>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70200" cy="5470525"/>
                    </a:xfrm>
                    <a:prstGeom prst="rect">
                      <a:avLst/>
                    </a:prstGeom>
                    <a:noFill/>
                    <a:ln>
                      <a:noFill/>
                    </a:ln>
                  </pic:spPr>
                </pic:pic>
              </a:graphicData>
            </a:graphic>
          </wp:inline>
        </w:drawing>
      </w:r>
    </w:p>
    <w:p w:rsidR="00746EF4" w:rsidRDefault="00BB02F1">
      <w:pPr>
        <w:spacing w:line="440" w:lineRule="exact"/>
        <w:rPr>
          <w:b/>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16. FY21001 </w:t>
      </w:r>
      <w:r w:rsidR="00126D0A">
        <w:rPr>
          <w:rFonts w:hint="eastAsia"/>
          <w:b/>
          <w:color w:val="000000"/>
        </w:rPr>
        <w:t xml:space="preserve">does not have a control effect against rice brown spot and rice bacterial blight. </w:t>
      </w:r>
    </w:p>
    <w:p w:rsidR="00746EF4" w:rsidRDefault="00126D0A">
      <w:pPr>
        <w:spacing w:line="440" w:lineRule="exact"/>
        <w:jc w:val="both"/>
        <w:rPr>
          <w:lang w:eastAsia="zh-CN"/>
        </w:rPr>
      </w:pPr>
      <w:r>
        <w:rPr>
          <w:rFonts w:hint="eastAsia"/>
          <w:bCs/>
          <w:color w:val="000000"/>
        </w:rPr>
        <w:t>(</w:t>
      </w:r>
      <w:r w:rsidR="00B47F5B">
        <w:rPr>
          <w:bCs/>
          <w:color w:val="000000"/>
        </w:rPr>
        <w:t>a</w:t>
      </w:r>
      <w:r>
        <w:rPr>
          <w:rFonts w:hint="eastAsia"/>
          <w:bCs/>
          <w:color w:val="000000"/>
        </w:rPr>
        <w:t xml:space="preserve"> and </w:t>
      </w:r>
      <w:r w:rsidR="00B47F5B">
        <w:rPr>
          <w:bCs/>
          <w:color w:val="000000"/>
        </w:rPr>
        <w:t>c</w:t>
      </w:r>
      <w:r>
        <w:rPr>
          <w:rFonts w:hint="eastAsia"/>
          <w:bCs/>
          <w:color w:val="000000"/>
        </w:rPr>
        <w:t>)</w:t>
      </w:r>
      <w:r>
        <w:rPr>
          <w:rFonts w:hint="eastAsia"/>
          <w:b/>
          <w:color w:val="000000"/>
        </w:rPr>
        <w:t xml:space="preserve"> </w:t>
      </w:r>
      <w:r>
        <w:rPr>
          <w:rFonts w:hint="eastAsia"/>
          <w:bCs/>
          <w:color w:val="000000"/>
        </w:rPr>
        <w:t xml:space="preserve">Leaves were inoculated with </w:t>
      </w:r>
      <w:r>
        <w:rPr>
          <w:rFonts w:hint="eastAsia"/>
          <w:bCs/>
          <w:i/>
          <w:iCs/>
          <w:color w:val="000000"/>
        </w:rPr>
        <w:t xml:space="preserve">B. </w:t>
      </w:r>
      <w:proofErr w:type="spellStart"/>
      <w:r>
        <w:rPr>
          <w:rFonts w:hint="eastAsia"/>
          <w:bCs/>
          <w:i/>
          <w:iCs/>
          <w:color w:val="000000"/>
        </w:rPr>
        <w:t>oryzae</w:t>
      </w:r>
      <w:proofErr w:type="spellEnd"/>
      <w:r>
        <w:rPr>
          <w:rFonts w:hint="eastAsia"/>
          <w:bCs/>
          <w:color w:val="000000"/>
        </w:rPr>
        <w:t xml:space="preserve"> strain Qujiang52#. The DLA was measured at 4 dpi. Data are displayed as box</w:t>
      </w:r>
      <w:r>
        <w:rPr>
          <w:bCs/>
          <w:color w:val="000000"/>
        </w:rPr>
        <w:t>es</w:t>
      </w:r>
      <w:r>
        <w:rPr>
          <w:rFonts w:hint="eastAsia"/>
          <w:bCs/>
          <w:color w:val="000000"/>
        </w:rPr>
        <w:t xml:space="preserve"> with individual data points. The error bars represent maximum and minimum values. Centerline, median; box limits, 25th</w:t>
      </w:r>
      <w:r>
        <w:rPr>
          <w:bCs/>
          <w:color w:val="000000"/>
        </w:rPr>
        <w:t>,</w:t>
      </w:r>
      <w:r>
        <w:rPr>
          <w:rFonts w:hint="eastAsia"/>
          <w:bCs/>
          <w:color w:val="000000"/>
        </w:rPr>
        <w:t xml:space="preserve"> and 75th percentiles. (</w:t>
      </w:r>
      <w:r w:rsidR="00B47F5B">
        <w:rPr>
          <w:bCs/>
          <w:color w:val="000000"/>
        </w:rPr>
        <w:t>b</w:t>
      </w:r>
      <w:r>
        <w:rPr>
          <w:rFonts w:hint="eastAsia"/>
          <w:bCs/>
          <w:color w:val="000000"/>
        </w:rPr>
        <w:t xml:space="preserve"> and </w:t>
      </w:r>
      <w:r w:rsidR="00B47F5B">
        <w:rPr>
          <w:bCs/>
          <w:color w:val="000000"/>
        </w:rPr>
        <w:t>d</w:t>
      </w:r>
      <w:r>
        <w:rPr>
          <w:rFonts w:hint="eastAsia"/>
          <w:bCs/>
          <w:color w:val="000000"/>
        </w:rPr>
        <w:t>)</w:t>
      </w:r>
      <w:r>
        <w:rPr>
          <w:rFonts w:hint="eastAsia"/>
          <w:b/>
          <w:color w:val="000000"/>
        </w:rPr>
        <w:t xml:space="preserve"> </w:t>
      </w:r>
      <w:r>
        <w:rPr>
          <w:rFonts w:hint="eastAsia"/>
          <w:bCs/>
          <w:color w:val="000000"/>
        </w:rPr>
        <w:t xml:space="preserve">Leaves were inoculated with </w:t>
      </w:r>
      <w:proofErr w:type="spellStart"/>
      <w:r>
        <w:rPr>
          <w:rFonts w:hint="eastAsia"/>
          <w:bCs/>
          <w:i/>
          <w:color w:val="000000"/>
        </w:rPr>
        <w:t>Xoo</w:t>
      </w:r>
      <w:proofErr w:type="spellEnd"/>
      <w:r>
        <w:rPr>
          <w:rFonts w:hint="eastAsia"/>
          <w:bCs/>
          <w:color w:val="000000"/>
        </w:rPr>
        <w:t xml:space="preserve"> strain PXO99. The lesion length was measured at 14 dpi. Data are displayed as box</w:t>
      </w:r>
      <w:r>
        <w:rPr>
          <w:bCs/>
          <w:color w:val="000000"/>
        </w:rPr>
        <w:t>es</w:t>
      </w:r>
      <w:r>
        <w:rPr>
          <w:rFonts w:hint="eastAsia"/>
          <w:bCs/>
          <w:color w:val="000000"/>
        </w:rPr>
        <w:t xml:space="preserve"> with individual data points. The error bars represent maximum and minimum values. Centerline, median; box limits, 25th</w:t>
      </w:r>
      <w:r>
        <w:rPr>
          <w:bCs/>
          <w:color w:val="000000"/>
        </w:rPr>
        <w:t>,</w:t>
      </w:r>
      <w:r>
        <w:rPr>
          <w:rFonts w:hint="eastAsia"/>
          <w:bCs/>
          <w:color w:val="000000"/>
        </w:rPr>
        <w:t xml:space="preserve"> and 75th</w:t>
      </w:r>
      <w:r>
        <w:rPr>
          <w:rFonts w:hint="eastAsia"/>
          <w:bCs/>
          <w:color w:val="000000"/>
          <w:vertAlign w:val="superscript"/>
        </w:rPr>
        <w:t xml:space="preserve"> </w:t>
      </w:r>
      <w:r>
        <w:rPr>
          <w:rFonts w:hint="eastAsia"/>
          <w:bCs/>
          <w:color w:val="000000"/>
        </w:rPr>
        <w:t xml:space="preserve">percentiles. </w:t>
      </w:r>
      <w:r>
        <w:rPr>
          <w:lang w:eastAsia="zh-CN"/>
        </w:rPr>
        <w:br w:type="page"/>
      </w:r>
    </w:p>
    <w:p w:rsidR="00746EF4" w:rsidRDefault="00B47F5B">
      <w:pPr>
        <w:pStyle w:val="SMcaption"/>
        <w:jc w:val="center"/>
        <w:rPr>
          <w:lang w:eastAsia="zh-CN"/>
        </w:rPr>
      </w:pPr>
      <w:r>
        <w:rPr>
          <w:noProof/>
        </w:rPr>
        <w:lastRenderedPageBreak/>
        <w:drawing>
          <wp:inline distT="0" distB="0" distL="0" distR="0">
            <wp:extent cx="2886075" cy="4779010"/>
            <wp:effectExtent l="0" t="0" r="9525"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86075" cy="4779010"/>
                    </a:xfrm>
                    <a:prstGeom prst="rect">
                      <a:avLst/>
                    </a:prstGeom>
                    <a:noFill/>
                    <a:ln>
                      <a:noFill/>
                    </a:ln>
                  </pic:spPr>
                </pic:pic>
              </a:graphicData>
            </a:graphic>
          </wp:inline>
        </w:drawing>
      </w:r>
    </w:p>
    <w:p w:rsidR="00746EF4" w:rsidRDefault="00BB02F1">
      <w:pPr>
        <w:spacing w:line="440" w:lineRule="exact"/>
        <w:rPr>
          <w:b/>
          <w:i/>
          <w:iCs/>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b/>
          <w:color w:val="000000"/>
        </w:rPr>
        <w:t xml:space="preserve">17. </w:t>
      </w:r>
      <w:r w:rsidR="00126D0A">
        <w:rPr>
          <w:b/>
          <w:color w:val="000000"/>
          <w:szCs w:val="24"/>
        </w:rPr>
        <w:t>Diphenyl ether ester compounds</w:t>
      </w:r>
      <w:r w:rsidR="00126D0A">
        <w:rPr>
          <w:b/>
          <w:color w:val="000000"/>
        </w:rPr>
        <w:t xml:space="preserve"> </w:t>
      </w:r>
      <w:r w:rsidR="00126D0A">
        <w:rPr>
          <w:rFonts w:hint="eastAsia"/>
          <w:b/>
          <w:color w:val="000000"/>
        </w:rPr>
        <w:t xml:space="preserve">do not affect the development of </w:t>
      </w:r>
      <w:r w:rsidR="00126D0A">
        <w:rPr>
          <w:rFonts w:hint="eastAsia"/>
          <w:b/>
          <w:i/>
          <w:iCs/>
          <w:color w:val="000000"/>
        </w:rPr>
        <w:t xml:space="preserve">M. </w:t>
      </w:r>
      <w:proofErr w:type="spellStart"/>
      <w:r w:rsidR="00126D0A">
        <w:rPr>
          <w:rFonts w:hint="eastAsia"/>
          <w:b/>
          <w:i/>
          <w:iCs/>
          <w:color w:val="000000"/>
        </w:rPr>
        <w:t>oryzae</w:t>
      </w:r>
      <w:proofErr w:type="spellEnd"/>
      <w:r w:rsidR="00126D0A">
        <w:rPr>
          <w:rFonts w:hint="eastAsia"/>
          <w:b/>
          <w:i/>
          <w:iCs/>
          <w:color w:val="000000"/>
        </w:rPr>
        <w:t xml:space="preserve">. </w:t>
      </w:r>
    </w:p>
    <w:p w:rsidR="00746EF4" w:rsidRDefault="00126D0A">
      <w:pPr>
        <w:spacing w:line="440" w:lineRule="exact"/>
        <w:jc w:val="both"/>
        <w:rPr>
          <w:bCs/>
          <w:color w:val="000000"/>
        </w:rPr>
      </w:pPr>
      <w:r>
        <w:rPr>
          <w:rFonts w:hint="eastAsia"/>
          <w:bCs/>
          <w:color w:val="000000"/>
        </w:rPr>
        <w:t>(</w:t>
      </w:r>
      <w:r w:rsidR="00B47F5B">
        <w:rPr>
          <w:bCs/>
          <w:color w:val="000000"/>
        </w:rPr>
        <w:t>a</w:t>
      </w:r>
      <w:r>
        <w:rPr>
          <w:rFonts w:hint="eastAsia"/>
          <w:bCs/>
          <w:color w:val="000000"/>
        </w:rPr>
        <w:t xml:space="preserve"> and </w:t>
      </w:r>
      <w:r w:rsidR="00B47F5B">
        <w:rPr>
          <w:bCs/>
          <w:color w:val="000000"/>
        </w:rPr>
        <w:t>b</w:t>
      </w:r>
      <w:r>
        <w:rPr>
          <w:rFonts w:hint="eastAsia"/>
          <w:bCs/>
          <w:color w:val="000000"/>
        </w:rPr>
        <w:t xml:space="preserve">) The wild-type strain Guy11, </w:t>
      </w:r>
      <w:r>
        <w:rPr>
          <w:color w:val="000000"/>
        </w:rPr>
        <w:t>the ∆</w:t>
      </w:r>
      <w:r>
        <w:rPr>
          <w:i/>
          <w:color w:val="000000"/>
        </w:rPr>
        <w:t>Moers1</w:t>
      </w:r>
      <w:r>
        <w:rPr>
          <w:color w:val="000000"/>
        </w:rPr>
        <w:t xml:space="preserve"> mutant,</w:t>
      </w:r>
      <w:r>
        <w:rPr>
          <w:rFonts w:hint="eastAsia"/>
          <w:bCs/>
          <w:color w:val="000000"/>
        </w:rPr>
        <w:t xml:space="preserve"> and complemented strain were inoculated on CM </w:t>
      </w:r>
      <w:r>
        <w:rPr>
          <w:bCs/>
          <w:color w:val="000000"/>
        </w:rPr>
        <w:t xml:space="preserve">and MMN </w:t>
      </w:r>
      <w:r>
        <w:rPr>
          <w:rFonts w:hint="eastAsia"/>
          <w:bCs/>
          <w:color w:val="000000"/>
        </w:rPr>
        <w:t xml:space="preserve">media with DMSO or 500 </w:t>
      </w:r>
      <w:r>
        <w:rPr>
          <w:rFonts w:ascii="Symbol" w:hAnsi="Symbol" w:cs="Symbol"/>
          <w:bCs/>
          <w:color w:val="000000"/>
        </w:rPr>
        <w:t></w:t>
      </w:r>
      <w:r>
        <w:rPr>
          <w:rFonts w:hint="eastAsia"/>
          <w:bCs/>
          <w:color w:val="000000"/>
        </w:rPr>
        <w:t xml:space="preserve">M </w:t>
      </w:r>
      <w:r>
        <w:rPr>
          <w:bCs/>
          <w:color w:val="000000"/>
          <w:szCs w:val="24"/>
        </w:rPr>
        <w:t xml:space="preserve">Diphenyl ether ester compounds </w:t>
      </w:r>
      <w:r>
        <w:rPr>
          <w:rFonts w:hint="eastAsia"/>
          <w:bCs/>
          <w:color w:val="000000"/>
        </w:rPr>
        <w:t>and cultured at 28</w:t>
      </w:r>
      <w:r>
        <w:t>°C</w:t>
      </w:r>
      <w:r>
        <w:rPr>
          <w:rFonts w:hint="eastAsia"/>
          <w:bCs/>
          <w:color w:val="000000"/>
        </w:rPr>
        <w:t xml:space="preserve"> in the dark for 7 days, and then photographed and measured the radius. </w:t>
      </w:r>
      <w:r>
        <w:rPr>
          <w:rFonts w:hint="eastAsia"/>
          <w:color w:val="000000"/>
        </w:rPr>
        <w:t>D</w:t>
      </w:r>
      <w:r>
        <w:rPr>
          <w:color w:val="000000"/>
        </w:rPr>
        <w:t>ifferent letters</w:t>
      </w:r>
      <w:r>
        <w:rPr>
          <w:rFonts w:hint="eastAsia"/>
          <w:color w:val="000000"/>
        </w:rPr>
        <w:t xml:space="preserve"> show a s</w:t>
      </w:r>
      <w:r>
        <w:rPr>
          <w:color w:val="000000"/>
        </w:rPr>
        <w:t xml:space="preserve">ignificant difference </w:t>
      </w:r>
      <w:r>
        <w:rPr>
          <w:rFonts w:hint="eastAsia"/>
          <w:color w:val="000000"/>
        </w:rPr>
        <w:t>(</w:t>
      </w:r>
      <w:r>
        <w:rPr>
          <w:rFonts w:hint="eastAsia"/>
          <w:i/>
          <w:iCs/>
          <w:color w:val="000000"/>
        </w:rPr>
        <w:t>p</w:t>
      </w:r>
      <w:r>
        <w:rPr>
          <w:i/>
          <w:iCs/>
          <w:color w:val="000000"/>
        </w:rPr>
        <w:t xml:space="preserve"> </w:t>
      </w:r>
      <w:r>
        <w:rPr>
          <w:rFonts w:hint="eastAsia"/>
          <w:color w:val="000000"/>
        </w:rPr>
        <w:t>&lt;</w:t>
      </w:r>
      <w:r>
        <w:rPr>
          <w:color w:val="000000"/>
        </w:rPr>
        <w:t xml:space="preserve"> </w:t>
      </w:r>
      <w:r>
        <w:rPr>
          <w:rFonts w:hint="eastAsia"/>
          <w:color w:val="000000"/>
        </w:rPr>
        <w:t xml:space="preserve">0.05). </w:t>
      </w:r>
      <w:r>
        <w:rPr>
          <w:rFonts w:hint="eastAsia"/>
          <w:bCs/>
          <w:color w:val="000000"/>
        </w:rPr>
        <w:t>(</w:t>
      </w:r>
      <w:r w:rsidR="00B47F5B">
        <w:rPr>
          <w:bCs/>
          <w:color w:val="000000"/>
        </w:rPr>
        <w:t>c</w:t>
      </w:r>
      <w:r>
        <w:rPr>
          <w:rFonts w:hint="eastAsia"/>
          <w:bCs/>
          <w:color w:val="000000"/>
        </w:rPr>
        <w:t xml:space="preserve"> and </w:t>
      </w:r>
      <w:r w:rsidR="00B47F5B">
        <w:rPr>
          <w:bCs/>
          <w:color w:val="000000"/>
        </w:rPr>
        <w:t>d</w:t>
      </w:r>
      <w:r>
        <w:rPr>
          <w:rFonts w:hint="eastAsia"/>
          <w:bCs/>
          <w:color w:val="000000"/>
        </w:rPr>
        <w:t xml:space="preserve">) Conidia formation </w:t>
      </w:r>
      <w:proofErr w:type="gramStart"/>
      <w:r>
        <w:rPr>
          <w:rFonts w:hint="eastAsia"/>
          <w:bCs/>
          <w:color w:val="000000"/>
        </w:rPr>
        <w:t>was</w:t>
      </w:r>
      <w:proofErr w:type="gramEnd"/>
      <w:r>
        <w:rPr>
          <w:rFonts w:hint="eastAsia"/>
          <w:bCs/>
          <w:color w:val="000000"/>
        </w:rPr>
        <w:t xml:space="preserve"> observed under a light microscope 24 h at room temperature after induction of conidiation under coverslips. Number</w:t>
      </w:r>
      <w:r>
        <w:rPr>
          <w:bCs/>
          <w:color w:val="000000"/>
        </w:rPr>
        <w:t>s</w:t>
      </w:r>
      <w:r>
        <w:rPr>
          <w:rFonts w:hint="eastAsia"/>
          <w:bCs/>
          <w:color w:val="000000"/>
        </w:rPr>
        <w:t xml:space="preserve"> of conidia </w:t>
      </w:r>
      <w:r>
        <w:rPr>
          <w:bCs/>
          <w:color w:val="000000"/>
        </w:rPr>
        <w:t xml:space="preserve">were </w:t>
      </w:r>
      <w:r>
        <w:rPr>
          <w:rFonts w:hint="eastAsia"/>
          <w:bCs/>
          <w:color w:val="000000"/>
        </w:rPr>
        <w:t xml:space="preserve">harvested from a 9 cm SDC plate </w:t>
      </w:r>
      <w:r>
        <w:rPr>
          <w:bCs/>
          <w:color w:val="000000"/>
        </w:rPr>
        <w:t>on</w:t>
      </w:r>
      <w:r>
        <w:rPr>
          <w:rFonts w:hint="eastAsia"/>
          <w:bCs/>
          <w:color w:val="000000"/>
        </w:rPr>
        <w:t xml:space="preserve"> day 10 after incubation at </w:t>
      </w:r>
      <w:r>
        <w:t>28°C</w:t>
      </w:r>
      <w:r>
        <w:rPr>
          <w:rFonts w:hint="eastAsia"/>
          <w:bCs/>
          <w:color w:val="000000"/>
        </w:rPr>
        <w:t>.</w:t>
      </w:r>
    </w:p>
    <w:p w:rsidR="00746EF4" w:rsidRDefault="00746EF4">
      <w:pPr>
        <w:pStyle w:val="SMcaption"/>
        <w:jc w:val="both"/>
        <w:rPr>
          <w:lang w:eastAsia="zh-CN"/>
        </w:rPr>
      </w:pPr>
    </w:p>
    <w:p w:rsidR="00746EF4" w:rsidRDefault="00126D0A">
      <w:pPr>
        <w:jc w:val="both"/>
        <w:rPr>
          <w:lang w:eastAsia="zh-CN"/>
        </w:rPr>
      </w:pPr>
      <w:r>
        <w:rPr>
          <w:lang w:eastAsia="zh-CN"/>
        </w:rPr>
        <w:br w:type="page"/>
      </w:r>
    </w:p>
    <w:p w:rsidR="00746EF4" w:rsidRDefault="00B47F5B">
      <w:pPr>
        <w:pStyle w:val="SMcaption"/>
        <w:jc w:val="center"/>
        <w:rPr>
          <w:lang w:eastAsia="zh-CN"/>
        </w:rPr>
      </w:pPr>
      <w:r>
        <w:rPr>
          <w:noProof/>
        </w:rPr>
        <w:lastRenderedPageBreak/>
        <w:drawing>
          <wp:inline distT="0" distB="0" distL="0" distR="0">
            <wp:extent cx="2870200" cy="426974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70200" cy="4269740"/>
                    </a:xfrm>
                    <a:prstGeom prst="rect">
                      <a:avLst/>
                    </a:prstGeom>
                    <a:noFill/>
                    <a:ln>
                      <a:noFill/>
                    </a:ln>
                  </pic:spPr>
                </pic:pic>
              </a:graphicData>
            </a:graphic>
          </wp:inline>
        </w:drawing>
      </w:r>
    </w:p>
    <w:p w:rsidR="00746EF4" w:rsidRDefault="00BB02F1">
      <w:pPr>
        <w:spacing w:line="440" w:lineRule="exact"/>
        <w:rPr>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w:t>
      </w:r>
      <w:r w:rsidR="00126D0A">
        <w:rPr>
          <w:rFonts w:hint="eastAsia"/>
          <w:b/>
          <w:bCs/>
          <w:color w:val="000000"/>
        </w:rPr>
        <w:t>1</w:t>
      </w:r>
      <w:r w:rsidR="00126D0A">
        <w:rPr>
          <w:b/>
          <w:bCs/>
          <w:color w:val="000000"/>
        </w:rPr>
        <w:t>8</w:t>
      </w:r>
      <w:r w:rsidR="00126D0A">
        <w:rPr>
          <w:rFonts w:hint="eastAsia"/>
          <w:b/>
          <w:bCs/>
          <w:color w:val="000000"/>
        </w:rPr>
        <w:t xml:space="preserve">. </w:t>
      </w:r>
      <w:r w:rsidR="00126D0A">
        <w:rPr>
          <w:b/>
          <w:bCs/>
          <w:color w:val="000000"/>
          <w:szCs w:val="24"/>
        </w:rPr>
        <w:t>D</w:t>
      </w:r>
      <w:r w:rsidR="00126D0A">
        <w:rPr>
          <w:b/>
          <w:color w:val="000000"/>
          <w:szCs w:val="24"/>
        </w:rPr>
        <w:t>iphenyl ether ester compounds</w:t>
      </w:r>
      <w:r w:rsidR="00126D0A">
        <w:rPr>
          <w:rFonts w:hint="eastAsia"/>
          <w:b/>
          <w:color w:val="000000"/>
          <w:szCs w:val="24"/>
        </w:rPr>
        <w:t xml:space="preserve"> </w:t>
      </w:r>
      <w:r w:rsidR="00126D0A">
        <w:rPr>
          <w:rFonts w:hint="eastAsia"/>
          <w:b/>
          <w:color w:val="000000"/>
        </w:rPr>
        <w:t>inhibit the ability of rice blast fungus to suppress host immune response.</w:t>
      </w:r>
      <w:r w:rsidR="00126D0A">
        <w:rPr>
          <w:rFonts w:hint="eastAsia"/>
          <w:color w:val="000000"/>
        </w:rPr>
        <w:t xml:space="preserve"> </w:t>
      </w:r>
    </w:p>
    <w:p w:rsidR="00746EF4" w:rsidRDefault="00126D0A">
      <w:pPr>
        <w:spacing w:line="440" w:lineRule="exact"/>
        <w:jc w:val="both"/>
        <w:rPr>
          <w:color w:val="000000"/>
        </w:rPr>
      </w:pPr>
      <w:r>
        <w:rPr>
          <w:color w:val="000000"/>
        </w:rPr>
        <w:t>(</w:t>
      </w:r>
      <w:r w:rsidR="00B47F5B">
        <w:rPr>
          <w:color w:val="000000"/>
        </w:rPr>
        <w:t>a</w:t>
      </w:r>
      <w:r>
        <w:rPr>
          <w:color w:val="000000"/>
        </w:rPr>
        <w:t xml:space="preserve">) </w:t>
      </w:r>
      <w:r>
        <w:rPr>
          <w:color w:val="000000"/>
          <w:szCs w:val="24"/>
        </w:rPr>
        <w:t>Diphenyl ether ester compounds</w:t>
      </w:r>
      <w:r>
        <w:rPr>
          <w:rFonts w:hint="eastAsia"/>
          <w:color w:val="000000"/>
          <w:szCs w:val="24"/>
        </w:rPr>
        <w:t xml:space="preserve"> </w:t>
      </w:r>
      <w:r>
        <w:rPr>
          <w:rFonts w:hint="eastAsia"/>
          <w:color w:val="000000"/>
        </w:rPr>
        <w:t xml:space="preserve">inhibit the invasive growth of </w:t>
      </w:r>
      <w:r>
        <w:rPr>
          <w:rFonts w:hint="eastAsia"/>
          <w:i/>
          <w:iCs/>
          <w:color w:val="000000"/>
        </w:rPr>
        <w:t xml:space="preserve">M. </w:t>
      </w:r>
      <w:proofErr w:type="spellStart"/>
      <w:r>
        <w:rPr>
          <w:rFonts w:hint="eastAsia"/>
          <w:i/>
          <w:iCs/>
          <w:color w:val="000000"/>
        </w:rPr>
        <w:t>oryzae</w:t>
      </w:r>
      <w:proofErr w:type="spellEnd"/>
      <w:r>
        <w:rPr>
          <w:rFonts w:hint="eastAsia"/>
          <w:color w:val="000000"/>
        </w:rPr>
        <w:t>.</w:t>
      </w:r>
      <w:r>
        <w:rPr>
          <w:rFonts w:hint="eastAsia"/>
          <w:b/>
          <w:color w:val="000000"/>
        </w:rPr>
        <w:t xml:space="preserve"> </w:t>
      </w:r>
      <w:r>
        <w:rPr>
          <w:color w:val="000000"/>
        </w:rPr>
        <w:t xml:space="preserve">Close observation and statistics for invasive growth of Guy11 in rice leaf sheath at 30 </w:t>
      </w:r>
      <w:proofErr w:type="spellStart"/>
      <w:r>
        <w:rPr>
          <w:color w:val="000000"/>
        </w:rPr>
        <w:t>hpi</w:t>
      </w:r>
      <w:proofErr w:type="spellEnd"/>
      <w:r>
        <w:rPr>
          <w:color w:val="000000"/>
        </w:rPr>
        <w:t xml:space="preserve"> in the presence of diphenyl ether ester compounds. Statistics of invasive hyphal growth at 100 appressorium penetration sites by rating the hyphal growth from level I to IV (I, appressoria with</w:t>
      </w:r>
      <w:r>
        <w:rPr>
          <w:rFonts w:hint="eastAsia"/>
          <w:color w:val="000000"/>
        </w:rPr>
        <w:t>out</w:t>
      </w:r>
      <w:r>
        <w:rPr>
          <w:color w:val="000000"/>
        </w:rPr>
        <w:t xml:space="preserve"> primary invasive hypha; II, with primary invasive hypha; III, secondary invasive hypha does not extend to the neighboring plant cells; IV, invasive hypha extended into neighboring plant cells). The experiments were repeated three times and showed similar results. (</w:t>
      </w:r>
      <w:r w:rsidR="00B47F5B">
        <w:rPr>
          <w:color w:val="000000"/>
        </w:rPr>
        <w:t>b</w:t>
      </w:r>
      <w:r>
        <w:rPr>
          <w:color w:val="000000"/>
        </w:rPr>
        <w:t xml:space="preserve">) DAB staining and inclusion deposition on infected leaf sheath of CO39 with Guy11 at 24 </w:t>
      </w:r>
      <w:proofErr w:type="spellStart"/>
      <w:r>
        <w:rPr>
          <w:color w:val="000000"/>
        </w:rPr>
        <w:t>hpi</w:t>
      </w:r>
      <w:proofErr w:type="spellEnd"/>
      <w:r>
        <w:rPr>
          <w:color w:val="000000"/>
        </w:rPr>
        <w:t xml:space="preserve"> in the presence of diphenyl ether ester compounds. The percentage of a pattern shown in the image was calculated by observation for 100 penetration sites that were randomly chosen, and observation was conducted 3 times. Scale bar, 10 </w:t>
      </w:r>
      <w:r>
        <w:rPr>
          <w:rFonts w:ascii="Symbol" w:hAnsi="Symbol"/>
          <w:color w:val="000000"/>
        </w:rPr>
        <w:t></w:t>
      </w:r>
      <w:r>
        <w:rPr>
          <w:color w:val="000000"/>
        </w:rPr>
        <w:t>m.</w:t>
      </w:r>
    </w:p>
    <w:p w:rsidR="00746EF4" w:rsidRDefault="00746EF4">
      <w:pPr>
        <w:jc w:val="both"/>
        <w:rPr>
          <w:rFonts w:ascii="Times" w:hAnsi="Times"/>
          <w:szCs w:val="24"/>
          <w:lang w:eastAsia="zh-CN"/>
        </w:rPr>
      </w:pPr>
    </w:p>
    <w:p w:rsidR="00746EF4" w:rsidRDefault="00126D0A" w:rsidP="000615FA">
      <w:pPr>
        <w:jc w:val="both"/>
        <w:rPr>
          <w:lang w:eastAsia="zh-CN"/>
        </w:rPr>
      </w:pPr>
      <w:r>
        <w:rPr>
          <w:lang w:eastAsia="zh-CN"/>
        </w:rPr>
        <w:br w:type="page"/>
      </w:r>
      <w:r w:rsidR="000615FA">
        <w:rPr>
          <w:lang w:eastAsia="zh-CN"/>
        </w:rPr>
        <w:lastRenderedPageBreak/>
        <w:t xml:space="preserve"> </w:t>
      </w:r>
    </w:p>
    <w:p w:rsidR="00746EF4" w:rsidRDefault="00B47F5B">
      <w:pPr>
        <w:pStyle w:val="SMcaption"/>
        <w:jc w:val="center"/>
        <w:rPr>
          <w:lang w:eastAsia="zh-CN"/>
        </w:rPr>
      </w:pPr>
      <w:r>
        <w:rPr>
          <w:noProof/>
        </w:rPr>
        <w:drawing>
          <wp:inline distT="0" distB="0" distL="0" distR="0">
            <wp:extent cx="5502275" cy="7068820"/>
            <wp:effectExtent l="0" t="0" r="317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502275" cy="7068820"/>
                    </a:xfrm>
                    <a:prstGeom prst="rect">
                      <a:avLst/>
                    </a:prstGeom>
                    <a:noFill/>
                    <a:ln>
                      <a:noFill/>
                    </a:ln>
                  </pic:spPr>
                </pic:pic>
              </a:graphicData>
            </a:graphic>
          </wp:inline>
        </w:drawing>
      </w:r>
    </w:p>
    <w:p w:rsidR="00746EF4" w:rsidRDefault="000615FA">
      <w:pPr>
        <w:spacing w:line="440" w:lineRule="exact"/>
        <w:rPr>
          <w:b/>
          <w:color w:val="000000"/>
        </w:rPr>
      </w:pPr>
      <w:r w:rsidRPr="00126D0A">
        <w:rPr>
          <w:b/>
          <w:lang w:eastAsia="zh-CN"/>
        </w:rPr>
        <w:t>Extended Data</w:t>
      </w:r>
      <w:r>
        <w:rPr>
          <w:b/>
          <w:lang w:eastAsia="zh-CN"/>
        </w:rPr>
        <w:t xml:space="preserve"> </w:t>
      </w:r>
      <w:r>
        <w:rPr>
          <w:rFonts w:hint="eastAsia"/>
          <w:b/>
          <w:lang w:eastAsia="zh-CN"/>
        </w:rPr>
        <w:t>Fig</w:t>
      </w:r>
      <w:r>
        <w:rPr>
          <w:b/>
          <w:lang w:eastAsia="zh-CN"/>
        </w:rPr>
        <w:t>.</w:t>
      </w:r>
      <w:r>
        <w:rPr>
          <w:rFonts w:hint="eastAsia"/>
          <w:b/>
          <w:lang w:eastAsia="zh-CN"/>
        </w:rPr>
        <w:t xml:space="preserve"> 1</w:t>
      </w:r>
      <w:r>
        <w:rPr>
          <w:b/>
          <w:lang w:eastAsia="zh-CN"/>
        </w:rPr>
        <w:t>9</w:t>
      </w:r>
      <w:r w:rsidR="00126D0A">
        <w:rPr>
          <w:b/>
          <w:color w:val="000000"/>
        </w:rPr>
        <w:t>. FY21001 cannot induce rice immune response.</w:t>
      </w:r>
    </w:p>
    <w:p w:rsidR="00746EF4" w:rsidRDefault="00126D0A" w:rsidP="000615FA">
      <w:pPr>
        <w:spacing w:line="440" w:lineRule="exact"/>
        <w:jc w:val="both"/>
        <w:rPr>
          <w:b/>
          <w:color w:val="000000"/>
        </w:rPr>
      </w:pPr>
      <w:r>
        <w:rPr>
          <w:color w:val="000000"/>
        </w:rPr>
        <w:t>(</w:t>
      </w:r>
      <w:r w:rsidR="00B47F5B">
        <w:rPr>
          <w:color w:val="000000"/>
        </w:rPr>
        <w:t>a</w:t>
      </w:r>
      <w:r>
        <w:rPr>
          <w:color w:val="000000"/>
        </w:rPr>
        <w:t xml:space="preserve"> and </w:t>
      </w:r>
      <w:r w:rsidR="00B47F5B">
        <w:rPr>
          <w:color w:val="000000"/>
        </w:rPr>
        <w:t>b</w:t>
      </w:r>
      <w:r>
        <w:rPr>
          <w:color w:val="000000"/>
        </w:rPr>
        <w:t>)</w:t>
      </w:r>
      <w:r>
        <w:rPr>
          <w:b/>
          <w:color w:val="000000"/>
        </w:rPr>
        <w:t xml:space="preserve"> </w:t>
      </w:r>
      <w:r>
        <w:rPr>
          <w:color w:val="000000"/>
        </w:rPr>
        <w:t>Examination of the transcript level of defense-related genes (</w:t>
      </w:r>
      <w:r>
        <w:rPr>
          <w:i/>
          <w:color w:val="000000"/>
        </w:rPr>
        <w:t>OsPR1</w:t>
      </w:r>
      <w:r>
        <w:rPr>
          <w:color w:val="000000"/>
        </w:rPr>
        <w:t xml:space="preserve">, </w:t>
      </w:r>
      <w:r>
        <w:rPr>
          <w:i/>
          <w:color w:val="000000"/>
        </w:rPr>
        <w:t>OsPBZ1</w:t>
      </w:r>
      <w:r>
        <w:rPr>
          <w:color w:val="000000"/>
        </w:rPr>
        <w:t xml:space="preserve">, </w:t>
      </w:r>
      <w:r>
        <w:rPr>
          <w:i/>
          <w:color w:val="000000"/>
        </w:rPr>
        <w:t>OsAOS2</w:t>
      </w:r>
      <w:r>
        <w:rPr>
          <w:color w:val="000000"/>
        </w:rPr>
        <w:t xml:space="preserve">, and </w:t>
      </w:r>
      <w:r>
        <w:rPr>
          <w:i/>
          <w:color w:val="000000"/>
        </w:rPr>
        <w:t>OsLOX1</w:t>
      </w:r>
      <w:r>
        <w:rPr>
          <w:color w:val="000000"/>
        </w:rPr>
        <w:t>) and two NADPH oxidases (</w:t>
      </w:r>
      <w:r>
        <w:rPr>
          <w:i/>
          <w:color w:val="000000"/>
        </w:rPr>
        <w:t>RBOHA</w:t>
      </w:r>
      <w:r>
        <w:rPr>
          <w:color w:val="000000"/>
        </w:rPr>
        <w:t xml:space="preserve"> and </w:t>
      </w:r>
      <w:r>
        <w:rPr>
          <w:i/>
          <w:color w:val="000000"/>
        </w:rPr>
        <w:t>RBOHB</w:t>
      </w:r>
      <w:r>
        <w:rPr>
          <w:color w:val="000000"/>
        </w:rPr>
        <w:t xml:space="preserve">) in rice plants treated with </w:t>
      </w:r>
      <w:r>
        <w:rPr>
          <w:color w:val="000000"/>
        </w:rPr>
        <w:lastRenderedPageBreak/>
        <w:t>FY21001 at 24 or 48 h, DMSO treatment was used as control. qPCR was performed with gene-specific primers (Table S</w:t>
      </w:r>
      <w:r>
        <w:rPr>
          <w:rFonts w:hint="eastAsia"/>
          <w:color w:val="000000"/>
        </w:rPr>
        <w:t>8</w:t>
      </w:r>
      <w:r>
        <w:rPr>
          <w:color w:val="000000"/>
        </w:rPr>
        <w:t xml:space="preserve">). Values are the means of three replications, and error bars represent the SD (n </w:t>
      </w:r>
      <w:r>
        <w:rPr>
          <w:rFonts w:ascii="Symbol" w:hAnsi="Symbol" w:cs="Symbol"/>
          <w:color w:val="000000"/>
        </w:rPr>
        <w:t></w:t>
      </w:r>
      <w:r>
        <w:rPr>
          <w:rFonts w:ascii="Symbol" w:hAnsi="Symbol" w:cs="Symbol"/>
          <w:color w:val="000000"/>
        </w:rPr>
        <w:t></w:t>
      </w:r>
      <w:r>
        <w:rPr>
          <w:color w:val="000000"/>
        </w:rPr>
        <w:t>3). The asterisks indicate a significant difference according to Student’s t-test (</w:t>
      </w:r>
      <w:r>
        <w:rPr>
          <w:rFonts w:hint="eastAsia"/>
          <w:i/>
          <w:iCs/>
          <w:color w:val="000000"/>
        </w:rPr>
        <w:t>p</w:t>
      </w:r>
      <w:r>
        <w:rPr>
          <w:color w:val="000000"/>
        </w:rPr>
        <w:t xml:space="preserve"> &lt; 0.01).</w:t>
      </w:r>
      <w:r>
        <w:rPr>
          <w:rFonts w:hint="eastAsia"/>
          <w:color w:val="000000"/>
        </w:rPr>
        <w:t xml:space="preserve"> (</w:t>
      </w:r>
      <w:r w:rsidR="00B47F5B">
        <w:rPr>
          <w:color w:val="000000"/>
        </w:rPr>
        <w:t>c</w:t>
      </w:r>
      <w:r>
        <w:rPr>
          <w:rFonts w:hint="eastAsia"/>
          <w:color w:val="000000"/>
        </w:rPr>
        <w:t xml:space="preserve">) FY21001 cannot induce rice ROS burst. Rice leaf disks from TP309, </w:t>
      </w:r>
      <w:r>
        <w:rPr>
          <w:rFonts w:hint="eastAsia"/>
          <w:i/>
          <w:iCs/>
          <w:color w:val="000000"/>
        </w:rPr>
        <w:t>OsRD21</w:t>
      </w:r>
      <w:r>
        <w:rPr>
          <w:rFonts w:hint="eastAsia"/>
          <w:color w:val="000000"/>
        </w:rPr>
        <w:t>-OX</w:t>
      </w:r>
      <w:r>
        <w:rPr>
          <w:color w:val="000000"/>
        </w:rPr>
        <w:t>,</w:t>
      </w:r>
      <w:r>
        <w:rPr>
          <w:rFonts w:hint="eastAsia"/>
          <w:color w:val="000000"/>
        </w:rPr>
        <w:t xml:space="preserve"> and </w:t>
      </w:r>
      <w:r>
        <w:rPr>
          <w:rFonts w:hint="eastAsia"/>
          <w:i/>
          <w:iCs/>
          <w:color w:val="000000"/>
        </w:rPr>
        <w:t>OsRD21</w:t>
      </w:r>
      <w:r>
        <w:rPr>
          <w:rFonts w:hint="eastAsia"/>
          <w:color w:val="000000"/>
        </w:rPr>
        <w:t xml:space="preserve">-KO were treated with DMSO, FY21001 (20 </w:t>
      </w:r>
      <w:r>
        <w:rPr>
          <w:rFonts w:ascii="Symbol" w:hAnsi="Symbol" w:cs="Symbol"/>
          <w:color w:val="000000"/>
        </w:rPr>
        <w:t></w:t>
      </w:r>
      <w:r>
        <w:rPr>
          <w:rFonts w:hint="eastAsia"/>
          <w:color w:val="000000"/>
        </w:rPr>
        <w:t xml:space="preserve">M), and the bacterial PAMP flg22 (1 </w:t>
      </w:r>
      <w:r>
        <w:rPr>
          <w:rFonts w:ascii="Symbol" w:hAnsi="Symbol" w:cs="Symbol"/>
          <w:color w:val="000000"/>
        </w:rPr>
        <w:t></w:t>
      </w:r>
      <w:r>
        <w:rPr>
          <w:rFonts w:hint="eastAsia"/>
          <w:color w:val="000000"/>
        </w:rPr>
        <w:t>M), ROS were detected with a luminol-chemiluminescent assay. Error bars represent the SD (n</w:t>
      </w:r>
      <w:r>
        <w:rPr>
          <w:color w:val="000000"/>
        </w:rPr>
        <w:t xml:space="preserve"> </w:t>
      </w:r>
      <w:r>
        <w:rPr>
          <w:rFonts w:ascii="Symbol" w:hAnsi="Symbol" w:cs="Symbol"/>
          <w:color w:val="000000"/>
        </w:rPr>
        <w:t></w:t>
      </w:r>
      <w:r>
        <w:rPr>
          <w:rFonts w:ascii="Symbol" w:hAnsi="Symbol" w:cs="Symbol"/>
          <w:color w:val="000000"/>
        </w:rPr>
        <w:t></w:t>
      </w:r>
      <w:r>
        <w:rPr>
          <w:rFonts w:hint="eastAsia"/>
          <w:color w:val="000000"/>
        </w:rPr>
        <w:t>3).</w:t>
      </w:r>
    </w:p>
    <w:p w:rsidR="00746EF4" w:rsidRDefault="00746EF4">
      <w:pPr>
        <w:pStyle w:val="SMcaption"/>
        <w:jc w:val="both"/>
        <w:rPr>
          <w:lang w:eastAsia="zh-CN"/>
        </w:rPr>
      </w:pPr>
    </w:p>
    <w:p w:rsidR="00746EF4" w:rsidRDefault="00126D0A">
      <w:pPr>
        <w:pStyle w:val="SMcaption"/>
        <w:jc w:val="center"/>
        <w:rPr>
          <w:rFonts w:ascii="Times" w:hAnsi="Times"/>
          <w:szCs w:val="24"/>
        </w:rPr>
      </w:pPr>
      <w:r>
        <w:rPr>
          <w:lang w:eastAsia="zh-CN"/>
        </w:rPr>
        <w:br w:type="page"/>
      </w:r>
    </w:p>
    <w:p w:rsidR="00746EF4" w:rsidRDefault="00ED37E9">
      <w:pPr>
        <w:jc w:val="both"/>
      </w:pPr>
      <w:r>
        <w:rPr>
          <w:noProof/>
        </w:rPr>
        <w:lastRenderedPageBreak/>
        <w:drawing>
          <wp:inline distT="0" distB="0" distL="0" distR="0">
            <wp:extent cx="5558155" cy="3252083"/>
            <wp:effectExtent l="0" t="0" r="4445"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b="9708"/>
                    <a:stretch/>
                  </pic:blipFill>
                  <pic:spPr bwMode="auto">
                    <a:xfrm>
                      <a:off x="0" y="0"/>
                      <a:ext cx="5558155" cy="3252083"/>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sidR="00126D0A">
        <w:br w:type="page"/>
      </w:r>
      <w:r>
        <w:rPr>
          <w:noProof/>
        </w:rPr>
        <w:lastRenderedPageBreak/>
        <w:drawing>
          <wp:inline distT="0" distB="0" distL="0" distR="0">
            <wp:extent cx="4110990" cy="2075290"/>
            <wp:effectExtent l="0" t="0" r="381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b="17658"/>
                    <a:stretch/>
                  </pic:blipFill>
                  <pic:spPr bwMode="auto">
                    <a:xfrm>
                      <a:off x="0" y="0"/>
                      <a:ext cx="4110990" cy="2075290"/>
                    </a:xfrm>
                    <a:prstGeom prst="rect">
                      <a:avLst/>
                    </a:prstGeom>
                    <a:noFill/>
                    <a:ln>
                      <a:noFill/>
                    </a:ln>
                    <a:extLst>
                      <a:ext uri="{53640926-AAD7-44D8-BBD7-CCE9431645EC}">
                        <a14:shadowObscured xmlns:a14="http://schemas.microsoft.com/office/drawing/2010/main"/>
                      </a:ext>
                    </a:extLst>
                  </pic:spPr>
                </pic:pic>
              </a:graphicData>
            </a:graphic>
          </wp:inline>
        </w:drawing>
      </w:r>
    </w:p>
    <w:p w:rsidR="00746EF4" w:rsidRDefault="00126D0A">
      <w:pPr>
        <w:rPr>
          <w:rFonts w:eastAsia="宋体"/>
          <w:lang w:bidi="ar"/>
        </w:rPr>
      </w:pPr>
      <w:r>
        <w:br w:type="page"/>
      </w:r>
      <w:r w:rsidR="004B27E2" w:rsidRPr="004B27E2">
        <w:lastRenderedPageBreak/>
        <w:t>Extended Data</w:t>
      </w:r>
      <w:r w:rsidR="004B27E2" w:rsidRPr="004B27E2">
        <w:rPr>
          <w:rFonts w:hint="eastAsia"/>
        </w:rPr>
        <w:t xml:space="preserve"> </w:t>
      </w:r>
      <w:r w:rsidRPr="004B27E2">
        <w:rPr>
          <w:rFonts w:hint="eastAsia"/>
        </w:rPr>
        <w:t xml:space="preserve">Table </w:t>
      </w:r>
      <w:r w:rsidRPr="004B27E2">
        <w:t xml:space="preserve">3. </w:t>
      </w:r>
      <w:r>
        <w:rPr>
          <w:rFonts w:eastAsia="宋体"/>
          <w:color w:val="000000"/>
          <w:kern w:val="24"/>
          <w:lang w:bidi="ar"/>
        </w:rPr>
        <w:t>The statistics of MoErs1</w:t>
      </w:r>
      <w:r>
        <w:rPr>
          <w:rFonts w:eastAsia="宋体"/>
          <w:color w:val="000000"/>
          <w:kern w:val="24"/>
          <w:vertAlign w:val="subscript"/>
          <w:lang w:bidi="ar"/>
        </w:rPr>
        <w:t xml:space="preserve">(21-214 aa) </w:t>
      </w:r>
      <w:r>
        <w:rPr>
          <w:rFonts w:eastAsia="宋体"/>
          <w:color w:val="000000"/>
          <w:kern w:val="24"/>
          <w:lang w:bidi="ar"/>
        </w:rPr>
        <w:t>X-ray Data collection and refinement.</w:t>
      </w:r>
      <w:r>
        <w:rPr>
          <w:rFonts w:eastAsia="宋体"/>
          <w:lang w:bidi="ar"/>
        </w:rPr>
        <w:t xml:space="preserve"> </w:t>
      </w:r>
    </w:p>
    <w:tbl>
      <w:tblPr>
        <w:tblpPr w:leftFromText="180" w:rightFromText="180" w:vertAnchor="text" w:horzAnchor="page" w:tblpX="1874" w:tblpY="296"/>
        <w:tblOverlap w:val="never"/>
        <w:tblW w:w="8209" w:type="dxa"/>
        <w:tblBorders>
          <w:top w:val="single" w:sz="12" w:space="0" w:color="000000"/>
          <w:left w:val="single" w:sz="8" w:space="0" w:color="FFFFFF"/>
          <w:right w:val="single" w:sz="8" w:space="0" w:color="FFFFFF"/>
          <w:insideV w:val="single" w:sz="8" w:space="0" w:color="FFFFFF"/>
        </w:tblBorders>
        <w:tblLayout w:type="fixed"/>
        <w:tblCellMar>
          <w:left w:w="0" w:type="dxa"/>
          <w:right w:w="0" w:type="dxa"/>
        </w:tblCellMar>
        <w:tblLook w:val="04A0" w:firstRow="1" w:lastRow="0" w:firstColumn="1" w:lastColumn="0" w:noHBand="0" w:noVBand="1"/>
      </w:tblPr>
      <w:tblGrid>
        <w:gridCol w:w="3036"/>
        <w:gridCol w:w="3034"/>
        <w:gridCol w:w="2139"/>
      </w:tblGrid>
      <w:tr w:rsidR="00746EF4">
        <w:trPr>
          <w:trHeight w:val="306"/>
        </w:trPr>
        <w:tc>
          <w:tcPr>
            <w:tcW w:w="3036" w:type="dxa"/>
            <w:tcBorders>
              <w:bottom w:val="single" w:sz="4" w:space="0" w:color="000000"/>
              <w:tl2br w:val="nil"/>
              <w:tr2bl w:val="nil"/>
            </w:tcBorders>
            <w:shd w:val="clear" w:color="auto" w:fill="auto"/>
            <w:tcMar>
              <w:top w:w="20" w:type="dxa"/>
              <w:left w:w="101" w:type="dxa"/>
              <w:right w:w="101" w:type="dxa"/>
            </w:tcMar>
            <w:vAlign w:val="center"/>
          </w:tcPr>
          <w:p w:rsidR="00746EF4" w:rsidRDefault="00126D0A">
            <w:pPr>
              <w:rPr>
                <w:b/>
                <w:bCs/>
              </w:rPr>
            </w:pPr>
            <w:r>
              <w:rPr>
                <w:b/>
                <w:bCs/>
              </w:rPr>
              <w:t>Structure</w:t>
            </w:r>
          </w:p>
        </w:tc>
        <w:tc>
          <w:tcPr>
            <w:tcW w:w="3034" w:type="dxa"/>
            <w:tcBorders>
              <w:bottom w:val="single" w:sz="4" w:space="0" w:color="000000"/>
              <w:tl2br w:val="nil"/>
              <w:tr2bl w:val="nil"/>
            </w:tcBorders>
            <w:shd w:val="clear" w:color="auto" w:fill="auto"/>
            <w:tcMar>
              <w:top w:w="20" w:type="dxa"/>
              <w:left w:w="101" w:type="dxa"/>
              <w:right w:w="101" w:type="dxa"/>
            </w:tcMar>
            <w:vAlign w:val="center"/>
          </w:tcPr>
          <w:p w:rsidR="00746EF4" w:rsidRDefault="00126D0A">
            <w:pPr>
              <w:jc w:val="center"/>
              <w:rPr>
                <w:b/>
                <w:bCs/>
              </w:rPr>
            </w:pPr>
            <w:r>
              <w:rPr>
                <w:b/>
                <w:bCs/>
              </w:rPr>
              <w:t>Native</w:t>
            </w:r>
          </w:p>
        </w:tc>
        <w:tc>
          <w:tcPr>
            <w:tcW w:w="2139" w:type="dxa"/>
            <w:tcBorders>
              <w:bottom w:val="single" w:sz="4" w:space="0" w:color="000000"/>
              <w:tl2br w:val="nil"/>
              <w:tr2bl w:val="nil"/>
            </w:tcBorders>
            <w:shd w:val="clear" w:color="auto" w:fill="auto"/>
            <w:tcMar>
              <w:top w:w="20" w:type="dxa"/>
              <w:left w:w="101" w:type="dxa"/>
              <w:right w:w="101" w:type="dxa"/>
            </w:tcMar>
            <w:vAlign w:val="center"/>
          </w:tcPr>
          <w:p w:rsidR="00746EF4" w:rsidRDefault="00126D0A">
            <w:pPr>
              <w:jc w:val="center"/>
              <w:rPr>
                <w:b/>
                <w:bCs/>
              </w:rPr>
            </w:pPr>
            <w:r>
              <w:rPr>
                <w:b/>
                <w:bCs/>
              </w:rPr>
              <w:t>SeMet</w:t>
            </w:r>
            <w:r>
              <w:rPr>
                <w:b/>
                <w:bCs/>
                <w:vertAlign w:val="superscript"/>
              </w:rPr>
              <w:t xml:space="preserve">E112M/E191M </w:t>
            </w:r>
            <w:r>
              <w:rPr>
                <w:b/>
                <w:bCs/>
              </w:rPr>
              <w:t>derivative</w:t>
            </w:r>
          </w:p>
        </w:tc>
      </w:tr>
      <w:tr w:rsidR="00746EF4">
        <w:trPr>
          <w:trHeight w:val="305"/>
        </w:trPr>
        <w:tc>
          <w:tcPr>
            <w:tcW w:w="8209" w:type="dxa"/>
            <w:gridSpan w:val="3"/>
            <w:tcBorders>
              <w:top w:val="single" w:sz="4" w:space="0" w:color="000000"/>
              <w:tl2br w:val="nil"/>
              <w:tr2bl w:val="nil"/>
            </w:tcBorders>
            <w:shd w:val="clear" w:color="auto" w:fill="auto"/>
            <w:tcMar>
              <w:top w:w="20" w:type="dxa"/>
              <w:left w:w="101" w:type="dxa"/>
              <w:right w:w="101" w:type="dxa"/>
            </w:tcMar>
            <w:vAlign w:val="center"/>
          </w:tcPr>
          <w:p w:rsidR="00746EF4" w:rsidRDefault="00126D0A">
            <w:pPr>
              <w:rPr>
                <w:sz w:val="22"/>
                <w:szCs w:val="22"/>
              </w:rPr>
            </w:pPr>
            <w:r>
              <w:rPr>
                <w:b/>
                <w:bCs/>
                <w:sz w:val="22"/>
                <w:szCs w:val="22"/>
              </w:rPr>
              <w:t>Data collection parameters</w:t>
            </w: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Wavelength (Å)</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0.9791</w:t>
            </w:r>
          </w:p>
        </w:tc>
        <w:tc>
          <w:tcPr>
            <w:tcW w:w="2139"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0.9791</w:t>
            </w:r>
          </w:p>
        </w:tc>
      </w:tr>
      <w:tr w:rsidR="00746EF4">
        <w:trPr>
          <w:trHeight w:val="281"/>
        </w:trPr>
        <w:tc>
          <w:tcPr>
            <w:tcW w:w="3036" w:type="dxa"/>
            <w:tcBorders>
              <w:bottom w:val="nil"/>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Space group</w:t>
            </w:r>
          </w:p>
        </w:tc>
        <w:tc>
          <w:tcPr>
            <w:tcW w:w="3034" w:type="dxa"/>
            <w:tcBorders>
              <w:bottom w:val="nil"/>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i/>
                <w:color w:val="000000" w:themeColor="text1"/>
                <w:sz w:val="22"/>
                <w:szCs w:val="22"/>
              </w:rPr>
              <w:t>P</w:t>
            </w:r>
            <w:r>
              <w:rPr>
                <w:color w:val="000000" w:themeColor="text1"/>
                <w:sz w:val="22"/>
                <w:szCs w:val="22"/>
              </w:rPr>
              <w:t>4</w:t>
            </w:r>
            <w:r>
              <w:rPr>
                <w:color w:val="000000" w:themeColor="text1"/>
                <w:sz w:val="22"/>
                <w:szCs w:val="22"/>
                <w:vertAlign w:val="subscript"/>
              </w:rPr>
              <w:t>3</w:t>
            </w:r>
            <w:r>
              <w:rPr>
                <w:color w:val="000000" w:themeColor="text1"/>
                <w:sz w:val="22"/>
                <w:szCs w:val="22"/>
              </w:rPr>
              <w:t>2</w:t>
            </w:r>
            <w:r>
              <w:rPr>
                <w:color w:val="000000" w:themeColor="text1"/>
                <w:sz w:val="22"/>
                <w:szCs w:val="22"/>
                <w:vertAlign w:val="subscript"/>
              </w:rPr>
              <w:t>1</w:t>
            </w:r>
            <w:r>
              <w:rPr>
                <w:color w:val="000000" w:themeColor="text1"/>
                <w:sz w:val="22"/>
                <w:szCs w:val="22"/>
              </w:rPr>
              <w:t>2</w:t>
            </w:r>
          </w:p>
        </w:tc>
        <w:tc>
          <w:tcPr>
            <w:tcW w:w="2139" w:type="dxa"/>
            <w:tcBorders>
              <w:bottom w:val="nil"/>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i/>
                <w:color w:val="000000" w:themeColor="text1"/>
                <w:sz w:val="22"/>
                <w:szCs w:val="22"/>
              </w:rPr>
              <w:t>P</w:t>
            </w:r>
            <w:r>
              <w:rPr>
                <w:color w:val="000000" w:themeColor="text1"/>
                <w:sz w:val="22"/>
                <w:szCs w:val="22"/>
              </w:rPr>
              <w:t>4</w:t>
            </w:r>
            <w:r>
              <w:rPr>
                <w:color w:val="000000" w:themeColor="text1"/>
                <w:sz w:val="22"/>
                <w:szCs w:val="22"/>
                <w:vertAlign w:val="subscript"/>
              </w:rPr>
              <w:t>3</w:t>
            </w:r>
            <w:r>
              <w:rPr>
                <w:color w:val="000000" w:themeColor="text1"/>
                <w:sz w:val="22"/>
                <w:szCs w:val="22"/>
              </w:rPr>
              <w:t>2</w:t>
            </w:r>
            <w:r>
              <w:rPr>
                <w:color w:val="000000" w:themeColor="text1"/>
                <w:sz w:val="22"/>
                <w:szCs w:val="22"/>
                <w:vertAlign w:val="subscript"/>
              </w:rPr>
              <w:t>1</w:t>
            </w:r>
            <w:r>
              <w:rPr>
                <w:color w:val="000000" w:themeColor="text1"/>
                <w:sz w:val="22"/>
                <w:szCs w:val="22"/>
              </w:rPr>
              <w:t>2</w:t>
            </w:r>
          </w:p>
        </w:tc>
      </w:tr>
      <w:tr w:rsidR="00746EF4">
        <w:trPr>
          <w:trHeight w:val="281"/>
        </w:trPr>
        <w:tc>
          <w:tcPr>
            <w:tcW w:w="3036" w:type="dxa"/>
            <w:tcBorders>
              <w:top w:val="nil"/>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Cell parameters</w:t>
            </w:r>
          </w:p>
        </w:tc>
        <w:tc>
          <w:tcPr>
            <w:tcW w:w="3034" w:type="dxa"/>
            <w:tcBorders>
              <w:top w:val="nil"/>
              <w:tl2br w:val="nil"/>
              <w:tr2bl w:val="nil"/>
            </w:tcBorders>
            <w:shd w:val="clear" w:color="auto" w:fill="auto"/>
            <w:tcMar>
              <w:top w:w="20" w:type="dxa"/>
              <w:left w:w="101" w:type="dxa"/>
              <w:right w:w="101" w:type="dxa"/>
            </w:tcMar>
            <w:vAlign w:val="center"/>
          </w:tcPr>
          <w:p w:rsidR="00746EF4" w:rsidRDefault="00746EF4">
            <w:pPr>
              <w:jc w:val="center"/>
              <w:rPr>
                <w:sz w:val="22"/>
                <w:szCs w:val="22"/>
              </w:rPr>
            </w:pPr>
          </w:p>
        </w:tc>
        <w:tc>
          <w:tcPr>
            <w:tcW w:w="2139" w:type="dxa"/>
            <w:tcBorders>
              <w:top w:val="nil"/>
              <w:tl2br w:val="nil"/>
              <w:tr2bl w:val="nil"/>
            </w:tcBorders>
            <w:shd w:val="clear" w:color="auto" w:fill="auto"/>
            <w:tcMar>
              <w:top w:w="20" w:type="dxa"/>
              <w:left w:w="101" w:type="dxa"/>
              <w:right w:w="101" w:type="dxa"/>
            </w:tcMar>
            <w:vAlign w:val="center"/>
          </w:tcPr>
          <w:p w:rsidR="00746EF4" w:rsidRDefault="00746EF4">
            <w:pPr>
              <w:jc w:val="center"/>
              <w:rPr>
                <w:sz w:val="22"/>
                <w:szCs w:val="22"/>
              </w:rPr>
            </w:pPr>
          </w:p>
        </w:tc>
      </w:tr>
      <w:tr w:rsidR="00746EF4">
        <w:trPr>
          <w:trHeight w:val="843"/>
        </w:trPr>
        <w:tc>
          <w:tcPr>
            <w:tcW w:w="3036" w:type="dxa"/>
            <w:tcBorders>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 xml:space="preserve">a (Å)                                    </w:t>
            </w:r>
          </w:p>
          <w:p w:rsidR="00746EF4" w:rsidRDefault="00126D0A">
            <w:pPr>
              <w:ind w:firstLineChars="200" w:firstLine="440"/>
              <w:rPr>
                <w:sz w:val="22"/>
                <w:szCs w:val="22"/>
              </w:rPr>
            </w:pPr>
            <w:r>
              <w:rPr>
                <w:sz w:val="22"/>
                <w:szCs w:val="22"/>
              </w:rPr>
              <w:t>b (Å)</w:t>
            </w:r>
          </w:p>
          <w:p w:rsidR="00746EF4" w:rsidRDefault="00126D0A">
            <w:pPr>
              <w:ind w:firstLineChars="200" w:firstLine="440"/>
              <w:rPr>
                <w:sz w:val="22"/>
                <w:szCs w:val="22"/>
              </w:rPr>
            </w:pPr>
            <w:r>
              <w:rPr>
                <w:sz w:val="22"/>
                <w:szCs w:val="22"/>
              </w:rPr>
              <w:t>c (</w:t>
            </w:r>
            <w:proofErr w:type="gramStart"/>
            <w:r>
              <w:rPr>
                <w:sz w:val="22"/>
                <w:szCs w:val="22"/>
              </w:rPr>
              <w:t xml:space="preserve">Å)   </w:t>
            </w:r>
            <w:proofErr w:type="gramEnd"/>
            <w:r>
              <w:rPr>
                <w:sz w:val="22"/>
                <w:szCs w:val="22"/>
              </w:rPr>
              <w:t xml:space="preserve">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105.081</w:t>
            </w:r>
          </w:p>
          <w:p w:rsidR="00746EF4" w:rsidRDefault="00126D0A">
            <w:pPr>
              <w:jc w:val="center"/>
              <w:rPr>
                <w:sz w:val="22"/>
                <w:szCs w:val="22"/>
              </w:rPr>
            </w:pPr>
            <w:r>
              <w:rPr>
                <w:sz w:val="22"/>
                <w:szCs w:val="22"/>
              </w:rPr>
              <w:t>105.081</w:t>
            </w:r>
          </w:p>
          <w:p w:rsidR="00746EF4" w:rsidRDefault="00126D0A">
            <w:pPr>
              <w:jc w:val="center"/>
              <w:rPr>
                <w:sz w:val="22"/>
                <w:szCs w:val="22"/>
              </w:rPr>
            </w:pPr>
            <w:r>
              <w:rPr>
                <w:sz w:val="22"/>
                <w:szCs w:val="22"/>
              </w:rPr>
              <w:t>67.568</w:t>
            </w:r>
          </w:p>
        </w:tc>
        <w:tc>
          <w:tcPr>
            <w:tcW w:w="2139"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105.709</w:t>
            </w:r>
          </w:p>
          <w:p w:rsidR="00746EF4" w:rsidRDefault="00126D0A">
            <w:pPr>
              <w:jc w:val="center"/>
              <w:rPr>
                <w:sz w:val="22"/>
                <w:szCs w:val="22"/>
              </w:rPr>
            </w:pPr>
            <w:r>
              <w:rPr>
                <w:sz w:val="22"/>
                <w:szCs w:val="22"/>
              </w:rPr>
              <w:t>105.709</w:t>
            </w:r>
          </w:p>
          <w:p w:rsidR="00746EF4" w:rsidRDefault="00126D0A">
            <w:pPr>
              <w:jc w:val="center"/>
              <w:rPr>
                <w:sz w:val="22"/>
                <w:szCs w:val="22"/>
              </w:rPr>
            </w:pPr>
            <w:r>
              <w:rPr>
                <w:sz w:val="22"/>
                <w:szCs w:val="22"/>
              </w:rPr>
              <w:t>68.296</w:t>
            </w: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highlight w:val="yellow"/>
              </w:rPr>
            </w:pPr>
            <w:r>
              <w:rPr>
                <w:sz w:val="22"/>
                <w:szCs w:val="22"/>
              </w:rPr>
              <w:t xml:space="preserve">Resolution (Å)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50.0-2.50 (2.54-2.50)</w:t>
            </w:r>
          </w:p>
        </w:tc>
        <w:tc>
          <w:tcPr>
            <w:tcW w:w="2139"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50.0-2.20 (2.24-2.20)</w:t>
            </w: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746EF4">
            <w:pPr>
              <w:rPr>
                <w:sz w:val="22"/>
                <w:szCs w:val="22"/>
              </w:rPr>
            </w:pPr>
          </w:p>
        </w:tc>
        <w:tc>
          <w:tcPr>
            <w:tcW w:w="3034" w:type="dxa"/>
            <w:tcBorders>
              <w:tl2br w:val="nil"/>
              <w:tr2bl w:val="nil"/>
            </w:tcBorders>
            <w:shd w:val="clear" w:color="auto" w:fill="auto"/>
            <w:tcMar>
              <w:top w:w="20" w:type="dxa"/>
              <w:left w:w="101" w:type="dxa"/>
              <w:right w:w="101" w:type="dxa"/>
            </w:tcMar>
            <w:vAlign w:val="center"/>
          </w:tcPr>
          <w:p w:rsidR="00746EF4" w:rsidRDefault="00746EF4">
            <w:pPr>
              <w:jc w:val="center"/>
              <w:rPr>
                <w:sz w:val="22"/>
                <w:szCs w:val="22"/>
              </w:rPr>
            </w:pP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highlight w:val="yellow"/>
              </w:rPr>
            </w:pPr>
            <w:r>
              <w:rPr>
                <w:sz w:val="22"/>
                <w:szCs w:val="22"/>
              </w:rPr>
              <w:t xml:space="preserve">Observed reflections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101,079</w:t>
            </w:r>
          </w:p>
        </w:tc>
        <w:tc>
          <w:tcPr>
            <w:tcW w:w="2139"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153,678</w:t>
            </w: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highlight w:val="yellow"/>
              </w:rPr>
            </w:pPr>
            <w:r>
              <w:rPr>
                <w:sz w:val="22"/>
                <w:szCs w:val="22"/>
              </w:rPr>
              <w:t xml:space="preserve">Unique reflections (I/s(I)&gt;0)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13,576</w:t>
            </w:r>
          </w:p>
        </w:tc>
        <w:tc>
          <w:tcPr>
            <w:tcW w:w="2139"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rFonts w:hint="eastAsia"/>
                <w:sz w:val="22"/>
                <w:szCs w:val="22"/>
              </w:rPr>
              <w:t>2</w:t>
            </w:r>
            <w:r>
              <w:rPr>
                <w:sz w:val="22"/>
                <w:szCs w:val="22"/>
              </w:rPr>
              <w:t>0,108</w:t>
            </w: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highlight w:val="yellow"/>
              </w:rPr>
            </w:pPr>
            <w:r>
              <w:rPr>
                <w:sz w:val="22"/>
                <w:szCs w:val="22"/>
              </w:rPr>
              <w:t>Average redundancy</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7.4 (6.5)</w:t>
            </w:r>
          </w:p>
        </w:tc>
        <w:tc>
          <w:tcPr>
            <w:tcW w:w="2139"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7.6 (7.7)</w:t>
            </w: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highlight w:val="yellow"/>
              </w:rPr>
            </w:pPr>
            <w:r>
              <w:rPr>
                <w:sz w:val="22"/>
                <w:szCs w:val="22"/>
              </w:rPr>
              <w:t>Average I/σ(I)</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33 (4.75)</w:t>
            </w:r>
          </w:p>
        </w:tc>
        <w:tc>
          <w:tcPr>
            <w:tcW w:w="2139"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41.26 (7.5)</w:t>
            </w: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highlight w:val="yellow"/>
              </w:rPr>
            </w:pPr>
            <w:r>
              <w:rPr>
                <w:sz w:val="22"/>
                <w:szCs w:val="22"/>
              </w:rPr>
              <w:t>Completeness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99.3(95.0)</w:t>
            </w:r>
          </w:p>
        </w:tc>
        <w:tc>
          <w:tcPr>
            <w:tcW w:w="2139"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99.4 (99.2)</w:t>
            </w:r>
          </w:p>
        </w:tc>
      </w:tr>
      <w:tr w:rsidR="00746EF4">
        <w:trPr>
          <w:trHeight w:val="281"/>
        </w:trPr>
        <w:tc>
          <w:tcPr>
            <w:tcW w:w="3036" w:type="dxa"/>
            <w:tcBorders>
              <w:bottom w:val="single" w:sz="4" w:space="0" w:color="000000"/>
              <w:tl2br w:val="nil"/>
              <w:tr2bl w:val="nil"/>
            </w:tcBorders>
            <w:shd w:val="clear" w:color="auto" w:fill="auto"/>
            <w:tcMar>
              <w:top w:w="20" w:type="dxa"/>
              <w:left w:w="101" w:type="dxa"/>
              <w:right w:w="101" w:type="dxa"/>
            </w:tcMar>
            <w:vAlign w:val="center"/>
          </w:tcPr>
          <w:p w:rsidR="00746EF4" w:rsidRDefault="00126D0A">
            <w:pPr>
              <w:rPr>
                <w:sz w:val="22"/>
                <w:szCs w:val="22"/>
              </w:rPr>
            </w:pPr>
            <w:proofErr w:type="spellStart"/>
            <w:r>
              <w:rPr>
                <w:sz w:val="22"/>
                <w:szCs w:val="22"/>
              </w:rPr>
              <w:t>R</w:t>
            </w:r>
            <w:r>
              <w:rPr>
                <w:sz w:val="22"/>
                <w:szCs w:val="22"/>
                <w:vertAlign w:val="subscript"/>
              </w:rPr>
              <w:t>merge</w:t>
            </w:r>
            <w:proofErr w:type="spellEnd"/>
            <w:r>
              <w:rPr>
                <w:sz w:val="22"/>
                <w:szCs w:val="22"/>
              </w:rPr>
              <w:t xml:space="preserve">  </w:t>
            </w:r>
          </w:p>
        </w:tc>
        <w:tc>
          <w:tcPr>
            <w:tcW w:w="3034" w:type="dxa"/>
            <w:tcBorders>
              <w:bottom w:val="single" w:sz="4" w:space="0" w:color="000000"/>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0.050 (0.237)</w:t>
            </w:r>
          </w:p>
        </w:tc>
        <w:tc>
          <w:tcPr>
            <w:tcW w:w="2139" w:type="dxa"/>
            <w:tcBorders>
              <w:bottom w:val="single" w:sz="4" w:space="0" w:color="000000"/>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0.037 (0.294)</w:t>
            </w:r>
          </w:p>
        </w:tc>
      </w:tr>
      <w:tr w:rsidR="00746EF4">
        <w:trPr>
          <w:trHeight w:val="281"/>
        </w:trPr>
        <w:tc>
          <w:tcPr>
            <w:tcW w:w="8209" w:type="dxa"/>
            <w:gridSpan w:val="3"/>
            <w:tcBorders>
              <w:top w:val="single" w:sz="4" w:space="0" w:color="000000"/>
              <w:tl2br w:val="nil"/>
              <w:tr2bl w:val="nil"/>
            </w:tcBorders>
            <w:shd w:val="clear" w:color="auto" w:fill="auto"/>
            <w:tcMar>
              <w:top w:w="20" w:type="dxa"/>
              <w:left w:w="101" w:type="dxa"/>
              <w:right w:w="101" w:type="dxa"/>
            </w:tcMar>
            <w:vAlign w:val="center"/>
          </w:tcPr>
          <w:p w:rsidR="00746EF4" w:rsidRDefault="00126D0A">
            <w:pPr>
              <w:rPr>
                <w:sz w:val="22"/>
                <w:szCs w:val="22"/>
              </w:rPr>
            </w:pPr>
            <w:r>
              <w:rPr>
                <w:b/>
                <w:bCs/>
                <w:sz w:val="22"/>
                <w:szCs w:val="22"/>
              </w:rPr>
              <w:t>Refinement parameters</w:t>
            </w:r>
          </w:p>
        </w:tc>
      </w:tr>
      <w:tr w:rsidR="00746EF4">
        <w:trPr>
          <w:trHeight w:val="449"/>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No. of reflections</w:t>
            </w:r>
          </w:p>
          <w:p w:rsidR="00746EF4" w:rsidRDefault="00126D0A">
            <w:pPr>
              <w:rPr>
                <w:sz w:val="22"/>
                <w:szCs w:val="22"/>
              </w:rPr>
            </w:pPr>
            <w:r>
              <w:rPr>
                <w:sz w:val="22"/>
                <w:szCs w:val="22"/>
              </w:rPr>
              <w:t xml:space="preserve">    (</w:t>
            </w:r>
            <w:proofErr w:type="spellStart"/>
            <w:r>
              <w:rPr>
                <w:sz w:val="22"/>
                <w:szCs w:val="22"/>
              </w:rPr>
              <w:t>Fo</w:t>
            </w:r>
            <w:proofErr w:type="spellEnd"/>
            <w:r>
              <w:rPr>
                <w:sz w:val="22"/>
                <w:szCs w:val="22"/>
              </w:rPr>
              <w:t>&gt;0s(</w:t>
            </w:r>
            <w:proofErr w:type="spellStart"/>
            <w:r>
              <w:rPr>
                <w:sz w:val="22"/>
                <w:szCs w:val="22"/>
              </w:rPr>
              <w:t>Fo</w:t>
            </w:r>
            <w:proofErr w:type="spellEnd"/>
            <w:r>
              <w:rPr>
                <w:sz w:val="22"/>
                <w:szCs w:val="22"/>
              </w:rPr>
              <w:t>))</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12,791</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 xml:space="preserve">    Working set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12,122</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Test set</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669</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proofErr w:type="spellStart"/>
            <w:r>
              <w:rPr>
                <w:sz w:val="22"/>
                <w:szCs w:val="22"/>
              </w:rPr>
              <w:t>R</w:t>
            </w:r>
            <w:r>
              <w:rPr>
                <w:sz w:val="22"/>
                <w:szCs w:val="22"/>
                <w:vertAlign w:val="subscript"/>
              </w:rPr>
              <w:t>work</w:t>
            </w:r>
            <w:proofErr w:type="spellEnd"/>
            <w:r>
              <w:rPr>
                <w:sz w:val="22"/>
                <w:szCs w:val="22"/>
              </w:rPr>
              <w:t xml:space="preserve"> / </w:t>
            </w:r>
            <w:proofErr w:type="spellStart"/>
            <w:r>
              <w:rPr>
                <w:sz w:val="22"/>
                <w:szCs w:val="22"/>
              </w:rPr>
              <w:t>R</w:t>
            </w:r>
            <w:r>
              <w:rPr>
                <w:sz w:val="22"/>
                <w:szCs w:val="22"/>
                <w:vertAlign w:val="subscript"/>
              </w:rPr>
              <w:t>free</w:t>
            </w:r>
            <w:proofErr w:type="spellEnd"/>
            <w:r>
              <w:rPr>
                <w:sz w:val="22"/>
                <w:szCs w:val="22"/>
              </w:rPr>
              <w:t xml:space="preserve"> factor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sz w:val="22"/>
                <w:szCs w:val="22"/>
              </w:rPr>
            </w:pPr>
            <w:r>
              <w:rPr>
                <w:sz w:val="22"/>
                <w:szCs w:val="22"/>
              </w:rPr>
              <w:t>0.2156/0.2501</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Total protein atoms</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FF0000"/>
                <w:sz w:val="22"/>
                <w:szCs w:val="22"/>
              </w:rPr>
            </w:pPr>
            <w:r>
              <w:rPr>
                <w:color w:val="000000" w:themeColor="text1"/>
                <w:sz w:val="22"/>
                <w:szCs w:val="22"/>
              </w:rPr>
              <w:t>1449</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Wilson B factor (Å</w:t>
            </w:r>
            <w:r>
              <w:rPr>
                <w:sz w:val="22"/>
                <w:szCs w:val="22"/>
                <w:vertAlign w:val="superscript"/>
              </w:rPr>
              <w:t>2</w:t>
            </w:r>
            <w:r>
              <w:rPr>
                <w:sz w:val="22"/>
                <w:szCs w:val="22"/>
              </w:rPr>
              <w:t>)</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FF0000"/>
                <w:sz w:val="22"/>
                <w:szCs w:val="22"/>
              </w:rPr>
            </w:pPr>
            <w:r>
              <w:rPr>
                <w:sz w:val="22"/>
                <w:szCs w:val="22"/>
              </w:rPr>
              <w:t>36.2</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Average B factor (Å</w:t>
            </w:r>
            <w:r>
              <w:rPr>
                <w:sz w:val="22"/>
                <w:szCs w:val="22"/>
                <w:vertAlign w:val="superscript"/>
              </w:rPr>
              <w:t>2</w:t>
            </w:r>
            <w:r>
              <w:rPr>
                <w:sz w:val="22"/>
                <w:szCs w:val="22"/>
              </w:rPr>
              <w:t>)</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color w:val="000000" w:themeColor="text1"/>
                <w:sz w:val="22"/>
                <w:szCs w:val="22"/>
              </w:rPr>
              <w:t>37.45</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Protein atoms</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color w:val="000000" w:themeColor="text1"/>
                <w:sz w:val="22"/>
                <w:szCs w:val="22"/>
              </w:rPr>
              <w:t>37.34</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Water atoms</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color w:val="000000" w:themeColor="text1"/>
                <w:sz w:val="22"/>
                <w:szCs w:val="22"/>
              </w:rPr>
              <w:t>38.83</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RMS deviations</w:t>
            </w:r>
          </w:p>
        </w:tc>
        <w:tc>
          <w:tcPr>
            <w:tcW w:w="3034"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Bond lengths (Å)</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color w:val="000000" w:themeColor="text1"/>
                <w:sz w:val="22"/>
                <w:szCs w:val="22"/>
              </w:rPr>
              <w:t>0.002</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Bond angles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color w:val="000000" w:themeColor="text1"/>
                <w:sz w:val="22"/>
                <w:szCs w:val="22"/>
              </w:rPr>
              <w:t>0.522</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rPr>
                <w:sz w:val="22"/>
                <w:szCs w:val="22"/>
              </w:rPr>
            </w:pPr>
            <w:r>
              <w:rPr>
                <w:sz w:val="22"/>
                <w:szCs w:val="22"/>
              </w:rPr>
              <w:t>Ramachandran plot (%)</w:t>
            </w:r>
          </w:p>
        </w:tc>
        <w:tc>
          <w:tcPr>
            <w:tcW w:w="3034"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 xml:space="preserve">Most favored </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color w:val="000000" w:themeColor="text1"/>
                <w:sz w:val="22"/>
                <w:szCs w:val="22"/>
              </w:rPr>
              <w:t>95.74</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Allowed</w:t>
            </w:r>
          </w:p>
        </w:tc>
        <w:tc>
          <w:tcPr>
            <w:tcW w:w="3034" w:type="dxa"/>
            <w:tcBorders>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color w:val="000000" w:themeColor="text1"/>
                <w:sz w:val="22"/>
                <w:szCs w:val="22"/>
              </w:rPr>
              <w:t>4.26</w:t>
            </w:r>
          </w:p>
        </w:tc>
        <w:tc>
          <w:tcPr>
            <w:tcW w:w="2139" w:type="dxa"/>
            <w:tcBorders>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r w:rsidR="00746EF4">
        <w:trPr>
          <w:trHeight w:val="281"/>
        </w:trPr>
        <w:tc>
          <w:tcPr>
            <w:tcW w:w="3036" w:type="dxa"/>
            <w:tcBorders>
              <w:bottom w:val="single" w:sz="4" w:space="0" w:color="000000"/>
              <w:tl2br w:val="nil"/>
              <w:tr2bl w:val="nil"/>
            </w:tcBorders>
            <w:shd w:val="clear" w:color="auto" w:fill="auto"/>
            <w:tcMar>
              <w:top w:w="20" w:type="dxa"/>
              <w:left w:w="101" w:type="dxa"/>
              <w:right w:w="101" w:type="dxa"/>
            </w:tcMar>
            <w:vAlign w:val="center"/>
          </w:tcPr>
          <w:p w:rsidR="00746EF4" w:rsidRDefault="00126D0A">
            <w:pPr>
              <w:ind w:firstLineChars="200" w:firstLine="440"/>
              <w:rPr>
                <w:sz w:val="22"/>
                <w:szCs w:val="22"/>
              </w:rPr>
            </w:pPr>
            <w:r>
              <w:rPr>
                <w:sz w:val="22"/>
                <w:szCs w:val="22"/>
              </w:rPr>
              <w:t>Disallowed</w:t>
            </w:r>
          </w:p>
        </w:tc>
        <w:tc>
          <w:tcPr>
            <w:tcW w:w="3034" w:type="dxa"/>
            <w:tcBorders>
              <w:bottom w:val="single" w:sz="4" w:space="0" w:color="000000"/>
              <w:tl2br w:val="nil"/>
              <w:tr2bl w:val="nil"/>
            </w:tcBorders>
            <w:shd w:val="clear" w:color="auto" w:fill="auto"/>
            <w:tcMar>
              <w:top w:w="20" w:type="dxa"/>
              <w:left w:w="101" w:type="dxa"/>
              <w:right w:w="101" w:type="dxa"/>
            </w:tcMar>
            <w:vAlign w:val="center"/>
          </w:tcPr>
          <w:p w:rsidR="00746EF4" w:rsidRDefault="00126D0A">
            <w:pPr>
              <w:jc w:val="center"/>
              <w:rPr>
                <w:color w:val="000000" w:themeColor="text1"/>
                <w:sz w:val="22"/>
                <w:szCs w:val="22"/>
              </w:rPr>
            </w:pPr>
            <w:r>
              <w:rPr>
                <w:color w:val="000000" w:themeColor="text1"/>
                <w:sz w:val="22"/>
                <w:szCs w:val="22"/>
              </w:rPr>
              <w:t>0</w:t>
            </w:r>
          </w:p>
        </w:tc>
        <w:tc>
          <w:tcPr>
            <w:tcW w:w="2139" w:type="dxa"/>
            <w:tcBorders>
              <w:bottom w:val="single" w:sz="4" w:space="0" w:color="000000"/>
              <w:tl2br w:val="nil"/>
              <w:tr2bl w:val="nil"/>
            </w:tcBorders>
            <w:shd w:val="clear" w:color="auto" w:fill="auto"/>
            <w:tcMar>
              <w:top w:w="20" w:type="dxa"/>
              <w:left w:w="101" w:type="dxa"/>
              <w:right w:w="101" w:type="dxa"/>
            </w:tcMar>
            <w:vAlign w:val="center"/>
          </w:tcPr>
          <w:p w:rsidR="00746EF4" w:rsidRDefault="00746EF4">
            <w:pPr>
              <w:jc w:val="center"/>
              <w:rPr>
                <w:color w:val="FF0000"/>
                <w:sz w:val="22"/>
                <w:szCs w:val="22"/>
              </w:rPr>
            </w:pPr>
          </w:p>
        </w:tc>
      </w:tr>
    </w:tbl>
    <w:p w:rsidR="00746EF4" w:rsidRDefault="00746EF4"/>
    <w:p w:rsidR="00746EF4" w:rsidRDefault="00126D0A">
      <w:r>
        <w:br w:type="page"/>
      </w:r>
    </w:p>
    <w:p w:rsidR="00746EF4" w:rsidRPr="004B27E2" w:rsidRDefault="004B27E2">
      <w:pPr>
        <w:rPr>
          <w:color w:val="000000"/>
        </w:rPr>
      </w:pPr>
      <w:r w:rsidRPr="004B27E2">
        <w:rPr>
          <w:color w:val="000000"/>
          <w:lang w:eastAsia="zh-CN"/>
        </w:rPr>
        <w:lastRenderedPageBreak/>
        <w:t xml:space="preserve">Extended Data </w:t>
      </w:r>
      <w:r w:rsidR="00126D0A" w:rsidRPr="004B27E2">
        <w:rPr>
          <w:color w:val="000000"/>
          <w:lang w:eastAsia="zh-CN"/>
        </w:rPr>
        <w:t xml:space="preserve">Table 5. </w:t>
      </w:r>
      <w:r w:rsidR="00126D0A" w:rsidRPr="004B27E2">
        <w:rPr>
          <w:color w:val="000000"/>
        </w:rPr>
        <w:t>The spectra of representative compound FY21001</w:t>
      </w:r>
      <w:r w:rsidR="00126D0A" w:rsidRPr="004B27E2">
        <w:rPr>
          <w:color w:val="000000"/>
          <w:lang w:eastAsia="zh-CN"/>
        </w:rPr>
        <w:t>.</w:t>
      </w:r>
    </w:p>
    <w:p w:rsidR="00746EF4" w:rsidRDefault="00746EF4">
      <w:pPr>
        <w:rPr>
          <w:b/>
          <w:color w:val="000000"/>
        </w:rPr>
      </w:pPr>
    </w:p>
    <w:p w:rsidR="00746EF4" w:rsidRDefault="00126D0A">
      <w:r>
        <w:object w:dxaOrig="8310" w:dyaOrig="5790">
          <v:shape id="_x0000_i1026" type="#_x0000_t75" style="width:415.5pt;height:289.5pt" o:ole="">
            <v:imagedata r:id="rId31" o:title=""/>
          </v:shape>
          <o:OLEObject Type="Embed" ProgID="MestReNova.Document.1" ShapeID="_x0000_i1026" DrawAspect="Content" ObjectID="_1728811792" r:id="rId32"/>
        </w:object>
      </w:r>
    </w:p>
    <w:p w:rsidR="00746EF4" w:rsidRDefault="00746EF4"/>
    <w:p w:rsidR="00746EF4" w:rsidRDefault="00126D0A">
      <w:pPr>
        <w:pStyle w:val="t2"/>
        <w:rPr>
          <w:szCs w:val="28"/>
        </w:rPr>
      </w:pPr>
      <w:r>
        <w:rPr>
          <w:szCs w:val="28"/>
          <w:vertAlign w:val="superscript"/>
        </w:rPr>
        <w:t>1</w:t>
      </w:r>
      <w:r>
        <w:rPr>
          <w:szCs w:val="28"/>
        </w:rPr>
        <w:t>H NMR (500 MHz, DMSO-</w:t>
      </w:r>
      <w:r>
        <w:rPr>
          <w:i/>
          <w:iCs/>
          <w:szCs w:val="28"/>
        </w:rPr>
        <w:t>d</w:t>
      </w:r>
      <w:r>
        <w:rPr>
          <w:szCs w:val="28"/>
          <w:vertAlign w:val="subscript"/>
        </w:rPr>
        <w:t>6</w:t>
      </w:r>
      <w:r>
        <w:rPr>
          <w:szCs w:val="28"/>
        </w:rPr>
        <w:t xml:space="preserve">) δ 9.47 (s, 1H), 7.90 – 7.84 (m, 2H), 7.27 – 7.22 (m, 2H), 7.21 – 7.17 (m, 2H), 7.17 – 7.13 (m, 1H), 6.95 – 6.88 (m, 4H), 6.81 – 6.76 (m, 2H), 4.18 (t, </w:t>
      </w:r>
      <w:r>
        <w:rPr>
          <w:i/>
          <w:iCs/>
          <w:szCs w:val="28"/>
        </w:rPr>
        <w:t>J</w:t>
      </w:r>
      <w:r>
        <w:rPr>
          <w:szCs w:val="28"/>
        </w:rPr>
        <w:t xml:space="preserve"> = 6.5 Hz, 2H), 2.71 – 2.65 (m, 2H), 2.00 – 1.91 (m, 2H)</w:t>
      </w:r>
      <w:r>
        <w:rPr>
          <w:rFonts w:hint="eastAsia"/>
          <w:szCs w:val="28"/>
        </w:rPr>
        <w:t>。</w:t>
      </w:r>
    </w:p>
    <w:p w:rsidR="00746EF4" w:rsidRDefault="00746EF4">
      <w:pPr>
        <w:pStyle w:val="t2"/>
        <w:rPr>
          <w:szCs w:val="28"/>
        </w:rPr>
      </w:pPr>
    </w:p>
    <w:p w:rsidR="00746EF4" w:rsidRDefault="00126D0A">
      <w:pPr>
        <w:pStyle w:val="t2"/>
        <w:rPr>
          <w:szCs w:val="28"/>
        </w:rPr>
      </w:pPr>
      <w:r>
        <w:object w:dxaOrig="8310" w:dyaOrig="5790">
          <v:shape id="_x0000_i1027" type="#_x0000_t75" style="width:415.5pt;height:289.5pt" o:ole="">
            <v:imagedata r:id="rId33" o:title=""/>
          </v:shape>
          <o:OLEObject Type="Embed" ProgID="MestReNova.Document.1" ShapeID="_x0000_i1027" DrawAspect="Content" ObjectID="_1728811793" r:id="rId34"/>
        </w:object>
      </w:r>
    </w:p>
    <w:p w:rsidR="00746EF4" w:rsidRDefault="00126D0A">
      <w:pPr>
        <w:pStyle w:val="t2"/>
        <w:rPr>
          <w:rFonts w:ascii="宋体" w:hAnsi="宋体"/>
          <w:sz w:val="44"/>
          <w:szCs w:val="28"/>
        </w:rPr>
      </w:pPr>
      <w:r>
        <w:rPr>
          <w:szCs w:val="20"/>
          <w:vertAlign w:val="superscript"/>
        </w:rPr>
        <w:t>13</w:t>
      </w:r>
      <w:r>
        <w:rPr>
          <w:szCs w:val="20"/>
        </w:rPr>
        <w:t>C NMR (126 MHz, DMSO-</w:t>
      </w:r>
      <w:r>
        <w:rPr>
          <w:i/>
          <w:iCs/>
          <w:szCs w:val="20"/>
        </w:rPr>
        <w:t>D</w:t>
      </w:r>
      <w:r>
        <w:rPr>
          <w:szCs w:val="20"/>
          <w:vertAlign w:val="subscript"/>
        </w:rPr>
        <w:t>6</w:t>
      </w:r>
      <w:r>
        <w:rPr>
          <w:szCs w:val="20"/>
        </w:rPr>
        <w:t>) δ 165.23, 162.65, 154.64, 146.41, 141.17, 131.47, 128.36, 128.33, 125.87, 123.29, 121.73, 116.46, 116.06, 63.77, 40.00, 39.83, 39.67, 39.50, 39.33, 39.17, 39.00, 31.54, 29.84.</w:t>
      </w:r>
    </w:p>
    <w:p w:rsidR="00746EF4" w:rsidRDefault="00746EF4"/>
    <w:p w:rsidR="00746EF4" w:rsidRDefault="00746EF4"/>
    <w:p w:rsidR="00746EF4" w:rsidRDefault="00126D0A">
      <w:r>
        <w:rPr>
          <w:noProof/>
        </w:rPr>
        <w:drawing>
          <wp:inline distT="0" distB="0" distL="0" distR="0">
            <wp:extent cx="5274310" cy="2580005"/>
            <wp:effectExtent l="0" t="0" r="2540" b="0"/>
            <wp:docPr id="44" name="图片 44" descr="C:\Users\john\Desktop\微信图片_20220331150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john\Desktop\微信图片_20220331150227.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5274310" cy="2580442"/>
                    </a:xfrm>
                    <a:prstGeom prst="rect">
                      <a:avLst/>
                    </a:prstGeom>
                    <a:noFill/>
                    <a:ln>
                      <a:noFill/>
                    </a:ln>
                  </pic:spPr>
                </pic:pic>
              </a:graphicData>
            </a:graphic>
          </wp:inline>
        </w:drawing>
      </w:r>
    </w:p>
    <w:p w:rsidR="00746EF4" w:rsidRDefault="00126D0A">
      <w:pPr>
        <w:spacing w:line="480" w:lineRule="auto"/>
      </w:pPr>
      <w:r>
        <w:t>ESI-HRMS:</w:t>
      </w:r>
      <w:r>
        <w:rPr>
          <w:rFonts w:hint="eastAsia"/>
        </w:rPr>
        <w:t xml:space="preserve"> </w:t>
      </w:r>
      <w:r>
        <w:t>m/z [M+</w:t>
      </w:r>
      <w:proofErr w:type="gramStart"/>
      <w:r>
        <w:t>H]</w:t>
      </w:r>
      <w:r>
        <w:rPr>
          <w:vertAlign w:val="superscript"/>
        </w:rPr>
        <w:t>+</w:t>
      </w:r>
      <w:proofErr w:type="gramEnd"/>
      <w:r>
        <w:t xml:space="preserve"> </w:t>
      </w:r>
      <w:proofErr w:type="spellStart"/>
      <w:r>
        <w:t>calcd</w:t>
      </w:r>
      <w:proofErr w:type="spellEnd"/>
      <w:r>
        <w:t>. for [</w:t>
      </w:r>
      <w:r>
        <w:rPr>
          <w:rFonts w:eastAsia="楷体"/>
        </w:rPr>
        <w:t>C</w:t>
      </w:r>
      <w:r>
        <w:rPr>
          <w:rFonts w:eastAsia="楷体"/>
          <w:vertAlign w:val="subscript"/>
        </w:rPr>
        <w:t>2</w:t>
      </w:r>
      <w:r>
        <w:rPr>
          <w:rFonts w:eastAsia="楷体" w:hint="eastAsia"/>
          <w:vertAlign w:val="subscript"/>
        </w:rPr>
        <w:t>2</w:t>
      </w:r>
      <w:r>
        <w:rPr>
          <w:rFonts w:eastAsia="楷体"/>
        </w:rPr>
        <w:t>H</w:t>
      </w:r>
      <w:r>
        <w:rPr>
          <w:rFonts w:eastAsia="楷体"/>
          <w:vertAlign w:val="subscript"/>
        </w:rPr>
        <w:t>2</w:t>
      </w:r>
      <w:r>
        <w:rPr>
          <w:rFonts w:eastAsia="楷体" w:hint="eastAsia"/>
          <w:vertAlign w:val="subscript"/>
        </w:rPr>
        <w:t>1</w:t>
      </w:r>
      <w:r>
        <w:rPr>
          <w:rFonts w:eastAsia="楷体"/>
        </w:rPr>
        <w:t>O</w:t>
      </w:r>
      <w:r>
        <w:rPr>
          <w:rFonts w:eastAsia="楷体"/>
          <w:vertAlign w:val="subscript"/>
        </w:rPr>
        <w:t>4</w:t>
      </w:r>
      <w:r>
        <w:t xml:space="preserve">]: </w:t>
      </w:r>
      <w:r>
        <w:rPr>
          <w:rFonts w:eastAsia="楷体" w:hint="eastAsia"/>
        </w:rPr>
        <w:t>349.1434</w:t>
      </w:r>
      <w:r>
        <w:rPr>
          <w:rFonts w:eastAsia="黑体"/>
        </w:rPr>
        <w:t>. Found:</w:t>
      </w:r>
      <w:r>
        <w:rPr>
          <w:rFonts w:eastAsia="楷体"/>
        </w:rPr>
        <w:t xml:space="preserve"> </w:t>
      </w:r>
      <w:r>
        <w:rPr>
          <w:rFonts w:eastAsia="楷体" w:hint="eastAsia"/>
        </w:rPr>
        <w:t>349.1433</w:t>
      </w:r>
      <w:r>
        <w:rPr>
          <w:rFonts w:eastAsia="楷体"/>
        </w:rPr>
        <w:t>.</w:t>
      </w:r>
    </w:p>
    <w:p w:rsidR="00746EF4" w:rsidRDefault="00126D0A">
      <w:r>
        <w:br w:type="page"/>
      </w:r>
    </w:p>
    <w:p w:rsidR="00746EF4" w:rsidRDefault="001A5173">
      <w:r>
        <w:rPr>
          <w:noProof/>
        </w:rPr>
        <w:lastRenderedPageBreak/>
        <w:drawing>
          <wp:inline distT="0" distB="0" distL="0" distR="0">
            <wp:extent cx="2878455" cy="265557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78455" cy="2655570"/>
                    </a:xfrm>
                    <a:prstGeom prst="rect">
                      <a:avLst/>
                    </a:prstGeom>
                    <a:noFill/>
                    <a:ln>
                      <a:noFill/>
                    </a:ln>
                  </pic:spPr>
                </pic:pic>
              </a:graphicData>
            </a:graphic>
          </wp:inline>
        </w:drawing>
      </w:r>
    </w:p>
    <w:p w:rsidR="00746EF4" w:rsidRDefault="00126D0A">
      <w:r>
        <w:br w:type="page"/>
      </w:r>
    </w:p>
    <w:p w:rsidR="00746EF4" w:rsidRDefault="009A0804">
      <w:r>
        <w:rPr>
          <w:noProof/>
        </w:rPr>
        <w:lastRenderedPageBreak/>
        <w:drawing>
          <wp:inline distT="0" distB="0" distL="0" distR="0">
            <wp:extent cx="5669280" cy="4293870"/>
            <wp:effectExtent l="0" t="0" r="762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669280" cy="4293870"/>
                    </a:xfrm>
                    <a:prstGeom prst="rect">
                      <a:avLst/>
                    </a:prstGeom>
                    <a:noFill/>
                    <a:ln>
                      <a:noFill/>
                    </a:ln>
                  </pic:spPr>
                </pic:pic>
              </a:graphicData>
            </a:graphic>
          </wp:inline>
        </w:drawing>
      </w:r>
    </w:p>
    <w:p w:rsidR="00746EF4" w:rsidRDefault="00126D0A">
      <w:r>
        <w:br w:type="page"/>
      </w:r>
    </w:p>
    <w:p w:rsidR="00746EF4" w:rsidRDefault="004B27E2">
      <w:pPr>
        <w:spacing w:line="480" w:lineRule="auto"/>
      </w:pPr>
      <w:r w:rsidRPr="004B27E2">
        <w:lastRenderedPageBreak/>
        <w:t xml:space="preserve">Extended Data </w:t>
      </w:r>
      <w:r w:rsidR="00126D0A">
        <w:t xml:space="preserve">Table 8. </w:t>
      </w:r>
      <w:r w:rsidR="00126D0A">
        <w:rPr>
          <w:rFonts w:hint="eastAsia"/>
        </w:rPr>
        <w:t>P</w:t>
      </w:r>
      <w:r w:rsidR="00126D0A">
        <w:t>rimers used in this study.</w:t>
      </w:r>
    </w:p>
    <w:tbl>
      <w:tblPr>
        <w:tblW w:w="8222" w:type="dxa"/>
        <w:tblInd w:w="108" w:type="dxa"/>
        <w:tblBorders>
          <w:top w:val="single" w:sz="12" w:space="0" w:color="000000"/>
          <w:bottom w:val="single" w:sz="12" w:space="0" w:color="000000"/>
        </w:tblBorders>
        <w:tblLayout w:type="fixed"/>
        <w:tblLook w:val="04A0" w:firstRow="1" w:lastRow="0" w:firstColumn="1" w:lastColumn="0" w:noHBand="0" w:noVBand="1"/>
      </w:tblPr>
      <w:tblGrid>
        <w:gridCol w:w="2220"/>
        <w:gridCol w:w="6002"/>
      </w:tblGrid>
      <w:tr w:rsidR="00746EF4">
        <w:trPr>
          <w:trHeight w:val="371"/>
        </w:trPr>
        <w:tc>
          <w:tcPr>
            <w:tcW w:w="2220" w:type="dxa"/>
            <w:tcBorders>
              <w:bottom w:val="single" w:sz="6" w:space="0" w:color="000000"/>
            </w:tcBorders>
            <w:noWrap/>
          </w:tcPr>
          <w:p w:rsidR="00746EF4" w:rsidRDefault="00126D0A">
            <w:pPr>
              <w:spacing w:line="400" w:lineRule="exact"/>
              <w:rPr>
                <w:b/>
                <w:sz w:val="20"/>
                <w:szCs w:val="16"/>
              </w:rPr>
            </w:pPr>
            <w:bookmarkStart w:id="9" w:name="_Hlk82610593"/>
            <w:r>
              <w:rPr>
                <w:b/>
                <w:sz w:val="20"/>
                <w:szCs w:val="16"/>
              </w:rPr>
              <w:t>Primer No.</w:t>
            </w:r>
          </w:p>
        </w:tc>
        <w:tc>
          <w:tcPr>
            <w:tcW w:w="6002" w:type="dxa"/>
            <w:tcBorders>
              <w:bottom w:val="single" w:sz="6" w:space="0" w:color="000000"/>
            </w:tcBorders>
            <w:noWrap/>
          </w:tcPr>
          <w:p w:rsidR="00746EF4" w:rsidRDefault="00126D0A">
            <w:pPr>
              <w:spacing w:line="400" w:lineRule="exact"/>
              <w:rPr>
                <w:b/>
                <w:sz w:val="20"/>
                <w:szCs w:val="16"/>
              </w:rPr>
            </w:pPr>
            <w:r>
              <w:rPr>
                <w:b/>
                <w:sz w:val="20"/>
                <w:szCs w:val="16"/>
              </w:rPr>
              <w:t>Oligonucleotide sequence (5’-3’)</w:t>
            </w:r>
          </w:p>
        </w:tc>
      </w:tr>
      <w:tr w:rsidR="00746EF4">
        <w:trPr>
          <w:trHeight w:val="303"/>
        </w:trPr>
        <w:tc>
          <w:tcPr>
            <w:tcW w:w="8222" w:type="dxa"/>
            <w:gridSpan w:val="2"/>
            <w:noWrap/>
          </w:tcPr>
          <w:p w:rsidR="00746EF4" w:rsidRDefault="00126D0A">
            <w:pPr>
              <w:spacing w:line="400" w:lineRule="exact"/>
              <w:rPr>
                <w:b/>
                <w:sz w:val="20"/>
                <w:szCs w:val="16"/>
              </w:rPr>
            </w:pPr>
            <w:r>
              <w:rPr>
                <w:b/>
                <w:sz w:val="20"/>
                <w:szCs w:val="16"/>
              </w:rPr>
              <w:t xml:space="preserve">Primers used for </w:t>
            </w:r>
            <w:r>
              <w:rPr>
                <w:b/>
                <w:i/>
                <w:sz w:val="20"/>
                <w:szCs w:val="16"/>
              </w:rPr>
              <w:t>M</w:t>
            </w:r>
            <w:r>
              <w:rPr>
                <w:rFonts w:hint="eastAsia"/>
                <w:b/>
                <w:i/>
                <w:sz w:val="20"/>
                <w:szCs w:val="16"/>
              </w:rPr>
              <w:t>o</w:t>
            </w:r>
            <w:r>
              <w:rPr>
                <w:b/>
                <w:i/>
                <w:sz w:val="20"/>
                <w:szCs w:val="16"/>
              </w:rPr>
              <w:t>ERS1</w:t>
            </w:r>
            <w:r>
              <w:rPr>
                <w:b/>
                <w:sz w:val="20"/>
                <w:szCs w:val="16"/>
              </w:rPr>
              <w:t xml:space="preserve"> </w:t>
            </w:r>
            <w:r>
              <w:rPr>
                <w:rFonts w:hint="eastAsia"/>
                <w:b/>
                <w:sz w:val="20"/>
                <w:szCs w:val="16"/>
              </w:rPr>
              <w:t>gene</w:t>
            </w:r>
            <w:r>
              <w:rPr>
                <w:b/>
                <w:sz w:val="20"/>
                <w:szCs w:val="16"/>
              </w:rPr>
              <w:t xml:space="preserve"> </w:t>
            </w:r>
            <w:r>
              <w:rPr>
                <w:rFonts w:hint="eastAsia"/>
                <w:b/>
                <w:sz w:val="20"/>
                <w:szCs w:val="16"/>
              </w:rPr>
              <w:t>sequencing</w:t>
            </w:r>
          </w:p>
        </w:tc>
      </w:tr>
      <w:tr w:rsidR="00746EF4">
        <w:trPr>
          <w:trHeight w:val="303"/>
        </w:trPr>
        <w:tc>
          <w:tcPr>
            <w:tcW w:w="2220" w:type="dxa"/>
            <w:noWrap/>
          </w:tcPr>
          <w:p w:rsidR="00746EF4" w:rsidRDefault="00126D0A">
            <w:pPr>
              <w:spacing w:line="400" w:lineRule="exact"/>
              <w:rPr>
                <w:sz w:val="16"/>
                <w:szCs w:val="16"/>
              </w:rPr>
            </w:pPr>
            <w:r>
              <w:rPr>
                <w:rFonts w:hint="eastAsia"/>
                <w:sz w:val="16"/>
                <w:szCs w:val="16"/>
              </w:rPr>
              <w:t>F</w:t>
            </w:r>
            <w:r>
              <w:rPr>
                <w:sz w:val="16"/>
                <w:szCs w:val="16"/>
              </w:rPr>
              <w:t>1</w:t>
            </w:r>
          </w:p>
          <w:p w:rsidR="00746EF4" w:rsidRDefault="00126D0A">
            <w:pPr>
              <w:spacing w:line="400" w:lineRule="exact"/>
              <w:rPr>
                <w:sz w:val="16"/>
                <w:szCs w:val="16"/>
              </w:rPr>
            </w:pPr>
            <w:r>
              <w:rPr>
                <w:rFonts w:hint="eastAsia"/>
                <w:sz w:val="16"/>
                <w:szCs w:val="16"/>
              </w:rPr>
              <w:t>R</w:t>
            </w:r>
            <w:r>
              <w:rPr>
                <w:sz w:val="16"/>
                <w:szCs w:val="16"/>
              </w:rPr>
              <w:t>1</w:t>
            </w:r>
          </w:p>
          <w:p w:rsidR="00746EF4" w:rsidRDefault="00126D0A">
            <w:pPr>
              <w:spacing w:line="400" w:lineRule="exact"/>
              <w:rPr>
                <w:sz w:val="16"/>
                <w:szCs w:val="16"/>
              </w:rPr>
            </w:pPr>
            <w:r>
              <w:rPr>
                <w:rFonts w:hint="eastAsia"/>
                <w:sz w:val="16"/>
                <w:szCs w:val="16"/>
              </w:rPr>
              <w:t>F</w:t>
            </w:r>
            <w:r>
              <w:rPr>
                <w:sz w:val="16"/>
                <w:szCs w:val="16"/>
              </w:rPr>
              <w:t>2</w:t>
            </w:r>
          </w:p>
          <w:p w:rsidR="00746EF4" w:rsidRDefault="00126D0A">
            <w:pPr>
              <w:spacing w:line="400" w:lineRule="exact"/>
              <w:rPr>
                <w:sz w:val="16"/>
                <w:szCs w:val="16"/>
              </w:rPr>
            </w:pPr>
            <w:r>
              <w:rPr>
                <w:rFonts w:hint="eastAsia"/>
                <w:sz w:val="16"/>
                <w:szCs w:val="16"/>
              </w:rPr>
              <w:t>R</w:t>
            </w:r>
            <w:r>
              <w:rPr>
                <w:sz w:val="16"/>
                <w:szCs w:val="16"/>
              </w:rPr>
              <w:t>2</w:t>
            </w:r>
          </w:p>
        </w:tc>
        <w:tc>
          <w:tcPr>
            <w:tcW w:w="6002" w:type="dxa"/>
            <w:noWrap/>
          </w:tcPr>
          <w:p w:rsidR="00746EF4" w:rsidRDefault="00126D0A">
            <w:pPr>
              <w:spacing w:line="400" w:lineRule="exact"/>
              <w:rPr>
                <w:sz w:val="16"/>
                <w:szCs w:val="16"/>
              </w:rPr>
            </w:pPr>
            <w:r>
              <w:rPr>
                <w:sz w:val="16"/>
                <w:szCs w:val="16"/>
              </w:rPr>
              <w:t>ATGCGCACCCAGTTCTC</w:t>
            </w:r>
          </w:p>
          <w:p w:rsidR="00746EF4" w:rsidRDefault="00126D0A">
            <w:pPr>
              <w:spacing w:line="400" w:lineRule="exact"/>
              <w:rPr>
                <w:sz w:val="16"/>
                <w:szCs w:val="16"/>
              </w:rPr>
            </w:pPr>
            <w:r>
              <w:rPr>
                <w:sz w:val="16"/>
                <w:szCs w:val="16"/>
              </w:rPr>
              <w:t>TCAGACCGACGGGAGCTGGG</w:t>
            </w:r>
          </w:p>
          <w:p w:rsidR="00746EF4" w:rsidRDefault="00126D0A">
            <w:pPr>
              <w:spacing w:line="400" w:lineRule="exact"/>
              <w:rPr>
                <w:sz w:val="16"/>
                <w:szCs w:val="16"/>
              </w:rPr>
            </w:pPr>
            <w:r>
              <w:rPr>
                <w:sz w:val="16"/>
                <w:szCs w:val="16"/>
              </w:rPr>
              <w:t>ATGCGCACCCAGTTCTC</w:t>
            </w:r>
          </w:p>
          <w:p w:rsidR="00746EF4" w:rsidRDefault="00126D0A">
            <w:pPr>
              <w:spacing w:line="400" w:lineRule="exact"/>
              <w:rPr>
                <w:sz w:val="16"/>
                <w:szCs w:val="16"/>
              </w:rPr>
            </w:pPr>
            <w:r>
              <w:rPr>
                <w:sz w:val="16"/>
                <w:szCs w:val="16"/>
              </w:rPr>
              <w:t>TCAAGCAGCACGCACAAAG</w:t>
            </w:r>
          </w:p>
        </w:tc>
      </w:tr>
      <w:tr w:rsidR="00746EF4">
        <w:trPr>
          <w:trHeight w:val="303"/>
        </w:trPr>
        <w:tc>
          <w:tcPr>
            <w:tcW w:w="8222" w:type="dxa"/>
            <w:gridSpan w:val="2"/>
            <w:noWrap/>
          </w:tcPr>
          <w:p w:rsidR="00746EF4" w:rsidRDefault="00126D0A">
            <w:pPr>
              <w:spacing w:line="400" w:lineRule="exact"/>
              <w:rPr>
                <w:b/>
                <w:sz w:val="16"/>
                <w:szCs w:val="16"/>
              </w:rPr>
            </w:pPr>
            <w:r>
              <w:rPr>
                <w:b/>
                <w:sz w:val="20"/>
                <w:szCs w:val="16"/>
              </w:rPr>
              <w:t xml:space="preserve">Primers used for </w:t>
            </w:r>
            <w:r>
              <w:rPr>
                <w:b/>
                <w:i/>
                <w:sz w:val="20"/>
                <w:szCs w:val="16"/>
              </w:rPr>
              <w:t>M</w:t>
            </w:r>
            <w:r>
              <w:rPr>
                <w:rFonts w:hint="eastAsia"/>
                <w:b/>
                <w:i/>
                <w:sz w:val="20"/>
                <w:szCs w:val="16"/>
              </w:rPr>
              <w:t>o</w:t>
            </w:r>
            <w:r>
              <w:rPr>
                <w:b/>
                <w:i/>
                <w:sz w:val="20"/>
                <w:szCs w:val="16"/>
              </w:rPr>
              <w:t>ERS1</w:t>
            </w:r>
            <w:r>
              <w:rPr>
                <w:b/>
                <w:sz w:val="20"/>
                <w:szCs w:val="16"/>
              </w:rPr>
              <w:t xml:space="preserve"> gene deletion</w:t>
            </w:r>
          </w:p>
        </w:tc>
      </w:tr>
      <w:tr w:rsidR="00746EF4">
        <w:trPr>
          <w:trHeight w:val="303"/>
        </w:trPr>
        <w:tc>
          <w:tcPr>
            <w:tcW w:w="2220" w:type="dxa"/>
            <w:noWrap/>
          </w:tcPr>
          <w:p w:rsidR="00746EF4" w:rsidRDefault="00126D0A">
            <w:pPr>
              <w:spacing w:line="400" w:lineRule="exact"/>
              <w:rPr>
                <w:sz w:val="16"/>
                <w:szCs w:val="16"/>
              </w:rPr>
            </w:pPr>
            <w:r>
              <w:rPr>
                <w:i/>
                <w:sz w:val="16"/>
                <w:szCs w:val="16"/>
              </w:rPr>
              <w:t>MoERS1</w:t>
            </w:r>
            <w:r>
              <w:rPr>
                <w:sz w:val="16"/>
                <w:szCs w:val="16"/>
              </w:rPr>
              <w:t>-p1 (F)</w:t>
            </w:r>
          </w:p>
          <w:p w:rsidR="00746EF4" w:rsidRDefault="00126D0A">
            <w:pPr>
              <w:spacing w:line="400" w:lineRule="exact"/>
              <w:rPr>
                <w:sz w:val="16"/>
                <w:szCs w:val="16"/>
              </w:rPr>
            </w:pPr>
            <w:r>
              <w:rPr>
                <w:i/>
                <w:sz w:val="16"/>
                <w:szCs w:val="16"/>
              </w:rPr>
              <w:t>MoERS1</w:t>
            </w:r>
            <w:r>
              <w:rPr>
                <w:sz w:val="16"/>
                <w:szCs w:val="16"/>
              </w:rPr>
              <w:t>-p2 (R)</w:t>
            </w:r>
          </w:p>
        </w:tc>
        <w:tc>
          <w:tcPr>
            <w:tcW w:w="6002" w:type="dxa"/>
            <w:noWrap/>
          </w:tcPr>
          <w:p w:rsidR="00746EF4" w:rsidRDefault="00126D0A">
            <w:pPr>
              <w:spacing w:line="400" w:lineRule="exact"/>
              <w:rPr>
                <w:sz w:val="16"/>
                <w:szCs w:val="16"/>
              </w:rPr>
            </w:pPr>
            <w:r>
              <w:rPr>
                <w:sz w:val="16"/>
                <w:szCs w:val="16"/>
              </w:rPr>
              <w:t>GTGTGCGTACGACAATGCTTG</w:t>
            </w:r>
          </w:p>
          <w:p w:rsidR="00746EF4" w:rsidRDefault="00126D0A">
            <w:pPr>
              <w:spacing w:line="400" w:lineRule="exact"/>
              <w:rPr>
                <w:sz w:val="16"/>
                <w:szCs w:val="16"/>
              </w:rPr>
            </w:pPr>
            <w:proofErr w:type="spellStart"/>
            <w:r>
              <w:rPr>
                <w:sz w:val="16"/>
                <w:szCs w:val="16"/>
              </w:rPr>
              <w:t>CAGCAAAATGTTATGTCAGGCgatatcTTTGACTAAAGTTTTCGGTGC</w:t>
            </w:r>
            <w:proofErr w:type="spellEnd"/>
          </w:p>
        </w:tc>
      </w:tr>
      <w:tr w:rsidR="00746EF4">
        <w:trPr>
          <w:trHeight w:val="303"/>
        </w:trPr>
        <w:tc>
          <w:tcPr>
            <w:tcW w:w="2220" w:type="dxa"/>
            <w:noWrap/>
          </w:tcPr>
          <w:p w:rsidR="00746EF4" w:rsidRDefault="00126D0A">
            <w:pPr>
              <w:spacing w:line="400" w:lineRule="exact"/>
              <w:rPr>
                <w:sz w:val="16"/>
                <w:szCs w:val="16"/>
              </w:rPr>
            </w:pPr>
            <w:r>
              <w:rPr>
                <w:i/>
                <w:sz w:val="16"/>
                <w:szCs w:val="16"/>
              </w:rPr>
              <w:t>MoERS1</w:t>
            </w:r>
            <w:r>
              <w:rPr>
                <w:sz w:val="16"/>
                <w:szCs w:val="16"/>
              </w:rPr>
              <w:t>-p3 (F)</w:t>
            </w:r>
          </w:p>
        </w:tc>
        <w:tc>
          <w:tcPr>
            <w:tcW w:w="6002" w:type="dxa"/>
            <w:noWrap/>
          </w:tcPr>
          <w:p w:rsidR="00746EF4" w:rsidRDefault="00126D0A">
            <w:pPr>
              <w:spacing w:line="400" w:lineRule="exact"/>
              <w:rPr>
                <w:sz w:val="16"/>
                <w:szCs w:val="16"/>
              </w:rPr>
            </w:pPr>
            <w:proofErr w:type="spellStart"/>
            <w:r>
              <w:rPr>
                <w:sz w:val="16"/>
                <w:szCs w:val="16"/>
              </w:rPr>
              <w:t>GCACCGAAAACTTTAGTCAAAgatatcGCCTGACATAACATTTTGCTG</w:t>
            </w:r>
            <w:proofErr w:type="spellEnd"/>
          </w:p>
        </w:tc>
      </w:tr>
      <w:tr w:rsidR="00746EF4">
        <w:trPr>
          <w:trHeight w:val="303"/>
        </w:trPr>
        <w:tc>
          <w:tcPr>
            <w:tcW w:w="2220" w:type="dxa"/>
            <w:noWrap/>
          </w:tcPr>
          <w:p w:rsidR="00746EF4" w:rsidRDefault="00126D0A">
            <w:pPr>
              <w:spacing w:line="400" w:lineRule="exact"/>
              <w:rPr>
                <w:sz w:val="16"/>
                <w:szCs w:val="16"/>
              </w:rPr>
            </w:pPr>
            <w:r>
              <w:rPr>
                <w:i/>
                <w:sz w:val="16"/>
                <w:szCs w:val="16"/>
              </w:rPr>
              <w:t>MoERS1</w:t>
            </w:r>
            <w:r>
              <w:rPr>
                <w:sz w:val="16"/>
                <w:szCs w:val="16"/>
              </w:rPr>
              <w:t>-p4 (R)</w:t>
            </w:r>
          </w:p>
        </w:tc>
        <w:tc>
          <w:tcPr>
            <w:tcW w:w="6002" w:type="dxa"/>
            <w:noWrap/>
          </w:tcPr>
          <w:p w:rsidR="00746EF4" w:rsidRDefault="00126D0A">
            <w:pPr>
              <w:spacing w:line="400" w:lineRule="exact"/>
              <w:rPr>
                <w:sz w:val="16"/>
                <w:szCs w:val="16"/>
              </w:rPr>
            </w:pPr>
            <w:r>
              <w:rPr>
                <w:sz w:val="16"/>
                <w:szCs w:val="16"/>
              </w:rPr>
              <w:t>CACCGTTCGTCCTACGGTAAG</w:t>
            </w:r>
          </w:p>
        </w:tc>
      </w:tr>
      <w:tr w:rsidR="00746EF4">
        <w:trPr>
          <w:trHeight w:val="303"/>
        </w:trPr>
        <w:tc>
          <w:tcPr>
            <w:tcW w:w="2220" w:type="dxa"/>
            <w:noWrap/>
          </w:tcPr>
          <w:p w:rsidR="00746EF4" w:rsidRDefault="00126D0A">
            <w:pPr>
              <w:spacing w:line="400" w:lineRule="exact"/>
              <w:rPr>
                <w:sz w:val="16"/>
                <w:szCs w:val="16"/>
              </w:rPr>
            </w:pPr>
            <w:r>
              <w:rPr>
                <w:i/>
                <w:sz w:val="16"/>
                <w:szCs w:val="16"/>
              </w:rPr>
              <w:t>MoERS1</w:t>
            </w:r>
            <w:r>
              <w:rPr>
                <w:sz w:val="16"/>
                <w:szCs w:val="16"/>
              </w:rPr>
              <w:t>-p5 (F)</w:t>
            </w:r>
          </w:p>
        </w:tc>
        <w:tc>
          <w:tcPr>
            <w:tcW w:w="6002" w:type="dxa"/>
            <w:noWrap/>
          </w:tcPr>
          <w:p w:rsidR="00746EF4" w:rsidRDefault="00126D0A">
            <w:pPr>
              <w:spacing w:line="400" w:lineRule="exact"/>
              <w:rPr>
                <w:sz w:val="16"/>
                <w:szCs w:val="16"/>
              </w:rPr>
            </w:pPr>
            <w:r>
              <w:rPr>
                <w:sz w:val="16"/>
                <w:szCs w:val="16"/>
              </w:rPr>
              <w:t>GAGGCTACCGAATTCATATTC</w:t>
            </w:r>
          </w:p>
        </w:tc>
      </w:tr>
      <w:tr w:rsidR="00746EF4">
        <w:trPr>
          <w:trHeight w:val="303"/>
        </w:trPr>
        <w:tc>
          <w:tcPr>
            <w:tcW w:w="2220" w:type="dxa"/>
            <w:noWrap/>
          </w:tcPr>
          <w:p w:rsidR="00746EF4" w:rsidRDefault="00126D0A">
            <w:pPr>
              <w:spacing w:line="400" w:lineRule="exact"/>
              <w:rPr>
                <w:sz w:val="16"/>
                <w:szCs w:val="16"/>
              </w:rPr>
            </w:pPr>
            <w:r>
              <w:rPr>
                <w:i/>
                <w:sz w:val="16"/>
                <w:szCs w:val="16"/>
              </w:rPr>
              <w:t>MoERS1</w:t>
            </w:r>
            <w:r>
              <w:rPr>
                <w:sz w:val="16"/>
                <w:szCs w:val="16"/>
              </w:rPr>
              <w:t>-p6 (R)</w:t>
            </w:r>
          </w:p>
        </w:tc>
        <w:tc>
          <w:tcPr>
            <w:tcW w:w="6002" w:type="dxa"/>
            <w:noWrap/>
          </w:tcPr>
          <w:p w:rsidR="00746EF4" w:rsidRDefault="00126D0A">
            <w:pPr>
              <w:spacing w:line="400" w:lineRule="exact"/>
              <w:rPr>
                <w:sz w:val="16"/>
                <w:szCs w:val="16"/>
              </w:rPr>
            </w:pPr>
            <w:r>
              <w:rPr>
                <w:sz w:val="16"/>
                <w:szCs w:val="16"/>
              </w:rPr>
              <w:t>CAGTACGAGATCCGTCTTCTG</w:t>
            </w:r>
          </w:p>
        </w:tc>
      </w:tr>
      <w:tr w:rsidR="00746EF4">
        <w:trPr>
          <w:trHeight w:val="303"/>
        </w:trPr>
        <w:tc>
          <w:tcPr>
            <w:tcW w:w="2220" w:type="dxa"/>
            <w:noWrap/>
          </w:tcPr>
          <w:p w:rsidR="00746EF4" w:rsidRDefault="00126D0A">
            <w:pPr>
              <w:spacing w:line="400" w:lineRule="exact"/>
              <w:rPr>
                <w:sz w:val="16"/>
                <w:szCs w:val="16"/>
              </w:rPr>
            </w:pPr>
            <w:r>
              <w:rPr>
                <w:i/>
                <w:sz w:val="16"/>
                <w:szCs w:val="16"/>
              </w:rPr>
              <w:t>MoERS1</w:t>
            </w:r>
            <w:r>
              <w:rPr>
                <w:sz w:val="16"/>
                <w:szCs w:val="16"/>
              </w:rPr>
              <w:t>-p7 (F)</w:t>
            </w:r>
          </w:p>
          <w:p w:rsidR="00746EF4" w:rsidRDefault="00746EF4">
            <w:pPr>
              <w:spacing w:line="400" w:lineRule="exact"/>
              <w:rPr>
                <w:sz w:val="16"/>
                <w:szCs w:val="16"/>
              </w:rPr>
            </w:pPr>
          </w:p>
          <w:p w:rsidR="00746EF4" w:rsidRDefault="00126D0A">
            <w:pPr>
              <w:spacing w:line="400" w:lineRule="exact"/>
              <w:rPr>
                <w:sz w:val="16"/>
                <w:szCs w:val="16"/>
              </w:rPr>
            </w:pPr>
            <w:r>
              <w:rPr>
                <w:i/>
                <w:sz w:val="16"/>
                <w:szCs w:val="16"/>
              </w:rPr>
              <w:t>MoERS1</w:t>
            </w:r>
            <w:r>
              <w:rPr>
                <w:sz w:val="16"/>
                <w:szCs w:val="16"/>
              </w:rPr>
              <w:t>-p8 (R)</w:t>
            </w:r>
          </w:p>
          <w:p w:rsidR="00746EF4" w:rsidRDefault="00746EF4">
            <w:pPr>
              <w:spacing w:line="400" w:lineRule="exact"/>
              <w:rPr>
                <w:sz w:val="16"/>
                <w:szCs w:val="16"/>
              </w:rPr>
            </w:pPr>
          </w:p>
        </w:tc>
        <w:tc>
          <w:tcPr>
            <w:tcW w:w="6002" w:type="dxa"/>
            <w:noWrap/>
          </w:tcPr>
          <w:p w:rsidR="00746EF4" w:rsidRDefault="00126D0A">
            <w:pPr>
              <w:spacing w:line="400" w:lineRule="exact"/>
              <w:ind w:rightChars="-65" w:right="-156"/>
              <w:rPr>
                <w:sz w:val="16"/>
                <w:szCs w:val="16"/>
              </w:rPr>
            </w:pPr>
            <w:r>
              <w:rPr>
                <w:sz w:val="16"/>
                <w:szCs w:val="16"/>
              </w:rPr>
              <w:t>ACTCACTATAGGGCGAATTGGGTACTCAAATTGGTTCATATAGGTAGACATATCT</w:t>
            </w:r>
          </w:p>
          <w:p w:rsidR="00746EF4" w:rsidRDefault="00126D0A">
            <w:pPr>
              <w:spacing w:line="400" w:lineRule="exact"/>
              <w:rPr>
                <w:sz w:val="16"/>
                <w:szCs w:val="16"/>
              </w:rPr>
            </w:pPr>
            <w:r>
              <w:rPr>
                <w:sz w:val="16"/>
                <w:szCs w:val="16"/>
              </w:rPr>
              <w:t>TGG</w:t>
            </w:r>
          </w:p>
          <w:p w:rsidR="00746EF4" w:rsidRDefault="00126D0A">
            <w:pPr>
              <w:spacing w:line="400" w:lineRule="exact"/>
              <w:ind w:rightChars="-135" w:right="-324"/>
              <w:rPr>
                <w:sz w:val="16"/>
                <w:szCs w:val="16"/>
              </w:rPr>
            </w:pPr>
            <w:r>
              <w:rPr>
                <w:sz w:val="16"/>
                <w:szCs w:val="16"/>
              </w:rPr>
              <w:t>CACCACCCCGGTGAACAGCTCCTCGCCCTTGCTCACAGCAGCACGCACAAAGC</w:t>
            </w:r>
          </w:p>
          <w:p w:rsidR="00746EF4" w:rsidRDefault="00126D0A">
            <w:pPr>
              <w:spacing w:line="400" w:lineRule="exact"/>
              <w:ind w:rightChars="-135" w:right="-324"/>
              <w:rPr>
                <w:sz w:val="16"/>
                <w:szCs w:val="16"/>
              </w:rPr>
            </w:pPr>
            <w:r>
              <w:rPr>
                <w:sz w:val="16"/>
                <w:szCs w:val="16"/>
              </w:rPr>
              <w:t>C</w:t>
            </w:r>
          </w:p>
        </w:tc>
      </w:tr>
      <w:tr w:rsidR="00746EF4">
        <w:trPr>
          <w:trHeight w:val="303"/>
        </w:trPr>
        <w:tc>
          <w:tcPr>
            <w:tcW w:w="8222" w:type="dxa"/>
            <w:gridSpan w:val="2"/>
            <w:noWrap/>
          </w:tcPr>
          <w:p w:rsidR="00746EF4" w:rsidRDefault="00126D0A">
            <w:pPr>
              <w:spacing w:line="400" w:lineRule="exact"/>
              <w:ind w:rightChars="-135" w:right="-324"/>
              <w:rPr>
                <w:b/>
                <w:sz w:val="20"/>
                <w:szCs w:val="16"/>
              </w:rPr>
            </w:pPr>
            <w:r>
              <w:rPr>
                <w:b/>
                <w:sz w:val="20"/>
                <w:szCs w:val="16"/>
              </w:rPr>
              <w:t>C</w:t>
            </w:r>
            <w:r>
              <w:rPr>
                <w:rFonts w:hint="eastAsia"/>
                <w:b/>
                <w:sz w:val="20"/>
                <w:szCs w:val="16"/>
              </w:rPr>
              <w:t>onstriction of</w:t>
            </w:r>
            <w:r>
              <w:rPr>
                <w:b/>
                <w:sz w:val="20"/>
                <w:szCs w:val="16"/>
              </w:rPr>
              <w:t xml:space="preserve"> fluorescent</w:t>
            </w:r>
            <w:r>
              <w:rPr>
                <w:rFonts w:hint="eastAsia"/>
                <w:b/>
                <w:sz w:val="20"/>
                <w:szCs w:val="16"/>
              </w:rPr>
              <w:t xml:space="preserve"> vectors</w:t>
            </w:r>
            <w:r>
              <w:rPr>
                <w:b/>
                <w:sz w:val="20"/>
                <w:szCs w:val="16"/>
              </w:rPr>
              <w:t xml:space="preserve"> of </w:t>
            </w:r>
            <w:r>
              <w:rPr>
                <w:b/>
                <w:i/>
                <w:sz w:val="20"/>
                <w:szCs w:val="16"/>
              </w:rPr>
              <w:t>MoERS1</w:t>
            </w:r>
          </w:p>
        </w:tc>
      </w:tr>
      <w:tr w:rsidR="00746EF4">
        <w:trPr>
          <w:trHeight w:val="303"/>
        </w:trPr>
        <w:tc>
          <w:tcPr>
            <w:tcW w:w="2220" w:type="dxa"/>
            <w:noWrap/>
          </w:tcPr>
          <w:p w:rsidR="00746EF4" w:rsidRDefault="00126D0A">
            <w:pPr>
              <w:spacing w:line="400" w:lineRule="exact"/>
              <w:rPr>
                <w:sz w:val="16"/>
                <w:szCs w:val="16"/>
              </w:rPr>
            </w:pPr>
            <w:r>
              <w:rPr>
                <w:sz w:val="16"/>
                <w:szCs w:val="16"/>
              </w:rPr>
              <w:t>MoErs1-RFP (F1)</w:t>
            </w:r>
          </w:p>
          <w:p w:rsidR="00746EF4" w:rsidRDefault="00746EF4">
            <w:pPr>
              <w:spacing w:line="400" w:lineRule="exact"/>
              <w:rPr>
                <w:sz w:val="16"/>
                <w:szCs w:val="16"/>
              </w:rPr>
            </w:pPr>
          </w:p>
          <w:p w:rsidR="00746EF4" w:rsidRDefault="00126D0A">
            <w:pPr>
              <w:spacing w:line="400" w:lineRule="exact"/>
              <w:rPr>
                <w:sz w:val="16"/>
                <w:szCs w:val="16"/>
              </w:rPr>
            </w:pPr>
            <w:r>
              <w:rPr>
                <w:sz w:val="16"/>
                <w:szCs w:val="16"/>
              </w:rPr>
              <w:t>MoErs1-RFP (R1)</w:t>
            </w:r>
          </w:p>
          <w:p w:rsidR="00746EF4" w:rsidRDefault="00126D0A">
            <w:pPr>
              <w:spacing w:line="400" w:lineRule="exact"/>
              <w:rPr>
                <w:sz w:val="16"/>
                <w:szCs w:val="16"/>
              </w:rPr>
            </w:pPr>
            <w:r>
              <w:rPr>
                <w:sz w:val="16"/>
                <w:szCs w:val="16"/>
              </w:rPr>
              <w:t>MoErs1-RFP (F2)</w:t>
            </w:r>
          </w:p>
          <w:p w:rsidR="00746EF4" w:rsidRDefault="00126D0A">
            <w:pPr>
              <w:spacing w:line="400" w:lineRule="exact"/>
              <w:rPr>
                <w:sz w:val="16"/>
                <w:szCs w:val="16"/>
              </w:rPr>
            </w:pPr>
            <w:r>
              <w:rPr>
                <w:sz w:val="16"/>
                <w:szCs w:val="16"/>
              </w:rPr>
              <w:t>MoErs1-RFP (R2)</w:t>
            </w:r>
          </w:p>
        </w:tc>
        <w:tc>
          <w:tcPr>
            <w:tcW w:w="6002" w:type="dxa"/>
            <w:noWrap/>
          </w:tcPr>
          <w:p w:rsidR="00746EF4" w:rsidRDefault="00126D0A">
            <w:pPr>
              <w:spacing w:line="400" w:lineRule="exact"/>
              <w:ind w:rightChars="-135" w:right="-324"/>
              <w:rPr>
                <w:sz w:val="16"/>
                <w:szCs w:val="16"/>
              </w:rPr>
            </w:pPr>
            <w:r>
              <w:rPr>
                <w:sz w:val="16"/>
                <w:szCs w:val="16"/>
              </w:rPr>
              <w:t>ACTCACTATAGGGCGAATTGGGTACTCAAATTGGTTCATATAGGTAGACATATCT</w:t>
            </w:r>
          </w:p>
          <w:p w:rsidR="00746EF4" w:rsidRDefault="00126D0A">
            <w:pPr>
              <w:spacing w:line="400" w:lineRule="exact"/>
              <w:ind w:rightChars="-135" w:right="-324"/>
              <w:rPr>
                <w:sz w:val="16"/>
                <w:szCs w:val="16"/>
              </w:rPr>
            </w:pPr>
            <w:r>
              <w:rPr>
                <w:sz w:val="16"/>
                <w:szCs w:val="16"/>
              </w:rPr>
              <w:t>TGG</w:t>
            </w:r>
          </w:p>
          <w:p w:rsidR="00746EF4" w:rsidRDefault="00126D0A">
            <w:pPr>
              <w:spacing w:line="400" w:lineRule="exact"/>
              <w:ind w:rightChars="-135" w:right="-324"/>
              <w:rPr>
                <w:sz w:val="16"/>
                <w:szCs w:val="16"/>
              </w:rPr>
            </w:pPr>
            <w:r>
              <w:rPr>
                <w:sz w:val="16"/>
                <w:szCs w:val="16"/>
              </w:rPr>
              <w:t>GTCCTCGGAGGAGGCCATGACCGACGGGAGCTGGGTG</w:t>
            </w:r>
          </w:p>
          <w:p w:rsidR="00746EF4" w:rsidRDefault="00126D0A">
            <w:pPr>
              <w:spacing w:line="400" w:lineRule="exact"/>
              <w:ind w:rightChars="-135" w:right="-324"/>
              <w:rPr>
                <w:sz w:val="16"/>
                <w:szCs w:val="16"/>
              </w:rPr>
            </w:pPr>
            <w:r>
              <w:rPr>
                <w:sz w:val="16"/>
                <w:szCs w:val="16"/>
              </w:rPr>
              <w:t>CACCCAGCTCCCGTCGGTCATGGCCTCCTCCGAGGAC</w:t>
            </w:r>
          </w:p>
          <w:p w:rsidR="00746EF4" w:rsidRDefault="00126D0A">
            <w:pPr>
              <w:spacing w:line="400" w:lineRule="exact"/>
              <w:rPr>
                <w:sz w:val="16"/>
                <w:szCs w:val="16"/>
              </w:rPr>
            </w:pPr>
            <w:r>
              <w:rPr>
                <w:color w:val="000000"/>
                <w:sz w:val="16"/>
                <w:szCs w:val="16"/>
              </w:rPr>
              <w:t>CACCACCCCGGTGAACAGCTCCTCGCCCTTGCTCAC</w:t>
            </w:r>
            <w:r>
              <w:rPr>
                <w:sz w:val="16"/>
                <w:szCs w:val="16"/>
              </w:rPr>
              <w:t>GGCGCCGGTGGAGTGG</w:t>
            </w:r>
          </w:p>
        </w:tc>
      </w:tr>
      <w:tr w:rsidR="00746EF4">
        <w:trPr>
          <w:trHeight w:val="303"/>
        </w:trPr>
        <w:tc>
          <w:tcPr>
            <w:tcW w:w="2220" w:type="dxa"/>
            <w:noWrap/>
          </w:tcPr>
          <w:p w:rsidR="00746EF4" w:rsidRDefault="00126D0A">
            <w:pPr>
              <w:spacing w:line="400" w:lineRule="exact"/>
              <w:rPr>
                <w:sz w:val="16"/>
                <w:szCs w:val="16"/>
              </w:rPr>
            </w:pPr>
            <w:r>
              <w:rPr>
                <w:sz w:val="16"/>
                <w:szCs w:val="16"/>
              </w:rPr>
              <w:t>MoErs1-RFP-NLS(F1)</w:t>
            </w:r>
          </w:p>
        </w:tc>
        <w:tc>
          <w:tcPr>
            <w:tcW w:w="6002" w:type="dxa"/>
            <w:noWrap/>
          </w:tcPr>
          <w:p w:rsidR="00746EF4" w:rsidRDefault="00126D0A">
            <w:pPr>
              <w:spacing w:line="400" w:lineRule="exact"/>
              <w:rPr>
                <w:sz w:val="16"/>
                <w:szCs w:val="16"/>
              </w:rPr>
            </w:pPr>
            <w:r>
              <w:rPr>
                <w:sz w:val="16"/>
                <w:szCs w:val="16"/>
              </w:rPr>
              <w:t>ACTCACTATAGGGCGAATTGGGTACTCAAATTGGTTCATATAGGTAGACATATCT</w:t>
            </w:r>
          </w:p>
          <w:p w:rsidR="00746EF4" w:rsidRDefault="00126D0A">
            <w:pPr>
              <w:spacing w:line="400" w:lineRule="exact"/>
              <w:rPr>
                <w:sz w:val="16"/>
                <w:szCs w:val="16"/>
              </w:rPr>
            </w:pPr>
            <w:r>
              <w:rPr>
                <w:sz w:val="16"/>
                <w:szCs w:val="16"/>
              </w:rPr>
              <w:t>TGG</w:t>
            </w:r>
          </w:p>
        </w:tc>
      </w:tr>
      <w:tr w:rsidR="00746EF4">
        <w:trPr>
          <w:trHeight w:val="303"/>
        </w:trPr>
        <w:tc>
          <w:tcPr>
            <w:tcW w:w="2220" w:type="dxa"/>
            <w:noWrap/>
          </w:tcPr>
          <w:p w:rsidR="00746EF4" w:rsidRDefault="00126D0A">
            <w:pPr>
              <w:spacing w:line="400" w:lineRule="exact"/>
              <w:rPr>
                <w:sz w:val="16"/>
                <w:szCs w:val="16"/>
              </w:rPr>
            </w:pPr>
            <w:r>
              <w:rPr>
                <w:sz w:val="16"/>
                <w:szCs w:val="16"/>
              </w:rPr>
              <w:t>MoErs1-RFP-NLS (F2)</w:t>
            </w:r>
          </w:p>
        </w:tc>
        <w:tc>
          <w:tcPr>
            <w:tcW w:w="6002" w:type="dxa"/>
            <w:noWrap/>
          </w:tcPr>
          <w:p w:rsidR="00746EF4" w:rsidRDefault="00126D0A">
            <w:pPr>
              <w:spacing w:line="400" w:lineRule="exact"/>
              <w:rPr>
                <w:sz w:val="16"/>
                <w:szCs w:val="16"/>
              </w:rPr>
            </w:pPr>
            <w:r>
              <w:rPr>
                <w:sz w:val="16"/>
                <w:szCs w:val="16"/>
              </w:rPr>
              <w:t>GTCCTCGGAGGAGGCCATGACCGACGGGAGCTGGGTG</w:t>
            </w:r>
          </w:p>
        </w:tc>
      </w:tr>
      <w:tr w:rsidR="00746EF4">
        <w:trPr>
          <w:trHeight w:val="303"/>
        </w:trPr>
        <w:tc>
          <w:tcPr>
            <w:tcW w:w="2220" w:type="dxa"/>
            <w:noWrap/>
          </w:tcPr>
          <w:p w:rsidR="00746EF4" w:rsidRDefault="00126D0A">
            <w:pPr>
              <w:spacing w:line="400" w:lineRule="exact"/>
              <w:rPr>
                <w:sz w:val="16"/>
                <w:szCs w:val="16"/>
              </w:rPr>
            </w:pPr>
            <w:r>
              <w:rPr>
                <w:sz w:val="16"/>
                <w:szCs w:val="16"/>
              </w:rPr>
              <w:t>MoErs1-RFP-NLS (R1)</w:t>
            </w:r>
          </w:p>
          <w:p w:rsidR="00746EF4" w:rsidRDefault="00126D0A">
            <w:pPr>
              <w:spacing w:line="400" w:lineRule="exact"/>
              <w:rPr>
                <w:sz w:val="16"/>
                <w:szCs w:val="16"/>
              </w:rPr>
            </w:pPr>
            <w:r>
              <w:rPr>
                <w:sz w:val="16"/>
                <w:szCs w:val="16"/>
              </w:rPr>
              <w:t>MoErs1-RFP-NLS (R2)</w:t>
            </w:r>
          </w:p>
          <w:p w:rsidR="00746EF4" w:rsidRDefault="00746EF4">
            <w:pPr>
              <w:spacing w:line="400" w:lineRule="exact"/>
              <w:rPr>
                <w:sz w:val="16"/>
                <w:szCs w:val="16"/>
              </w:rPr>
            </w:pPr>
          </w:p>
        </w:tc>
        <w:tc>
          <w:tcPr>
            <w:tcW w:w="6002" w:type="dxa"/>
            <w:noWrap/>
          </w:tcPr>
          <w:p w:rsidR="00746EF4" w:rsidRDefault="00126D0A">
            <w:pPr>
              <w:spacing w:line="400" w:lineRule="exact"/>
              <w:rPr>
                <w:sz w:val="16"/>
                <w:szCs w:val="16"/>
              </w:rPr>
            </w:pPr>
            <w:r>
              <w:rPr>
                <w:sz w:val="16"/>
                <w:szCs w:val="16"/>
              </w:rPr>
              <w:lastRenderedPageBreak/>
              <w:t>CACCCAGCTCCCGTCGGTCATGGCCTCCTCCGAGGAC</w:t>
            </w:r>
          </w:p>
          <w:p w:rsidR="00746EF4" w:rsidRDefault="00126D0A">
            <w:pPr>
              <w:spacing w:line="400" w:lineRule="exact"/>
              <w:rPr>
                <w:sz w:val="16"/>
                <w:szCs w:val="16"/>
              </w:rPr>
            </w:pPr>
            <w:r>
              <w:rPr>
                <w:color w:val="000000"/>
                <w:sz w:val="16"/>
                <w:szCs w:val="16"/>
              </w:rPr>
              <w:t>CACCACCCCGGTGAACAGCTCCTCGCCCTTGCTCACtta</w:t>
            </w:r>
            <w:r>
              <w:rPr>
                <w:sz w:val="16"/>
                <w:szCs w:val="16"/>
              </w:rPr>
              <w:t>aacctttctcttcttcttaggaacctttc</w:t>
            </w:r>
            <w:r>
              <w:rPr>
                <w:sz w:val="16"/>
                <w:szCs w:val="16"/>
              </w:rPr>
              <w:lastRenderedPageBreak/>
              <w:t>tcttcttcttaggaacctttctcttcttcttaggGGCGCCGGTGGAGTGG</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lastRenderedPageBreak/>
              <w:t xml:space="preserve">Primers used for </w:t>
            </w:r>
            <w:r>
              <w:rPr>
                <w:b/>
                <w:i/>
                <w:sz w:val="20"/>
                <w:szCs w:val="16"/>
              </w:rPr>
              <w:t>HPH</w:t>
            </w:r>
            <w:r>
              <w:rPr>
                <w:b/>
                <w:sz w:val="20"/>
                <w:szCs w:val="16"/>
              </w:rPr>
              <w:t xml:space="preserve"> gene cloning</w:t>
            </w:r>
          </w:p>
        </w:tc>
      </w:tr>
      <w:tr w:rsidR="00746EF4">
        <w:trPr>
          <w:trHeight w:val="303"/>
        </w:trPr>
        <w:tc>
          <w:tcPr>
            <w:tcW w:w="2220" w:type="dxa"/>
            <w:noWrap/>
          </w:tcPr>
          <w:p w:rsidR="00746EF4" w:rsidRDefault="00126D0A">
            <w:pPr>
              <w:spacing w:line="400" w:lineRule="exact"/>
              <w:rPr>
                <w:sz w:val="16"/>
                <w:szCs w:val="16"/>
              </w:rPr>
            </w:pPr>
            <w:r>
              <w:rPr>
                <w:sz w:val="16"/>
                <w:szCs w:val="16"/>
              </w:rPr>
              <w:t>FL1111</w:t>
            </w:r>
          </w:p>
        </w:tc>
        <w:tc>
          <w:tcPr>
            <w:tcW w:w="6002" w:type="dxa"/>
            <w:noWrap/>
          </w:tcPr>
          <w:p w:rsidR="00746EF4" w:rsidRDefault="00126D0A">
            <w:pPr>
              <w:spacing w:line="400" w:lineRule="exact"/>
              <w:rPr>
                <w:sz w:val="16"/>
                <w:szCs w:val="16"/>
              </w:rPr>
            </w:pPr>
            <w:r>
              <w:rPr>
                <w:sz w:val="16"/>
                <w:szCs w:val="16"/>
              </w:rPr>
              <w:t>GGAGGTCAACACATCAATG</w:t>
            </w:r>
          </w:p>
        </w:tc>
      </w:tr>
      <w:tr w:rsidR="00746EF4">
        <w:trPr>
          <w:trHeight w:val="303"/>
        </w:trPr>
        <w:tc>
          <w:tcPr>
            <w:tcW w:w="2220" w:type="dxa"/>
            <w:noWrap/>
          </w:tcPr>
          <w:p w:rsidR="00746EF4" w:rsidRDefault="00126D0A">
            <w:pPr>
              <w:spacing w:line="400" w:lineRule="exact"/>
              <w:rPr>
                <w:sz w:val="16"/>
                <w:szCs w:val="16"/>
              </w:rPr>
            </w:pPr>
            <w:r>
              <w:rPr>
                <w:sz w:val="16"/>
                <w:szCs w:val="16"/>
              </w:rPr>
              <w:t>FL1112</w:t>
            </w:r>
          </w:p>
        </w:tc>
        <w:tc>
          <w:tcPr>
            <w:tcW w:w="6002" w:type="dxa"/>
            <w:noWrap/>
          </w:tcPr>
          <w:p w:rsidR="00746EF4" w:rsidRDefault="00126D0A">
            <w:pPr>
              <w:spacing w:line="400" w:lineRule="exact"/>
              <w:rPr>
                <w:sz w:val="16"/>
                <w:szCs w:val="16"/>
              </w:rPr>
            </w:pPr>
            <w:r>
              <w:rPr>
                <w:sz w:val="16"/>
                <w:szCs w:val="16"/>
              </w:rPr>
              <w:t>CTCTATTCCTTTGCCCTCG</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t xml:space="preserve">Primers used for </w:t>
            </w:r>
            <w:proofErr w:type="spellStart"/>
            <w:r>
              <w:rPr>
                <w:rFonts w:ascii="Times" w:hAnsi="Times" w:hint="eastAsia"/>
                <w:b/>
                <w:sz w:val="18"/>
                <w:szCs w:val="18"/>
              </w:rPr>
              <w:t>qRT</w:t>
            </w:r>
            <w:proofErr w:type="spellEnd"/>
            <w:r>
              <w:rPr>
                <w:rFonts w:ascii="Times" w:hAnsi="Times" w:hint="eastAsia"/>
                <w:b/>
                <w:sz w:val="18"/>
                <w:szCs w:val="18"/>
              </w:rPr>
              <w:t>-PCR</w:t>
            </w:r>
          </w:p>
        </w:tc>
      </w:tr>
      <w:tr w:rsidR="00746EF4">
        <w:trPr>
          <w:trHeight w:val="303"/>
        </w:trPr>
        <w:tc>
          <w:tcPr>
            <w:tcW w:w="2220" w:type="dxa"/>
            <w:noWrap/>
          </w:tcPr>
          <w:p w:rsidR="00746EF4" w:rsidRDefault="00126D0A">
            <w:pPr>
              <w:spacing w:line="400" w:lineRule="exact"/>
              <w:rPr>
                <w:sz w:val="16"/>
                <w:szCs w:val="16"/>
              </w:rPr>
            </w:pPr>
            <w:r>
              <w:rPr>
                <w:rFonts w:hint="eastAsia"/>
                <w:sz w:val="16"/>
                <w:szCs w:val="16"/>
              </w:rPr>
              <w:t>Q</w:t>
            </w:r>
            <w:r>
              <w:rPr>
                <w:sz w:val="16"/>
                <w:szCs w:val="16"/>
              </w:rPr>
              <w:t>- MoErs1-F</w:t>
            </w:r>
          </w:p>
        </w:tc>
        <w:tc>
          <w:tcPr>
            <w:tcW w:w="6002" w:type="dxa"/>
            <w:noWrap/>
          </w:tcPr>
          <w:p w:rsidR="00746EF4" w:rsidRDefault="00126D0A">
            <w:pPr>
              <w:spacing w:line="400" w:lineRule="exact"/>
              <w:rPr>
                <w:sz w:val="16"/>
                <w:szCs w:val="16"/>
              </w:rPr>
            </w:pPr>
            <w:r>
              <w:rPr>
                <w:sz w:val="16"/>
                <w:szCs w:val="16"/>
              </w:rPr>
              <w:t>ACGATCACTTCTTCGCCAAC</w:t>
            </w:r>
          </w:p>
        </w:tc>
      </w:tr>
      <w:tr w:rsidR="00746EF4">
        <w:trPr>
          <w:trHeight w:val="303"/>
        </w:trPr>
        <w:tc>
          <w:tcPr>
            <w:tcW w:w="2220" w:type="dxa"/>
            <w:noWrap/>
          </w:tcPr>
          <w:p w:rsidR="00746EF4" w:rsidRDefault="00126D0A">
            <w:pPr>
              <w:spacing w:line="400" w:lineRule="exact"/>
              <w:rPr>
                <w:sz w:val="16"/>
                <w:szCs w:val="16"/>
              </w:rPr>
            </w:pPr>
            <w:r>
              <w:rPr>
                <w:rFonts w:hint="eastAsia"/>
                <w:sz w:val="16"/>
                <w:szCs w:val="16"/>
              </w:rPr>
              <w:t>Q</w:t>
            </w:r>
            <w:r>
              <w:rPr>
                <w:sz w:val="16"/>
                <w:szCs w:val="16"/>
              </w:rPr>
              <w:t>- MoErs1-R</w:t>
            </w:r>
          </w:p>
        </w:tc>
        <w:tc>
          <w:tcPr>
            <w:tcW w:w="6002" w:type="dxa"/>
            <w:noWrap/>
          </w:tcPr>
          <w:p w:rsidR="00746EF4" w:rsidRDefault="00126D0A">
            <w:pPr>
              <w:spacing w:line="400" w:lineRule="exact"/>
              <w:rPr>
                <w:sz w:val="16"/>
                <w:szCs w:val="16"/>
              </w:rPr>
            </w:pPr>
            <w:r>
              <w:rPr>
                <w:sz w:val="16"/>
                <w:szCs w:val="16"/>
              </w:rPr>
              <w:t>AAGCCCCTGAACTCTCCATT</w:t>
            </w:r>
          </w:p>
        </w:tc>
      </w:tr>
      <w:tr w:rsidR="00746EF4">
        <w:trPr>
          <w:trHeight w:val="303"/>
        </w:trPr>
        <w:tc>
          <w:tcPr>
            <w:tcW w:w="2220" w:type="dxa"/>
            <w:noWrap/>
          </w:tcPr>
          <w:p w:rsidR="00746EF4" w:rsidRDefault="00126D0A">
            <w:pPr>
              <w:spacing w:line="400" w:lineRule="exact"/>
              <w:rPr>
                <w:sz w:val="16"/>
                <w:szCs w:val="16"/>
              </w:rPr>
            </w:pPr>
            <w:r>
              <w:rPr>
                <w:sz w:val="16"/>
                <w:szCs w:val="16"/>
              </w:rPr>
              <w:t>Q-Os0</w:t>
            </w:r>
            <w:r>
              <w:rPr>
                <w:rFonts w:hint="eastAsia"/>
                <w:sz w:val="16"/>
                <w:szCs w:val="16"/>
              </w:rPr>
              <w:t>7</w:t>
            </w:r>
            <w:r>
              <w:rPr>
                <w:sz w:val="16"/>
                <w:szCs w:val="16"/>
              </w:rPr>
              <w:t>g</w:t>
            </w:r>
            <w:r>
              <w:rPr>
                <w:rFonts w:hint="eastAsia"/>
                <w:sz w:val="16"/>
                <w:szCs w:val="16"/>
              </w:rPr>
              <w:t>03710(</w:t>
            </w:r>
            <w:r>
              <w:rPr>
                <w:i/>
                <w:sz w:val="16"/>
                <w:szCs w:val="16"/>
              </w:rPr>
              <w:t>Os</w:t>
            </w:r>
            <w:r>
              <w:rPr>
                <w:rFonts w:hint="eastAsia"/>
                <w:i/>
                <w:sz w:val="16"/>
                <w:szCs w:val="16"/>
              </w:rPr>
              <w:t>PR1)</w:t>
            </w:r>
            <w:r>
              <w:rPr>
                <w:sz w:val="16"/>
                <w:szCs w:val="16"/>
              </w:rPr>
              <w:t>-F</w:t>
            </w:r>
          </w:p>
          <w:p w:rsidR="00746EF4" w:rsidRDefault="00126D0A">
            <w:pPr>
              <w:spacing w:line="400" w:lineRule="exact"/>
              <w:rPr>
                <w:sz w:val="16"/>
                <w:szCs w:val="16"/>
              </w:rPr>
            </w:pPr>
            <w:r>
              <w:rPr>
                <w:sz w:val="16"/>
                <w:szCs w:val="16"/>
              </w:rPr>
              <w:t>Q-</w:t>
            </w:r>
            <w:bookmarkStart w:id="10" w:name="OLE_LINK2"/>
            <w:r>
              <w:rPr>
                <w:sz w:val="16"/>
                <w:szCs w:val="16"/>
              </w:rPr>
              <w:t>Os0</w:t>
            </w:r>
            <w:r>
              <w:rPr>
                <w:rFonts w:hint="eastAsia"/>
                <w:sz w:val="16"/>
                <w:szCs w:val="16"/>
              </w:rPr>
              <w:t>7</w:t>
            </w:r>
            <w:r>
              <w:rPr>
                <w:sz w:val="16"/>
                <w:szCs w:val="16"/>
              </w:rPr>
              <w:t>g</w:t>
            </w:r>
            <w:r>
              <w:rPr>
                <w:rFonts w:hint="eastAsia"/>
                <w:sz w:val="16"/>
                <w:szCs w:val="16"/>
              </w:rPr>
              <w:t>03710</w:t>
            </w:r>
            <w:bookmarkEnd w:id="10"/>
            <w:r>
              <w:rPr>
                <w:rFonts w:hint="eastAsia"/>
                <w:sz w:val="16"/>
                <w:szCs w:val="16"/>
              </w:rPr>
              <w:t>(</w:t>
            </w:r>
            <w:r>
              <w:rPr>
                <w:i/>
                <w:sz w:val="16"/>
                <w:szCs w:val="16"/>
              </w:rPr>
              <w:t>Os</w:t>
            </w:r>
            <w:r>
              <w:rPr>
                <w:rFonts w:hint="eastAsia"/>
                <w:i/>
                <w:sz w:val="16"/>
                <w:szCs w:val="16"/>
              </w:rPr>
              <w:t>PR1)</w:t>
            </w:r>
            <w:r>
              <w:rPr>
                <w:sz w:val="16"/>
                <w:szCs w:val="16"/>
              </w:rPr>
              <w:t>-</w:t>
            </w:r>
            <w:r>
              <w:rPr>
                <w:rFonts w:hint="eastAsia"/>
                <w:sz w:val="16"/>
                <w:szCs w:val="16"/>
              </w:rPr>
              <w:t>R</w:t>
            </w:r>
          </w:p>
          <w:p w:rsidR="00746EF4" w:rsidRDefault="00126D0A">
            <w:pPr>
              <w:spacing w:line="400" w:lineRule="exact"/>
              <w:rPr>
                <w:sz w:val="16"/>
                <w:szCs w:val="16"/>
              </w:rPr>
            </w:pPr>
            <w:r>
              <w:rPr>
                <w:sz w:val="16"/>
                <w:szCs w:val="16"/>
              </w:rPr>
              <w:t>Q-Os</w:t>
            </w:r>
            <w:r>
              <w:rPr>
                <w:rFonts w:hint="eastAsia"/>
                <w:sz w:val="16"/>
                <w:szCs w:val="16"/>
              </w:rPr>
              <w:t>12</w:t>
            </w:r>
            <w:r>
              <w:rPr>
                <w:sz w:val="16"/>
                <w:szCs w:val="16"/>
              </w:rPr>
              <w:t>g</w:t>
            </w:r>
            <w:r>
              <w:rPr>
                <w:rFonts w:hint="eastAsia"/>
                <w:sz w:val="16"/>
                <w:szCs w:val="16"/>
              </w:rPr>
              <w:t>36880(</w:t>
            </w:r>
            <w:r>
              <w:rPr>
                <w:i/>
                <w:sz w:val="16"/>
                <w:szCs w:val="16"/>
              </w:rPr>
              <w:t>Os</w:t>
            </w:r>
            <w:r>
              <w:rPr>
                <w:rFonts w:hint="eastAsia"/>
                <w:i/>
                <w:sz w:val="16"/>
                <w:szCs w:val="16"/>
              </w:rPr>
              <w:t>PBZ1)</w:t>
            </w:r>
            <w:r>
              <w:rPr>
                <w:sz w:val="16"/>
                <w:szCs w:val="16"/>
              </w:rPr>
              <w:t>-F</w:t>
            </w:r>
          </w:p>
          <w:p w:rsidR="00746EF4" w:rsidRDefault="00126D0A">
            <w:pPr>
              <w:spacing w:line="400" w:lineRule="exact"/>
              <w:rPr>
                <w:sz w:val="16"/>
                <w:szCs w:val="16"/>
              </w:rPr>
            </w:pPr>
            <w:r>
              <w:rPr>
                <w:sz w:val="16"/>
                <w:szCs w:val="16"/>
              </w:rPr>
              <w:t>Q-Os</w:t>
            </w:r>
            <w:r>
              <w:rPr>
                <w:rFonts w:hint="eastAsia"/>
                <w:sz w:val="16"/>
                <w:szCs w:val="16"/>
              </w:rPr>
              <w:t>12</w:t>
            </w:r>
            <w:r>
              <w:rPr>
                <w:sz w:val="16"/>
                <w:szCs w:val="16"/>
              </w:rPr>
              <w:t>g</w:t>
            </w:r>
            <w:r>
              <w:rPr>
                <w:rFonts w:hint="eastAsia"/>
                <w:sz w:val="16"/>
                <w:szCs w:val="16"/>
              </w:rPr>
              <w:t>36880(</w:t>
            </w:r>
            <w:r>
              <w:rPr>
                <w:i/>
                <w:sz w:val="16"/>
                <w:szCs w:val="16"/>
              </w:rPr>
              <w:t>Os</w:t>
            </w:r>
            <w:r>
              <w:rPr>
                <w:rFonts w:hint="eastAsia"/>
                <w:i/>
                <w:sz w:val="16"/>
                <w:szCs w:val="16"/>
              </w:rPr>
              <w:t>PBZ1)</w:t>
            </w:r>
            <w:r>
              <w:rPr>
                <w:sz w:val="16"/>
                <w:szCs w:val="16"/>
              </w:rPr>
              <w:t>-</w:t>
            </w:r>
            <w:r>
              <w:rPr>
                <w:rFonts w:hint="eastAsia"/>
                <w:sz w:val="16"/>
                <w:szCs w:val="16"/>
              </w:rPr>
              <w:t>R</w:t>
            </w:r>
          </w:p>
          <w:p w:rsidR="00746EF4" w:rsidRDefault="00126D0A">
            <w:pPr>
              <w:spacing w:line="400" w:lineRule="exact"/>
              <w:rPr>
                <w:sz w:val="16"/>
                <w:szCs w:val="16"/>
              </w:rPr>
            </w:pPr>
            <w:r>
              <w:rPr>
                <w:sz w:val="16"/>
                <w:szCs w:val="16"/>
              </w:rPr>
              <w:t>Q-Os0</w:t>
            </w:r>
            <w:r>
              <w:rPr>
                <w:rFonts w:hint="eastAsia"/>
                <w:sz w:val="16"/>
                <w:szCs w:val="16"/>
              </w:rPr>
              <w:t>3</w:t>
            </w:r>
            <w:r>
              <w:rPr>
                <w:sz w:val="16"/>
                <w:szCs w:val="16"/>
              </w:rPr>
              <w:t>g</w:t>
            </w:r>
            <w:r>
              <w:rPr>
                <w:rFonts w:hint="eastAsia"/>
                <w:sz w:val="16"/>
                <w:szCs w:val="16"/>
              </w:rPr>
              <w:t>1250</w:t>
            </w:r>
            <w:r>
              <w:rPr>
                <w:sz w:val="16"/>
                <w:szCs w:val="16"/>
              </w:rPr>
              <w:t>0</w:t>
            </w:r>
            <w:r>
              <w:rPr>
                <w:rFonts w:hint="eastAsia"/>
                <w:sz w:val="16"/>
                <w:szCs w:val="16"/>
              </w:rPr>
              <w:t>(</w:t>
            </w:r>
            <w:r>
              <w:rPr>
                <w:rFonts w:hint="eastAsia"/>
                <w:i/>
                <w:sz w:val="16"/>
                <w:szCs w:val="16"/>
              </w:rPr>
              <w:t>AOS2)</w:t>
            </w:r>
            <w:r>
              <w:rPr>
                <w:sz w:val="16"/>
                <w:szCs w:val="16"/>
              </w:rPr>
              <w:t>-F</w:t>
            </w:r>
          </w:p>
          <w:p w:rsidR="00746EF4" w:rsidRDefault="00126D0A">
            <w:pPr>
              <w:spacing w:line="400" w:lineRule="exact"/>
              <w:rPr>
                <w:sz w:val="16"/>
                <w:szCs w:val="16"/>
              </w:rPr>
            </w:pPr>
            <w:r>
              <w:rPr>
                <w:sz w:val="16"/>
                <w:szCs w:val="16"/>
              </w:rPr>
              <w:t>Q-Os0</w:t>
            </w:r>
            <w:r>
              <w:rPr>
                <w:rFonts w:hint="eastAsia"/>
                <w:sz w:val="16"/>
                <w:szCs w:val="16"/>
              </w:rPr>
              <w:t>3</w:t>
            </w:r>
            <w:r>
              <w:rPr>
                <w:sz w:val="16"/>
                <w:szCs w:val="16"/>
              </w:rPr>
              <w:t>g</w:t>
            </w:r>
            <w:r>
              <w:rPr>
                <w:rFonts w:hint="eastAsia"/>
                <w:sz w:val="16"/>
                <w:szCs w:val="16"/>
              </w:rPr>
              <w:t>1250</w:t>
            </w:r>
            <w:r>
              <w:rPr>
                <w:sz w:val="16"/>
                <w:szCs w:val="16"/>
              </w:rPr>
              <w:t>0</w:t>
            </w:r>
            <w:r>
              <w:rPr>
                <w:rFonts w:hint="eastAsia"/>
                <w:sz w:val="16"/>
                <w:szCs w:val="16"/>
              </w:rPr>
              <w:t>(</w:t>
            </w:r>
            <w:r>
              <w:rPr>
                <w:rFonts w:hint="eastAsia"/>
                <w:i/>
                <w:sz w:val="16"/>
                <w:szCs w:val="16"/>
              </w:rPr>
              <w:t>AOS2)</w:t>
            </w:r>
            <w:r>
              <w:rPr>
                <w:sz w:val="16"/>
                <w:szCs w:val="16"/>
              </w:rPr>
              <w:t>-</w:t>
            </w:r>
            <w:r>
              <w:rPr>
                <w:rFonts w:hint="eastAsia"/>
                <w:sz w:val="16"/>
                <w:szCs w:val="16"/>
              </w:rPr>
              <w:t>R</w:t>
            </w:r>
          </w:p>
          <w:p w:rsidR="00746EF4" w:rsidRDefault="00126D0A">
            <w:pPr>
              <w:spacing w:line="400" w:lineRule="exact"/>
              <w:rPr>
                <w:sz w:val="16"/>
                <w:szCs w:val="16"/>
              </w:rPr>
            </w:pPr>
            <w:r>
              <w:rPr>
                <w:sz w:val="16"/>
                <w:szCs w:val="16"/>
              </w:rPr>
              <w:t>Q-Os0</w:t>
            </w:r>
            <w:r>
              <w:rPr>
                <w:rFonts w:hint="eastAsia"/>
                <w:sz w:val="16"/>
                <w:szCs w:val="16"/>
              </w:rPr>
              <w:t>2</w:t>
            </w:r>
            <w:r>
              <w:rPr>
                <w:sz w:val="16"/>
                <w:szCs w:val="16"/>
              </w:rPr>
              <w:t>g</w:t>
            </w:r>
            <w:r>
              <w:rPr>
                <w:rFonts w:hint="eastAsia"/>
                <w:sz w:val="16"/>
                <w:szCs w:val="16"/>
              </w:rPr>
              <w:t>1012</w:t>
            </w:r>
            <w:r>
              <w:rPr>
                <w:sz w:val="16"/>
                <w:szCs w:val="16"/>
              </w:rPr>
              <w:t>0</w:t>
            </w:r>
            <w:r>
              <w:rPr>
                <w:rFonts w:hint="eastAsia"/>
                <w:sz w:val="16"/>
                <w:szCs w:val="16"/>
              </w:rPr>
              <w:t>(</w:t>
            </w:r>
            <w:r>
              <w:rPr>
                <w:i/>
                <w:sz w:val="16"/>
                <w:szCs w:val="16"/>
              </w:rPr>
              <w:t>Os</w:t>
            </w:r>
            <w:r>
              <w:rPr>
                <w:rFonts w:hint="eastAsia"/>
                <w:i/>
                <w:sz w:val="16"/>
                <w:szCs w:val="16"/>
              </w:rPr>
              <w:t>LOX1)</w:t>
            </w:r>
            <w:r>
              <w:rPr>
                <w:sz w:val="16"/>
                <w:szCs w:val="16"/>
              </w:rPr>
              <w:t>-F</w:t>
            </w:r>
          </w:p>
          <w:p w:rsidR="00746EF4" w:rsidRDefault="00126D0A">
            <w:pPr>
              <w:spacing w:line="400" w:lineRule="exact"/>
              <w:rPr>
                <w:sz w:val="16"/>
                <w:szCs w:val="16"/>
              </w:rPr>
            </w:pPr>
            <w:r>
              <w:rPr>
                <w:sz w:val="16"/>
                <w:szCs w:val="16"/>
              </w:rPr>
              <w:t>Q-</w:t>
            </w:r>
            <w:bookmarkStart w:id="11" w:name="OLE_LINK3"/>
            <w:r>
              <w:rPr>
                <w:sz w:val="16"/>
                <w:szCs w:val="16"/>
              </w:rPr>
              <w:t>Os0</w:t>
            </w:r>
            <w:r>
              <w:rPr>
                <w:rFonts w:hint="eastAsia"/>
                <w:sz w:val="16"/>
                <w:szCs w:val="16"/>
              </w:rPr>
              <w:t>3</w:t>
            </w:r>
            <w:r>
              <w:rPr>
                <w:sz w:val="16"/>
                <w:szCs w:val="16"/>
              </w:rPr>
              <w:t>g</w:t>
            </w:r>
            <w:r>
              <w:rPr>
                <w:rFonts w:hint="eastAsia"/>
                <w:sz w:val="16"/>
                <w:szCs w:val="16"/>
              </w:rPr>
              <w:t>1012</w:t>
            </w:r>
            <w:r>
              <w:rPr>
                <w:sz w:val="16"/>
                <w:szCs w:val="16"/>
              </w:rPr>
              <w:t>0</w:t>
            </w:r>
            <w:bookmarkEnd w:id="11"/>
            <w:r>
              <w:rPr>
                <w:rFonts w:hint="eastAsia"/>
                <w:sz w:val="16"/>
                <w:szCs w:val="16"/>
              </w:rPr>
              <w:t>(</w:t>
            </w:r>
            <w:r>
              <w:rPr>
                <w:i/>
                <w:sz w:val="16"/>
                <w:szCs w:val="16"/>
              </w:rPr>
              <w:t>Os</w:t>
            </w:r>
            <w:r>
              <w:rPr>
                <w:rFonts w:hint="eastAsia"/>
                <w:i/>
                <w:sz w:val="16"/>
                <w:szCs w:val="16"/>
              </w:rPr>
              <w:t>LOX1)</w:t>
            </w:r>
            <w:r>
              <w:rPr>
                <w:sz w:val="16"/>
                <w:szCs w:val="16"/>
              </w:rPr>
              <w:t>-</w:t>
            </w:r>
            <w:r>
              <w:rPr>
                <w:rFonts w:hint="eastAsia"/>
                <w:sz w:val="16"/>
                <w:szCs w:val="16"/>
              </w:rPr>
              <w:t>R</w:t>
            </w:r>
          </w:p>
          <w:p w:rsidR="00746EF4" w:rsidRDefault="00126D0A">
            <w:pPr>
              <w:spacing w:line="400" w:lineRule="exact"/>
              <w:rPr>
                <w:sz w:val="16"/>
                <w:szCs w:val="16"/>
              </w:rPr>
            </w:pPr>
            <w:r>
              <w:rPr>
                <w:sz w:val="16"/>
                <w:szCs w:val="16"/>
              </w:rPr>
              <w:t>Q-Os0</w:t>
            </w:r>
            <w:r>
              <w:rPr>
                <w:rFonts w:hint="eastAsia"/>
                <w:sz w:val="16"/>
                <w:szCs w:val="16"/>
              </w:rPr>
              <w:t>1</w:t>
            </w:r>
            <w:r>
              <w:rPr>
                <w:sz w:val="16"/>
                <w:szCs w:val="16"/>
              </w:rPr>
              <w:t>g</w:t>
            </w:r>
            <w:r>
              <w:rPr>
                <w:rFonts w:hint="eastAsia"/>
                <w:sz w:val="16"/>
                <w:szCs w:val="16"/>
              </w:rPr>
              <w:t>53294(</w:t>
            </w:r>
            <w:proofErr w:type="spellStart"/>
            <w:r>
              <w:rPr>
                <w:i/>
                <w:sz w:val="16"/>
                <w:szCs w:val="16"/>
              </w:rPr>
              <w:t>OsR</w:t>
            </w:r>
            <w:r>
              <w:rPr>
                <w:rFonts w:hint="eastAsia"/>
                <w:i/>
                <w:sz w:val="16"/>
                <w:szCs w:val="16"/>
              </w:rPr>
              <w:t>BOH</w:t>
            </w:r>
            <w:r>
              <w:rPr>
                <w:i/>
                <w:sz w:val="16"/>
                <w:szCs w:val="16"/>
              </w:rPr>
              <w:t>A</w:t>
            </w:r>
            <w:proofErr w:type="spellEnd"/>
            <w:r>
              <w:rPr>
                <w:rFonts w:hint="eastAsia"/>
                <w:i/>
                <w:sz w:val="16"/>
                <w:szCs w:val="16"/>
              </w:rPr>
              <w:t>)</w:t>
            </w:r>
            <w:r>
              <w:rPr>
                <w:sz w:val="16"/>
                <w:szCs w:val="16"/>
              </w:rPr>
              <w:t>-F</w:t>
            </w:r>
          </w:p>
          <w:p w:rsidR="00746EF4" w:rsidRDefault="00126D0A">
            <w:pPr>
              <w:spacing w:line="400" w:lineRule="exact"/>
              <w:rPr>
                <w:sz w:val="16"/>
                <w:szCs w:val="16"/>
              </w:rPr>
            </w:pPr>
            <w:r>
              <w:rPr>
                <w:sz w:val="16"/>
                <w:szCs w:val="16"/>
              </w:rPr>
              <w:t>Q-Os0</w:t>
            </w:r>
            <w:r>
              <w:rPr>
                <w:rFonts w:hint="eastAsia"/>
                <w:sz w:val="16"/>
                <w:szCs w:val="16"/>
              </w:rPr>
              <w:t>1</w:t>
            </w:r>
            <w:r>
              <w:rPr>
                <w:sz w:val="16"/>
                <w:szCs w:val="16"/>
              </w:rPr>
              <w:t>g</w:t>
            </w:r>
            <w:r>
              <w:rPr>
                <w:rFonts w:hint="eastAsia"/>
                <w:sz w:val="16"/>
                <w:szCs w:val="16"/>
              </w:rPr>
              <w:t>53294(</w:t>
            </w:r>
            <w:proofErr w:type="spellStart"/>
            <w:r>
              <w:rPr>
                <w:i/>
                <w:sz w:val="16"/>
                <w:szCs w:val="16"/>
              </w:rPr>
              <w:t>OsR</w:t>
            </w:r>
            <w:r>
              <w:rPr>
                <w:rFonts w:hint="eastAsia"/>
                <w:i/>
                <w:sz w:val="16"/>
                <w:szCs w:val="16"/>
              </w:rPr>
              <w:t>BOH</w:t>
            </w:r>
            <w:r>
              <w:rPr>
                <w:i/>
                <w:sz w:val="16"/>
                <w:szCs w:val="16"/>
              </w:rPr>
              <w:t>A</w:t>
            </w:r>
            <w:proofErr w:type="spellEnd"/>
            <w:r>
              <w:rPr>
                <w:rFonts w:hint="eastAsia"/>
                <w:i/>
                <w:sz w:val="16"/>
                <w:szCs w:val="16"/>
              </w:rPr>
              <w:t>)</w:t>
            </w:r>
            <w:r>
              <w:rPr>
                <w:sz w:val="16"/>
                <w:szCs w:val="16"/>
              </w:rPr>
              <w:t>-</w:t>
            </w:r>
            <w:r>
              <w:rPr>
                <w:rFonts w:hint="eastAsia"/>
                <w:sz w:val="16"/>
                <w:szCs w:val="16"/>
              </w:rPr>
              <w:t>R</w:t>
            </w:r>
          </w:p>
          <w:p w:rsidR="00746EF4" w:rsidRDefault="00126D0A">
            <w:pPr>
              <w:spacing w:line="400" w:lineRule="exact"/>
              <w:rPr>
                <w:sz w:val="16"/>
                <w:szCs w:val="16"/>
              </w:rPr>
            </w:pPr>
            <w:r>
              <w:rPr>
                <w:sz w:val="16"/>
                <w:szCs w:val="16"/>
              </w:rPr>
              <w:t>Q-Os0</w:t>
            </w:r>
            <w:r>
              <w:rPr>
                <w:rFonts w:hint="eastAsia"/>
                <w:sz w:val="16"/>
                <w:szCs w:val="16"/>
              </w:rPr>
              <w:t>1</w:t>
            </w:r>
            <w:r>
              <w:rPr>
                <w:sz w:val="16"/>
                <w:szCs w:val="16"/>
              </w:rPr>
              <w:t>g</w:t>
            </w:r>
            <w:r>
              <w:rPr>
                <w:rFonts w:hint="eastAsia"/>
                <w:sz w:val="16"/>
                <w:szCs w:val="16"/>
              </w:rPr>
              <w:t>25820(</w:t>
            </w:r>
            <w:proofErr w:type="spellStart"/>
            <w:r>
              <w:rPr>
                <w:i/>
                <w:sz w:val="16"/>
                <w:szCs w:val="16"/>
              </w:rPr>
              <w:t>OsR</w:t>
            </w:r>
            <w:r>
              <w:rPr>
                <w:rFonts w:hint="eastAsia"/>
                <w:i/>
                <w:sz w:val="16"/>
                <w:szCs w:val="16"/>
              </w:rPr>
              <w:t>BOHB</w:t>
            </w:r>
            <w:proofErr w:type="spellEnd"/>
            <w:r>
              <w:rPr>
                <w:rFonts w:hint="eastAsia"/>
                <w:i/>
                <w:sz w:val="16"/>
                <w:szCs w:val="16"/>
              </w:rPr>
              <w:t>)</w:t>
            </w:r>
            <w:r>
              <w:rPr>
                <w:sz w:val="16"/>
                <w:szCs w:val="16"/>
              </w:rPr>
              <w:t>-F</w:t>
            </w:r>
          </w:p>
          <w:p w:rsidR="00746EF4" w:rsidRDefault="00126D0A">
            <w:pPr>
              <w:spacing w:line="400" w:lineRule="exact"/>
              <w:rPr>
                <w:sz w:val="16"/>
                <w:szCs w:val="16"/>
              </w:rPr>
            </w:pPr>
            <w:r>
              <w:rPr>
                <w:sz w:val="16"/>
                <w:szCs w:val="16"/>
              </w:rPr>
              <w:t>Q-</w:t>
            </w:r>
            <w:bookmarkStart w:id="12" w:name="OLE_LINK4"/>
            <w:r>
              <w:rPr>
                <w:sz w:val="16"/>
                <w:szCs w:val="16"/>
              </w:rPr>
              <w:t>Os0</w:t>
            </w:r>
            <w:r>
              <w:rPr>
                <w:rFonts w:hint="eastAsia"/>
                <w:sz w:val="16"/>
                <w:szCs w:val="16"/>
              </w:rPr>
              <w:t>1</w:t>
            </w:r>
            <w:r>
              <w:rPr>
                <w:sz w:val="16"/>
                <w:szCs w:val="16"/>
              </w:rPr>
              <w:t>g</w:t>
            </w:r>
            <w:r>
              <w:rPr>
                <w:rFonts w:hint="eastAsia"/>
                <w:sz w:val="16"/>
                <w:szCs w:val="16"/>
              </w:rPr>
              <w:t>25820(</w:t>
            </w:r>
            <w:bookmarkEnd w:id="12"/>
            <w:proofErr w:type="spellStart"/>
            <w:r>
              <w:rPr>
                <w:i/>
                <w:sz w:val="16"/>
                <w:szCs w:val="16"/>
              </w:rPr>
              <w:t>OsR</w:t>
            </w:r>
            <w:r>
              <w:rPr>
                <w:rFonts w:hint="eastAsia"/>
                <w:i/>
                <w:sz w:val="16"/>
                <w:szCs w:val="16"/>
              </w:rPr>
              <w:t>BOHB</w:t>
            </w:r>
            <w:proofErr w:type="spellEnd"/>
            <w:r>
              <w:rPr>
                <w:rFonts w:hint="eastAsia"/>
                <w:i/>
                <w:sz w:val="16"/>
                <w:szCs w:val="16"/>
              </w:rPr>
              <w:t>)</w:t>
            </w:r>
            <w:r>
              <w:rPr>
                <w:sz w:val="16"/>
                <w:szCs w:val="16"/>
              </w:rPr>
              <w:t>-</w:t>
            </w:r>
            <w:r>
              <w:rPr>
                <w:rFonts w:hint="eastAsia"/>
                <w:sz w:val="16"/>
                <w:szCs w:val="16"/>
              </w:rPr>
              <w:t>R</w:t>
            </w:r>
          </w:p>
        </w:tc>
        <w:tc>
          <w:tcPr>
            <w:tcW w:w="6002" w:type="dxa"/>
            <w:noWrap/>
          </w:tcPr>
          <w:p w:rsidR="00746EF4" w:rsidRDefault="00126D0A">
            <w:pPr>
              <w:autoSpaceDE w:val="0"/>
              <w:autoSpaceDN w:val="0"/>
              <w:adjustRightInd w:val="0"/>
              <w:spacing w:line="400" w:lineRule="exact"/>
              <w:rPr>
                <w:sz w:val="16"/>
                <w:szCs w:val="16"/>
              </w:rPr>
            </w:pPr>
            <w:r>
              <w:rPr>
                <w:sz w:val="16"/>
                <w:szCs w:val="16"/>
              </w:rPr>
              <w:t>TCTTCATCACCTGCAACTACTC</w:t>
            </w:r>
          </w:p>
          <w:p w:rsidR="00746EF4" w:rsidRDefault="00126D0A">
            <w:pPr>
              <w:autoSpaceDE w:val="0"/>
              <w:autoSpaceDN w:val="0"/>
              <w:adjustRightInd w:val="0"/>
              <w:spacing w:line="400" w:lineRule="exact"/>
              <w:rPr>
                <w:sz w:val="16"/>
                <w:szCs w:val="16"/>
              </w:rPr>
            </w:pPr>
            <w:r>
              <w:rPr>
                <w:sz w:val="16"/>
                <w:szCs w:val="16"/>
              </w:rPr>
              <w:t>ATTCATCGGATTTATTCTCACC</w:t>
            </w:r>
          </w:p>
          <w:p w:rsidR="00746EF4" w:rsidRDefault="00126D0A">
            <w:pPr>
              <w:autoSpaceDE w:val="0"/>
              <w:autoSpaceDN w:val="0"/>
              <w:adjustRightInd w:val="0"/>
              <w:spacing w:line="400" w:lineRule="exact"/>
              <w:rPr>
                <w:sz w:val="16"/>
                <w:szCs w:val="16"/>
              </w:rPr>
            </w:pPr>
            <w:r>
              <w:rPr>
                <w:sz w:val="16"/>
                <w:szCs w:val="16"/>
              </w:rPr>
              <w:t>CTACTATGGCATGCTCAAGAT</w:t>
            </w:r>
          </w:p>
          <w:p w:rsidR="00746EF4" w:rsidRDefault="00126D0A">
            <w:pPr>
              <w:autoSpaceDE w:val="0"/>
              <w:autoSpaceDN w:val="0"/>
              <w:adjustRightInd w:val="0"/>
              <w:spacing w:line="400" w:lineRule="exact"/>
              <w:rPr>
                <w:sz w:val="16"/>
                <w:szCs w:val="16"/>
              </w:rPr>
            </w:pPr>
            <w:r>
              <w:rPr>
                <w:sz w:val="16"/>
                <w:szCs w:val="16"/>
              </w:rPr>
              <w:t>ATAGAAAGGCACATAAACACAA</w:t>
            </w:r>
          </w:p>
          <w:p w:rsidR="00746EF4" w:rsidRDefault="00126D0A">
            <w:pPr>
              <w:autoSpaceDE w:val="0"/>
              <w:autoSpaceDN w:val="0"/>
              <w:adjustRightInd w:val="0"/>
              <w:spacing w:line="400" w:lineRule="exact"/>
              <w:rPr>
                <w:sz w:val="16"/>
                <w:szCs w:val="16"/>
              </w:rPr>
            </w:pPr>
            <w:r>
              <w:rPr>
                <w:sz w:val="16"/>
                <w:szCs w:val="16"/>
              </w:rPr>
              <w:t>CAATACGTGTACTGGTCGAATGG</w:t>
            </w:r>
          </w:p>
          <w:p w:rsidR="00746EF4" w:rsidRDefault="00126D0A">
            <w:pPr>
              <w:autoSpaceDE w:val="0"/>
              <w:autoSpaceDN w:val="0"/>
              <w:adjustRightInd w:val="0"/>
              <w:spacing w:line="400" w:lineRule="exact"/>
              <w:rPr>
                <w:sz w:val="16"/>
                <w:szCs w:val="16"/>
              </w:rPr>
            </w:pPr>
            <w:r>
              <w:rPr>
                <w:sz w:val="16"/>
                <w:szCs w:val="16"/>
              </w:rPr>
              <w:t>AAGGTGTCGTACCGGAGGAA</w:t>
            </w:r>
          </w:p>
          <w:p w:rsidR="00746EF4" w:rsidRDefault="00126D0A">
            <w:pPr>
              <w:autoSpaceDE w:val="0"/>
              <w:autoSpaceDN w:val="0"/>
              <w:adjustRightInd w:val="0"/>
              <w:spacing w:line="400" w:lineRule="exact"/>
              <w:rPr>
                <w:sz w:val="16"/>
                <w:szCs w:val="16"/>
              </w:rPr>
            </w:pPr>
            <w:r>
              <w:rPr>
                <w:sz w:val="16"/>
                <w:szCs w:val="16"/>
              </w:rPr>
              <w:t>GCATCCCCAACAGCACATC</w:t>
            </w:r>
          </w:p>
          <w:p w:rsidR="00746EF4" w:rsidRDefault="00126D0A">
            <w:pPr>
              <w:autoSpaceDE w:val="0"/>
              <w:autoSpaceDN w:val="0"/>
              <w:adjustRightInd w:val="0"/>
              <w:spacing w:line="400" w:lineRule="exact"/>
              <w:rPr>
                <w:sz w:val="16"/>
                <w:szCs w:val="16"/>
              </w:rPr>
            </w:pPr>
            <w:r>
              <w:rPr>
                <w:sz w:val="16"/>
                <w:szCs w:val="16"/>
              </w:rPr>
              <w:t>AATAAAGATTTGGGAGTGACATATTGG</w:t>
            </w:r>
          </w:p>
          <w:p w:rsidR="00746EF4" w:rsidRDefault="00126D0A">
            <w:pPr>
              <w:autoSpaceDE w:val="0"/>
              <w:autoSpaceDN w:val="0"/>
              <w:adjustRightInd w:val="0"/>
              <w:spacing w:line="400" w:lineRule="exact"/>
              <w:rPr>
                <w:sz w:val="16"/>
                <w:szCs w:val="16"/>
              </w:rPr>
            </w:pPr>
            <w:r>
              <w:rPr>
                <w:sz w:val="16"/>
                <w:szCs w:val="16"/>
              </w:rPr>
              <w:t>TGGGATAATGGCTGGGTTGT</w:t>
            </w:r>
          </w:p>
          <w:p w:rsidR="00746EF4" w:rsidRDefault="00126D0A">
            <w:pPr>
              <w:autoSpaceDE w:val="0"/>
              <w:autoSpaceDN w:val="0"/>
              <w:adjustRightInd w:val="0"/>
              <w:spacing w:line="400" w:lineRule="exact"/>
              <w:rPr>
                <w:sz w:val="16"/>
                <w:szCs w:val="16"/>
              </w:rPr>
            </w:pPr>
            <w:r>
              <w:rPr>
                <w:sz w:val="16"/>
                <w:szCs w:val="16"/>
              </w:rPr>
              <w:t>TGCAGCCCTTGTATTCCTCA</w:t>
            </w:r>
          </w:p>
          <w:p w:rsidR="00746EF4" w:rsidRDefault="00126D0A">
            <w:pPr>
              <w:autoSpaceDE w:val="0"/>
              <w:autoSpaceDN w:val="0"/>
              <w:adjustRightInd w:val="0"/>
              <w:spacing w:line="400" w:lineRule="exact"/>
              <w:rPr>
                <w:sz w:val="16"/>
                <w:szCs w:val="16"/>
              </w:rPr>
            </w:pPr>
            <w:r>
              <w:rPr>
                <w:sz w:val="16"/>
                <w:szCs w:val="16"/>
              </w:rPr>
              <w:t>GGTTCCGACGTAACAAGCTC</w:t>
            </w:r>
          </w:p>
          <w:p w:rsidR="00746EF4" w:rsidRDefault="00126D0A">
            <w:pPr>
              <w:autoSpaceDE w:val="0"/>
              <w:autoSpaceDN w:val="0"/>
              <w:adjustRightInd w:val="0"/>
              <w:spacing w:line="400" w:lineRule="exact"/>
              <w:rPr>
                <w:sz w:val="16"/>
                <w:szCs w:val="16"/>
              </w:rPr>
            </w:pPr>
            <w:r>
              <w:rPr>
                <w:sz w:val="16"/>
                <w:szCs w:val="16"/>
              </w:rPr>
              <w:t>AACAGGAACAGCGAGGTACA</w:t>
            </w:r>
          </w:p>
        </w:tc>
      </w:tr>
      <w:tr w:rsidR="00746EF4">
        <w:trPr>
          <w:trHeight w:val="303"/>
        </w:trPr>
        <w:tc>
          <w:tcPr>
            <w:tcW w:w="2220" w:type="dxa"/>
            <w:noWrap/>
          </w:tcPr>
          <w:p w:rsidR="00746EF4" w:rsidRDefault="00126D0A">
            <w:pPr>
              <w:spacing w:line="400" w:lineRule="exact"/>
              <w:rPr>
                <w:sz w:val="16"/>
                <w:szCs w:val="16"/>
              </w:rPr>
            </w:pPr>
            <w:r>
              <w:rPr>
                <w:rFonts w:hint="eastAsia"/>
                <w:sz w:val="16"/>
                <w:szCs w:val="16"/>
              </w:rPr>
              <w:t>Q-</w:t>
            </w:r>
            <w:r>
              <w:rPr>
                <w:sz w:val="16"/>
                <w:szCs w:val="16"/>
              </w:rPr>
              <w:t>Os0</w:t>
            </w:r>
            <w:r>
              <w:rPr>
                <w:rFonts w:hint="eastAsia"/>
                <w:sz w:val="16"/>
                <w:szCs w:val="16"/>
              </w:rPr>
              <w:t>3</w:t>
            </w:r>
            <w:r>
              <w:rPr>
                <w:sz w:val="16"/>
                <w:szCs w:val="16"/>
              </w:rPr>
              <w:t>g</w:t>
            </w:r>
            <w:r>
              <w:rPr>
                <w:rFonts w:hint="eastAsia"/>
                <w:sz w:val="16"/>
                <w:szCs w:val="16"/>
              </w:rPr>
              <w:t>08020(</w:t>
            </w:r>
            <w:proofErr w:type="spellStart"/>
            <w:r>
              <w:rPr>
                <w:rFonts w:hint="eastAsia"/>
                <w:i/>
                <w:sz w:val="16"/>
                <w:szCs w:val="16"/>
              </w:rPr>
              <w:t>OsACTIN</w:t>
            </w:r>
            <w:proofErr w:type="spellEnd"/>
            <w:r>
              <w:rPr>
                <w:rFonts w:hint="eastAsia"/>
                <w:i/>
                <w:sz w:val="16"/>
                <w:szCs w:val="16"/>
              </w:rPr>
              <w:t>)</w:t>
            </w:r>
            <w:r>
              <w:rPr>
                <w:rFonts w:hint="eastAsia"/>
                <w:sz w:val="16"/>
                <w:szCs w:val="16"/>
              </w:rPr>
              <w:t>-F</w:t>
            </w:r>
          </w:p>
        </w:tc>
        <w:tc>
          <w:tcPr>
            <w:tcW w:w="6002" w:type="dxa"/>
            <w:noWrap/>
          </w:tcPr>
          <w:p w:rsidR="00746EF4" w:rsidRDefault="00126D0A">
            <w:pPr>
              <w:pStyle w:val="HTML1"/>
              <w:spacing w:line="400" w:lineRule="exact"/>
              <w:rPr>
                <w:rFonts w:ascii="Times New Roman" w:hAnsi="Times New Roman" w:cs="Times New Roman"/>
                <w:color w:val="000000"/>
                <w:sz w:val="16"/>
                <w:szCs w:val="16"/>
              </w:rPr>
            </w:pPr>
            <w:r>
              <w:rPr>
                <w:rFonts w:ascii="Times New Roman" w:hAnsi="Times New Roman" w:cs="Times New Roman"/>
                <w:color w:val="000000"/>
                <w:sz w:val="16"/>
                <w:szCs w:val="16"/>
              </w:rPr>
              <w:t>GCGTGGACAAAGTTTTCAACCG</w:t>
            </w:r>
          </w:p>
        </w:tc>
      </w:tr>
      <w:tr w:rsidR="00746EF4">
        <w:trPr>
          <w:trHeight w:val="303"/>
        </w:trPr>
        <w:tc>
          <w:tcPr>
            <w:tcW w:w="2220" w:type="dxa"/>
            <w:noWrap/>
          </w:tcPr>
          <w:p w:rsidR="00746EF4" w:rsidRDefault="00126D0A">
            <w:pPr>
              <w:spacing w:line="400" w:lineRule="exact"/>
              <w:rPr>
                <w:sz w:val="16"/>
                <w:szCs w:val="16"/>
              </w:rPr>
            </w:pPr>
            <w:r>
              <w:rPr>
                <w:rFonts w:hint="eastAsia"/>
                <w:sz w:val="16"/>
                <w:szCs w:val="16"/>
              </w:rPr>
              <w:t>Q-</w:t>
            </w:r>
            <w:r>
              <w:rPr>
                <w:sz w:val="16"/>
                <w:szCs w:val="16"/>
              </w:rPr>
              <w:t>Os0</w:t>
            </w:r>
            <w:r>
              <w:rPr>
                <w:rFonts w:hint="eastAsia"/>
                <w:sz w:val="16"/>
                <w:szCs w:val="16"/>
              </w:rPr>
              <w:t>3</w:t>
            </w:r>
            <w:r>
              <w:rPr>
                <w:sz w:val="16"/>
                <w:szCs w:val="16"/>
              </w:rPr>
              <w:t>g</w:t>
            </w:r>
            <w:r>
              <w:rPr>
                <w:rFonts w:hint="eastAsia"/>
                <w:sz w:val="16"/>
                <w:szCs w:val="16"/>
              </w:rPr>
              <w:t>08020(</w:t>
            </w:r>
            <w:proofErr w:type="spellStart"/>
            <w:r>
              <w:rPr>
                <w:rFonts w:hint="eastAsia"/>
                <w:i/>
                <w:sz w:val="16"/>
                <w:szCs w:val="16"/>
              </w:rPr>
              <w:t>OsACTIN</w:t>
            </w:r>
            <w:proofErr w:type="spellEnd"/>
            <w:r>
              <w:rPr>
                <w:rFonts w:hint="eastAsia"/>
                <w:i/>
                <w:sz w:val="16"/>
                <w:szCs w:val="16"/>
              </w:rPr>
              <w:t>)</w:t>
            </w:r>
            <w:r>
              <w:rPr>
                <w:rFonts w:hint="eastAsia"/>
                <w:sz w:val="16"/>
                <w:szCs w:val="16"/>
              </w:rPr>
              <w:t>-R</w:t>
            </w:r>
          </w:p>
        </w:tc>
        <w:tc>
          <w:tcPr>
            <w:tcW w:w="6002" w:type="dxa"/>
            <w:noWrap/>
          </w:tcPr>
          <w:p w:rsidR="00746EF4" w:rsidRDefault="00126D0A">
            <w:pPr>
              <w:autoSpaceDE w:val="0"/>
              <w:autoSpaceDN w:val="0"/>
              <w:adjustRightInd w:val="0"/>
              <w:spacing w:line="400" w:lineRule="exact"/>
              <w:rPr>
                <w:sz w:val="16"/>
                <w:szCs w:val="16"/>
              </w:rPr>
            </w:pPr>
            <w:r>
              <w:rPr>
                <w:color w:val="000000"/>
                <w:sz w:val="16"/>
                <w:szCs w:val="16"/>
              </w:rPr>
              <w:t>TCTGGTACCCTCATCAGGCATC</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t xml:space="preserve">Primers used for detecting the </w:t>
            </w:r>
            <w:r>
              <w:rPr>
                <w:rFonts w:ascii="Times" w:hAnsi="Times"/>
                <w:b/>
                <w:sz w:val="18"/>
                <w:szCs w:val="18"/>
              </w:rPr>
              <w:t xml:space="preserve">relative fungal growth in rice </w:t>
            </w:r>
          </w:p>
        </w:tc>
      </w:tr>
      <w:tr w:rsidR="00746EF4">
        <w:trPr>
          <w:trHeight w:val="303"/>
        </w:trPr>
        <w:tc>
          <w:tcPr>
            <w:tcW w:w="2220" w:type="dxa"/>
            <w:noWrap/>
          </w:tcPr>
          <w:p w:rsidR="00746EF4" w:rsidRDefault="00126D0A">
            <w:pPr>
              <w:spacing w:line="400" w:lineRule="exact"/>
              <w:rPr>
                <w:sz w:val="16"/>
                <w:szCs w:val="16"/>
              </w:rPr>
            </w:pPr>
            <w:r>
              <w:rPr>
                <w:sz w:val="16"/>
                <w:szCs w:val="16"/>
              </w:rPr>
              <w:t>28S rDNA-F</w:t>
            </w:r>
          </w:p>
          <w:p w:rsidR="00746EF4" w:rsidRDefault="00126D0A">
            <w:pPr>
              <w:spacing w:line="400" w:lineRule="exact"/>
              <w:rPr>
                <w:sz w:val="16"/>
                <w:szCs w:val="16"/>
              </w:rPr>
            </w:pPr>
            <w:r>
              <w:rPr>
                <w:sz w:val="16"/>
                <w:szCs w:val="16"/>
              </w:rPr>
              <w:t>28S rDNA-R</w:t>
            </w:r>
          </w:p>
          <w:p w:rsidR="00746EF4" w:rsidRDefault="00126D0A">
            <w:pPr>
              <w:spacing w:line="400" w:lineRule="exact"/>
              <w:rPr>
                <w:sz w:val="16"/>
                <w:szCs w:val="16"/>
              </w:rPr>
            </w:pPr>
            <w:r>
              <w:rPr>
                <w:sz w:val="16"/>
                <w:szCs w:val="16"/>
              </w:rPr>
              <w:t>Rubq1-F</w:t>
            </w:r>
          </w:p>
          <w:p w:rsidR="00746EF4" w:rsidRDefault="00126D0A">
            <w:pPr>
              <w:spacing w:line="400" w:lineRule="exact"/>
              <w:rPr>
                <w:sz w:val="16"/>
                <w:szCs w:val="16"/>
              </w:rPr>
            </w:pPr>
            <w:r>
              <w:rPr>
                <w:sz w:val="16"/>
                <w:szCs w:val="16"/>
              </w:rPr>
              <w:t>Rubq1-R</w:t>
            </w:r>
          </w:p>
        </w:tc>
        <w:tc>
          <w:tcPr>
            <w:tcW w:w="6002" w:type="dxa"/>
            <w:noWrap/>
          </w:tcPr>
          <w:p w:rsidR="00746EF4" w:rsidRDefault="00126D0A">
            <w:pPr>
              <w:spacing w:line="400" w:lineRule="exact"/>
              <w:rPr>
                <w:sz w:val="16"/>
                <w:szCs w:val="16"/>
              </w:rPr>
            </w:pPr>
            <w:r>
              <w:rPr>
                <w:rFonts w:hint="eastAsia"/>
                <w:sz w:val="16"/>
                <w:szCs w:val="16"/>
              </w:rPr>
              <w:t>T</w:t>
            </w:r>
            <w:r>
              <w:rPr>
                <w:sz w:val="16"/>
                <w:szCs w:val="16"/>
              </w:rPr>
              <w:t>ACGAGAGGAACCGCTCATTCAGATAATTA</w:t>
            </w:r>
          </w:p>
          <w:p w:rsidR="00746EF4" w:rsidRDefault="00126D0A">
            <w:pPr>
              <w:spacing w:line="400" w:lineRule="exact"/>
              <w:rPr>
                <w:sz w:val="16"/>
                <w:szCs w:val="16"/>
              </w:rPr>
            </w:pPr>
            <w:r>
              <w:rPr>
                <w:rFonts w:hint="eastAsia"/>
                <w:sz w:val="16"/>
                <w:szCs w:val="16"/>
              </w:rPr>
              <w:t>T</w:t>
            </w:r>
            <w:r>
              <w:rPr>
                <w:sz w:val="16"/>
                <w:szCs w:val="16"/>
              </w:rPr>
              <w:t>CAGCAGATCGTAACGATAAAGCTACTC</w:t>
            </w:r>
          </w:p>
          <w:p w:rsidR="00746EF4" w:rsidRDefault="00126D0A">
            <w:pPr>
              <w:spacing w:line="400" w:lineRule="exact"/>
              <w:rPr>
                <w:sz w:val="16"/>
                <w:szCs w:val="16"/>
              </w:rPr>
            </w:pPr>
            <w:r>
              <w:rPr>
                <w:rFonts w:hint="eastAsia"/>
                <w:sz w:val="16"/>
                <w:szCs w:val="16"/>
              </w:rPr>
              <w:t>G</w:t>
            </w:r>
            <w:r>
              <w:rPr>
                <w:sz w:val="16"/>
                <w:szCs w:val="16"/>
              </w:rPr>
              <w:t>TGGTGGCCAGTAAGTCCTC</w:t>
            </w:r>
          </w:p>
          <w:p w:rsidR="00746EF4" w:rsidRDefault="00126D0A">
            <w:pPr>
              <w:spacing w:line="400" w:lineRule="exact"/>
              <w:rPr>
                <w:sz w:val="16"/>
                <w:szCs w:val="16"/>
              </w:rPr>
            </w:pPr>
            <w:r>
              <w:rPr>
                <w:rFonts w:hint="eastAsia"/>
                <w:sz w:val="16"/>
                <w:szCs w:val="16"/>
              </w:rPr>
              <w:t>G</w:t>
            </w:r>
            <w:r>
              <w:rPr>
                <w:sz w:val="16"/>
                <w:szCs w:val="16"/>
              </w:rPr>
              <w:t>GACACAATGATTAGGGATCA</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t>Construction of expression vectors for protein crystallization</w:t>
            </w:r>
          </w:p>
        </w:tc>
      </w:tr>
      <w:tr w:rsidR="00746EF4">
        <w:trPr>
          <w:trHeight w:val="303"/>
        </w:trPr>
        <w:tc>
          <w:tcPr>
            <w:tcW w:w="2220" w:type="dxa"/>
            <w:noWrap/>
          </w:tcPr>
          <w:p w:rsidR="00746EF4" w:rsidRDefault="00126D0A">
            <w:pPr>
              <w:spacing w:line="400" w:lineRule="exact"/>
              <w:rPr>
                <w:sz w:val="16"/>
                <w:szCs w:val="16"/>
              </w:rPr>
            </w:pPr>
            <w:r>
              <w:rPr>
                <w:sz w:val="16"/>
                <w:szCs w:val="16"/>
              </w:rPr>
              <w:t>pET15b- MoErs1-F</w:t>
            </w:r>
          </w:p>
        </w:tc>
        <w:tc>
          <w:tcPr>
            <w:tcW w:w="6002" w:type="dxa"/>
            <w:noWrap/>
          </w:tcPr>
          <w:p w:rsidR="00746EF4" w:rsidRDefault="00126D0A">
            <w:pPr>
              <w:spacing w:line="400" w:lineRule="exact"/>
              <w:rPr>
                <w:sz w:val="16"/>
                <w:szCs w:val="16"/>
              </w:rPr>
            </w:pPr>
            <w:proofErr w:type="spellStart"/>
            <w:r>
              <w:rPr>
                <w:sz w:val="16"/>
                <w:szCs w:val="16"/>
              </w:rPr>
              <w:t>aaaacctctacttccaatcgATGCCCTCCACGCTCGAGGC</w:t>
            </w:r>
            <w:proofErr w:type="spellEnd"/>
          </w:p>
        </w:tc>
      </w:tr>
      <w:tr w:rsidR="00746EF4">
        <w:trPr>
          <w:trHeight w:val="303"/>
        </w:trPr>
        <w:tc>
          <w:tcPr>
            <w:tcW w:w="2220" w:type="dxa"/>
            <w:noWrap/>
          </w:tcPr>
          <w:p w:rsidR="00746EF4" w:rsidRDefault="00126D0A">
            <w:pPr>
              <w:spacing w:line="400" w:lineRule="exact"/>
              <w:rPr>
                <w:sz w:val="16"/>
                <w:szCs w:val="16"/>
              </w:rPr>
            </w:pPr>
            <w:r>
              <w:rPr>
                <w:sz w:val="16"/>
                <w:szCs w:val="16"/>
              </w:rPr>
              <w:t>pET15b- MoErs1-R</w:t>
            </w:r>
          </w:p>
        </w:tc>
        <w:tc>
          <w:tcPr>
            <w:tcW w:w="6002" w:type="dxa"/>
            <w:noWrap/>
          </w:tcPr>
          <w:p w:rsidR="00746EF4" w:rsidRDefault="00126D0A">
            <w:pPr>
              <w:spacing w:line="400" w:lineRule="exact"/>
              <w:rPr>
                <w:sz w:val="16"/>
                <w:szCs w:val="16"/>
              </w:rPr>
            </w:pPr>
            <w:proofErr w:type="spellStart"/>
            <w:r>
              <w:rPr>
                <w:sz w:val="16"/>
                <w:szCs w:val="16"/>
              </w:rPr>
              <w:t>ccacactcatcctccggTCAAGCAGCACGCACAAAGC</w:t>
            </w:r>
            <w:proofErr w:type="spellEnd"/>
          </w:p>
        </w:tc>
      </w:tr>
      <w:tr w:rsidR="00746EF4">
        <w:trPr>
          <w:trHeight w:val="303"/>
        </w:trPr>
        <w:tc>
          <w:tcPr>
            <w:tcW w:w="2220" w:type="dxa"/>
            <w:noWrap/>
          </w:tcPr>
          <w:p w:rsidR="00746EF4" w:rsidRDefault="00126D0A">
            <w:pPr>
              <w:spacing w:line="400" w:lineRule="exact"/>
              <w:rPr>
                <w:sz w:val="16"/>
                <w:szCs w:val="16"/>
              </w:rPr>
            </w:pPr>
            <w:r>
              <w:rPr>
                <w:sz w:val="16"/>
                <w:szCs w:val="16"/>
              </w:rPr>
              <w:t>pET15b- MoErs1</w:t>
            </w:r>
            <w:r>
              <w:rPr>
                <w:sz w:val="16"/>
                <w:szCs w:val="16"/>
                <w:vertAlign w:val="superscript"/>
              </w:rPr>
              <w:t>E191M</w:t>
            </w:r>
            <w:r>
              <w:rPr>
                <w:sz w:val="16"/>
                <w:szCs w:val="16"/>
              </w:rPr>
              <w:t>-F</w:t>
            </w:r>
          </w:p>
        </w:tc>
        <w:tc>
          <w:tcPr>
            <w:tcW w:w="6002" w:type="dxa"/>
            <w:noWrap/>
          </w:tcPr>
          <w:p w:rsidR="00746EF4" w:rsidRDefault="00126D0A">
            <w:pPr>
              <w:spacing w:line="400" w:lineRule="exact"/>
              <w:rPr>
                <w:caps/>
                <w:sz w:val="16"/>
                <w:szCs w:val="16"/>
              </w:rPr>
            </w:pPr>
            <w:r>
              <w:rPr>
                <w:caps/>
                <w:sz w:val="16"/>
                <w:szCs w:val="16"/>
              </w:rPr>
              <w:t>cgaccagtacatgatccgtcttctgaagagcg</w:t>
            </w:r>
          </w:p>
        </w:tc>
      </w:tr>
      <w:tr w:rsidR="00746EF4">
        <w:trPr>
          <w:trHeight w:val="303"/>
        </w:trPr>
        <w:tc>
          <w:tcPr>
            <w:tcW w:w="2220" w:type="dxa"/>
            <w:noWrap/>
          </w:tcPr>
          <w:p w:rsidR="00746EF4" w:rsidRDefault="00126D0A">
            <w:pPr>
              <w:spacing w:line="400" w:lineRule="exact"/>
              <w:rPr>
                <w:sz w:val="16"/>
                <w:szCs w:val="16"/>
              </w:rPr>
            </w:pPr>
            <w:r>
              <w:rPr>
                <w:sz w:val="16"/>
                <w:szCs w:val="16"/>
              </w:rPr>
              <w:t>pET15b- MoErs1</w:t>
            </w:r>
            <w:r>
              <w:rPr>
                <w:sz w:val="16"/>
                <w:szCs w:val="16"/>
                <w:vertAlign w:val="superscript"/>
              </w:rPr>
              <w:t xml:space="preserve"> E191M</w:t>
            </w:r>
            <w:r>
              <w:rPr>
                <w:sz w:val="16"/>
                <w:szCs w:val="16"/>
              </w:rPr>
              <w:t>-R</w:t>
            </w:r>
          </w:p>
        </w:tc>
        <w:tc>
          <w:tcPr>
            <w:tcW w:w="6002" w:type="dxa"/>
            <w:noWrap/>
          </w:tcPr>
          <w:p w:rsidR="00746EF4" w:rsidRDefault="00126D0A">
            <w:pPr>
              <w:spacing w:line="400" w:lineRule="exact"/>
              <w:rPr>
                <w:caps/>
                <w:sz w:val="16"/>
                <w:szCs w:val="16"/>
              </w:rPr>
            </w:pPr>
            <w:r>
              <w:rPr>
                <w:caps/>
                <w:sz w:val="16"/>
                <w:szCs w:val="16"/>
              </w:rPr>
              <w:t>ggatcatgtactggtcgaacggctcac</w:t>
            </w:r>
          </w:p>
        </w:tc>
      </w:tr>
      <w:tr w:rsidR="00746EF4">
        <w:trPr>
          <w:trHeight w:val="303"/>
        </w:trPr>
        <w:tc>
          <w:tcPr>
            <w:tcW w:w="2220" w:type="dxa"/>
            <w:noWrap/>
          </w:tcPr>
          <w:p w:rsidR="00746EF4" w:rsidRDefault="00126D0A">
            <w:pPr>
              <w:spacing w:line="400" w:lineRule="exact"/>
              <w:rPr>
                <w:sz w:val="16"/>
                <w:szCs w:val="16"/>
              </w:rPr>
            </w:pPr>
            <w:r>
              <w:rPr>
                <w:sz w:val="16"/>
                <w:szCs w:val="16"/>
              </w:rPr>
              <w:t>pET15b- MoErs1</w:t>
            </w:r>
            <w:r>
              <w:rPr>
                <w:sz w:val="16"/>
                <w:szCs w:val="16"/>
                <w:vertAlign w:val="superscript"/>
              </w:rPr>
              <w:t>E112M</w:t>
            </w:r>
            <w:r>
              <w:rPr>
                <w:sz w:val="16"/>
                <w:szCs w:val="16"/>
              </w:rPr>
              <w:t>-F</w:t>
            </w:r>
          </w:p>
        </w:tc>
        <w:tc>
          <w:tcPr>
            <w:tcW w:w="6002" w:type="dxa"/>
            <w:noWrap/>
          </w:tcPr>
          <w:p w:rsidR="00746EF4" w:rsidRDefault="00126D0A">
            <w:pPr>
              <w:spacing w:line="400" w:lineRule="exact"/>
              <w:rPr>
                <w:sz w:val="16"/>
                <w:szCs w:val="16"/>
              </w:rPr>
            </w:pPr>
            <w:proofErr w:type="spellStart"/>
            <w:r>
              <w:rPr>
                <w:sz w:val="16"/>
                <w:szCs w:val="16"/>
              </w:rPr>
              <w:t>GGCGAAatGGGACTCCGCACCCGCACGCACGGCGACTGGAGA</w:t>
            </w:r>
            <w:proofErr w:type="spellEnd"/>
          </w:p>
        </w:tc>
      </w:tr>
      <w:tr w:rsidR="00746EF4">
        <w:trPr>
          <w:trHeight w:val="303"/>
        </w:trPr>
        <w:tc>
          <w:tcPr>
            <w:tcW w:w="2220" w:type="dxa"/>
            <w:noWrap/>
          </w:tcPr>
          <w:p w:rsidR="00746EF4" w:rsidRDefault="00126D0A">
            <w:pPr>
              <w:spacing w:line="400" w:lineRule="exact"/>
              <w:rPr>
                <w:sz w:val="16"/>
                <w:szCs w:val="16"/>
              </w:rPr>
            </w:pPr>
            <w:r>
              <w:rPr>
                <w:sz w:val="16"/>
                <w:szCs w:val="16"/>
              </w:rPr>
              <w:lastRenderedPageBreak/>
              <w:t>pET15b- MoErs1</w:t>
            </w:r>
            <w:r>
              <w:rPr>
                <w:sz w:val="16"/>
                <w:szCs w:val="16"/>
                <w:vertAlign w:val="superscript"/>
              </w:rPr>
              <w:t>E112M</w:t>
            </w:r>
            <w:r>
              <w:rPr>
                <w:sz w:val="16"/>
                <w:szCs w:val="16"/>
              </w:rPr>
              <w:t>-R</w:t>
            </w:r>
          </w:p>
        </w:tc>
        <w:tc>
          <w:tcPr>
            <w:tcW w:w="6002" w:type="dxa"/>
            <w:noWrap/>
          </w:tcPr>
          <w:p w:rsidR="00746EF4" w:rsidRDefault="00126D0A">
            <w:pPr>
              <w:spacing w:line="400" w:lineRule="exact"/>
              <w:rPr>
                <w:sz w:val="16"/>
                <w:szCs w:val="16"/>
              </w:rPr>
            </w:pPr>
            <w:r>
              <w:rPr>
                <w:sz w:val="16"/>
                <w:szCs w:val="16"/>
              </w:rPr>
              <w:t>GCGTGCGGGTGCGGAGTCCCATTTCGCCGCCGTCGGGGAAGC</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t>Primers used for yeast two hybrid</w:t>
            </w:r>
          </w:p>
        </w:tc>
      </w:tr>
      <w:tr w:rsidR="00746EF4">
        <w:trPr>
          <w:trHeight w:val="303"/>
        </w:trPr>
        <w:tc>
          <w:tcPr>
            <w:tcW w:w="2220" w:type="dxa"/>
            <w:noWrap/>
          </w:tcPr>
          <w:p w:rsidR="00746EF4" w:rsidRDefault="00126D0A">
            <w:pPr>
              <w:spacing w:line="400" w:lineRule="exact"/>
              <w:rPr>
                <w:sz w:val="16"/>
                <w:szCs w:val="16"/>
              </w:rPr>
            </w:pPr>
            <w:r>
              <w:rPr>
                <w:rFonts w:hint="eastAsia"/>
                <w:sz w:val="16"/>
                <w:szCs w:val="16"/>
              </w:rPr>
              <w:t>B</w:t>
            </w:r>
            <w:r>
              <w:rPr>
                <w:sz w:val="16"/>
                <w:szCs w:val="16"/>
              </w:rPr>
              <w:t>D- MoErs1-F</w:t>
            </w:r>
          </w:p>
        </w:tc>
        <w:tc>
          <w:tcPr>
            <w:tcW w:w="6002" w:type="dxa"/>
            <w:noWrap/>
          </w:tcPr>
          <w:p w:rsidR="00746EF4" w:rsidRDefault="00126D0A">
            <w:pPr>
              <w:spacing w:line="400" w:lineRule="exact"/>
              <w:rPr>
                <w:sz w:val="16"/>
                <w:szCs w:val="16"/>
              </w:rPr>
            </w:pPr>
            <w:r>
              <w:rPr>
                <w:sz w:val="16"/>
                <w:szCs w:val="16"/>
              </w:rPr>
              <w:t>GGAATTCCATATGATGCCCTCCACGCTCGAGGC</w:t>
            </w:r>
          </w:p>
        </w:tc>
      </w:tr>
      <w:tr w:rsidR="00746EF4">
        <w:trPr>
          <w:trHeight w:val="303"/>
        </w:trPr>
        <w:tc>
          <w:tcPr>
            <w:tcW w:w="2220" w:type="dxa"/>
            <w:noWrap/>
          </w:tcPr>
          <w:p w:rsidR="00746EF4" w:rsidRDefault="00126D0A">
            <w:pPr>
              <w:spacing w:line="400" w:lineRule="exact"/>
              <w:rPr>
                <w:sz w:val="16"/>
                <w:szCs w:val="16"/>
              </w:rPr>
            </w:pPr>
            <w:r>
              <w:rPr>
                <w:rFonts w:hint="eastAsia"/>
                <w:sz w:val="16"/>
                <w:szCs w:val="16"/>
              </w:rPr>
              <w:t>B</w:t>
            </w:r>
            <w:r>
              <w:rPr>
                <w:sz w:val="16"/>
                <w:szCs w:val="16"/>
              </w:rPr>
              <w:t>D- MoErs1-R</w:t>
            </w:r>
          </w:p>
        </w:tc>
        <w:tc>
          <w:tcPr>
            <w:tcW w:w="6002" w:type="dxa"/>
            <w:noWrap/>
          </w:tcPr>
          <w:p w:rsidR="00746EF4" w:rsidRDefault="00126D0A">
            <w:pPr>
              <w:spacing w:line="400" w:lineRule="exact"/>
              <w:rPr>
                <w:sz w:val="16"/>
                <w:szCs w:val="16"/>
              </w:rPr>
            </w:pPr>
            <w:r>
              <w:rPr>
                <w:sz w:val="16"/>
                <w:szCs w:val="16"/>
              </w:rPr>
              <w:t>CGGGATCCTCAAGCAGCACGCACAAAGC</w:t>
            </w:r>
          </w:p>
        </w:tc>
      </w:tr>
      <w:tr w:rsidR="00746EF4">
        <w:trPr>
          <w:trHeight w:val="303"/>
        </w:trPr>
        <w:tc>
          <w:tcPr>
            <w:tcW w:w="2220" w:type="dxa"/>
            <w:noWrap/>
          </w:tcPr>
          <w:p w:rsidR="00746EF4" w:rsidRDefault="00126D0A">
            <w:pPr>
              <w:spacing w:line="400" w:lineRule="exact"/>
              <w:rPr>
                <w:sz w:val="16"/>
                <w:szCs w:val="16"/>
              </w:rPr>
            </w:pPr>
            <w:r>
              <w:rPr>
                <w:rFonts w:hint="eastAsia"/>
                <w:sz w:val="16"/>
                <w:szCs w:val="16"/>
              </w:rPr>
              <w:t>A</w:t>
            </w:r>
            <w:r>
              <w:rPr>
                <w:sz w:val="16"/>
                <w:szCs w:val="16"/>
              </w:rPr>
              <w:t>D-mRD21-F</w:t>
            </w:r>
          </w:p>
          <w:p w:rsidR="00746EF4" w:rsidRDefault="00126D0A">
            <w:pPr>
              <w:spacing w:line="400" w:lineRule="exact"/>
              <w:rPr>
                <w:sz w:val="16"/>
                <w:szCs w:val="16"/>
              </w:rPr>
            </w:pPr>
            <w:r>
              <w:rPr>
                <w:rFonts w:hint="eastAsia"/>
                <w:sz w:val="16"/>
                <w:szCs w:val="16"/>
              </w:rPr>
              <w:t>A</w:t>
            </w:r>
            <w:r>
              <w:rPr>
                <w:sz w:val="16"/>
                <w:szCs w:val="16"/>
              </w:rPr>
              <w:t>D-mRD21-R</w:t>
            </w:r>
          </w:p>
          <w:p w:rsidR="00746EF4" w:rsidRDefault="00126D0A">
            <w:pPr>
              <w:spacing w:line="400" w:lineRule="exact"/>
              <w:rPr>
                <w:sz w:val="16"/>
                <w:szCs w:val="16"/>
              </w:rPr>
            </w:pPr>
            <w:r>
              <w:rPr>
                <w:rFonts w:hint="eastAsia"/>
                <w:sz w:val="16"/>
                <w:szCs w:val="16"/>
              </w:rPr>
              <w:t>A</w:t>
            </w:r>
            <w:r>
              <w:rPr>
                <w:sz w:val="16"/>
                <w:szCs w:val="16"/>
              </w:rPr>
              <w:t>D-Os04g57490-F</w:t>
            </w:r>
          </w:p>
          <w:p w:rsidR="00746EF4" w:rsidRDefault="00126D0A">
            <w:pPr>
              <w:spacing w:line="400" w:lineRule="exact"/>
              <w:rPr>
                <w:sz w:val="16"/>
                <w:szCs w:val="16"/>
              </w:rPr>
            </w:pPr>
            <w:r>
              <w:rPr>
                <w:rFonts w:hint="eastAsia"/>
                <w:sz w:val="16"/>
                <w:szCs w:val="16"/>
              </w:rPr>
              <w:t>A</w:t>
            </w:r>
            <w:r>
              <w:rPr>
                <w:sz w:val="16"/>
                <w:szCs w:val="16"/>
              </w:rPr>
              <w:t>D-Os04g57490-R</w:t>
            </w:r>
          </w:p>
          <w:p w:rsidR="00746EF4" w:rsidRDefault="00126D0A">
            <w:pPr>
              <w:spacing w:line="400" w:lineRule="exact"/>
              <w:rPr>
                <w:sz w:val="16"/>
                <w:szCs w:val="16"/>
              </w:rPr>
            </w:pPr>
            <w:r>
              <w:rPr>
                <w:rFonts w:hint="eastAsia"/>
                <w:sz w:val="16"/>
                <w:szCs w:val="16"/>
              </w:rPr>
              <w:t>A</w:t>
            </w:r>
            <w:r>
              <w:rPr>
                <w:sz w:val="16"/>
                <w:szCs w:val="16"/>
              </w:rPr>
              <w:t>D-Os05g43230-F</w:t>
            </w:r>
          </w:p>
          <w:p w:rsidR="00746EF4" w:rsidRDefault="00126D0A">
            <w:pPr>
              <w:spacing w:line="400" w:lineRule="exact"/>
              <w:rPr>
                <w:sz w:val="16"/>
                <w:szCs w:val="16"/>
              </w:rPr>
            </w:pPr>
            <w:r>
              <w:rPr>
                <w:rFonts w:hint="eastAsia"/>
                <w:sz w:val="16"/>
                <w:szCs w:val="16"/>
              </w:rPr>
              <w:t>A</w:t>
            </w:r>
            <w:r>
              <w:rPr>
                <w:sz w:val="16"/>
                <w:szCs w:val="16"/>
              </w:rPr>
              <w:t>D-Os05g43230-R</w:t>
            </w:r>
          </w:p>
          <w:p w:rsidR="00746EF4" w:rsidRDefault="00126D0A">
            <w:pPr>
              <w:spacing w:line="400" w:lineRule="exact"/>
              <w:rPr>
                <w:sz w:val="16"/>
                <w:szCs w:val="16"/>
              </w:rPr>
            </w:pPr>
            <w:r>
              <w:rPr>
                <w:rFonts w:hint="eastAsia"/>
                <w:sz w:val="16"/>
                <w:szCs w:val="16"/>
              </w:rPr>
              <w:t>A</w:t>
            </w:r>
            <w:r>
              <w:rPr>
                <w:sz w:val="16"/>
                <w:szCs w:val="16"/>
              </w:rPr>
              <w:t>D-Os09g39070-F</w:t>
            </w:r>
          </w:p>
          <w:p w:rsidR="00746EF4" w:rsidRDefault="00126D0A">
            <w:pPr>
              <w:spacing w:line="400" w:lineRule="exact"/>
              <w:rPr>
                <w:sz w:val="16"/>
                <w:szCs w:val="16"/>
              </w:rPr>
            </w:pPr>
            <w:r>
              <w:rPr>
                <w:rFonts w:hint="eastAsia"/>
                <w:sz w:val="16"/>
                <w:szCs w:val="16"/>
              </w:rPr>
              <w:t>A</w:t>
            </w:r>
            <w:r>
              <w:rPr>
                <w:sz w:val="16"/>
                <w:szCs w:val="16"/>
              </w:rPr>
              <w:t>D-Os09g39070-R</w:t>
            </w:r>
          </w:p>
          <w:p w:rsidR="00746EF4" w:rsidRDefault="00126D0A">
            <w:pPr>
              <w:spacing w:line="400" w:lineRule="exact"/>
              <w:rPr>
                <w:sz w:val="16"/>
                <w:szCs w:val="16"/>
              </w:rPr>
            </w:pPr>
            <w:r>
              <w:rPr>
                <w:rFonts w:hint="eastAsia"/>
                <w:sz w:val="16"/>
                <w:szCs w:val="16"/>
              </w:rPr>
              <w:t>A</w:t>
            </w:r>
            <w:r>
              <w:rPr>
                <w:sz w:val="16"/>
                <w:szCs w:val="16"/>
              </w:rPr>
              <w:t>D-Os09g39060-F</w:t>
            </w:r>
          </w:p>
          <w:p w:rsidR="00746EF4" w:rsidRDefault="00126D0A">
            <w:pPr>
              <w:spacing w:line="400" w:lineRule="exact"/>
              <w:rPr>
                <w:sz w:val="16"/>
                <w:szCs w:val="16"/>
              </w:rPr>
            </w:pPr>
            <w:r>
              <w:rPr>
                <w:rFonts w:hint="eastAsia"/>
                <w:sz w:val="16"/>
                <w:szCs w:val="16"/>
              </w:rPr>
              <w:t>A</w:t>
            </w:r>
            <w:r>
              <w:rPr>
                <w:sz w:val="16"/>
                <w:szCs w:val="16"/>
              </w:rPr>
              <w:t>D-Os09g39060-R</w:t>
            </w:r>
          </w:p>
          <w:p w:rsidR="00746EF4" w:rsidRDefault="00126D0A">
            <w:pPr>
              <w:spacing w:line="400" w:lineRule="exact"/>
              <w:rPr>
                <w:sz w:val="16"/>
                <w:szCs w:val="16"/>
              </w:rPr>
            </w:pPr>
            <w:r>
              <w:rPr>
                <w:rFonts w:hint="eastAsia"/>
                <w:sz w:val="16"/>
                <w:szCs w:val="16"/>
              </w:rPr>
              <w:t>A</w:t>
            </w:r>
            <w:r>
              <w:rPr>
                <w:sz w:val="16"/>
                <w:szCs w:val="16"/>
              </w:rPr>
              <w:t>D-Os09g39140-F</w:t>
            </w:r>
          </w:p>
          <w:p w:rsidR="00746EF4" w:rsidRDefault="00126D0A">
            <w:pPr>
              <w:spacing w:line="400" w:lineRule="exact"/>
              <w:rPr>
                <w:sz w:val="16"/>
                <w:szCs w:val="16"/>
              </w:rPr>
            </w:pPr>
            <w:r>
              <w:rPr>
                <w:rFonts w:hint="eastAsia"/>
                <w:sz w:val="16"/>
                <w:szCs w:val="16"/>
              </w:rPr>
              <w:t>A</w:t>
            </w:r>
            <w:r>
              <w:rPr>
                <w:sz w:val="16"/>
                <w:szCs w:val="16"/>
              </w:rPr>
              <w:t>D-Os09g39140-R</w:t>
            </w:r>
          </w:p>
          <w:p w:rsidR="00746EF4" w:rsidRDefault="00126D0A">
            <w:pPr>
              <w:spacing w:line="400" w:lineRule="exact"/>
              <w:rPr>
                <w:sz w:val="16"/>
                <w:szCs w:val="16"/>
              </w:rPr>
            </w:pPr>
            <w:r>
              <w:rPr>
                <w:rFonts w:hint="eastAsia"/>
                <w:sz w:val="16"/>
                <w:szCs w:val="16"/>
              </w:rPr>
              <w:t>A</w:t>
            </w:r>
            <w:r>
              <w:rPr>
                <w:sz w:val="16"/>
                <w:szCs w:val="16"/>
              </w:rPr>
              <w:t>D-Os11g14900-F</w:t>
            </w:r>
          </w:p>
          <w:p w:rsidR="00746EF4" w:rsidRDefault="00126D0A">
            <w:pPr>
              <w:spacing w:line="400" w:lineRule="exact"/>
              <w:rPr>
                <w:sz w:val="16"/>
                <w:szCs w:val="16"/>
              </w:rPr>
            </w:pPr>
            <w:r>
              <w:rPr>
                <w:rFonts w:hint="eastAsia"/>
                <w:sz w:val="16"/>
                <w:szCs w:val="16"/>
              </w:rPr>
              <w:t>A</w:t>
            </w:r>
            <w:r>
              <w:rPr>
                <w:sz w:val="16"/>
                <w:szCs w:val="16"/>
              </w:rPr>
              <w:t>D-Os11g14900-R</w:t>
            </w:r>
          </w:p>
          <w:p w:rsidR="00746EF4" w:rsidRDefault="00126D0A">
            <w:pPr>
              <w:spacing w:line="400" w:lineRule="exact"/>
              <w:rPr>
                <w:sz w:val="16"/>
                <w:szCs w:val="16"/>
              </w:rPr>
            </w:pPr>
            <w:r>
              <w:rPr>
                <w:rFonts w:hint="eastAsia"/>
                <w:sz w:val="16"/>
                <w:szCs w:val="16"/>
              </w:rPr>
              <w:t>A</w:t>
            </w:r>
            <w:r>
              <w:rPr>
                <w:sz w:val="16"/>
                <w:szCs w:val="16"/>
              </w:rPr>
              <w:t>D-Os08g44270-F</w:t>
            </w:r>
          </w:p>
          <w:p w:rsidR="00746EF4" w:rsidRDefault="00126D0A">
            <w:pPr>
              <w:spacing w:line="400" w:lineRule="exact"/>
              <w:rPr>
                <w:sz w:val="16"/>
                <w:szCs w:val="16"/>
              </w:rPr>
            </w:pPr>
            <w:r>
              <w:rPr>
                <w:rFonts w:hint="eastAsia"/>
                <w:sz w:val="16"/>
                <w:szCs w:val="16"/>
              </w:rPr>
              <w:t>A</w:t>
            </w:r>
            <w:r>
              <w:rPr>
                <w:sz w:val="16"/>
                <w:szCs w:val="16"/>
              </w:rPr>
              <w:t>D-Os08g44270-R</w:t>
            </w:r>
          </w:p>
          <w:p w:rsidR="00746EF4" w:rsidRDefault="00126D0A">
            <w:pPr>
              <w:spacing w:line="400" w:lineRule="exact"/>
              <w:rPr>
                <w:sz w:val="16"/>
                <w:szCs w:val="16"/>
              </w:rPr>
            </w:pPr>
            <w:r>
              <w:rPr>
                <w:rFonts w:hint="eastAsia"/>
                <w:sz w:val="16"/>
                <w:szCs w:val="16"/>
              </w:rPr>
              <w:t>A</w:t>
            </w:r>
            <w:r>
              <w:rPr>
                <w:sz w:val="16"/>
                <w:szCs w:val="16"/>
              </w:rPr>
              <w:t>D-Os05g24550-F</w:t>
            </w:r>
          </w:p>
          <w:p w:rsidR="00746EF4" w:rsidRDefault="00126D0A">
            <w:pPr>
              <w:spacing w:line="400" w:lineRule="exact"/>
              <w:rPr>
                <w:sz w:val="16"/>
                <w:szCs w:val="16"/>
              </w:rPr>
            </w:pPr>
            <w:r>
              <w:rPr>
                <w:rFonts w:hint="eastAsia"/>
                <w:sz w:val="16"/>
                <w:szCs w:val="16"/>
              </w:rPr>
              <w:t>A</w:t>
            </w:r>
            <w:r>
              <w:rPr>
                <w:sz w:val="16"/>
                <w:szCs w:val="16"/>
              </w:rPr>
              <w:t>D-Os05g24550-R</w:t>
            </w:r>
          </w:p>
          <w:p w:rsidR="00746EF4" w:rsidRDefault="00126D0A">
            <w:pPr>
              <w:spacing w:line="400" w:lineRule="exact"/>
              <w:rPr>
                <w:sz w:val="16"/>
                <w:szCs w:val="16"/>
              </w:rPr>
            </w:pPr>
            <w:r>
              <w:rPr>
                <w:rFonts w:hint="eastAsia"/>
                <w:sz w:val="16"/>
                <w:szCs w:val="16"/>
              </w:rPr>
              <w:t>A</w:t>
            </w:r>
            <w:r>
              <w:rPr>
                <w:sz w:val="16"/>
                <w:szCs w:val="16"/>
              </w:rPr>
              <w:t>D-Os09g32230-F</w:t>
            </w:r>
          </w:p>
          <w:p w:rsidR="00746EF4" w:rsidRDefault="00126D0A">
            <w:pPr>
              <w:spacing w:line="400" w:lineRule="exact"/>
              <w:rPr>
                <w:sz w:val="16"/>
                <w:szCs w:val="16"/>
              </w:rPr>
            </w:pPr>
            <w:r>
              <w:rPr>
                <w:rFonts w:hint="eastAsia"/>
                <w:sz w:val="16"/>
                <w:szCs w:val="16"/>
              </w:rPr>
              <w:t>A</w:t>
            </w:r>
            <w:r>
              <w:rPr>
                <w:sz w:val="16"/>
                <w:szCs w:val="16"/>
              </w:rPr>
              <w:t>D-Os09g32230-R</w:t>
            </w:r>
          </w:p>
          <w:p w:rsidR="00746EF4" w:rsidRDefault="00126D0A">
            <w:pPr>
              <w:spacing w:line="400" w:lineRule="exact"/>
              <w:rPr>
                <w:sz w:val="16"/>
                <w:szCs w:val="16"/>
              </w:rPr>
            </w:pPr>
            <w:r>
              <w:rPr>
                <w:rFonts w:hint="eastAsia"/>
                <w:sz w:val="16"/>
                <w:szCs w:val="16"/>
              </w:rPr>
              <w:t>A</w:t>
            </w:r>
            <w:r>
              <w:rPr>
                <w:sz w:val="16"/>
                <w:szCs w:val="16"/>
              </w:rPr>
              <w:t>D-Os04g12660-F</w:t>
            </w:r>
          </w:p>
          <w:p w:rsidR="00746EF4" w:rsidRDefault="00126D0A">
            <w:pPr>
              <w:spacing w:line="400" w:lineRule="exact"/>
              <w:rPr>
                <w:sz w:val="16"/>
                <w:szCs w:val="16"/>
              </w:rPr>
            </w:pPr>
            <w:r>
              <w:rPr>
                <w:rFonts w:hint="eastAsia"/>
                <w:sz w:val="16"/>
                <w:szCs w:val="16"/>
              </w:rPr>
              <w:t>A</w:t>
            </w:r>
            <w:r>
              <w:rPr>
                <w:sz w:val="16"/>
                <w:szCs w:val="16"/>
              </w:rPr>
              <w:t>D-Os04g12660-R</w:t>
            </w:r>
          </w:p>
          <w:p w:rsidR="00746EF4" w:rsidRDefault="00126D0A">
            <w:pPr>
              <w:spacing w:line="400" w:lineRule="exact"/>
              <w:rPr>
                <w:sz w:val="16"/>
                <w:szCs w:val="16"/>
              </w:rPr>
            </w:pPr>
            <w:r>
              <w:rPr>
                <w:rFonts w:hint="eastAsia"/>
                <w:sz w:val="16"/>
                <w:szCs w:val="16"/>
              </w:rPr>
              <w:t>A</w:t>
            </w:r>
            <w:r>
              <w:rPr>
                <w:sz w:val="16"/>
                <w:szCs w:val="16"/>
              </w:rPr>
              <w:t>D-Os04g13090-F</w:t>
            </w:r>
          </w:p>
          <w:p w:rsidR="00746EF4" w:rsidRDefault="00126D0A">
            <w:pPr>
              <w:spacing w:line="400" w:lineRule="exact"/>
              <w:rPr>
                <w:sz w:val="16"/>
                <w:szCs w:val="16"/>
              </w:rPr>
            </w:pPr>
            <w:r>
              <w:rPr>
                <w:rFonts w:hint="eastAsia"/>
                <w:sz w:val="16"/>
                <w:szCs w:val="16"/>
              </w:rPr>
              <w:t>A</w:t>
            </w:r>
            <w:r>
              <w:rPr>
                <w:sz w:val="16"/>
                <w:szCs w:val="16"/>
              </w:rPr>
              <w:t>D-Os04g13090-R</w:t>
            </w:r>
          </w:p>
          <w:p w:rsidR="00746EF4" w:rsidRDefault="00126D0A">
            <w:pPr>
              <w:spacing w:line="400" w:lineRule="exact"/>
              <w:rPr>
                <w:sz w:val="16"/>
                <w:szCs w:val="16"/>
              </w:rPr>
            </w:pPr>
            <w:r>
              <w:rPr>
                <w:rFonts w:hint="eastAsia"/>
                <w:sz w:val="16"/>
                <w:szCs w:val="16"/>
              </w:rPr>
              <w:t>A</w:t>
            </w:r>
            <w:r>
              <w:rPr>
                <w:sz w:val="16"/>
                <w:szCs w:val="16"/>
              </w:rPr>
              <w:t>D-Os12g17540-F</w:t>
            </w:r>
          </w:p>
          <w:p w:rsidR="00746EF4" w:rsidRDefault="00126D0A">
            <w:pPr>
              <w:spacing w:line="400" w:lineRule="exact"/>
              <w:rPr>
                <w:sz w:val="16"/>
                <w:szCs w:val="16"/>
              </w:rPr>
            </w:pPr>
            <w:r>
              <w:rPr>
                <w:rFonts w:hint="eastAsia"/>
                <w:sz w:val="16"/>
                <w:szCs w:val="16"/>
              </w:rPr>
              <w:t>A</w:t>
            </w:r>
            <w:r>
              <w:rPr>
                <w:sz w:val="16"/>
                <w:szCs w:val="16"/>
              </w:rPr>
              <w:t>D-Os12g17540-R</w:t>
            </w:r>
          </w:p>
          <w:p w:rsidR="00746EF4" w:rsidRDefault="00126D0A">
            <w:pPr>
              <w:spacing w:line="400" w:lineRule="exact"/>
              <w:rPr>
                <w:sz w:val="16"/>
                <w:szCs w:val="16"/>
              </w:rPr>
            </w:pPr>
            <w:r>
              <w:rPr>
                <w:rFonts w:hint="eastAsia"/>
                <w:sz w:val="16"/>
                <w:szCs w:val="16"/>
              </w:rPr>
              <w:t>A</w:t>
            </w:r>
            <w:r>
              <w:rPr>
                <w:sz w:val="16"/>
                <w:szCs w:val="16"/>
              </w:rPr>
              <w:t>D-Os04g13140-F</w:t>
            </w:r>
          </w:p>
          <w:p w:rsidR="00746EF4" w:rsidRDefault="00126D0A">
            <w:pPr>
              <w:spacing w:line="400" w:lineRule="exact"/>
              <w:rPr>
                <w:sz w:val="16"/>
                <w:szCs w:val="16"/>
              </w:rPr>
            </w:pPr>
            <w:r>
              <w:rPr>
                <w:rFonts w:hint="eastAsia"/>
                <w:sz w:val="16"/>
                <w:szCs w:val="16"/>
              </w:rPr>
              <w:t>A</w:t>
            </w:r>
            <w:r>
              <w:rPr>
                <w:sz w:val="16"/>
                <w:szCs w:val="16"/>
              </w:rPr>
              <w:t>D-Os04g13140-R</w:t>
            </w:r>
          </w:p>
          <w:p w:rsidR="00746EF4" w:rsidRDefault="00126D0A">
            <w:pPr>
              <w:spacing w:line="400" w:lineRule="exact"/>
              <w:rPr>
                <w:sz w:val="16"/>
                <w:szCs w:val="16"/>
              </w:rPr>
            </w:pPr>
            <w:r>
              <w:rPr>
                <w:rFonts w:hint="eastAsia"/>
                <w:sz w:val="16"/>
                <w:szCs w:val="16"/>
              </w:rPr>
              <w:lastRenderedPageBreak/>
              <w:t>A</w:t>
            </w:r>
            <w:r>
              <w:rPr>
                <w:sz w:val="16"/>
                <w:szCs w:val="16"/>
              </w:rPr>
              <w:t>D-Os03g54130-F</w:t>
            </w:r>
          </w:p>
          <w:p w:rsidR="00746EF4" w:rsidRDefault="00126D0A">
            <w:pPr>
              <w:spacing w:line="400" w:lineRule="exact"/>
              <w:rPr>
                <w:sz w:val="16"/>
                <w:szCs w:val="16"/>
              </w:rPr>
            </w:pPr>
            <w:r>
              <w:rPr>
                <w:rFonts w:hint="eastAsia"/>
                <w:sz w:val="16"/>
                <w:szCs w:val="16"/>
              </w:rPr>
              <w:t>A</w:t>
            </w:r>
            <w:r>
              <w:rPr>
                <w:sz w:val="16"/>
                <w:szCs w:val="16"/>
              </w:rPr>
              <w:t>D-Os03g54130-R</w:t>
            </w:r>
          </w:p>
          <w:p w:rsidR="00746EF4" w:rsidRDefault="00126D0A">
            <w:pPr>
              <w:spacing w:line="400" w:lineRule="exact"/>
              <w:rPr>
                <w:sz w:val="16"/>
                <w:szCs w:val="16"/>
              </w:rPr>
            </w:pPr>
            <w:r>
              <w:rPr>
                <w:rFonts w:hint="eastAsia"/>
                <w:sz w:val="16"/>
                <w:szCs w:val="16"/>
              </w:rPr>
              <w:t>A</w:t>
            </w:r>
            <w:r>
              <w:rPr>
                <w:sz w:val="16"/>
                <w:szCs w:val="16"/>
              </w:rPr>
              <w:t>D-Os09g38920-F</w:t>
            </w:r>
          </w:p>
          <w:p w:rsidR="00746EF4" w:rsidRDefault="00126D0A">
            <w:pPr>
              <w:spacing w:line="400" w:lineRule="exact"/>
              <w:rPr>
                <w:sz w:val="16"/>
                <w:szCs w:val="16"/>
              </w:rPr>
            </w:pPr>
            <w:r>
              <w:rPr>
                <w:rFonts w:hint="eastAsia"/>
                <w:sz w:val="16"/>
                <w:szCs w:val="16"/>
              </w:rPr>
              <w:t>A</w:t>
            </w:r>
            <w:r>
              <w:rPr>
                <w:sz w:val="16"/>
                <w:szCs w:val="16"/>
              </w:rPr>
              <w:t>D-Os09g38920-R</w:t>
            </w:r>
          </w:p>
          <w:p w:rsidR="00746EF4" w:rsidRDefault="00126D0A">
            <w:pPr>
              <w:spacing w:line="400" w:lineRule="exact"/>
              <w:rPr>
                <w:sz w:val="16"/>
                <w:szCs w:val="16"/>
              </w:rPr>
            </w:pPr>
            <w:r>
              <w:rPr>
                <w:rFonts w:hint="eastAsia"/>
                <w:sz w:val="16"/>
                <w:szCs w:val="16"/>
              </w:rPr>
              <w:t>A</w:t>
            </w:r>
            <w:r>
              <w:rPr>
                <w:sz w:val="16"/>
                <w:szCs w:val="16"/>
              </w:rPr>
              <w:t>D-Os01g24560-F</w:t>
            </w:r>
          </w:p>
          <w:p w:rsidR="00746EF4" w:rsidRDefault="00126D0A">
            <w:pPr>
              <w:spacing w:line="400" w:lineRule="exact"/>
              <w:rPr>
                <w:sz w:val="16"/>
                <w:szCs w:val="16"/>
              </w:rPr>
            </w:pPr>
            <w:r>
              <w:rPr>
                <w:rFonts w:hint="eastAsia"/>
                <w:sz w:val="16"/>
                <w:szCs w:val="16"/>
              </w:rPr>
              <w:t>A</w:t>
            </w:r>
            <w:r>
              <w:rPr>
                <w:sz w:val="16"/>
                <w:szCs w:val="16"/>
              </w:rPr>
              <w:t>D-Os01g24560-R</w:t>
            </w:r>
          </w:p>
          <w:p w:rsidR="00746EF4" w:rsidRDefault="00126D0A">
            <w:pPr>
              <w:spacing w:line="400" w:lineRule="exact"/>
              <w:rPr>
                <w:sz w:val="16"/>
                <w:szCs w:val="16"/>
              </w:rPr>
            </w:pPr>
            <w:r>
              <w:rPr>
                <w:rFonts w:hint="eastAsia"/>
                <w:sz w:val="16"/>
                <w:szCs w:val="16"/>
              </w:rPr>
              <w:t>A</w:t>
            </w:r>
            <w:r>
              <w:rPr>
                <w:sz w:val="16"/>
                <w:szCs w:val="16"/>
              </w:rPr>
              <w:t>D-Os01g22670-F</w:t>
            </w:r>
          </w:p>
          <w:p w:rsidR="00746EF4" w:rsidRDefault="00126D0A">
            <w:pPr>
              <w:spacing w:line="400" w:lineRule="exact"/>
              <w:rPr>
                <w:sz w:val="16"/>
                <w:szCs w:val="16"/>
              </w:rPr>
            </w:pPr>
            <w:r>
              <w:rPr>
                <w:rFonts w:hint="eastAsia"/>
                <w:sz w:val="16"/>
                <w:szCs w:val="16"/>
              </w:rPr>
              <w:t>A</w:t>
            </w:r>
            <w:r>
              <w:rPr>
                <w:sz w:val="16"/>
                <w:szCs w:val="16"/>
              </w:rPr>
              <w:t>D-Os01g22670-R</w:t>
            </w:r>
          </w:p>
          <w:p w:rsidR="00746EF4" w:rsidRDefault="00126D0A">
            <w:pPr>
              <w:spacing w:line="400" w:lineRule="exact"/>
              <w:rPr>
                <w:sz w:val="16"/>
                <w:szCs w:val="16"/>
              </w:rPr>
            </w:pPr>
            <w:r>
              <w:rPr>
                <w:rFonts w:hint="eastAsia"/>
                <w:sz w:val="16"/>
                <w:szCs w:val="16"/>
              </w:rPr>
              <w:t>A</w:t>
            </w:r>
            <w:r>
              <w:rPr>
                <w:sz w:val="16"/>
                <w:szCs w:val="16"/>
              </w:rPr>
              <w:t>D-Os01g11830-F</w:t>
            </w:r>
          </w:p>
          <w:p w:rsidR="00746EF4" w:rsidRDefault="00126D0A">
            <w:pPr>
              <w:spacing w:line="400" w:lineRule="exact"/>
              <w:rPr>
                <w:sz w:val="16"/>
                <w:szCs w:val="16"/>
              </w:rPr>
            </w:pPr>
            <w:r>
              <w:rPr>
                <w:rFonts w:hint="eastAsia"/>
                <w:sz w:val="16"/>
                <w:szCs w:val="16"/>
              </w:rPr>
              <w:t>A</w:t>
            </w:r>
            <w:r>
              <w:rPr>
                <w:sz w:val="16"/>
                <w:szCs w:val="16"/>
              </w:rPr>
              <w:t>D-Os01g11830-R</w:t>
            </w:r>
          </w:p>
          <w:p w:rsidR="00746EF4" w:rsidRDefault="00126D0A">
            <w:pPr>
              <w:spacing w:line="400" w:lineRule="exact"/>
              <w:rPr>
                <w:sz w:val="16"/>
                <w:szCs w:val="16"/>
              </w:rPr>
            </w:pPr>
            <w:r>
              <w:rPr>
                <w:rFonts w:hint="eastAsia"/>
                <w:sz w:val="16"/>
                <w:szCs w:val="16"/>
              </w:rPr>
              <w:t>A</w:t>
            </w:r>
            <w:r>
              <w:rPr>
                <w:sz w:val="16"/>
                <w:szCs w:val="16"/>
              </w:rPr>
              <w:t>D-Os01g24550-F</w:t>
            </w:r>
          </w:p>
          <w:p w:rsidR="00746EF4" w:rsidRDefault="00126D0A">
            <w:pPr>
              <w:spacing w:line="400" w:lineRule="exact"/>
              <w:rPr>
                <w:sz w:val="16"/>
                <w:szCs w:val="16"/>
              </w:rPr>
            </w:pPr>
            <w:r>
              <w:rPr>
                <w:rFonts w:hint="eastAsia"/>
                <w:sz w:val="16"/>
                <w:szCs w:val="16"/>
              </w:rPr>
              <w:t>A</w:t>
            </w:r>
            <w:r>
              <w:rPr>
                <w:sz w:val="16"/>
                <w:szCs w:val="16"/>
              </w:rPr>
              <w:t>D-Os01g24550-R</w:t>
            </w:r>
          </w:p>
          <w:p w:rsidR="00746EF4" w:rsidRDefault="00126D0A">
            <w:pPr>
              <w:spacing w:line="400" w:lineRule="exact"/>
              <w:rPr>
                <w:sz w:val="16"/>
                <w:szCs w:val="16"/>
              </w:rPr>
            </w:pPr>
            <w:r>
              <w:rPr>
                <w:rFonts w:hint="eastAsia"/>
                <w:sz w:val="16"/>
                <w:szCs w:val="16"/>
              </w:rPr>
              <w:t>A</w:t>
            </w:r>
            <w:r>
              <w:rPr>
                <w:sz w:val="16"/>
                <w:szCs w:val="16"/>
              </w:rPr>
              <w:t>D-Os01g22680-F</w:t>
            </w:r>
          </w:p>
          <w:p w:rsidR="00746EF4" w:rsidRDefault="00126D0A">
            <w:pPr>
              <w:spacing w:line="400" w:lineRule="exact"/>
              <w:rPr>
                <w:sz w:val="16"/>
                <w:szCs w:val="16"/>
              </w:rPr>
            </w:pPr>
            <w:r>
              <w:rPr>
                <w:rFonts w:hint="eastAsia"/>
                <w:sz w:val="16"/>
                <w:szCs w:val="16"/>
              </w:rPr>
              <w:t>A</w:t>
            </w:r>
            <w:r>
              <w:rPr>
                <w:sz w:val="16"/>
                <w:szCs w:val="16"/>
              </w:rPr>
              <w:t>D-Os01g22680-R</w:t>
            </w:r>
          </w:p>
          <w:p w:rsidR="00746EF4" w:rsidRDefault="00126D0A">
            <w:pPr>
              <w:spacing w:line="400" w:lineRule="exact"/>
              <w:rPr>
                <w:sz w:val="16"/>
                <w:szCs w:val="16"/>
              </w:rPr>
            </w:pPr>
            <w:r>
              <w:rPr>
                <w:rFonts w:hint="eastAsia"/>
                <w:sz w:val="16"/>
                <w:szCs w:val="16"/>
              </w:rPr>
              <w:t>A</w:t>
            </w:r>
            <w:r>
              <w:rPr>
                <w:sz w:val="16"/>
                <w:szCs w:val="16"/>
              </w:rPr>
              <w:t>D-Os09g39160-F</w:t>
            </w:r>
          </w:p>
          <w:p w:rsidR="00746EF4" w:rsidRDefault="00126D0A">
            <w:pPr>
              <w:spacing w:line="400" w:lineRule="exact"/>
              <w:rPr>
                <w:sz w:val="16"/>
                <w:szCs w:val="16"/>
              </w:rPr>
            </w:pPr>
            <w:r>
              <w:rPr>
                <w:rFonts w:hint="eastAsia"/>
                <w:sz w:val="16"/>
                <w:szCs w:val="16"/>
              </w:rPr>
              <w:t>A</w:t>
            </w:r>
            <w:r>
              <w:rPr>
                <w:sz w:val="16"/>
                <w:szCs w:val="16"/>
              </w:rPr>
              <w:t>D-Os09g39160-R</w:t>
            </w:r>
          </w:p>
          <w:p w:rsidR="00746EF4" w:rsidRDefault="00126D0A">
            <w:pPr>
              <w:spacing w:line="400" w:lineRule="exact"/>
              <w:rPr>
                <w:sz w:val="16"/>
                <w:szCs w:val="16"/>
              </w:rPr>
            </w:pPr>
            <w:r>
              <w:rPr>
                <w:rFonts w:hint="eastAsia"/>
                <w:sz w:val="16"/>
                <w:szCs w:val="16"/>
              </w:rPr>
              <w:t>A</w:t>
            </w:r>
            <w:r>
              <w:rPr>
                <w:sz w:val="16"/>
                <w:szCs w:val="16"/>
              </w:rPr>
              <w:t>D-Os01g24570-F</w:t>
            </w:r>
          </w:p>
          <w:p w:rsidR="00746EF4" w:rsidRDefault="00126D0A">
            <w:pPr>
              <w:spacing w:line="400" w:lineRule="exact"/>
              <w:rPr>
                <w:sz w:val="16"/>
                <w:szCs w:val="16"/>
              </w:rPr>
            </w:pPr>
            <w:r>
              <w:rPr>
                <w:rFonts w:hint="eastAsia"/>
                <w:sz w:val="16"/>
                <w:szCs w:val="16"/>
              </w:rPr>
              <w:t>A</w:t>
            </w:r>
            <w:r>
              <w:rPr>
                <w:sz w:val="16"/>
                <w:szCs w:val="16"/>
              </w:rPr>
              <w:t>D-Os01g24570-R</w:t>
            </w:r>
          </w:p>
          <w:p w:rsidR="00746EF4" w:rsidRDefault="00126D0A">
            <w:pPr>
              <w:spacing w:line="400" w:lineRule="exact"/>
              <w:rPr>
                <w:sz w:val="16"/>
                <w:szCs w:val="16"/>
              </w:rPr>
            </w:pPr>
            <w:r>
              <w:rPr>
                <w:rFonts w:hint="eastAsia"/>
                <w:sz w:val="16"/>
                <w:szCs w:val="16"/>
              </w:rPr>
              <w:t>A</w:t>
            </w:r>
            <w:r>
              <w:rPr>
                <w:sz w:val="16"/>
                <w:szCs w:val="16"/>
              </w:rPr>
              <w:t>D-Os01g04030-F</w:t>
            </w:r>
          </w:p>
          <w:p w:rsidR="00746EF4" w:rsidRDefault="00126D0A">
            <w:pPr>
              <w:spacing w:line="400" w:lineRule="exact"/>
              <w:rPr>
                <w:sz w:val="16"/>
                <w:szCs w:val="16"/>
              </w:rPr>
            </w:pPr>
            <w:r>
              <w:rPr>
                <w:rFonts w:hint="eastAsia"/>
                <w:sz w:val="16"/>
                <w:szCs w:val="16"/>
              </w:rPr>
              <w:t>A</w:t>
            </w:r>
            <w:r>
              <w:rPr>
                <w:sz w:val="16"/>
                <w:szCs w:val="16"/>
              </w:rPr>
              <w:t>D-Os01g04030-R</w:t>
            </w:r>
          </w:p>
          <w:p w:rsidR="00746EF4" w:rsidRDefault="00126D0A">
            <w:pPr>
              <w:spacing w:line="400" w:lineRule="exact"/>
              <w:rPr>
                <w:sz w:val="16"/>
                <w:szCs w:val="16"/>
              </w:rPr>
            </w:pPr>
            <w:r>
              <w:rPr>
                <w:rFonts w:hint="eastAsia"/>
                <w:sz w:val="16"/>
                <w:szCs w:val="16"/>
              </w:rPr>
              <w:t>A</w:t>
            </w:r>
            <w:r>
              <w:rPr>
                <w:sz w:val="16"/>
                <w:szCs w:val="16"/>
              </w:rPr>
              <w:t>D-Os01g11840-F</w:t>
            </w:r>
          </w:p>
          <w:p w:rsidR="00746EF4" w:rsidRDefault="00126D0A">
            <w:pPr>
              <w:spacing w:line="400" w:lineRule="exact"/>
              <w:rPr>
                <w:sz w:val="16"/>
                <w:szCs w:val="16"/>
              </w:rPr>
            </w:pPr>
            <w:r>
              <w:rPr>
                <w:rFonts w:hint="eastAsia"/>
                <w:sz w:val="16"/>
                <w:szCs w:val="16"/>
              </w:rPr>
              <w:t>A</w:t>
            </w:r>
            <w:r>
              <w:rPr>
                <w:sz w:val="16"/>
                <w:szCs w:val="16"/>
              </w:rPr>
              <w:t>D-Os01g11840-R</w:t>
            </w:r>
          </w:p>
          <w:p w:rsidR="00746EF4" w:rsidRDefault="00126D0A">
            <w:pPr>
              <w:spacing w:line="400" w:lineRule="exact"/>
              <w:rPr>
                <w:sz w:val="16"/>
                <w:szCs w:val="16"/>
              </w:rPr>
            </w:pPr>
            <w:r>
              <w:rPr>
                <w:rFonts w:hint="eastAsia"/>
                <w:sz w:val="16"/>
                <w:szCs w:val="16"/>
              </w:rPr>
              <w:t>A</w:t>
            </w:r>
            <w:r>
              <w:rPr>
                <w:sz w:val="16"/>
                <w:szCs w:val="16"/>
              </w:rPr>
              <w:t>D-Os01g67980-F</w:t>
            </w:r>
          </w:p>
          <w:p w:rsidR="00746EF4" w:rsidRDefault="00126D0A">
            <w:pPr>
              <w:spacing w:line="400" w:lineRule="exact"/>
              <w:rPr>
                <w:sz w:val="16"/>
                <w:szCs w:val="16"/>
              </w:rPr>
            </w:pPr>
            <w:r>
              <w:rPr>
                <w:rFonts w:hint="eastAsia"/>
                <w:sz w:val="16"/>
                <w:szCs w:val="16"/>
              </w:rPr>
              <w:t>A</w:t>
            </w:r>
            <w:r>
              <w:rPr>
                <w:sz w:val="16"/>
                <w:szCs w:val="16"/>
              </w:rPr>
              <w:t>D-Os01g67980-R</w:t>
            </w:r>
          </w:p>
          <w:p w:rsidR="00746EF4" w:rsidRDefault="00126D0A">
            <w:pPr>
              <w:spacing w:line="400" w:lineRule="exact"/>
              <w:rPr>
                <w:sz w:val="16"/>
                <w:szCs w:val="16"/>
              </w:rPr>
            </w:pPr>
            <w:r>
              <w:rPr>
                <w:rFonts w:hint="eastAsia"/>
                <w:sz w:val="16"/>
                <w:szCs w:val="16"/>
              </w:rPr>
              <w:t>A</w:t>
            </w:r>
            <w:r>
              <w:rPr>
                <w:sz w:val="16"/>
                <w:szCs w:val="16"/>
              </w:rPr>
              <w:t>D-Os01g42790-F</w:t>
            </w:r>
          </w:p>
          <w:p w:rsidR="00746EF4" w:rsidRDefault="00126D0A">
            <w:pPr>
              <w:spacing w:line="400" w:lineRule="exact"/>
              <w:rPr>
                <w:sz w:val="16"/>
                <w:szCs w:val="16"/>
              </w:rPr>
            </w:pPr>
            <w:r>
              <w:rPr>
                <w:rFonts w:hint="eastAsia"/>
                <w:sz w:val="16"/>
                <w:szCs w:val="16"/>
              </w:rPr>
              <w:t>A</w:t>
            </w:r>
            <w:r>
              <w:rPr>
                <w:sz w:val="16"/>
                <w:szCs w:val="16"/>
              </w:rPr>
              <w:t>D-Os01g42790-R</w:t>
            </w:r>
          </w:p>
          <w:p w:rsidR="00746EF4" w:rsidRDefault="00126D0A">
            <w:pPr>
              <w:spacing w:line="400" w:lineRule="exact"/>
              <w:rPr>
                <w:sz w:val="16"/>
                <w:szCs w:val="16"/>
              </w:rPr>
            </w:pPr>
            <w:r>
              <w:rPr>
                <w:rFonts w:hint="eastAsia"/>
                <w:sz w:val="16"/>
                <w:szCs w:val="16"/>
              </w:rPr>
              <w:t>A</w:t>
            </w:r>
            <w:r>
              <w:rPr>
                <w:sz w:val="16"/>
                <w:szCs w:val="16"/>
              </w:rPr>
              <w:t>D-Os01g73980-F</w:t>
            </w:r>
          </w:p>
          <w:p w:rsidR="00746EF4" w:rsidRDefault="00126D0A">
            <w:pPr>
              <w:spacing w:line="400" w:lineRule="exact"/>
              <w:rPr>
                <w:sz w:val="16"/>
                <w:szCs w:val="16"/>
              </w:rPr>
            </w:pPr>
            <w:r>
              <w:rPr>
                <w:rFonts w:hint="eastAsia"/>
                <w:sz w:val="16"/>
                <w:szCs w:val="16"/>
              </w:rPr>
              <w:t>A</w:t>
            </w:r>
            <w:r>
              <w:rPr>
                <w:sz w:val="16"/>
                <w:szCs w:val="16"/>
              </w:rPr>
              <w:t>D-Os01g73980-R</w:t>
            </w:r>
          </w:p>
          <w:p w:rsidR="00746EF4" w:rsidRDefault="00126D0A">
            <w:pPr>
              <w:spacing w:line="400" w:lineRule="exact"/>
              <w:rPr>
                <w:sz w:val="16"/>
                <w:szCs w:val="16"/>
              </w:rPr>
            </w:pPr>
            <w:r>
              <w:rPr>
                <w:rFonts w:hint="eastAsia"/>
                <w:sz w:val="16"/>
                <w:szCs w:val="16"/>
              </w:rPr>
              <w:t>A</w:t>
            </w:r>
            <w:r>
              <w:rPr>
                <w:sz w:val="16"/>
                <w:szCs w:val="16"/>
              </w:rPr>
              <w:t>D-Os02g27030-F</w:t>
            </w:r>
          </w:p>
          <w:p w:rsidR="00746EF4" w:rsidRDefault="00126D0A">
            <w:pPr>
              <w:spacing w:line="400" w:lineRule="exact"/>
              <w:rPr>
                <w:sz w:val="16"/>
                <w:szCs w:val="16"/>
              </w:rPr>
            </w:pPr>
            <w:r>
              <w:rPr>
                <w:rFonts w:hint="eastAsia"/>
                <w:sz w:val="16"/>
                <w:szCs w:val="16"/>
              </w:rPr>
              <w:t>A</w:t>
            </w:r>
            <w:r>
              <w:rPr>
                <w:sz w:val="16"/>
                <w:szCs w:val="16"/>
              </w:rPr>
              <w:t>D-Os02g27030-R</w:t>
            </w:r>
          </w:p>
          <w:p w:rsidR="00746EF4" w:rsidRDefault="00126D0A">
            <w:pPr>
              <w:spacing w:line="400" w:lineRule="exact"/>
              <w:rPr>
                <w:sz w:val="16"/>
                <w:szCs w:val="16"/>
              </w:rPr>
            </w:pPr>
            <w:r>
              <w:rPr>
                <w:rFonts w:hint="eastAsia"/>
                <w:sz w:val="16"/>
                <w:szCs w:val="16"/>
              </w:rPr>
              <w:t>A</w:t>
            </w:r>
            <w:r>
              <w:rPr>
                <w:sz w:val="16"/>
                <w:szCs w:val="16"/>
              </w:rPr>
              <w:t>D-Os02g48450-F</w:t>
            </w:r>
          </w:p>
          <w:p w:rsidR="00746EF4" w:rsidRDefault="00126D0A">
            <w:pPr>
              <w:spacing w:line="400" w:lineRule="exact"/>
              <w:rPr>
                <w:sz w:val="16"/>
                <w:szCs w:val="16"/>
              </w:rPr>
            </w:pPr>
            <w:r>
              <w:rPr>
                <w:rFonts w:hint="eastAsia"/>
                <w:sz w:val="16"/>
                <w:szCs w:val="16"/>
              </w:rPr>
              <w:t>A</w:t>
            </w:r>
            <w:r>
              <w:rPr>
                <w:sz w:val="16"/>
                <w:szCs w:val="16"/>
              </w:rPr>
              <w:t>D-Os02g48450-R</w:t>
            </w:r>
          </w:p>
          <w:p w:rsidR="00746EF4" w:rsidRDefault="00126D0A">
            <w:pPr>
              <w:spacing w:line="400" w:lineRule="exact"/>
              <w:rPr>
                <w:sz w:val="16"/>
                <w:szCs w:val="16"/>
              </w:rPr>
            </w:pPr>
            <w:r>
              <w:rPr>
                <w:rFonts w:hint="eastAsia"/>
                <w:sz w:val="16"/>
                <w:szCs w:val="16"/>
              </w:rPr>
              <w:lastRenderedPageBreak/>
              <w:t>A</w:t>
            </w:r>
            <w:r>
              <w:rPr>
                <w:sz w:val="16"/>
                <w:szCs w:val="16"/>
              </w:rPr>
              <w:t>D-Os04g01710-F</w:t>
            </w:r>
          </w:p>
          <w:p w:rsidR="00746EF4" w:rsidRDefault="00126D0A">
            <w:pPr>
              <w:spacing w:line="400" w:lineRule="exact"/>
              <w:rPr>
                <w:sz w:val="16"/>
                <w:szCs w:val="16"/>
              </w:rPr>
            </w:pPr>
            <w:r>
              <w:rPr>
                <w:rFonts w:hint="eastAsia"/>
                <w:sz w:val="16"/>
                <w:szCs w:val="16"/>
              </w:rPr>
              <w:t>A</w:t>
            </w:r>
            <w:r>
              <w:rPr>
                <w:sz w:val="16"/>
                <w:szCs w:val="16"/>
              </w:rPr>
              <w:t>D-Os04g01710-R</w:t>
            </w:r>
          </w:p>
          <w:p w:rsidR="00746EF4" w:rsidRDefault="00126D0A">
            <w:pPr>
              <w:spacing w:line="400" w:lineRule="exact"/>
              <w:rPr>
                <w:sz w:val="16"/>
                <w:szCs w:val="16"/>
              </w:rPr>
            </w:pPr>
            <w:r>
              <w:rPr>
                <w:rFonts w:hint="eastAsia"/>
                <w:sz w:val="16"/>
                <w:szCs w:val="16"/>
              </w:rPr>
              <w:t>A</w:t>
            </w:r>
            <w:r>
              <w:rPr>
                <w:sz w:val="16"/>
                <w:szCs w:val="16"/>
              </w:rPr>
              <w:t>D-Os04g24600-F</w:t>
            </w:r>
          </w:p>
          <w:p w:rsidR="00746EF4" w:rsidRDefault="00126D0A">
            <w:pPr>
              <w:spacing w:line="400" w:lineRule="exact"/>
              <w:rPr>
                <w:sz w:val="16"/>
                <w:szCs w:val="16"/>
              </w:rPr>
            </w:pPr>
            <w:r>
              <w:rPr>
                <w:rFonts w:hint="eastAsia"/>
                <w:sz w:val="16"/>
                <w:szCs w:val="16"/>
              </w:rPr>
              <w:t>A</w:t>
            </w:r>
            <w:r>
              <w:rPr>
                <w:sz w:val="16"/>
                <w:szCs w:val="16"/>
              </w:rPr>
              <w:t>D-Os04g24600-R</w:t>
            </w:r>
          </w:p>
          <w:p w:rsidR="00746EF4" w:rsidRDefault="00126D0A">
            <w:pPr>
              <w:spacing w:line="400" w:lineRule="exact"/>
              <w:rPr>
                <w:sz w:val="16"/>
                <w:szCs w:val="16"/>
              </w:rPr>
            </w:pPr>
            <w:r>
              <w:rPr>
                <w:rFonts w:hint="eastAsia"/>
                <w:sz w:val="16"/>
                <w:szCs w:val="16"/>
              </w:rPr>
              <w:t>A</w:t>
            </w:r>
            <w:r>
              <w:rPr>
                <w:sz w:val="16"/>
                <w:szCs w:val="16"/>
              </w:rPr>
              <w:t>D-Os05g01810-F</w:t>
            </w:r>
          </w:p>
          <w:p w:rsidR="00746EF4" w:rsidRDefault="00126D0A">
            <w:pPr>
              <w:spacing w:line="400" w:lineRule="exact"/>
              <w:rPr>
                <w:sz w:val="16"/>
                <w:szCs w:val="16"/>
              </w:rPr>
            </w:pPr>
            <w:r>
              <w:rPr>
                <w:rFonts w:hint="eastAsia"/>
                <w:sz w:val="16"/>
                <w:szCs w:val="16"/>
              </w:rPr>
              <w:t>A</w:t>
            </w:r>
            <w:r>
              <w:rPr>
                <w:sz w:val="16"/>
                <w:szCs w:val="16"/>
              </w:rPr>
              <w:t>D-Os05g01810-R</w:t>
            </w:r>
          </w:p>
          <w:p w:rsidR="00746EF4" w:rsidRDefault="00126D0A">
            <w:pPr>
              <w:spacing w:line="400" w:lineRule="exact"/>
              <w:rPr>
                <w:sz w:val="16"/>
                <w:szCs w:val="16"/>
              </w:rPr>
            </w:pPr>
            <w:r>
              <w:rPr>
                <w:rFonts w:hint="eastAsia"/>
                <w:sz w:val="16"/>
                <w:szCs w:val="16"/>
              </w:rPr>
              <w:t>A</w:t>
            </w:r>
            <w:r>
              <w:rPr>
                <w:sz w:val="16"/>
                <w:szCs w:val="16"/>
              </w:rPr>
              <w:t>D-Os07g29760-F</w:t>
            </w:r>
          </w:p>
          <w:p w:rsidR="00746EF4" w:rsidRDefault="00126D0A">
            <w:pPr>
              <w:spacing w:line="400" w:lineRule="exact"/>
              <w:rPr>
                <w:sz w:val="16"/>
                <w:szCs w:val="16"/>
              </w:rPr>
            </w:pPr>
            <w:r>
              <w:rPr>
                <w:rFonts w:hint="eastAsia"/>
                <w:sz w:val="16"/>
                <w:szCs w:val="16"/>
              </w:rPr>
              <w:t>A</w:t>
            </w:r>
            <w:r>
              <w:rPr>
                <w:sz w:val="16"/>
                <w:szCs w:val="16"/>
              </w:rPr>
              <w:t>D-Os07g29760-R</w:t>
            </w:r>
          </w:p>
          <w:p w:rsidR="00746EF4" w:rsidRDefault="00126D0A">
            <w:pPr>
              <w:spacing w:line="400" w:lineRule="exact"/>
              <w:rPr>
                <w:sz w:val="16"/>
                <w:szCs w:val="16"/>
              </w:rPr>
            </w:pPr>
            <w:r>
              <w:rPr>
                <w:rFonts w:hint="eastAsia"/>
                <w:sz w:val="16"/>
                <w:szCs w:val="16"/>
              </w:rPr>
              <w:t>A</w:t>
            </w:r>
            <w:r>
              <w:rPr>
                <w:sz w:val="16"/>
                <w:szCs w:val="16"/>
              </w:rPr>
              <w:t>D-Os09g21370-F</w:t>
            </w:r>
          </w:p>
          <w:p w:rsidR="00746EF4" w:rsidRDefault="00126D0A">
            <w:pPr>
              <w:spacing w:line="400" w:lineRule="exact"/>
              <w:rPr>
                <w:sz w:val="16"/>
                <w:szCs w:val="16"/>
              </w:rPr>
            </w:pPr>
            <w:r>
              <w:rPr>
                <w:rFonts w:hint="eastAsia"/>
                <w:sz w:val="16"/>
                <w:szCs w:val="16"/>
              </w:rPr>
              <w:t>A</w:t>
            </w:r>
            <w:r>
              <w:rPr>
                <w:sz w:val="16"/>
                <w:szCs w:val="16"/>
              </w:rPr>
              <w:t>D-Os09g21370-R</w:t>
            </w:r>
          </w:p>
          <w:p w:rsidR="00746EF4" w:rsidRDefault="00126D0A">
            <w:pPr>
              <w:spacing w:line="400" w:lineRule="exact"/>
              <w:rPr>
                <w:sz w:val="16"/>
                <w:szCs w:val="16"/>
              </w:rPr>
            </w:pPr>
            <w:r>
              <w:rPr>
                <w:rFonts w:hint="eastAsia"/>
                <w:sz w:val="16"/>
                <w:szCs w:val="16"/>
              </w:rPr>
              <w:t>A</w:t>
            </w:r>
            <w:r>
              <w:rPr>
                <w:sz w:val="16"/>
                <w:szCs w:val="16"/>
              </w:rPr>
              <w:t>D-Os09g39100-F</w:t>
            </w:r>
          </w:p>
          <w:p w:rsidR="00746EF4" w:rsidRDefault="00126D0A">
            <w:pPr>
              <w:spacing w:line="400" w:lineRule="exact"/>
              <w:rPr>
                <w:sz w:val="16"/>
                <w:szCs w:val="16"/>
              </w:rPr>
            </w:pPr>
            <w:r>
              <w:rPr>
                <w:rFonts w:hint="eastAsia"/>
                <w:sz w:val="16"/>
                <w:szCs w:val="16"/>
              </w:rPr>
              <w:t>A</w:t>
            </w:r>
            <w:r>
              <w:rPr>
                <w:sz w:val="16"/>
                <w:szCs w:val="16"/>
              </w:rPr>
              <w:t>D-Os09g39100-R</w:t>
            </w:r>
          </w:p>
          <w:p w:rsidR="00746EF4" w:rsidRDefault="00126D0A">
            <w:pPr>
              <w:spacing w:line="400" w:lineRule="exact"/>
              <w:rPr>
                <w:sz w:val="16"/>
                <w:szCs w:val="16"/>
              </w:rPr>
            </w:pPr>
            <w:r>
              <w:rPr>
                <w:rFonts w:hint="eastAsia"/>
                <w:sz w:val="16"/>
                <w:szCs w:val="16"/>
              </w:rPr>
              <w:t>A</w:t>
            </w:r>
            <w:r>
              <w:rPr>
                <w:sz w:val="16"/>
                <w:szCs w:val="16"/>
              </w:rPr>
              <w:t>D-Os11g23770-F</w:t>
            </w:r>
          </w:p>
          <w:p w:rsidR="00746EF4" w:rsidRDefault="00126D0A">
            <w:pPr>
              <w:spacing w:line="400" w:lineRule="exact"/>
              <w:rPr>
                <w:sz w:val="16"/>
                <w:szCs w:val="16"/>
              </w:rPr>
            </w:pPr>
            <w:r>
              <w:rPr>
                <w:rFonts w:hint="eastAsia"/>
                <w:sz w:val="16"/>
                <w:szCs w:val="16"/>
              </w:rPr>
              <w:t>A</w:t>
            </w:r>
            <w:r>
              <w:rPr>
                <w:sz w:val="16"/>
                <w:szCs w:val="16"/>
              </w:rPr>
              <w:t>D-Os11g23770-R</w:t>
            </w:r>
          </w:p>
          <w:p w:rsidR="00746EF4" w:rsidRDefault="00126D0A">
            <w:pPr>
              <w:spacing w:line="400" w:lineRule="exact"/>
              <w:rPr>
                <w:sz w:val="16"/>
                <w:szCs w:val="16"/>
              </w:rPr>
            </w:pPr>
            <w:r>
              <w:rPr>
                <w:rFonts w:hint="eastAsia"/>
                <w:sz w:val="16"/>
                <w:szCs w:val="16"/>
              </w:rPr>
              <w:t>A</w:t>
            </w:r>
            <w:r>
              <w:rPr>
                <w:sz w:val="16"/>
                <w:szCs w:val="16"/>
              </w:rPr>
              <w:t>D-Os09g39110-F</w:t>
            </w:r>
          </w:p>
          <w:p w:rsidR="00746EF4" w:rsidRDefault="00126D0A">
            <w:pPr>
              <w:spacing w:line="400" w:lineRule="exact"/>
              <w:rPr>
                <w:sz w:val="16"/>
                <w:szCs w:val="16"/>
              </w:rPr>
            </w:pPr>
            <w:r>
              <w:rPr>
                <w:rFonts w:hint="eastAsia"/>
                <w:sz w:val="16"/>
                <w:szCs w:val="16"/>
              </w:rPr>
              <w:t>A</w:t>
            </w:r>
            <w:r>
              <w:rPr>
                <w:sz w:val="16"/>
                <w:szCs w:val="16"/>
              </w:rPr>
              <w:t>D-Os09g39110-R</w:t>
            </w:r>
          </w:p>
          <w:p w:rsidR="00746EF4" w:rsidRDefault="00126D0A">
            <w:pPr>
              <w:spacing w:line="400" w:lineRule="exact"/>
              <w:rPr>
                <w:sz w:val="16"/>
                <w:szCs w:val="16"/>
              </w:rPr>
            </w:pPr>
            <w:r>
              <w:rPr>
                <w:rFonts w:hint="eastAsia"/>
                <w:sz w:val="16"/>
                <w:szCs w:val="16"/>
              </w:rPr>
              <w:t>A</w:t>
            </w:r>
            <w:r>
              <w:rPr>
                <w:sz w:val="16"/>
                <w:szCs w:val="16"/>
              </w:rPr>
              <w:t>D-Os09g27030-F</w:t>
            </w:r>
          </w:p>
          <w:p w:rsidR="00746EF4" w:rsidRDefault="00126D0A">
            <w:pPr>
              <w:spacing w:line="400" w:lineRule="exact"/>
              <w:rPr>
                <w:sz w:val="16"/>
                <w:szCs w:val="16"/>
              </w:rPr>
            </w:pPr>
            <w:r>
              <w:rPr>
                <w:rFonts w:hint="eastAsia"/>
                <w:sz w:val="16"/>
                <w:szCs w:val="16"/>
              </w:rPr>
              <w:t>A</w:t>
            </w:r>
            <w:r>
              <w:rPr>
                <w:sz w:val="16"/>
                <w:szCs w:val="16"/>
              </w:rPr>
              <w:t>D-Os09g27030-R</w:t>
            </w:r>
          </w:p>
          <w:p w:rsidR="00746EF4" w:rsidRDefault="00126D0A">
            <w:pPr>
              <w:spacing w:line="400" w:lineRule="exact"/>
              <w:rPr>
                <w:sz w:val="16"/>
                <w:szCs w:val="16"/>
              </w:rPr>
            </w:pPr>
            <w:r>
              <w:rPr>
                <w:rFonts w:hint="eastAsia"/>
                <w:sz w:val="16"/>
                <w:szCs w:val="16"/>
              </w:rPr>
              <w:t>A</w:t>
            </w:r>
            <w:r>
              <w:rPr>
                <w:sz w:val="16"/>
                <w:szCs w:val="16"/>
              </w:rPr>
              <w:t>D-Os01g24600-F</w:t>
            </w:r>
          </w:p>
          <w:p w:rsidR="00746EF4" w:rsidRDefault="00126D0A">
            <w:pPr>
              <w:spacing w:line="400" w:lineRule="exact"/>
              <w:rPr>
                <w:sz w:val="16"/>
                <w:szCs w:val="16"/>
              </w:rPr>
            </w:pPr>
            <w:r>
              <w:rPr>
                <w:rFonts w:hint="eastAsia"/>
                <w:sz w:val="16"/>
                <w:szCs w:val="16"/>
              </w:rPr>
              <w:t>A</w:t>
            </w:r>
            <w:r>
              <w:rPr>
                <w:sz w:val="16"/>
                <w:szCs w:val="16"/>
              </w:rPr>
              <w:t>D-Os01g24600-R</w:t>
            </w:r>
          </w:p>
          <w:p w:rsidR="00746EF4" w:rsidRDefault="00126D0A">
            <w:pPr>
              <w:spacing w:line="400" w:lineRule="exact"/>
              <w:rPr>
                <w:sz w:val="16"/>
                <w:szCs w:val="16"/>
              </w:rPr>
            </w:pPr>
            <w:r>
              <w:rPr>
                <w:rFonts w:hint="eastAsia"/>
                <w:sz w:val="16"/>
                <w:szCs w:val="16"/>
              </w:rPr>
              <w:t>A</w:t>
            </w:r>
            <w:r>
              <w:rPr>
                <w:sz w:val="16"/>
                <w:szCs w:val="16"/>
              </w:rPr>
              <w:t>D-Os11g12430-F</w:t>
            </w:r>
          </w:p>
          <w:p w:rsidR="00746EF4" w:rsidRDefault="00126D0A">
            <w:pPr>
              <w:spacing w:line="400" w:lineRule="exact"/>
              <w:rPr>
                <w:sz w:val="16"/>
                <w:szCs w:val="16"/>
              </w:rPr>
            </w:pPr>
            <w:r>
              <w:rPr>
                <w:rFonts w:hint="eastAsia"/>
                <w:sz w:val="16"/>
                <w:szCs w:val="16"/>
              </w:rPr>
              <w:t>A</w:t>
            </w:r>
            <w:r>
              <w:rPr>
                <w:sz w:val="16"/>
                <w:szCs w:val="16"/>
              </w:rPr>
              <w:t>D-Os11g12430-R</w:t>
            </w:r>
          </w:p>
          <w:p w:rsidR="00746EF4" w:rsidRDefault="00126D0A">
            <w:pPr>
              <w:spacing w:line="400" w:lineRule="exact"/>
              <w:rPr>
                <w:sz w:val="16"/>
                <w:szCs w:val="16"/>
              </w:rPr>
            </w:pPr>
            <w:r>
              <w:rPr>
                <w:rFonts w:hint="eastAsia"/>
                <w:sz w:val="16"/>
                <w:szCs w:val="16"/>
              </w:rPr>
              <w:t>A</w:t>
            </w:r>
            <w:r>
              <w:rPr>
                <w:sz w:val="16"/>
                <w:szCs w:val="16"/>
              </w:rPr>
              <w:t>D-Os09g39120-F</w:t>
            </w:r>
          </w:p>
          <w:p w:rsidR="00746EF4" w:rsidRDefault="00126D0A">
            <w:pPr>
              <w:spacing w:line="400" w:lineRule="exact"/>
              <w:rPr>
                <w:sz w:val="16"/>
                <w:szCs w:val="16"/>
              </w:rPr>
            </w:pPr>
            <w:r>
              <w:rPr>
                <w:rFonts w:hint="eastAsia"/>
                <w:sz w:val="16"/>
                <w:szCs w:val="16"/>
              </w:rPr>
              <w:t>A</w:t>
            </w:r>
            <w:r>
              <w:rPr>
                <w:sz w:val="16"/>
                <w:szCs w:val="16"/>
              </w:rPr>
              <w:t>D-Os09g39120-R</w:t>
            </w:r>
          </w:p>
          <w:p w:rsidR="00746EF4" w:rsidRDefault="00126D0A">
            <w:pPr>
              <w:spacing w:line="400" w:lineRule="exact"/>
              <w:rPr>
                <w:sz w:val="16"/>
                <w:szCs w:val="16"/>
              </w:rPr>
            </w:pPr>
            <w:r>
              <w:rPr>
                <w:rFonts w:hint="eastAsia"/>
                <w:sz w:val="16"/>
                <w:szCs w:val="16"/>
              </w:rPr>
              <w:t>A</w:t>
            </w:r>
            <w:r>
              <w:rPr>
                <w:sz w:val="16"/>
                <w:szCs w:val="16"/>
              </w:rPr>
              <w:t>D-Os06g38450-F</w:t>
            </w:r>
          </w:p>
          <w:p w:rsidR="00746EF4" w:rsidRDefault="00126D0A">
            <w:pPr>
              <w:spacing w:line="400" w:lineRule="exact"/>
              <w:rPr>
                <w:sz w:val="16"/>
                <w:szCs w:val="16"/>
              </w:rPr>
            </w:pPr>
            <w:r>
              <w:rPr>
                <w:rFonts w:hint="eastAsia"/>
                <w:sz w:val="16"/>
                <w:szCs w:val="16"/>
              </w:rPr>
              <w:t>A</w:t>
            </w:r>
            <w:r>
              <w:rPr>
                <w:sz w:val="16"/>
                <w:szCs w:val="16"/>
              </w:rPr>
              <w:t>D-Os06g38450-R</w:t>
            </w:r>
          </w:p>
          <w:p w:rsidR="00746EF4" w:rsidRDefault="00126D0A">
            <w:pPr>
              <w:spacing w:line="400" w:lineRule="exact"/>
              <w:rPr>
                <w:sz w:val="16"/>
                <w:szCs w:val="16"/>
              </w:rPr>
            </w:pPr>
            <w:r>
              <w:rPr>
                <w:rFonts w:hint="eastAsia"/>
                <w:sz w:val="16"/>
                <w:szCs w:val="16"/>
              </w:rPr>
              <w:t>A</w:t>
            </w:r>
            <w:r>
              <w:rPr>
                <w:sz w:val="16"/>
                <w:szCs w:val="16"/>
              </w:rPr>
              <w:t>D-Os09g39090-F</w:t>
            </w:r>
          </w:p>
          <w:p w:rsidR="00746EF4" w:rsidRDefault="00126D0A">
            <w:pPr>
              <w:spacing w:line="400" w:lineRule="exact"/>
              <w:rPr>
                <w:sz w:val="16"/>
                <w:szCs w:val="16"/>
              </w:rPr>
            </w:pPr>
            <w:r>
              <w:rPr>
                <w:rFonts w:hint="eastAsia"/>
                <w:sz w:val="16"/>
                <w:szCs w:val="16"/>
              </w:rPr>
              <w:t>A</w:t>
            </w:r>
            <w:r>
              <w:rPr>
                <w:sz w:val="16"/>
                <w:szCs w:val="16"/>
              </w:rPr>
              <w:t>D-Os09g39090-R</w:t>
            </w:r>
          </w:p>
          <w:p w:rsidR="00746EF4" w:rsidRDefault="00126D0A">
            <w:pPr>
              <w:spacing w:line="400" w:lineRule="exact"/>
              <w:rPr>
                <w:sz w:val="16"/>
                <w:szCs w:val="16"/>
              </w:rPr>
            </w:pPr>
            <w:r>
              <w:rPr>
                <w:rFonts w:hint="eastAsia"/>
                <w:sz w:val="16"/>
                <w:szCs w:val="16"/>
              </w:rPr>
              <w:t>A</w:t>
            </w:r>
            <w:r>
              <w:rPr>
                <w:sz w:val="16"/>
                <w:szCs w:val="16"/>
              </w:rPr>
              <w:t>D-Os01g42780-F</w:t>
            </w:r>
          </w:p>
          <w:p w:rsidR="00746EF4" w:rsidRDefault="00126D0A">
            <w:pPr>
              <w:spacing w:line="400" w:lineRule="exact"/>
              <w:rPr>
                <w:sz w:val="16"/>
                <w:szCs w:val="16"/>
              </w:rPr>
            </w:pPr>
            <w:r>
              <w:rPr>
                <w:rFonts w:hint="eastAsia"/>
                <w:sz w:val="16"/>
                <w:szCs w:val="16"/>
              </w:rPr>
              <w:t>A</w:t>
            </w:r>
            <w:r>
              <w:rPr>
                <w:sz w:val="16"/>
                <w:szCs w:val="16"/>
              </w:rPr>
              <w:t>D-Os01g42780-R</w:t>
            </w:r>
          </w:p>
          <w:p w:rsidR="00746EF4" w:rsidRDefault="00126D0A">
            <w:pPr>
              <w:spacing w:line="400" w:lineRule="exact"/>
              <w:rPr>
                <w:sz w:val="16"/>
                <w:szCs w:val="16"/>
              </w:rPr>
            </w:pPr>
            <w:r>
              <w:rPr>
                <w:rFonts w:hint="eastAsia"/>
                <w:sz w:val="16"/>
                <w:szCs w:val="16"/>
              </w:rPr>
              <w:t>A</w:t>
            </w:r>
            <w:r>
              <w:rPr>
                <w:sz w:val="16"/>
                <w:szCs w:val="16"/>
              </w:rPr>
              <w:t>D-Os07g01800-F</w:t>
            </w:r>
          </w:p>
          <w:p w:rsidR="00746EF4" w:rsidRDefault="00126D0A">
            <w:pPr>
              <w:spacing w:line="400" w:lineRule="exact"/>
              <w:rPr>
                <w:sz w:val="16"/>
                <w:szCs w:val="16"/>
              </w:rPr>
            </w:pPr>
            <w:r>
              <w:rPr>
                <w:rFonts w:hint="eastAsia"/>
                <w:sz w:val="16"/>
                <w:szCs w:val="16"/>
              </w:rPr>
              <w:t>A</w:t>
            </w:r>
            <w:r>
              <w:rPr>
                <w:sz w:val="16"/>
                <w:szCs w:val="16"/>
              </w:rPr>
              <w:t>D-Os07g01800-R</w:t>
            </w:r>
          </w:p>
        </w:tc>
        <w:tc>
          <w:tcPr>
            <w:tcW w:w="6002" w:type="dxa"/>
            <w:noWrap/>
          </w:tcPr>
          <w:p w:rsidR="00746EF4" w:rsidRDefault="00126D0A">
            <w:pPr>
              <w:spacing w:line="400" w:lineRule="exact"/>
              <w:rPr>
                <w:sz w:val="16"/>
                <w:szCs w:val="16"/>
              </w:rPr>
            </w:pPr>
            <w:r>
              <w:rPr>
                <w:smallCaps/>
                <w:sz w:val="16"/>
                <w:szCs w:val="16"/>
              </w:rPr>
              <w:lastRenderedPageBreak/>
              <w:t>GGAATTCCATATG</w:t>
            </w:r>
            <w:r>
              <w:rPr>
                <w:sz w:val="16"/>
                <w:szCs w:val="16"/>
              </w:rPr>
              <w:t>CTGCCGGAGTCCGTCGACTGG</w:t>
            </w:r>
          </w:p>
          <w:p w:rsidR="00746EF4" w:rsidRDefault="00126D0A">
            <w:pPr>
              <w:spacing w:line="400" w:lineRule="exact"/>
              <w:rPr>
                <w:sz w:val="16"/>
                <w:szCs w:val="16"/>
              </w:rPr>
            </w:pPr>
            <w:r>
              <w:rPr>
                <w:sz w:val="16"/>
                <w:szCs w:val="16"/>
              </w:rPr>
              <w:t>CGGGATCCTGGGGGAGGTGGTGTTGGAGG</w:t>
            </w:r>
          </w:p>
          <w:p w:rsidR="00746EF4" w:rsidRDefault="00126D0A">
            <w:pPr>
              <w:spacing w:line="400" w:lineRule="exact"/>
              <w:rPr>
                <w:sz w:val="16"/>
                <w:szCs w:val="16"/>
              </w:rPr>
            </w:pPr>
            <w:r>
              <w:rPr>
                <w:sz w:val="16"/>
                <w:szCs w:val="16"/>
              </w:rPr>
              <w:t>GTACCAGATTACGCTCATATGGCGCCGCCGGACATCATGT ATGCCCACCCGGGTGGAATTCTACTAGATCTTCCCTATTCAA</w:t>
            </w:r>
          </w:p>
          <w:p w:rsidR="00746EF4" w:rsidRDefault="00126D0A">
            <w:pPr>
              <w:spacing w:line="400" w:lineRule="exact"/>
              <w:rPr>
                <w:sz w:val="16"/>
                <w:szCs w:val="16"/>
              </w:rPr>
            </w:pPr>
            <w:r>
              <w:rPr>
                <w:sz w:val="16"/>
                <w:szCs w:val="16"/>
              </w:rPr>
              <w:t>GTACCAGATTACGCTCATATGGGTAGCGGTGGTGGTGGCGTGG</w:t>
            </w:r>
          </w:p>
          <w:p w:rsidR="00746EF4" w:rsidRDefault="00126D0A">
            <w:pPr>
              <w:spacing w:line="400" w:lineRule="exact"/>
              <w:rPr>
                <w:sz w:val="16"/>
                <w:szCs w:val="16"/>
              </w:rPr>
            </w:pPr>
            <w:r>
              <w:rPr>
                <w:sz w:val="16"/>
                <w:szCs w:val="16"/>
              </w:rPr>
              <w:t>ATGCCCACCCGGGTGGAATTCCTGATCCAACAGTTCCAACAA</w:t>
            </w:r>
          </w:p>
          <w:p w:rsidR="00746EF4" w:rsidRDefault="00126D0A">
            <w:pPr>
              <w:spacing w:line="400" w:lineRule="exact"/>
              <w:rPr>
                <w:sz w:val="16"/>
                <w:szCs w:val="16"/>
              </w:rPr>
            </w:pPr>
            <w:r>
              <w:rPr>
                <w:sz w:val="16"/>
                <w:szCs w:val="16"/>
              </w:rPr>
              <w:t>GTACCAGATTACGCTCATATGCACGACGACGACGACGTGCCATTCA</w:t>
            </w:r>
          </w:p>
          <w:p w:rsidR="00746EF4" w:rsidRDefault="00126D0A">
            <w:pPr>
              <w:spacing w:line="400" w:lineRule="exact"/>
              <w:rPr>
                <w:sz w:val="16"/>
                <w:szCs w:val="16"/>
              </w:rPr>
            </w:pPr>
            <w:r>
              <w:rPr>
                <w:sz w:val="16"/>
                <w:szCs w:val="16"/>
              </w:rPr>
              <w:t>ATGCCCACCCGGGTGGAATTCGTAGGAGTCGACAGCATCAACGACCATA</w:t>
            </w:r>
          </w:p>
          <w:p w:rsidR="00746EF4" w:rsidRDefault="00126D0A">
            <w:pPr>
              <w:spacing w:line="400" w:lineRule="exact"/>
              <w:rPr>
                <w:sz w:val="16"/>
                <w:szCs w:val="16"/>
              </w:rPr>
            </w:pPr>
            <w:r>
              <w:rPr>
                <w:sz w:val="16"/>
                <w:szCs w:val="16"/>
              </w:rPr>
              <w:t>GTACCAGATTACGCTCATATGGCGTCGGCGCCTCAGCCGCATGT</w:t>
            </w:r>
          </w:p>
          <w:p w:rsidR="00746EF4" w:rsidRDefault="00126D0A">
            <w:pPr>
              <w:spacing w:line="400" w:lineRule="exact"/>
              <w:rPr>
                <w:sz w:val="16"/>
                <w:szCs w:val="16"/>
              </w:rPr>
            </w:pPr>
            <w:r>
              <w:rPr>
                <w:sz w:val="16"/>
                <w:szCs w:val="16"/>
              </w:rPr>
              <w:t>ATGCCCACCCGGGTGGAATTCAATTCGATTAATTACCTCCTT</w:t>
            </w:r>
          </w:p>
          <w:p w:rsidR="00746EF4" w:rsidRDefault="00126D0A">
            <w:pPr>
              <w:spacing w:line="400" w:lineRule="exact"/>
              <w:rPr>
                <w:sz w:val="16"/>
                <w:szCs w:val="16"/>
              </w:rPr>
            </w:pPr>
            <w:r>
              <w:rPr>
                <w:sz w:val="16"/>
                <w:szCs w:val="16"/>
              </w:rPr>
              <w:t>GTACCAGATTACGCTCATATGCATGACGTCCCAATTACG</w:t>
            </w:r>
          </w:p>
          <w:p w:rsidR="00746EF4" w:rsidRDefault="00126D0A">
            <w:pPr>
              <w:spacing w:line="400" w:lineRule="exact"/>
              <w:rPr>
                <w:sz w:val="16"/>
                <w:szCs w:val="16"/>
              </w:rPr>
            </w:pPr>
            <w:r>
              <w:rPr>
                <w:sz w:val="16"/>
                <w:szCs w:val="16"/>
              </w:rPr>
              <w:t>ATGCCCACCCGGGTGGAATTCGGATTGCCACCCAGTATT</w:t>
            </w:r>
          </w:p>
          <w:p w:rsidR="00746EF4" w:rsidRDefault="00126D0A">
            <w:pPr>
              <w:spacing w:line="400" w:lineRule="exact"/>
              <w:rPr>
                <w:sz w:val="16"/>
                <w:szCs w:val="16"/>
              </w:rPr>
            </w:pPr>
            <w:r>
              <w:rPr>
                <w:sz w:val="16"/>
                <w:szCs w:val="16"/>
              </w:rPr>
              <w:t>GTACCAGATTACGCTCATATGATCCCGTTCACGGAGAGCGACCTC</w:t>
            </w:r>
          </w:p>
          <w:p w:rsidR="00746EF4" w:rsidRDefault="00126D0A">
            <w:pPr>
              <w:spacing w:line="400" w:lineRule="exact"/>
              <w:rPr>
                <w:sz w:val="16"/>
                <w:szCs w:val="16"/>
              </w:rPr>
            </w:pPr>
            <w:r>
              <w:rPr>
                <w:sz w:val="16"/>
                <w:szCs w:val="16"/>
              </w:rPr>
              <w:t>ATGCCCACCCGGGTGGAATTCCATCTCGTCTTTAACCACT</w:t>
            </w:r>
          </w:p>
          <w:p w:rsidR="00746EF4" w:rsidRDefault="00126D0A">
            <w:pPr>
              <w:spacing w:line="400" w:lineRule="exact"/>
              <w:rPr>
                <w:sz w:val="16"/>
                <w:szCs w:val="16"/>
              </w:rPr>
            </w:pPr>
            <w:r>
              <w:rPr>
                <w:sz w:val="16"/>
                <w:szCs w:val="16"/>
              </w:rPr>
              <w:t>GTACCAGATTACGCTCATATGATGGAGTTCGGCGACAAGGAC</w:t>
            </w:r>
          </w:p>
          <w:p w:rsidR="00746EF4" w:rsidRDefault="00126D0A">
            <w:pPr>
              <w:spacing w:line="400" w:lineRule="exact"/>
              <w:rPr>
                <w:sz w:val="16"/>
                <w:szCs w:val="16"/>
              </w:rPr>
            </w:pPr>
            <w:r>
              <w:rPr>
                <w:sz w:val="16"/>
                <w:szCs w:val="16"/>
              </w:rPr>
              <w:t>ATGCCCACCCGGGTGGAATTCGAGTTCGTCGTGGTGGCGG</w:t>
            </w:r>
          </w:p>
          <w:p w:rsidR="00746EF4" w:rsidRDefault="00126D0A">
            <w:pPr>
              <w:spacing w:line="400" w:lineRule="exact"/>
              <w:rPr>
                <w:sz w:val="16"/>
                <w:szCs w:val="16"/>
              </w:rPr>
            </w:pPr>
            <w:r>
              <w:rPr>
                <w:sz w:val="16"/>
                <w:szCs w:val="16"/>
              </w:rPr>
              <w:t>GTACCAGATTACGCTCATATGGCAAAGCCAATCCCAAAT</w:t>
            </w:r>
          </w:p>
          <w:p w:rsidR="00746EF4" w:rsidRDefault="00126D0A">
            <w:pPr>
              <w:spacing w:line="400" w:lineRule="exact"/>
              <w:rPr>
                <w:sz w:val="16"/>
                <w:szCs w:val="16"/>
              </w:rPr>
            </w:pPr>
            <w:r>
              <w:rPr>
                <w:sz w:val="16"/>
                <w:szCs w:val="16"/>
              </w:rPr>
              <w:t>ATGCCCACCCGGGTGGAATTCAACTATGGCCGTTCCGACTC</w:t>
            </w:r>
          </w:p>
          <w:p w:rsidR="00746EF4" w:rsidRDefault="00126D0A">
            <w:pPr>
              <w:spacing w:line="400" w:lineRule="exact"/>
              <w:rPr>
                <w:sz w:val="16"/>
                <w:szCs w:val="16"/>
              </w:rPr>
            </w:pPr>
            <w:r>
              <w:rPr>
                <w:sz w:val="16"/>
                <w:szCs w:val="16"/>
              </w:rPr>
              <w:t>GTACCAGATTACGCTCATATGGATCTCATGCTGGACAGGTTC</w:t>
            </w:r>
          </w:p>
          <w:p w:rsidR="00746EF4" w:rsidRDefault="00126D0A">
            <w:pPr>
              <w:spacing w:line="400" w:lineRule="exact"/>
              <w:rPr>
                <w:sz w:val="16"/>
                <w:szCs w:val="16"/>
              </w:rPr>
            </w:pPr>
            <w:r>
              <w:rPr>
                <w:sz w:val="16"/>
                <w:szCs w:val="16"/>
              </w:rPr>
              <w:t>ATGCCCACCCGGGTGGAATTCCATGACGGGGTAGCTCGG</w:t>
            </w:r>
          </w:p>
          <w:p w:rsidR="00746EF4" w:rsidRDefault="00126D0A">
            <w:pPr>
              <w:spacing w:line="400" w:lineRule="exact"/>
              <w:rPr>
                <w:sz w:val="16"/>
                <w:szCs w:val="16"/>
              </w:rPr>
            </w:pPr>
            <w:r>
              <w:rPr>
                <w:sz w:val="16"/>
                <w:szCs w:val="16"/>
              </w:rPr>
              <w:t>GTACCAGATTACGCTCATATGGCTCGTGAGCTGAGCGATGAC</w:t>
            </w:r>
          </w:p>
          <w:p w:rsidR="00746EF4" w:rsidRDefault="00126D0A">
            <w:pPr>
              <w:spacing w:line="400" w:lineRule="exact"/>
              <w:rPr>
                <w:sz w:val="16"/>
                <w:szCs w:val="16"/>
              </w:rPr>
            </w:pPr>
            <w:r>
              <w:rPr>
                <w:sz w:val="16"/>
                <w:szCs w:val="16"/>
              </w:rPr>
              <w:t>ATGCCCACCCGGGTGGAATTCTGCAGTAGGGTAGGAAGGCTC</w:t>
            </w:r>
          </w:p>
          <w:p w:rsidR="00746EF4" w:rsidRDefault="00126D0A">
            <w:pPr>
              <w:spacing w:line="400" w:lineRule="exact"/>
              <w:rPr>
                <w:sz w:val="16"/>
                <w:szCs w:val="16"/>
              </w:rPr>
            </w:pPr>
            <w:r>
              <w:rPr>
                <w:sz w:val="16"/>
                <w:szCs w:val="16"/>
              </w:rPr>
              <w:t>GTACCAGATTACGCTCATATGGCTCGCGAGCAGAGCGACCACG</w:t>
            </w:r>
          </w:p>
          <w:p w:rsidR="00746EF4" w:rsidRDefault="00126D0A">
            <w:pPr>
              <w:spacing w:line="400" w:lineRule="exact"/>
              <w:rPr>
                <w:sz w:val="16"/>
                <w:szCs w:val="16"/>
              </w:rPr>
            </w:pPr>
            <w:r>
              <w:rPr>
                <w:sz w:val="16"/>
                <w:szCs w:val="16"/>
              </w:rPr>
              <w:t>ATGCCCACCCGGGTGGAATTCCGCAGTTGGGTATGAAGG</w:t>
            </w:r>
          </w:p>
          <w:p w:rsidR="00746EF4" w:rsidRDefault="00126D0A">
            <w:pPr>
              <w:spacing w:line="400" w:lineRule="exact"/>
              <w:rPr>
                <w:sz w:val="16"/>
                <w:szCs w:val="16"/>
              </w:rPr>
            </w:pPr>
            <w:r>
              <w:rPr>
                <w:sz w:val="16"/>
                <w:szCs w:val="16"/>
              </w:rPr>
              <w:t>GTACCAGATTACGCTCATATGGGCGCCATTGTCGCGGCGGC</w:t>
            </w:r>
          </w:p>
          <w:p w:rsidR="00746EF4" w:rsidRDefault="00126D0A">
            <w:pPr>
              <w:spacing w:line="400" w:lineRule="exact"/>
              <w:rPr>
                <w:sz w:val="16"/>
                <w:szCs w:val="16"/>
              </w:rPr>
            </w:pPr>
            <w:r>
              <w:rPr>
                <w:sz w:val="16"/>
                <w:szCs w:val="16"/>
              </w:rPr>
              <w:t>ATGCCCACCCGGGTGGAATTCCTCAGTAGGGTAGGAAGGCTGCA</w:t>
            </w:r>
          </w:p>
          <w:p w:rsidR="00746EF4" w:rsidRDefault="00126D0A">
            <w:pPr>
              <w:spacing w:line="400" w:lineRule="exact"/>
              <w:rPr>
                <w:sz w:val="16"/>
                <w:szCs w:val="16"/>
              </w:rPr>
            </w:pPr>
            <w:r>
              <w:rPr>
                <w:sz w:val="16"/>
                <w:szCs w:val="16"/>
              </w:rPr>
              <w:t>GTACCAGATTACGCTCATATGGCGCGCGACCTTGTCGAC</w:t>
            </w:r>
          </w:p>
          <w:p w:rsidR="00746EF4" w:rsidRDefault="00126D0A">
            <w:pPr>
              <w:spacing w:line="400" w:lineRule="exact"/>
              <w:rPr>
                <w:sz w:val="16"/>
                <w:szCs w:val="16"/>
              </w:rPr>
            </w:pPr>
            <w:r>
              <w:rPr>
                <w:sz w:val="16"/>
                <w:szCs w:val="16"/>
              </w:rPr>
              <w:t>ATGCCCACCCGGGTGGAATTCCGCCGTCGGGTAGGAGGC</w:t>
            </w:r>
          </w:p>
          <w:p w:rsidR="00746EF4" w:rsidRDefault="00126D0A">
            <w:pPr>
              <w:spacing w:line="400" w:lineRule="exact"/>
              <w:rPr>
                <w:sz w:val="16"/>
                <w:szCs w:val="16"/>
              </w:rPr>
            </w:pPr>
            <w:r>
              <w:rPr>
                <w:sz w:val="16"/>
                <w:szCs w:val="16"/>
              </w:rPr>
              <w:lastRenderedPageBreak/>
              <w:t>GTACCAGATTACGCTCATATGGCCCTTGGCCGCGAGCTCGC</w:t>
            </w:r>
          </w:p>
          <w:p w:rsidR="00746EF4" w:rsidRDefault="00126D0A">
            <w:pPr>
              <w:spacing w:line="400" w:lineRule="exact"/>
              <w:rPr>
                <w:sz w:val="16"/>
                <w:szCs w:val="16"/>
              </w:rPr>
            </w:pPr>
            <w:r>
              <w:rPr>
                <w:sz w:val="16"/>
                <w:szCs w:val="16"/>
              </w:rPr>
              <w:t>ATGCCCACCCGGGTGGAATTCGACGGGGTAGGAGGCCATCTG</w:t>
            </w:r>
          </w:p>
          <w:p w:rsidR="00746EF4" w:rsidRDefault="00126D0A">
            <w:pPr>
              <w:spacing w:line="400" w:lineRule="exact"/>
              <w:rPr>
                <w:sz w:val="16"/>
                <w:szCs w:val="16"/>
              </w:rPr>
            </w:pPr>
            <w:r>
              <w:rPr>
                <w:sz w:val="16"/>
                <w:szCs w:val="16"/>
              </w:rPr>
              <w:t>GTACCAGATTACGCTCATATGCGCCGCGTCACCGAGGGCGAACCG</w:t>
            </w:r>
          </w:p>
          <w:p w:rsidR="00746EF4" w:rsidRDefault="00126D0A">
            <w:pPr>
              <w:spacing w:line="400" w:lineRule="exact"/>
              <w:rPr>
                <w:sz w:val="16"/>
                <w:szCs w:val="16"/>
              </w:rPr>
            </w:pPr>
            <w:r>
              <w:rPr>
                <w:sz w:val="16"/>
                <w:szCs w:val="16"/>
              </w:rPr>
              <w:t>ATGCCCACCCGGGTGGAATTCCATGAGCGGGAATGACGG</w:t>
            </w:r>
          </w:p>
          <w:p w:rsidR="00746EF4" w:rsidRDefault="00126D0A">
            <w:pPr>
              <w:spacing w:line="400" w:lineRule="exact"/>
              <w:rPr>
                <w:sz w:val="16"/>
                <w:szCs w:val="16"/>
              </w:rPr>
            </w:pPr>
            <w:r>
              <w:rPr>
                <w:sz w:val="16"/>
                <w:szCs w:val="16"/>
              </w:rPr>
              <w:t>GTACCAGATTACGCTCATATGTACTACAACAACGGCAGC</w:t>
            </w:r>
          </w:p>
          <w:p w:rsidR="00746EF4" w:rsidRDefault="00126D0A">
            <w:pPr>
              <w:spacing w:line="400" w:lineRule="exact"/>
              <w:rPr>
                <w:sz w:val="16"/>
                <w:szCs w:val="16"/>
              </w:rPr>
            </w:pPr>
            <w:r>
              <w:rPr>
                <w:sz w:val="16"/>
                <w:szCs w:val="16"/>
              </w:rPr>
              <w:t>ATGCCCACCCGGGTGGAATTCGACGGTGGGGTAGAATGGTGA</w:t>
            </w:r>
          </w:p>
          <w:p w:rsidR="00746EF4" w:rsidRDefault="00126D0A">
            <w:pPr>
              <w:spacing w:line="400" w:lineRule="exact"/>
              <w:rPr>
                <w:sz w:val="16"/>
                <w:szCs w:val="16"/>
              </w:rPr>
            </w:pPr>
            <w:r>
              <w:rPr>
                <w:sz w:val="16"/>
                <w:szCs w:val="16"/>
              </w:rPr>
              <w:t>GTACCAGATTACGCTCATATGGCGGACGCCTACTACGACAA</w:t>
            </w:r>
          </w:p>
          <w:p w:rsidR="00746EF4" w:rsidRDefault="00126D0A">
            <w:pPr>
              <w:spacing w:line="400" w:lineRule="exact"/>
              <w:rPr>
                <w:sz w:val="16"/>
                <w:szCs w:val="16"/>
              </w:rPr>
            </w:pPr>
            <w:r>
              <w:rPr>
                <w:sz w:val="16"/>
                <w:szCs w:val="16"/>
              </w:rPr>
              <w:t>ATGCCCACCCGGGTGGAATTCGACGGTGGGGTAGAACGGCG</w:t>
            </w:r>
          </w:p>
          <w:p w:rsidR="00746EF4" w:rsidRDefault="00126D0A">
            <w:pPr>
              <w:spacing w:line="400" w:lineRule="exact"/>
              <w:rPr>
                <w:sz w:val="16"/>
                <w:szCs w:val="16"/>
              </w:rPr>
            </w:pPr>
            <w:r>
              <w:rPr>
                <w:sz w:val="16"/>
                <w:szCs w:val="16"/>
              </w:rPr>
              <w:t>GTACCAGATTACGCTCATATGGCGGACGCCTACGGCGGCGGC</w:t>
            </w:r>
          </w:p>
          <w:p w:rsidR="00746EF4" w:rsidRDefault="00126D0A">
            <w:pPr>
              <w:spacing w:line="400" w:lineRule="exact"/>
              <w:rPr>
                <w:sz w:val="16"/>
                <w:szCs w:val="16"/>
              </w:rPr>
            </w:pPr>
            <w:r>
              <w:rPr>
                <w:sz w:val="16"/>
                <w:szCs w:val="16"/>
              </w:rPr>
              <w:t>ATGCCCACCCGGGTGGAATTCCACGGTGGGGTAGAAGGGC</w:t>
            </w:r>
          </w:p>
          <w:p w:rsidR="00746EF4" w:rsidRDefault="00126D0A">
            <w:pPr>
              <w:spacing w:line="400" w:lineRule="exact"/>
              <w:rPr>
                <w:sz w:val="16"/>
                <w:szCs w:val="16"/>
              </w:rPr>
            </w:pPr>
            <w:r>
              <w:rPr>
                <w:sz w:val="16"/>
                <w:szCs w:val="16"/>
              </w:rPr>
              <w:t>GTACCAGATTACGCTCATATGGCGGCGAACCCTCAGCCGCCGC</w:t>
            </w:r>
          </w:p>
          <w:p w:rsidR="00746EF4" w:rsidRDefault="00126D0A">
            <w:pPr>
              <w:spacing w:line="400" w:lineRule="exact"/>
              <w:rPr>
                <w:sz w:val="16"/>
                <w:szCs w:val="16"/>
              </w:rPr>
            </w:pPr>
            <w:r>
              <w:rPr>
                <w:sz w:val="16"/>
                <w:szCs w:val="16"/>
              </w:rPr>
              <w:t>ATGCCCACCCGGGTGGAATTCAACCGTGGGGTAGAATGGGGA</w:t>
            </w:r>
          </w:p>
          <w:p w:rsidR="00746EF4" w:rsidRDefault="00126D0A">
            <w:pPr>
              <w:spacing w:line="400" w:lineRule="exact"/>
              <w:rPr>
                <w:sz w:val="16"/>
                <w:szCs w:val="16"/>
              </w:rPr>
            </w:pPr>
            <w:r>
              <w:rPr>
                <w:sz w:val="16"/>
                <w:szCs w:val="16"/>
              </w:rPr>
              <w:t>GTACCAGATTACGCTCATATGAACCCGCCGCCGCCGCCGCCGC</w:t>
            </w:r>
          </w:p>
          <w:p w:rsidR="00746EF4" w:rsidRDefault="00126D0A">
            <w:pPr>
              <w:spacing w:line="400" w:lineRule="exact"/>
              <w:rPr>
                <w:sz w:val="16"/>
                <w:szCs w:val="16"/>
              </w:rPr>
            </w:pPr>
            <w:r>
              <w:rPr>
                <w:sz w:val="16"/>
                <w:szCs w:val="16"/>
              </w:rPr>
              <w:t>ATGCCCACCCGGGTGGAATTCGGCCGTCGGGTAGAAGGG</w:t>
            </w:r>
          </w:p>
          <w:p w:rsidR="00746EF4" w:rsidRDefault="00126D0A">
            <w:pPr>
              <w:spacing w:line="400" w:lineRule="exact"/>
              <w:rPr>
                <w:sz w:val="16"/>
                <w:szCs w:val="16"/>
              </w:rPr>
            </w:pPr>
            <w:r>
              <w:rPr>
                <w:sz w:val="16"/>
                <w:szCs w:val="16"/>
              </w:rPr>
              <w:t>GTACCAGATTACGCTCATATGGCGGTGGTGAAGGCAGAC</w:t>
            </w:r>
          </w:p>
          <w:p w:rsidR="00746EF4" w:rsidRDefault="00126D0A">
            <w:pPr>
              <w:spacing w:line="400" w:lineRule="exact"/>
              <w:rPr>
                <w:sz w:val="16"/>
                <w:szCs w:val="16"/>
              </w:rPr>
            </w:pPr>
            <w:r>
              <w:rPr>
                <w:sz w:val="16"/>
                <w:szCs w:val="16"/>
              </w:rPr>
              <w:t>ATGCCCACCCGGGTGGAATTCCGCCGCTTCTGCTGCTGC</w:t>
            </w:r>
          </w:p>
          <w:p w:rsidR="00746EF4" w:rsidRDefault="00126D0A">
            <w:pPr>
              <w:spacing w:line="400" w:lineRule="exact"/>
              <w:rPr>
                <w:sz w:val="16"/>
                <w:szCs w:val="16"/>
              </w:rPr>
            </w:pPr>
            <w:r>
              <w:rPr>
                <w:sz w:val="16"/>
                <w:szCs w:val="16"/>
              </w:rPr>
              <w:t>GTACCAGATTACGCTCATATGGCAGCGAGCGCCTACTACAACAA</w:t>
            </w:r>
          </w:p>
          <w:p w:rsidR="00746EF4" w:rsidRDefault="00126D0A">
            <w:pPr>
              <w:spacing w:line="400" w:lineRule="exact"/>
              <w:rPr>
                <w:sz w:val="16"/>
                <w:szCs w:val="16"/>
              </w:rPr>
            </w:pPr>
            <w:r>
              <w:rPr>
                <w:sz w:val="16"/>
                <w:szCs w:val="16"/>
              </w:rPr>
              <w:t>ATGCCCACCCGGGTGGAATTCCTCACCTTTCTACCCCACCGTC</w:t>
            </w:r>
          </w:p>
          <w:p w:rsidR="00746EF4" w:rsidRDefault="00126D0A">
            <w:pPr>
              <w:spacing w:line="400" w:lineRule="exact"/>
              <w:rPr>
                <w:sz w:val="16"/>
                <w:szCs w:val="16"/>
              </w:rPr>
            </w:pPr>
            <w:r>
              <w:rPr>
                <w:sz w:val="16"/>
                <w:szCs w:val="16"/>
              </w:rPr>
              <w:t>GTACCAGATTACGCTCATATGTTCCACGTCCCCTCCGTCCAG</w:t>
            </w:r>
          </w:p>
          <w:p w:rsidR="00746EF4" w:rsidRDefault="00126D0A">
            <w:pPr>
              <w:spacing w:line="400" w:lineRule="exact"/>
              <w:rPr>
                <w:sz w:val="16"/>
                <w:szCs w:val="16"/>
              </w:rPr>
            </w:pPr>
            <w:r>
              <w:rPr>
                <w:sz w:val="16"/>
                <w:szCs w:val="16"/>
              </w:rPr>
              <w:t>ATGCCCACCCGGGTGGAATTCAGATGTATAGGAGTCTGGCAG</w:t>
            </w:r>
          </w:p>
          <w:p w:rsidR="00746EF4" w:rsidRDefault="00126D0A">
            <w:pPr>
              <w:spacing w:line="400" w:lineRule="exact"/>
              <w:rPr>
                <w:sz w:val="16"/>
                <w:szCs w:val="16"/>
              </w:rPr>
            </w:pPr>
            <w:r>
              <w:rPr>
                <w:sz w:val="16"/>
                <w:szCs w:val="16"/>
              </w:rPr>
              <w:t>GTACCAGATTACGCTCATATGAACCCGTCGCCGTCGCCGCCGCC</w:t>
            </w:r>
          </w:p>
          <w:p w:rsidR="00746EF4" w:rsidRDefault="00126D0A">
            <w:pPr>
              <w:spacing w:line="400" w:lineRule="exact"/>
              <w:rPr>
                <w:sz w:val="16"/>
                <w:szCs w:val="16"/>
              </w:rPr>
            </w:pPr>
            <w:r>
              <w:rPr>
                <w:sz w:val="16"/>
                <w:szCs w:val="16"/>
              </w:rPr>
              <w:t>ATGCCCACCCGGGTGGAATTCGGCCGTCGGGTAGAAGGGCGAG</w:t>
            </w:r>
          </w:p>
          <w:p w:rsidR="00746EF4" w:rsidRDefault="00126D0A">
            <w:pPr>
              <w:spacing w:line="400" w:lineRule="exact"/>
              <w:rPr>
                <w:sz w:val="16"/>
                <w:szCs w:val="16"/>
              </w:rPr>
            </w:pPr>
            <w:r>
              <w:rPr>
                <w:sz w:val="16"/>
                <w:szCs w:val="16"/>
              </w:rPr>
              <w:t>GTACCAGATTACGCTCATATGATACCGTTCGACGAGAGGGATTTG</w:t>
            </w:r>
          </w:p>
          <w:p w:rsidR="00746EF4" w:rsidRDefault="00126D0A">
            <w:pPr>
              <w:spacing w:line="400" w:lineRule="exact"/>
              <w:rPr>
                <w:sz w:val="16"/>
                <w:szCs w:val="16"/>
              </w:rPr>
            </w:pPr>
            <w:r>
              <w:rPr>
                <w:sz w:val="16"/>
                <w:szCs w:val="16"/>
              </w:rPr>
              <w:t>ATGCCCACCCGGGTGGAATTCCCCTTGGCGCCAAGGAAACCCAG</w:t>
            </w:r>
          </w:p>
          <w:p w:rsidR="00746EF4" w:rsidRDefault="00126D0A">
            <w:pPr>
              <w:spacing w:line="400" w:lineRule="exact"/>
              <w:rPr>
                <w:sz w:val="16"/>
                <w:szCs w:val="16"/>
              </w:rPr>
            </w:pPr>
            <w:r>
              <w:rPr>
                <w:sz w:val="16"/>
                <w:szCs w:val="16"/>
              </w:rPr>
              <w:t>GTACCAGATTACGCTCATATGGCTCCAGCTCCGGAGGACGACC</w:t>
            </w:r>
          </w:p>
          <w:p w:rsidR="00746EF4" w:rsidRDefault="00126D0A">
            <w:pPr>
              <w:spacing w:line="400" w:lineRule="exact"/>
              <w:rPr>
                <w:sz w:val="16"/>
                <w:szCs w:val="16"/>
              </w:rPr>
            </w:pPr>
            <w:r>
              <w:rPr>
                <w:sz w:val="16"/>
                <w:szCs w:val="16"/>
              </w:rPr>
              <w:t>ATGCCCACCCGGGTGGAATTCGACGAAGGGGTAGGCGGGGC</w:t>
            </w:r>
          </w:p>
          <w:p w:rsidR="00746EF4" w:rsidRDefault="00126D0A">
            <w:pPr>
              <w:spacing w:line="400" w:lineRule="exact"/>
              <w:rPr>
                <w:sz w:val="16"/>
                <w:szCs w:val="16"/>
              </w:rPr>
            </w:pPr>
            <w:r>
              <w:rPr>
                <w:sz w:val="16"/>
                <w:szCs w:val="16"/>
              </w:rPr>
              <w:t>GTACCAGATTACGCTCATATGATGCCCAGTGAATTGTCCATAG</w:t>
            </w:r>
          </w:p>
          <w:p w:rsidR="00746EF4" w:rsidRDefault="00126D0A">
            <w:pPr>
              <w:spacing w:line="400" w:lineRule="exact"/>
              <w:rPr>
                <w:sz w:val="16"/>
                <w:szCs w:val="16"/>
              </w:rPr>
            </w:pPr>
            <w:r>
              <w:rPr>
                <w:sz w:val="16"/>
                <w:szCs w:val="16"/>
              </w:rPr>
              <w:t>ATGCCCACCCGGGTGGAATTCAGCGTTCTTGGTTGGGTAGGAGGCC</w:t>
            </w:r>
          </w:p>
          <w:p w:rsidR="00746EF4" w:rsidRDefault="00126D0A">
            <w:pPr>
              <w:spacing w:line="400" w:lineRule="exact"/>
              <w:rPr>
                <w:sz w:val="16"/>
                <w:szCs w:val="16"/>
              </w:rPr>
            </w:pPr>
            <w:r>
              <w:rPr>
                <w:sz w:val="16"/>
                <w:szCs w:val="16"/>
              </w:rPr>
              <w:t>GTACCAGATTACGCTCATATGTCAGTCCCCGGCGAGGAGGAG</w:t>
            </w:r>
          </w:p>
          <w:p w:rsidR="00746EF4" w:rsidRDefault="00126D0A">
            <w:pPr>
              <w:spacing w:line="400" w:lineRule="exact"/>
              <w:rPr>
                <w:sz w:val="16"/>
                <w:szCs w:val="16"/>
              </w:rPr>
            </w:pPr>
            <w:r>
              <w:rPr>
                <w:sz w:val="16"/>
                <w:szCs w:val="16"/>
              </w:rPr>
              <w:t>ATGCCCACCCGGGTGGAATTCCTCCTTTGAGGTGTGGATGGC</w:t>
            </w:r>
          </w:p>
          <w:p w:rsidR="00746EF4" w:rsidRDefault="00126D0A">
            <w:pPr>
              <w:spacing w:line="400" w:lineRule="exact"/>
              <w:rPr>
                <w:sz w:val="16"/>
                <w:szCs w:val="16"/>
              </w:rPr>
            </w:pPr>
            <w:r>
              <w:rPr>
                <w:sz w:val="16"/>
                <w:szCs w:val="16"/>
              </w:rPr>
              <w:t>GTACCAGATTACGCTCATATGGCTAGTCACCATGATCCTTCCG</w:t>
            </w:r>
          </w:p>
          <w:p w:rsidR="00746EF4" w:rsidRDefault="00126D0A">
            <w:pPr>
              <w:spacing w:line="400" w:lineRule="exact"/>
              <w:rPr>
                <w:sz w:val="16"/>
                <w:szCs w:val="16"/>
              </w:rPr>
            </w:pPr>
            <w:r>
              <w:rPr>
                <w:sz w:val="16"/>
                <w:szCs w:val="16"/>
              </w:rPr>
              <w:t>ATGCCCACCCGGGTGGAATTCTGAACCCCAGCCAGTGACGTT</w:t>
            </w:r>
          </w:p>
          <w:p w:rsidR="00746EF4" w:rsidRDefault="00126D0A">
            <w:pPr>
              <w:spacing w:line="400" w:lineRule="exact"/>
              <w:rPr>
                <w:sz w:val="16"/>
                <w:szCs w:val="16"/>
              </w:rPr>
            </w:pPr>
            <w:r>
              <w:rPr>
                <w:sz w:val="16"/>
                <w:szCs w:val="16"/>
              </w:rPr>
              <w:lastRenderedPageBreak/>
              <w:t>GTACCAGATTACGCTCATATGGACGATCTCACCGCCACCATGAC</w:t>
            </w:r>
          </w:p>
          <w:p w:rsidR="00746EF4" w:rsidRDefault="00126D0A">
            <w:pPr>
              <w:spacing w:line="400" w:lineRule="exact"/>
              <w:rPr>
                <w:sz w:val="16"/>
                <w:szCs w:val="16"/>
              </w:rPr>
            </w:pPr>
            <w:r>
              <w:rPr>
                <w:sz w:val="16"/>
                <w:szCs w:val="16"/>
              </w:rPr>
              <w:t>ATGCCCACCCGGGTGGAATTCCCGAATGGTGGGAAAGGTCGGC</w:t>
            </w:r>
          </w:p>
          <w:p w:rsidR="00746EF4" w:rsidRDefault="00126D0A">
            <w:pPr>
              <w:spacing w:line="400" w:lineRule="exact"/>
              <w:rPr>
                <w:sz w:val="16"/>
                <w:szCs w:val="16"/>
              </w:rPr>
            </w:pPr>
            <w:r>
              <w:rPr>
                <w:sz w:val="16"/>
                <w:szCs w:val="16"/>
              </w:rPr>
              <w:t>GTACCAGATTACGCTCATATGCTGTCGTCATCGGCGGCGGAG</w:t>
            </w:r>
          </w:p>
          <w:p w:rsidR="00746EF4" w:rsidRDefault="00126D0A">
            <w:pPr>
              <w:spacing w:line="400" w:lineRule="exact"/>
              <w:rPr>
                <w:sz w:val="16"/>
                <w:szCs w:val="16"/>
              </w:rPr>
            </w:pPr>
            <w:r>
              <w:rPr>
                <w:sz w:val="16"/>
                <w:szCs w:val="16"/>
              </w:rPr>
              <w:t>ATGCCCACCCGGGTGGAATTCCTCCTCCTTTTTGGAGGTATGG</w:t>
            </w:r>
          </w:p>
          <w:p w:rsidR="00746EF4" w:rsidRDefault="00126D0A">
            <w:pPr>
              <w:spacing w:line="400" w:lineRule="exact"/>
              <w:rPr>
                <w:sz w:val="16"/>
                <w:szCs w:val="16"/>
              </w:rPr>
            </w:pPr>
            <w:r>
              <w:rPr>
                <w:sz w:val="16"/>
                <w:szCs w:val="16"/>
              </w:rPr>
              <w:t>GTACCAGATTACGCTCATATGGCCGCCGGCCGCAGCGGCGGCGAG</w:t>
            </w:r>
          </w:p>
          <w:p w:rsidR="00746EF4" w:rsidRDefault="00126D0A">
            <w:pPr>
              <w:spacing w:line="400" w:lineRule="exact"/>
              <w:rPr>
                <w:sz w:val="16"/>
                <w:szCs w:val="16"/>
              </w:rPr>
            </w:pPr>
            <w:r>
              <w:rPr>
                <w:sz w:val="16"/>
                <w:szCs w:val="16"/>
              </w:rPr>
              <w:t>ATGCCCACCCGGGTGGAATTCGTTGTCCTTGGTGGGGTAAGAGGC</w:t>
            </w:r>
          </w:p>
          <w:p w:rsidR="00746EF4" w:rsidRDefault="00126D0A">
            <w:pPr>
              <w:spacing w:line="400" w:lineRule="exact"/>
              <w:rPr>
                <w:sz w:val="16"/>
                <w:szCs w:val="16"/>
              </w:rPr>
            </w:pPr>
            <w:r>
              <w:rPr>
                <w:sz w:val="16"/>
                <w:szCs w:val="16"/>
              </w:rPr>
              <w:t>GTACCAGATTACGCTCATATGGACGGCGACGCCGGCGTCATCC</w:t>
            </w:r>
          </w:p>
          <w:p w:rsidR="00746EF4" w:rsidRDefault="00126D0A">
            <w:pPr>
              <w:spacing w:line="400" w:lineRule="exact"/>
              <w:rPr>
                <w:sz w:val="16"/>
                <w:szCs w:val="16"/>
              </w:rPr>
            </w:pPr>
            <w:r>
              <w:rPr>
                <w:sz w:val="16"/>
                <w:szCs w:val="16"/>
              </w:rPr>
              <w:t>ATGCCCACCCGGGTGGAATTCCGGCGGCGGCGGGGCGACAGC</w:t>
            </w:r>
          </w:p>
          <w:p w:rsidR="00746EF4" w:rsidRDefault="00126D0A">
            <w:pPr>
              <w:spacing w:line="400" w:lineRule="exact"/>
              <w:rPr>
                <w:sz w:val="16"/>
                <w:szCs w:val="16"/>
              </w:rPr>
            </w:pPr>
            <w:r>
              <w:rPr>
                <w:sz w:val="16"/>
                <w:szCs w:val="16"/>
              </w:rPr>
              <w:t>GTACCAGATTACGCTCATATGGGCAGTTGCTTGGACGTCGGCGAC</w:t>
            </w:r>
          </w:p>
          <w:p w:rsidR="00746EF4" w:rsidRDefault="00126D0A">
            <w:pPr>
              <w:spacing w:line="400" w:lineRule="exact"/>
              <w:rPr>
                <w:sz w:val="16"/>
                <w:szCs w:val="16"/>
              </w:rPr>
            </w:pPr>
            <w:r>
              <w:rPr>
                <w:sz w:val="16"/>
                <w:szCs w:val="16"/>
              </w:rPr>
              <w:t>ATGCCCACCCGGGTGGAATTCCAGGGTCAGGGTCGGGTAGGCG</w:t>
            </w:r>
          </w:p>
          <w:p w:rsidR="00746EF4" w:rsidRDefault="00126D0A">
            <w:pPr>
              <w:spacing w:line="400" w:lineRule="exact"/>
              <w:rPr>
                <w:sz w:val="16"/>
                <w:szCs w:val="16"/>
              </w:rPr>
            </w:pPr>
            <w:r>
              <w:rPr>
                <w:sz w:val="16"/>
                <w:szCs w:val="16"/>
              </w:rPr>
              <w:t>GTACCAGATTACGCTCATATGCAGGACGTCGACCTGACGGTGAC</w:t>
            </w:r>
          </w:p>
          <w:p w:rsidR="00746EF4" w:rsidRDefault="00126D0A">
            <w:pPr>
              <w:spacing w:line="400" w:lineRule="exact"/>
              <w:rPr>
                <w:sz w:val="16"/>
                <w:szCs w:val="16"/>
              </w:rPr>
            </w:pPr>
            <w:r>
              <w:rPr>
                <w:sz w:val="16"/>
                <w:szCs w:val="16"/>
              </w:rPr>
              <w:t>ATGCCCACCCGGGTGGAATTCGTAGGCAGCAACAGCAGCAGCAGC</w:t>
            </w:r>
          </w:p>
          <w:p w:rsidR="00746EF4" w:rsidRDefault="00126D0A">
            <w:pPr>
              <w:spacing w:line="400" w:lineRule="exact"/>
              <w:rPr>
                <w:sz w:val="16"/>
                <w:szCs w:val="16"/>
              </w:rPr>
            </w:pPr>
            <w:r>
              <w:rPr>
                <w:sz w:val="16"/>
                <w:szCs w:val="16"/>
              </w:rPr>
              <w:t>GTACCAGATTACGCTCATATGAGCAGCTGCTTGGACGTCGGCGAC</w:t>
            </w:r>
          </w:p>
          <w:p w:rsidR="00746EF4" w:rsidRDefault="00126D0A">
            <w:pPr>
              <w:spacing w:line="400" w:lineRule="exact"/>
              <w:rPr>
                <w:sz w:val="16"/>
                <w:szCs w:val="16"/>
              </w:rPr>
            </w:pPr>
            <w:r>
              <w:rPr>
                <w:sz w:val="16"/>
                <w:szCs w:val="16"/>
              </w:rPr>
              <w:t>ATGCCCACCCGGGTGGAATTCTTTTGAATATGTTGGGTCGTCGTGC</w:t>
            </w:r>
          </w:p>
          <w:p w:rsidR="00746EF4" w:rsidRDefault="00126D0A">
            <w:pPr>
              <w:spacing w:line="400" w:lineRule="exact"/>
              <w:rPr>
                <w:sz w:val="16"/>
                <w:szCs w:val="16"/>
              </w:rPr>
            </w:pPr>
            <w:r>
              <w:rPr>
                <w:sz w:val="16"/>
                <w:szCs w:val="16"/>
              </w:rPr>
              <w:t>GTACCAGATTACGCTCATATGGTGGACGTGACGGTGAGGGACAG</w:t>
            </w:r>
          </w:p>
          <w:p w:rsidR="00746EF4" w:rsidRDefault="00126D0A">
            <w:pPr>
              <w:spacing w:line="400" w:lineRule="exact"/>
              <w:rPr>
                <w:sz w:val="16"/>
                <w:szCs w:val="16"/>
              </w:rPr>
            </w:pPr>
            <w:r>
              <w:rPr>
                <w:sz w:val="16"/>
                <w:szCs w:val="16"/>
              </w:rPr>
              <w:t>ATGCCCACCCGGGTGGAATTCGTACGCAGCAACATCAGCATCATC</w:t>
            </w:r>
          </w:p>
          <w:p w:rsidR="00746EF4" w:rsidRDefault="00126D0A">
            <w:pPr>
              <w:spacing w:line="400" w:lineRule="exact"/>
              <w:rPr>
                <w:sz w:val="16"/>
                <w:szCs w:val="16"/>
              </w:rPr>
            </w:pPr>
            <w:r>
              <w:rPr>
                <w:sz w:val="16"/>
                <w:szCs w:val="16"/>
              </w:rPr>
              <w:t>GTACCAGATTACGCTCATATGGCCGCGTCCTCCGGCTTCGACGAC</w:t>
            </w:r>
          </w:p>
          <w:p w:rsidR="00746EF4" w:rsidRDefault="00126D0A">
            <w:pPr>
              <w:spacing w:line="400" w:lineRule="exact"/>
              <w:rPr>
                <w:sz w:val="16"/>
                <w:szCs w:val="16"/>
              </w:rPr>
            </w:pPr>
            <w:r>
              <w:rPr>
                <w:sz w:val="16"/>
                <w:szCs w:val="16"/>
              </w:rPr>
              <w:t>ATGCCCACCCGGGTGGAATTCTGCAACAATAGGGTAGGATGCGC</w:t>
            </w:r>
          </w:p>
          <w:p w:rsidR="00746EF4" w:rsidRDefault="00126D0A">
            <w:pPr>
              <w:spacing w:line="400" w:lineRule="exact"/>
              <w:rPr>
                <w:sz w:val="16"/>
                <w:szCs w:val="16"/>
              </w:rPr>
            </w:pPr>
            <w:r>
              <w:rPr>
                <w:sz w:val="16"/>
                <w:szCs w:val="16"/>
              </w:rPr>
              <w:t>GTACCAGATTACGCTCATATGGCGGCGAACCCTCAGCCGCCGCCGC</w:t>
            </w:r>
          </w:p>
          <w:p w:rsidR="00746EF4" w:rsidRDefault="00126D0A">
            <w:pPr>
              <w:spacing w:line="400" w:lineRule="exact"/>
              <w:rPr>
                <w:sz w:val="16"/>
                <w:szCs w:val="16"/>
              </w:rPr>
            </w:pPr>
            <w:r>
              <w:rPr>
                <w:sz w:val="16"/>
                <w:szCs w:val="16"/>
              </w:rPr>
              <w:t>ATGCCCACCCGGGTGGAATTCAACCGTGGGGTAGAATGGGGAGG</w:t>
            </w:r>
          </w:p>
          <w:p w:rsidR="00746EF4" w:rsidRDefault="00126D0A">
            <w:pPr>
              <w:spacing w:line="400" w:lineRule="exact"/>
              <w:rPr>
                <w:sz w:val="16"/>
                <w:szCs w:val="16"/>
              </w:rPr>
            </w:pPr>
            <w:r>
              <w:rPr>
                <w:sz w:val="16"/>
                <w:szCs w:val="16"/>
              </w:rPr>
              <w:t>GTACCAGATTACGCTCATATGATGAAGGGTATTTTTGCAGG</w:t>
            </w:r>
          </w:p>
          <w:p w:rsidR="00746EF4" w:rsidRDefault="00126D0A">
            <w:pPr>
              <w:spacing w:line="400" w:lineRule="exact"/>
              <w:rPr>
                <w:sz w:val="16"/>
                <w:szCs w:val="16"/>
              </w:rPr>
            </w:pPr>
            <w:r>
              <w:rPr>
                <w:sz w:val="16"/>
                <w:szCs w:val="16"/>
              </w:rPr>
              <w:t>ATGCCCACCCGGGTGGAATTCTACGGAAGAGAAAAGAGCTAAAAC</w:t>
            </w:r>
          </w:p>
          <w:p w:rsidR="00746EF4" w:rsidRDefault="00126D0A">
            <w:pPr>
              <w:spacing w:line="400" w:lineRule="exact"/>
              <w:rPr>
                <w:sz w:val="16"/>
                <w:szCs w:val="16"/>
              </w:rPr>
            </w:pPr>
            <w:r>
              <w:rPr>
                <w:sz w:val="16"/>
                <w:szCs w:val="16"/>
              </w:rPr>
              <w:t>GTACCAGATTACGCTCATATGATGGCGGTGGCGGCCGTGCAGG</w:t>
            </w:r>
          </w:p>
          <w:p w:rsidR="00746EF4" w:rsidRDefault="00126D0A">
            <w:pPr>
              <w:spacing w:line="400" w:lineRule="exact"/>
              <w:rPr>
                <w:sz w:val="16"/>
                <w:szCs w:val="16"/>
              </w:rPr>
            </w:pPr>
            <w:r>
              <w:rPr>
                <w:sz w:val="16"/>
                <w:szCs w:val="16"/>
              </w:rPr>
              <w:t>ATGCCCACCCGGGTGGAATTCGTATAAAGCAGCATCAGCAATAAC</w:t>
            </w:r>
          </w:p>
          <w:p w:rsidR="00746EF4" w:rsidRDefault="00126D0A">
            <w:pPr>
              <w:spacing w:line="400" w:lineRule="exact"/>
              <w:rPr>
                <w:sz w:val="16"/>
                <w:szCs w:val="16"/>
              </w:rPr>
            </w:pPr>
            <w:r>
              <w:rPr>
                <w:sz w:val="16"/>
                <w:szCs w:val="16"/>
              </w:rPr>
              <w:t>GTACCAGATTACGCTCATATGATGGCTATCG CGTCGTCGTC</w:t>
            </w:r>
          </w:p>
          <w:p w:rsidR="00746EF4" w:rsidRDefault="00126D0A">
            <w:pPr>
              <w:spacing w:line="400" w:lineRule="exact"/>
              <w:rPr>
                <w:sz w:val="16"/>
                <w:szCs w:val="16"/>
              </w:rPr>
            </w:pPr>
            <w:r>
              <w:rPr>
                <w:sz w:val="16"/>
                <w:szCs w:val="16"/>
              </w:rPr>
              <w:t>ATGCCCACCCGGGTGGAATTCGGCAACGGGGTAAGAGGGTTGC</w:t>
            </w:r>
          </w:p>
          <w:p w:rsidR="00746EF4" w:rsidRDefault="00126D0A">
            <w:pPr>
              <w:spacing w:line="400" w:lineRule="exact"/>
              <w:rPr>
                <w:sz w:val="16"/>
                <w:szCs w:val="16"/>
              </w:rPr>
            </w:pPr>
            <w:r>
              <w:rPr>
                <w:sz w:val="16"/>
                <w:szCs w:val="16"/>
              </w:rPr>
              <w:t>GTACCAGATTACGCTCATATGATGGCGATGGCTGATGAGGA G</w:t>
            </w:r>
          </w:p>
          <w:p w:rsidR="00746EF4" w:rsidRDefault="00126D0A">
            <w:pPr>
              <w:spacing w:line="400" w:lineRule="exact"/>
              <w:rPr>
                <w:sz w:val="16"/>
                <w:szCs w:val="16"/>
              </w:rPr>
            </w:pPr>
            <w:r>
              <w:rPr>
                <w:sz w:val="16"/>
                <w:szCs w:val="16"/>
              </w:rPr>
              <w:t>ATGCCCACCCGGGTGGAATTCGTAGGAGGCGATGATAGTGGGAG</w:t>
            </w:r>
          </w:p>
          <w:p w:rsidR="00746EF4" w:rsidRDefault="00126D0A">
            <w:pPr>
              <w:spacing w:line="400" w:lineRule="exact"/>
              <w:rPr>
                <w:sz w:val="16"/>
                <w:szCs w:val="16"/>
              </w:rPr>
            </w:pPr>
            <w:r>
              <w:rPr>
                <w:sz w:val="16"/>
                <w:szCs w:val="16"/>
              </w:rPr>
              <w:t>GTACCAGATTACGCTCATATGATGGCACGGGTTCCCGTCTC</w:t>
            </w:r>
          </w:p>
          <w:p w:rsidR="00746EF4" w:rsidRDefault="00126D0A">
            <w:pPr>
              <w:spacing w:line="400" w:lineRule="exact"/>
              <w:rPr>
                <w:sz w:val="16"/>
                <w:szCs w:val="16"/>
              </w:rPr>
            </w:pPr>
            <w:r>
              <w:rPr>
                <w:sz w:val="16"/>
                <w:szCs w:val="16"/>
              </w:rPr>
              <w:t>ATGCCCACCCGGGTGGAATTCGCTGTCCATGGTCGGGTAGAAG</w:t>
            </w:r>
          </w:p>
          <w:p w:rsidR="00746EF4" w:rsidRDefault="00126D0A">
            <w:pPr>
              <w:spacing w:line="400" w:lineRule="exact"/>
              <w:rPr>
                <w:sz w:val="16"/>
                <w:szCs w:val="16"/>
              </w:rPr>
            </w:pPr>
            <w:r>
              <w:rPr>
                <w:sz w:val="16"/>
                <w:szCs w:val="16"/>
              </w:rPr>
              <w:t>GTACCAGATTACGCTCATATGATGGCAGCCTCGCTGCTGCT C</w:t>
            </w:r>
          </w:p>
          <w:p w:rsidR="00746EF4" w:rsidRDefault="00126D0A">
            <w:pPr>
              <w:spacing w:line="400" w:lineRule="exact"/>
              <w:rPr>
                <w:sz w:val="16"/>
                <w:szCs w:val="16"/>
              </w:rPr>
            </w:pPr>
            <w:r>
              <w:rPr>
                <w:sz w:val="16"/>
                <w:szCs w:val="16"/>
              </w:rPr>
              <w:t>ATGCCCACCCGGGTGGAATTCGGCAGAGACGACAGGGTAG</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lastRenderedPageBreak/>
              <w:t>Primers used for co-IP</w:t>
            </w:r>
          </w:p>
        </w:tc>
      </w:tr>
      <w:tr w:rsidR="00746EF4">
        <w:trPr>
          <w:trHeight w:val="303"/>
        </w:trPr>
        <w:tc>
          <w:tcPr>
            <w:tcW w:w="2220" w:type="dxa"/>
            <w:noWrap/>
          </w:tcPr>
          <w:p w:rsidR="00746EF4" w:rsidRDefault="00126D0A">
            <w:pPr>
              <w:spacing w:line="400" w:lineRule="exact"/>
              <w:rPr>
                <w:sz w:val="16"/>
                <w:szCs w:val="16"/>
              </w:rPr>
            </w:pPr>
            <w:r>
              <w:rPr>
                <w:sz w:val="16"/>
                <w:szCs w:val="16"/>
              </w:rPr>
              <w:t>pBIN-ProRD21-Flag-F1</w:t>
            </w:r>
          </w:p>
        </w:tc>
        <w:tc>
          <w:tcPr>
            <w:tcW w:w="6002" w:type="dxa"/>
            <w:noWrap/>
          </w:tcPr>
          <w:p w:rsidR="00746EF4" w:rsidRDefault="00126D0A">
            <w:pPr>
              <w:spacing w:line="400" w:lineRule="exact"/>
              <w:rPr>
                <w:sz w:val="16"/>
                <w:szCs w:val="16"/>
              </w:rPr>
            </w:pPr>
            <w:proofErr w:type="spellStart"/>
            <w:r>
              <w:rPr>
                <w:sz w:val="16"/>
                <w:szCs w:val="16"/>
              </w:rPr>
              <w:t>acgatagccggtacccccgggATGGCCGCCCGCGCCGCC</w:t>
            </w:r>
            <w:proofErr w:type="spellEnd"/>
          </w:p>
        </w:tc>
      </w:tr>
      <w:tr w:rsidR="00746EF4">
        <w:trPr>
          <w:trHeight w:val="303"/>
        </w:trPr>
        <w:tc>
          <w:tcPr>
            <w:tcW w:w="2220" w:type="dxa"/>
            <w:noWrap/>
          </w:tcPr>
          <w:p w:rsidR="00746EF4" w:rsidRDefault="00126D0A">
            <w:pPr>
              <w:spacing w:line="400" w:lineRule="exact"/>
              <w:rPr>
                <w:sz w:val="16"/>
                <w:szCs w:val="16"/>
              </w:rPr>
            </w:pPr>
            <w:r>
              <w:rPr>
                <w:sz w:val="16"/>
                <w:szCs w:val="16"/>
              </w:rPr>
              <w:t>pBIN-ProRD21-Flag-R1</w:t>
            </w:r>
          </w:p>
          <w:p w:rsidR="00746EF4" w:rsidRDefault="00126D0A">
            <w:pPr>
              <w:spacing w:line="400" w:lineRule="exact"/>
              <w:rPr>
                <w:sz w:val="16"/>
                <w:szCs w:val="16"/>
              </w:rPr>
            </w:pPr>
            <w:r>
              <w:rPr>
                <w:sz w:val="16"/>
                <w:szCs w:val="16"/>
              </w:rPr>
              <w:t>pBIN-ProRD21-Flag-F2</w:t>
            </w:r>
          </w:p>
          <w:p w:rsidR="00746EF4" w:rsidRDefault="00126D0A">
            <w:pPr>
              <w:spacing w:line="400" w:lineRule="exact"/>
              <w:rPr>
                <w:sz w:val="16"/>
                <w:szCs w:val="16"/>
              </w:rPr>
            </w:pPr>
            <w:r>
              <w:rPr>
                <w:sz w:val="16"/>
                <w:szCs w:val="16"/>
              </w:rPr>
              <w:t>pBIN-ProRD21-Flag-R2</w:t>
            </w:r>
          </w:p>
        </w:tc>
        <w:tc>
          <w:tcPr>
            <w:tcW w:w="6002" w:type="dxa"/>
            <w:noWrap/>
          </w:tcPr>
          <w:p w:rsidR="00746EF4" w:rsidRDefault="00126D0A">
            <w:pPr>
              <w:spacing w:line="400" w:lineRule="exact"/>
              <w:rPr>
                <w:sz w:val="16"/>
                <w:szCs w:val="16"/>
              </w:rPr>
            </w:pPr>
            <w:r>
              <w:rPr>
                <w:sz w:val="16"/>
                <w:szCs w:val="16"/>
              </w:rPr>
              <w:t>CTTGTCATCGTCGTCCTTGTAATCTGGGGGAGGTGGTGTTGG</w:t>
            </w:r>
          </w:p>
          <w:p w:rsidR="00746EF4" w:rsidRDefault="00126D0A">
            <w:pPr>
              <w:spacing w:line="400" w:lineRule="exact"/>
              <w:rPr>
                <w:sz w:val="16"/>
                <w:szCs w:val="16"/>
              </w:rPr>
            </w:pPr>
            <w:r>
              <w:rPr>
                <w:sz w:val="16"/>
                <w:szCs w:val="16"/>
              </w:rPr>
              <w:t>GATTACAAGGACGACGATGACAAGTCCGCCCCTGACCATGTC</w:t>
            </w:r>
          </w:p>
          <w:p w:rsidR="00746EF4" w:rsidRDefault="00126D0A">
            <w:pPr>
              <w:spacing w:line="400" w:lineRule="exact"/>
              <w:rPr>
                <w:sz w:val="16"/>
                <w:szCs w:val="16"/>
              </w:rPr>
            </w:pPr>
            <w:proofErr w:type="spellStart"/>
            <w:r>
              <w:rPr>
                <w:sz w:val="16"/>
                <w:szCs w:val="16"/>
              </w:rPr>
              <w:t>gcccttgctcaccatcccgggTGCGGTGTTCAGCTTAGCG</w:t>
            </w:r>
            <w:proofErr w:type="spellEnd"/>
          </w:p>
        </w:tc>
      </w:tr>
      <w:tr w:rsidR="00746EF4">
        <w:trPr>
          <w:trHeight w:val="303"/>
        </w:trPr>
        <w:tc>
          <w:tcPr>
            <w:tcW w:w="2220" w:type="dxa"/>
            <w:noWrap/>
          </w:tcPr>
          <w:p w:rsidR="00746EF4" w:rsidRDefault="00126D0A">
            <w:pPr>
              <w:spacing w:line="400" w:lineRule="exact"/>
              <w:rPr>
                <w:sz w:val="16"/>
                <w:szCs w:val="16"/>
              </w:rPr>
            </w:pPr>
            <w:r>
              <w:rPr>
                <w:sz w:val="16"/>
                <w:szCs w:val="16"/>
              </w:rPr>
              <w:t>pBIN-MoErs1-GFP-F</w:t>
            </w:r>
          </w:p>
        </w:tc>
        <w:tc>
          <w:tcPr>
            <w:tcW w:w="6002" w:type="dxa"/>
            <w:noWrap/>
          </w:tcPr>
          <w:p w:rsidR="00746EF4" w:rsidRDefault="00126D0A">
            <w:pPr>
              <w:spacing w:line="400" w:lineRule="exact"/>
              <w:rPr>
                <w:sz w:val="16"/>
                <w:szCs w:val="16"/>
              </w:rPr>
            </w:pPr>
            <w:r>
              <w:rPr>
                <w:sz w:val="16"/>
                <w:szCs w:val="16"/>
              </w:rPr>
              <w:t>TCCCCCGGGATGCCCTCCACGCTCGAGGC</w:t>
            </w:r>
          </w:p>
        </w:tc>
      </w:tr>
      <w:tr w:rsidR="00746EF4">
        <w:trPr>
          <w:trHeight w:val="303"/>
        </w:trPr>
        <w:tc>
          <w:tcPr>
            <w:tcW w:w="2220" w:type="dxa"/>
            <w:noWrap/>
          </w:tcPr>
          <w:p w:rsidR="00746EF4" w:rsidRDefault="00126D0A">
            <w:pPr>
              <w:spacing w:line="400" w:lineRule="exact"/>
              <w:rPr>
                <w:sz w:val="16"/>
                <w:szCs w:val="16"/>
              </w:rPr>
            </w:pPr>
            <w:r>
              <w:rPr>
                <w:sz w:val="16"/>
                <w:szCs w:val="16"/>
              </w:rPr>
              <w:t>pBIN-MoErs1-GFP-R</w:t>
            </w:r>
          </w:p>
        </w:tc>
        <w:tc>
          <w:tcPr>
            <w:tcW w:w="6002" w:type="dxa"/>
            <w:noWrap/>
          </w:tcPr>
          <w:p w:rsidR="00746EF4" w:rsidRDefault="00126D0A">
            <w:pPr>
              <w:spacing w:line="400" w:lineRule="exact"/>
              <w:rPr>
                <w:sz w:val="16"/>
                <w:szCs w:val="16"/>
              </w:rPr>
            </w:pPr>
            <w:r>
              <w:rPr>
                <w:sz w:val="16"/>
                <w:szCs w:val="16"/>
              </w:rPr>
              <w:t>ACGCGTCGACAGCAGCACGCACAAAGCC</w:t>
            </w:r>
          </w:p>
        </w:tc>
      </w:tr>
      <w:tr w:rsidR="00746EF4">
        <w:trPr>
          <w:trHeight w:val="303"/>
        </w:trPr>
        <w:tc>
          <w:tcPr>
            <w:tcW w:w="8222" w:type="dxa"/>
            <w:gridSpan w:val="2"/>
            <w:noWrap/>
          </w:tcPr>
          <w:p w:rsidR="00746EF4" w:rsidRDefault="00126D0A">
            <w:pPr>
              <w:spacing w:line="400" w:lineRule="exact"/>
              <w:rPr>
                <w:b/>
                <w:sz w:val="20"/>
                <w:szCs w:val="16"/>
              </w:rPr>
            </w:pPr>
            <w:r>
              <w:rPr>
                <w:b/>
                <w:sz w:val="20"/>
                <w:szCs w:val="16"/>
              </w:rPr>
              <w:t xml:space="preserve">Primers used for </w:t>
            </w:r>
            <w:proofErr w:type="spellStart"/>
            <w:r>
              <w:rPr>
                <w:rFonts w:hint="eastAsia"/>
                <w:b/>
                <w:sz w:val="20"/>
                <w:szCs w:val="16"/>
              </w:rPr>
              <w:t>BiFC</w:t>
            </w:r>
            <w:proofErr w:type="spellEnd"/>
          </w:p>
        </w:tc>
      </w:tr>
      <w:tr w:rsidR="00746EF4">
        <w:trPr>
          <w:trHeight w:val="303"/>
        </w:trPr>
        <w:tc>
          <w:tcPr>
            <w:tcW w:w="2220" w:type="dxa"/>
            <w:noWrap/>
          </w:tcPr>
          <w:p w:rsidR="00746EF4" w:rsidRDefault="00126D0A">
            <w:pPr>
              <w:spacing w:line="400" w:lineRule="exact"/>
              <w:rPr>
                <w:bCs/>
                <w:sz w:val="16"/>
                <w:szCs w:val="16"/>
              </w:rPr>
            </w:pPr>
            <w:r>
              <w:rPr>
                <w:rFonts w:hint="eastAsia"/>
                <w:bCs/>
                <w:sz w:val="16"/>
                <w:szCs w:val="16"/>
              </w:rPr>
              <w:t>pICH86988-MoErs1-cYFP-F</w:t>
            </w:r>
          </w:p>
          <w:p w:rsidR="00746EF4" w:rsidRDefault="00126D0A">
            <w:pPr>
              <w:spacing w:line="400" w:lineRule="exact"/>
              <w:rPr>
                <w:bCs/>
                <w:sz w:val="16"/>
                <w:szCs w:val="16"/>
              </w:rPr>
            </w:pPr>
            <w:r>
              <w:rPr>
                <w:rFonts w:hint="eastAsia"/>
                <w:bCs/>
                <w:sz w:val="16"/>
                <w:szCs w:val="16"/>
              </w:rPr>
              <w:t>pICH86988-MoErs1-cYFP-1</w:t>
            </w:r>
          </w:p>
          <w:p w:rsidR="00746EF4" w:rsidRDefault="00126D0A">
            <w:pPr>
              <w:spacing w:line="400" w:lineRule="exact"/>
              <w:rPr>
                <w:bCs/>
                <w:sz w:val="16"/>
                <w:szCs w:val="16"/>
              </w:rPr>
            </w:pPr>
            <w:r>
              <w:rPr>
                <w:rFonts w:hint="eastAsia"/>
                <w:bCs/>
                <w:sz w:val="16"/>
                <w:szCs w:val="16"/>
              </w:rPr>
              <w:t>pICH86988-MoErs1-cYFP-2</w:t>
            </w:r>
          </w:p>
          <w:p w:rsidR="00746EF4" w:rsidRDefault="00126D0A">
            <w:pPr>
              <w:spacing w:line="400" w:lineRule="exact"/>
              <w:rPr>
                <w:bCs/>
                <w:sz w:val="16"/>
                <w:szCs w:val="16"/>
              </w:rPr>
            </w:pPr>
            <w:r>
              <w:rPr>
                <w:rFonts w:hint="eastAsia"/>
                <w:bCs/>
                <w:sz w:val="16"/>
                <w:szCs w:val="16"/>
              </w:rPr>
              <w:t>pICH86988-MoErs1-cYFP-R</w:t>
            </w:r>
          </w:p>
          <w:p w:rsidR="00746EF4" w:rsidRDefault="00126D0A">
            <w:pPr>
              <w:spacing w:line="400" w:lineRule="exact"/>
              <w:rPr>
                <w:bCs/>
                <w:sz w:val="16"/>
                <w:szCs w:val="16"/>
              </w:rPr>
            </w:pPr>
            <w:r>
              <w:rPr>
                <w:rFonts w:hint="eastAsia"/>
                <w:bCs/>
                <w:sz w:val="16"/>
                <w:szCs w:val="16"/>
              </w:rPr>
              <w:t>pICH86988-</w:t>
            </w:r>
            <w:bookmarkStart w:id="13" w:name="OLE_LINK5"/>
            <w:r>
              <w:rPr>
                <w:rFonts w:hint="eastAsia"/>
                <w:bCs/>
                <w:sz w:val="16"/>
                <w:szCs w:val="16"/>
              </w:rPr>
              <w:t>OsRD21-nYFP</w:t>
            </w:r>
            <w:bookmarkEnd w:id="13"/>
            <w:r>
              <w:rPr>
                <w:rFonts w:hint="eastAsia"/>
                <w:bCs/>
                <w:sz w:val="16"/>
                <w:szCs w:val="16"/>
              </w:rPr>
              <w:t>-F</w:t>
            </w:r>
          </w:p>
          <w:p w:rsidR="00746EF4" w:rsidRDefault="00126D0A">
            <w:pPr>
              <w:spacing w:line="400" w:lineRule="exact"/>
              <w:rPr>
                <w:bCs/>
                <w:sz w:val="16"/>
                <w:szCs w:val="16"/>
              </w:rPr>
            </w:pPr>
            <w:r>
              <w:rPr>
                <w:rFonts w:hint="eastAsia"/>
                <w:bCs/>
                <w:sz w:val="16"/>
                <w:szCs w:val="16"/>
              </w:rPr>
              <w:t>pICH86988-OsRD21-nYFP-1</w:t>
            </w:r>
          </w:p>
          <w:p w:rsidR="00746EF4" w:rsidRDefault="00126D0A">
            <w:pPr>
              <w:spacing w:line="400" w:lineRule="exact"/>
              <w:rPr>
                <w:bCs/>
                <w:sz w:val="16"/>
                <w:szCs w:val="16"/>
              </w:rPr>
            </w:pPr>
            <w:r>
              <w:rPr>
                <w:rFonts w:hint="eastAsia"/>
                <w:bCs/>
                <w:sz w:val="16"/>
                <w:szCs w:val="16"/>
              </w:rPr>
              <w:t>pICH86988-OsRD21-nYFP-2</w:t>
            </w:r>
          </w:p>
          <w:p w:rsidR="00746EF4" w:rsidRDefault="00126D0A">
            <w:pPr>
              <w:spacing w:line="400" w:lineRule="exact"/>
              <w:rPr>
                <w:bCs/>
                <w:sz w:val="16"/>
                <w:szCs w:val="16"/>
              </w:rPr>
            </w:pPr>
            <w:r>
              <w:rPr>
                <w:rFonts w:hint="eastAsia"/>
                <w:bCs/>
                <w:sz w:val="16"/>
                <w:szCs w:val="16"/>
              </w:rPr>
              <w:t>pICH86988-OsRD21-nYFP-3</w:t>
            </w:r>
          </w:p>
          <w:p w:rsidR="00746EF4" w:rsidRDefault="00126D0A">
            <w:pPr>
              <w:spacing w:line="400" w:lineRule="exact"/>
              <w:rPr>
                <w:bCs/>
                <w:sz w:val="16"/>
                <w:szCs w:val="16"/>
              </w:rPr>
            </w:pPr>
            <w:r>
              <w:rPr>
                <w:rFonts w:hint="eastAsia"/>
                <w:bCs/>
                <w:sz w:val="16"/>
                <w:szCs w:val="16"/>
              </w:rPr>
              <w:t>pICH86988-OsRD21-nYFP-4</w:t>
            </w:r>
          </w:p>
          <w:p w:rsidR="00746EF4" w:rsidRDefault="00126D0A">
            <w:pPr>
              <w:spacing w:line="400" w:lineRule="exact"/>
              <w:rPr>
                <w:bCs/>
                <w:sz w:val="16"/>
                <w:szCs w:val="16"/>
              </w:rPr>
            </w:pPr>
            <w:r>
              <w:rPr>
                <w:rFonts w:hint="eastAsia"/>
                <w:bCs/>
                <w:sz w:val="16"/>
                <w:szCs w:val="16"/>
              </w:rPr>
              <w:t>pICH86988-OsRD21-nYFP-R</w:t>
            </w:r>
          </w:p>
        </w:tc>
        <w:tc>
          <w:tcPr>
            <w:tcW w:w="6002" w:type="dxa"/>
            <w:noWrap/>
          </w:tcPr>
          <w:p w:rsidR="00746EF4" w:rsidRDefault="00126D0A">
            <w:pPr>
              <w:spacing w:line="400" w:lineRule="exact"/>
              <w:rPr>
                <w:bCs/>
                <w:sz w:val="16"/>
                <w:szCs w:val="16"/>
              </w:rPr>
            </w:pPr>
            <w:r>
              <w:rPr>
                <w:rFonts w:hint="eastAsia"/>
                <w:bCs/>
                <w:sz w:val="16"/>
                <w:szCs w:val="16"/>
              </w:rPr>
              <w:t>TTACAATTATCGATACAATGATGCCCTCCACGCTCGAGGC</w:t>
            </w:r>
          </w:p>
          <w:p w:rsidR="00746EF4" w:rsidRDefault="00126D0A">
            <w:pPr>
              <w:spacing w:line="400" w:lineRule="exact"/>
              <w:rPr>
                <w:bCs/>
                <w:sz w:val="16"/>
                <w:szCs w:val="16"/>
              </w:rPr>
            </w:pPr>
            <w:r>
              <w:rPr>
                <w:rFonts w:hint="eastAsia"/>
                <w:bCs/>
                <w:sz w:val="16"/>
                <w:szCs w:val="16"/>
              </w:rPr>
              <w:t>CGTTCTTCTGCTTGTCGGCAGCAGCACGCACAAAGCCC</w:t>
            </w:r>
          </w:p>
          <w:p w:rsidR="00746EF4" w:rsidRDefault="00126D0A">
            <w:pPr>
              <w:spacing w:line="400" w:lineRule="exact"/>
              <w:rPr>
                <w:bCs/>
                <w:sz w:val="16"/>
                <w:szCs w:val="16"/>
              </w:rPr>
            </w:pPr>
            <w:r>
              <w:rPr>
                <w:rFonts w:hint="eastAsia"/>
                <w:bCs/>
                <w:sz w:val="16"/>
                <w:szCs w:val="16"/>
              </w:rPr>
              <w:t>GGGCTTTGTGCGTGCTGCTGCCGACAAGCAGAAGAACG</w:t>
            </w:r>
          </w:p>
          <w:p w:rsidR="00746EF4" w:rsidRDefault="00126D0A">
            <w:pPr>
              <w:spacing w:line="400" w:lineRule="exact"/>
              <w:rPr>
                <w:bCs/>
                <w:sz w:val="16"/>
                <w:szCs w:val="16"/>
              </w:rPr>
            </w:pPr>
            <w:r>
              <w:rPr>
                <w:rFonts w:hint="eastAsia"/>
                <w:bCs/>
                <w:sz w:val="16"/>
                <w:szCs w:val="16"/>
              </w:rPr>
              <w:t>CTCATTAAAGCAGGACAAGCTTACTTGTACAGCTCGTCCATG</w:t>
            </w:r>
          </w:p>
          <w:p w:rsidR="00746EF4" w:rsidRDefault="00126D0A">
            <w:pPr>
              <w:spacing w:line="400" w:lineRule="exact"/>
              <w:rPr>
                <w:bCs/>
                <w:sz w:val="16"/>
                <w:szCs w:val="16"/>
              </w:rPr>
            </w:pPr>
            <w:r>
              <w:rPr>
                <w:rFonts w:hint="eastAsia"/>
                <w:bCs/>
                <w:sz w:val="16"/>
                <w:szCs w:val="16"/>
              </w:rPr>
              <w:t>TTACAATTATCGATACAATGATGGCCGCCCGCGCCGCC</w:t>
            </w:r>
          </w:p>
          <w:p w:rsidR="00746EF4" w:rsidRDefault="00126D0A">
            <w:pPr>
              <w:spacing w:line="400" w:lineRule="exact"/>
              <w:rPr>
                <w:bCs/>
                <w:sz w:val="16"/>
                <w:szCs w:val="16"/>
              </w:rPr>
            </w:pPr>
            <w:r>
              <w:rPr>
                <w:rFonts w:hint="eastAsia"/>
                <w:bCs/>
                <w:sz w:val="16"/>
                <w:szCs w:val="16"/>
              </w:rPr>
              <w:t>CCTCGCCCTTGCTCACCATCTCCTCCACCCCG</w:t>
            </w:r>
          </w:p>
          <w:p w:rsidR="00746EF4" w:rsidRDefault="00126D0A">
            <w:pPr>
              <w:spacing w:line="400" w:lineRule="exact"/>
              <w:rPr>
                <w:bCs/>
                <w:sz w:val="16"/>
                <w:szCs w:val="16"/>
              </w:rPr>
            </w:pPr>
            <w:r>
              <w:rPr>
                <w:rFonts w:hint="eastAsia"/>
                <w:bCs/>
                <w:sz w:val="16"/>
                <w:szCs w:val="16"/>
              </w:rPr>
              <w:t>CGGGGTGGAGGAGATGGTGAGCAAGGGCGAGG</w:t>
            </w:r>
          </w:p>
          <w:p w:rsidR="00746EF4" w:rsidRDefault="00126D0A">
            <w:pPr>
              <w:spacing w:line="400" w:lineRule="exact"/>
              <w:rPr>
                <w:bCs/>
                <w:sz w:val="16"/>
                <w:szCs w:val="16"/>
              </w:rPr>
            </w:pPr>
            <w:r>
              <w:rPr>
                <w:rFonts w:hint="eastAsia"/>
                <w:bCs/>
                <w:sz w:val="16"/>
                <w:szCs w:val="16"/>
              </w:rPr>
              <w:t>CCAGTCGACGGACTCCGGCAGCATGATATAGACGTTGTG</w:t>
            </w:r>
          </w:p>
          <w:p w:rsidR="00746EF4" w:rsidRDefault="00126D0A">
            <w:pPr>
              <w:spacing w:line="400" w:lineRule="exact"/>
              <w:rPr>
                <w:bCs/>
                <w:sz w:val="16"/>
                <w:szCs w:val="16"/>
              </w:rPr>
            </w:pPr>
            <w:r>
              <w:rPr>
                <w:rFonts w:hint="eastAsia"/>
                <w:bCs/>
                <w:sz w:val="16"/>
                <w:szCs w:val="16"/>
              </w:rPr>
              <w:t>CCACAACGTCTATATCATGCTGCCGGAGTCCGTCGACTGG</w:t>
            </w:r>
          </w:p>
          <w:p w:rsidR="00746EF4" w:rsidRDefault="00126D0A">
            <w:pPr>
              <w:spacing w:line="400" w:lineRule="exact"/>
              <w:rPr>
                <w:bCs/>
                <w:sz w:val="16"/>
                <w:szCs w:val="16"/>
              </w:rPr>
            </w:pPr>
            <w:r>
              <w:rPr>
                <w:rFonts w:hint="eastAsia"/>
                <w:bCs/>
                <w:sz w:val="16"/>
                <w:szCs w:val="16"/>
              </w:rPr>
              <w:t>CTCATTAAAGCAGGACAAGCTCATGCGGTGTTCAGCTTAGCG</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t xml:space="preserve">Primers used for expression of MoErs1 protein </w:t>
            </w:r>
            <w:r>
              <w:rPr>
                <w:b/>
                <w:i/>
                <w:sz w:val="20"/>
                <w:szCs w:val="16"/>
              </w:rPr>
              <w:t>in</w:t>
            </w:r>
            <w:r>
              <w:rPr>
                <w:b/>
                <w:sz w:val="20"/>
                <w:szCs w:val="16"/>
              </w:rPr>
              <w:t xml:space="preserve"> </w:t>
            </w:r>
            <w:r>
              <w:rPr>
                <w:b/>
                <w:i/>
                <w:sz w:val="20"/>
                <w:szCs w:val="16"/>
              </w:rPr>
              <w:t>vitro</w:t>
            </w:r>
          </w:p>
        </w:tc>
      </w:tr>
      <w:tr w:rsidR="00746EF4">
        <w:trPr>
          <w:trHeight w:val="303"/>
        </w:trPr>
        <w:tc>
          <w:tcPr>
            <w:tcW w:w="2220" w:type="dxa"/>
            <w:noWrap/>
          </w:tcPr>
          <w:p w:rsidR="00746EF4" w:rsidRDefault="00126D0A">
            <w:pPr>
              <w:spacing w:line="400" w:lineRule="exact"/>
              <w:rPr>
                <w:sz w:val="16"/>
                <w:szCs w:val="16"/>
              </w:rPr>
            </w:pPr>
            <w:r>
              <w:rPr>
                <w:sz w:val="16"/>
                <w:szCs w:val="16"/>
              </w:rPr>
              <w:t>pGEX-4T-2-MoErs1-F</w:t>
            </w:r>
          </w:p>
        </w:tc>
        <w:tc>
          <w:tcPr>
            <w:tcW w:w="6002" w:type="dxa"/>
            <w:noWrap/>
          </w:tcPr>
          <w:p w:rsidR="00746EF4" w:rsidRDefault="00126D0A">
            <w:pPr>
              <w:spacing w:line="400" w:lineRule="exact"/>
              <w:rPr>
                <w:sz w:val="16"/>
                <w:szCs w:val="16"/>
              </w:rPr>
            </w:pPr>
            <w:r>
              <w:rPr>
                <w:sz w:val="16"/>
                <w:szCs w:val="16"/>
              </w:rPr>
              <w:t>CGGGATCCATGCCCTCCACGCTCGAGGC</w:t>
            </w:r>
          </w:p>
        </w:tc>
      </w:tr>
      <w:tr w:rsidR="00746EF4">
        <w:trPr>
          <w:trHeight w:val="303"/>
        </w:trPr>
        <w:tc>
          <w:tcPr>
            <w:tcW w:w="2220" w:type="dxa"/>
            <w:noWrap/>
          </w:tcPr>
          <w:p w:rsidR="00746EF4" w:rsidRDefault="00126D0A">
            <w:pPr>
              <w:spacing w:line="400" w:lineRule="exact"/>
              <w:rPr>
                <w:sz w:val="16"/>
                <w:szCs w:val="16"/>
              </w:rPr>
            </w:pPr>
            <w:r>
              <w:rPr>
                <w:sz w:val="16"/>
                <w:szCs w:val="16"/>
              </w:rPr>
              <w:t>pGEX-4T-2-MoErs1-R</w:t>
            </w:r>
          </w:p>
        </w:tc>
        <w:tc>
          <w:tcPr>
            <w:tcW w:w="6002" w:type="dxa"/>
            <w:noWrap/>
          </w:tcPr>
          <w:p w:rsidR="00746EF4" w:rsidRDefault="00126D0A">
            <w:pPr>
              <w:spacing w:line="400" w:lineRule="exact"/>
              <w:rPr>
                <w:sz w:val="16"/>
                <w:szCs w:val="16"/>
              </w:rPr>
            </w:pPr>
            <w:r>
              <w:rPr>
                <w:sz w:val="16"/>
                <w:szCs w:val="16"/>
              </w:rPr>
              <w:t>ACGCGTCGACAGCAGCACGCACAAAGCC</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t>Primers used for MoErs1 substitution</w:t>
            </w:r>
          </w:p>
        </w:tc>
      </w:tr>
      <w:tr w:rsidR="00746EF4">
        <w:trPr>
          <w:trHeight w:val="303"/>
        </w:trPr>
        <w:tc>
          <w:tcPr>
            <w:tcW w:w="2220" w:type="dxa"/>
            <w:noWrap/>
          </w:tcPr>
          <w:p w:rsidR="00746EF4" w:rsidRDefault="00126D0A">
            <w:pPr>
              <w:spacing w:line="400" w:lineRule="exact"/>
              <w:rPr>
                <w:sz w:val="16"/>
                <w:szCs w:val="16"/>
              </w:rPr>
            </w:pPr>
            <w:r>
              <w:rPr>
                <w:sz w:val="16"/>
                <w:szCs w:val="16"/>
              </w:rPr>
              <w:t>MoErs1</w:t>
            </w:r>
            <w:r>
              <w:rPr>
                <w:sz w:val="16"/>
                <w:szCs w:val="16"/>
                <w:vertAlign w:val="superscript"/>
              </w:rPr>
              <w:t>L2</w:t>
            </w:r>
            <w:r>
              <w:rPr>
                <w:sz w:val="16"/>
                <w:szCs w:val="16"/>
              </w:rPr>
              <w:t>-F</w:t>
            </w:r>
          </w:p>
          <w:p w:rsidR="00746EF4" w:rsidRDefault="00126D0A">
            <w:pPr>
              <w:spacing w:line="400" w:lineRule="exact"/>
              <w:rPr>
                <w:sz w:val="16"/>
                <w:szCs w:val="16"/>
              </w:rPr>
            </w:pPr>
            <w:r>
              <w:rPr>
                <w:sz w:val="16"/>
                <w:szCs w:val="16"/>
              </w:rPr>
              <w:t>MoErs1</w:t>
            </w:r>
            <w:r>
              <w:rPr>
                <w:sz w:val="16"/>
                <w:szCs w:val="16"/>
                <w:vertAlign w:val="superscript"/>
              </w:rPr>
              <w:t>L2</w:t>
            </w:r>
            <w:r>
              <w:rPr>
                <w:sz w:val="16"/>
                <w:szCs w:val="16"/>
              </w:rPr>
              <w:t>-R</w:t>
            </w:r>
          </w:p>
          <w:p w:rsidR="00746EF4" w:rsidRDefault="00126D0A">
            <w:pPr>
              <w:spacing w:line="400" w:lineRule="exact"/>
              <w:rPr>
                <w:sz w:val="16"/>
                <w:szCs w:val="16"/>
              </w:rPr>
            </w:pPr>
            <w:r>
              <w:rPr>
                <w:sz w:val="16"/>
                <w:szCs w:val="16"/>
              </w:rPr>
              <w:t>MoErs1</w:t>
            </w:r>
            <w:r>
              <w:rPr>
                <w:sz w:val="16"/>
                <w:szCs w:val="16"/>
                <w:vertAlign w:val="superscript"/>
              </w:rPr>
              <w:t>L4</w:t>
            </w:r>
            <w:r>
              <w:rPr>
                <w:sz w:val="16"/>
                <w:szCs w:val="16"/>
              </w:rPr>
              <w:t>-F</w:t>
            </w:r>
          </w:p>
          <w:p w:rsidR="00746EF4" w:rsidRDefault="00126D0A">
            <w:pPr>
              <w:spacing w:line="400" w:lineRule="exact"/>
              <w:rPr>
                <w:sz w:val="16"/>
                <w:szCs w:val="16"/>
              </w:rPr>
            </w:pPr>
            <w:r>
              <w:rPr>
                <w:sz w:val="16"/>
                <w:szCs w:val="16"/>
              </w:rPr>
              <w:t>MoErs1</w:t>
            </w:r>
            <w:r>
              <w:rPr>
                <w:sz w:val="16"/>
                <w:szCs w:val="16"/>
                <w:vertAlign w:val="superscript"/>
              </w:rPr>
              <w:t>L4</w:t>
            </w:r>
            <w:r>
              <w:rPr>
                <w:sz w:val="16"/>
                <w:szCs w:val="16"/>
              </w:rPr>
              <w:t>-R</w:t>
            </w:r>
          </w:p>
          <w:p w:rsidR="00746EF4" w:rsidRDefault="00126D0A">
            <w:pPr>
              <w:spacing w:line="400" w:lineRule="exact"/>
              <w:rPr>
                <w:sz w:val="16"/>
                <w:szCs w:val="16"/>
              </w:rPr>
            </w:pPr>
            <w:r>
              <w:rPr>
                <w:sz w:val="16"/>
                <w:szCs w:val="16"/>
              </w:rPr>
              <w:t>MoErs1</w:t>
            </w:r>
            <w:r>
              <w:rPr>
                <w:sz w:val="16"/>
                <w:szCs w:val="16"/>
                <w:vertAlign w:val="superscript"/>
              </w:rPr>
              <w:t>L8</w:t>
            </w:r>
            <w:r>
              <w:rPr>
                <w:sz w:val="16"/>
                <w:szCs w:val="16"/>
              </w:rPr>
              <w:t>-F</w:t>
            </w:r>
          </w:p>
          <w:p w:rsidR="00746EF4" w:rsidRDefault="00126D0A">
            <w:pPr>
              <w:spacing w:line="400" w:lineRule="exact"/>
              <w:rPr>
                <w:sz w:val="16"/>
                <w:szCs w:val="16"/>
              </w:rPr>
            </w:pPr>
            <w:r>
              <w:rPr>
                <w:sz w:val="16"/>
                <w:szCs w:val="16"/>
              </w:rPr>
              <w:t>MoErs1</w:t>
            </w:r>
            <w:r>
              <w:rPr>
                <w:sz w:val="16"/>
                <w:szCs w:val="16"/>
                <w:vertAlign w:val="superscript"/>
              </w:rPr>
              <w:t>L8</w:t>
            </w:r>
            <w:r>
              <w:rPr>
                <w:sz w:val="16"/>
                <w:szCs w:val="16"/>
              </w:rPr>
              <w:t>-R</w:t>
            </w:r>
          </w:p>
          <w:p w:rsidR="00746EF4" w:rsidRDefault="00126D0A">
            <w:pPr>
              <w:spacing w:line="400" w:lineRule="exact"/>
              <w:rPr>
                <w:sz w:val="16"/>
                <w:szCs w:val="16"/>
              </w:rPr>
            </w:pPr>
            <w:r>
              <w:rPr>
                <w:sz w:val="16"/>
                <w:szCs w:val="16"/>
              </w:rPr>
              <w:t>MoErs1</w:t>
            </w:r>
            <w:r>
              <w:rPr>
                <w:rFonts w:ascii="Symbol" w:hAnsi="Symbol"/>
                <w:sz w:val="16"/>
                <w:szCs w:val="16"/>
                <w:vertAlign w:val="superscript"/>
              </w:rPr>
              <w:t></w:t>
            </w:r>
            <w:r>
              <w:rPr>
                <w:sz w:val="16"/>
                <w:szCs w:val="16"/>
                <w:vertAlign w:val="superscript"/>
              </w:rPr>
              <w:t>11</w:t>
            </w:r>
            <w:r>
              <w:rPr>
                <w:sz w:val="16"/>
                <w:szCs w:val="16"/>
              </w:rPr>
              <w:t>-F</w:t>
            </w:r>
          </w:p>
          <w:p w:rsidR="00746EF4" w:rsidRDefault="00126D0A">
            <w:pPr>
              <w:spacing w:line="400" w:lineRule="exact"/>
              <w:rPr>
                <w:sz w:val="16"/>
                <w:szCs w:val="16"/>
              </w:rPr>
            </w:pPr>
            <w:r>
              <w:rPr>
                <w:sz w:val="16"/>
                <w:szCs w:val="16"/>
              </w:rPr>
              <w:t>MoErs1</w:t>
            </w:r>
            <w:r>
              <w:rPr>
                <w:rFonts w:ascii="Symbol" w:hAnsi="Symbol"/>
                <w:sz w:val="16"/>
                <w:szCs w:val="16"/>
                <w:vertAlign w:val="superscript"/>
              </w:rPr>
              <w:t></w:t>
            </w:r>
            <w:r>
              <w:rPr>
                <w:sz w:val="16"/>
                <w:szCs w:val="16"/>
                <w:vertAlign w:val="superscript"/>
              </w:rPr>
              <w:t>11</w:t>
            </w:r>
            <w:r>
              <w:rPr>
                <w:sz w:val="16"/>
                <w:szCs w:val="16"/>
              </w:rPr>
              <w:t>-R</w:t>
            </w:r>
          </w:p>
        </w:tc>
        <w:tc>
          <w:tcPr>
            <w:tcW w:w="6002" w:type="dxa"/>
            <w:noWrap/>
          </w:tcPr>
          <w:p w:rsidR="00746EF4" w:rsidRDefault="00126D0A">
            <w:pPr>
              <w:spacing w:line="400" w:lineRule="exact"/>
              <w:rPr>
                <w:sz w:val="16"/>
                <w:szCs w:val="16"/>
              </w:rPr>
            </w:pPr>
            <w:r>
              <w:rPr>
                <w:sz w:val="16"/>
                <w:szCs w:val="16"/>
              </w:rPr>
              <w:t>GACGCAACCGAGGCACCTGTCGCTGCCGCTGCC</w:t>
            </w:r>
          </w:p>
          <w:p w:rsidR="00746EF4" w:rsidRDefault="00126D0A">
            <w:pPr>
              <w:spacing w:line="400" w:lineRule="exact"/>
              <w:rPr>
                <w:sz w:val="16"/>
                <w:szCs w:val="16"/>
              </w:rPr>
            </w:pPr>
            <w:r>
              <w:rPr>
                <w:sz w:val="16"/>
                <w:szCs w:val="16"/>
              </w:rPr>
              <w:t>GGCAGCGGCAGCGACAGGTGCCTCGGTTGCGTC</w:t>
            </w:r>
          </w:p>
          <w:p w:rsidR="00746EF4" w:rsidRDefault="00126D0A">
            <w:pPr>
              <w:spacing w:line="400" w:lineRule="exact"/>
              <w:rPr>
                <w:sz w:val="16"/>
                <w:szCs w:val="16"/>
              </w:rPr>
            </w:pPr>
            <w:r>
              <w:rPr>
                <w:sz w:val="16"/>
                <w:szCs w:val="16"/>
              </w:rPr>
              <w:t>GAATCGCCGTCGCCGGAGATC</w:t>
            </w:r>
          </w:p>
          <w:p w:rsidR="00746EF4" w:rsidRDefault="00126D0A">
            <w:pPr>
              <w:spacing w:line="400" w:lineRule="exact"/>
              <w:rPr>
                <w:sz w:val="16"/>
                <w:szCs w:val="16"/>
              </w:rPr>
            </w:pPr>
            <w:r>
              <w:rPr>
                <w:sz w:val="16"/>
                <w:szCs w:val="16"/>
              </w:rPr>
              <w:t>GATCTCCGGCGACGGCGATTC</w:t>
            </w:r>
          </w:p>
          <w:p w:rsidR="00746EF4" w:rsidRDefault="00126D0A">
            <w:pPr>
              <w:spacing w:line="400" w:lineRule="exact"/>
              <w:rPr>
                <w:sz w:val="16"/>
                <w:szCs w:val="16"/>
              </w:rPr>
            </w:pPr>
            <w:r>
              <w:rPr>
                <w:sz w:val="16"/>
                <w:szCs w:val="16"/>
              </w:rPr>
              <w:t>CAACGGCACGGCACAGCCCGG</w:t>
            </w:r>
          </w:p>
          <w:p w:rsidR="00746EF4" w:rsidRDefault="00126D0A">
            <w:pPr>
              <w:spacing w:line="400" w:lineRule="exact"/>
              <w:rPr>
                <w:sz w:val="16"/>
                <w:szCs w:val="16"/>
              </w:rPr>
            </w:pPr>
            <w:r>
              <w:rPr>
                <w:sz w:val="16"/>
                <w:szCs w:val="16"/>
              </w:rPr>
              <w:t>CCGGGCTGTGCCGTGCCGTTG</w:t>
            </w:r>
          </w:p>
          <w:p w:rsidR="00746EF4" w:rsidRDefault="00126D0A">
            <w:pPr>
              <w:spacing w:line="400" w:lineRule="exact"/>
              <w:rPr>
                <w:sz w:val="16"/>
                <w:szCs w:val="16"/>
              </w:rPr>
            </w:pPr>
            <w:r>
              <w:rPr>
                <w:sz w:val="16"/>
                <w:szCs w:val="16"/>
              </w:rPr>
              <w:t>CTTCTCGGCAAAGGCAGCCAGCG</w:t>
            </w:r>
          </w:p>
          <w:p w:rsidR="00746EF4" w:rsidRDefault="00126D0A">
            <w:pPr>
              <w:spacing w:line="400" w:lineRule="exact"/>
              <w:rPr>
                <w:sz w:val="16"/>
                <w:szCs w:val="16"/>
              </w:rPr>
            </w:pPr>
            <w:r>
              <w:rPr>
                <w:sz w:val="16"/>
                <w:szCs w:val="16"/>
              </w:rPr>
              <w:t>CGCTGGCTGCCTTTGCCGAGAAG</w:t>
            </w:r>
          </w:p>
        </w:tc>
      </w:tr>
      <w:tr w:rsidR="00746EF4">
        <w:trPr>
          <w:trHeight w:val="303"/>
        </w:trPr>
        <w:tc>
          <w:tcPr>
            <w:tcW w:w="8222" w:type="dxa"/>
            <w:gridSpan w:val="2"/>
            <w:noWrap/>
          </w:tcPr>
          <w:p w:rsidR="00746EF4" w:rsidRDefault="00126D0A">
            <w:pPr>
              <w:spacing w:line="400" w:lineRule="exact"/>
              <w:rPr>
                <w:sz w:val="16"/>
                <w:szCs w:val="16"/>
              </w:rPr>
            </w:pPr>
            <w:r>
              <w:rPr>
                <w:b/>
                <w:sz w:val="20"/>
                <w:szCs w:val="16"/>
              </w:rPr>
              <w:t>Primers used for transgenic rice plants construction</w:t>
            </w:r>
          </w:p>
        </w:tc>
      </w:tr>
      <w:tr w:rsidR="00746EF4">
        <w:trPr>
          <w:trHeight w:val="303"/>
        </w:trPr>
        <w:tc>
          <w:tcPr>
            <w:tcW w:w="2220" w:type="dxa"/>
            <w:noWrap/>
          </w:tcPr>
          <w:p w:rsidR="00746EF4" w:rsidRDefault="00126D0A">
            <w:pPr>
              <w:spacing w:line="400" w:lineRule="exact"/>
              <w:rPr>
                <w:sz w:val="16"/>
                <w:szCs w:val="16"/>
              </w:rPr>
            </w:pPr>
            <w:r>
              <w:rPr>
                <w:sz w:val="16"/>
                <w:szCs w:val="16"/>
              </w:rPr>
              <w:t>pCAM2300-ProRD21 (F1)</w:t>
            </w:r>
          </w:p>
          <w:p w:rsidR="00746EF4" w:rsidRDefault="00126D0A">
            <w:pPr>
              <w:spacing w:line="400" w:lineRule="exact"/>
              <w:rPr>
                <w:sz w:val="16"/>
                <w:szCs w:val="16"/>
              </w:rPr>
            </w:pPr>
            <w:r>
              <w:rPr>
                <w:sz w:val="16"/>
                <w:szCs w:val="16"/>
              </w:rPr>
              <w:lastRenderedPageBreak/>
              <w:t>pCAM2300-ProRD21 (R1)</w:t>
            </w:r>
          </w:p>
          <w:p w:rsidR="00746EF4" w:rsidRDefault="00126D0A">
            <w:pPr>
              <w:spacing w:line="400" w:lineRule="exact"/>
              <w:rPr>
                <w:sz w:val="16"/>
                <w:szCs w:val="16"/>
              </w:rPr>
            </w:pPr>
            <w:r>
              <w:rPr>
                <w:sz w:val="16"/>
                <w:szCs w:val="16"/>
              </w:rPr>
              <w:t>pCAM2300-ProRD21 (F2)</w:t>
            </w:r>
          </w:p>
          <w:p w:rsidR="00746EF4" w:rsidRDefault="00126D0A">
            <w:pPr>
              <w:spacing w:line="400" w:lineRule="exact"/>
              <w:rPr>
                <w:sz w:val="16"/>
                <w:szCs w:val="16"/>
              </w:rPr>
            </w:pPr>
            <w:r>
              <w:rPr>
                <w:sz w:val="16"/>
                <w:szCs w:val="16"/>
              </w:rPr>
              <w:t>pCAM2300-ProRD21 (R2)</w:t>
            </w:r>
          </w:p>
        </w:tc>
        <w:tc>
          <w:tcPr>
            <w:tcW w:w="6002" w:type="dxa"/>
            <w:noWrap/>
          </w:tcPr>
          <w:p w:rsidR="00746EF4" w:rsidRDefault="00126D0A">
            <w:pPr>
              <w:spacing w:line="400" w:lineRule="exact"/>
              <w:rPr>
                <w:sz w:val="16"/>
                <w:szCs w:val="16"/>
                <w:shd w:val="clear" w:color="auto" w:fill="FFFFFF"/>
              </w:rPr>
            </w:pPr>
            <w:proofErr w:type="spellStart"/>
            <w:r>
              <w:rPr>
                <w:sz w:val="16"/>
                <w:szCs w:val="16"/>
                <w:shd w:val="clear" w:color="auto" w:fill="FFFFFF"/>
              </w:rPr>
              <w:lastRenderedPageBreak/>
              <w:t>taggtagaagaggtacccgggATGGCCGCCCGCGCCGCC</w:t>
            </w:r>
            <w:proofErr w:type="spellEnd"/>
          </w:p>
          <w:p w:rsidR="00746EF4" w:rsidRDefault="00126D0A">
            <w:pPr>
              <w:spacing w:line="400" w:lineRule="exact"/>
              <w:rPr>
                <w:sz w:val="16"/>
                <w:szCs w:val="16"/>
              </w:rPr>
            </w:pPr>
            <w:r>
              <w:rPr>
                <w:sz w:val="16"/>
                <w:szCs w:val="16"/>
              </w:rPr>
              <w:lastRenderedPageBreak/>
              <w:t>CTTGTCATCGTCGTCCTTGTAATCTGGGGGAGGTGGTGTTGG</w:t>
            </w:r>
          </w:p>
          <w:p w:rsidR="00746EF4" w:rsidRDefault="00126D0A">
            <w:pPr>
              <w:spacing w:line="400" w:lineRule="exact"/>
              <w:rPr>
                <w:sz w:val="16"/>
                <w:szCs w:val="16"/>
              </w:rPr>
            </w:pPr>
            <w:r>
              <w:rPr>
                <w:sz w:val="16"/>
                <w:szCs w:val="16"/>
              </w:rPr>
              <w:t>GATTACAAGGACGACGATGACAAGTCCGCCCCTGACCATGTC</w:t>
            </w:r>
          </w:p>
          <w:p w:rsidR="00746EF4" w:rsidRDefault="00126D0A">
            <w:pPr>
              <w:spacing w:line="400" w:lineRule="exact"/>
              <w:rPr>
                <w:sz w:val="16"/>
                <w:szCs w:val="16"/>
                <w:shd w:val="clear" w:color="auto" w:fill="FFFFFF"/>
              </w:rPr>
            </w:pPr>
            <w:proofErr w:type="spellStart"/>
            <w:r>
              <w:rPr>
                <w:rFonts w:hint="eastAsia"/>
                <w:sz w:val="16"/>
                <w:szCs w:val="16"/>
                <w:shd w:val="clear" w:color="auto" w:fill="FFFFFF"/>
              </w:rPr>
              <w:t>a</w:t>
            </w:r>
            <w:r>
              <w:rPr>
                <w:sz w:val="16"/>
                <w:szCs w:val="16"/>
                <w:shd w:val="clear" w:color="auto" w:fill="FFFFFF"/>
              </w:rPr>
              <w:t>tccttgtaatccatcccgggTCATGCGGTGTTCAGCTTAG</w:t>
            </w:r>
            <w:proofErr w:type="spellEnd"/>
          </w:p>
        </w:tc>
      </w:tr>
      <w:tr w:rsidR="00746EF4">
        <w:trPr>
          <w:trHeight w:val="303"/>
        </w:trPr>
        <w:tc>
          <w:tcPr>
            <w:tcW w:w="2220" w:type="dxa"/>
            <w:noWrap/>
          </w:tcPr>
          <w:p w:rsidR="00746EF4" w:rsidRDefault="00126D0A">
            <w:pPr>
              <w:spacing w:line="400" w:lineRule="exact"/>
              <w:rPr>
                <w:sz w:val="16"/>
                <w:szCs w:val="16"/>
              </w:rPr>
            </w:pPr>
            <w:r>
              <w:rPr>
                <w:sz w:val="16"/>
                <w:szCs w:val="16"/>
              </w:rPr>
              <w:lastRenderedPageBreak/>
              <w:t>pCAM2300-MoErs1 (F)</w:t>
            </w:r>
          </w:p>
          <w:p w:rsidR="00746EF4" w:rsidRDefault="00126D0A">
            <w:pPr>
              <w:spacing w:line="400" w:lineRule="exact"/>
              <w:rPr>
                <w:sz w:val="16"/>
                <w:szCs w:val="16"/>
              </w:rPr>
            </w:pPr>
            <w:r>
              <w:rPr>
                <w:sz w:val="16"/>
                <w:szCs w:val="16"/>
              </w:rPr>
              <w:t>pCAM2300-MoErs1 (R)</w:t>
            </w:r>
          </w:p>
        </w:tc>
        <w:tc>
          <w:tcPr>
            <w:tcW w:w="6002" w:type="dxa"/>
            <w:noWrap/>
          </w:tcPr>
          <w:p w:rsidR="00746EF4" w:rsidRDefault="00126D0A">
            <w:pPr>
              <w:spacing w:line="400" w:lineRule="exact"/>
              <w:rPr>
                <w:sz w:val="16"/>
                <w:szCs w:val="16"/>
              </w:rPr>
            </w:pPr>
            <w:r>
              <w:rPr>
                <w:sz w:val="16"/>
                <w:szCs w:val="16"/>
                <w:shd w:val="clear" w:color="auto" w:fill="FFFFFF"/>
              </w:rPr>
              <w:t>ACGCGTCGAC</w:t>
            </w:r>
            <w:r>
              <w:rPr>
                <w:rStyle w:val="transcript-shaded1"/>
                <w:sz w:val="16"/>
                <w:szCs w:val="16"/>
              </w:rPr>
              <w:t>ATGCCCTCCACGCTCGAGGC</w:t>
            </w:r>
          </w:p>
          <w:p w:rsidR="00746EF4" w:rsidRDefault="00126D0A">
            <w:pPr>
              <w:spacing w:line="400" w:lineRule="exact"/>
              <w:rPr>
                <w:sz w:val="16"/>
                <w:szCs w:val="16"/>
              </w:rPr>
            </w:pPr>
            <w:r>
              <w:rPr>
                <w:sz w:val="16"/>
                <w:szCs w:val="16"/>
              </w:rPr>
              <w:t>AACTGCAGAGCAGCACGCACAAAGCC</w:t>
            </w:r>
          </w:p>
        </w:tc>
      </w:tr>
      <w:bookmarkEnd w:id="9"/>
    </w:tbl>
    <w:p w:rsidR="00746EF4" w:rsidRDefault="00746EF4"/>
    <w:p w:rsidR="00746EF4" w:rsidRDefault="00126D0A">
      <w:r>
        <w:br w:type="page"/>
      </w:r>
    </w:p>
    <w:p w:rsidR="00746EF4" w:rsidRPr="0058213E" w:rsidRDefault="00126D0A">
      <w:pPr>
        <w:spacing w:line="480" w:lineRule="auto"/>
        <w:rPr>
          <w:b/>
          <w:sz w:val="20"/>
          <w:szCs w:val="18"/>
        </w:rPr>
      </w:pPr>
      <w:r w:rsidRPr="0058213E">
        <w:rPr>
          <w:b/>
          <w:sz w:val="20"/>
          <w:szCs w:val="18"/>
        </w:rPr>
        <w:lastRenderedPageBreak/>
        <w:t>K</w:t>
      </w:r>
      <w:r w:rsidR="0058213E" w:rsidRPr="0058213E">
        <w:rPr>
          <w:b/>
          <w:sz w:val="20"/>
          <w:szCs w:val="18"/>
        </w:rPr>
        <w:t>ey</w:t>
      </w:r>
      <w:r w:rsidRPr="0058213E">
        <w:rPr>
          <w:b/>
          <w:sz w:val="20"/>
          <w:szCs w:val="18"/>
        </w:rPr>
        <w:t xml:space="preserve"> R</w:t>
      </w:r>
      <w:r w:rsidR="0058213E" w:rsidRPr="0058213E">
        <w:rPr>
          <w:b/>
          <w:sz w:val="20"/>
          <w:szCs w:val="18"/>
        </w:rPr>
        <w:t>esources Table</w:t>
      </w:r>
    </w:p>
    <w:tbl>
      <w:tblPr>
        <w:tblW w:w="8930" w:type="dxa"/>
        <w:tblInd w:w="-34" w:type="dxa"/>
        <w:tblBorders>
          <w:top w:val="single" w:sz="12" w:space="0" w:color="000000"/>
          <w:bottom w:val="single" w:sz="12" w:space="0" w:color="000000"/>
        </w:tblBorders>
        <w:tblLayout w:type="fixed"/>
        <w:tblLook w:val="04A0" w:firstRow="1" w:lastRow="0" w:firstColumn="1" w:lastColumn="0" w:noHBand="0" w:noVBand="1"/>
      </w:tblPr>
      <w:tblGrid>
        <w:gridCol w:w="2945"/>
        <w:gridCol w:w="5985"/>
      </w:tblGrid>
      <w:tr w:rsidR="00746EF4">
        <w:trPr>
          <w:trHeight w:val="303"/>
        </w:trPr>
        <w:tc>
          <w:tcPr>
            <w:tcW w:w="8930" w:type="dxa"/>
            <w:gridSpan w:val="2"/>
            <w:tcBorders>
              <w:top w:val="single" w:sz="12" w:space="0" w:color="000000"/>
              <w:bottom w:val="single" w:sz="12" w:space="0" w:color="auto"/>
            </w:tcBorders>
            <w:noWrap/>
          </w:tcPr>
          <w:p w:rsidR="00746EF4" w:rsidRDefault="00126D0A">
            <w:pPr>
              <w:spacing w:line="400" w:lineRule="exact"/>
              <w:rPr>
                <w:b/>
                <w:sz w:val="18"/>
                <w:szCs w:val="18"/>
              </w:rPr>
            </w:pPr>
            <w:r>
              <w:rPr>
                <w:rFonts w:hint="eastAsia"/>
                <w:b/>
                <w:sz w:val="18"/>
                <w:szCs w:val="18"/>
              </w:rPr>
              <w:t xml:space="preserve">REAGENT OR RESOURCES                    </w:t>
            </w:r>
            <w:r>
              <w:rPr>
                <w:b/>
                <w:sz w:val="18"/>
                <w:szCs w:val="18"/>
              </w:rPr>
              <w:t xml:space="preserve">    </w:t>
            </w:r>
            <w:r>
              <w:rPr>
                <w:rFonts w:hint="eastAsia"/>
                <w:b/>
                <w:sz w:val="18"/>
                <w:szCs w:val="18"/>
              </w:rPr>
              <w:t xml:space="preserve"> SOURCE                    IDENTIFIER</w:t>
            </w:r>
          </w:p>
        </w:tc>
      </w:tr>
      <w:tr w:rsidR="00746EF4">
        <w:trPr>
          <w:trHeight w:val="303"/>
        </w:trPr>
        <w:tc>
          <w:tcPr>
            <w:tcW w:w="8930" w:type="dxa"/>
            <w:gridSpan w:val="2"/>
            <w:tcBorders>
              <w:top w:val="single" w:sz="12" w:space="0" w:color="auto"/>
              <w:bottom w:val="single" w:sz="12" w:space="0" w:color="auto"/>
            </w:tcBorders>
            <w:noWrap/>
          </w:tcPr>
          <w:p w:rsidR="00746EF4" w:rsidRDefault="00126D0A">
            <w:pPr>
              <w:spacing w:line="400" w:lineRule="exact"/>
              <w:rPr>
                <w:sz w:val="18"/>
                <w:szCs w:val="18"/>
              </w:rPr>
            </w:pPr>
            <w:r>
              <w:rPr>
                <w:rFonts w:hint="eastAsia"/>
                <w:b/>
                <w:sz w:val="18"/>
                <w:szCs w:val="18"/>
              </w:rPr>
              <w:t>Bacterial and fungal strains</w:t>
            </w:r>
          </w:p>
        </w:tc>
      </w:tr>
      <w:tr w:rsidR="00746EF4">
        <w:trPr>
          <w:trHeight w:val="2800"/>
        </w:trPr>
        <w:tc>
          <w:tcPr>
            <w:tcW w:w="2945" w:type="dxa"/>
            <w:tcBorders>
              <w:top w:val="single" w:sz="12" w:space="0" w:color="auto"/>
              <w:bottom w:val="single" w:sz="12" w:space="0" w:color="auto"/>
            </w:tcBorders>
            <w:noWrap/>
          </w:tcPr>
          <w:p w:rsidR="00746EF4" w:rsidRDefault="00126D0A">
            <w:pPr>
              <w:spacing w:line="400" w:lineRule="exact"/>
              <w:rPr>
                <w:i/>
                <w:sz w:val="18"/>
                <w:szCs w:val="18"/>
              </w:rPr>
            </w:pPr>
            <w:proofErr w:type="spellStart"/>
            <w:r>
              <w:rPr>
                <w:rFonts w:hint="eastAsia"/>
                <w:i/>
                <w:sz w:val="18"/>
                <w:szCs w:val="18"/>
              </w:rPr>
              <w:t>Magnaporthe</w:t>
            </w:r>
            <w:proofErr w:type="spellEnd"/>
            <w:r>
              <w:rPr>
                <w:rFonts w:hint="eastAsia"/>
                <w:i/>
                <w:sz w:val="18"/>
                <w:szCs w:val="18"/>
              </w:rPr>
              <w:t xml:space="preserve"> oryzae</w:t>
            </w:r>
            <w:r>
              <w:rPr>
                <w:rFonts w:hint="eastAsia"/>
                <w:sz w:val="18"/>
                <w:szCs w:val="18"/>
              </w:rPr>
              <w:t>：</w:t>
            </w:r>
            <w:r>
              <w:rPr>
                <w:rFonts w:hint="eastAsia"/>
                <w:sz w:val="18"/>
                <w:szCs w:val="18"/>
              </w:rPr>
              <w:t>Guy11</w:t>
            </w:r>
          </w:p>
          <w:p w:rsidR="00746EF4" w:rsidRDefault="00126D0A">
            <w:pPr>
              <w:spacing w:line="400" w:lineRule="exact"/>
              <w:rPr>
                <w:sz w:val="18"/>
                <w:szCs w:val="18"/>
              </w:rPr>
            </w:pPr>
            <w:proofErr w:type="spellStart"/>
            <w:r>
              <w:rPr>
                <w:rFonts w:hint="eastAsia"/>
                <w:i/>
                <w:sz w:val="18"/>
                <w:szCs w:val="18"/>
              </w:rPr>
              <w:t>Bipolaris</w:t>
            </w:r>
            <w:proofErr w:type="spellEnd"/>
            <w:r>
              <w:rPr>
                <w:rFonts w:hint="eastAsia"/>
                <w:i/>
                <w:sz w:val="18"/>
                <w:szCs w:val="18"/>
              </w:rPr>
              <w:t xml:space="preserve"> oryzae</w:t>
            </w:r>
            <w:r>
              <w:rPr>
                <w:rFonts w:hint="eastAsia"/>
                <w:sz w:val="18"/>
                <w:szCs w:val="18"/>
              </w:rPr>
              <w:t>：</w:t>
            </w:r>
            <w:r>
              <w:rPr>
                <w:rFonts w:hint="eastAsia"/>
                <w:sz w:val="18"/>
                <w:szCs w:val="18"/>
              </w:rPr>
              <w:t>Qujiang</w:t>
            </w:r>
            <w:r>
              <w:rPr>
                <w:sz w:val="18"/>
                <w:szCs w:val="18"/>
              </w:rPr>
              <w:t>5</w:t>
            </w:r>
            <w:r>
              <w:rPr>
                <w:rFonts w:hint="eastAsia"/>
                <w:sz w:val="18"/>
                <w:szCs w:val="18"/>
              </w:rPr>
              <w:t>2</w:t>
            </w:r>
            <w:r>
              <w:rPr>
                <w:sz w:val="18"/>
                <w:szCs w:val="18"/>
              </w:rPr>
              <w:t xml:space="preserve"> #</w:t>
            </w:r>
          </w:p>
          <w:p w:rsidR="00746EF4" w:rsidRDefault="00126D0A">
            <w:pPr>
              <w:spacing w:line="400" w:lineRule="exact"/>
              <w:rPr>
                <w:sz w:val="18"/>
                <w:szCs w:val="18"/>
              </w:rPr>
            </w:pPr>
            <w:r>
              <w:rPr>
                <w:rFonts w:hint="eastAsia"/>
                <w:i/>
                <w:sz w:val="18"/>
                <w:szCs w:val="18"/>
              </w:rPr>
              <w:t>Xanthomonas oryzae</w:t>
            </w:r>
            <w:r>
              <w:rPr>
                <w:rFonts w:hint="eastAsia"/>
                <w:sz w:val="18"/>
                <w:szCs w:val="18"/>
              </w:rPr>
              <w:t>：</w:t>
            </w:r>
            <w:r>
              <w:rPr>
                <w:rFonts w:hint="eastAsia"/>
                <w:sz w:val="18"/>
                <w:szCs w:val="18"/>
              </w:rPr>
              <w:t>PXO99</w:t>
            </w:r>
          </w:p>
          <w:p w:rsidR="00746EF4" w:rsidRDefault="00126D0A">
            <w:pPr>
              <w:spacing w:line="400" w:lineRule="exact"/>
              <w:rPr>
                <w:sz w:val="18"/>
                <w:szCs w:val="18"/>
              </w:rPr>
            </w:pPr>
            <w:r>
              <w:rPr>
                <w:rFonts w:hint="eastAsia"/>
                <w:i/>
                <w:iCs/>
                <w:sz w:val="18"/>
                <w:szCs w:val="18"/>
              </w:rPr>
              <w:t>E. coli</w:t>
            </w:r>
            <w:r>
              <w:rPr>
                <w:rFonts w:hint="eastAsia"/>
                <w:sz w:val="18"/>
                <w:szCs w:val="18"/>
              </w:rPr>
              <w:t xml:space="preserve"> strain DH5a </w:t>
            </w:r>
          </w:p>
          <w:p w:rsidR="00746EF4" w:rsidRDefault="00126D0A">
            <w:pPr>
              <w:spacing w:line="400" w:lineRule="exact"/>
              <w:rPr>
                <w:sz w:val="18"/>
                <w:szCs w:val="18"/>
              </w:rPr>
            </w:pPr>
            <w:r>
              <w:rPr>
                <w:rFonts w:hint="eastAsia"/>
                <w:i/>
                <w:iCs/>
                <w:sz w:val="18"/>
                <w:szCs w:val="18"/>
              </w:rPr>
              <w:t>E. coli</w:t>
            </w:r>
            <w:r>
              <w:rPr>
                <w:rFonts w:hint="eastAsia"/>
                <w:sz w:val="18"/>
                <w:szCs w:val="18"/>
              </w:rPr>
              <w:t xml:space="preserve"> strain</w:t>
            </w:r>
            <w:r>
              <w:rPr>
                <w:sz w:val="18"/>
                <w:szCs w:val="18"/>
              </w:rPr>
              <w:t xml:space="preserve"> BL21</w:t>
            </w:r>
          </w:p>
          <w:p w:rsidR="00746EF4" w:rsidRDefault="00126D0A">
            <w:pPr>
              <w:spacing w:line="400" w:lineRule="exact"/>
              <w:rPr>
                <w:sz w:val="18"/>
                <w:szCs w:val="18"/>
              </w:rPr>
            </w:pPr>
            <w:r>
              <w:rPr>
                <w:rFonts w:hint="eastAsia"/>
                <w:i/>
                <w:iCs/>
                <w:sz w:val="18"/>
                <w:szCs w:val="18"/>
              </w:rPr>
              <w:t>A. tumefaciens</w:t>
            </w:r>
            <w:r>
              <w:rPr>
                <w:rFonts w:hint="eastAsia"/>
                <w:sz w:val="18"/>
                <w:szCs w:val="18"/>
              </w:rPr>
              <w:t xml:space="preserve"> strain GV3101 </w:t>
            </w:r>
          </w:p>
          <w:p w:rsidR="00746EF4" w:rsidRDefault="00126D0A">
            <w:pPr>
              <w:spacing w:line="400" w:lineRule="exact"/>
              <w:rPr>
                <w:sz w:val="18"/>
                <w:szCs w:val="18"/>
              </w:rPr>
            </w:pPr>
            <w:r>
              <w:rPr>
                <w:rFonts w:hint="eastAsia"/>
                <w:i/>
                <w:iCs/>
                <w:sz w:val="18"/>
                <w:szCs w:val="18"/>
              </w:rPr>
              <w:t>S. cerevisiae</w:t>
            </w:r>
            <w:r>
              <w:rPr>
                <w:rFonts w:hint="eastAsia"/>
                <w:sz w:val="18"/>
                <w:szCs w:val="18"/>
              </w:rPr>
              <w:t xml:space="preserve"> strain AH109</w:t>
            </w:r>
          </w:p>
        </w:tc>
        <w:tc>
          <w:tcPr>
            <w:tcW w:w="5985" w:type="dxa"/>
            <w:tcBorders>
              <w:top w:val="single" w:sz="12" w:space="0" w:color="auto"/>
              <w:bottom w:val="single" w:sz="12" w:space="0" w:color="auto"/>
            </w:tcBorders>
            <w:noWrap/>
          </w:tcPr>
          <w:p w:rsidR="00746EF4" w:rsidRDefault="00126D0A">
            <w:pPr>
              <w:spacing w:line="400" w:lineRule="exact"/>
              <w:rPr>
                <w:sz w:val="18"/>
                <w:szCs w:val="18"/>
              </w:rPr>
            </w:pPr>
            <w:r>
              <w:rPr>
                <w:rFonts w:hint="eastAsia"/>
                <w:sz w:val="18"/>
                <w:szCs w:val="18"/>
              </w:rPr>
              <w:t xml:space="preserve">                  </w:t>
            </w:r>
            <w:r>
              <w:rPr>
                <w:sz w:val="18"/>
                <w:szCs w:val="18"/>
              </w:rPr>
              <w:t xml:space="preserve">                   </w:t>
            </w:r>
            <w:r>
              <w:rPr>
                <w:rFonts w:hint="eastAsia"/>
                <w:sz w:val="18"/>
                <w:szCs w:val="18"/>
              </w:rPr>
              <w:t xml:space="preserve"> This paper                       </w:t>
            </w:r>
            <w:r>
              <w:rPr>
                <w:sz w:val="18"/>
                <w:szCs w:val="18"/>
              </w:rPr>
              <w:t xml:space="preserve">      </w:t>
            </w:r>
            <w:r>
              <w:rPr>
                <w:rFonts w:hint="eastAsia"/>
                <w:sz w:val="18"/>
                <w:szCs w:val="18"/>
              </w:rPr>
              <w:t xml:space="preserve"> N/A</w:t>
            </w:r>
          </w:p>
          <w:p w:rsidR="00746EF4" w:rsidRDefault="00126D0A">
            <w:pPr>
              <w:spacing w:line="400" w:lineRule="exact"/>
              <w:ind w:firstLineChars="950" w:firstLine="1710"/>
              <w:rPr>
                <w:sz w:val="18"/>
                <w:szCs w:val="18"/>
              </w:rPr>
            </w:pPr>
            <w:r>
              <w:rPr>
                <w:rFonts w:hint="eastAsia"/>
                <w:sz w:val="18"/>
                <w:szCs w:val="18"/>
              </w:rPr>
              <w:t xml:space="preserve">This paper                        </w:t>
            </w:r>
            <w:r>
              <w:rPr>
                <w:sz w:val="18"/>
                <w:szCs w:val="18"/>
              </w:rPr>
              <w:t xml:space="preserve">      </w:t>
            </w:r>
            <w:r>
              <w:rPr>
                <w:rFonts w:hint="eastAsia"/>
                <w:sz w:val="18"/>
                <w:szCs w:val="18"/>
              </w:rPr>
              <w:t>N/A</w:t>
            </w:r>
          </w:p>
          <w:p w:rsidR="00746EF4" w:rsidRDefault="00126D0A">
            <w:pPr>
              <w:spacing w:line="400" w:lineRule="exact"/>
              <w:ind w:firstLineChars="950" w:firstLine="1710"/>
              <w:rPr>
                <w:sz w:val="18"/>
                <w:szCs w:val="18"/>
              </w:rPr>
            </w:pPr>
            <w:r>
              <w:rPr>
                <w:rFonts w:hint="eastAsia"/>
                <w:sz w:val="18"/>
                <w:szCs w:val="18"/>
              </w:rPr>
              <w:t xml:space="preserve">This paper                      </w:t>
            </w:r>
            <w:r>
              <w:rPr>
                <w:sz w:val="18"/>
                <w:szCs w:val="18"/>
              </w:rPr>
              <w:t xml:space="preserve">      </w:t>
            </w:r>
            <w:r>
              <w:rPr>
                <w:rFonts w:hint="eastAsia"/>
                <w:sz w:val="18"/>
                <w:szCs w:val="18"/>
              </w:rPr>
              <w:t xml:space="preserve">  N/A</w:t>
            </w:r>
          </w:p>
          <w:p w:rsidR="00746EF4" w:rsidRDefault="00126D0A">
            <w:pPr>
              <w:spacing w:line="400" w:lineRule="exact"/>
              <w:ind w:firstLineChars="950" w:firstLine="1710"/>
              <w:rPr>
                <w:sz w:val="18"/>
                <w:szCs w:val="18"/>
              </w:rPr>
            </w:pPr>
            <w:r>
              <w:rPr>
                <w:rFonts w:hint="eastAsia"/>
                <w:sz w:val="18"/>
                <w:szCs w:val="18"/>
              </w:rPr>
              <w:t xml:space="preserve">KT Health                    </w:t>
            </w:r>
            <w:r>
              <w:rPr>
                <w:sz w:val="18"/>
                <w:szCs w:val="18"/>
              </w:rPr>
              <w:t xml:space="preserve">         </w:t>
            </w:r>
            <w:r>
              <w:rPr>
                <w:rFonts w:hint="eastAsia"/>
                <w:sz w:val="18"/>
                <w:szCs w:val="18"/>
              </w:rPr>
              <w:t xml:space="preserve"> Cat#KTSM101L</w:t>
            </w:r>
          </w:p>
          <w:p w:rsidR="00746EF4" w:rsidRDefault="00126D0A">
            <w:pPr>
              <w:spacing w:line="400" w:lineRule="exact"/>
              <w:ind w:firstLineChars="950" w:firstLine="1710"/>
              <w:rPr>
                <w:sz w:val="18"/>
                <w:szCs w:val="18"/>
              </w:rPr>
            </w:pPr>
            <w:r>
              <w:rPr>
                <w:rFonts w:hint="eastAsia"/>
                <w:sz w:val="18"/>
                <w:szCs w:val="18"/>
              </w:rPr>
              <w:t xml:space="preserve">KT Health                    </w:t>
            </w:r>
            <w:r>
              <w:rPr>
                <w:sz w:val="18"/>
                <w:szCs w:val="18"/>
              </w:rPr>
              <w:t xml:space="preserve">         </w:t>
            </w:r>
            <w:r>
              <w:rPr>
                <w:rFonts w:hint="eastAsia"/>
                <w:sz w:val="18"/>
                <w:szCs w:val="18"/>
              </w:rPr>
              <w:t xml:space="preserve"> Cat#KTSM104L </w:t>
            </w:r>
          </w:p>
          <w:p w:rsidR="00746EF4" w:rsidRDefault="00126D0A">
            <w:pPr>
              <w:spacing w:line="400" w:lineRule="exact"/>
              <w:ind w:firstLineChars="950" w:firstLine="1710"/>
              <w:rPr>
                <w:sz w:val="18"/>
                <w:szCs w:val="18"/>
              </w:rPr>
            </w:pPr>
            <w:proofErr w:type="spellStart"/>
            <w:r>
              <w:rPr>
                <w:rFonts w:hint="eastAsia"/>
                <w:sz w:val="18"/>
                <w:szCs w:val="18"/>
              </w:rPr>
              <w:t>Weidi</w:t>
            </w:r>
            <w:proofErr w:type="spellEnd"/>
            <w:r>
              <w:rPr>
                <w:rFonts w:hint="eastAsia"/>
                <w:sz w:val="18"/>
                <w:szCs w:val="18"/>
              </w:rPr>
              <w:t xml:space="preserve"> Biotechnology             Cat#AC1001</w:t>
            </w:r>
          </w:p>
          <w:p w:rsidR="00746EF4" w:rsidRDefault="00126D0A">
            <w:pPr>
              <w:spacing w:line="400" w:lineRule="exact"/>
              <w:ind w:firstLineChars="950" w:firstLine="1710"/>
              <w:rPr>
                <w:sz w:val="18"/>
                <w:szCs w:val="18"/>
              </w:rPr>
            </w:pPr>
            <w:proofErr w:type="spellStart"/>
            <w:r>
              <w:rPr>
                <w:rFonts w:hint="eastAsia"/>
                <w:sz w:val="18"/>
                <w:szCs w:val="18"/>
              </w:rPr>
              <w:t>Weidi</w:t>
            </w:r>
            <w:proofErr w:type="spellEnd"/>
            <w:r>
              <w:rPr>
                <w:rFonts w:hint="eastAsia"/>
                <w:sz w:val="18"/>
                <w:szCs w:val="18"/>
              </w:rPr>
              <w:t xml:space="preserve"> Biotechnology             Cat#YC1010</w:t>
            </w:r>
          </w:p>
        </w:tc>
      </w:tr>
      <w:tr w:rsidR="00746EF4">
        <w:trPr>
          <w:trHeight w:val="315"/>
        </w:trPr>
        <w:tc>
          <w:tcPr>
            <w:tcW w:w="8930" w:type="dxa"/>
            <w:gridSpan w:val="2"/>
            <w:noWrap/>
          </w:tcPr>
          <w:p w:rsidR="00746EF4" w:rsidRDefault="00126D0A">
            <w:pPr>
              <w:spacing w:line="400" w:lineRule="exact"/>
              <w:rPr>
                <w:b/>
                <w:sz w:val="18"/>
                <w:szCs w:val="18"/>
              </w:rPr>
            </w:pPr>
            <w:r>
              <w:rPr>
                <w:rFonts w:hint="eastAsia"/>
                <w:b/>
                <w:sz w:val="18"/>
                <w:szCs w:val="18"/>
              </w:rPr>
              <w:t>Biological Samples</w:t>
            </w:r>
          </w:p>
        </w:tc>
      </w:tr>
      <w:tr w:rsidR="00746EF4">
        <w:trPr>
          <w:trHeight w:val="315"/>
        </w:trPr>
        <w:tc>
          <w:tcPr>
            <w:tcW w:w="2945" w:type="dxa"/>
            <w:tcBorders>
              <w:top w:val="single" w:sz="12" w:space="0" w:color="auto"/>
              <w:bottom w:val="single" w:sz="12" w:space="0" w:color="auto"/>
            </w:tcBorders>
            <w:noWrap/>
          </w:tcPr>
          <w:p w:rsidR="00746EF4" w:rsidRDefault="00126D0A">
            <w:pPr>
              <w:spacing w:line="400" w:lineRule="exact"/>
              <w:rPr>
                <w:sz w:val="18"/>
                <w:szCs w:val="18"/>
              </w:rPr>
            </w:pPr>
            <w:r>
              <w:rPr>
                <w:rFonts w:hint="eastAsia"/>
                <w:sz w:val="18"/>
                <w:szCs w:val="18"/>
              </w:rPr>
              <w:t>Rice varieties: CO39</w:t>
            </w:r>
          </w:p>
          <w:p w:rsidR="00746EF4" w:rsidRDefault="00126D0A">
            <w:pPr>
              <w:spacing w:line="400" w:lineRule="exact"/>
              <w:rPr>
                <w:sz w:val="18"/>
                <w:szCs w:val="18"/>
              </w:rPr>
            </w:pPr>
            <w:r>
              <w:rPr>
                <w:rFonts w:hint="eastAsia"/>
                <w:sz w:val="18"/>
                <w:szCs w:val="18"/>
              </w:rPr>
              <w:t>Rice varieties: TP309</w:t>
            </w:r>
          </w:p>
          <w:p w:rsidR="00746EF4" w:rsidRDefault="00126D0A">
            <w:pPr>
              <w:spacing w:line="400" w:lineRule="exact"/>
              <w:rPr>
                <w:sz w:val="18"/>
                <w:szCs w:val="18"/>
              </w:rPr>
            </w:pPr>
            <w:r>
              <w:rPr>
                <w:rFonts w:hint="eastAsia"/>
                <w:sz w:val="18"/>
                <w:szCs w:val="18"/>
              </w:rPr>
              <w:t>Rice varieties: LTH</w:t>
            </w:r>
          </w:p>
          <w:p w:rsidR="00746EF4" w:rsidRDefault="00126D0A">
            <w:pPr>
              <w:spacing w:line="400" w:lineRule="exact"/>
              <w:rPr>
                <w:sz w:val="18"/>
                <w:szCs w:val="18"/>
              </w:rPr>
            </w:pPr>
            <w:r>
              <w:rPr>
                <w:rFonts w:hint="eastAsia"/>
                <w:sz w:val="18"/>
                <w:szCs w:val="18"/>
              </w:rPr>
              <w:t>Rice varieties:</w:t>
            </w:r>
            <w:r>
              <w:t xml:space="preserve"> </w:t>
            </w:r>
            <w:r>
              <w:rPr>
                <w:rFonts w:hint="eastAsia"/>
                <w:sz w:val="18"/>
                <w:szCs w:val="18"/>
              </w:rPr>
              <w:t>LTH-Pia</w:t>
            </w:r>
          </w:p>
          <w:p w:rsidR="00746EF4" w:rsidRDefault="00126D0A">
            <w:pPr>
              <w:spacing w:line="400" w:lineRule="exact"/>
              <w:rPr>
                <w:sz w:val="18"/>
                <w:szCs w:val="18"/>
              </w:rPr>
            </w:pPr>
            <w:r>
              <w:rPr>
                <w:rFonts w:hint="eastAsia"/>
                <w:sz w:val="18"/>
                <w:szCs w:val="18"/>
              </w:rPr>
              <w:t>Rice varieties:</w:t>
            </w:r>
            <w:r>
              <w:t xml:space="preserve"> </w:t>
            </w:r>
            <w:r>
              <w:rPr>
                <w:rFonts w:hint="eastAsia"/>
                <w:sz w:val="18"/>
                <w:szCs w:val="18"/>
              </w:rPr>
              <w:t>LTH-</w:t>
            </w:r>
            <w:proofErr w:type="spellStart"/>
            <w:r>
              <w:rPr>
                <w:rFonts w:hint="eastAsia"/>
                <w:sz w:val="18"/>
                <w:szCs w:val="18"/>
              </w:rPr>
              <w:t>Pizt</w:t>
            </w:r>
            <w:proofErr w:type="spellEnd"/>
          </w:p>
        </w:tc>
        <w:tc>
          <w:tcPr>
            <w:tcW w:w="5985" w:type="dxa"/>
            <w:tcBorders>
              <w:top w:val="single" w:sz="12" w:space="0" w:color="auto"/>
              <w:bottom w:val="single" w:sz="12" w:space="0" w:color="auto"/>
            </w:tcBorders>
            <w:noWrap/>
          </w:tcPr>
          <w:p w:rsidR="00746EF4" w:rsidRDefault="00126D0A">
            <w:pPr>
              <w:spacing w:line="400" w:lineRule="exact"/>
              <w:ind w:firstLineChars="950" w:firstLine="1710"/>
              <w:rPr>
                <w:sz w:val="18"/>
                <w:szCs w:val="18"/>
              </w:rPr>
            </w:pPr>
            <w:r>
              <w:rPr>
                <w:rFonts w:hint="eastAsia"/>
                <w:sz w:val="18"/>
                <w:szCs w:val="18"/>
              </w:rPr>
              <w:t>This paper                        N/A</w:t>
            </w:r>
          </w:p>
          <w:p w:rsidR="00746EF4" w:rsidRDefault="00126D0A">
            <w:pPr>
              <w:spacing w:line="400" w:lineRule="exact"/>
              <w:ind w:firstLineChars="950" w:firstLine="1710"/>
              <w:rPr>
                <w:sz w:val="18"/>
                <w:szCs w:val="18"/>
              </w:rPr>
            </w:pPr>
            <w:r>
              <w:rPr>
                <w:rFonts w:hint="eastAsia"/>
                <w:sz w:val="18"/>
                <w:szCs w:val="18"/>
              </w:rPr>
              <w:t>This paper                        N/A</w:t>
            </w:r>
          </w:p>
          <w:p w:rsidR="00746EF4" w:rsidRDefault="00126D0A">
            <w:pPr>
              <w:spacing w:line="400" w:lineRule="exact"/>
              <w:ind w:firstLineChars="950" w:firstLine="1710"/>
              <w:rPr>
                <w:sz w:val="18"/>
                <w:szCs w:val="18"/>
              </w:rPr>
            </w:pPr>
            <w:r>
              <w:rPr>
                <w:rFonts w:hint="eastAsia"/>
                <w:sz w:val="18"/>
                <w:szCs w:val="18"/>
              </w:rPr>
              <w:t>This paper                        N/A</w:t>
            </w:r>
          </w:p>
          <w:p w:rsidR="00746EF4" w:rsidRDefault="00126D0A">
            <w:pPr>
              <w:spacing w:line="400" w:lineRule="exact"/>
              <w:ind w:firstLineChars="950" w:firstLine="1710"/>
              <w:rPr>
                <w:sz w:val="18"/>
                <w:szCs w:val="18"/>
              </w:rPr>
            </w:pPr>
            <w:r>
              <w:rPr>
                <w:rFonts w:hint="eastAsia"/>
                <w:sz w:val="18"/>
                <w:szCs w:val="18"/>
              </w:rPr>
              <w:t>This paper                        N/A</w:t>
            </w:r>
          </w:p>
          <w:p w:rsidR="00746EF4" w:rsidRDefault="00126D0A">
            <w:pPr>
              <w:spacing w:line="400" w:lineRule="exact"/>
              <w:ind w:firstLineChars="950" w:firstLine="1710"/>
              <w:rPr>
                <w:caps/>
                <w:sz w:val="18"/>
                <w:szCs w:val="18"/>
              </w:rPr>
            </w:pPr>
            <w:r>
              <w:rPr>
                <w:rFonts w:hint="eastAsia"/>
                <w:sz w:val="18"/>
                <w:szCs w:val="18"/>
              </w:rPr>
              <w:t>This paper                        N/A</w:t>
            </w:r>
          </w:p>
        </w:tc>
      </w:tr>
      <w:tr w:rsidR="00746EF4">
        <w:trPr>
          <w:trHeight w:val="315"/>
        </w:trPr>
        <w:tc>
          <w:tcPr>
            <w:tcW w:w="8930" w:type="dxa"/>
            <w:gridSpan w:val="2"/>
            <w:tcBorders>
              <w:bottom w:val="single" w:sz="12" w:space="0" w:color="auto"/>
            </w:tcBorders>
            <w:noWrap/>
          </w:tcPr>
          <w:p w:rsidR="00746EF4" w:rsidRDefault="00126D0A">
            <w:pPr>
              <w:spacing w:line="400" w:lineRule="exact"/>
              <w:rPr>
                <w:b/>
                <w:sz w:val="18"/>
                <w:szCs w:val="18"/>
              </w:rPr>
            </w:pPr>
            <w:r>
              <w:rPr>
                <w:b/>
                <w:sz w:val="18"/>
                <w:szCs w:val="18"/>
              </w:rPr>
              <w:t>Recombinant DNA</w:t>
            </w:r>
            <w:r>
              <w:rPr>
                <w:rFonts w:hint="eastAsia"/>
                <w:b/>
                <w:sz w:val="18"/>
                <w:szCs w:val="18"/>
              </w:rPr>
              <w:t xml:space="preserve"> Plasmids</w:t>
            </w:r>
          </w:p>
        </w:tc>
      </w:tr>
      <w:tr w:rsidR="00746EF4">
        <w:trPr>
          <w:trHeight w:val="315"/>
        </w:trPr>
        <w:tc>
          <w:tcPr>
            <w:tcW w:w="2945" w:type="dxa"/>
            <w:tcBorders>
              <w:top w:val="single" w:sz="12" w:space="0" w:color="auto"/>
              <w:bottom w:val="single" w:sz="12" w:space="0" w:color="auto"/>
            </w:tcBorders>
            <w:noWrap/>
          </w:tcPr>
          <w:p w:rsidR="00746EF4" w:rsidRDefault="00126D0A">
            <w:pPr>
              <w:spacing w:line="400" w:lineRule="exact"/>
              <w:rPr>
                <w:i/>
                <w:iCs/>
                <w:sz w:val="18"/>
                <w:szCs w:val="18"/>
              </w:rPr>
            </w:pPr>
            <w:proofErr w:type="gramStart"/>
            <w:r>
              <w:rPr>
                <w:rFonts w:hint="eastAsia"/>
                <w:sz w:val="18"/>
                <w:szCs w:val="18"/>
              </w:rPr>
              <w:t>pMD:</w:t>
            </w:r>
            <w:r>
              <w:rPr>
                <w:rFonts w:hint="eastAsia"/>
                <w:i/>
                <w:iCs/>
                <w:sz w:val="18"/>
                <w:szCs w:val="18"/>
              </w:rPr>
              <w:t>MoERS</w:t>
            </w:r>
            <w:proofErr w:type="gramEnd"/>
            <w:r>
              <w:rPr>
                <w:rFonts w:hint="eastAsia"/>
                <w:i/>
                <w:iCs/>
                <w:sz w:val="18"/>
                <w:szCs w:val="18"/>
              </w:rPr>
              <w:t>1</w:t>
            </w:r>
          </w:p>
          <w:p w:rsidR="00746EF4" w:rsidRDefault="00126D0A">
            <w:pPr>
              <w:spacing w:line="400" w:lineRule="exact"/>
              <w:rPr>
                <w:i/>
                <w:iCs/>
                <w:sz w:val="18"/>
                <w:szCs w:val="18"/>
              </w:rPr>
            </w:pPr>
            <w:r>
              <w:rPr>
                <w:rFonts w:hint="eastAsia"/>
                <w:sz w:val="18"/>
                <w:szCs w:val="18"/>
              </w:rPr>
              <w:t>pYF11:</w:t>
            </w:r>
            <w:r>
              <w:rPr>
                <w:rFonts w:hint="eastAsia"/>
                <w:i/>
                <w:iCs/>
                <w:sz w:val="18"/>
                <w:szCs w:val="18"/>
              </w:rPr>
              <w:t>MoERS1-</w:t>
            </w:r>
            <w:r>
              <w:rPr>
                <w:rFonts w:hint="eastAsia"/>
                <w:sz w:val="18"/>
                <w:szCs w:val="18"/>
              </w:rPr>
              <w:t>RFP</w:t>
            </w:r>
          </w:p>
          <w:p w:rsidR="00746EF4" w:rsidRDefault="00126D0A">
            <w:pPr>
              <w:spacing w:line="400" w:lineRule="exact"/>
              <w:rPr>
                <w:sz w:val="18"/>
                <w:szCs w:val="18"/>
              </w:rPr>
            </w:pPr>
            <w:r>
              <w:rPr>
                <w:rFonts w:hint="eastAsia"/>
                <w:sz w:val="18"/>
                <w:szCs w:val="18"/>
              </w:rPr>
              <w:t>pYF11:</w:t>
            </w:r>
            <w:r>
              <w:rPr>
                <w:rFonts w:hint="eastAsia"/>
                <w:i/>
                <w:iCs/>
                <w:sz w:val="18"/>
                <w:szCs w:val="18"/>
              </w:rPr>
              <w:t>MoERS1-</w:t>
            </w:r>
            <w:r>
              <w:rPr>
                <w:rFonts w:hint="eastAsia"/>
                <w:sz w:val="18"/>
                <w:szCs w:val="18"/>
              </w:rPr>
              <w:t>RFP-NLS</w:t>
            </w:r>
          </w:p>
          <w:p w:rsidR="00746EF4" w:rsidRDefault="00126D0A">
            <w:pPr>
              <w:spacing w:line="400" w:lineRule="exact"/>
              <w:rPr>
                <w:sz w:val="18"/>
                <w:szCs w:val="18"/>
              </w:rPr>
            </w:pPr>
            <w:proofErr w:type="spellStart"/>
            <w:proofErr w:type="gramStart"/>
            <w:r>
              <w:rPr>
                <w:sz w:val="18"/>
                <w:szCs w:val="18"/>
              </w:rPr>
              <w:t>pBIN:GFP</w:t>
            </w:r>
            <w:proofErr w:type="gramEnd"/>
            <w:r>
              <w:rPr>
                <w:rFonts w:hint="eastAsia"/>
                <w:sz w:val="18"/>
                <w:szCs w:val="18"/>
              </w:rPr>
              <w:t>-Flag</w:t>
            </w:r>
            <w:proofErr w:type="spellEnd"/>
          </w:p>
          <w:p w:rsidR="00746EF4" w:rsidRDefault="00126D0A">
            <w:pPr>
              <w:spacing w:line="400" w:lineRule="exact"/>
              <w:rPr>
                <w:sz w:val="18"/>
                <w:szCs w:val="18"/>
              </w:rPr>
            </w:pPr>
            <w:proofErr w:type="gramStart"/>
            <w:r>
              <w:rPr>
                <w:sz w:val="18"/>
                <w:szCs w:val="18"/>
              </w:rPr>
              <w:t>pBIN:</w:t>
            </w:r>
            <w:r>
              <w:rPr>
                <w:rFonts w:hint="eastAsia"/>
                <w:sz w:val="18"/>
                <w:szCs w:val="18"/>
              </w:rPr>
              <w:t>Slp</w:t>
            </w:r>
            <w:proofErr w:type="gramEnd"/>
            <w:r>
              <w:rPr>
                <w:rFonts w:hint="eastAsia"/>
                <w:sz w:val="18"/>
                <w:szCs w:val="18"/>
              </w:rPr>
              <w:t>1-Flag</w:t>
            </w:r>
          </w:p>
          <w:p w:rsidR="00746EF4" w:rsidRDefault="00126D0A">
            <w:pPr>
              <w:spacing w:line="400" w:lineRule="exact"/>
              <w:rPr>
                <w:sz w:val="18"/>
                <w:szCs w:val="18"/>
              </w:rPr>
            </w:pPr>
            <w:proofErr w:type="gramStart"/>
            <w:r>
              <w:rPr>
                <w:sz w:val="18"/>
                <w:szCs w:val="18"/>
              </w:rPr>
              <w:t>pBIN:</w:t>
            </w:r>
            <w:r>
              <w:rPr>
                <w:rFonts w:hint="eastAsia"/>
                <w:sz w:val="18"/>
                <w:szCs w:val="18"/>
              </w:rPr>
              <w:t>OsRD</w:t>
            </w:r>
            <w:proofErr w:type="gramEnd"/>
            <w:r>
              <w:rPr>
                <w:rFonts w:hint="eastAsia"/>
                <w:sz w:val="18"/>
                <w:szCs w:val="18"/>
              </w:rPr>
              <w:t>21-Flag</w:t>
            </w:r>
          </w:p>
          <w:p w:rsidR="00746EF4" w:rsidRDefault="00126D0A">
            <w:pPr>
              <w:spacing w:line="400" w:lineRule="exact"/>
              <w:rPr>
                <w:sz w:val="18"/>
                <w:szCs w:val="18"/>
              </w:rPr>
            </w:pPr>
            <w:proofErr w:type="gramStart"/>
            <w:r>
              <w:rPr>
                <w:sz w:val="18"/>
                <w:szCs w:val="18"/>
              </w:rPr>
              <w:t>pBIN:</w:t>
            </w:r>
            <w:r>
              <w:rPr>
                <w:rFonts w:hint="eastAsia"/>
                <w:sz w:val="18"/>
                <w:szCs w:val="18"/>
              </w:rPr>
              <w:t>OsRD</w:t>
            </w:r>
            <w:proofErr w:type="gramEnd"/>
            <w:r>
              <w:rPr>
                <w:rFonts w:hint="eastAsia"/>
                <w:sz w:val="18"/>
                <w:szCs w:val="18"/>
              </w:rPr>
              <w:t>21-</w:t>
            </w:r>
            <w:r>
              <w:rPr>
                <w:sz w:val="18"/>
                <w:szCs w:val="18"/>
              </w:rPr>
              <w:t>GFP</w:t>
            </w:r>
          </w:p>
          <w:p w:rsidR="00746EF4" w:rsidRDefault="00126D0A">
            <w:pPr>
              <w:spacing w:line="400" w:lineRule="exact"/>
              <w:rPr>
                <w:sz w:val="18"/>
                <w:szCs w:val="18"/>
              </w:rPr>
            </w:pPr>
            <w:proofErr w:type="gramStart"/>
            <w:r>
              <w:rPr>
                <w:sz w:val="18"/>
                <w:szCs w:val="18"/>
              </w:rPr>
              <w:t>pBIN:</w:t>
            </w:r>
            <w:r>
              <w:rPr>
                <w:rFonts w:hint="eastAsia"/>
                <w:sz w:val="18"/>
                <w:szCs w:val="18"/>
              </w:rPr>
              <w:t>MoERS</w:t>
            </w:r>
            <w:proofErr w:type="gramEnd"/>
            <w:r>
              <w:rPr>
                <w:rFonts w:hint="eastAsia"/>
                <w:sz w:val="18"/>
                <w:szCs w:val="18"/>
              </w:rPr>
              <w:t>1-</w:t>
            </w:r>
            <w:r>
              <w:rPr>
                <w:sz w:val="18"/>
                <w:szCs w:val="18"/>
              </w:rPr>
              <w:t>GFP</w:t>
            </w:r>
          </w:p>
          <w:p w:rsidR="00746EF4" w:rsidRDefault="00126D0A">
            <w:pPr>
              <w:spacing w:line="400" w:lineRule="exact"/>
              <w:rPr>
                <w:sz w:val="18"/>
                <w:szCs w:val="18"/>
              </w:rPr>
            </w:pPr>
            <w:proofErr w:type="spellStart"/>
            <w:proofErr w:type="gramStart"/>
            <w:r>
              <w:rPr>
                <w:sz w:val="18"/>
                <w:szCs w:val="18"/>
              </w:rPr>
              <w:t>pBIN:</w:t>
            </w:r>
            <w:r>
              <w:rPr>
                <w:rFonts w:hint="eastAsia"/>
                <w:sz w:val="18"/>
                <w:szCs w:val="18"/>
              </w:rPr>
              <w:t>Remorin</w:t>
            </w:r>
            <w:proofErr w:type="gramEnd"/>
            <w:r>
              <w:rPr>
                <w:rFonts w:hint="eastAsia"/>
                <w:sz w:val="18"/>
                <w:szCs w:val="18"/>
              </w:rPr>
              <w:t>-R</w:t>
            </w:r>
            <w:r>
              <w:rPr>
                <w:sz w:val="18"/>
                <w:szCs w:val="18"/>
              </w:rPr>
              <w:t>FP</w:t>
            </w:r>
            <w:proofErr w:type="spellEnd"/>
          </w:p>
          <w:p w:rsidR="00746EF4" w:rsidRDefault="00126D0A">
            <w:pPr>
              <w:spacing w:line="400" w:lineRule="exact"/>
              <w:rPr>
                <w:sz w:val="18"/>
                <w:szCs w:val="18"/>
              </w:rPr>
            </w:pPr>
            <w:proofErr w:type="spellStart"/>
            <w:proofErr w:type="gramStart"/>
            <w:r>
              <w:rPr>
                <w:sz w:val="18"/>
                <w:szCs w:val="18"/>
              </w:rPr>
              <w:t>pBIN:</w:t>
            </w:r>
            <w:r>
              <w:rPr>
                <w:rFonts w:hint="eastAsia"/>
                <w:sz w:val="18"/>
                <w:szCs w:val="18"/>
              </w:rPr>
              <w:t>SP</w:t>
            </w:r>
            <w:proofErr w:type="gramEnd"/>
            <w:r>
              <w:rPr>
                <w:rFonts w:hint="eastAsia"/>
                <w:sz w:val="18"/>
                <w:szCs w:val="18"/>
              </w:rPr>
              <w:t>-RFP-HDEL</w:t>
            </w:r>
            <w:proofErr w:type="spellEnd"/>
          </w:p>
          <w:p w:rsidR="00746EF4" w:rsidRDefault="00126D0A">
            <w:pPr>
              <w:spacing w:line="400" w:lineRule="exact"/>
              <w:rPr>
                <w:sz w:val="18"/>
                <w:szCs w:val="18"/>
              </w:rPr>
            </w:pPr>
            <w:r>
              <w:rPr>
                <w:sz w:val="18"/>
                <w:szCs w:val="18"/>
              </w:rPr>
              <w:t>p</w:t>
            </w:r>
            <w:r>
              <w:rPr>
                <w:rFonts w:hint="eastAsia"/>
                <w:sz w:val="18"/>
                <w:szCs w:val="18"/>
              </w:rPr>
              <w:t>ICH86988</w:t>
            </w:r>
            <w:r>
              <w:rPr>
                <w:sz w:val="18"/>
                <w:szCs w:val="18"/>
              </w:rPr>
              <w:t>:</w:t>
            </w:r>
            <w:r>
              <w:rPr>
                <w:rFonts w:hint="eastAsia"/>
                <w:sz w:val="18"/>
                <w:szCs w:val="18"/>
              </w:rPr>
              <w:t>OsRD21-nYFP</w:t>
            </w:r>
          </w:p>
          <w:p w:rsidR="00746EF4" w:rsidRDefault="00126D0A">
            <w:pPr>
              <w:spacing w:line="400" w:lineRule="exact"/>
              <w:rPr>
                <w:sz w:val="18"/>
                <w:szCs w:val="18"/>
              </w:rPr>
            </w:pPr>
            <w:r>
              <w:rPr>
                <w:sz w:val="18"/>
                <w:szCs w:val="18"/>
              </w:rPr>
              <w:t>p</w:t>
            </w:r>
            <w:r>
              <w:rPr>
                <w:rFonts w:hint="eastAsia"/>
                <w:sz w:val="18"/>
                <w:szCs w:val="18"/>
              </w:rPr>
              <w:t>ICH86988</w:t>
            </w:r>
            <w:r>
              <w:rPr>
                <w:sz w:val="18"/>
                <w:szCs w:val="18"/>
              </w:rPr>
              <w:t>:</w:t>
            </w:r>
            <w:r>
              <w:rPr>
                <w:rFonts w:hint="eastAsia"/>
                <w:sz w:val="18"/>
                <w:szCs w:val="18"/>
              </w:rPr>
              <w:t>OsRD21-cYFP</w:t>
            </w:r>
          </w:p>
          <w:p w:rsidR="00746EF4" w:rsidRDefault="00126D0A">
            <w:pPr>
              <w:spacing w:line="400" w:lineRule="exact"/>
              <w:rPr>
                <w:sz w:val="18"/>
                <w:szCs w:val="18"/>
              </w:rPr>
            </w:pPr>
            <w:r>
              <w:rPr>
                <w:rFonts w:hint="eastAsia"/>
                <w:sz w:val="18"/>
                <w:szCs w:val="18"/>
              </w:rPr>
              <w:t>pGBKT7:MoErs1</w:t>
            </w:r>
          </w:p>
          <w:p w:rsidR="00746EF4" w:rsidRDefault="00126D0A">
            <w:pPr>
              <w:spacing w:line="400" w:lineRule="exact"/>
              <w:rPr>
                <w:sz w:val="18"/>
                <w:szCs w:val="18"/>
              </w:rPr>
            </w:pPr>
            <w:r>
              <w:rPr>
                <w:rFonts w:hint="eastAsia"/>
                <w:sz w:val="18"/>
                <w:szCs w:val="18"/>
              </w:rPr>
              <w:t>pGADT</w:t>
            </w:r>
            <w:proofErr w:type="gramStart"/>
            <w:r>
              <w:rPr>
                <w:rFonts w:hint="eastAsia"/>
                <w:sz w:val="18"/>
                <w:szCs w:val="18"/>
              </w:rPr>
              <w:t>7:PLCPs</w:t>
            </w:r>
            <w:proofErr w:type="gramEnd"/>
          </w:p>
          <w:p w:rsidR="00746EF4" w:rsidRDefault="00126D0A">
            <w:pPr>
              <w:spacing w:line="400" w:lineRule="exact"/>
              <w:rPr>
                <w:sz w:val="18"/>
                <w:szCs w:val="18"/>
              </w:rPr>
            </w:pPr>
            <w:r>
              <w:rPr>
                <w:sz w:val="18"/>
                <w:szCs w:val="18"/>
              </w:rPr>
              <w:lastRenderedPageBreak/>
              <w:t>pGEX4T-</w:t>
            </w:r>
            <w:proofErr w:type="gramStart"/>
            <w:r>
              <w:rPr>
                <w:sz w:val="18"/>
                <w:szCs w:val="18"/>
              </w:rPr>
              <w:t>2:</w:t>
            </w:r>
            <w:r>
              <w:rPr>
                <w:rFonts w:hint="eastAsia"/>
                <w:sz w:val="18"/>
                <w:szCs w:val="18"/>
              </w:rPr>
              <w:t>OsRD</w:t>
            </w:r>
            <w:proofErr w:type="gramEnd"/>
            <w:r>
              <w:rPr>
                <w:rFonts w:hint="eastAsia"/>
                <w:sz w:val="18"/>
                <w:szCs w:val="18"/>
              </w:rPr>
              <w:t>21</w:t>
            </w:r>
            <w:r>
              <w:rPr>
                <w:sz w:val="18"/>
                <w:szCs w:val="18"/>
              </w:rPr>
              <w:t>:HIS</w:t>
            </w:r>
          </w:p>
          <w:p w:rsidR="00746EF4" w:rsidRDefault="00126D0A">
            <w:pPr>
              <w:spacing w:line="400" w:lineRule="exact"/>
              <w:rPr>
                <w:sz w:val="18"/>
                <w:szCs w:val="18"/>
              </w:rPr>
            </w:pPr>
            <w:r>
              <w:rPr>
                <w:sz w:val="18"/>
                <w:szCs w:val="18"/>
              </w:rPr>
              <w:t>pET32</w:t>
            </w:r>
            <w:proofErr w:type="gramStart"/>
            <w:r>
              <w:rPr>
                <w:sz w:val="18"/>
                <w:szCs w:val="18"/>
              </w:rPr>
              <w:t>a:</w:t>
            </w:r>
            <w:r>
              <w:rPr>
                <w:rFonts w:hint="eastAsia"/>
                <w:sz w:val="18"/>
                <w:szCs w:val="18"/>
              </w:rPr>
              <w:t>MoErs</w:t>
            </w:r>
            <w:proofErr w:type="gramEnd"/>
            <w:r>
              <w:rPr>
                <w:rFonts w:hint="eastAsia"/>
                <w:sz w:val="18"/>
                <w:szCs w:val="18"/>
              </w:rPr>
              <w:t>1</w:t>
            </w:r>
            <w:r>
              <w:rPr>
                <w:sz w:val="18"/>
                <w:szCs w:val="18"/>
              </w:rPr>
              <w:t>:</w:t>
            </w:r>
            <w:r>
              <w:rPr>
                <w:rFonts w:hint="eastAsia"/>
                <w:sz w:val="18"/>
                <w:szCs w:val="18"/>
              </w:rPr>
              <w:t>GST</w:t>
            </w:r>
          </w:p>
        </w:tc>
        <w:tc>
          <w:tcPr>
            <w:tcW w:w="5985" w:type="dxa"/>
            <w:tcBorders>
              <w:top w:val="single" w:sz="12" w:space="0" w:color="auto"/>
              <w:bottom w:val="single" w:sz="12" w:space="0" w:color="auto"/>
            </w:tcBorders>
            <w:noWrap/>
          </w:tcPr>
          <w:p w:rsidR="00746EF4" w:rsidRDefault="00126D0A">
            <w:pPr>
              <w:autoSpaceDE w:val="0"/>
              <w:autoSpaceDN w:val="0"/>
              <w:adjustRightInd w:val="0"/>
              <w:spacing w:line="400" w:lineRule="exact"/>
              <w:ind w:firstLineChars="950" w:firstLine="1710"/>
              <w:rPr>
                <w:sz w:val="18"/>
                <w:szCs w:val="18"/>
              </w:rPr>
            </w:pPr>
            <w:r>
              <w:rPr>
                <w:rFonts w:hint="eastAsia"/>
                <w:sz w:val="18"/>
                <w:szCs w:val="18"/>
              </w:rPr>
              <w:lastRenderedPageBreak/>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lastRenderedPageBreak/>
              <w:t>This paper                        N/A</w:t>
            </w:r>
          </w:p>
          <w:p w:rsidR="00746EF4" w:rsidRDefault="00126D0A">
            <w:pPr>
              <w:autoSpaceDE w:val="0"/>
              <w:autoSpaceDN w:val="0"/>
              <w:adjustRightInd w:val="0"/>
              <w:spacing w:line="400" w:lineRule="exact"/>
              <w:ind w:firstLineChars="950" w:firstLine="1710"/>
              <w:rPr>
                <w:sz w:val="18"/>
                <w:szCs w:val="18"/>
              </w:rPr>
            </w:pPr>
            <w:r>
              <w:rPr>
                <w:rFonts w:hint="eastAsia"/>
                <w:sz w:val="18"/>
                <w:szCs w:val="18"/>
              </w:rPr>
              <w:t>This paper                        N/A</w:t>
            </w:r>
          </w:p>
        </w:tc>
      </w:tr>
      <w:tr w:rsidR="00746EF4">
        <w:trPr>
          <w:trHeight w:val="315"/>
        </w:trPr>
        <w:tc>
          <w:tcPr>
            <w:tcW w:w="8930" w:type="dxa"/>
            <w:gridSpan w:val="2"/>
            <w:tcBorders>
              <w:bottom w:val="single" w:sz="12" w:space="0" w:color="auto"/>
            </w:tcBorders>
            <w:noWrap/>
          </w:tcPr>
          <w:p w:rsidR="00746EF4" w:rsidRDefault="00126D0A">
            <w:pPr>
              <w:spacing w:line="400" w:lineRule="exact"/>
              <w:rPr>
                <w:b/>
                <w:sz w:val="18"/>
                <w:szCs w:val="18"/>
              </w:rPr>
            </w:pPr>
            <w:r>
              <w:rPr>
                <w:rFonts w:ascii="Times" w:hAnsi="Times"/>
                <w:b/>
                <w:sz w:val="18"/>
                <w:szCs w:val="18"/>
              </w:rPr>
              <w:lastRenderedPageBreak/>
              <w:t>Critical Commercial Assays</w:t>
            </w:r>
          </w:p>
        </w:tc>
      </w:tr>
      <w:tr w:rsidR="00746EF4">
        <w:trPr>
          <w:trHeight w:val="400"/>
        </w:trPr>
        <w:tc>
          <w:tcPr>
            <w:tcW w:w="8930" w:type="dxa"/>
            <w:gridSpan w:val="2"/>
            <w:tcBorders>
              <w:top w:val="single" w:sz="12" w:space="0" w:color="auto"/>
              <w:bottom w:val="single" w:sz="12" w:space="0" w:color="auto"/>
            </w:tcBorders>
            <w:noWrap/>
          </w:tcPr>
          <w:p w:rsidR="00746EF4" w:rsidRDefault="00126D0A">
            <w:pPr>
              <w:spacing w:line="400" w:lineRule="exact"/>
              <w:rPr>
                <w:sz w:val="18"/>
                <w:szCs w:val="18"/>
              </w:rPr>
            </w:pPr>
            <w:r>
              <w:rPr>
                <w:rFonts w:hint="eastAsia"/>
                <w:sz w:val="18"/>
                <w:szCs w:val="18"/>
              </w:rPr>
              <w:t>3,3</w:t>
            </w:r>
            <w:r>
              <w:rPr>
                <w:rFonts w:hint="eastAsia"/>
                <w:sz w:val="18"/>
                <w:szCs w:val="18"/>
              </w:rPr>
              <w:t>’</w:t>
            </w:r>
            <w:r>
              <w:rPr>
                <w:rFonts w:hint="eastAsia"/>
                <w:sz w:val="18"/>
                <w:szCs w:val="18"/>
              </w:rPr>
              <w:t>-diaminobenzidine (</w:t>
            </w:r>
            <w:proofErr w:type="gramStart"/>
            <w:r>
              <w:rPr>
                <w:rFonts w:hint="eastAsia"/>
                <w:sz w:val="18"/>
                <w:szCs w:val="18"/>
              </w:rPr>
              <w:t xml:space="preserve">DAB)   </w:t>
            </w:r>
            <w:proofErr w:type="gramEnd"/>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Sigma-Aldrich </w:t>
            </w:r>
            <w:r>
              <w:rPr>
                <w:rFonts w:hint="eastAsia"/>
                <w:sz w:val="18"/>
                <w:szCs w:val="18"/>
              </w:rPr>
              <w:t xml:space="preserve">                  CAS: 91-95-2</w:t>
            </w:r>
          </w:p>
          <w:p w:rsidR="00746EF4" w:rsidRDefault="00126D0A">
            <w:pPr>
              <w:spacing w:line="400" w:lineRule="exact"/>
              <w:rPr>
                <w:sz w:val="18"/>
                <w:szCs w:val="18"/>
              </w:rPr>
            </w:pPr>
            <w:r>
              <w:rPr>
                <w:sz w:val="18"/>
                <w:szCs w:val="18"/>
              </w:rPr>
              <w:t>Luminol</w:t>
            </w:r>
            <w:r>
              <w:rPr>
                <w:rFonts w:hint="eastAsia"/>
                <w:sz w:val="18"/>
                <w:szCs w:val="18"/>
              </w:rPr>
              <w:t xml:space="preserve">                                             </w:t>
            </w:r>
            <w:r>
              <w:rPr>
                <w:sz w:val="18"/>
                <w:szCs w:val="18"/>
              </w:rPr>
              <w:t xml:space="preserve">                                          Sigma-Aldrich                   </w:t>
            </w:r>
            <w:r>
              <w:rPr>
                <w:rFonts w:hint="eastAsia"/>
                <w:sz w:val="18"/>
                <w:szCs w:val="18"/>
              </w:rPr>
              <w:t xml:space="preserve">CAS: </w:t>
            </w:r>
            <w:r>
              <w:rPr>
                <w:sz w:val="18"/>
                <w:szCs w:val="18"/>
              </w:rPr>
              <w:t>521-31-3</w:t>
            </w:r>
          </w:p>
          <w:p w:rsidR="00746EF4" w:rsidRDefault="00126D0A">
            <w:pPr>
              <w:autoSpaceDE w:val="0"/>
              <w:autoSpaceDN w:val="0"/>
              <w:adjustRightInd w:val="0"/>
              <w:spacing w:line="400" w:lineRule="exact"/>
              <w:rPr>
                <w:sz w:val="18"/>
                <w:szCs w:val="18"/>
              </w:rPr>
            </w:pPr>
            <w:r>
              <w:rPr>
                <w:sz w:val="18"/>
                <w:szCs w:val="18"/>
              </w:rPr>
              <w:t>Peroxidase</w:t>
            </w:r>
            <w:r>
              <w:rPr>
                <w:rFonts w:hint="eastAsia"/>
                <w:sz w:val="18"/>
                <w:szCs w:val="18"/>
              </w:rPr>
              <w:t xml:space="preserve"> </w:t>
            </w:r>
            <w:r>
              <w:rPr>
                <w:sz w:val="18"/>
                <w:szCs w:val="18"/>
              </w:rPr>
              <w:t>from horseradish</w:t>
            </w:r>
            <w:r>
              <w:rPr>
                <w:rFonts w:hint="eastAsia"/>
                <w:sz w:val="18"/>
                <w:szCs w:val="18"/>
              </w:rPr>
              <w:t xml:space="preserve">                             </w:t>
            </w:r>
            <w:r>
              <w:rPr>
                <w:sz w:val="18"/>
                <w:szCs w:val="18"/>
              </w:rPr>
              <w:t xml:space="preserve">                          Sigma-Aldrich                   </w:t>
            </w:r>
            <w:r>
              <w:rPr>
                <w:rFonts w:hint="eastAsia"/>
                <w:sz w:val="18"/>
                <w:szCs w:val="18"/>
              </w:rPr>
              <w:t xml:space="preserve">CAS: </w:t>
            </w:r>
            <w:r>
              <w:rPr>
                <w:sz w:val="18"/>
                <w:szCs w:val="18"/>
              </w:rPr>
              <w:t>9003-99-0</w:t>
            </w:r>
          </w:p>
          <w:p w:rsidR="00746EF4" w:rsidRDefault="00126D0A">
            <w:pPr>
              <w:autoSpaceDE w:val="0"/>
              <w:autoSpaceDN w:val="0"/>
              <w:adjustRightInd w:val="0"/>
              <w:spacing w:line="400" w:lineRule="exact"/>
              <w:rPr>
                <w:sz w:val="18"/>
                <w:szCs w:val="18"/>
              </w:rPr>
            </w:pPr>
            <w:r>
              <w:rPr>
                <w:rFonts w:hint="eastAsia"/>
                <w:sz w:val="18"/>
                <w:szCs w:val="18"/>
              </w:rPr>
              <w:t xml:space="preserve">Clarity Western ECL Substrate                          </w:t>
            </w:r>
            <w:r>
              <w:rPr>
                <w:sz w:val="18"/>
                <w:szCs w:val="18"/>
              </w:rPr>
              <w:t xml:space="preserve">                        </w:t>
            </w:r>
            <w:r>
              <w:rPr>
                <w:rFonts w:hint="eastAsia"/>
                <w:sz w:val="18"/>
                <w:szCs w:val="18"/>
              </w:rPr>
              <w:t xml:space="preserve"> Bio-Rad                        Cat#1705060</w:t>
            </w:r>
          </w:p>
          <w:p w:rsidR="00746EF4" w:rsidRDefault="00126D0A">
            <w:pPr>
              <w:autoSpaceDE w:val="0"/>
              <w:autoSpaceDN w:val="0"/>
              <w:adjustRightInd w:val="0"/>
              <w:spacing w:line="400" w:lineRule="exact"/>
              <w:rPr>
                <w:sz w:val="18"/>
                <w:szCs w:val="18"/>
              </w:rPr>
            </w:pPr>
            <w:r>
              <w:rPr>
                <w:rFonts w:hint="eastAsia"/>
                <w:sz w:val="18"/>
                <w:szCs w:val="18"/>
              </w:rPr>
              <w:t xml:space="preserve">Monolith Protein Labeling Kit RED-NHS 2nd Generation    </w:t>
            </w:r>
            <w:r>
              <w:rPr>
                <w:sz w:val="18"/>
                <w:szCs w:val="18"/>
              </w:rPr>
              <w:t xml:space="preserve">   </w:t>
            </w:r>
            <w:r>
              <w:rPr>
                <w:rFonts w:hint="eastAsia"/>
                <w:sz w:val="18"/>
                <w:szCs w:val="18"/>
              </w:rPr>
              <w:t xml:space="preserve"> </w:t>
            </w:r>
            <w:proofErr w:type="spellStart"/>
            <w:r>
              <w:rPr>
                <w:rFonts w:hint="eastAsia"/>
                <w:sz w:val="18"/>
                <w:szCs w:val="18"/>
              </w:rPr>
              <w:t>NanoTemper</w:t>
            </w:r>
            <w:proofErr w:type="spellEnd"/>
            <w:r>
              <w:rPr>
                <w:rFonts w:hint="eastAsia"/>
                <w:sz w:val="18"/>
                <w:szCs w:val="18"/>
              </w:rPr>
              <w:t xml:space="preserve"> Technologies          Cat#MO-L011</w:t>
            </w:r>
          </w:p>
          <w:p w:rsidR="00746EF4" w:rsidRDefault="00126D0A">
            <w:pPr>
              <w:autoSpaceDE w:val="0"/>
              <w:autoSpaceDN w:val="0"/>
              <w:adjustRightInd w:val="0"/>
              <w:spacing w:line="400" w:lineRule="exact"/>
              <w:rPr>
                <w:sz w:val="18"/>
                <w:szCs w:val="18"/>
              </w:rPr>
            </w:pPr>
            <w:r>
              <w:rPr>
                <w:rFonts w:hint="eastAsia"/>
                <w:sz w:val="18"/>
                <w:szCs w:val="18"/>
              </w:rPr>
              <w:t xml:space="preserve">Macerozyme R-10                                     </w:t>
            </w:r>
            <w:r>
              <w:rPr>
                <w:sz w:val="18"/>
                <w:szCs w:val="18"/>
              </w:rPr>
              <w:t xml:space="preserve">                                 </w:t>
            </w:r>
            <w:r>
              <w:rPr>
                <w:rFonts w:hint="eastAsia"/>
                <w:sz w:val="18"/>
                <w:szCs w:val="18"/>
              </w:rPr>
              <w:t>Yakult Pharmaceutical             CAS: 9032-75-1</w:t>
            </w:r>
          </w:p>
          <w:p w:rsidR="00746EF4" w:rsidRDefault="00126D0A">
            <w:pPr>
              <w:autoSpaceDE w:val="0"/>
              <w:autoSpaceDN w:val="0"/>
              <w:adjustRightInd w:val="0"/>
              <w:spacing w:line="400" w:lineRule="exact"/>
              <w:rPr>
                <w:sz w:val="18"/>
                <w:szCs w:val="18"/>
              </w:rPr>
            </w:pPr>
            <w:r>
              <w:rPr>
                <w:rFonts w:hint="eastAsia"/>
                <w:sz w:val="18"/>
                <w:szCs w:val="18"/>
              </w:rPr>
              <w:t xml:space="preserve">Cellulase R-10                                        </w:t>
            </w:r>
            <w:r>
              <w:rPr>
                <w:sz w:val="18"/>
                <w:szCs w:val="18"/>
              </w:rPr>
              <w:t xml:space="preserve">                                    </w:t>
            </w:r>
            <w:r>
              <w:rPr>
                <w:rFonts w:hint="eastAsia"/>
                <w:sz w:val="18"/>
                <w:szCs w:val="18"/>
              </w:rPr>
              <w:t>Yakult Pharmaceutical             CAS: 9012-54-8</w:t>
            </w:r>
          </w:p>
          <w:p w:rsidR="00746EF4" w:rsidRDefault="00126D0A">
            <w:pPr>
              <w:spacing w:line="400" w:lineRule="exact"/>
              <w:rPr>
                <w:sz w:val="18"/>
                <w:szCs w:val="18"/>
              </w:rPr>
            </w:pPr>
            <w:r>
              <w:rPr>
                <w:rFonts w:hint="eastAsia"/>
                <w:sz w:val="18"/>
                <w:szCs w:val="18"/>
              </w:rPr>
              <w:t>DO Supplement -Leu/-</w:t>
            </w:r>
            <w:proofErr w:type="spellStart"/>
            <w:r>
              <w:rPr>
                <w:rFonts w:hint="eastAsia"/>
                <w:sz w:val="18"/>
                <w:szCs w:val="18"/>
              </w:rPr>
              <w:t>Trp</w:t>
            </w:r>
            <w:proofErr w:type="spellEnd"/>
            <w:r>
              <w:rPr>
                <w:rFonts w:hint="eastAsia"/>
                <w:sz w:val="18"/>
                <w:szCs w:val="18"/>
              </w:rPr>
              <w:t xml:space="preserve">                             </w:t>
            </w:r>
            <w:r>
              <w:rPr>
                <w:sz w:val="18"/>
                <w:szCs w:val="18"/>
              </w:rPr>
              <w:t xml:space="preserve">                          </w:t>
            </w:r>
            <w:r>
              <w:rPr>
                <w:rFonts w:hint="eastAsia"/>
                <w:sz w:val="18"/>
                <w:szCs w:val="18"/>
              </w:rPr>
              <w:t xml:space="preserve">  </w:t>
            </w:r>
            <w:proofErr w:type="spellStart"/>
            <w:r>
              <w:rPr>
                <w:rFonts w:hint="eastAsia"/>
                <w:sz w:val="18"/>
                <w:szCs w:val="18"/>
              </w:rPr>
              <w:t>Clontech</w:t>
            </w:r>
            <w:proofErr w:type="spellEnd"/>
            <w:r>
              <w:rPr>
                <w:rFonts w:hint="eastAsia"/>
                <w:sz w:val="18"/>
                <w:szCs w:val="18"/>
              </w:rPr>
              <w:t xml:space="preserve">                        Cat#630417</w:t>
            </w:r>
          </w:p>
          <w:p w:rsidR="00746EF4" w:rsidRDefault="00126D0A">
            <w:pPr>
              <w:autoSpaceDE w:val="0"/>
              <w:autoSpaceDN w:val="0"/>
              <w:adjustRightInd w:val="0"/>
              <w:spacing w:line="400" w:lineRule="exact"/>
              <w:rPr>
                <w:sz w:val="18"/>
                <w:szCs w:val="18"/>
              </w:rPr>
            </w:pPr>
            <w:r>
              <w:rPr>
                <w:rFonts w:hint="eastAsia"/>
                <w:sz w:val="18"/>
                <w:szCs w:val="18"/>
              </w:rPr>
              <w:t>DO Supplement -His/-Leu/-</w:t>
            </w:r>
            <w:proofErr w:type="spellStart"/>
            <w:r>
              <w:rPr>
                <w:rFonts w:hint="eastAsia"/>
                <w:sz w:val="18"/>
                <w:szCs w:val="18"/>
              </w:rPr>
              <w:t>Trp</w:t>
            </w:r>
            <w:proofErr w:type="spellEnd"/>
            <w:r>
              <w:rPr>
                <w:rFonts w:hint="eastAsia"/>
                <w:sz w:val="18"/>
                <w:szCs w:val="18"/>
              </w:rPr>
              <w:t xml:space="preserve">                        </w:t>
            </w:r>
            <w:r>
              <w:rPr>
                <w:sz w:val="18"/>
                <w:szCs w:val="18"/>
              </w:rPr>
              <w:t xml:space="preserve">                      </w:t>
            </w:r>
            <w:r>
              <w:rPr>
                <w:rFonts w:hint="eastAsia"/>
                <w:sz w:val="18"/>
                <w:szCs w:val="18"/>
              </w:rPr>
              <w:t xml:space="preserve">   </w:t>
            </w:r>
            <w:proofErr w:type="spellStart"/>
            <w:r>
              <w:rPr>
                <w:rFonts w:hint="eastAsia"/>
                <w:sz w:val="18"/>
                <w:szCs w:val="18"/>
              </w:rPr>
              <w:t>Clontech</w:t>
            </w:r>
            <w:proofErr w:type="spellEnd"/>
            <w:r>
              <w:rPr>
                <w:rFonts w:hint="eastAsia"/>
                <w:sz w:val="18"/>
                <w:szCs w:val="18"/>
              </w:rPr>
              <w:t xml:space="preserve">                        Cat#630419</w:t>
            </w:r>
          </w:p>
          <w:p w:rsidR="00746EF4" w:rsidRDefault="00126D0A">
            <w:pPr>
              <w:spacing w:line="400" w:lineRule="exact"/>
              <w:rPr>
                <w:sz w:val="18"/>
                <w:szCs w:val="18"/>
              </w:rPr>
            </w:pPr>
            <w:r>
              <w:rPr>
                <w:rFonts w:hint="eastAsia"/>
                <w:sz w:val="18"/>
                <w:szCs w:val="18"/>
              </w:rPr>
              <w:t>DO Supplement -His/-Leu/-</w:t>
            </w:r>
            <w:proofErr w:type="spellStart"/>
            <w:r>
              <w:rPr>
                <w:rFonts w:hint="eastAsia"/>
                <w:sz w:val="18"/>
                <w:szCs w:val="18"/>
              </w:rPr>
              <w:t>Trp</w:t>
            </w:r>
            <w:proofErr w:type="spellEnd"/>
            <w:r>
              <w:rPr>
                <w:rFonts w:hint="eastAsia"/>
                <w:sz w:val="18"/>
                <w:szCs w:val="18"/>
              </w:rPr>
              <w:t xml:space="preserve">/-Ade                      </w:t>
            </w:r>
            <w:r>
              <w:rPr>
                <w:sz w:val="18"/>
                <w:szCs w:val="18"/>
              </w:rPr>
              <w:t xml:space="preserve">                 </w:t>
            </w:r>
            <w:r>
              <w:rPr>
                <w:rFonts w:hint="eastAsia"/>
                <w:sz w:val="18"/>
                <w:szCs w:val="18"/>
              </w:rPr>
              <w:t xml:space="preserve"> </w:t>
            </w:r>
            <w:proofErr w:type="spellStart"/>
            <w:r>
              <w:rPr>
                <w:rFonts w:hint="eastAsia"/>
                <w:sz w:val="18"/>
                <w:szCs w:val="18"/>
              </w:rPr>
              <w:t>Clontech</w:t>
            </w:r>
            <w:proofErr w:type="spellEnd"/>
            <w:r>
              <w:rPr>
                <w:rFonts w:hint="eastAsia"/>
                <w:sz w:val="18"/>
                <w:szCs w:val="18"/>
              </w:rPr>
              <w:t xml:space="preserve">                        Cat#630428</w:t>
            </w:r>
          </w:p>
          <w:p w:rsidR="00746EF4" w:rsidRDefault="00126D0A">
            <w:pPr>
              <w:autoSpaceDE w:val="0"/>
              <w:autoSpaceDN w:val="0"/>
              <w:adjustRightInd w:val="0"/>
              <w:spacing w:line="400" w:lineRule="exact"/>
              <w:rPr>
                <w:sz w:val="18"/>
                <w:szCs w:val="18"/>
              </w:rPr>
            </w:pPr>
            <w:proofErr w:type="spellStart"/>
            <w:r>
              <w:rPr>
                <w:rFonts w:hint="eastAsia"/>
                <w:sz w:val="18"/>
                <w:szCs w:val="18"/>
              </w:rPr>
              <w:t>HiScript</w:t>
            </w:r>
            <w:proofErr w:type="spellEnd"/>
            <w:r>
              <w:rPr>
                <w:rFonts w:hint="eastAsia"/>
                <w:sz w:val="18"/>
                <w:szCs w:val="18"/>
              </w:rPr>
              <w:t xml:space="preserve"> II Q Select RT Super Mix                         </w:t>
            </w:r>
            <w:r>
              <w:rPr>
                <w:sz w:val="18"/>
                <w:szCs w:val="18"/>
              </w:rPr>
              <w:t xml:space="preserve">                   </w:t>
            </w:r>
            <w:proofErr w:type="spellStart"/>
            <w:r>
              <w:rPr>
                <w:rFonts w:hint="eastAsia"/>
                <w:sz w:val="18"/>
                <w:szCs w:val="18"/>
              </w:rPr>
              <w:t>Vazyme</w:t>
            </w:r>
            <w:proofErr w:type="spellEnd"/>
            <w:r>
              <w:rPr>
                <w:rFonts w:hint="eastAsia"/>
                <w:sz w:val="18"/>
                <w:szCs w:val="18"/>
              </w:rPr>
              <w:t xml:space="preserve">                         R232-01</w:t>
            </w:r>
          </w:p>
          <w:p w:rsidR="00746EF4" w:rsidRDefault="00126D0A">
            <w:pPr>
              <w:autoSpaceDE w:val="0"/>
              <w:autoSpaceDN w:val="0"/>
              <w:adjustRightInd w:val="0"/>
              <w:spacing w:line="400" w:lineRule="exact"/>
              <w:rPr>
                <w:sz w:val="18"/>
                <w:szCs w:val="18"/>
              </w:rPr>
            </w:pPr>
            <w:proofErr w:type="spellStart"/>
            <w:r>
              <w:rPr>
                <w:rFonts w:hint="eastAsia"/>
                <w:sz w:val="18"/>
                <w:szCs w:val="18"/>
              </w:rPr>
              <w:t>HiScript</w:t>
            </w:r>
            <w:proofErr w:type="spellEnd"/>
            <w:r>
              <w:rPr>
                <w:rFonts w:hint="eastAsia"/>
                <w:sz w:val="18"/>
                <w:szCs w:val="18"/>
              </w:rPr>
              <w:t xml:space="preserve"> II One Step </w:t>
            </w:r>
            <w:proofErr w:type="spellStart"/>
            <w:r>
              <w:rPr>
                <w:rFonts w:hint="eastAsia"/>
                <w:sz w:val="18"/>
                <w:szCs w:val="18"/>
              </w:rPr>
              <w:t>qRT</w:t>
            </w:r>
            <w:proofErr w:type="spellEnd"/>
            <w:r>
              <w:rPr>
                <w:rFonts w:hint="eastAsia"/>
                <w:sz w:val="18"/>
                <w:szCs w:val="18"/>
              </w:rPr>
              <w:t xml:space="preserve">-PCR SYBR Green Kit             </w:t>
            </w:r>
            <w:r>
              <w:rPr>
                <w:sz w:val="18"/>
                <w:szCs w:val="18"/>
              </w:rPr>
              <w:t xml:space="preserve">       </w:t>
            </w:r>
            <w:r>
              <w:rPr>
                <w:rFonts w:hint="eastAsia"/>
                <w:sz w:val="18"/>
                <w:szCs w:val="18"/>
              </w:rPr>
              <w:t xml:space="preserve"> </w:t>
            </w:r>
            <w:proofErr w:type="spellStart"/>
            <w:r>
              <w:rPr>
                <w:rFonts w:hint="eastAsia"/>
                <w:sz w:val="18"/>
                <w:szCs w:val="18"/>
              </w:rPr>
              <w:t>Vazyme</w:t>
            </w:r>
            <w:proofErr w:type="spellEnd"/>
            <w:r>
              <w:rPr>
                <w:rFonts w:hint="eastAsia"/>
                <w:sz w:val="18"/>
                <w:szCs w:val="18"/>
              </w:rPr>
              <w:t xml:space="preserve">                         R221-01</w:t>
            </w:r>
          </w:p>
        </w:tc>
      </w:tr>
      <w:tr w:rsidR="00746EF4">
        <w:trPr>
          <w:trHeight w:val="315"/>
        </w:trPr>
        <w:tc>
          <w:tcPr>
            <w:tcW w:w="8930" w:type="dxa"/>
            <w:gridSpan w:val="2"/>
            <w:tcBorders>
              <w:top w:val="single" w:sz="12" w:space="0" w:color="auto"/>
              <w:bottom w:val="single" w:sz="12" w:space="0" w:color="auto"/>
            </w:tcBorders>
            <w:noWrap/>
          </w:tcPr>
          <w:p w:rsidR="00746EF4" w:rsidRDefault="00126D0A">
            <w:pPr>
              <w:pStyle w:val="HTML1"/>
              <w:spacing w:line="400" w:lineRule="exact"/>
              <w:jc w:val="both"/>
              <w:rPr>
                <w:rFonts w:ascii="Times New Roman" w:hAnsi="Times New Roman" w:cs="Times New Roman"/>
                <w:color w:val="000000"/>
              </w:rPr>
            </w:pPr>
            <w:r>
              <w:rPr>
                <w:rFonts w:ascii="Times" w:hAnsi="Times" w:hint="eastAsia"/>
                <w:b/>
                <w:sz w:val="18"/>
                <w:szCs w:val="18"/>
              </w:rPr>
              <w:t>Antibodies</w:t>
            </w:r>
          </w:p>
        </w:tc>
      </w:tr>
      <w:tr w:rsidR="00746EF4">
        <w:trPr>
          <w:trHeight w:val="315"/>
        </w:trPr>
        <w:tc>
          <w:tcPr>
            <w:tcW w:w="2945" w:type="dxa"/>
            <w:tcBorders>
              <w:top w:val="single" w:sz="12" w:space="0" w:color="auto"/>
              <w:bottom w:val="single" w:sz="12" w:space="0" w:color="auto"/>
            </w:tcBorders>
            <w:noWrap/>
          </w:tcPr>
          <w:p w:rsidR="00746EF4" w:rsidRDefault="00126D0A">
            <w:pPr>
              <w:spacing w:line="400" w:lineRule="exact"/>
              <w:ind w:rightChars="-51" w:right="-122"/>
              <w:rPr>
                <w:sz w:val="18"/>
                <w:szCs w:val="18"/>
              </w:rPr>
            </w:pPr>
            <w:r>
              <w:rPr>
                <w:rFonts w:hint="eastAsia"/>
                <w:sz w:val="18"/>
                <w:szCs w:val="18"/>
              </w:rPr>
              <w:t>Anti-Flag Antibody</w:t>
            </w:r>
          </w:p>
          <w:p w:rsidR="00746EF4" w:rsidRDefault="00126D0A">
            <w:pPr>
              <w:spacing w:line="400" w:lineRule="exact"/>
              <w:ind w:rightChars="-51" w:right="-122"/>
              <w:rPr>
                <w:sz w:val="18"/>
                <w:szCs w:val="18"/>
              </w:rPr>
            </w:pPr>
            <w:r>
              <w:rPr>
                <w:rFonts w:hint="eastAsia"/>
                <w:sz w:val="18"/>
                <w:szCs w:val="18"/>
              </w:rPr>
              <w:t>Anti-GFP Antibody</w:t>
            </w:r>
          </w:p>
          <w:p w:rsidR="00746EF4" w:rsidRDefault="00126D0A">
            <w:pPr>
              <w:spacing w:line="400" w:lineRule="exact"/>
              <w:ind w:rightChars="-51" w:right="-122"/>
              <w:rPr>
                <w:sz w:val="18"/>
                <w:szCs w:val="18"/>
              </w:rPr>
            </w:pPr>
            <w:r>
              <w:rPr>
                <w:rFonts w:hint="eastAsia"/>
                <w:sz w:val="18"/>
                <w:szCs w:val="18"/>
              </w:rPr>
              <w:t>Anti-GST Antibody</w:t>
            </w:r>
          </w:p>
          <w:p w:rsidR="00746EF4" w:rsidRDefault="00126D0A">
            <w:pPr>
              <w:spacing w:line="400" w:lineRule="exact"/>
              <w:ind w:rightChars="-51" w:right="-122"/>
              <w:rPr>
                <w:sz w:val="18"/>
                <w:szCs w:val="18"/>
              </w:rPr>
            </w:pPr>
            <w:r>
              <w:rPr>
                <w:rFonts w:hint="eastAsia"/>
                <w:sz w:val="18"/>
                <w:szCs w:val="18"/>
              </w:rPr>
              <w:t>Anti-RFP Antibody</w:t>
            </w:r>
          </w:p>
          <w:p w:rsidR="00746EF4" w:rsidRDefault="00126D0A">
            <w:pPr>
              <w:spacing w:line="400" w:lineRule="exact"/>
              <w:ind w:rightChars="-51" w:right="-122"/>
              <w:rPr>
                <w:sz w:val="18"/>
                <w:szCs w:val="18"/>
              </w:rPr>
            </w:pPr>
            <w:r>
              <w:rPr>
                <w:rFonts w:hint="eastAsia"/>
                <w:sz w:val="18"/>
                <w:szCs w:val="18"/>
              </w:rPr>
              <w:t>Streptavidin-HRP Antibody</w:t>
            </w:r>
          </w:p>
        </w:tc>
        <w:tc>
          <w:tcPr>
            <w:tcW w:w="5985" w:type="dxa"/>
            <w:tcBorders>
              <w:top w:val="single" w:sz="12" w:space="0" w:color="auto"/>
              <w:bottom w:val="single" w:sz="12" w:space="0" w:color="auto"/>
            </w:tcBorders>
            <w:noWrap/>
          </w:tcPr>
          <w:p w:rsidR="00746EF4" w:rsidRDefault="00126D0A">
            <w:pPr>
              <w:autoSpaceDE w:val="0"/>
              <w:autoSpaceDN w:val="0"/>
              <w:adjustRightInd w:val="0"/>
              <w:spacing w:line="400" w:lineRule="exact"/>
              <w:ind w:firstLineChars="1000" w:firstLine="1800"/>
              <w:rPr>
                <w:sz w:val="18"/>
                <w:szCs w:val="18"/>
              </w:rPr>
            </w:pPr>
            <w:proofErr w:type="spellStart"/>
            <w:r>
              <w:rPr>
                <w:rFonts w:hint="eastAsia"/>
                <w:sz w:val="18"/>
                <w:szCs w:val="18"/>
              </w:rPr>
              <w:t>Engibody</w:t>
            </w:r>
            <w:proofErr w:type="spellEnd"/>
            <w:r>
              <w:rPr>
                <w:rFonts w:hint="eastAsia"/>
                <w:sz w:val="18"/>
                <w:szCs w:val="18"/>
              </w:rPr>
              <w:t xml:space="preserve">                      AT0022</w:t>
            </w:r>
          </w:p>
          <w:p w:rsidR="00746EF4" w:rsidRDefault="00126D0A">
            <w:pPr>
              <w:autoSpaceDE w:val="0"/>
              <w:autoSpaceDN w:val="0"/>
              <w:adjustRightInd w:val="0"/>
              <w:spacing w:line="400" w:lineRule="exact"/>
              <w:ind w:firstLineChars="1000" w:firstLine="1800"/>
              <w:rPr>
                <w:sz w:val="18"/>
                <w:szCs w:val="18"/>
              </w:rPr>
            </w:pPr>
            <w:proofErr w:type="spellStart"/>
            <w:r>
              <w:rPr>
                <w:rFonts w:hint="eastAsia"/>
                <w:sz w:val="18"/>
                <w:szCs w:val="18"/>
              </w:rPr>
              <w:t>Abmart</w:t>
            </w:r>
            <w:proofErr w:type="spellEnd"/>
            <w:r>
              <w:rPr>
                <w:rFonts w:hint="eastAsia"/>
                <w:sz w:val="18"/>
                <w:szCs w:val="18"/>
              </w:rPr>
              <w:t xml:space="preserve">                      </w:t>
            </w:r>
            <w:r>
              <w:rPr>
                <w:sz w:val="18"/>
                <w:szCs w:val="18"/>
              </w:rPr>
              <w:t xml:space="preserve">  </w:t>
            </w:r>
            <w:r>
              <w:rPr>
                <w:rFonts w:hint="eastAsia"/>
                <w:sz w:val="18"/>
                <w:szCs w:val="18"/>
              </w:rPr>
              <w:t xml:space="preserve"> M20004</w:t>
            </w:r>
          </w:p>
          <w:p w:rsidR="00746EF4" w:rsidRDefault="00126D0A">
            <w:pPr>
              <w:autoSpaceDE w:val="0"/>
              <w:autoSpaceDN w:val="0"/>
              <w:adjustRightInd w:val="0"/>
              <w:spacing w:line="400" w:lineRule="exact"/>
              <w:ind w:firstLineChars="1000" w:firstLine="1800"/>
              <w:rPr>
                <w:sz w:val="18"/>
                <w:szCs w:val="18"/>
              </w:rPr>
            </w:pPr>
            <w:proofErr w:type="spellStart"/>
            <w:r>
              <w:rPr>
                <w:rFonts w:hint="eastAsia"/>
                <w:sz w:val="18"/>
                <w:szCs w:val="18"/>
              </w:rPr>
              <w:t>Abmart</w:t>
            </w:r>
            <w:proofErr w:type="spellEnd"/>
            <w:r>
              <w:rPr>
                <w:rFonts w:hint="eastAsia"/>
                <w:sz w:val="18"/>
                <w:szCs w:val="18"/>
              </w:rPr>
              <w:t xml:space="preserve">                      </w:t>
            </w:r>
            <w:r>
              <w:rPr>
                <w:sz w:val="18"/>
                <w:szCs w:val="18"/>
              </w:rPr>
              <w:t xml:space="preserve">  </w:t>
            </w:r>
            <w:r>
              <w:rPr>
                <w:rFonts w:hint="eastAsia"/>
                <w:sz w:val="18"/>
                <w:szCs w:val="18"/>
              </w:rPr>
              <w:t xml:space="preserve"> M20007L</w:t>
            </w:r>
          </w:p>
          <w:p w:rsidR="00746EF4" w:rsidRDefault="00126D0A">
            <w:pPr>
              <w:autoSpaceDE w:val="0"/>
              <w:autoSpaceDN w:val="0"/>
              <w:adjustRightInd w:val="0"/>
              <w:spacing w:line="400" w:lineRule="exact"/>
              <w:ind w:firstLineChars="1000" w:firstLine="1800"/>
              <w:rPr>
                <w:sz w:val="18"/>
                <w:szCs w:val="18"/>
              </w:rPr>
            </w:pPr>
            <w:proofErr w:type="spellStart"/>
            <w:r>
              <w:rPr>
                <w:rFonts w:hint="eastAsia"/>
                <w:sz w:val="18"/>
                <w:szCs w:val="18"/>
              </w:rPr>
              <w:t>Abbkine</w:t>
            </w:r>
            <w:proofErr w:type="spellEnd"/>
            <w:r>
              <w:rPr>
                <w:rFonts w:hint="eastAsia"/>
                <w:sz w:val="18"/>
                <w:szCs w:val="18"/>
              </w:rPr>
              <w:t xml:space="preserve">                       A02120</w:t>
            </w:r>
          </w:p>
          <w:p w:rsidR="00746EF4" w:rsidRDefault="00126D0A">
            <w:pPr>
              <w:autoSpaceDE w:val="0"/>
              <w:autoSpaceDN w:val="0"/>
              <w:adjustRightInd w:val="0"/>
              <w:spacing w:line="400" w:lineRule="exact"/>
              <w:ind w:firstLineChars="1000" w:firstLine="1800"/>
              <w:rPr>
                <w:sz w:val="18"/>
                <w:szCs w:val="18"/>
              </w:rPr>
            </w:pPr>
            <w:r>
              <w:rPr>
                <w:rFonts w:hint="eastAsia"/>
                <w:sz w:val="18"/>
                <w:szCs w:val="18"/>
              </w:rPr>
              <w:t xml:space="preserve">Abcam                       </w:t>
            </w:r>
            <w:r>
              <w:rPr>
                <w:sz w:val="18"/>
                <w:szCs w:val="18"/>
              </w:rPr>
              <w:t xml:space="preserve"> </w:t>
            </w:r>
            <w:r>
              <w:rPr>
                <w:rFonts w:hint="eastAsia"/>
                <w:sz w:val="18"/>
                <w:szCs w:val="18"/>
              </w:rPr>
              <w:t xml:space="preserve"> ab7403</w:t>
            </w:r>
          </w:p>
        </w:tc>
      </w:tr>
      <w:tr w:rsidR="00746EF4">
        <w:trPr>
          <w:trHeight w:val="315"/>
        </w:trPr>
        <w:tc>
          <w:tcPr>
            <w:tcW w:w="8930" w:type="dxa"/>
            <w:gridSpan w:val="2"/>
            <w:noWrap/>
          </w:tcPr>
          <w:p w:rsidR="00746EF4" w:rsidRDefault="00126D0A">
            <w:pPr>
              <w:spacing w:line="400" w:lineRule="exact"/>
              <w:rPr>
                <w:b/>
                <w:sz w:val="18"/>
                <w:szCs w:val="18"/>
              </w:rPr>
            </w:pPr>
            <w:r>
              <w:rPr>
                <w:b/>
                <w:sz w:val="18"/>
                <w:szCs w:val="18"/>
              </w:rPr>
              <w:t>Oligonucleotides</w:t>
            </w:r>
          </w:p>
        </w:tc>
      </w:tr>
      <w:tr w:rsidR="00746EF4">
        <w:trPr>
          <w:trHeight w:val="315"/>
        </w:trPr>
        <w:tc>
          <w:tcPr>
            <w:tcW w:w="2945" w:type="dxa"/>
            <w:tcBorders>
              <w:top w:val="single" w:sz="12" w:space="0" w:color="auto"/>
              <w:bottom w:val="single" w:sz="12" w:space="0" w:color="auto"/>
            </w:tcBorders>
            <w:noWrap/>
          </w:tcPr>
          <w:p w:rsidR="00746EF4" w:rsidRDefault="00126D0A">
            <w:pPr>
              <w:spacing w:line="400" w:lineRule="exact"/>
              <w:rPr>
                <w:sz w:val="18"/>
                <w:szCs w:val="18"/>
              </w:rPr>
            </w:pPr>
            <w:r>
              <w:rPr>
                <w:sz w:val="18"/>
                <w:szCs w:val="18"/>
              </w:rPr>
              <w:t xml:space="preserve">Primers </w:t>
            </w:r>
            <w:r>
              <w:rPr>
                <w:rFonts w:hint="eastAsia"/>
                <w:sz w:val="18"/>
                <w:szCs w:val="18"/>
              </w:rPr>
              <w:t>s</w:t>
            </w:r>
            <w:r>
              <w:rPr>
                <w:sz w:val="18"/>
                <w:szCs w:val="18"/>
              </w:rPr>
              <w:t>ee Table S</w:t>
            </w:r>
            <w:r>
              <w:rPr>
                <w:rFonts w:hint="eastAsia"/>
                <w:sz w:val="18"/>
                <w:szCs w:val="18"/>
              </w:rPr>
              <w:t>7</w:t>
            </w:r>
          </w:p>
        </w:tc>
        <w:tc>
          <w:tcPr>
            <w:tcW w:w="5985" w:type="dxa"/>
            <w:tcBorders>
              <w:top w:val="single" w:sz="12" w:space="0" w:color="auto"/>
              <w:bottom w:val="single" w:sz="12" w:space="0" w:color="auto"/>
            </w:tcBorders>
            <w:noWrap/>
          </w:tcPr>
          <w:p w:rsidR="00746EF4" w:rsidRDefault="00126D0A">
            <w:pPr>
              <w:spacing w:line="400" w:lineRule="exact"/>
              <w:ind w:firstLineChars="950" w:firstLine="1710"/>
              <w:rPr>
                <w:sz w:val="18"/>
                <w:szCs w:val="18"/>
              </w:rPr>
            </w:pPr>
            <w:r>
              <w:rPr>
                <w:rFonts w:hint="eastAsia"/>
                <w:sz w:val="18"/>
                <w:szCs w:val="18"/>
              </w:rPr>
              <w:t>This paper                        N/A</w:t>
            </w:r>
          </w:p>
        </w:tc>
      </w:tr>
      <w:tr w:rsidR="00746EF4">
        <w:trPr>
          <w:trHeight w:val="315"/>
        </w:trPr>
        <w:tc>
          <w:tcPr>
            <w:tcW w:w="8930" w:type="dxa"/>
            <w:gridSpan w:val="2"/>
            <w:tcBorders>
              <w:bottom w:val="single" w:sz="12" w:space="0" w:color="auto"/>
            </w:tcBorders>
            <w:noWrap/>
          </w:tcPr>
          <w:p w:rsidR="00746EF4" w:rsidRDefault="00126D0A">
            <w:pPr>
              <w:spacing w:line="400" w:lineRule="exact"/>
              <w:rPr>
                <w:sz w:val="18"/>
                <w:szCs w:val="18"/>
              </w:rPr>
            </w:pPr>
            <w:r>
              <w:rPr>
                <w:rFonts w:hint="eastAsia"/>
                <w:b/>
                <w:bCs/>
                <w:sz w:val="18"/>
                <w:szCs w:val="18"/>
              </w:rPr>
              <w:t>Acronyms</w:t>
            </w:r>
          </w:p>
        </w:tc>
      </w:tr>
      <w:tr w:rsidR="00746EF4">
        <w:trPr>
          <w:trHeight w:val="315"/>
        </w:trPr>
        <w:tc>
          <w:tcPr>
            <w:tcW w:w="8930" w:type="dxa"/>
            <w:gridSpan w:val="2"/>
            <w:tcBorders>
              <w:top w:val="single" w:sz="12" w:space="0" w:color="auto"/>
            </w:tcBorders>
            <w:noWrap/>
          </w:tcPr>
          <w:p w:rsidR="00746EF4" w:rsidRDefault="00126D0A">
            <w:pPr>
              <w:spacing w:line="400" w:lineRule="exact"/>
              <w:rPr>
                <w:sz w:val="16"/>
                <w:szCs w:val="16"/>
              </w:rPr>
            </w:pPr>
            <w:r>
              <w:rPr>
                <w:rFonts w:hint="eastAsia"/>
                <w:sz w:val="16"/>
                <w:szCs w:val="16"/>
              </w:rPr>
              <w:t xml:space="preserve">Hygromycin B </w:t>
            </w:r>
            <w:proofErr w:type="spellStart"/>
            <w:r>
              <w:rPr>
                <w:rFonts w:hint="eastAsia"/>
                <w:sz w:val="16"/>
                <w:szCs w:val="16"/>
              </w:rPr>
              <w:t>phosphotransfer</w:t>
            </w:r>
            <w:proofErr w:type="spellEnd"/>
            <w:r>
              <w:rPr>
                <w:rFonts w:hint="eastAsia"/>
                <w:sz w:val="16"/>
                <w:szCs w:val="16"/>
              </w:rPr>
              <w:t xml:space="preserve"> (HPH)</w:t>
            </w:r>
          </w:p>
          <w:p w:rsidR="00746EF4" w:rsidRDefault="00126D0A">
            <w:pPr>
              <w:spacing w:line="400" w:lineRule="exact"/>
              <w:rPr>
                <w:sz w:val="16"/>
                <w:szCs w:val="16"/>
              </w:rPr>
            </w:pPr>
            <w:r>
              <w:rPr>
                <w:sz w:val="16"/>
                <w:szCs w:val="16"/>
                <w:u w:val="single"/>
              </w:rPr>
              <w:t>E</w:t>
            </w:r>
            <w:r>
              <w:rPr>
                <w:rFonts w:hint="eastAsia"/>
                <w:sz w:val="16"/>
                <w:szCs w:val="16"/>
              </w:rPr>
              <w:t>ffector</w:t>
            </w:r>
            <w:r>
              <w:rPr>
                <w:sz w:val="16"/>
                <w:szCs w:val="16"/>
              </w:rPr>
              <w:t xml:space="preserve"> </w:t>
            </w:r>
            <w:r>
              <w:rPr>
                <w:sz w:val="16"/>
                <w:szCs w:val="16"/>
                <w:u w:val="single"/>
              </w:rPr>
              <w:t>R</w:t>
            </w:r>
            <w:r>
              <w:rPr>
                <w:sz w:val="16"/>
                <w:szCs w:val="16"/>
              </w:rPr>
              <w:t>egulated by Mo</w:t>
            </w:r>
            <w:r>
              <w:rPr>
                <w:sz w:val="16"/>
                <w:szCs w:val="16"/>
                <w:u w:val="single"/>
              </w:rPr>
              <w:t>S</w:t>
            </w:r>
            <w:r>
              <w:rPr>
                <w:sz w:val="16"/>
                <w:szCs w:val="16"/>
              </w:rPr>
              <w:t>yn8 (MoErs1)</w:t>
            </w:r>
          </w:p>
          <w:p w:rsidR="00746EF4" w:rsidRDefault="00126D0A">
            <w:pPr>
              <w:spacing w:line="400" w:lineRule="exact"/>
              <w:rPr>
                <w:sz w:val="16"/>
                <w:szCs w:val="16"/>
              </w:rPr>
            </w:pPr>
            <w:r>
              <w:rPr>
                <w:rFonts w:hint="eastAsia"/>
                <w:sz w:val="16"/>
                <w:szCs w:val="16"/>
              </w:rPr>
              <w:t>P</w:t>
            </w:r>
            <w:r>
              <w:rPr>
                <w:sz w:val="16"/>
                <w:szCs w:val="16"/>
              </w:rPr>
              <w:t>apain-like cysteine protease (PLCP)</w:t>
            </w:r>
          </w:p>
          <w:p w:rsidR="00746EF4" w:rsidRDefault="00126D0A">
            <w:pPr>
              <w:spacing w:line="400" w:lineRule="exact"/>
              <w:rPr>
                <w:sz w:val="16"/>
                <w:szCs w:val="16"/>
              </w:rPr>
            </w:pPr>
            <w:r>
              <w:rPr>
                <w:rFonts w:hint="eastAsia"/>
                <w:color w:val="000000"/>
                <w:sz w:val="16"/>
                <w:szCs w:val="16"/>
              </w:rPr>
              <w:t>W</w:t>
            </w:r>
            <w:r>
              <w:rPr>
                <w:color w:val="000000"/>
                <w:sz w:val="16"/>
                <w:szCs w:val="16"/>
              </w:rPr>
              <w:t>ater-soluble chlorophyll protein (WSCP)</w:t>
            </w:r>
          </w:p>
          <w:p w:rsidR="00746EF4" w:rsidRDefault="00126D0A">
            <w:pPr>
              <w:spacing w:line="400" w:lineRule="exact"/>
              <w:rPr>
                <w:sz w:val="16"/>
                <w:szCs w:val="16"/>
              </w:rPr>
            </w:pPr>
            <w:r>
              <w:rPr>
                <w:rFonts w:hint="eastAsia"/>
                <w:sz w:val="16"/>
                <w:szCs w:val="16"/>
              </w:rPr>
              <w:t>P</w:t>
            </w:r>
            <w:r>
              <w:rPr>
                <w:sz w:val="16"/>
                <w:szCs w:val="16"/>
              </w:rPr>
              <w:t xml:space="preserve">athogen-associated molecular pattern (PAMP) </w:t>
            </w:r>
            <w:r>
              <w:rPr>
                <w:rFonts w:hint="eastAsia"/>
                <w:sz w:val="16"/>
                <w:szCs w:val="16"/>
              </w:rPr>
              <w:t>T</w:t>
            </w:r>
            <w:r>
              <w:rPr>
                <w:sz w:val="16"/>
                <w:szCs w:val="16"/>
              </w:rPr>
              <w:t>riggered immunity (PTI)</w:t>
            </w:r>
          </w:p>
          <w:p w:rsidR="00746EF4" w:rsidRDefault="00126D0A">
            <w:pPr>
              <w:spacing w:line="400" w:lineRule="exact"/>
              <w:rPr>
                <w:sz w:val="16"/>
                <w:szCs w:val="16"/>
              </w:rPr>
            </w:pPr>
            <w:r>
              <w:rPr>
                <w:rFonts w:hint="eastAsia"/>
                <w:sz w:val="16"/>
                <w:szCs w:val="16"/>
              </w:rPr>
              <w:t>E</w:t>
            </w:r>
            <w:r>
              <w:rPr>
                <w:sz w:val="16"/>
                <w:szCs w:val="16"/>
              </w:rPr>
              <w:t>ffector-triggered immunity (ETI)</w:t>
            </w:r>
          </w:p>
          <w:p w:rsidR="00746EF4" w:rsidRDefault="00126D0A">
            <w:pPr>
              <w:spacing w:line="400" w:lineRule="exact"/>
              <w:rPr>
                <w:sz w:val="16"/>
                <w:szCs w:val="16"/>
              </w:rPr>
            </w:pPr>
            <w:r>
              <w:rPr>
                <w:sz w:val="16"/>
                <w:szCs w:val="16"/>
              </w:rPr>
              <w:t>N starvation minimal medium (MM-N)</w:t>
            </w:r>
          </w:p>
          <w:p w:rsidR="00746EF4" w:rsidRDefault="00126D0A">
            <w:pPr>
              <w:spacing w:line="400" w:lineRule="exact"/>
              <w:rPr>
                <w:sz w:val="16"/>
                <w:szCs w:val="16"/>
              </w:rPr>
            </w:pPr>
            <w:r>
              <w:rPr>
                <w:rFonts w:hint="eastAsia"/>
                <w:sz w:val="16"/>
                <w:szCs w:val="16"/>
              </w:rPr>
              <w:lastRenderedPageBreak/>
              <w:t>H</w:t>
            </w:r>
            <w:r>
              <w:rPr>
                <w:sz w:val="16"/>
                <w:szCs w:val="16"/>
              </w:rPr>
              <w:t>ours post-inoculation (</w:t>
            </w:r>
            <w:proofErr w:type="spellStart"/>
            <w:r>
              <w:rPr>
                <w:sz w:val="16"/>
                <w:szCs w:val="16"/>
              </w:rPr>
              <w:t>hpi</w:t>
            </w:r>
            <w:proofErr w:type="spellEnd"/>
            <w:r>
              <w:rPr>
                <w:sz w:val="16"/>
                <w:szCs w:val="16"/>
              </w:rPr>
              <w:t>)</w:t>
            </w:r>
          </w:p>
          <w:p w:rsidR="00746EF4" w:rsidRDefault="00126D0A">
            <w:pPr>
              <w:spacing w:line="400" w:lineRule="exact"/>
              <w:rPr>
                <w:rFonts w:eastAsia="黑体"/>
                <w:sz w:val="16"/>
                <w:szCs w:val="16"/>
              </w:rPr>
            </w:pPr>
            <w:r>
              <w:rPr>
                <w:rFonts w:eastAsia="黑体" w:hint="eastAsia"/>
                <w:sz w:val="16"/>
                <w:szCs w:val="16"/>
              </w:rPr>
              <w:t>R</w:t>
            </w:r>
            <w:r>
              <w:rPr>
                <w:rFonts w:eastAsia="黑体"/>
                <w:sz w:val="16"/>
                <w:szCs w:val="16"/>
              </w:rPr>
              <w:t>eactive oxygen species (ROS)</w:t>
            </w:r>
          </w:p>
          <w:p w:rsidR="00746EF4" w:rsidRDefault="00126D0A">
            <w:pPr>
              <w:spacing w:line="400" w:lineRule="exact"/>
              <w:rPr>
                <w:sz w:val="16"/>
                <w:szCs w:val="16"/>
              </w:rPr>
            </w:pPr>
            <w:r>
              <w:rPr>
                <w:rFonts w:hint="eastAsia"/>
                <w:sz w:val="16"/>
                <w:szCs w:val="16"/>
              </w:rPr>
              <w:t>Biotrophic interfacial complex (</w:t>
            </w:r>
            <w:r>
              <w:rPr>
                <w:sz w:val="16"/>
                <w:szCs w:val="16"/>
              </w:rPr>
              <w:t>BIC</w:t>
            </w:r>
            <w:r>
              <w:rPr>
                <w:rFonts w:hint="eastAsia"/>
                <w:sz w:val="16"/>
                <w:szCs w:val="16"/>
              </w:rPr>
              <w:t>)</w:t>
            </w:r>
          </w:p>
          <w:p w:rsidR="00746EF4" w:rsidRDefault="00126D0A">
            <w:pPr>
              <w:spacing w:line="400" w:lineRule="exact"/>
              <w:rPr>
                <w:sz w:val="16"/>
                <w:szCs w:val="16"/>
              </w:rPr>
            </w:pPr>
            <w:r>
              <w:rPr>
                <w:rFonts w:hint="eastAsia"/>
                <w:sz w:val="16"/>
                <w:szCs w:val="16"/>
              </w:rPr>
              <w:t xml:space="preserve">Extra-invasive hyphal membrane (EIHM) </w:t>
            </w:r>
          </w:p>
          <w:p w:rsidR="00746EF4" w:rsidRDefault="00126D0A">
            <w:pPr>
              <w:spacing w:line="400" w:lineRule="exact"/>
              <w:rPr>
                <w:color w:val="000000"/>
                <w:sz w:val="16"/>
                <w:szCs w:val="16"/>
              </w:rPr>
            </w:pPr>
            <w:r>
              <w:rPr>
                <w:rFonts w:hint="eastAsia"/>
                <w:color w:val="000000"/>
                <w:sz w:val="16"/>
                <w:szCs w:val="16"/>
              </w:rPr>
              <w:t>S</w:t>
            </w:r>
            <w:r>
              <w:rPr>
                <w:color w:val="000000"/>
                <w:sz w:val="16"/>
                <w:szCs w:val="16"/>
              </w:rPr>
              <w:t>ingle-nucleotide polymorphism (SNP)</w:t>
            </w:r>
          </w:p>
          <w:p w:rsidR="00746EF4" w:rsidRDefault="00126D0A">
            <w:pPr>
              <w:spacing w:line="400" w:lineRule="exact"/>
              <w:rPr>
                <w:color w:val="000000"/>
                <w:sz w:val="16"/>
                <w:szCs w:val="16"/>
              </w:rPr>
            </w:pPr>
            <w:r>
              <w:rPr>
                <w:rFonts w:hint="eastAsia"/>
                <w:color w:val="000000"/>
                <w:sz w:val="16"/>
                <w:szCs w:val="16"/>
              </w:rPr>
              <w:t>Disease lesion area (DLA)</w:t>
            </w:r>
          </w:p>
        </w:tc>
      </w:tr>
    </w:tbl>
    <w:p w:rsidR="00746EF4" w:rsidRDefault="00746EF4"/>
    <w:bookmarkEnd w:id="0"/>
    <w:p w:rsidR="00746EF4" w:rsidRDefault="00746EF4">
      <w:pPr>
        <w:spacing w:line="480" w:lineRule="auto"/>
        <w:rPr>
          <w:b/>
          <w:sz w:val="20"/>
          <w:szCs w:val="18"/>
          <w:u w:val="single"/>
        </w:rPr>
      </w:pPr>
    </w:p>
    <w:sectPr w:rsidR="00746EF4">
      <w:headerReference w:type="default" r:id="rId38"/>
      <w:footerReference w:type="default" r:id="rId3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6D2F" w:rsidRDefault="00696D2F">
      <w:r>
        <w:separator/>
      </w:r>
    </w:p>
  </w:endnote>
  <w:endnote w:type="continuationSeparator" w:id="0">
    <w:p w:rsidR="00696D2F" w:rsidRDefault="00696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Sylfaen"/>
    <w:panose1 w:val="02020603050405020304"/>
    <w:charset w:val="00"/>
    <w:family w:val="roman"/>
    <w:pitch w:val="default"/>
    <w:sig w:usb0="00000000" w:usb1="00000000"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方正舒体">
    <w:panose1 w:val="02010601030101010101"/>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WarnockPro-Regular">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6D0A" w:rsidRDefault="00126D0A">
    <w:pPr>
      <w:pStyle w:val="aff6"/>
      <w:jc w:val="right"/>
    </w:pPr>
    <w:r>
      <w:fldChar w:fldCharType="begin"/>
    </w:r>
    <w:r>
      <w:instrText xml:space="preserve"> PAGE   \* MERGEFORMAT </w:instrText>
    </w:r>
    <w:r>
      <w:fldChar w:fldCharType="separate"/>
    </w:r>
    <w:r>
      <w:t>28</w:t>
    </w:r>
    <w:r>
      <w:fldChar w:fldCharType="end"/>
    </w:r>
  </w:p>
  <w:p w:rsidR="00126D0A" w:rsidRDefault="00126D0A">
    <w:pPr>
      <w:pStyle w:val="af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6D2F" w:rsidRDefault="00696D2F">
      <w:r>
        <w:separator/>
      </w:r>
    </w:p>
  </w:footnote>
  <w:footnote w:type="continuationSeparator" w:id="0">
    <w:p w:rsidR="00696D2F" w:rsidRDefault="00696D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6D0A" w:rsidRDefault="00126D0A">
    <w:pPr>
      <w:jc w:val="right"/>
      <w:rPr>
        <w:sz w:val="20"/>
      </w:rPr>
    </w:pPr>
  </w:p>
  <w:p w:rsidR="00126D0A" w:rsidRDefault="00126D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FFFFF7C"/>
    <w:lvl w:ilvl="0">
      <w:start w:val="1"/>
      <w:numFmt w:val="decimal"/>
      <w:pStyle w:val="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YzNjBkOTgyNWQ1YTMxYzM3MzMwNWFiODNmOWIzYWMifQ=="/>
  </w:docVars>
  <w:rsids>
    <w:rsidRoot w:val="002C030F"/>
    <w:rsid w:val="00015F74"/>
    <w:rsid w:val="000615FA"/>
    <w:rsid w:val="00065EBD"/>
    <w:rsid w:val="00083B44"/>
    <w:rsid w:val="000850DC"/>
    <w:rsid w:val="000C198E"/>
    <w:rsid w:val="000C2771"/>
    <w:rsid w:val="000D46F4"/>
    <w:rsid w:val="000F0DCE"/>
    <w:rsid w:val="000F6BE3"/>
    <w:rsid w:val="00112C5B"/>
    <w:rsid w:val="00114193"/>
    <w:rsid w:val="00115A38"/>
    <w:rsid w:val="0011687B"/>
    <w:rsid w:val="00124F82"/>
    <w:rsid w:val="00126D0A"/>
    <w:rsid w:val="00134CA8"/>
    <w:rsid w:val="0016337A"/>
    <w:rsid w:val="00164269"/>
    <w:rsid w:val="001A1BDE"/>
    <w:rsid w:val="001A5173"/>
    <w:rsid w:val="001B7177"/>
    <w:rsid w:val="001F0876"/>
    <w:rsid w:val="001F167C"/>
    <w:rsid w:val="001F5E91"/>
    <w:rsid w:val="002077B9"/>
    <w:rsid w:val="0025133E"/>
    <w:rsid w:val="00251BFF"/>
    <w:rsid w:val="00262D72"/>
    <w:rsid w:val="00283E32"/>
    <w:rsid w:val="00286F8D"/>
    <w:rsid w:val="002948E8"/>
    <w:rsid w:val="00294FBB"/>
    <w:rsid w:val="002C030F"/>
    <w:rsid w:val="002C2254"/>
    <w:rsid w:val="002D2E66"/>
    <w:rsid w:val="002E195C"/>
    <w:rsid w:val="00300B81"/>
    <w:rsid w:val="00331D75"/>
    <w:rsid w:val="00355362"/>
    <w:rsid w:val="00363E44"/>
    <w:rsid w:val="00395E86"/>
    <w:rsid w:val="003A2FD8"/>
    <w:rsid w:val="003B40E6"/>
    <w:rsid w:val="003D0275"/>
    <w:rsid w:val="003E3E5A"/>
    <w:rsid w:val="003E423E"/>
    <w:rsid w:val="003E51EE"/>
    <w:rsid w:val="003E74FB"/>
    <w:rsid w:val="003F6E14"/>
    <w:rsid w:val="00405336"/>
    <w:rsid w:val="00414C57"/>
    <w:rsid w:val="00424E22"/>
    <w:rsid w:val="004571D5"/>
    <w:rsid w:val="00461D81"/>
    <w:rsid w:val="0046356B"/>
    <w:rsid w:val="00463F84"/>
    <w:rsid w:val="00477182"/>
    <w:rsid w:val="004779CB"/>
    <w:rsid w:val="004B27E2"/>
    <w:rsid w:val="004E42D8"/>
    <w:rsid w:val="004E7BA2"/>
    <w:rsid w:val="004F7EDF"/>
    <w:rsid w:val="005001AC"/>
    <w:rsid w:val="00527D71"/>
    <w:rsid w:val="005520A8"/>
    <w:rsid w:val="005607DD"/>
    <w:rsid w:val="00574DA7"/>
    <w:rsid w:val="0058213E"/>
    <w:rsid w:val="005A558C"/>
    <w:rsid w:val="005E28F8"/>
    <w:rsid w:val="005E6513"/>
    <w:rsid w:val="00620B3A"/>
    <w:rsid w:val="00651114"/>
    <w:rsid w:val="00664560"/>
    <w:rsid w:val="00670299"/>
    <w:rsid w:val="00683C43"/>
    <w:rsid w:val="00691985"/>
    <w:rsid w:val="00696D2F"/>
    <w:rsid w:val="006A1B64"/>
    <w:rsid w:val="007108F5"/>
    <w:rsid w:val="00713E5B"/>
    <w:rsid w:val="007402FC"/>
    <w:rsid w:val="007411A1"/>
    <w:rsid w:val="00746EF4"/>
    <w:rsid w:val="00780682"/>
    <w:rsid w:val="00793072"/>
    <w:rsid w:val="007C1EC4"/>
    <w:rsid w:val="00807D35"/>
    <w:rsid w:val="008218C4"/>
    <w:rsid w:val="008329CD"/>
    <w:rsid w:val="008377E8"/>
    <w:rsid w:val="00841CC5"/>
    <w:rsid w:val="00867A98"/>
    <w:rsid w:val="00870867"/>
    <w:rsid w:val="008752EE"/>
    <w:rsid w:val="00885C9B"/>
    <w:rsid w:val="008D5D2A"/>
    <w:rsid w:val="008F02EB"/>
    <w:rsid w:val="008F39A4"/>
    <w:rsid w:val="0091492E"/>
    <w:rsid w:val="00914B63"/>
    <w:rsid w:val="009354F3"/>
    <w:rsid w:val="009447DC"/>
    <w:rsid w:val="00961BA5"/>
    <w:rsid w:val="009743A9"/>
    <w:rsid w:val="00997799"/>
    <w:rsid w:val="009A0804"/>
    <w:rsid w:val="009A5287"/>
    <w:rsid w:val="009B2AC5"/>
    <w:rsid w:val="009B7984"/>
    <w:rsid w:val="009C1200"/>
    <w:rsid w:val="009E21B0"/>
    <w:rsid w:val="009F4BED"/>
    <w:rsid w:val="009F7D93"/>
    <w:rsid w:val="00A3403B"/>
    <w:rsid w:val="00A46EC0"/>
    <w:rsid w:val="00A51A12"/>
    <w:rsid w:val="00A627D4"/>
    <w:rsid w:val="00A6567F"/>
    <w:rsid w:val="00A74DA2"/>
    <w:rsid w:val="00A87A40"/>
    <w:rsid w:val="00AB399E"/>
    <w:rsid w:val="00AC59D0"/>
    <w:rsid w:val="00AD0BA9"/>
    <w:rsid w:val="00AD16B1"/>
    <w:rsid w:val="00AD499C"/>
    <w:rsid w:val="00AF6287"/>
    <w:rsid w:val="00B02DFE"/>
    <w:rsid w:val="00B2434A"/>
    <w:rsid w:val="00B36869"/>
    <w:rsid w:val="00B43B31"/>
    <w:rsid w:val="00B47CFA"/>
    <w:rsid w:val="00B47F5B"/>
    <w:rsid w:val="00B57F00"/>
    <w:rsid w:val="00B64683"/>
    <w:rsid w:val="00B77B2A"/>
    <w:rsid w:val="00B82C22"/>
    <w:rsid w:val="00B93DBA"/>
    <w:rsid w:val="00B9440A"/>
    <w:rsid w:val="00BB02F1"/>
    <w:rsid w:val="00BB2D2A"/>
    <w:rsid w:val="00BC3E04"/>
    <w:rsid w:val="00BD58CF"/>
    <w:rsid w:val="00BF0C92"/>
    <w:rsid w:val="00C04CC1"/>
    <w:rsid w:val="00C17335"/>
    <w:rsid w:val="00C356C3"/>
    <w:rsid w:val="00C4096C"/>
    <w:rsid w:val="00C50C6D"/>
    <w:rsid w:val="00C600D9"/>
    <w:rsid w:val="00C726A8"/>
    <w:rsid w:val="00C8336D"/>
    <w:rsid w:val="00C92B22"/>
    <w:rsid w:val="00CC1384"/>
    <w:rsid w:val="00CD3720"/>
    <w:rsid w:val="00CE78B7"/>
    <w:rsid w:val="00CF1848"/>
    <w:rsid w:val="00CF2AA3"/>
    <w:rsid w:val="00CF5C2F"/>
    <w:rsid w:val="00D04BCF"/>
    <w:rsid w:val="00D143D9"/>
    <w:rsid w:val="00D5511B"/>
    <w:rsid w:val="00D766F1"/>
    <w:rsid w:val="00E132FC"/>
    <w:rsid w:val="00E257C8"/>
    <w:rsid w:val="00E404E7"/>
    <w:rsid w:val="00E41512"/>
    <w:rsid w:val="00E4519A"/>
    <w:rsid w:val="00E853D5"/>
    <w:rsid w:val="00E8759F"/>
    <w:rsid w:val="00E879E6"/>
    <w:rsid w:val="00E9773B"/>
    <w:rsid w:val="00EA6F42"/>
    <w:rsid w:val="00EC13A3"/>
    <w:rsid w:val="00EC305A"/>
    <w:rsid w:val="00EC7C85"/>
    <w:rsid w:val="00ED37E9"/>
    <w:rsid w:val="00F125EE"/>
    <w:rsid w:val="00F12E98"/>
    <w:rsid w:val="00F22029"/>
    <w:rsid w:val="00F22CF3"/>
    <w:rsid w:val="00F515FB"/>
    <w:rsid w:val="00F630EA"/>
    <w:rsid w:val="00F66AB7"/>
    <w:rsid w:val="00F7007E"/>
    <w:rsid w:val="00F73193"/>
    <w:rsid w:val="00F74F95"/>
    <w:rsid w:val="00F80705"/>
    <w:rsid w:val="00F9197D"/>
    <w:rsid w:val="00FA1481"/>
    <w:rsid w:val="00FB56F5"/>
    <w:rsid w:val="00FF04E3"/>
    <w:rsid w:val="6D214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06E8399"/>
  <w15:docId w15:val="{C8BA808F-37A0-46AB-8E33-FBCD281EF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uiPriority="9" w:qFormat="1"/>
    <w:lsdException w:name="heading 3" w:uiPriority="9"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qFormat="1"/>
    <w:lsdException w:name="index 3" w:semiHidden="1" w:qFormat="1"/>
    <w:lsdException w:name="index 4" w:semiHidden="1" w:qFormat="1"/>
    <w:lsdException w:name="index 5" w:semiHidden="1" w:qFormat="1"/>
    <w:lsdException w:name="index 6" w:semiHidden="1"/>
    <w:lsdException w:name="index 7" w:semiHidden="1" w:qFormat="1"/>
    <w:lsdException w:name="index 8" w:semiHidden="1"/>
    <w:lsdException w:name="index 9" w:semiHidden="1" w:qFormat="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lsdException w:name="header" w:uiPriority="99" w:qFormat="1"/>
    <w:lsdException w:name="footer" w:uiPriority="99" w:qFormat="1"/>
    <w:lsdException w:name="index heading" w:semiHidden="1" w:qFormat="1"/>
    <w:lsdException w:name="caption" w:semiHidden="1" w:qFormat="1"/>
    <w:lsdException w:name="table of figures" w:semiHidden="1"/>
    <w:lsdException w:name="envelope address" w:semiHidden="1"/>
    <w:lsdException w:name="envelope return" w:semiHidden="1"/>
    <w:lsdException w:name="footnote reference" w:semiHidden="1" w:unhideWhenUsed="1"/>
    <w:lsdException w:name="annotation reference" w:semiHidden="1" w:unhideWhenUsed="1"/>
    <w:lsdException w:name="line number" w:semiHidden="1" w:uiPriority="99" w:unhideWhenUsed="1" w:qFormat="1"/>
    <w:lsdException w:name="page number" w:semiHidden="1"/>
    <w:lsdException w:name="endnote reference" w:semiHidden="1" w:unhideWhenUsed="1"/>
    <w:lsdException w:name="endnote text" w:semiHidden="1"/>
    <w:lsdException w:name="table of authorities" w:semiHidden="1"/>
    <w:lsdException w:name="macro" w:semiHidden="1"/>
    <w:lsdException w:name="toa heading" w:semiHidden="1"/>
    <w:lsdException w:name="List" w:semiHidden="1" w:qFormat="1"/>
    <w:lsdException w:name="List Bullet" w:semiHidden="1"/>
    <w:lsdException w:name="List Number" w:semiHidden="1"/>
    <w:lsdException w:name="List 2" w:semiHidden="1"/>
    <w:lsdException w:name="List 3" w:semiHidden="1" w:qFormat="1"/>
    <w:lsdException w:name="List 4" w:semiHidden="1" w:qFormat="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qFormat="1"/>
    <w:lsdException w:name="Closing" w:semiHidden="1" w:qFormat="1"/>
    <w:lsdException w:name="Signature" w:semiHidden="1"/>
    <w:lsdException w:name="Default Paragraph Font" w:semiHidden="1" w:uiPriority="1" w:unhideWhenUsed="1"/>
    <w:lsdException w:name="Body Text" w:semiHidden="1"/>
    <w:lsdException w:name="Body Text Indent" w:semiHidden="1"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qFormat="1"/>
    <w:lsdException w:name="Salutation" w:semiHidden="1"/>
    <w:lsdException w:name="Date" w:semiHidden="1"/>
    <w:lsdException w:name="Body Text First Indent" w:semiHidden="1"/>
    <w:lsdException w:name="Body Text First Indent 2" w:semiHidden="1" w:qFormat="1"/>
    <w:lsdException w:name="Note Heading" w:semiHidden="1"/>
    <w:lsdException w:name="Body Text 2" w:semiHidden="1" w:qFormat="1"/>
    <w:lsdException w:name="Body Text 3" w:semiHidden="1"/>
    <w:lsdException w:name="Body Text Indent 2" w:semiHidden="1"/>
    <w:lsdException w:name="Body Text Indent 3" w:semiHidden="1"/>
    <w:lsdException w:name="Block Text" w:semiHidden="1"/>
    <w:lsdException w:name="Hyperlink" w:uiPriority="99" w:qFormat="1"/>
    <w:lsdException w:name="FollowedHyperlink" w:semiHidden="1" w:unhideWhenUsed="1"/>
    <w:lsdException w:name="Strong" w:qFormat="1"/>
    <w:lsdException w:name="Emphasis" w:uiPriority="20" w:qFormat="1"/>
    <w:lsdException w:name="Document Map" w:semiHidden="1"/>
    <w:lsdException w:name="Plain Text" w:semiHidden="1"/>
    <w:lsdException w:name="E-mail Signature" w:semiHidden="1"/>
    <w:lsdException w:name="HTML Top of Form" w:semiHidden="1" w:uiPriority="99" w:unhideWhenUsed="1"/>
    <w:lsdException w:name="HTML Bottom of Form" w:semiHidden="1" w:uiPriority="99" w:unhideWhenUsed="1"/>
    <w:lsdException w:name="Normal (Web)" w:semiHidden="1"/>
    <w:lsdException w:name="HTML Acronym" w:semiHidden="1" w:unhideWhenUsed="1"/>
    <w:lsdException w:name="HTML Address" w:semiHidden="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1">
    <w:name w:val="Normal"/>
    <w:qFormat/>
    <w:rPr>
      <w:sz w:val="24"/>
      <w:lang w:eastAsia="en-US"/>
    </w:rPr>
  </w:style>
  <w:style w:type="paragraph" w:styleId="1">
    <w:name w:val="heading 1"/>
    <w:basedOn w:val="a1"/>
    <w:next w:val="a1"/>
    <w:link w:val="10"/>
    <w:semiHidden/>
    <w:qFormat/>
    <w:pPr>
      <w:keepNext/>
      <w:spacing w:before="240" w:after="60"/>
      <w:outlineLvl w:val="0"/>
    </w:pPr>
    <w:rPr>
      <w:b/>
      <w:bCs/>
      <w:kern w:val="32"/>
      <w:szCs w:val="24"/>
    </w:rPr>
  </w:style>
  <w:style w:type="paragraph" w:styleId="21">
    <w:name w:val="heading 2"/>
    <w:basedOn w:val="a1"/>
    <w:next w:val="a1"/>
    <w:link w:val="22"/>
    <w:uiPriority w:val="9"/>
    <w:qFormat/>
    <w:pPr>
      <w:keepNext/>
      <w:spacing w:before="240" w:after="60"/>
      <w:outlineLvl w:val="1"/>
    </w:pPr>
    <w:rPr>
      <w:rFonts w:ascii="Cambria" w:hAnsi="Cambria"/>
      <w:b/>
      <w:bCs/>
      <w:i/>
      <w:iCs/>
      <w:sz w:val="28"/>
      <w:szCs w:val="28"/>
    </w:rPr>
  </w:style>
  <w:style w:type="paragraph" w:styleId="31">
    <w:name w:val="heading 3"/>
    <w:basedOn w:val="a1"/>
    <w:next w:val="a1"/>
    <w:link w:val="32"/>
    <w:uiPriority w:val="9"/>
    <w:qFormat/>
    <w:pPr>
      <w:keepNext/>
      <w:spacing w:line="480" w:lineRule="auto"/>
      <w:outlineLvl w:val="2"/>
    </w:pPr>
    <w:rPr>
      <w:rFonts w:ascii="Times" w:eastAsia="Times" w:hAnsi="Times"/>
      <w:b/>
    </w:rPr>
  </w:style>
  <w:style w:type="paragraph" w:styleId="41">
    <w:name w:val="heading 4"/>
    <w:basedOn w:val="a1"/>
    <w:next w:val="a1"/>
    <w:semiHidden/>
    <w:qFormat/>
    <w:pPr>
      <w:keepNext/>
      <w:spacing w:line="480" w:lineRule="auto"/>
      <w:outlineLvl w:val="3"/>
    </w:pPr>
    <w:rPr>
      <w:rFonts w:ascii="Times" w:hAnsi="Times"/>
      <w:b/>
      <w:color w:val="0000FF"/>
      <w:sz w:val="44"/>
    </w:rPr>
  </w:style>
  <w:style w:type="paragraph" w:styleId="51">
    <w:name w:val="heading 5"/>
    <w:basedOn w:val="a1"/>
    <w:next w:val="a1"/>
    <w:link w:val="52"/>
    <w:semiHidden/>
    <w:qFormat/>
    <w:pPr>
      <w:spacing w:before="240" w:after="60"/>
      <w:outlineLvl w:val="4"/>
    </w:pPr>
    <w:rPr>
      <w:rFonts w:ascii="Calibri" w:hAnsi="Calibri"/>
      <w:b/>
      <w:bCs/>
      <w:i/>
      <w:iCs/>
      <w:sz w:val="26"/>
      <w:szCs w:val="26"/>
    </w:rPr>
  </w:style>
  <w:style w:type="paragraph" w:styleId="6">
    <w:name w:val="heading 6"/>
    <w:basedOn w:val="a1"/>
    <w:next w:val="a1"/>
    <w:link w:val="60"/>
    <w:semiHidden/>
    <w:qFormat/>
    <w:pPr>
      <w:spacing w:before="240" w:after="60"/>
      <w:outlineLvl w:val="5"/>
    </w:pPr>
    <w:rPr>
      <w:rFonts w:ascii="Calibri" w:hAnsi="Calibri"/>
      <w:b/>
      <w:bCs/>
      <w:sz w:val="22"/>
      <w:szCs w:val="22"/>
    </w:rPr>
  </w:style>
  <w:style w:type="paragraph" w:styleId="7">
    <w:name w:val="heading 7"/>
    <w:basedOn w:val="a1"/>
    <w:next w:val="a1"/>
    <w:link w:val="70"/>
    <w:semiHidden/>
    <w:qFormat/>
    <w:pPr>
      <w:spacing w:before="240" w:after="60"/>
      <w:outlineLvl w:val="6"/>
    </w:pPr>
    <w:rPr>
      <w:rFonts w:ascii="Calibri" w:hAnsi="Calibri"/>
      <w:szCs w:val="24"/>
    </w:rPr>
  </w:style>
  <w:style w:type="paragraph" w:styleId="8">
    <w:name w:val="heading 8"/>
    <w:basedOn w:val="a1"/>
    <w:next w:val="a1"/>
    <w:link w:val="80"/>
    <w:semiHidden/>
    <w:qFormat/>
    <w:pPr>
      <w:spacing w:before="240" w:after="60"/>
      <w:outlineLvl w:val="7"/>
    </w:pPr>
    <w:rPr>
      <w:rFonts w:ascii="Calibri" w:hAnsi="Calibri"/>
      <w:i/>
      <w:iCs/>
      <w:szCs w:val="24"/>
    </w:rPr>
  </w:style>
  <w:style w:type="paragraph" w:styleId="9">
    <w:name w:val="heading 9"/>
    <w:basedOn w:val="a1"/>
    <w:next w:val="a1"/>
    <w:link w:val="90"/>
    <w:semiHidden/>
    <w:qFormat/>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semiHidden/>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33">
    <w:name w:val="List 3"/>
    <w:basedOn w:val="a1"/>
    <w:semiHidden/>
    <w:qFormat/>
    <w:pPr>
      <w:ind w:left="1080" w:hanging="360"/>
      <w:contextualSpacing/>
    </w:pPr>
  </w:style>
  <w:style w:type="paragraph" w:styleId="TOC7">
    <w:name w:val="toc 7"/>
    <w:basedOn w:val="a1"/>
    <w:next w:val="a1"/>
    <w:semiHidden/>
    <w:pPr>
      <w:ind w:left="1440"/>
    </w:pPr>
  </w:style>
  <w:style w:type="paragraph" w:styleId="2">
    <w:name w:val="List Number 2"/>
    <w:basedOn w:val="a1"/>
    <w:semiHidden/>
    <w:pPr>
      <w:numPr>
        <w:numId w:val="1"/>
      </w:numPr>
      <w:contextualSpacing/>
    </w:pPr>
  </w:style>
  <w:style w:type="paragraph" w:styleId="a7">
    <w:name w:val="table of authorities"/>
    <w:basedOn w:val="a1"/>
    <w:next w:val="a1"/>
    <w:semiHidden/>
    <w:pPr>
      <w:ind w:left="240" w:hanging="240"/>
    </w:pPr>
  </w:style>
  <w:style w:type="paragraph" w:styleId="a8">
    <w:name w:val="Note Heading"/>
    <w:basedOn w:val="a1"/>
    <w:next w:val="a1"/>
    <w:link w:val="a9"/>
    <w:semiHidden/>
  </w:style>
  <w:style w:type="paragraph" w:styleId="40">
    <w:name w:val="List Bullet 4"/>
    <w:basedOn w:val="a1"/>
    <w:semiHidden/>
    <w:pPr>
      <w:numPr>
        <w:numId w:val="2"/>
      </w:numPr>
      <w:contextualSpacing/>
    </w:pPr>
  </w:style>
  <w:style w:type="paragraph" w:styleId="81">
    <w:name w:val="index 8"/>
    <w:basedOn w:val="a1"/>
    <w:next w:val="a1"/>
    <w:semiHidden/>
    <w:pPr>
      <w:ind w:left="1920" w:hanging="240"/>
    </w:pPr>
  </w:style>
  <w:style w:type="paragraph" w:styleId="aa">
    <w:name w:val="E-mail Signature"/>
    <w:basedOn w:val="a1"/>
    <w:link w:val="ab"/>
    <w:semiHidden/>
  </w:style>
  <w:style w:type="paragraph" w:styleId="a">
    <w:name w:val="List Number"/>
    <w:basedOn w:val="a1"/>
    <w:semiHidden/>
    <w:pPr>
      <w:numPr>
        <w:numId w:val="3"/>
      </w:numPr>
      <w:contextualSpacing/>
    </w:pPr>
  </w:style>
  <w:style w:type="paragraph" w:styleId="ac">
    <w:name w:val="Normal Indent"/>
    <w:basedOn w:val="a1"/>
    <w:semiHidden/>
    <w:pPr>
      <w:ind w:left="720"/>
    </w:pPr>
  </w:style>
  <w:style w:type="paragraph" w:styleId="ad">
    <w:name w:val="caption"/>
    <w:basedOn w:val="a1"/>
    <w:next w:val="a1"/>
    <w:semiHidden/>
    <w:qFormat/>
    <w:rPr>
      <w:b/>
      <w:bCs/>
      <w:sz w:val="20"/>
    </w:rPr>
  </w:style>
  <w:style w:type="paragraph" w:styleId="53">
    <w:name w:val="index 5"/>
    <w:basedOn w:val="a1"/>
    <w:next w:val="a1"/>
    <w:semiHidden/>
    <w:qFormat/>
    <w:pPr>
      <w:ind w:left="1200" w:hanging="240"/>
    </w:pPr>
  </w:style>
  <w:style w:type="paragraph" w:styleId="a0">
    <w:name w:val="List Bullet"/>
    <w:basedOn w:val="a1"/>
    <w:semiHidden/>
    <w:pPr>
      <w:numPr>
        <w:numId w:val="4"/>
      </w:numPr>
      <w:contextualSpacing/>
    </w:pPr>
  </w:style>
  <w:style w:type="paragraph" w:styleId="ae">
    <w:name w:val="envelope address"/>
    <w:basedOn w:val="a1"/>
    <w:semiHidden/>
    <w:pPr>
      <w:framePr w:w="7920" w:h="1980" w:hRule="exact" w:hSpace="180" w:wrap="auto" w:hAnchor="page" w:xAlign="center" w:yAlign="bottom"/>
      <w:ind w:left="2880"/>
    </w:pPr>
    <w:rPr>
      <w:rFonts w:ascii="Cambria" w:hAnsi="Cambria"/>
      <w:szCs w:val="24"/>
    </w:rPr>
  </w:style>
  <w:style w:type="paragraph" w:styleId="af">
    <w:name w:val="Document Map"/>
    <w:basedOn w:val="a1"/>
    <w:link w:val="af0"/>
    <w:semiHidden/>
    <w:rPr>
      <w:rFonts w:ascii="Tahoma" w:hAnsi="Tahoma" w:cs="Tahoma"/>
      <w:sz w:val="16"/>
      <w:szCs w:val="16"/>
    </w:rPr>
  </w:style>
  <w:style w:type="paragraph" w:styleId="af1">
    <w:name w:val="toa heading"/>
    <w:basedOn w:val="a1"/>
    <w:next w:val="a1"/>
    <w:semiHidden/>
    <w:pPr>
      <w:spacing w:before="120"/>
    </w:pPr>
    <w:rPr>
      <w:rFonts w:ascii="Cambria" w:hAnsi="Cambria"/>
      <w:b/>
      <w:bCs/>
      <w:szCs w:val="24"/>
    </w:rPr>
  </w:style>
  <w:style w:type="paragraph" w:styleId="af2">
    <w:name w:val="annotation text"/>
    <w:basedOn w:val="a1"/>
    <w:link w:val="af3"/>
    <w:semiHidden/>
    <w:rPr>
      <w:sz w:val="20"/>
    </w:rPr>
  </w:style>
  <w:style w:type="paragraph" w:styleId="61">
    <w:name w:val="index 6"/>
    <w:basedOn w:val="a1"/>
    <w:next w:val="a1"/>
    <w:semiHidden/>
    <w:pPr>
      <w:ind w:left="1440" w:hanging="240"/>
    </w:pPr>
  </w:style>
  <w:style w:type="paragraph" w:styleId="af4">
    <w:name w:val="Salutation"/>
    <w:basedOn w:val="a1"/>
    <w:next w:val="a1"/>
    <w:link w:val="af5"/>
    <w:semiHidden/>
  </w:style>
  <w:style w:type="paragraph" w:styleId="34">
    <w:name w:val="Body Text 3"/>
    <w:basedOn w:val="a1"/>
    <w:link w:val="35"/>
    <w:semiHidden/>
    <w:pPr>
      <w:spacing w:after="120"/>
    </w:pPr>
    <w:rPr>
      <w:sz w:val="16"/>
      <w:szCs w:val="16"/>
    </w:rPr>
  </w:style>
  <w:style w:type="paragraph" w:styleId="af6">
    <w:name w:val="Closing"/>
    <w:basedOn w:val="a1"/>
    <w:link w:val="af7"/>
    <w:semiHidden/>
    <w:qFormat/>
    <w:pPr>
      <w:ind w:left="4320"/>
    </w:pPr>
  </w:style>
  <w:style w:type="paragraph" w:styleId="30">
    <w:name w:val="List Bullet 3"/>
    <w:basedOn w:val="a1"/>
    <w:semiHidden/>
    <w:pPr>
      <w:numPr>
        <w:numId w:val="5"/>
      </w:numPr>
      <w:contextualSpacing/>
    </w:pPr>
  </w:style>
  <w:style w:type="paragraph" w:styleId="af8">
    <w:name w:val="Body Text"/>
    <w:basedOn w:val="a1"/>
    <w:link w:val="af9"/>
    <w:semiHidden/>
    <w:pPr>
      <w:spacing w:after="120"/>
    </w:pPr>
  </w:style>
  <w:style w:type="paragraph" w:styleId="afa">
    <w:name w:val="Body Text Indent"/>
    <w:basedOn w:val="a1"/>
    <w:link w:val="afb"/>
    <w:semiHidden/>
    <w:qFormat/>
    <w:pPr>
      <w:spacing w:after="120"/>
      <w:ind w:left="360"/>
    </w:pPr>
  </w:style>
  <w:style w:type="paragraph" w:styleId="3">
    <w:name w:val="List Number 3"/>
    <w:basedOn w:val="a1"/>
    <w:semiHidden/>
    <w:pPr>
      <w:numPr>
        <w:numId w:val="6"/>
      </w:numPr>
      <w:contextualSpacing/>
    </w:pPr>
  </w:style>
  <w:style w:type="paragraph" w:styleId="23">
    <w:name w:val="List 2"/>
    <w:basedOn w:val="a1"/>
    <w:semiHidden/>
    <w:pPr>
      <w:ind w:left="720" w:hanging="360"/>
      <w:contextualSpacing/>
    </w:pPr>
  </w:style>
  <w:style w:type="paragraph" w:styleId="afc">
    <w:name w:val="List Continue"/>
    <w:basedOn w:val="a1"/>
    <w:semiHidden/>
    <w:pPr>
      <w:spacing w:after="120"/>
      <w:ind w:left="360"/>
      <w:contextualSpacing/>
    </w:pPr>
  </w:style>
  <w:style w:type="paragraph" w:styleId="afd">
    <w:name w:val="Block Text"/>
    <w:basedOn w:val="a1"/>
    <w:semiHidden/>
    <w:pPr>
      <w:spacing w:after="120"/>
      <w:ind w:left="1440" w:right="1440"/>
    </w:pPr>
  </w:style>
  <w:style w:type="paragraph" w:styleId="20">
    <w:name w:val="List Bullet 2"/>
    <w:basedOn w:val="a1"/>
    <w:semiHidden/>
    <w:pPr>
      <w:numPr>
        <w:numId w:val="7"/>
      </w:numPr>
      <w:contextualSpacing/>
    </w:pPr>
  </w:style>
  <w:style w:type="paragraph" w:styleId="HTML">
    <w:name w:val="HTML Address"/>
    <w:basedOn w:val="a1"/>
    <w:link w:val="HTML0"/>
    <w:semiHidden/>
    <w:qFormat/>
    <w:rPr>
      <w:i/>
      <w:iCs/>
    </w:rPr>
  </w:style>
  <w:style w:type="paragraph" w:styleId="42">
    <w:name w:val="index 4"/>
    <w:basedOn w:val="a1"/>
    <w:next w:val="a1"/>
    <w:semiHidden/>
    <w:qFormat/>
    <w:pPr>
      <w:ind w:left="960" w:hanging="240"/>
    </w:pPr>
  </w:style>
  <w:style w:type="paragraph" w:styleId="TOC5">
    <w:name w:val="toc 5"/>
    <w:basedOn w:val="a1"/>
    <w:next w:val="a1"/>
    <w:semiHidden/>
    <w:pPr>
      <w:ind w:left="960"/>
    </w:pPr>
  </w:style>
  <w:style w:type="paragraph" w:styleId="TOC3">
    <w:name w:val="toc 3"/>
    <w:basedOn w:val="a1"/>
    <w:next w:val="a1"/>
    <w:semiHidden/>
    <w:pPr>
      <w:ind w:left="480"/>
    </w:pPr>
  </w:style>
  <w:style w:type="paragraph" w:styleId="afe">
    <w:name w:val="Plain Text"/>
    <w:basedOn w:val="a1"/>
    <w:link w:val="aff"/>
    <w:semiHidden/>
    <w:rPr>
      <w:rFonts w:ascii="Courier New" w:hAnsi="Courier New" w:cs="Courier New"/>
      <w:sz w:val="20"/>
    </w:rPr>
  </w:style>
  <w:style w:type="paragraph" w:styleId="50">
    <w:name w:val="List Bullet 5"/>
    <w:basedOn w:val="a1"/>
    <w:semiHidden/>
    <w:pPr>
      <w:numPr>
        <w:numId w:val="8"/>
      </w:numPr>
      <w:contextualSpacing/>
    </w:pPr>
  </w:style>
  <w:style w:type="paragraph" w:styleId="4">
    <w:name w:val="List Number 4"/>
    <w:basedOn w:val="a1"/>
    <w:semiHidden/>
    <w:pPr>
      <w:numPr>
        <w:numId w:val="9"/>
      </w:numPr>
      <w:contextualSpacing/>
    </w:pPr>
  </w:style>
  <w:style w:type="paragraph" w:styleId="TOC8">
    <w:name w:val="toc 8"/>
    <w:basedOn w:val="a1"/>
    <w:next w:val="a1"/>
    <w:semiHidden/>
    <w:pPr>
      <w:ind w:left="1680"/>
    </w:pPr>
  </w:style>
  <w:style w:type="paragraph" w:styleId="36">
    <w:name w:val="index 3"/>
    <w:basedOn w:val="a1"/>
    <w:next w:val="a1"/>
    <w:semiHidden/>
    <w:qFormat/>
    <w:pPr>
      <w:ind w:left="720" w:hanging="240"/>
    </w:pPr>
  </w:style>
  <w:style w:type="paragraph" w:styleId="aff0">
    <w:name w:val="Date"/>
    <w:basedOn w:val="a1"/>
    <w:next w:val="a1"/>
    <w:link w:val="aff1"/>
    <w:semiHidden/>
  </w:style>
  <w:style w:type="paragraph" w:styleId="24">
    <w:name w:val="Body Text Indent 2"/>
    <w:basedOn w:val="a1"/>
    <w:link w:val="25"/>
    <w:semiHidden/>
    <w:pPr>
      <w:spacing w:after="120" w:line="480" w:lineRule="auto"/>
      <w:ind w:left="360"/>
    </w:pPr>
  </w:style>
  <w:style w:type="paragraph" w:styleId="aff2">
    <w:name w:val="endnote text"/>
    <w:basedOn w:val="a1"/>
    <w:link w:val="aff3"/>
    <w:semiHidden/>
    <w:rPr>
      <w:sz w:val="20"/>
    </w:rPr>
  </w:style>
  <w:style w:type="paragraph" w:styleId="54">
    <w:name w:val="List Continue 5"/>
    <w:basedOn w:val="a1"/>
    <w:semiHidden/>
    <w:pPr>
      <w:spacing w:after="120"/>
      <w:ind w:left="1800"/>
      <w:contextualSpacing/>
    </w:pPr>
  </w:style>
  <w:style w:type="paragraph" w:styleId="aff4">
    <w:name w:val="Balloon Text"/>
    <w:basedOn w:val="a1"/>
    <w:link w:val="aff5"/>
    <w:uiPriority w:val="99"/>
    <w:qFormat/>
    <w:rPr>
      <w:rFonts w:ascii="Tahoma" w:hAnsi="Tahoma" w:cs="Tahoma"/>
      <w:sz w:val="16"/>
      <w:szCs w:val="16"/>
    </w:rPr>
  </w:style>
  <w:style w:type="paragraph" w:styleId="aff6">
    <w:name w:val="footer"/>
    <w:basedOn w:val="a1"/>
    <w:link w:val="aff7"/>
    <w:uiPriority w:val="99"/>
    <w:qFormat/>
    <w:pPr>
      <w:tabs>
        <w:tab w:val="center" w:pos="4680"/>
        <w:tab w:val="right" w:pos="9360"/>
      </w:tabs>
    </w:pPr>
  </w:style>
  <w:style w:type="paragraph" w:styleId="aff8">
    <w:name w:val="envelope return"/>
    <w:basedOn w:val="a1"/>
    <w:semiHidden/>
    <w:rPr>
      <w:rFonts w:ascii="Cambria" w:hAnsi="Cambria"/>
      <w:sz w:val="20"/>
    </w:rPr>
  </w:style>
  <w:style w:type="paragraph" w:styleId="aff9">
    <w:name w:val="header"/>
    <w:basedOn w:val="a1"/>
    <w:link w:val="affa"/>
    <w:uiPriority w:val="99"/>
    <w:qFormat/>
    <w:pPr>
      <w:tabs>
        <w:tab w:val="center" w:pos="4680"/>
        <w:tab w:val="right" w:pos="9360"/>
      </w:tabs>
    </w:pPr>
  </w:style>
  <w:style w:type="paragraph" w:styleId="affb">
    <w:name w:val="Signature"/>
    <w:basedOn w:val="a1"/>
    <w:link w:val="affc"/>
    <w:semiHidden/>
    <w:pPr>
      <w:ind w:left="4320"/>
    </w:pPr>
  </w:style>
  <w:style w:type="paragraph" w:styleId="TOC1">
    <w:name w:val="toc 1"/>
    <w:basedOn w:val="a1"/>
    <w:next w:val="a1"/>
    <w:semiHidden/>
  </w:style>
  <w:style w:type="paragraph" w:styleId="43">
    <w:name w:val="List Continue 4"/>
    <w:basedOn w:val="a1"/>
    <w:semiHidden/>
    <w:pPr>
      <w:spacing w:after="120"/>
      <w:ind w:left="1440"/>
      <w:contextualSpacing/>
    </w:pPr>
  </w:style>
  <w:style w:type="paragraph" w:styleId="TOC4">
    <w:name w:val="toc 4"/>
    <w:basedOn w:val="a1"/>
    <w:next w:val="a1"/>
    <w:semiHidden/>
    <w:pPr>
      <w:ind w:left="720"/>
    </w:pPr>
  </w:style>
  <w:style w:type="paragraph" w:styleId="affd">
    <w:name w:val="index heading"/>
    <w:basedOn w:val="a1"/>
    <w:next w:val="11"/>
    <w:semiHidden/>
    <w:qFormat/>
    <w:rPr>
      <w:rFonts w:ascii="Cambria" w:hAnsi="Cambria"/>
      <w:b/>
      <w:bCs/>
    </w:rPr>
  </w:style>
  <w:style w:type="paragraph" w:styleId="11">
    <w:name w:val="index 1"/>
    <w:basedOn w:val="a1"/>
    <w:next w:val="a1"/>
    <w:semiHidden/>
    <w:pPr>
      <w:ind w:left="240" w:hanging="240"/>
    </w:pPr>
  </w:style>
  <w:style w:type="paragraph" w:styleId="affe">
    <w:name w:val="Subtitle"/>
    <w:basedOn w:val="a1"/>
    <w:next w:val="a1"/>
    <w:link w:val="afff"/>
    <w:semiHidden/>
    <w:qFormat/>
    <w:pPr>
      <w:spacing w:after="60"/>
      <w:jc w:val="center"/>
      <w:outlineLvl w:val="1"/>
    </w:pPr>
    <w:rPr>
      <w:rFonts w:ascii="Cambria" w:hAnsi="Cambria"/>
      <w:szCs w:val="24"/>
    </w:rPr>
  </w:style>
  <w:style w:type="paragraph" w:styleId="5">
    <w:name w:val="List Number 5"/>
    <w:basedOn w:val="a1"/>
    <w:semiHidden/>
    <w:pPr>
      <w:numPr>
        <w:numId w:val="10"/>
      </w:numPr>
      <w:contextualSpacing/>
    </w:pPr>
  </w:style>
  <w:style w:type="paragraph" w:styleId="afff0">
    <w:name w:val="List"/>
    <w:basedOn w:val="a1"/>
    <w:semiHidden/>
    <w:qFormat/>
    <w:pPr>
      <w:ind w:left="360" w:hanging="360"/>
      <w:contextualSpacing/>
    </w:pPr>
  </w:style>
  <w:style w:type="paragraph" w:styleId="afff1">
    <w:name w:val="footnote text"/>
    <w:basedOn w:val="a1"/>
    <w:link w:val="afff2"/>
    <w:semiHidden/>
    <w:rPr>
      <w:sz w:val="20"/>
    </w:rPr>
  </w:style>
  <w:style w:type="paragraph" w:styleId="TOC6">
    <w:name w:val="toc 6"/>
    <w:basedOn w:val="a1"/>
    <w:next w:val="a1"/>
    <w:semiHidden/>
    <w:pPr>
      <w:ind w:left="1200"/>
    </w:pPr>
  </w:style>
  <w:style w:type="paragraph" w:styleId="55">
    <w:name w:val="List 5"/>
    <w:basedOn w:val="a1"/>
    <w:semiHidden/>
    <w:pPr>
      <w:ind w:left="1800" w:hanging="360"/>
      <w:contextualSpacing/>
    </w:pPr>
  </w:style>
  <w:style w:type="paragraph" w:styleId="37">
    <w:name w:val="Body Text Indent 3"/>
    <w:basedOn w:val="a1"/>
    <w:link w:val="38"/>
    <w:semiHidden/>
    <w:pPr>
      <w:spacing w:after="120"/>
      <w:ind w:left="360"/>
    </w:pPr>
    <w:rPr>
      <w:sz w:val="16"/>
      <w:szCs w:val="16"/>
    </w:rPr>
  </w:style>
  <w:style w:type="paragraph" w:styleId="71">
    <w:name w:val="index 7"/>
    <w:basedOn w:val="a1"/>
    <w:next w:val="a1"/>
    <w:semiHidden/>
    <w:qFormat/>
    <w:pPr>
      <w:ind w:left="1680" w:hanging="240"/>
    </w:pPr>
  </w:style>
  <w:style w:type="paragraph" w:styleId="91">
    <w:name w:val="index 9"/>
    <w:basedOn w:val="a1"/>
    <w:next w:val="a1"/>
    <w:semiHidden/>
    <w:qFormat/>
    <w:pPr>
      <w:ind w:left="2160" w:hanging="240"/>
    </w:pPr>
  </w:style>
  <w:style w:type="paragraph" w:styleId="afff3">
    <w:name w:val="table of figures"/>
    <w:basedOn w:val="a1"/>
    <w:next w:val="a1"/>
    <w:semiHidden/>
  </w:style>
  <w:style w:type="paragraph" w:styleId="TOC2">
    <w:name w:val="toc 2"/>
    <w:basedOn w:val="a1"/>
    <w:next w:val="a1"/>
    <w:semiHidden/>
    <w:pPr>
      <w:ind w:left="240"/>
    </w:pPr>
  </w:style>
  <w:style w:type="paragraph" w:styleId="TOC9">
    <w:name w:val="toc 9"/>
    <w:basedOn w:val="a1"/>
    <w:next w:val="a1"/>
    <w:semiHidden/>
    <w:pPr>
      <w:ind w:left="1920"/>
    </w:pPr>
  </w:style>
  <w:style w:type="paragraph" w:styleId="26">
    <w:name w:val="Body Text 2"/>
    <w:basedOn w:val="a1"/>
    <w:link w:val="27"/>
    <w:semiHidden/>
    <w:qFormat/>
    <w:pPr>
      <w:spacing w:after="120" w:line="480" w:lineRule="auto"/>
    </w:pPr>
  </w:style>
  <w:style w:type="paragraph" w:styleId="44">
    <w:name w:val="List 4"/>
    <w:basedOn w:val="a1"/>
    <w:semiHidden/>
    <w:qFormat/>
    <w:pPr>
      <w:ind w:left="1440" w:hanging="360"/>
      <w:contextualSpacing/>
    </w:pPr>
  </w:style>
  <w:style w:type="paragraph" w:styleId="28">
    <w:name w:val="List Continue 2"/>
    <w:basedOn w:val="a1"/>
    <w:semiHidden/>
    <w:pPr>
      <w:spacing w:after="120"/>
      <w:ind w:left="720"/>
      <w:contextualSpacing/>
    </w:pPr>
  </w:style>
  <w:style w:type="paragraph" w:styleId="afff4">
    <w:name w:val="Message Header"/>
    <w:basedOn w:val="a1"/>
    <w:link w:val="afff5"/>
    <w:semiHidden/>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paragraph" w:styleId="HTML1">
    <w:name w:val="HTML Preformatted"/>
    <w:basedOn w:val="a1"/>
    <w:link w:val="HTML2"/>
    <w:uiPriority w:val="99"/>
    <w:rPr>
      <w:rFonts w:ascii="Courier New" w:hAnsi="Courier New" w:cs="Courier New"/>
      <w:sz w:val="20"/>
    </w:rPr>
  </w:style>
  <w:style w:type="paragraph" w:styleId="afff6">
    <w:name w:val="Normal (Web)"/>
    <w:basedOn w:val="a1"/>
    <w:semiHidden/>
    <w:rPr>
      <w:szCs w:val="24"/>
    </w:rPr>
  </w:style>
  <w:style w:type="paragraph" w:styleId="39">
    <w:name w:val="List Continue 3"/>
    <w:basedOn w:val="a1"/>
    <w:semiHidden/>
    <w:pPr>
      <w:spacing w:after="120"/>
      <w:ind w:left="1080"/>
      <w:contextualSpacing/>
    </w:pPr>
  </w:style>
  <w:style w:type="paragraph" w:styleId="29">
    <w:name w:val="index 2"/>
    <w:basedOn w:val="a1"/>
    <w:next w:val="a1"/>
    <w:semiHidden/>
    <w:qFormat/>
    <w:pPr>
      <w:ind w:left="480" w:hanging="240"/>
    </w:pPr>
  </w:style>
  <w:style w:type="paragraph" w:styleId="afff7">
    <w:name w:val="Title"/>
    <w:basedOn w:val="a1"/>
    <w:next w:val="a1"/>
    <w:link w:val="afff8"/>
    <w:semiHidden/>
    <w:qFormat/>
    <w:pPr>
      <w:spacing w:before="240" w:after="60"/>
      <w:jc w:val="center"/>
      <w:outlineLvl w:val="0"/>
    </w:pPr>
    <w:rPr>
      <w:rFonts w:ascii="Cambria" w:hAnsi="Cambria"/>
      <w:b/>
      <w:bCs/>
      <w:kern w:val="28"/>
      <w:sz w:val="32"/>
      <w:szCs w:val="32"/>
    </w:rPr>
  </w:style>
  <w:style w:type="paragraph" w:styleId="afff9">
    <w:name w:val="annotation subject"/>
    <w:basedOn w:val="af2"/>
    <w:next w:val="af2"/>
    <w:link w:val="afffa"/>
    <w:semiHidden/>
    <w:qFormat/>
    <w:rPr>
      <w:b/>
      <w:bCs/>
    </w:rPr>
  </w:style>
  <w:style w:type="paragraph" w:styleId="afffb">
    <w:name w:val="Body Text First Indent"/>
    <w:basedOn w:val="af8"/>
    <w:link w:val="afffc"/>
    <w:semiHidden/>
    <w:pPr>
      <w:ind w:firstLine="210"/>
    </w:pPr>
  </w:style>
  <w:style w:type="paragraph" w:styleId="2a">
    <w:name w:val="Body Text First Indent 2"/>
    <w:basedOn w:val="afa"/>
    <w:link w:val="2b"/>
    <w:semiHidden/>
    <w:qFormat/>
    <w:pPr>
      <w:ind w:firstLine="210"/>
    </w:pPr>
  </w:style>
  <w:style w:type="character" w:styleId="afffd">
    <w:name w:val="page number"/>
    <w:basedOn w:val="a2"/>
    <w:semiHidden/>
  </w:style>
  <w:style w:type="character" w:styleId="afffe">
    <w:name w:val="FollowedHyperlink"/>
    <w:semiHidden/>
    <w:unhideWhenUsed/>
    <w:rPr>
      <w:color w:val="800080"/>
      <w:u w:val="single"/>
    </w:rPr>
  </w:style>
  <w:style w:type="character" w:styleId="affff">
    <w:name w:val="Emphasis"/>
    <w:uiPriority w:val="20"/>
    <w:qFormat/>
    <w:rPr>
      <w:i/>
      <w:iCs/>
    </w:rPr>
  </w:style>
  <w:style w:type="character" w:styleId="affff0">
    <w:name w:val="Hyperlink"/>
    <w:uiPriority w:val="99"/>
    <w:qFormat/>
    <w:rPr>
      <w:color w:val="0000FF"/>
      <w:u w:val="single"/>
    </w:rPr>
  </w:style>
  <w:style w:type="character" w:styleId="affff1">
    <w:name w:val="annotation reference"/>
    <w:semiHidden/>
    <w:unhideWhenUsed/>
    <w:rPr>
      <w:sz w:val="16"/>
      <w:szCs w:val="16"/>
    </w:rPr>
  </w:style>
  <w:style w:type="character" w:customStyle="1" w:styleId="10">
    <w:name w:val="标题 1 字符"/>
    <w:link w:val="1"/>
    <w:semiHidden/>
    <w:rPr>
      <w:b/>
      <w:bCs/>
      <w:kern w:val="32"/>
      <w:sz w:val="24"/>
      <w:szCs w:val="24"/>
    </w:rPr>
  </w:style>
  <w:style w:type="character" w:customStyle="1" w:styleId="22">
    <w:name w:val="标题 2 字符"/>
    <w:link w:val="21"/>
    <w:uiPriority w:val="9"/>
    <w:qFormat/>
    <w:rPr>
      <w:rFonts w:ascii="Cambria" w:hAnsi="Cambria"/>
      <w:b/>
      <w:bCs/>
      <w:i/>
      <w:iCs/>
      <w:sz w:val="28"/>
      <w:szCs w:val="28"/>
    </w:rPr>
  </w:style>
  <w:style w:type="character" w:customStyle="1" w:styleId="32">
    <w:name w:val="标题 3 字符"/>
    <w:basedOn w:val="a2"/>
    <w:link w:val="31"/>
    <w:uiPriority w:val="9"/>
    <w:qFormat/>
    <w:rPr>
      <w:rFonts w:ascii="Times" w:eastAsia="Times" w:hAnsi="Times"/>
      <w:b/>
      <w:sz w:val="24"/>
    </w:rPr>
  </w:style>
  <w:style w:type="character" w:customStyle="1" w:styleId="52">
    <w:name w:val="标题 5 字符"/>
    <w:link w:val="51"/>
    <w:semiHidden/>
    <w:rPr>
      <w:rFonts w:ascii="Calibri" w:hAnsi="Calibri"/>
      <w:b/>
      <w:bCs/>
      <w:i/>
      <w:iCs/>
      <w:sz w:val="26"/>
      <w:szCs w:val="26"/>
    </w:rPr>
  </w:style>
  <w:style w:type="character" w:customStyle="1" w:styleId="60">
    <w:name w:val="标题 6 字符"/>
    <w:link w:val="6"/>
    <w:semiHidden/>
    <w:rPr>
      <w:rFonts w:ascii="Calibri" w:hAnsi="Calibri"/>
      <w:b/>
      <w:bCs/>
      <w:sz w:val="22"/>
      <w:szCs w:val="22"/>
    </w:rPr>
  </w:style>
  <w:style w:type="character" w:customStyle="1" w:styleId="70">
    <w:name w:val="标题 7 字符"/>
    <w:link w:val="7"/>
    <w:semiHidden/>
    <w:rPr>
      <w:rFonts w:ascii="Calibri" w:hAnsi="Calibri"/>
      <w:sz w:val="24"/>
      <w:szCs w:val="24"/>
    </w:rPr>
  </w:style>
  <w:style w:type="character" w:customStyle="1" w:styleId="80">
    <w:name w:val="标题 8 字符"/>
    <w:link w:val="8"/>
    <w:semiHidden/>
    <w:rPr>
      <w:rFonts w:ascii="Calibri" w:hAnsi="Calibri"/>
      <w:i/>
      <w:iCs/>
      <w:sz w:val="24"/>
      <w:szCs w:val="24"/>
    </w:rPr>
  </w:style>
  <w:style w:type="character" w:customStyle="1" w:styleId="90">
    <w:name w:val="标题 9 字符"/>
    <w:link w:val="9"/>
    <w:semiHidden/>
    <w:rPr>
      <w:rFonts w:ascii="Cambria" w:hAnsi="Cambria"/>
      <w:sz w:val="22"/>
      <w:szCs w:val="22"/>
    </w:rPr>
  </w:style>
  <w:style w:type="paragraph" w:customStyle="1" w:styleId="SMHeading">
    <w:name w:val="SM Heading"/>
    <w:basedOn w:val="1"/>
    <w:qFormat/>
  </w:style>
  <w:style w:type="paragraph" w:customStyle="1" w:styleId="SMSubheading">
    <w:name w:val="SM Subheading"/>
    <w:basedOn w:val="a1"/>
    <w:qFormat/>
    <w:rPr>
      <w:u w:val="words"/>
    </w:rPr>
  </w:style>
  <w:style w:type="paragraph" w:customStyle="1" w:styleId="SMText">
    <w:name w:val="SM Text"/>
    <w:basedOn w:val="a1"/>
    <w:qFormat/>
    <w:pPr>
      <w:ind w:firstLine="480"/>
    </w:pPr>
  </w:style>
  <w:style w:type="paragraph" w:customStyle="1" w:styleId="SMcaption">
    <w:name w:val="SM caption"/>
    <w:basedOn w:val="SMText"/>
    <w:qFormat/>
    <w:pPr>
      <w:ind w:firstLine="0"/>
    </w:pPr>
  </w:style>
  <w:style w:type="character" w:customStyle="1" w:styleId="aff5">
    <w:name w:val="批注框文本 字符"/>
    <w:link w:val="aff4"/>
    <w:uiPriority w:val="99"/>
    <w:qFormat/>
    <w:rPr>
      <w:rFonts w:ascii="Tahoma" w:hAnsi="Tahoma" w:cs="Tahoma"/>
      <w:sz w:val="16"/>
      <w:szCs w:val="16"/>
    </w:rPr>
  </w:style>
  <w:style w:type="paragraph" w:customStyle="1" w:styleId="12">
    <w:name w:val="书目1"/>
    <w:basedOn w:val="a1"/>
    <w:next w:val="a1"/>
    <w:uiPriority w:val="37"/>
    <w:semiHidden/>
  </w:style>
  <w:style w:type="character" w:customStyle="1" w:styleId="af9">
    <w:name w:val="正文文本 字符"/>
    <w:link w:val="af8"/>
    <w:semiHidden/>
    <w:rPr>
      <w:sz w:val="24"/>
    </w:rPr>
  </w:style>
  <w:style w:type="character" w:customStyle="1" w:styleId="27">
    <w:name w:val="正文文本 2 字符"/>
    <w:link w:val="26"/>
    <w:semiHidden/>
    <w:rPr>
      <w:sz w:val="24"/>
    </w:rPr>
  </w:style>
  <w:style w:type="character" w:customStyle="1" w:styleId="35">
    <w:name w:val="正文文本 3 字符"/>
    <w:link w:val="34"/>
    <w:semiHidden/>
    <w:rPr>
      <w:sz w:val="16"/>
      <w:szCs w:val="16"/>
    </w:rPr>
  </w:style>
  <w:style w:type="character" w:customStyle="1" w:styleId="afffc">
    <w:name w:val="正文文本首行缩进 字符"/>
    <w:link w:val="afffb"/>
    <w:semiHidden/>
    <w:qFormat/>
    <w:rPr>
      <w:sz w:val="24"/>
    </w:rPr>
  </w:style>
  <w:style w:type="character" w:customStyle="1" w:styleId="afb">
    <w:name w:val="正文文本缩进 字符"/>
    <w:link w:val="afa"/>
    <w:semiHidden/>
    <w:qFormat/>
    <w:rPr>
      <w:sz w:val="24"/>
    </w:rPr>
  </w:style>
  <w:style w:type="character" w:customStyle="1" w:styleId="2b">
    <w:name w:val="正文文本首行缩进 2 字符"/>
    <w:link w:val="2a"/>
    <w:semiHidden/>
    <w:rPr>
      <w:sz w:val="24"/>
    </w:rPr>
  </w:style>
  <w:style w:type="character" w:customStyle="1" w:styleId="25">
    <w:name w:val="正文文本缩进 2 字符"/>
    <w:link w:val="24"/>
    <w:semiHidden/>
    <w:rPr>
      <w:sz w:val="24"/>
    </w:rPr>
  </w:style>
  <w:style w:type="character" w:customStyle="1" w:styleId="38">
    <w:name w:val="正文文本缩进 3 字符"/>
    <w:link w:val="37"/>
    <w:semiHidden/>
    <w:qFormat/>
    <w:rPr>
      <w:sz w:val="16"/>
      <w:szCs w:val="16"/>
    </w:rPr>
  </w:style>
  <w:style w:type="character" w:customStyle="1" w:styleId="af7">
    <w:name w:val="结束语 字符"/>
    <w:link w:val="af6"/>
    <w:semiHidden/>
    <w:rPr>
      <w:sz w:val="24"/>
    </w:rPr>
  </w:style>
  <w:style w:type="character" w:customStyle="1" w:styleId="af3">
    <w:name w:val="批注文字 字符"/>
    <w:basedOn w:val="a2"/>
    <w:link w:val="af2"/>
    <w:semiHidden/>
  </w:style>
  <w:style w:type="character" w:customStyle="1" w:styleId="afffa">
    <w:name w:val="批注主题 字符"/>
    <w:link w:val="afff9"/>
    <w:semiHidden/>
    <w:rPr>
      <w:b/>
      <w:bCs/>
    </w:rPr>
  </w:style>
  <w:style w:type="character" w:customStyle="1" w:styleId="aff1">
    <w:name w:val="日期 字符"/>
    <w:link w:val="aff0"/>
    <w:semiHidden/>
    <w:rPr>
      <w:sz w:val="24"/>
    </w:rPr>
  </w:style>
  <w:style w:type="character" w:customStyle="1" w:styleId="af0">
    <w:name w:val="文档结构图 字符"/>
    <w:link w:val="af"/>
    <w:semiHidden/>
    <w:rPr>
      <w:rFonts w:ascii="Tahoma" w:hAnsi="Tahoma" w:cs="Tahoma"/>
      <w:sz w:val="16"/>
      <w:szCs w:val="16"/>
    </w:rPr>
  </w:style>
  <w:style w:type="character" w:customStyle="1" w:styleId="ab">
    <w:name w:val="电子邮件签名 字符"/>
    <w:link w:val="aa"/>
    <w:semiHidden/>
    <w:rPr>
      <w:sz w:val="24"/>
    </w:rPr>
  </w:style>
  <w:style w:type="character" w:customStyle="1" w:styleId="aff3">
    <w:name w:val="尾注文本 字符"/>
    <w:basedOn w:val="a2"/>
    <w:link w:val="aff2"/>
    <w:semiHidden/>
    <w:qFormat/>
  </w:style>
  <w:style w:type="character" w:customStyle="1" w:styleId="aff7">
    <w:name w:val="页脚 字符"/>
    <w:link w:val="aff6"/>
    <w:uiPriority w:val="99"/>
    <w:qFormat/>
    <w:rPr>
      <w:sz w:val="24"/>
    </w:rPr>
  </w:style>
  <w:style w:type="character" w:customStyle="1" w:styleId="afff2">
    <w:name w:val="脚注文本 字符"/>
    <w:basedOn w:val="a2"/>
    <w:link w:val="afff1"/>
    <w:semiHidden/>
    <w:qFormat/>
  </w:style>
  <w:style w:type="character" w:customStyle="1" w:styleId="affa">
    <w:name w:val="页眉 字符"/>
    <w:link w:val="aff9"/>
    <w:uiPriority w:val="99"/>
    <w:qFormat/>
    <w:rPr>
      <w:sz w:val="24"/>
    </w:rPr>
  </w:style>
  <w:style w:type="character" w:customStyle="1" w:styleId="HTML0">
    <w:name w:val="HTML 地址 字符"/>
    <w:link w:val="HTML"/>
    <w:semiHidden/>
    <w:rPr>
      <w:i/>
      <w:iCs/>
      <w:sz w:val="24"/>
    </w:rPr>
  </w:style>
  <w:style w:type="character" w:customStyle="1" w:styleId="HTML2">
    <w:name w:val="HTML 预设格式 字符"/>
    <w:link w:val="HTML1"/>
    <w:uiPriority w:val="99"/>
    <w:qFormat/>
    <w:rPr>
      <w:rFonts w:ascii="Courier New" w:hAnsi="Courier New" w:cs="Courier New"/>
    </w:rPr>
  </w:style>
  <w:style w:type="paragraph" w:styleId="affff2">
    <w:name w:val="Intense Quote"/>
    <w:basedOn w:val="a1"/>
    <w:next w:val="a1"/>
    <w:link w:val="affff3"/>
    <w:uiPriority w:val="30"/>
    <w:semiHidden/>
    <w:qFormat/>
    <w:pPr>
      <w:pBdr>
        <w:bottom w:val="single" w:sz="4" w:space="4" w:color="4F81BD"/>
      </w:pBdr>
      <w:spacing w:before="200" w:after="280"/>
      <w:ind w:left="936" w:right="936"/>
    </w:pPr>
    <w:rPr>
      <w:b/>
      <w:bCs/>
      <w:i/>
      <w:iCs/>
      <w:color w:val="4F81BD"/>
    </w:rPr>
  </w:style>
  <w:style w:type="character" w:customStyle="1" w:styleId="affff3">
    <w:name w:val="明显引用 字符"/>
    <w:link w:val="affff2"/>
    <w:uiPriority w:val="30"/>
    <w:semiHidden/>
    <w:qFormat/>
    <w:rPr>
      <w:b/>
      <w:bCs/>
      <w:i/>
      <w:iCs/>
      <w:color w:val="4F81BD"/>
      <w:sz w:val="24"/>
    </w:rPr>
  </w:style>
  <w:style w:type="paragraph" w:styleId="affff4">
    <w:name w:val="List Paragraph"/>
    <w:basedOn w:val="a1"/>
    <w:uiPriority w:val="34"/>
    <w:semiHidden/>
    <w:qFormat/>
    <w:pPr>
      <w:ind w:left="720"/>
    </w:pPr>
  </w:style>
  <w:style w:type="character" w:customStyle="1" w:styleId="a6">
    <w:name w:val="宏文本 字符"/>
    <w:link w:val="a5"/>
    <w:semiHidden/>
    <w:rPr>
      <w:rFonts w:ascii="Courier New" w:hAnsi="Courier New" w:cs="Courier New"/>
      <w:lang w:val="en-US" w:eastAsia="en-US" w:bidi="ar-SA"/>
    </w:rPr>
  </w:style>
  <w:style w:type="character" w:customStyle="1" w:styleId="afff5">
    <w:name w:val="信息标题 字符"/>
    <w:link w:val="afff4"/>
    <w:semiHidden/>
    <w:rPr>
      <w:rFonts w:ascii="Cambria" w:hAnsi="Cambria"/>
      <w:sz w:val="24"/>
      <w:szCs w:val="24"/>
      <w:shd w:val="pct20" w:color="auto" w:fill="auto"/>
    </w:rPr>
  </w:style>
  <w:style w:type="paragraph" w:styleId="affff5">
    <w:name w:val="No Spacing"/>
    <w:uiPriority w:val="1"/>
    <w:semiHidden/>
    <w:qFormat/>
    <w:rPr>
      <w:sz w:val="24"/>
      <w:lang w:eastAsia="en-US"/>
    </w:rPr>
  </w:style>
  <w:style w:type="character" w:customStyle="1" w:styleId="a9">
    <w:name w:val="注释标题 字符"/>
    <w:link w:val="a8"/>
    <w:semiHidden/>
    <w:rPr>
      <w:sz w:val="24"/>
    </w:rPr>
  </w:style>
  <w:style w:type="character" w:customStyle="1" w:styleId="aff">
    <w:name w:val="纯文本 字符"/>
    <w:link w:val="afe"/>
    <w:semiHidden/>
    <w:rPr>
      <w:rFonts w:ascii="Courier New" w:hAnsi="Courier New" w:cs="Courier New"/>
    </w:rPr>
  </w:style>
  <w:style w:type="paragraph" w:styleId="affff6">
    <w:name w:val="Quote"/>
    <w:basedOn w:val="a1"/>
    <w:next w:val="a1"/>
    <w:link w:val="affff7"/>
    <w:uiPriority w:val="29"/>
    <w:semiHidden/>
    <w:qFormat/>
    <w:rPr>
      <w:i/>
      <w:iCs/>
      <w:color w:val="000000"/>
    </w:rPr>
  </w:style>
  <w:style w:type="character" w:customStyle="1" w:styleId="affff7">
    <w:name w:val="引用 字符"/>
    <w:link w:val="affff6"/>
    <w:uiPriority w:val="29"/>
    <w:semiHidden/>
    <w:rPr>
      <w:i/>
      <w:iCs/>
      <w:color w:val="000000"/>
      <w:sz w:val="24"/>
    </w:rPr>
  </w:style>
  <w:style w:type="character" w:customStyle="1" w:styleId="af5">
    <w:name w:val="称呼 字符"/>
    <w:link w:val="af4"/>
    <w:semiHidden/>
    <w:rPr>
      <w:sz w:val="24"/>
    </w:rPr>
  </w:style>
  <w:style w:type="character" w:customStyle="1" w:styleId="affc">
    <w:name w:val="签名 字符"/>
    <w:link w:val="affb"/>
    <w:semiHidden/>
    <w:rPr>
      <w:sz w:val="24"/>
    </w:rPr>
  </w:style>
  <w:style w:type="character" w:customStyle="1" w:styleId="afff">
    <w:name w:val="副标题 字符"/>
    <w:link w:val="affe"/>
    <w:semiHidden/>
    <w:rPr>
      <w:rFonts w:ascii="Cambria" w:hAnsi="Cambria"/>
      <w:sz w:val="24"/>
      <w:szCs w:val="24"/>
    </w:rPr>
  </w:style>
  <w:style w:type="character" w:customStyle="1" w:styleId="afff8">
    <w:name w:val="标题 字符"/>
    <w:link w:val="afff7"/>
    <w:semiHidden/>
    <w:rPr>
      <w:rFonts w:ascii="Cambria" w:hAnsi="Cambria"/>
      <w:b/>
      <w:bCs/>
      <w:kern w:val="28"/>
      <w:sz w:val="32"/>
      <w:szCs w:val="32"/>
    </w:rPr>
  </w:style>
  <w:style w:type="paragraph" w:customStyle="1" w:styleId="TOC10">
    <w:name w:val="TOC 标题1"/>
    <w:basedOn w:val="1"/>
    <w:next w:val="a1"/>
    <w:uiPriority w:val="39"/>
    <w:semiHidden/>
    <w:unhideWhenUsed/>
    <w:qFormat/>
    <w:pPr>
      <w:outlineLvl w:val="9"/>
    </w:pPr>
    <w:rPr>
      <w:rFonts w:ascii="Cambria" w:hAnsi="Cambria"/>
      <w:sz w:val="32"/>
      <w:szCs w:val="32"/>
    </w:rPr>
  </w:style>
  <w:style w:type="character" w:customStyle="1" w:styleId="13">
    <w:name w:val="未处理的提及1"/>
    <w:basedOn w:val="a2"/>
    <w:uiPriority w:val="99"/>
    <w:semiHidden/>
    <w:unhideWhenUsed/>
    <w:rPr>
      <w:color w:val="808080"/>
      <w:shd w:val="clear" w:color="auto" w:fill="E6E6E6"/>
    </w:rPr>
  </w:style>
  <w:style w:type="paragraph" w:customStyle="1" w:styleId="Paragraph">
    <w:name w:val="Paragraph"/>
    <w:basedOn w:val="a1"/>
    <w:qFormat/>
    <w:pPr>
      <w:spacing w:before="120"/>
      <w:ind w:firstLine="720"/>
    </w:pPr>
    <w:rPr>
      <w:rFonts w:eastAsia="Times New Roman"/>
      <w:szCs w:val="24"/>
    </w:rPr>
  </w:style>
  <w:style w:type="paragraph" w:customStyle="1" w:styleId="p">
    <w:name w:val="p"/>
    <w:basedOn w:val="a1"/>
    <w:qFormat/>
    <w:pPr>
      <w:spacing w:before="100" w:beforeAutospacing="1" w:after="100" w:afterAutospacing="1"/>
    </w:pPr>
    <w:rPr>
      <w:rFonts w:ascii="宋体" w:eastAsia="宋体" w:hAnsi="宋体" w:cs="宋体"/>
      <w:szCs w:val="24"/>
      <w:lang w:eastAsia="zh-CN"/>
    </w:rPr>
  </w:style>
  <w:style w:type="character" w:customStyle="1" w:styleId="apple-converted-space">
    <w:name w:val="apple-converted-space"/>
    <w:qFormat/>
  </w:style>
  <w:style w:type="character" w:customStyle="1" w:styleId="fontstyle01">
    <w:name w:val="fontstyle01"/>
    <w:qFormat/>
    <w:rPr>
      <w:rFonts w:ascii="Times New Roman" w:hAnsi="Times New Roman" w:cs="Times New Roman" w:hint="default"/>
      <w:color w:val="000000"/>
      <w:sz w:val="24"/>
      <w:szCs w:val="24"/>
    </w:rPr>
  </w:style>
  <w:style w:type="paragraph" w:customStyle="1" w:styleId="t2">
    <w:name w:val="t2"/>
    <w:basedOn w:val="a1"/>
    <w:link w:val="t2CharChar"/>
    <w:qFormat/>
    <w:pPr>
      <w:widowControl w:val="0"/>
      <w:spacing w:line="360" w:lineRule="auto"/>
      <w:ind w:firstLine="567"/>
      <w:jc w:val="both"/>
    </w:pPr>
    <w:rPr>
      <w:rFonts w:eastAsia="宋体"/>
      <w:kern w:val="2"/>
      <w:sz w:val="28"/>
      <w:szCs w:val="24"/>
      <w:lang w:eastAsia="zh-CN"/>
    </w:rPr>
  </w:style>
  <w:style w:type="character" w:customStyle="1" w:styleId="t2CharChar">
    <w:name w:val="t2 Char Char"/>
    <w:link w:val="t2"/>
    <w:qFormat/>
    <w:rPr>
      <w:rFonts w:eastAsia="宋体"/>
      <w:kern w:val="2"/>
      <w:sz w:val="28"/>
      <w:szCs w:val="24"/>
      <w:lang w:eastAsia="zh-CN"/>
    </w:rPr>
  </w:style>
  <w:style w:type="character" w:customStyle="1" w:styleId="transcript-shaded1">
    <w:name w:val="transcript-shaded1"/>
  </w:style>
  <w:style w:type="character" w:customStyle="1" w:styleId="EndNoteBibliography">
    <w:name w:val="EndNote Bibliography 字符"/>
    <w:link w:val="EndNoteBibliography0"/>
    <w:qFormat/>
    <w:locked/>
    <w:rPr>
      <w:rFonts w:ascii="Calibri" w:hAnsi="Calibri" w:cs="Calibri"/>
    </w:rPr>
  </w:style>
  <w:style w:type="paragraph" w:customStyle="1" w:styleId="EndNoteBibliography0">
    <w:name w:val="EndNote Bibliography"/>
    <w:basedOn w:val="a1"/>
    <w:link w:val="EndNoteBibliography"/>
    <w:qFormat/>
    <w:pPr>
      <w:widowControl w:val="0"/>
      <w:jc w:val="both"/>
    </w:pPr>
    <w:rPr>
      <w:rFonts w:ascii="Calibri" w:hAnsi="Calibri" w:cs="Calibri"/>
      <w:sz w:val="20"/>
    </w:rPr>
  </w:style>
  <w:style w:type="paragraph" w:customStyle="1" w:styleId="EndNoteBibliographyTitle">
    <w:name w:val="EndNote Bibliography Title"/>
    <w:basedOn w:val="a1"/>
    <w:link w:val="EndNoteBibliographyTitle0"/>
    <w:qFormat/>
    <w:pPr>
      <w:widowControl w:val="0"/>
      <w:jc w:val="center"/>
    </w:pPr>
    <w:rPr>
      <w:rFonts w:ascii="Calibri" w:eastAsia="宋体" w:hAnsi="Calibri" w:cs="Calibri"/>
      <w:sz w:val="20"/>
      <w:lang w:eastAsia="zh-CN"/>
    </w:rPr>
  </w:style>
  <w:style w:type="character" w:customStyle="1" w:styleId="EndNoteBibliographyTitle0">
    <w:name w:val="EndNote Bibliography Title 字符"/>
    <w:link w:val="EndNoteBibliographyTitle"/>
    <w:qFormat/>
    <w:rPr>
      <w:rFonts w:ascii="Calibri" w:eastAsia="宋体" w:hAnsi="Calibri" w:cs="Calibri"/>
      <w:lang w:eastAsia="zh-CN"/>
    </w:rPr>
  </w:style>
  <w:style w:type="character" w:customStyle="1" w:styleId="hps">
    <w:name w:val="hps"/>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tiff"/><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tiff"/><Relationship Id="rId34" Type="http://schemas.openxmlformats.org/officeDocument/2006/relationships/oleObject" Target="embeddings/oleObject3.bin"/><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image" Target="media/image17.tiff"/><Relationship Id="rId33" Type="http://schemas.openxmlformats.org/officeDocument/2006/relationships/image" Target="media/image24.emf"/><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image" Target="media/image21.tif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oleObject" Target="embeddings/oleObject2.bin"/><Relationship Id="rId37" Type="http://schemas.openxmlformats.org/officeDocument/2006/relationships/image" Target="media/image27.tiff"/><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tiff"/><Relationship Id="rId28" Type="http://schemas.openxmlformats.org/officeDocument/2006/relationships/image" Target="media/image20.tiff"/><Relationship Id="rId36" Type="http://schemas.openxmlformats.org/officeDocument/2006/relationships/image" Target="media/image26.tiff"/><Relationship Id="rId10" Type="http://schemas.openxmlformats.org/officeDocument/2006/relationships/image" Target="media/image2.jpeg"/><Relationship Id="rId19" Type="http://schemas.openxmlformats.org/officeDocument/2006/relationships/image" Target="media/image11.tiff"/><Relationship Id="rId31" Type="http://schemas.openxmlformats.org/officeDocument/2006/relationships/image" Target="media/image23.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2.tiff"/><Relationship Id="rId35"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54</Pages>
  <Words>7970</Words>
  <Characters>45435</Characters>
  <Application>Microsoft Office Word</Application>
  <DocSecurity>0</DocSecurity>
  <Lines>378</Lines>
  <Paragraphs>106</Paragraphs>
  <ScaleCrop>false</ScaleCrop>
  <Company>AAAS</Company>
  <LinksUpToDate>false</LinksUpToDate>
  <CharactersWithSpaces>53299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user</cp:lastModifiedBy>
  <cp:revision>36</cp:revision>
  <cp:lastPrinted>2022-10-13T09:55:00Z</cp:lastPrinted>
  <dcterms:created xsi:type="dcterms:W3CDTF">2018-01-11T19:58:00Z</dcterms:created>
  <dcterms:modified xsi:type="dcterms:W3CDTF">2022-11-01T04:42:00Z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E00AA6C484624C22898F2699C1E2F37F</vt:lpwstr>
  </property>
</Properties>
</file>