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C0905" w:rsidRDefault="003C0905" w:rsidP="003C0905">
      <w:pPr>
        <w:jc w:val="both"/>
        <w:rPr>
          <w:rFonts w:ascii="Arial" w:hAnsi="Arial" w:cs="Arial"/>
          <w:b/>
          <w:sz w:val="22"/>
          <w:szCs w:val="22"/>
        </w:rPr>
      </w:pPr>
      <w:r>
        <w:rPr>
          <w:rFonts w:ascii="Arial" w:hAnsi="Arial" w:cs="Arial"/>
          <w:b/>
          <w:sz w:val="22"/>
          <w:szCs w:val="22"/>
        </w:rPr>
        <w:t>Supplementary Text</w:t>
      </w:r>
    </w:p>
    <w:p w:rsidR="003C0905" w:rsidRDefault="003C0905" w:rsidP="003C0905">
      <w:pPr>
        <w:jc w:val="both"/>
        <w:rPr>
          <w:rFonts w:ascii="Arial" w:hAnsi="Arial" w:cs="Arial"/>
          <w:b/>
          <w:sz w:val="22"/>
          <w:szCs w:val="22"/>
        </w:rPr>
      </w:pPr>
    </w:p>
    <w:p w:rsidR="003C0905" w:rsidRDefault="003C0905" w:rsidP="003C0905">
      <w:pPr>
        <w:jc w:val="both"/>
        <w:rPr>
          <w:rFonts w:ascii="Arial" w:hAnsi="Arial" w:cs="Arial"/>
          <w:b/>
          <w:bCs/>
          <w:iCs/>
          <w:sz w:val="22"/>
          <w:szCs w:val="22"/>
        </w:rPr>
      </w:pPr>
      <w:r w:rsidRPr="009D171C">
        <w:rPr>
          <w:rFonts w:ascii="Arial" w:hAnsi="Arial" w:cs="Arial"/>
          <w:b/>
          <w:sz w:val="22"/>
          <w:szCs w:val="22"/>
        </w:rPr>
        <w:t xml:space="preserve">Supplementary </w:t>
      </w:r>
      <w:r>
        <w:rPr>
          <w:rFonts w:ascii="Arial" w:hAnsi="Arial" w:cs="Arial"/>
          <w:b/>
          <w:sz w:val="22"/>
          <w:szCs w:val="22"/>
        </w:rPr>
        <w:t>Methods</w:t>
      </w:r>
      <w:r w:rsidRPr="009D171C">
        <w:rPr>
          <w:rFonts w:ascii="Arial" w:hAnsi="Arial" w:cs="Arial"/>
          <w:b/>
          <w:sz w:val="22"/>
          <w:szCs w:val="22"/>
        </w:rPr>
        <w:t xml:space="preserve"> </w:t>
      </w:r>
      <w:r>
        <w:rPr>
          <w:rFonts w:ascii="Arial" w:hAnsi="Arial" w:cs="Arial"/>
          <w:b/>
          <w:sz w:val="22"/>
          <w:szCs w:val="22"/>
        </w:rPr>
        <w:t xml:space="preserve">– </w:t>
      </w:r>
      <w:r>
        <w:rPr>
          <w:rFonts w:ascii="Arial" w:hAnsi="Arial" w:cs="Arial"/>
          <w:b/>
          <w:bCs/>
          <w:iCs/>
          <w:sz w:val="22"/>
          <w:szCs w:val="22"/>
        </w:rPr>
        <w:t>Acquisition protocols and scanner types</w:t>
      </w:r>
    </w:p>
    <w:p w:rsidR="003C0905" w:rsidRDefault="003C0905" w:rsidP="003C0905">
      <w:pPr>
        <w:jc w:val="both"/>
        <w:rPr>
          <w:rFonts w:ascii="Arial" w:hAnsi="Arial" w:cs="Arial"/>
          <w:color w:val="000000" w:themeColor="text1"/>
          <w:sz w:val="22"/>
          <w:szCs w:val="22"/>
        </w:rPr>
      </w:pPr>
      <w:r>
        <w:rPr>
          <w:rFonts w:ascii="Arial" w:hAnsi="Arial" w:cs="Arial"/>
          <w:color w:val="000000" w:themeColor="text1"/>
          <w:sz w:val="22"/>
          <w:szCs w:val="22"/>
        </w:rPr>
        <w:t xml:space="preserve">Acquisition of CT images </w:t>
      </w:r>
      <w:proofErr w:type="gramStart"/>
      <w:r>
        <w:rPr>
          <w:rFonts w:ascii="Arial" w:hAnsi="Arial" w:cs="Arial"/>
          <w:color w:val="000000" w:themeColor="text1"/>
          <w:sz w:val="22"/>
          <w:szCs w:val="22"/>
        </w:rPr>
        <w:t>was performed</w:t>
      </w:r>
      <w:proofErr w:type="gramEnd"/>
      <w:r>
        <w:rPr>
          <w:rFonts w:ascii="Arial" w:hAnsi="Arial" w:cs="Arial"/>
          <w:color w:val="000000" w:themeColor="text1"/>
          <w:sz w:val="22"/>
          <w:szCs w:val="22"/>
        </w:rPr>
        <w:t xml:space="preserve"> according to local protocols: C</w:t>
      </w:r>
      <w:r w:rsidRPr="00002A37">
        <w:rPr>
          <w:rFonts w:ascii="Arial" w:hAnsi="Arial" w:cs="Arial"/>
          <w:color w:val="000000" w:themeColor="text1"/>
          <w:sz w:val="22"/>
          <w:szCs w:val="22"/>
        </w:rPr>
        <w:t xml:space="preserve">ontrast-enhanced CTs using </w:t>
      </w:r>
      <w:r>
        <w:rPr>
          <w:rFonts w:ascii="Arial" w:hAnsi="Arial" w:cs="Arial"/>
          <w:color w:val="000000" w:themeColor="text1"/>
          <w:sz w:val="22"/>
          <w:szCs w:val="22"/>
        </w:rPr>
        <w:t>120 </w:t>
      </w:r>
      <w:proofErr w:type="spellStart"/>
      <w:r>
        <w:rPr>
          <w:rFonts w:ascii="Arial" w:hAnsi="Arial" w:cs="Arial"/>
          <w:color w:val="000000" w:themeColor="text1"/>
          <w:sz w:val="22"/>
          <w:szCs w:val="22"/>
        </w:rPr>
        <w:t>kVp</w:t>
      </w:r>
      <w:proofErr w:type="spellEnd"/>
      <w:r>
        <w:rPr>
          <w:rFonts w:ascii="Arial" w:hAnsi="Arial" w:cs="Arial"/>
          <w:color w:val="000000" w:themeColor="text1"/>
          <w:sz w:val="22"/>
          <w:szCs w:val="22"/>
        </w:rPr>
        <w:t xml:space="preserve"> and exposure of 100–400 </w:t>
      </w:r>
      <w:proofErr w:type="spellStart"/>
      <w:r>
        <w:rPr>
          <w:rFonts w:ascii="Arial" w:hAnsi="Arial" w:cs="Arial"/>
          <w:color w:val="000000" w:themeColor="text1"/>
          <w:sz w:val="22"/>
          <w:szCs w:val="22"/>
        </w:rPr>
        <w:t>mAs</w:t>
      </w:r>
      <w:proofErr w:type="spellEnd"/>
      <w:r>
        <w:rPr>
          <w:rFonts w:ascii="Arial" w:hAnsi="Arial" w:cs="Arial"/>
          <w:color w:val="000000" w:themeColor="text1"/>
          <w:sz w:val="22"/>
          <w:szCs w:val="22"/>
        </w:rPr>
        <w:t xml:space="preserve"> (</w:t>
      </w:r>
      <w:r w:rsidRPr="00002A37">
        <w:rPr>
          <w:rFonts w:ascii="Arial" w:hAnsi="Arial" w:cs="Arial"/>
          <w:color w:val="000000" w:themeColor="text1"/>
          <w:sz w:val="22"/>
          <w:szCs w:val="22"/>
        </w:rPr>
        <w:t xml:space="preserve">dose modulation) were performed for attenuation correction. </w:t>
      </w:r>
      <w:r>
        <w:rPr>
          <w:rFonts w:ascii="Arial" w:hAnsi="Arial" w:cs="Arial"/>
          <w:color w:val="000000" w:themeColor="text1"/>
          <w:sz w:val="22"/>
          <w:szCs w:val="22"/>
        </w:rPr>
        <w:t xml:space="preserve">Iodine-based contrast agents were used weight adapted and CT scans </w:t>
      </w:r>
      <w:proofErr w:type="gramStart"/>
      <w:r>
        <w:rPr>
          <w:rFonts w:ascii="Arial" w:hAnsi="Arial" w:cs="Arial"/>
          <w:color w:val="000000" w:themeColor="text1"/>
          <w:sz w:val="22"/>
          <w:szCs w:val="22"/>
        </w:rPr>
        <w:t>were performed</w:t>
      </w:r>
      <w:proofErr w:type="gramEnd"/>
      <w:r>
        <w:rPr>
          <w:rFonts w:ascii="Arial" w:hAnsi="Arial" w:cs="Arial"/>
          <w:color w:val="000000" w:themeColor="text1"/>
          <w:sz w:val="22"/>
          <w:szCs w:val="22"/>
        </w:rPr>
        <w:t xml:space="preserve"> at portal venous phases approximately 70-80 seconds after injection of contrast agents. Median slice thickness of CT images was 3 mm (range 1.5 – 5) with a median voxel size of 0.97 x 0.97 mm (range 0.68 x 0-68 – 1.17 x 1.17x).</w:t>
      </w:r>
    </w:p>
    <w:p w:rsidR="003C0905" w:rsidRDefault="003C0905" w:rsidP="003C0905">
      <w:pPr>
        <w:jc w:val="both"/>
        <w:rPr>
          <w:rFonts w:ascii="Arial" w:hAnsi="Arial" w:cs="Arial"/>
          <w:color w:val="000000" w:themeColor="text1"/>
          <w:sz w:val="22"/>
          <w:szCs w:val="22"/>
        </w:rPr>
      </w:pPr>
      <w:r w:rsidRPr="00002A37">
        <w:rPr>
          <w:rFonts w:ascii="Arial" w:hAnsi="Arial" w:cs="Arial"/>
          <w:color w:val="000000" w:themeColor="text1"/>
          <w:sz w:val="22"/>
          <w:szCs w:val="22"/>
        </w:rPr>
        <w:t xml:space="preserve">The following scanners were used: UKF: 16-slice Gemini TF Big Bore, 64-slice Gemini TF or </w:t>
      </w:r>
      <w:proofErr w:type="spellStart"/>
      <w:r w:rsidRPr="00002A37">
        <w:rPr>
          <w:rFonts w:ascii="Arial" w:hAnsi="Arial" w:cs="Arial"/>
          <w:color w:val="000000" w:themeColor="text1"/>
          <w:sz w:val="22"/>
          <w:szCs w:val="22"/>
        </w:rPr>
        <w:t>Vereos</w:t>
      </w:r>
      <w:proofErr w:type="spellEnd"/>
      <w:r w:rsidRPr="00002A37">
        <w:rPr>
          <w:rFonts w:ascii="Arial" w:hAnsi="Arial" w:cs="Arial"/>
          <w:color w:val="000000" w:themeColor="text1"/>
          <w:sz w:val="22"/>
          <w:szCs w:val="22"/>
        </w:rPr>
        <w:t xml:space="preserve">, all Philips Healthcare, USA; TUM: Biograph </w:t>
      </w:r>
      <w:proofErr w:type="spellStart"/>
      <w:r w:rsidRPr="00002A37">
        <w:rPr>
          <w:rFonts w:ascii="Arial" w:hAnsi="Arial" w:cs="Arial"/>
          <w:color w:val="000000" w:themeColor="text1"/>
          <w:sz w:val="22"/>
          <w:szCs w:val="22"/>
        </w:rPr>
        <w:t>mCT</w:t>
      </w:r>
      <w:proofErr w:type="spellEnd"/>
      <w:r w:rsidRPr="00002A37">
        <w:rPr>
          <w:rFonts w:ascii="Arial" w:hAnsi="Arial" w:cs="Arial"/>
          <w:color w:val="000000" w:themeColor="text1"/>
          <w:sz w:val="22"/>
          <w:szCs w:val="22"/>
        </w:rPr>
        <w:t xml:space="preserve">/128 slice CT, Siemens </w:t>
      </w:r>
      <w:proofErr w:type="spellStart"/>
      <w:r w:rsidRPr="00002A37">
        <w:rPr>
          <w:rFonts w:ascii="Arial" w:hAnsi="Arial" w:cs="Arial"/>
          <w:color w:val="000000" w:themeColor="text1"/>
          <w:sz w:val="22"/>
          <w:szCs w:val="22"/>
        </w:rPr>
        <w:t>Healthineers</w:t>
      </w:r>
      <w:proofErr w:type="spellEnd"/>
      <w:r w:rsidRPr="00002A37">
        <w:rPr>
          <w:rFonts w:ascii="Arial" w:hAnsi="Arial" w:cs="Arial"/>
          <w:color w:val="000000" w:themeColor="text1"/>
          <w:sz w:val="22"/>
          <w:szCs w:val="22"/>
        </w:rPr>
        <w:t xml:space="preserve">, Germany; LMU: Biograph 64 and Biograph </w:t>
      </w:r>
      <w:proofErr w:type="spellStart"/>
      <w:r w:rsidRPr="00002A37">
        <w:rPr>
          <w:rFonts w:ascii="Arial" w:hAnsi="Arial" w:cs="Arial"/>
          <w:color w:val="000000" w:themeColor="text1"/>
          <w:sz w:val="22"/>
          <w:szCs w:val="22"/>
        </w:rPr>
        <w:t>mCT</w:t>
      </w:r>
      <w:proofErr w:type="spellEnd"/>
      <w:r w:rsidRPr="00002A37">
        <w:rPr>
          <w:rFonts w:ascii="Arial" w:hAnsi="Arial" w:cs="Arial"/>
          <w:color w:val="000000" w:themeColor="text1"/>
          <w:sz w:val="22"/>
          <w:szCs w:val="22"/>
        </w:rPr>
        <w:t xml:space="preserve"> (Siemens </w:t>
      </w:r>
      <w:proofErr w:type="spellStart"/>
      <w:r w:rsidRPr="00002A37">
        <w:rPr>
          <w:rFonts w:ascii="Arial" w:hAnsi="Arial" w:cs="Arial"/>
          <w:color w:val="000000" w:themeColor="text1"/>
          <w:sz w:val="22"/>
          <w:szCs w:val="22"/>
        </w:rPr>
        <w:t>Healthineers</w:t>
      </w:r>
      <w:proofErr w:type="spellEnd"/>
      <w:r w:rsidRPr="00002A37">
        <w:rPr>
          <w:rFonts w:ascii="Arial" w:hAnsi="Arial" w:cs="Arial"/>
          <w:color w:val="000000" w:themeColor="text1"/>
          <w:sz w:val="22"/>
          <w:szCs w:val="22"/>
        </w:rPr>
        <w:t xml:space="preserve">, Germany) or Discovery 690 (GE Healthcare, USA). </w:t>
      </w:r>
    </w:p>
    <w:p w:rsidR="003C0905" w:rsidRDefault="003C0905" w:rsidP="003C0905">
      <w:pPr>
        <w:tabs>
          <w:tab w:val="left" w:pos="6263"/>
        </w:tabs>
      </w:pPr>
      <w:r>
        <w:tab/>
      </w:r>
    </w:p>
    <w:p w:rsidR="003C0905" w:rsidRDefault="003C0905" w:rsidP="003C0905">
      <w:pPr>
        <w:tabs>
          <w:tab w:val="left" w:pos="6263"/>
        </w:tabs>
      </w:pPr>
    </w:p>
    <w:p w:rsidR="003C0905" w:rsidRDefault="003C0905" w:rsidP="003C0905">
      <w:pPr>
        <w:jc w:val="both"/>
        <w:rPr>
          <w:rFonts w:ascii="Arial" w:hAnsi="Arial" w:cs="Arial"/>
          <w:b/>
          <w:bCs/>
          <w:iCs/>
          <w:sz w:val="22"/>
          <w:szCs w:val="22"/>
        </w:rPr>
      </w:pPr>
      <w:r w:rsidRPr="009D171C">
        <w:rPr>
          <w:rFonts w:ascii="Arial" w:hAnsi="Arial" w:cs="Arial"/>
          <w:b/>
          <w:sz w:val="22"/>
          <w:szCs w:val="22"/>
        </w:rPr>
        <w:t xml:space="preserve">Supplementary </w:t>
      </w:r>
      <w:r>
        <w:rPr>
          <w:rFonts w:ascii="Arial" w:hAnsi="Arial" w:cs="Arial"/>
          <w:b/>
          <w:sz w:val="22"/>
          <w:szCs w:val="22"/>
        </w:rPr>
        <w:t>Methods</w:t>
      </w:r>
      <w:r w:rsidRPr="009D171C">
        <w:rPr>
          <w:rFonts w:ascii="Arial" w:hAnsi="Arial" w:cs="Arial"/>
          <w:b/>
          <w:sz w:val="22"/>
          <w:szCs w:val="22"/>
        </w:rPr>
        <w:t xml:space="preserve"> </w:t>
      </w:r>
      <w:r>
        <w:rPr>
          <w:rFonts w:ascii="Arial" w:hAnsi="Arial" w:cs="Arial"/>
          <w:b/>
          <w:sz w:val="22"/>
          <w:szCs w:val="22"/>
        </w:rPr>
        <w:t xml:space="preserve">- </w:t>
      </w:r>
      <w:r>
        <w:rPr>
          <w:rFonts w:ascii="Arial" w:hAnsi="Arial" w:cs="Arial"/>
          <w:b/>
          <w:bCs/>
          <w:iCs/>
          <w:sz w:val="22"/>
          <w:szCs w:val="22"/>
        </w:rPr>
        <w:t>Modeling Strategy</w:t>
      </w:r>
    </w:p>
    <w:p w:rsidR="003C0905" w:rsidRDefault="003C0905" w:rsidP="003C0905">
      <w:pPr>
        <w:jc w:val="both"/>
        <w:rPr>
          <w:rFonts w:ascii="Arial" w:hAnsi="Arial" w:cs="Arial"/>
          <w:b/>
          <w:bCs/>
          <w:iCs/>
          <w:sz w:val="22"/>
          <w:szCs w:val="22"/>
        </w:rPr>
      </w:pPr>
    </w:p>
    <w:p w:rsidR="003C0905" w:rsidRPr="00002A37" w:rsidRDefault="003C0905" w:rsidP="003C0905">
      <w:pPr>
        <w:pBdr>
          <w:top w:val="none" w:sz="4" w:space="0" w:color="000000"/>
          <w:left w:val="none" w:sz="4" w:space="0" w:color="000000"/>
          <w:bottom w:val="none" w:sz="4" w:space="0" w:color="000000"/>
          <w:right w:val="none" w:sz="4" w:space="0" w:color="000000"/>
        </w:pBdr>
        <w:spacing w:after="80"/>
        <w:jc w:val="both"/>
        <w:rPr>
          <w:rFonts w:ascii="Arial" w:hAnsi="Arial" w:cs="Arial"/>
          <w:color w:val="000000" w:themeColor="text1"/>
          <w:sz w:val="22"/>
          <w:szCs w:val="22"/>
        </w:rPr>
      </w:pPr>
      <w:r w:rsidRPr="00002A37">
        <w:rPr>
          <w:rFonts w:ascii="Arial" w:eastAsia="Calibri" w:hAnsi="Arial" w:cs="Arial"/>
          <w:color w:val="000000" w:themeColor="text1"/>
          <w:sz w:val="22"/>
          <w:szCs w:val="22"/>
        </w:rPr>
        <w:t xml:space="preserve">Prior to predictive model building, multiple feature reduction steps </w:t>
      </w:r>
      <w:proofErr w:type="gramStart"/>
      <w:r w:rsidRPr="00002A37">
        <w:rPr>
          <w:rFonts w:ascii="Arial" w:eastAsia="Calibri" w:hAnsi="Arial" w:cs="Arial"/>
          <w:color w:val="000000" w:themeColor="text1"/>
          <w:sz w:val="22"/>
          <w:szCs w:val="22"/>
        </w:rPr>
        <w:t>were applied</w:t>
      </w:r>
      <w:proofErr w:type="gramEnd"/>
      <w:r w:rsidRPr="00002A37">
        <w:rPr>
          <w:rFonts w:ascii="Arial" w:eastAsia="Calibri" w:hAnsi="Arial" w:cs="Arial"/>
          <w:color w:val="000000" w:themeColor="text1"/>
          <w:sz w:val="22"/>
          <w:szCs w:val="22"/>
        </w:rPr>
        <w:t xml:space="preserve">. The </w:t>
      </w:r>
      <w:proofErr w:type="spellStart"/>
      <w:r w:rsidRPr="00002A37">
        <w:rPr>
          <w:rFonts w:ascii="Arial" w:eastAsia="Calibri" w:hAnsi="Arial" w:cs="Arial"/>
          <w:color w:val="000000" w:themeColor="text1"/>
          <w:sz w:val="22"/>
          <w:szCs w:val="22"/>
        </w:rPr>
        <w:t>radiomics</w:t>
      </w:r>
      <w:proofErr w:type="spellEnd"/>
      <w:r w:rsidRPr="00002A37">
        <w:rPr>
          <w:rFonts w:ascii="Arial" w:eastAsia="Calibri" w:hAnsi="Arial" w:cs="Arial"/>
          <w:color w:val="000000" w:themeColor="text1"/>
          <w:sz w:val="22"/>
          <w:szCs w:val="22"/>
        </w:rPr>
        <w:t xml:space="preserve"> features space was reduced by applying the following feature reduction methods on the complete data set: First, </w:t>
      </w:r>
      <w:proofErr w:type="spellStart"/>
      <w:r w:rsidRPr="00002A37">
        <w:rPr>
          <w:rFonts w:ascii="Arial" w:eastAsia="Calibri" w:hAnsi="Arial" w:cs="Arial"/>
          <w:color w:val="000000" w:themeColor="text1"/>
          <w:sz w:val="22"/>
          <w:szCs w:val="22"/>
        </w:rPr>
        <w:t>radiomic</w:t>
      </w:r>
      <w:proofErr w:type="spellEnd"/>
      <w:r w:rsidRPr="00002A37">
        <w:rPr>
          <w:rFonts w:ascii="Arial" w:eastAsia="Calibri" w:hAnsi="Arial" w:cs="Arial"/>
          <w:color w:val="000000" w:themeColor="text1"/>
          <w:sz w:val="22"/>
          <w:szCs w:val="22"/>
        </w:rPr>
        <w:t xml:space="preserve"> feature susceptible to small differences in the segmentation type (manual vs. PET threshold-based) with an </w:t>
      </w:r>
      <w:proofErr w:type="spellStart"/>
      <w:r w:rsidRPr="00002A37">
        <w:rPr>
          <w:rFonts w:ascii="Arial" w:eastAsia="Calibri" w:hAnsi="Arial" w:cs="Arial"/>
          <w:color w:val="000000" w:themeColor="text1"/>
          <w:sz w:val="22"/>
          <w:szCs w:val="22"/>
        </w:rPr>
        <w:t>intraclass</w:t>
      </w:r>
      <w:proofErr w:type="spellEnd"/>
      <w:r w:rsidRPr="00002A37">
        <w:rPr>
          <w:rFonts w:ascii="Arial" w:eastAsia="Calibri" w:hAnsi="Arial" w:cs="Arial"/>
          <w:color w:val="000000" w:themeColor="text1"/>
          <w:sz w:val="22"/>
          <w:szCs w:val="22"/>
        </w:rPr>
        <w:t xml:space="preserve"> correlation coefficient (ICC 3,1) of less than 0.8 were excluded. </w:t>
      </w:r>
      <w:r>
        <w:rPr>
          <w:rFonts w:ascii="Arial" w:eastAsia="Calibri" w:hAnsi="Arial" w:cs="Arial"/>
          <w:color w:val="000000" w:themeColor="text1"/>
          <w:sz w:val="22"/>
          <w:szCs w:val="22"/>
        </w:rPr>
        <w:t>Subsequently</w:t>
      </w:r>
      <w:r w:rsidRPr="00002A37">
        <w:rPr>
          <w:rFonts w:ascii="Arial" w:eastAsia="Calibri" w:hAnsi="Arial" w:cs="Arial"/>
          <w:color w:val="000000" w:themeColor="text1"/>
          <w:sz w:val="22"/>
          <w:szCs w:val="22"/>
        </w:rPr>
        <w:t xml:space="preserve">, the manual segmentation </w:t>
      </w:r>
      <w:proofErr w:type="gramStart"/>
      <w:r w:rsidRPr="00002A37">
        <w:rPr>
          <w:rFonts w:ascii="Arial" w:eastAsia="Calibri" w:hAnsi="Arial" w:cs="Arial"/>
          <w:color w:val="000000" w:themeColor="text1"/>
          <w:sz w:val="22"/>
          <w:szCs w:val="22"/>
        </w:rPr>
        <w:t>was used</w:t>
      </w:r>
      <w:proofErr w:type="gramEnd"/>
      <w:r w:rsidRPr="00002A37">
        <w:rPr>
          <w:rFonts w:ascii="Arial" w:eastAsia="Calibri" w:hAnsi="Arial" w:cs="Arial"/>
          <w:color w:val="000000" w:themeColor="text1"/>
          <w:sz w:val="22"/>
          <w:szCs w:val="22"/>
        </w:rPr>
        <w:t xml:space="preserve">. Second, </w:t>
      </w:r>
      <w:proofErr w:type="spellStart"/>
      <w:r w:rsidRPr="00002A37">
        <w:rPr>
          <w:rFonts w:ascii="Arial" w:eastAsia="Calibri" w:hAnsi="Arial" w:cs="Arial"/>
          <w:color w:val="000000" w:themeColor="text1"/>
          <w:sz w:val="22"/>
          <w:szCs w:val="22"/>
        </w:rPr>
        <w:t>radiomic</w:t>
      </w:r>
      <w:proofErr w:type="spellEnd"/>
      <w:r w:rsidRPr="00002A37">
        <w:rPr>
          <w:rFonts w:ascii="Arial" w:eastAsia="Calibri" w:hAnsi="Arial" w:cs="Arial"/>
          <w:color w:val="000000" w:themeColor="text1"/>
          <w:sz w:val="22"/>
          <w:szCs w:val="22"/>
        </w:rPr>
        <w:t xml:space="preserve"> features that were highly correlated with one of </w:t>
      </w:r>
      <w:r>
        <w:rPr>
          <w:rFonts w:ascii="Arial" w:eastAsia="Calibri" w:hAnsi="Arial" w:cs="Arial"/>
          <w:color w:val="000000" w:themeColor="text1"/>
          <w:sz w:val="22"/>
          <w:szCs w:val="22"/>
        </w:rPr>
        <w:t xml:space="preserve">the </w:t>
      </w:r>
      <w:r w:rsidRPr="00002A37">
        <w:rPr>
          <w:rFonts w:ascii="Arial" w:eastAsia="Calibri" w:hAnsi="Arial" w:cs="Arial"/>
          <w:color w:val="000000" w:themeColor="text1"/>
          <w:sz w:val="22"/>
          <w:szCs w:val="22"/>
        </w:rPr>
        <w:t xml:space="preserve">clinical variables (PSA initial, ISUP, </w:t>
      </w:r>
      <w:proofErr w:type="spellStart"/>
      <w:r w:rsidRPr="00002A37">
        <w:rPr>
          <w:rFonts w:ascii="Arial" w:eastAsia="Calibri" w:hAnsi="Arial" w:cs="Arial"/>
          <w:color w:val="000000" w:themeColor="text1"/>
          <w:sz w:val="22"/>
          <w:szCs w:val="22"/>
        </w:rPr>
        <w:t>rcN</w:t>
      </w:r>
      <w:proofErr w:type="spellEnd"/>
      <w:r w:rsidRPr="00002A37">
        <w:rPr>
          <w:rFonts w:ascii="Arial" w:eastAsia="Calibri" w:hAnsi="Arial" w:cs="Arial"/>
          <w:color w:val="000000" w:themeColor="text1"/>
          <w:sz w:val="22"/>
          <w:szCs w:val="22"/>
        </w:rPr>
        <w:t xml:space="preserve">, max PSA) were excluded, i.e., when an absolute value of the Spearman coefficient was equal to or above 0.6. Third, we performed hierarchical clustering with complete linkage and Spearman correlation as a distance metric to link similar </w:t>
      </w:r>
      <w:proofErr w:type="spellStart"/>
      <w:r w:rsidRPr="00002A37">
        <w:rPr>
          <w:rFonts w:ascii="Arial" w:eastAsia="Calibri" w:hAnsi="Arial" w:cs="Arial"/>
          <w:color w:val="000000" w:themeColor="text1"/>
          <w:sz w:val="22"/>
          <w:szCs w:val="22"/>
        </w:rPr>
        <w:t>radiomic</w:t>
      </w:r>
      <w:proofErr w:type="spellEnd"/>
      <w:r w:rsidRPr="00002A37">
        <w:rPr>
          <w:rFonts w:ascii="Arial" w:eastAsia="Calibri" w:hAnsi="Arial" w:cs="Arial"/>
          <w:color w:val="000000" w:themeColor="text1"/>
          <w:sz w:val="22"/>
          <w:szCs w:val="22"/>
        </w:rPr>
        <w:t xml:space="preserve"> variables together. We cut the tree at height of 0.2. We kept one feature from the cluster as a </w:t>
      </w:r>
      <w:proofErr w:type="gramStart"/>
      <w:r w:rsidRPr="00002A37">
        <w:rPr>
          <w:rFonts w:ascii="Arial" w:eastAsia="Calibri" w:hAnsi="Arial" w:cs="Arial"/>
          <w:color w:val="000000" w:themeColor="text1"/>
          <w:sz w:val="22"/>
          <w:szCs w:val="22"/>
        </w:rPr>
        <w:t>representative which</w:t>
      </w:r>
      <w:proofErr w:type="gramEnd"/>
      <w:r w:rsidRPr="00002A37">
        <w:rPr>
          <w:rFonts w:ascii="Arial" w:eastAsia="Calibri" w:hAnsi="Arial" w:cs="Arial"/>
          <w:color w:val="000000" w:themeColor="text1"/>
          <w:sz w:val="22"/>
          <w:szCs w:val="22"/>
        </w:rPr>
        <w:t xml:space="preserve"> should have maximum mutual information with the outcome. </w:t>
      </w:r>
    </w:p>
    <w:p w:rsidR="003C0905" w:rsidRPr="00002A37" w:rsidRDefault="003C0905" w:rsidP="003C0905">
      <w:pPr>
        <w:pBdr>
          <w:top w:val="none" w:sz="4" w:space="0" w:color="000000"/>
          <w:left w:val="none" w:sz="4" w:space="0" w:color="000000"/>
          <w:bottom w:val="none" w:sz="4" w:space="0" w:color="000000"/>
          <w:right w:val="none" w:sz="4" w:space="0" w:color="000000"/>
        </w:pBdr>
        <w:spacing w:after="80"/>
        <w:jc w:val="both"/>
        <w:rPr>
          <w:rFonts w:ascii="Arial" w:eastAsia="Calibri" w:hAnsi="Arial" w:cs="Arial"/>
          <w:color w:val="000000" w:themeColor="text1"/>
          <w:sz w:val="22"/>
          <w:szCs w:val="22"/>
        </w:rPr>
      </w:pPr>
      <w:r w:rsidRPr="00002A37">
        <w:rPr>
          <w:rFonts w:ascii="Arial" w:eastAsia="Calibri" w:hAnsi="Arial" w:cs="Arial"/>
          <w:color w:val="000000" w:themeColor="text1"/>
          <w:sz w:val="22"/>
          <w:szCs w:val="22"/>
        </w:rPr>
        <w:t xml:space="preserve">The following model steps were performed using </w:t>
      </w:r>
      <w:r>
        <w:rPr>
          <w:rFonts w:ascii="Arial" w:eastAsia="Calibri" w:hAnsi="Arial" w:cs="Arial"/>
          <w:color w:val="000000" w:themeColor="text1"/>
          <w:sz w:val="22"/>
          <w:szCs w:val="22"/>
        </w:rPr>
        <w:t xml:space="preserve">10 iterations of </w:t>
      </w:r>
      <w:r w:rsidRPr="00002A37">
        <w:rPr>
          <w:rFonts w:ascii="Arial" w:eastAsia="Calibri" w:hAnsi="Arial" w:cs="Arial"/>
          <w:color w:val="000000" w:themeColor="text1"/>
          <w:sz w:val="22"/>
          <w:szCs w:val="22"/>
        </w:rPr>
        <w:t xml:space="preserve">5-fold nested cross-validation </w:t>
      </w:r>
      <w:r>
        <w:rPr>
          <w:rFonts w:ascii="Arial" w:eastAsia="Calibri" w:hAnsi="Arial" w:cs="Arial"/>
          <w:color w:val="000000" w:themeColor="text1"/>
          <w:sz w:val="22"/>
          <w:szCs w:val="22"/>
        </w:rPr>
        <w:t xml:space="preserve">with different feature selection methods and a Cox proportional hazard model </w:t>
      </w:r>
      <w:r w:rsidRPr="00002A37">
        <w:rPr>
          <w:rFonts w:ascii="Arial" w:eastAsia="Calibri" w:hAnsi="Arial" w:cs="Arial"/>
          <w:color w:val="000000" w:themeColor="text1"/>
          <w:sz w:val="22"/>
          <w:szCs w:val="22"/>
        </w:rPr>
        <w:t>(see Supplemental Material for a detailed graphical depiction)</w:t>
      </w:r>
      <w:r>
        <w:rPr>
          <w:rFonts w:ascii="Arial" w:eastAsia="Calibri" w:hAnsi="Arial" w:cs="Arial"/>
          <w:color w:val="000000" w:themeColor="text1"/>
          <w:sz w:val="22"/>
          <w:szCs w:val="22"/>
        </w:rPr>
        <w:t xml:space="preserve"> as follows: </w:t>
      </w:r>
      <w:r w:rsidRPr="00002A37">
        <w:rPr>
          <w:rFonts w:ascii="Arial" w:eastAsia="Calibri" w:hAnsi="Arial" w:cs="Arial"/>
          <w:color w:val="000000" w:themeColor="text1"/>
          <w:sz w:val="22"/>
          <w:szCs w:val="22"/>
        </w:rPr>
        <w:t>Prior to analysis, all features were processed using Yeo-Johnson transformation and z-transformed to mean zero and standard deviation of one. The transformation parameters obtained in</w:t>
      </w:r>
      <w:r>
        <w:rPr>
          <w:rFonts w:ascii="Arial" w:eastAsia="Calibri" w:hAnsi="Arial" w:cs="Arial"/>
          <w:color w:val="000000" w:themeColor="text1"/>
          <w:sz w:val="22"/>
          <w:szCs w:val="22"/>
        </w:rPr>
        <w:t xml:space="preserve"> the</w:t>
      </w:r>
      <w:r w:rsidRPr="00002A37">
        <w:rPr>
          <w:rFonts w:ascii="Arial" w:eastAsia="Calibri" w:hAnsi="Arial" w:cs="Arial"/>
          <w:color w:val="000000" w:themeColor="text1"/>
          <w:sz w:val="22"/>
          <w:szCs w:val="22"/>
        </w:rPr>
        <w:t xml:space="preserve"> training </w:t>
      </w:r>
      <w:r>
        <w:rPr>
          <w:rFonts w:ascii="Arial" w:eastAsia="Calibri" w:hAnsi="Arial" w:cs="Arial"/>
          <w:color w:val="000000" w:themeColor="text1"/>
          <w:sz w:val="22"/>
          <w:szCs w:val="22"/>
        </w:rPr>
        <w:t xml:space="preserve">folds </w:t>
      </w:r>
      <w:r w:rsidRPr="00002A37">
        <w:rPr>
          <w:rFonts w:ascii="Arial" w:eastAsia="Calibri" w:hAnsi="Arial" w:cs="Arial"/>
          <w:color w:val="000000" w:themeColor="text1"/>
          <w:sz w:val="22"/>
          <w:szCs w:val="22"/>
        </w:rPr>
        <w:t xml:space="preserve">were applied to the respective test </w:t>
      </w:r>
      <w:r>
        <w:rPr>
          <w:rFonts w:ascii="Arial" w:eastAsia="Calibri" w:hAnsi="Arial" w:cs="Arial"/>
          <w:color w:val="000000" w:themeColor="text1"/>
          <w:sz w:val="22"/>
          <w:szCs w:val="22"/>
        </w:rPr>
        <w:t>folds of the cross validation</w:t>
      </w:r>
      <w:r w:rsidRPr="00002A37">
        <w:rPr>
          <w:rFonts w:ascii="Arial" w:eastAsia="Calibri" w:hAnsi="Arial" w:cs="Arial"/>
          <w:color w:val="000000" w:themeColor="text1"/>
          <w:sz w:val="22"/>
          <w:szCs w:val="22"/>
        </w:rPr>
        <w:t xml:space="preserve">. </w:t>
      </w:r>
      <w:r>
        <w:rPr>
          <w:rFonts w:ascii="Arial" w:eastAsia="Calibri" w:hAnsi="Arial" w:cs="Arial"/>
          <w:color w:val="000000" w:themeColor="text1"/>
          <w:sz w:val="22"/>
          <w:szCs w:val="22"/>
        </w:rPr>
        <w:t>For each iteration of the outer folds</w:t>
      </w:r>
      <w:r w:rsidRPr="00002A37">
        <w:rPr>
          <w:rFonts w:ascii="Arial" w:eastAsia="Calibri" w:hAnsi="Arial" w:cs="Arial"/>
          <w:color w:val="000000" w:themeColor="text1"/>
          <w:sz w:val="22"/>
          <w:szCs w:val="22"/>
        </w:rPr>
        <w:t xml:space="preserve">, the internal </w:t>
      </w:r>
      <w:r>
        <w:rPr>
          <w:rFonts w:ascii="Arial" w:eastAsia="Calibri" w:hAnsi="Arial" w:cs="Arial"/>
          <w:color w:val="000000" w:themeColor="text1"/>
          <w:sz w:val="22"/>
          <w:szCs w:val="22"/>
        </w:rPr>
        <w:t xml:space="preserve">cross validation folds </w:t>
      </w:r>
      <w:proofErr w:type="gramStart"/>
      <w:r w:rsidRPr="00002A37">
        <w:rPr>
          <w:rFonts w:ascii="Arial" w:eastAsia="Calibri" w:hAnsi="Arial" w:cs="Arial"/>
          <w:color w:val="000000" w:themeColor="text1"/>
          <w:sz w:val="22"/>
          <w:szCs w:val="22"/>
        </w:rPr>
        <w:t>were repeated</w:t>
      </w:r>
      <w:proofErr w:type="gramEnd"/>
      <w:r w:rsidRPr="00002A37">
        <w:rPr>
          <w:rFonts w:ascii="Arial" w:eastAsia="Calibri" w:hAnsi="Arial" w:cs="Arial"/>
          <w:color w:val="000000" w:themeColor="text1"/>
          <w:sz w:val="22"/>
          <w:szCs w:val="22"/>
        </w:rPr>
        <w:t xml:space="preserve"> 11 times</w:t>
      </w:r>
      <w:r>
        <w:rPr>
          <w:rFonts w:ascii="Arial" w:eastAsia="Calibri" w:hAnsi="Arial" w:cs="Arial"/>
          <w:color w:val="000000" w:themeColor="text1"/>
          <w:sz w:val="22"/>
          <w:szCs w:val="22"/>
        </w:rPr>
        <w:t xml:space="preserve"> with</w:t>
      </w:r>
      <w:r w:rsidRPr="00002A37">
        <w:rPr>
          <w:rFonts w:ascii="Arial" w:eastAsia="Calibri" w:hAnsi="Arial" w:cs="Arial"/>
          <w:color w:val="000000" w:themeColor="text1"/>
          <w:sz w:val="22"/>
          <w:szCs w:val="22"/>
        </w:rPr>
        <w:t xml:space="preserve"> </w:t>
      </w:r>
      <w:r>
        <w:rPr>
          <w:rFonts w:ascii="Arial" w:eastAsia="Calibri" w:hAnsi="Arial" w:cs="Arial"/>
          <w:color w:val="000000" w:themeColor="text1"/>
          <w:sz w:val="22"/>
          <w:szCs w:val="22"/>
        </w:rPr>
        <w:t xml:space="preserve">multiple different </w:t>
      </w:r>
      <w:r w:rsidRPr="00002A37">
        <w:rPr>
          <w:rFonts w:ascii="Arial" w:eastAsia="Calibri" w:hAnsi="Arial" w:cs="Arial"/>
          <w:color w:val="000000" w:themeColor="text1"/>
          <w:sz w:val="22"/>
          <w:szCs w:val="22"/>
        </w:rPr>
        <w:t>feature reduction techniques including Spearman correlation (spearman)</w:t>
      </w:r>
      <w:r w:rsidRPr="00002A37">
        <w:rPr>
          <w:rFonts w:ascii="Arial" w:eastAsia="Calibri" w:hAnsi="Arial" w:cs="Arial"/>
          <w:i/>
          <w:color w:val="000000" w:themeColor="text1"/>
          <w:sz w:val="22"/>
          <w:szCs w:val="22"/>
        </w:rPr>
        <w:t>,</w:t>
      </w:r>
      <w:r w:rsidRPr="00002A37">
        <w:rPr>
          <w:rFonts w:ascii="Arial" w:eastAsia="Calibri" w:hAnsi="Arial" w:cs="Arial"/>
          <w:color w:val="000000" w:themeColor="text1"/>
          <w:sz w:val="22"/>
          <w:szCs w:val="22"/>
        </w:rPr>
        <w:t xml:space="preserve"> concordance index (concordance)</w:t>
      </w:r>
      <w:r w:rsidRPr="00002A37">
        <w:rPr>
          <w:rFonts w:ascii="Arial" w:eastAsia="Calibri" w:hAnsi="Arial" w:cs="Arial"/>
          <w:i/>
          <w:color w:val="000000" w:themeColor="text1"/>
          <w:sz w:val="22"/>
          <w:szCs w:val="22"/>
        </w:rPr>
        <w:t>,</w:t>
      </w:r>
      <w:r w:rsidRPr="00002A37">
        <w:rPr>
          <w:rFonts w:ascii="Arial" w:eastAsia="Calibri" w:hAnsi="Arial" w:cs="Arial"/>
          <w:color w:val="000000" w:themeColor="text1"/>
          <w:sz w:val="22"/>
          <w:szCs w:val="22"/>
        </w:rPr>
        <w:t xml:space="preserve"> minimum redundancy maximum relevance (</w:t>
      </w:r>
      <w:proofErr w:type="spellStart"/>
      <w:r w:rsidRPr="00002A37">
        <w:rPr>
          <w:rFonts w:ascii="Arial" w:eastAsia="Calibri" w:hAnsi="Arial" w:cs="Arial"/>
          <w:color w:val="000000" w:themeColor="text1"/>
          <w:sz w:val="22"/>
          <w:szCs w:val="22"/>
        </w:rPr>
        <w:t>mrmr</w:t>
      </w:r>
      <w:proofErr w:type="spellEnd"/>
      <w:r w:rsidRPr="00002A37">
        <w:rPr>
          <w:rFonts w:ascii="Arial" w:eastAsia="Calibri" w:hAnsi="Arial" w:cs="Arial"/>
          <w:color w:val="000000" w:themeColor="text1"/>
          <w:sz w:val="22"/>
          <w:szCs w:val="22"/>
        </w:rPr>
        <w:t>), and mutual information feature selection (</w:t>
      </w:r>
      <w:proofErr w:type="spellStart"/>
      <w:r w:rsidRPr="00002A37">
        <w:rPr>
          <w:rFonts w:ascii="Arial" w:eastAsia="Calibri" w:hAnsi="Arial" w:cs="Arial"/>
          <w:color w:val="000000" w:themeColor="text1"/>
          <w:sz w:val="22"/>
          <w:szCs w:val="22"/>
        </w:rPr>
        <w:t>mifs</w:t>
      </w:r>
      <w:proofErr w:type="spellEnd"/>
      <w:r>
        <w:rPr>
          <w:rFonts w:ascii="Arial" w:eastAsia="Calibri" w:hAnsi="Arial" w:cs="Arial"/>
          <w:color w:val="000000" w:themeColor="text1"/>
          <w:sz w:val="22"/>
          <w:szCs w:val="22"/>
        </w:rPr>
        <w:t>). As control,</w:t>
      </w:r>
      <w:r w:rsidRPr="00002A37">
        <w:rPr>
          <w:rFonts w:ascii="Arial" w:eastAsia="Calibri" w:hAnsi="Arial" w:cs="Arial"/>
          <w:color w:val="000000" w:themeColor="text1"/>
          <w:sz w:val="22"/>
          <w:szCs w:val="22"/>
        </w:rPr>
        <w:t xml:space="preserve"> random</w:t>
      </w:r>
      <w:r>
        <w:rPr>
          <w:rFonts w:ascii="Arial" w:eastAsia="Calibri" w:hAnsi="Arial" w:cs="Arial"/>
          <w:color w:val="000000" w:themeColor="text1"/>
          <w:sz w:val="22"/>
          <w:szCs w:val="22"/>
        </w:rPr>
        <w:t xml:space="preserve"> features </w:t>
      </w:r>
      <w:proofErr w:type="gramStart"/>
      <w:r>
        <w:rPr>
          <w:rFonts w:ascii="Arial" w:eastAsia="Calibri" w:hAnsi="Arial" w:cs="Arial"/>
          <w:color w:val="000000" w:themeColor="text1"/>
          <w:sz w:val="22"/>
          <w:szCs w:val="22"/>
        </w:rPr>
        <w:t>were selected</w:t>
      </w:r>
      <w:proofErr w:type="gramEnd"/>
      <w:r w:rsidRPr="00002A37">
        <w:rPr>
          <w:rFonts w:ascii="Arial" w:eastAsia="Calibri" w:hAnsi="Arial" w:cs="Arial"/>
          <w:color w:val="000000" w:themeColor="text1"/>
          <w:sz w:val="22"/>
          <w:szCs w:val="22"/>
        </w:rPr>
        <w:t xml:space="preserve"> (random).</w:t>
      </w:r>
      <w:r>
        <w:rPr>
          <w:rFonts w:ascii="Arial" w:eastAsia="Calibri" w:hAnsi="Arial" w:cs="Arial"/>
          <w:color w:val="000000" w:themeColor="text1"/>
          <w:sz w:val="22"/>
          <w:szCs w:val="22"/>
        </w:rPr>
        <w:t xml:space="preserve"> The top five features </w:t>
      </w:r>
      <w:proofErr w:type="gramStart"/>
      <w:r>
        <w:rPr>
          <w:rFonts w:ascii="Arial" w:eastAsia="Calibri" w:hAnsi="Arial" w:cs="Arial"/>
          <w:color w:val="000000" w:themeColor="text1"/>
          <w:sz w:val="22"/>
          <w:szCs w:val="22"/>
        </w:rPr>
        <w:t>were recorded</w:t>
      </w:r>
      <w:proofErr w:type="gramEnd"/>
      <w:r>
        <w:rPr>
          <w:rFonts w:ascii="Arial" w:eastAsia="Calibri" w:hAnsi="Arial" w:cs="Arial"/>
          <w:color w:val="000000" w:themeColor="text1"/>
          <w:sz w:val="22"/>
          <w:szCs w:val="22"/>
        </w:rPr>
        <w:t xml:space="preserve"> for each internal fold and iteration. The features </w:t>
      </w:r>
      <w:proofErr w:type="gramStart"/>
      <w:r>
        <w:rPr>
          <w:rFonts w:ascii="Arial" w:eastAsia="Calibri" w:hAnsi="Arial" w:cs="Arial"/>
          <w:color w:val="000000" w:themeColor="text1"/>
          <w:sz w:val="22"/>
          <w:szCs w:val="22"/>
        </w:rPr>
        <w:t>were ranked</w:t>
      </w:r>
      <w:proofErr w:type="gramEnd"/>
      <w:r>
        <w:rPr>
          <w:rFonts w:ascii="Arial" w:eastAsia="Calibri" w:hAnsi="Arial" w:cs="Arial"/>
          <w:color w:val="000000" w:themeColor="text1"/>
          <w:sz w:val="22"/>
          <w:szCs w:val="22"/>
        </w:rPr>
        <w:t xml:space="preserve"> according to their frequency of recording. </w:t>
      </w:r>
      <w:r w:rsidRPr="00002A37">
        <w:rPr>
          <w:rFonts w:ascii="Arial" w:eastAsia="Calibri" w:hAnsi="Arial" w:cs="Arial"/>
          <w:color w:val="000000" w:themeColor="text1"/>
          <w:sz w:val="22"/>
          <w:szCs w:val="22"/>
        </w:rPr>
        <w:t>The</w:t>
      </w:r>
      <w:r>
        <w:rPr>
          <w:rFonts w:ascii="Arial" w:eastAsia="Calibri" w:hAnsi="Arial" w:cs="Arial"/>
          <w:color w:val="000000" w:themeColor="text1"/>
          <w:sz w:val="22"/>
          <w:szCs w:val="22"/>
        </w:rPr>
        <w:t xml:space="preserve"> </w:t>
      </w:r>
      <w:r w:rsidRPr="00002A37">
        <w:rPr>
          <w:rFonts w:ascii="Arial" w:eastAsia="Calibri" w:hAnsi="Arial" w:cs="Arial"/>
          <w:color w:val="000000" w:themeColor="text1"/>
          <w:sz w:val="22"/>
          <w:szCs w:val="22"/>
        </w:rPr>
        <w:t>signature size</w:t>
      </w:r>
      <w:r>
        <w:rPr>
          <w:rFonts w:ascii="Arial" w:eastAsia="Calibri" w:hAnsi="Arial" w:cs="Arial"/>
          <w:color w:val="000000" w:themeColor="text1"/>
          <w:sz w:val="22"/>
          <w:szCs w:val="22"/>
        </w:rPr>
        <w:t xml:space="preserve"> “k”</w:t>
      </w:r>
      <w:r w:rsidRPr="00002A37">
        <w:rPr>
          <w:rFonts w:ascii="Arial" w:eastAsia="Calibri" w:hAnsi="Arial" w:cs="Arial"/>
          <w:color w:val="000000" w:themeColor="text1"/>
          <w:sz w:val="22"/>
          <w:szCs w:val="22"/>
        </w:rPr>
        <w:t xml:space="preserve"> </w:t>
      </w:r>
      <w:proofErr w:type="gramStart"/>
      <w:r w:rsidRPr="00002A37">
        <w:rPr>
          <w:rFonts w:ascii="Arial" w:eastAsia="Calibri" w:hAnsi="Arial" w:cs="Arial"/>
          <w:color w:val="000000" w:themeColor="text1"/>
          <w:sz w:val="22"/>
          <w:szCs w:val="22"/>
        </w:rPr>
        <w:t>was chosen</w:t>
      </w:r>
      <w:proofErr w:type="gramEnd"/>
      <w:r w:rsidRPr="00002A37">
        <w:rPr>
          <w:rFonts w:ascii="Arial" w:eastAsia="Calibri" w:hAnsi="Arial" w:cs="Arial"/>
          <w:color w:val="000000" w:themeColor="text1"/>
          <w:sz w:val="22"/>
          <w:szCs w:val="22"/>
        </w:rPr>
        <w:t xml:space="preserve"> </w:t>
      </w:r>
      <w:r>
        <w:rPr>
          <w:rFonts w:ascii="Arial" w:eastAsia="Calibri" w:hAnsi="Arial" w:cs="Arial"/>
          <w:color w:val="000000" w:themeColor="text1"/>
          <w:sz w:val="22"/>
          <w:szCs w:val="22"/>
        </w:rPr>
        <w:t>as the median signature size</w:t>
      </w:r>
      <w:r w:rsidRPr="00002A37">
        <w:rPr>
          <w:rFonts w:ascii="Arial" w:eastAsia="Calibri" w:hAnsi="Arial" w:cs="Arial"/>
          <w:color w:val="000000" w:themeColor="text1"/>
          <w:sz w:val="22"/>
          <w:szCs w:val="22"/>
        </w:rPr>
        <w:t xml:space="preserve"> over all</w:t>
      </w:r>
      <w:r>
        <w:rPr>
          <w:rFonts w:ascii="Arial" w:eastAsia="Calibri" w:hAnsi="Arial" w:cs="Arial"/>
          <w:color w:val="000000" w:themeColor="text1"/>
          <w:sz w:val="22"/>
          <w:szCs w:val="22"/>
        </w:rPr>
        <w:t xml:space="preserve"> 11</w:t>
      </w:r>
      <w:r w:rsidRPr="00002A37">
        <w:rPr>
          <w:rFonts w:ascii="Arial" w:eastAsia="Calibri" w:hAnsi="Arial" w:cs="Arial"/>
          <w:color w:val="000000" w:themeColor="text1"/>
          <w:sz w:val="22"/>
          <w:szCs w:val="22"/>
        </w:rPr>
        <w:t xml:space="preserve"> </w:t>
      </w:r>
      <w:r>
        <w:rPr>
          <w:rFonts w:ascii="Arial" w:eastAsia="Calibri" w:hAnsi="Arial" w:cs="Arial"/>
          <w:color w:val="000000" w:themeColor="text1"/>
          <w:sz w:val="22"/>
          <w:szCs w:val="22"/>
        </w:rPr>
        <w:t>iterations of the internal folds</w:t>
      </w:r>
      <w:r w:rsidRPr="00002A37">
        <w:rPr>
          <w:rFonts w:ascii="Arial" w:eastAsia="Calibri" w:hAnsi="Arial" w:cs="Arial"/>
          <w:color w:val="000000" w:themeColor="text1"/>
          <w:sz w:val="22"/>
          <w:szCs w:val="22"/>
        </w:rPr>
        <w:t xml:space="preserve">. </w:t>
      </w:r>
      <w:r>
        <w:rPr>
          <w:rFonts w:ascii="Arial" w:eastAsia="Calibri" w:hAnsi="Arial" w:cs="Arial"/>
          <w:color w:val="000000" w:themeColor="text1"/>
          <w:sz w:val="22"/>
          <w:szCs w:val="22"/>
        </w:rPr>
        <w:t>Finally, the “</w:t>
      </w:r>
      <w:r>
        <w:rPr>
          <w:rFonts w:ascii="Arial" w:eastAsia="Calibri" w:hAnsi="Arial" w:cs="Arial"/>
          <w:i/>
          <w:color w:val="000000" w:themeColor="text1"/>
          <w:sz w:val="22"/>
          <w:szCs w:val="22"/>
        </w:rPr>
        <w:t>k</w:t>
      </w:r>
      <w:r>
        <w:rPr>
          <w:rFonts w:ascii="Arial" w:eastAsia="Calibri" w:hAnsi="Arial" w:cs="Arial"/>
          <w:color w:val="000000" w:themeColor="text1"/>
          <w:sz w:val="22"/>
          <w:szCs w:val="22"/>
        </w:rPr>
        <w:t xml:space="preserve">” top ranking features </w:t>
      </w:r>
      <w:proofErr w:type="gramStart"/>
      <w:r>
        <w:rPr>
          <w:rFonts w:ascii="Arial" w:eastAsia="Calibri" w:hAnsi="Arial" w:cs="Arial"/>
          <w:color w:val="000000" w:themeColor="text1"/>
          <w:sz w:val="22"/>
          <w:szCs w:val="22"/>
        </w:rPr>
        <w:t>were selected</w:t>
      </w:r>
      <w:proofErr w:type="gramEnd"/>
      <w:r>
        <w:rPr>
          <w:rFonts w:ascii="Arial" w:eastAsia="Calibri" w:hAnsi="Arial" w:cs="Arial"/>
          <w:color w:val="000000" w:themeColor="text1"/>
          <w:sz w:val="22"/>
          <w:szCs w:val="22"/>
        </w:rPr>
        <w:t xml:space="preserve"> </w:t>
      </w:r>
      <w:r w:rsidRPr="00002A37">
        <w:rPr>
          <w:rFonts w:ascii="Arial" w:eastAsia="Calibri" w:hAnsi="Arial" w:cs="Arial"/>
          <w:color w:val="000000" w:themeColor="text1"/>
          <w:sz w:val="22"/>
          <w:szCs w:val="22"/>
        </w:rPr>
        <w:t>as an input for multivariate cox proportional hazard model</w:t>
      </w:r>
      <w:r>
        <w:rPr>
          <w:rFonts w:ascii="Arial" w:eastAsia="Calibri" w:hAnsi="Arial" w:cs="Arial"/>
          <w:color w:val="000000" w:themeColor="text1"/>
          <w:sz w:val="22"/>
          <w:szCs w:val="22"/>
        </w:rPr>
        <w:t xml:space="preserve">s in the respective outer folds. The predictive performance of the training and test sets in the outer folds </w:t>
      </w:r>
      <w:proofErr w:type="gramStart"/>
      <w:r>
        <w:rPr>
          <w:rFonts w:ascii="Arial" w:eastAsia="Calibri" w:hAnsi="Arial" w:cs="Arial"/>
          <w:color w:val="000000" w:themeColor="text1"/>
          <w:sz w:val="22"/>
          <w:szCs w:val="22"/>
        </w:rPr>
        <w:t>were aggregated</w:t>
      </w:r>
      <w:proofErr w:type="gramEnd"/>
      <w:r>
        <w:rPr>
          <w:rFonts w:ascii="Arial" w:eastAsia="Calibri" w:hAnsi="Arial" w:cs="Arial"/>
          <w:color w:val="000000" w:themeColor="text1"/>
          <w:sz w:val="22"/>
          <w:szCs w:val="22"/>
        </w:rPr>
        <w:t xml:space="preserve"> over all 10 iterations for all feature reduction strategies.</w:t>
      </w:r>
    </w:p>
    <w:p w:rsidR="003C0905" w:rsidRPr="009D171C" w:rsidRDefault="003C0905" w:rsidP="003C0905">
      <w:pPr>
        <w:jc w:val="both"/>
        <w:rPr>
          <w:rFonts w:ascii="Arial" w:hAnsi="Arial" w:cs="Arial"/>
          <w:b/>
          <w:sz w:val="22"/>
          <w:szCs w:val="22"/>
        </w:rPr>
      </w:pPr>
      <w:r w:rsidRPr="00002A37">
        <w:rPr>
          <w:rFonts w:ascii="Arial" w:eastAsia="Calibri" w:hAnsi="Arial" w:cs="Arial"/>
          <w:color w:val="000000" w:themeColor="text1"/>
          <w:sz w:val="22"/>
          <w:szCs w:val="22"/>
        </w:rPr>
        <w:t xml:space="preserve">The </w:t>
      </w:r>
      <w:r>
        <w:rPr>
          <w:rFonts w:ascii="Arial" w:eastAsia="Calibri" w:hAnsi="Arial" w:cs="Arial"/>
          <w:color w:val="000000" w:themeColor="text1"/>
          <w:sz w:val="22"/>
          <w:szCs w:val="22"/>
        </w:rPr>
        <w:t>best feature reduction strategy</w:t>
      </w:r>
      <w:r w:rsidRPr="00002A37">
        <w:rPr>
          <w:rFonts w:ascii="Arial" w:eastAsia="Calibri" w:hAnsi="Arial" w:cs="Arial"/>
          <w:color w:val="000000" w:themeColor="text1"/>
          <w:sz w:val="22"/>
          <w:szCs w:val="22"/>
        </w:rPr>
        <w:t xml:space="preserve"> </w:t>
      </w:r>
      <w:r>
        <w:rPr>
          <w:rFonts w:ascii="Arial" w:eastAsia="Calibri" w:hAnsi="Arial" w:cs="Arial"/>
          <w:color w:val="000000" w:themeColor="text1"/>
          <w:sz w:val="22"/>
          <w:szCs w:val="22"/>
        </w:rPr>
        <w:t xml:space="preserve">for further analysis </w:t>
      </w:r>
      <w:r w:rsidRPr="00002A37">
        <w:rPr>
          <w:rFonts w:ascii="Arial" w:eastAsia="Calibri" w:hAnsi="Arial" w:cs="Arial"/>
          <w:color w:val="000000" w:themeColor="text1"/>
          <w:sz w:val="22"/>
          <w:szCs w:val="22"/>
        </w:rPr>
        <w:t xml:space="preserve">was chosen as closest to the median performance over all models on </w:t>
      </w:r>
      <w:r>
        <w:rPr>
          <w:rFonts w:ascii="Arial" w:eastAsia="Calibri" w:hAnsi="Arial" w:cs="Arial"/>
          <w:color w:val="000000" w:themeColor="text1"/>
          <w:sz w:val="22"/>
          <w:szCs w:val="22"/>
        </w:rPr>
        <w:t>the respective training sets of the outer fold</w:t>
      </w:r>
      <w:r w:rsidRPr="00002A37">
        <w:rPr>
          <w:rFonts w:ascii="Arial" w:eastAsia="Calibri" w:hAnsi="Arial" w:cs="Arial"/>
          <w:color w:val="000000" w:themeColor="text1"/>
          <w:sz w:val="22"/>
          <w:szCs w:val="22"/>
        </w:rPr>
        <w:t xml:space="preserve"> and with the smallest </w:t>
      </w:r>
      <w:proofErr w:type="gramStart"/>
      <w:r w:rsidRPr="00002A37">
        <w:rPr>
          <w:rFonts w:ascii="Arial" w:eastAsia="Calibri" w:hAnsi="Arial" w:cs="Arial"/>
          <w:color w:val="000000" w:themeColor="text1"/>
          <w:sz w:val="22"/>
          <w:szCs w:val="22"/>
        </w:rPr>
        <w:t>95%</w:t>
      </w:r>
      <w:proofErr w:type="gramEnd"/>
      <w:r w:rsidRPr="00002A37">
        <w:rPr>
          <w:rFonts w:ascii="Arial" w:eastAsia="Calibri" w:hAnsi="Arial" w:cs="Arial"/>
          <w:color w:val="000000" w:themeColor="text1"/>
          <w:sz w:val="22"/>
          <w:szCs w:val="22"/>
        </w:rPr>
        <w:t xml:space="preserve"> CI if multiple had the same C-index. </w:t>
      </w:r>
    </w:p>
    <w:p w:rsidR="003C0905" w:rsidRDefault="003C0905">
      <w:pPr>
        <w:spacing w:after="200" w:line="276" w:lineRule="auto"/>
      </w:pPr>
      <w:r>
        <w:br w:type="page"/>
      </w:r>
    </w:p>
    <w:p w:rsidR="003C0905" w:rsidRDefault="003C0905" w:rsidP="003C0905">
      <w:pPr>
        <w:jc w:val="both"/>
        <w:rPr>
          <w:rFonts w:ascii="Arial" w:hAnsi="Arial" w:cs="Arial"/>
          <w:b/>
          <w:bCs/>
          <w:iCs/>
          <w:sz w:val="22"/>
          <w:szCs w:val="22"/>
        </w:rPr>
      </w:pPr>
      <w:r w:rsidRPr="009D171C">
        <w:rPr>
          <w:rFonts w:ascii="Arial" w:hAnsi="Arial" w:cs="Arial"/>
          <w:b/>
          <w:sz w:val="22"/>
          <w:szCs w:val="22"/>
        </w:rPr>
        <w:lastRenderedPageBreak/>
        <w:t xml:space="preserve">Supplementary </w:t>
      </w:r>
      <w:r>
        <w:rPr>
          <w:rFonts w:ascii="Arial" w:hAnsi="Arial" w:cs="Arial"/>
          <w:b/>
          <w:sz w:val="22"/>
          <w:szCs w:val="22"/>
        </w:rPr>
        <w:t>Methods</w:t>
      </w:r>
      <w:r w:rsidRPr="009D171C">
        <w:rPr>
          <w:rFonts w:ascii="Arial" w:hAnsi="Arial" w:cs="Arial"/>
          <w:b/>
          <w:sz w:val="22"/>
          <w:szCs w:val="22"/>
        </w:rPr>
        <w:t xml:space="preserve"> –</w:t>
      </w:r>
      <w:r w:rsidRPr="009D171C">
        <w:rPr>
          <w:rFonts w:ascii="Arial" w:hAnsi="Arial" w:cs="Arial"/>
          <w:b/>
          <w:bCs/>
          <w:sz w:val="22"/>
          <w:szCs w:val="22"/>
        </w:rPr>
        <w:t xml:space="preserve"> </w:t>
      </w:r>
      <w:r w:rsidRPr="009D171C">
        <w:rPr>
          <w:rFonts w:ascii="Arial" w:hAnsi="Arial" w:cs="Arial"/>
          <w:b/>
          <w:bCs/>
          <w:iCs/>
          <w:sz w:val="22"/>
          <w:szCs w:val="22"/>
        </w:rPr>
        <w:t>Cross-validation</w:t>
      </w:r>
    </w:p>
    <w:p w:rsidR="005E2187" w:rsidRDefault="005E2187" w:rsidP="003C0905">
      <w:pPr>
        <w:jc w:val="both"/>
        <w:rPr>
          <w:rFonts w:ascii="Arial" w:hAnsi="Arial" w:cs="Arial"/>
          <w:b/>
          <w:bCs/>
          <w:iCs/>
          <w:sz w:val="22"/>
          <w:szCs w:val="22"/>
        </w:rPr>
      </w:pPr>
    </w:p>
    <w:p w:rsidR="005E2187" w:rsidRPr="005E2187" w:rsidRDefault="005E2187" w:rsidP="003C0905">
      <w:pPr>
        <w:jc w:val="both"/>
        <w:rPr>
          <w:rFonts w:ascii="Arial" w:hAnsi="Arial" w:cs="Arial"/>
          <w:bCs/>
          <w:iCs/>
          <w:sz w:val="22"/>
          <w:szCs w:val="22"/>
        </w:rPr>
      </w:pPr>
      <w:r w:rsidRPr="005E2187">
        <w:rPr>
          <w:rFonts w:ascii="Arial" w:hAnsi="Arial" w:cs="Arial"/>
          <w:bCs/>
          <w:iCs/>
          <w:sz w:val="22"/>
          <w:szCs w:val="22"/>
        </w:rPr>
        <w:t xml:space="preserve">Cross validation </w:t>
      </w:r>
      <w:proofErr w:type="gramStart"/>
      <w:r w:rsidRPr="005E2187">
        <w:rPr>
          <w:rFonts w:ascii="Arial" w:hAnsi="Arial" w:cs="Arial"/>
          <w:bCs/>
          <w:iCs/>
          <w:sz w:val="22"/>
          <w:szCs w:val="22"/>
        </w:rPr>
        <w:t>was performed</w:t>
      </w:r>
      <w:proofErr w:type="gramEnd"/>
      <w:r w:rsidRPr="005E2187">
        <w:rPr>
          <w:rFonts w:ascii="Arial" w:hAnsi="Arial" w:cs="Arial"/>
          <w:bCs/>
          <w:iCs/>
          <w:sz w:val="22"/>
          <w:szCs w:val="22"/>
        </w:rPr>
        <w:t xml:space="preserve"> according to the following scheme:</w:t>
      </w:r>
    </w:p>
    <w:p w:rsidR="003C0905" w:rsidRPr="009D171C" w:rsidRDefault="003C0905" w:rsidP="003C0905">
      <w:pPr>
        <w:jc w:val="both"/>
        <w:rPr>
          <w:rFonts w:ascii="Arial" w:hAnsi="Arial" w:cs="Arial"/>
          <w:b/>
          <w:bCs/>
          <w:sz w:val="22"/>
          <w:szCs w:val="22"/>
        </w:rPr>
      </w:pPr>
    </w:p>
    <w:p w:rsidR="003C0905" w:rsidRPr="009D171C" w:rsidRDefault="003C0905" w:rsidP="003C0905">
      <w:pPr>
        <w:jc w:val="both"/>
        <w:rPr>
          <w:rFonts w:ascii="Arial" w:hAnsi="Arial" w:cs="Arial"/>
          <w:b/>
          <w:bCs/>
          <w:i/>
          <w:iCs/>
          <w:sz w:val="22"/>
          <w:szCs w:val="22"/>
        </w:rPr>
      </w:pPr>
      <w:bookmarkStart w:id="0" w:name="_GoBack"/>
      <w:bookmarkEnd w:id="0"/>
    </w:p>
    <w:p w:rsidR="003C0905" w:rsidRPr="009D171C" w:rsidRDefault="003C0905" w:rsidP="003C0905">
      <w:pPr>
        <w:spacing w:before="142"/>
        <w:jc w:val="both"/>
        <w:rPr>
          <w:rFonts w:ascii="Arial" w:hAnsi="Arial" w:cs="Arial"/>
          <w:b/>
          <w:bCs/>
          <w:i/>
          <w:iCs/>
          <w:sz w:val="22"/>
          <w:szCs w:val="22"/>
        </w:rPr>
      </w:pPr>
      <w:r w:rsidRPr="009D171C">
        <w:rPr>
          <w:rFonts w:ascii="Arial" w:hAnsi="Arial" w:cs="Arial"/>
          <w:b/>
          <w:bCs/>
          <w:i/>
          <w:iCs/>
          <w:sz w:val="22"/>
          <w:szCs w:val="22"/>
        </w:rPr>
        <w:t>Calibration plot</w:t>
      </w:r>
    </w:p>
    <w:p w:rsidR="003C0905" w:rsidRPr="009D171C" w:rsidRDefault="003C0905" w:rsidP="003C0905">
      <w:pPr>
        <w:spacing w:line="340" w:lineRule="exact"/>
        <w:jc w:val="both"/>
        <w:rPr>
          <w:rFonts w:ascii="Arial" w:hAnsi="Arial" w:cs="Arial"/>
          <w:sz w:val="22"/>
          <w:szCs w:val="22"/>
        </w:rPr>
      </w:pPr>
      <w:r w:rsidRPr="009D171C">
        <w:rPr>
          <w:rFonts w:ascii="Arial" w:hAnsi="Arial" w:cs="Arial"/>
          <w:sz w:val="22"/>
          <w:szCs w:val="22"/>
        </w:rPr>
        <w:t xml:space="preserve">The Cox model assumes that the probability that a patient survives past time </w:t>
      </w:r>
      <w:r w:rsidRPr="009D171C">
        <w:rPr>
          <w:rFonts w:ascii="Arial" w:hAnsi="Arial" w:cs="Arial"/>
          <w:i/>
          <w:iCs/>
          <w:sz w:val="22"/>
          <w:szCs w:val="22"/>
        </w:rPr>
        <w:t>t</w:t>
      </w:r>
      <w:r w:rsidRPr="009D171C">
        <w:rPr>
          <w:rFonts w:ascii="Arial" w:hAnsi="Arial" w:cs="Arial"/>
          <w:sz w:val="22"/>
          <w:szCs w:val="22"/>
        </w:rPr>
        <w:t xml:space="preserve"> </w:t>
      </w:r>
      <w:proofErr w:type="gramStart"/>
      <w:r w:rsidRPr="009D171C">
        <w:rPr>
          <w:rFonts w:ascii="Arial" w:hAnsi="Arial" w:cs="Arial"/>
          <w:sz w:val="22"/>
          <w:szCs w:val="22"/>
        </w:rPr>
        <w:t>is given</w:t>
      </w:r>
      <w:proofErr w:type="gramEnd"/>
      <w:r w:rsidRPr="009D171C">
        <w:rPr>
          <w:rFonts w:ascii="Arial" w:hAnsi="Arial" w:cs="Arial"/>
          <w:sz w:val="22"/>
          <w:szCs w:val="22"/>
        </w:rPr>
        <w:t xml:space="preserve"> by </w:t>
      </w:r>
    </w:p>
    <w:p w:rsidR="003C0905" w:rsidRPr="009D171C" w:rsidRDefault="003C0905" w:rsidP="003C0905">
      <w:pPr>
        <w:spacing w:line="340" w:lineRule="exact"/>
        <w:jc w:val="both"/>
        <w:rPr>
          <w:rFonts w:ascii="Arial" w:eastAsiaTheme="minorEastAsia" w:hAnsi="Arial" w:cs="Arial"/>
          <w:iCs/>
          <w:sz w:val="22"/>
          <w:szCs w:val="22"/>
        </w:rPr>
      </w:pPr>
      <m:oMath>
        <m:sSup>
          <m:sSupPr>
            <m:ctrlPr>
              <w:rPr>
                <w:rFonts w:ascii="Cambria Math" w:hAnsi="Cambria Math" w:cs="Arial"/>
                <w:i/>
                <w:iCs/>
                <w:sz w:val="22"/>
                <w:szCs w:val="22"/>
              </w:rPr>
            </m:ctrlPr>
          </m:sSupPr>
          <m:e>
            <m:sSub>
              <m:sSubPr>
                <m:ctrlPr>
                  <w:rPr>
                    <w:rFonts w:ascii="Cambria Math" w:hAnsi="Cambria Math" w:cs="Arial"/>
                    <w:i/>
                    <w:iCs/>
                    <w:sz w:val="22"/>
                    <w:szCs w:val="22"/>
                  </w:rPr>
                </m:ctrlPr>
              </m:sSubPr>
              <m:e>
                <m:r>
                  <m:rPr>
                    <m:nor/>
                  </m:rPr>
                  <w:rPr>
                    <w:rFonts w:ascii="Arial" w:hAnsi="Arial" w:cs="Arial"/>
                    <w:i/>
                    <w:iCs/>
                    <w:sz w:val="22"/>
                    <w:szCs w:val="22"/>
                  </w:rPr>
                  <m:t>S</m:t>
                </m:r>
              </m:e>
              <m:sub>
                <m:r>
                  <m:rPr>
                    <m:nor/>
                  </m:rPr>
                  <w:rPr>
                    <w:rFonts w:ascii="Arial" w:hAnsi="Arial" w:cs="Arial"/>
                    <w:i/>
                    <w:iCs/>
                    <w:sz w:val="22"/>
                    <w:szCs w:val="22"/>
                  </w:rPr>
                  <m:t>0</m:t>
                </m:r>
              </m:sub>
            </m:sSub>
            <m:r>
              <m:rPr>
                <m:nor/>
              </m:rPr>
              <w:rPr>
                <w:rFonts w:ascii="Arial" w:hAnsi="Arial" w:cs="Arial"/>
                <w:i/>
                <w:iCs/>
                <w:sz w:val="22"/>
                <w:szCs w:val="22"/>
              </w:rPr>
              <m:t>(t)</m:t>
            </m:r>
          </m:e>
          <m:sup>
            <m:sSup>
              <m:sSupPr>
                <m:ctrlPr>
                  <w:rPr>
                    <w:rFonts w:ascii="Cambria Math" w:hAnsi="Cambria Math" w:cs="Arial"/>
                    <w:i/>
                    <w:iCs/>
                    <w:sz w:val="22"/>
                    <w:szCs w:val="22"/>
                  </w:rPr>
                </m:ctrlPr>
              </m:sSupPr>
              <m:e>
                <m:r>
                  <m:rPr>
                    <m:nor/>
                  </m:rPr>
                  <w:rPr>
                    <w:rFonts w:ascii="Arial" w:hAnsi="Arial" w:cs="Arial"/>
                    <w:i/>
                    <w:iCs/>
                    <w:sz w:val="22"/>
                    <w:szCs w:val="22"/>
                  </w:rPr>
                  <m:t>e</m:t>
                </m:r>
              </m:e>
              <m:sup>
                <m:sSub>
                  <m:sSubPr>
                    <m:ctrlPr>
                      <w:rPr>
                        <w:rFonts w:ascii="Cambria Math" w:hAnsi="Cambria Math" w:cs="Arial"/>
                        <w:i/>
                        <w:iCs/>
                        <w:sz w:val="22"/>
                        <w:szCs w:val="22"/>
                      </w:rPr>
                    </m:ctrlPr>
                  </m:sSubPr>
                  <m:e>
                    <m:r>
                      <m:rPr>
                        <m:nor/>
                      </m:rPr>
                      <w:rPr>
                        <w:rFonts w:ascii="Arial" w:hAnsi="Arial" w:cs="Arial"/>
                        <w:i/>
                        <w:iCs/>
                        <w:sz w:val="22"/>
                        <w:szCs w:val="22"/>
                      </w:rPr>
                      <m:t>b</m:t>
                    </m:r>
                  </m:e>
                  <m:sub>
                    <w:proofErr w:type="spellStart"/>
                    <m:r>
                      <m:rPr>
                        <m:nor/>
                      </m:rPr>
                      <w:rPr>
                        <w:rFonts w:ascii="Arial" w:hAnsi="Arial" w:cs="Arial"/>
                        <w:i/>
                        <w:iCs/>
                        <w:sz w:val="22"/>
                        <w:szCs w:val="22"/>
                      </w:rPr>
                      <m:t>i</m:t>
                    </m:r>
                    <w:proofErr w:type="spellEnd"/>
                  </m:sub>
                </m:sSub>
                <m:sSub>
                  <m:sSubPr>
                    <m:ctrlPr>
                      <w:rPr>
                        <w:rFonts w:ascii="Cambria Math" w:hAnsi="Cambria Math" w:cs="Arial"/>
                        <w:i/>
                        <w:iCs/>
                        <w:sz w:val="22"/>
                        <w:szCs w:val="22"/>
                      </w:rPr>
                    </m:ctrlPr>
                  </m:sSubPr>
                  <m:e>
                    <m:r>
                      <m:rPr>
                        <m:nor/>
                      </m:rPr>
                      <w:rPr>
                        <w:rFonts w:ascii="Arial" w:hAnsi="Arial" w:cs="Arial"/>
                        <w:i/>
                        <w:iCs/>
                        <w:sz w:val="22"/>
                        <w:szCs w:val="22"/>
                      </w:rPr>
                      <m:t>X</m:t>
                    </m:r>
                  </m:e>
                  <m:sub>
                    <w:proofErr w:type="spellStart"/>
                    <m:r>
                      <m:rPr>
                        <m:nor/>
                      </m:rPr>
                      <w:rPr>
                        <w:rFonts w:ascii="Arial" w:hAnsi="Arial" w:cs="Arial"/>
                        <w:i/>
                        <w:iCs/>
                        <w:sz w:val="22"/>
                        <w:szCs w:val="22"/>
                      </w:rPr>
                      <m:t>i</m:t>
                    </m:r>
                    <w:proofErr w:type="spellEnd"/>
                  </m:sub>
                </m:sSub>
              </m:sup>
            </m:sSup>
          </m:sup>
        </m:sSup>
      </m:oMath>
      <w:r w:rsidRPr="009D171C">
        <w:rPr>
          <w:rFonts w:ascii="Arial" w:eastAsiaTheme="minorEastAsia" w:hAnsi="Arial" w:cs="Arial"/>
          <w:iCs/>
          <w:sz w:val="22"/>
          <w:szCs w:val="22"/>
        </w:rPr>
        <w:t>,</w:t>
      </w:r>
    </w:p>
    <w:p w:rsidR="003C0905" w:rsidRPr="009D171C" w:rsidRDefault="003C0905" w:rsidP="003C0905">
      <w:pPr>
        <w:spacing w:line="340" w:lineRule="exact"/>
        <w:jc w:val="both"/>
        <w:rPr>
          <w:rFonts w:ascii="Arial" w:eastAsiaTheme="minorEastAsia" w:hAnsi="Arial" w:cs="Arial"/>
          <w:iCs/>
          <w:sz w:val="22"/>
          <w:szCs w:val="22"/>
        </w:rPr>
      </w:pPr>
      <w:proofErr w:type="gramStart"/>
      <w:r w:rsidRPr="009D171C">
        <w:rPr>
          <w:rFonts w:ascii="Arial" w:eastAsiaTheme="minorEastAsia" w:hAnsi="Arial" w:cs="Arial"/>
          <w:iCs/>
          <w:sz w:val="22"/>
          <w:szCs w:val="22"/>
        </w:rPr>
        <w:t>where</w:t>
      </w:r>
      <w:proofErr w:type="gramEnd"/>
      <w:r w:rsidRPr="009D171C">
        <w:rPr>
          <w:rFonts w:ascii="Arial" w:eastAsiaTheme="minorEastAsia" w:hAnsi="Arial" w:cs="Arial"/>
          <w:iCs/>
          <w:sz w:val="22"/>
          <w:szCs w:val="22"/>
        </w:rPr>
        <w:t xml:space="preserve"> </w:t>
      </w:r>
      <w:r w:rsidRPr="009D171C">
        <w:rPr>
          <w:rFonts w:ascii="Arial" w:eastAsiaTheme="minorEastAsia" w:hAnsi="Arial" w:cs="Arial"/>
          <w:i/>
          <w:sz w:val="22"/>
          <w:szCs w:val="22"/>
        </w:rPr>
        <w:t>X</w:t>
      </w:r>
      <w:r w:rsidRPr="009D171C">
        <w:rPr>
          <w:rFonts w:ascii="Arial" w:eastAsiaTheme="minorEastAsia" w:hAnsi="Arial" w:cs="Arial"/>
          <w:i/>
          <w:sz w:val="22"/>
          <w:szCs w:val="22"/>
          <w:vertAlign w:val="subscript"/>
        </w:rPr>
        <w:t>i</w:t>
      </w:r>
      <w:r w:rsidRPr="009D171C">
        <w:rPr>
          <w:rFonts w:ascii="Arial" w:eastAsiaTheme="minorEastAsia" w:hAnsi="Arial" w:cs="Arial"/>
          <w:i/>
          <w:sz w:val="22"/>
          <w:szCs w:val="22"/>
        </w:rPr>
        <w:t xml:space="preserve"> </w:t>
      </w:r>
      <w:r w:rsidRPr="009D171C">
        <w:rPr>
          <w:rFonts w:ascii="Arial" w:eastAsiaTheme="minorEastAsia" w:hAnsi="Arial" w:cs="Arial"/>
          <w:iCs/>
          <w:sz w:val="22"/>
          <w:szCs w:val="22"/>
        </w:rPr>
        <w:t xml:space="preserve">are independent variables, </w:t>
      </w:r>
      <w:r w:rsidRPr="009D171C">
        <w:rPr>
          <w:rFonts w:ascii="Arial" w:eastAsiaTheme="minorEastAsia" w:hAnsi="Arial" w:cs="Arial"/>
          <w:i/>
          <w:sz w:val="22"/>
          <w:szCs w:val="22"/>
        </w:rPr>
        <w:t>b</w:t>
      </w:r>
      <w:r w:rsidRPr="009D171C">
        <w:rPr>
          <w:rFonts w:ascii="Arial" w:eastAsiaTheme="minorEastAsia" w:hAnsi="Arial" w:cs="Arial"/>
          <w:i/>
          <w:sz w:val="22"/>
          <w:szCs w:val="22"/>
          <w:vertAlign w:val="subscript"/>
        </w:rPr>
        <w:t xml:space="preserve">i </w:t>
      </w:r>
      <w:r w:rsidRPr="009D171C">
        <w:rPr>
          <w:rFonts w:ascii="Arial" w:eastAsiaTheme="minorEastAsia" w:hAnsi="Arial" w:cs="Arial"/>
          <w:iCs/>
          <w:sz w:val="22"/>
          <w:szCs w:val="22"/>
        </w:rPr>
        <w:t xml:space="preserve">are learnt by model. </w:t>
      </w:r>
      <w:r w:rsidRPr="009D171C">
        <w:rPr>
          <w:rFonts w:ascii="Arial" w:hAnsi="Arial" w:cs="Arial"/>
          <w:sz w:val="22"/>
          <w:szCs w:val="22"/>
        </w:rPr>
        <w:t xml:space="preserve">The </w:t>
      </w:r>
      <w:proofErr w:type="gramStart"/>
      <w:r w:rsidRPr="009D171C">
        <w:rPr>
          <w:rFonts w:ascii="Arial" w:hAnsi="Arial" w:cs="Arial"/>
          <w:i/>
          <w:sz w:val="22"/>
          <w:szCs w:val="22"/>
        </w:rPr>
        <w:t>S</w:t>
      </w:r>
      <w:r w:rsidRPr="009D171C">
        <w:rPr>
          <w:rFonts w:ascii="Arial" w:hAnsi="Arial" w:cs="Arial"/>
          <w:i/>
          <w:sz w:val="22"/>
          <w:szCs w:val="22"/>
          <w:vertAlign w:val="subscript"/>
        </w:rPr>
        <w:t>0</w:t>
      </w:r>
      <w:r w:rsidRPr="009D171C">
        <w:rPr>
          <w:rFonts w:ascii="Arial" w:hAnsi="Arial" w:cs="Arial"/>
          <w:i/>
          <w:sz w:val="22"/>
          <w:szCs w:val="22"/>
        </w:rPr>
        <w:t>(</w:t>
      </w:r>
      <w:proofErr w:type="gramEnd"/>
      <w:r w:rsidRPr="009D171C">
        <w:rPr>
          <w:rFonts w:ascii="Arial" w:eastAsia="Symbol" w:hAnsi="Arial" w:cs="Arial"/>
          <w:i/>
          <w:sz w:val="22"/>
          <w:szCs w:val="22"/>
        </w:rPr>
        <w:t></w:t>
      </w:r>
      <w:r w:rsidRPr="009D171C">
        <w:rPr>
          <w:rFonts w:ascii="Arial" w:hAnsi="Arial" w:cs="Arial"/>
          <w:i/>
          <w:sz w:val="22"/>
          <w:szCs w:val="22"/>
        </w:rPr>
        <w:t>)</w:t>
      </w:r>
      <w:r w:rsidRPr="009D171C">
        <w:rPr>
          <w:rFonts w:ascii="Arial" w:hAnsi="Arial" w:cs="Arial"/>
          <w:iCs/>
          <w:sz w:val="22"/>
          <w:szCs w:val="22"/>
        </w:rPr>
        <w:t xml:space="preserve"> is </w:t>
      </w:r>
      <w:r w:rsidRPr="009D171C">
        <w:rPr>
          <w:rFonts w:ascii="Arial" w:hAnsi="Arial" w:cs="Arial"/>
          <w:sz w:val="22"/>
          <w:szCs w:val="22"/>
        </w:rPr>
        <w:t>not learnt by the model, we use the Kaplan Meier method to estimate it and thus obtain predicted survival probabilities.</w:t>
      </w:r>
    </w:p>
    <w:p w:rsidR="003C0905" w:rsidRPr="009D171C" w:rsidRDefault="003C0905" w:rsidP="003C0905">
      <w:pPr>
        <w:spacing w:before="80" w:after="80"/>
        <w:jc w:val="both"/>
        <w:rPr>
          <w:rFonts w:ascii="Arial" w:hAnsi="Arial" w:cs="Arial"/>
          <w:b/>
          <w:bCs/>
          <w:i/>
          <w:iCs/>
          <w:sz w:val="22"/>
          <w:szCs w:val="22"/>
        </w:rPr>
      </w:pPr>
      <w:r w:rsidRPr="009D171C">
        <w:rPr>
          <w:rFonts w:ascii="Arial" w:hAnsi="Arial" w:cs="Arial"/>
          <w:sz w:val="22"/>
          <w:szCs w:val="22"/>
        </w:rPr>
        <w:t xml:space="preserve">Averaged by groups: Compute statistics 20 times and average their values. Statistics </w:t>
      </w:r>
      <w:proofErr w:type="gramStart"/>
      <w:r w:rsidRPr="009D171C">
        <w:rPr>
          <w:rFonts w:ascii="Arial" w:hAnsi="Arial" w:cs="Arial"/>
          <w:sz w:val="22"/>
          <w:szCs w:val="22"/>
        </w:rPr>
        <w:t>are calculated</w:t>
      </w:r>
      <w:proofErr w:type="gramEnd"/>
      <w:r w:rsidRPr="009D171C">
        <w:rPr>
          <w:rFonts w:ascii="Arial" w:hAnsi="Arial" w:cs="Arial"/>
          <w:sz w:val="22"/>
          <w:szCs w:val="22"/>
        </w:rPr>
        <w:t xml:space="preserve"> in each group. Groups </w:t>
      </w:r>
      <w:proofErr w:type="gramStart"/>
      <w:r w:rsidRPr="009D171C">
        <w:rPr>
          <w:rFonts w:ascii="Arial" w:hAnsi="Arial" w:cs="Arial"/>
          <w:sz w:val="22"/>
          <w:szCs w:val="22"/>
        </w:rPr>
        <w:t>are formed</w:t>
      </w:r>
      <w:proofErr w:type="gramEnd"/>
      <w:r w:rsidRPr="009D171C">
        <w:rPr>
          <w:rFonts w:ascii="Arial" w:hAnsi="Arial" w:cs="Arial"/>
          <w:sz w:val="22"/>
          <w:szCs w:val="22"/>
        </w:rPr>
        <w:t xml:space="preserve"> in the randomized way</w:t>
      </w:r>
    </w:p>
    <w:p w:rsidR="003C0905" w:rsidRPr="009D171C" w:rsidRDefault="003C0905" w:rsidP="003C0905">
      <w:pPr>
        <w:spacing w:after="80"/>
        <w:jc w:val="both"/>
        <w:rPr>
          <w:rFonts w:ascii="Arial" w:hAnsi="Arial" w:cs="Arial"/>
          <w:sz w:val="22"/>
          <w:szCs w:val="22"/>
        </w:rPr>
      </w:pPr>
      <w:r w:rsidRPr="009D171C">
        <w:rPr>
          <w:rFonts w:ascii="Arial" w:hAnsi="Arial" w:cs="Arial"/>
          <w:sz w:val="22"/>
          <w:szCs w:val="22"/>
        </w:rPr>
        <w:t xml:space="preserve">Bias-corrected: Compute statistics from the bootstrap samples and average their values by groups. Number of bootstrap samples is 400. Statistics </w:t>
      </w:r>
      <w:proofErr w:type="gramStart"/>
      <w:r w:rsidRPr="009D171C">
        <w:rPr>
          <w:rFonts w:ascii="Arial" w:hAnsi="Arial" w:cs="Arial"/>
          <w:sz w:val="22"/>
          <w:szCs w:val="22"/>
        </w:rPr>
        <w:t>are calculated</w:t>
      </w:r>
      <w:proofErr w:type="gramEnd"/>
      <w:r w:rsidRPr="009D171C">
        <w:rPr>
          <w:rFonts w:ascii="Arial" w:hAnsi="Arial" w:cs="Arial"/>
          <w:sz w:val="22"/>
          <w:szCs w:val="22"/>
        </w:rPr>
        <w:t xml:space="preserve"> in each group. Groups </w:t>
      </w:r>
      <w:proofErr w:type="gramStart"/>
      <w:r w:rsidRPr="009D171C">
        <w:rPr>
          <w:rFonts w:ascii="Arial" w:hAnsi="Arial" w:cs="Arial"/>
          <w:sz w:val="22"/>
          <w:szCs w:val="22"/>
        </w:rPr>
        <w:t>are formed</w:t>
      </w:r>
      <w:proofErr w:type="gramEnd"/>
      <w:r w:rsidRPr="009D171C">
        <w:rPr>
          <w:rFonts w:ascii="Arial" w:hAnsi="Arial" w:cs="Arial"/>
          <w:sz w:val="22"/>
          <w:szCs w:val="22"/>
        </w:rPr>
        <w:t xml:space="preserve"> in the randomized way</w:t>
      </w:r>
    </w:p>
    <w:p w:rsidR="003C0905" w:rsidRPr="009D171C" w:rsidRDefault="003C0905" w:rsidP="003C0905">
      <w:pPr>
        <w:spacing w:after="80"/>
        <w:jc w:val="both"/>
        <w:rPr>
          <w:rFonts w:ascii="Arial" w:hAnsi="Arial" w:cs="Arial"/>
          <w:sz w:val="22"/>
          <w:szCs w:val="22"/>
        </w:rPr>
      </w:pPr>
      <w:r w:rsidRPr="009D171C">
        <w:rPr>
          <w:rFonts w:ascii="Arial" w:hAnsi="Arial" w:cs="Arial"/>
          <w:sz w:val="22"/>
          <w:szCs w:val="22"/>
        </w:rPr>
        <w:t>Quantile-based: Form groups so that there is an approximately equal number of patients within each group. Compute statistics in each group</w:t>
      </w:r>
    </w:p>
    <w:p w:rsidR="003C0905" w:rsidRPr="002C3BE5" w:rsidRDefault="003C0905" w:rsidP="003C0905">
      <w:pPr>
        <w:jc w:val="both"/>
        <w:rPr>
          <w:rFonts w:ascii="Arial" w:hAnsi="Arial" w:cs="Arial"/>
          <w:sz w:val="22"/>
          <w:szCs w:val="22"/>
        </w:rPr>
      </w:pPr>
      <w:r w:rsidRPr="009D171C">
        <w:rPr>
          <w:rFonts w:ascii="Arial" w:hAnsi="Arial" w:cs="Arial"/>
          <w:sz w:val="22"/>
          <w:szCs w:val="22"/>
        </w:rPr>
        <w:t>Spline fit: Fit the adaptive hazard regression to predicted survival probabilities</w:t>
      </w:r>
    </w:p>
    <w:p w:rsidR="003C0905" w:rsidRPr="009D171C" w:rsidRDefault="003C0905" w:rsidP="003C0905">
      <w:pPr>
        <w:jc w:val="both"/>
        <w:rPr>
          <w:rFonts w:ascii="Arial" w:eastAsiaTheme="minorHAnsi" w:hAnsi="Arial" w:cs="Arial"/>
          <w:sz w:val="22"/>
          <w:szCs w:val="22"/>
        </w:rPr>
      </w:pPr>
    </w:p>
    <w:p w:rsidR="003C0905" w:rsidRPr="009D171C" w:rsidRDefault="003C0905" w:rsidP="003C0905">
      <w:pPr>
        <w:spacing w:before="142" w:after="60"/>
        <w:jc w:val="both"/>
        <w:rPr>
          <w:rFonts w:ascii="Arial" w:hAnsi="Arial" w:cs="Arial"/>
          <w:b/>
          <w:bCs/>
          <w:i/>
          <w:iCs/>
          <w:sz w:val="22"/>
          <w:szCs w:val="22"/>
        </w:rPr>
      </w:pPr>
      <w:r w:rsidRPr="009D171C">
        <w:rPr>
          <w:rFonts w:ascii="Arial" w:hAnsi="Arial" w:cs="Arial"/>
          <w:b/>
          <w:bCs/>
          <w:i/>
          <w:iCs/>
          <w:sz w:val="22"/>
          <w:szCs w:val="22"/>
        </w:rPr>
        <w:t>Time-</w:t>
      </w:r>
      <w:proofErr w:type="spellStart"/>
      <w:r w:rsidRPr="009D171C">
        <w:rPr>
          <w:rFonts w:ascii="Arial" w:hAnsi="Arial" w:cs="Arial"/>
          <w:b/>
          <w:bCs/>
          <w:i/>
          <w:iCs/>
          <w:sz w:val="22"/>
          <w:szCs w:val="22"/>
        </w:rPr>
        <w:t>depenent</w:t>
      </w:r>
      <w:proofErr w:type="spellEnd"/>
      <w:r w:rsidRPr="009D171C">
        <w:rPr>
          <w:rFonts w:ascii="Arial" w:hAnsi="Arial" w:cs="Arial"/>
          <w:b/>
          <w:bCs/>
          <w:i/>
          <w:iCs/>
          <w:sz w:val="22"/>
          <w:szCs w:val="22"/>
        </w:rPr>
        <w:t xml:space="preserve"> IDI: Adopting Liu et al. approach to the scores greater than one</w:t>
      </w:r>
    </w:p>
    <w:p w:rsidR="003C0905" w:rsidRPr="009D171C" w:rsidRDefault="003C0905" w:rsidP="003C0905">
      <w:pPr>
        <w:jc w:val="both"/>
        <w:rPr>
          <w:rFonts w:ascii="Arial" w:hAnsi="Arial" w:cs="Arial"/>
          <w:sz w:val="22"/>
          <w:szCs w:val="22"/>
        </w:rPr>
      </w:pPr>
      <w:r w:rsidRPr="009D171C">
        <w:rPr>
          <w:rFonts w:ascii="Arial" w:hAnsi="Arial" w:cs="Arial"/>
          <w:sz w:val="22"/>
          <w:szCs w:val="22"/>
        </w:rPr>
        <w:t>We will follow the authors’ notation.</w:t>
      </w:r>
    </w:p>
    <w:p w:rsidR="003C0905" w:rsidRPr="009D171C" w:rsidRDefault="003C0905" w:rsidP="003C0905">
      <w:pPr>
        <w:spacing w:line="340" w:lineRule="exact"/>
        <w:jc w:val="both"/>
        <w:rPr>
          <w:rFonts w:ascii="Arial" w:hAnsi="Arial" w:cs="Arial"/>
          <w:sz w:val="22"/>
          <w:szCs w:val="22"/>
        </w:rPr>
      </w:pPr>
      <w:r w:rsidRPr="009D171C">
        <w:rPr>
          <w:rFonts w:ascii="Arial" w:hAnsi="Arial" w:cs="Arial"/>
          <w:sz w:val="22"/>
          <w:szCs w:val="22"/>
        </w:rPr>
        <w:t xml:space="preserve">By definition, </w:t>
      </w:r>
      <m:oMath>
        <m:r>
          <w:rPr>
            <w:rFonts w:ascii="Cambria Math" w:eastAsia="Cambria Math" w:hAnsi="Cambria Math" w:cs="Arial"/>
            <w:sz w:val="22"/>
            <w:szCs w:val="22"/>
          </w:rPr>
          <m:t>IS(t)</m:t>
        </m:r>
      </m:oMath>
      <w:r w:rsidRPr="009D171C">
        <w:rPr>
          <w:rFonts w:ascii="Arial" w:hAnsi="Arial" w:cs="Arial"/>
          <w:sz w:val="22"/>
          <w:szCs w:val="22"/>
        </w:rPr>
        <w:t xml:space="preserve"> is the integral of sensitivity over all possible cut-off values and </w:t>
      </w:r>
      <m:oMath>
        <m:r>
          <w:rPr>
            <w:rFonts w:ascii="Cambria Math" w:eastAsia="Cambria Math" w:hAnsi="Cambria Math" w:cs="Arial"/>
            <w:sz w:val="22"/>
            <w:szCs w:val="22"/>
          </w:rPr>
          <m:t>IP(t)</m:t>
        </m:r>
      </m:oMath>
      <w:r w:rsidRPr="009D171C">
        <w:rPr>
          <w:rFonts w:ascii="Arial" w:hAnsi="Arial" w:cs="Arial"/>
          <w:sz w:val="22"/>
          <w:szCs w:val="22"/>
        </w:rPr>
        <w:t xml:space="preserve"> is the corresponding integral of ‘one minus specificity’. Let </w:t>
      </w:r>
      <m:oMath>
        <m:r>
          <w:rPr>
            <w:rFonts w:ascii="Cambria Math" w:eastAsia="Cambria Math" w:hAnsi="Cambria Math" w:cs="Arial"/>
            <w:sz w:val="22"/>
            <w:szCs w:val="22"/>
          </w:rPr>
          <m:t>u</m:t>
        </m:r>
      </m:oMath>
      <w:r w:rsidRPr="009D171C">
        <w:rPr>
          <w:rFonts w:ascii="Arial" w:hAnsi="Arial" w:cs="Arial"/>
          <w:sz w:val="22"/>
          <w:szCs w:val="22"/>
        </w:rPr>
        <w:t xml:space="preserve"> be cut-off values </w:t>
      </w:r>
      <w:proofErr w:type="gramStart"/>
      <w:r w:rsidRPr="009D171C">
        <w:rPr>
          <w:rFonts w:ascii="Arial" w:hAnsi="Arial" w:cs="Arial"/>
          <w:sz w:val="22"/>
          <w:szCs w:val="22"/>
        </w:rPr>
        <w:t xml:space="preserve">for </w:t>
      </w:r>
      <w:proofErr w:type="gramEnd"/>
      <m:oMath>
        <m:r>
          <w:rPr>
            <w:rFonts w:ascii="Cambria Math" w:eastAsia="Cambria Math" w:hAnsi="Cambria Math" w:cs="Arial"/>
            <w:sz w:val="22"/>
            <w:szCs w:val="22"/>
          </w:rPr>
          <m:t>Z</m:t>
        </m:r>
      </m:oMath>
      <w:r w:rsidRPr="009D171C">
        <w:rPr>
          <w:rFonts w:ascii="Arial" w:hAnsi="Arial" w:cs="Arial"/>
          <w:sz w:val="22"/>
          <w:szCs w:val="22"/>
        </w:rPr>
        <w:t xml:space="preserve">. Liu et al. restrict the variable </w:t>
      </w:r>
      <m:oMath>
        <m:r>
          <w:rPr>
            <w:rFonts w:ascii="Cambria Math" w:eastAsia="Cambria Math" w:hAnsi="Cambria Math" w:cs="Arial"/>
            <w:sz w:val="22"/>
            <w:szCs w:val="22"/>
          </w:rPr>
          <m:t>Z</m:t>
        </m:r>
      </m:oMath>
      <w:r w:rsidRPr="009D171C">
        <w:rPr>
          <w:rFonts w:ascii="Arial" w:hAnsi="Arial" w:cs="Arial"/>
          <w:sz w:val="22"/>
          <w:szCs w:val="22"/>
        </w:rPr>
        <w:t xml:space="preserve"> to the </w:t>
      </w:r>
      <w:proofErr w:type="gramStart"/>
      <w:r w:rsidRPr="009D171C">
        <w:rPr>
          <w:rFonts w:ascii="Arial" w:hAnsi="Arial" w:cs="Arial"/>
          <w:sz w:val="22"/>
          <w:szCs w:val="22"/>
        </w:rPr>
        <w:t xml:space="preserve">interval </w:t>
      </w:r>
      <w:proofErr w:type="gramEnd"/>
      <m:oMath>
        <m:r>
          <w:rPr>
            <w:rFonts w:ascii="Cambria Math" w:eastAsia="Cambria Math" w:hAnsi="Cambria Math" w:cs="Arial"/>
            <w:sz w:val="22"/>
            <w:szCs w:val="22"/>
          </w:rPr>
          <m:t>[0, 1]</m:t>
        </m:r>
      </m:oMath>
      <w:r w:rsidRPr="009D171C">
        <w:rPr>
          <w:rFonts w:ascii="Arial" w:hAnsi="Arial" w:cs="Arial"/>
          <w:sz w:val="22"/>
          <w:szCs w:val="22"/>
        </w:rPr>
        <w:t xml:space="preserve">. However, the estimators introduced by them are also valid </w:t>
      </w:r>
      <w:proofErr w:type="gramStart"/>
      <w:r w:rsidRPr="009D171C">
        <w:rPr>
          <w:rFonts w:ascii="Arial" w:hAnsi="Arial" w:cs="Arial"/>
          <w:sz w:val="22"/>
          <w:szCs w:val="22"/>
        </w:rPr>
        <w:t xml:space="preserve">for </w:t>
      </w:r>
      <w:proofErr w:type="gramEnd"/>
      <m:oMath>
        <m:r>
          <w:rPr>
            <w:rFonts w:ascii="Cambria Math" w:eastAsia="Cambria Math" w:hAnsi="Cambria Math" w:cs="Arial"/>
            <w:sz w:val="22"/>
            <w:szCs w:val="22"/>
          </w:rPr>
          <m:t>Z ∈[0, +∞)</m:t>
        </m:r>
      </m:oMath>
      <w:r w:rsidRPr="009D171C">
        <w:rPr>
          <w:rFonts w:ascii="Arial" w:hAnsi="Arial" w:cs="Arial"/>
          <w:sz w:val="22"/>
          <w:szCs w:val="22"/>
        </w:rPr>
        <w:t xml:space="preserve">. Let </w:t>
      </w:r>
      <m:oMath>
        <m:r>
          <w:rPr>
            <w:rFonts w:ascii="Cambria Math" w:eastAsia="Cambria Math" w:hAnsi="Cambria Math" w:cs="Arial"/>
            <w:sz w:val="22"/>
            <w:szCs w:val="22"/>
          </w:rPr>
          <m:t>u ∈</m:t>
        </m:r>
        <m:d>
          <m:dPr>
            <m:begChr m:val="["/>
            <m:ctrlPr>
              <w:rPr>
                <w:rFonts w:ascii="Cambria Math" w:eastAsiaTheme="minorEastAsia" w:hAnsi="Cambria Math" w:cs="Arial"/>
                <w:i/>
                <w:sz w:val="22"/>
                <w:szCs w:val="22"/>
              </w:rPr>
            </m:ctrlPr>
          </m:dPr>
          <m:e>
            <m:r>
              <w:rPr>
                <w:rFonts w:ascii="Cambria Math" w:eastAsia="Cambria Math" w:hAnsi="Cambria Math" w:cs="Arial"/>
                <w:sz w:val="22"/>
                <w:szCs w:val="22"/>
              </w:rPr>
              <m:t>0, +∞</m:t>
            </m:r>
          </m:e>
        </m:d>
      </m:oMath>
      <w:r w:rsidRPr="009D171C">
        <w:rPr>
          <w:rFonts w:ascii="Arial" w:hAnsi="Arial" w:cs="Arial"/>
          <w:sz w:val="22"/>
          <w:szCs w:val="22"/>
        </w:rPr>
        <w:t xml:space="preserve"> and </w:t>
      </w:r>
      <m:oMath>
        <m:r>
          <w:rPr>
            <w:rFonts w:ascii="Cambria Math" w:eastAsia="Cambria Math" w:hAnsi="Cambria Math" w:cs="Arial"/>
            <w:sz w:val="22"/>
            <w:szCs w:val="22"/>
          </w:rPr>
          <m:t>f</m:t>
        </m:r>
      </m:oMath>
      <w:r w:rsidRPr="009D171C">
        <w:rPr>
          <w:rFonts w:ascii="Arial" w:hAnsi="Arial" w:cs="Arial"/>
          <w:sz w:val="22"/>
          <w:szCs w:val="22"/>
        </w:rPr>
        <w:t xml:space="preserve"> be the p</w:t>
      </w:r>
      <w:proofErr w:type="spellStart"/>
      <w:r w:rsidRPr="009D171C">
        <w:rPr>
          <w:rFonts w:ascii="Arial" w:hAnsi="Arial" w:cs="Arial"/>
          <w:sz w:val="22"/>
          <w:szCs w:val="22"/>
        </w:rPr>
        <w:t>robability</w:t>
      </w:r>
      <w:proofErr w:type="spellEnd"/>
      <w:r w:rsidRPr="009D171C">
        <w:rPr>
          <w:rFonts w:ascii="Arial" w:hAnsi="Arial" w:cs="Arial"/>
          <w:sz w:val="22"/>
          <w:szCs w:val="22"/>
        </w:rPr>
        <w:t xml:space="preserve"> density function of </w:t>
      </w:r>
      <m:oMath>
        <m:r>
          <w:rPr>
            <w:rFonts w:ascii="Cambria Math" w:eastAsia="Cambria Math" w:hAnsi="Cambria Math" w:cs="Arial"/>
            <w:sz w:val="22"/>
            <w:szCs w:val="22"/>
          </w:rPr>
          <m:t>Z</m:t>
        </m:r>
      </m:oMath>
    </w:p>
    <w:p w:rsidR="003C0905" w:rsidRPr="009D171C" w:rsidRDefault="003C0905" w:rsidP="003C0905">
      <w:pPr>
        <w:jc w:val="both"/>
        <w:rPr>
          <w:rFonts w:ascii="Arial" w:eastAsiaTheme="minorEastAsia" w:hAnsi="Arial" w:cs="Arial"/>
          <w:sz w:val="22"/>
          <w:szCs w:val="22"/>
        </w:rPr>
      </w:pPr>
      <m:oMathPara>
        <m:oMath>
          <m:r>
            <w:rPr>
              <w:rFonts w:ascii="Cambria Math" w:eastAsiaTheme="minorEastAsia" w:hAnsi="Cambria Math" w:cs="Arial"/>
              <w:sz w:val="22"/>
              <w:szCs w:val="22"/>
            </w:rPr>
            <m:t>IS(t)=</m:t>
          </m:r>
          <m:nary>
            <m:naryPr>
              <m:limLoc m:val="undOvr"/>
              <m:ctrlPr>
                <w:rPr>
                  <w:rFonts w:ascii="Cambria Math" w:eastAsiaTheme="minorEastAsia" w:hAnsi="Cambria Math" w:cs="Arial"/>
                  <w:i/>
                  <w:sz w:val="22"/>
                  <w:szCs w:val="22"/>
                </w:rPr>
              </m:ctrlPr>
            </m:naryPr>
            <m:sub>
              <m:r>
                <w:rPr>
                  <w:rFonts w:ascii="Cambria Math" w:eastAsiaTheme="minorEastAsia" w:hAnsi="Cambria Math" w:cs="Arial"/>
                  <w:sz w:val="22"/>
                  <w:szCs w:val="22"/>
                </w:rPr>
                <m:t>0</m:t>
              </m:r>
            </m:sub>
            <m:sup>
              <m:r>
                <w:rPr>
                  <w:rFonts w:ascii="Cambria Math" w:eastAsiaTheme="minorEastAsia" w:hAnsi="Cambria Math" w:cs="Arial"/>
                  <w:spacing w:val="10"/>
                  <w:sz w:val="22"/>
                  <w:szCs w:val="22"/>
                </w:rPr>
                <m:t>+∞</m:t>
              </m:r>
            </m:sup>
            <m:e>
              <m:nary>
                <m:naryPr>
                  <m:limLoc m:val="undOvr"/>
                  <m:ctrlPr>
                    <w:rPr>
                      <w:rFonts w:ascii="Cambria Math" w:eastAsiaTheme="minorEastAsia" w:hAnsi="Cambria Math" w:cs="Arial"/>
                      <w:i/>
                      <w:sz w:val="22"/>
                      <w:szCs w:val="22"/>
                    </w:rPr>
                  </m:ctrlPr>
                </m:naryPr>
                <m:sub>
                  <m:r>
                    <w:rPr>
                      <w:rFonts w:ascii="Cambria Math" w:eastAsiaTheme="minorEastAsia" w:hAnsi="Cambria Math" w:cs="Arial"/>
                      <w:sz w:val="22"/>
                      <w:szCs w:val="22"/>
                    </w:rPr>
                    <m:t>u</m:t>
                  </m:r>
                </m:sub>
                <m:sup>
                  <m:r>
                    <w:rPr>
                      <w:rFonts w:ascii="Cambria Math" w:eastAsiaTheme="minorEastAsia" w:hAnsi="Cambria Math" w:cs="Arial"/>
                      <w:spacing w:val="10"/>
                      <w:sz w:val="22"/>
                      <w:szCs w:val="22"/>
                    </w:rPr>
                    <m:t>+∞</m:t>
                  </m:r>
                </m:sup>
                <m:e>
                  <m:r>
                    <w:rPr>
                      <w:rFonts w:ascii="Cambria Math" w:eastAsiaTheme="minorEastAsia" w:hAnsi="Cambria Math" w:cs="Arial"/>
                      <w:sz w:val="22"/>
                      <w:szCs w:val="22"/>
                    </w:rPr>
                    <m:t>f</m:t>
                  </m:r>
                  <m:d>
                    <m:dPr>
                      <m:ctrlPr>
                        <w:rPr>
                          <w:rFonts w:ascii="Cambria Math" w:eastAsiaTheme="minorEastAsia" w:hAnsi="Cambria Math" w:cs="Arial"/>
                          <w:i/>
                          <w:sz w:val="22"/>
                          <w:szCs w:val="22"/>
                        </w:rPr>
                      </m:ctrlPr>
                    </m:dPr>
                    <m:e>
                      <m:r>
                        <w:rPr>
                          <w:rFonts w:ascii="Cambria Math" w:eastAsiaTheme="minorEastAsia" w:hAnsi="Cambria Math" w:cs="Arial"/>
                          <w:sz w:val="22"/>
                          <w:szCs w:val="22"/>
                        </w:rPr>
                        <m:t>z</m:t>
                      </m:r>
                    </m:e>
                    <m:e>
                      <m:r>
                        <w:rPr>
                          <w:rFonts w:ascii="Cambria Math" w:eastAsiaTheme="minorEastAsia" w:hAnsi="Cambria Math" w:cs="Arial"/>
                          <w:sz w:val="22"/>
                          <w:szCs w:val="22"/>
                        </w:rPr>
                        <m:t>D</m:t>
                      </m:r>
                      <m:d>
                        <m:dPr>
                          <m:ctrlPr>
                            <w:rPr>
                              <w:rFonts w:ascii="Cambria Math" w:eastAsiaTheme="minorEastAsia" w:hAnsi="Cambria Math" w:cs="Arial"/>
                              <w:i/>
                              <w:sz w:val="22"/>
                              <w:szCs w:val="22"/>
                            </w:rPr>
                          </m:ctrlPr>
                        </m:dPr>
                        <m:e>
                          <m:r>
                            <w:rPr>
                              <w:rFonts w:ascii="Cambria Math" w:eastAsiaTheme="minorEastAsia" w:hAnsi="Cambria Math" w:cs="Arial"/>
                              <w:sz w:val="22"/>
                              <w:szCs w:val="22"/>
                            </w:rPr>
                            <m:t>t</m:t>
                          </m:r>
                        </m:e>
                      </m:d>
                      <m:r>
                        <w:rPr>
                          <w:rFonts w:ascii="Cambria Math" w:eastAsiaTheme="minorEastAsia" w:hAnsi="Cambria Math" w:cs="Arial"/>
                          <w:sz w:val="22"/>
                          <w:szCs w:val="22"/>
                        </w:rPr>
                        <m:t>=1</m:t>
                      </m:r>
                    </m:e>
                  </m:d>
                  <m:r>
                    <w:rPr>
                      <w:rFonts w:ascii="Cambria Math" w:eastAsiaTheme="minorEastAsia" w:hAnsi="Cambria Math" w:cs="Arial"/>
                      <w:sz w:val="22"/>
                      <w:szCs w:val="22"/>
                    </w:rPr>
                    <m:t>dzdu</m:t>
                  </m:r>
                </m:e>
              </m:nary>
            </m:e>
          </m:nary>
          <m:r>
            <w:rPr>
              <w:rFonts w:ascii="Cambria Math" w:eastAsiaTheme="minorEastAsia" w:hAnsi="Cambria Math" w:cs="Arial"/>
              <w:sz w:val="22"/>
              <w:szCs w:val="22"/>
            </w:rPr>
            <m:t>,  IP(t)=</m:t>
          </m:r>
          <m:nary>
            <m:naryPr>
              <m:limLoc m:val="undOvr"/>
              <m:ctrlPr>
                <w:rPr>
                  <w:rFonts w:ascii="Cambria Math" w:eastAsiaTheme="minorEastAsia" w:hAnsi="Cambria Math" w:cs="Arial"/>
                  <w:i/>
                  <w:sz w:val="22"/>
                  <w:szCs w:val="22"/>
                </w:rPr>
              </m:ctrlPr>
            </m:naryPr>
            <m:sub>
              <m:r>
                <w:rPr>
                  <w:rFonts w:ascii="Cambria Math" w:eastAsiaTheme="minorEastAsia" w:hAnsi="Cambria Math" w:cs="Arial"/>
                  <w:sz w:val="22"/>
                  <w:szCs w:val="22"/>
                </w:rPr>
                <m:t>0</m:t>
              </m:r>
            </m:sub>
            <m:sup>
              <m:r>
                <w:rPr>
                  <w:rFonts w:ascii="Cambria Math" w:eastAsiaTheme="minorEastAsia" w:hAnsi="Cambria Math" w:cs="Arial"/>
                  <w:spacing w:val="10"/>
                  <w:sz w:val="22"/>
                  <w:szCs w:val="22"/>
                </w:rPr>
                <m:t>+∞</m:t>
              </m:r>
            </m:sup>
            <m:e>
              <m:nary>
                <m:naryPr>
                  <m:limLoc m:val="undOvr"/>
                  <m:ctrlPr>
                    <w:rPr>
                      <w:rFonts w:ascii="Cambria Math" w:eastAsiaTheme="minorEastAsia" w:hAnsi="Cambria Math" w:cs="Arial"/>
                      <w:i/>
                      <w:sz w:val="22"/>
                      <w:szCs w:val="22"/>
                    </w:rPr>
                  </m:ctrlPr>
                </m:naryPr>
                <m:sub>
                  <m:r>
                    <w:rPr>
                      <w:rFonts w:ascii="Cambria Math" w:eastAsiaTheme="minorEastAsia" w:hAnsi="Cambria Math" w:cs="Arial"/>
                      <w:sz w:val="22"/>
                      <w:szCs w:val="22"/>
                    </w:rPr>
                    <m:t>u</m:t>
                  </m:r>
                </m:sub>
                <m:sup>
                  <m:r>
                    <w:rPr>
                      <w:rFonts w:ascii="Cambria Math" w:eastAsiaTheme="minorEastAsia" w:hAnsi="Cambria Math" w:cs="Arial"/>
                      <w:spacing w:val="10"/>
                      <w:sz w:val="22"/>
                      <w:szCs w:val="22"/>
                    </w:rPr>
                    <m:t>+∞</m:t>
                  </m:r>
                </m:sup>
                <m:e>
                  <m:r>
                    <w:rPr>
                      <w:rFonts w:ascii="Cambria Math" w:eastAsiaTheme="minorEastAsia" w:hAnsi="Cambria Math" w:cs="Arial"/>
                      <w:sz w:val="22"/>
                      <w:szCs w:val="22"/>
                    </w:rPr>
                    <m:t>f</m:t>
                  </m:r>
                  <m:d>
                    <m:dPr>
                      <m:ctrlPr>
                        <w:rPr>
                          <w:rFonts w:ascii="Cambria Math" w:eastAsiaTheme="minorEastAsia" w:hAnsi="Cambria Math" w:cs="Arial"/>
                          <w:i/>
                          <w:sz w:val="22"/>
                          <w:szCs w:val="22"/>
                        </w:rPr>
                      </m:ctrlPr>
                    </m:dPr>
                    <m:e>
                      <m:r>
                        <w:rPr>
                          <w:rFonts w:ascii="Cambria Math" w:eastAsiaTheme="minorEastAsia" w:hAnsi="Cambria Math" w:cs="Arial"/>
                          <w:sz w:val="22"/>
                          <w:szCs w:val="22"/>
                        </w:rPr>
                        <m:t>z</m:t>
                      </m:r>
                    </m:e>
                    <m:e>
                      <m:r>
                        <w:rPr>
                          <w:rFonts w:ascii="Cambria Math" w:eastAsiaTheme="minorEastAsia" w:hAnsi="Cambria Math" w:cs="Arial"/>
                          <w:sz w:val="22"/>
                          <w:szCs w:val="22"/>
                        </w:rPr>
                        <m:t>D(t)=0</m:t>
                      </m:r>
                    </m:e>
                  </m:d>
                  <m:r>
                    <w:rPr>
                      <w:rFonts w:ascii="Cambria Math" w:eastAsiaTheme="minorEastAsia" w:hAnsi="Cambria Math" w:cs="Arial"/>
                      <w:sz w:val="22"/>
                      <w:szCs w:val="22"/>
                    </w:rPr>
                    <m:t>dzdu</m:t>
                  </m:r>
                </m:e>
              </m:nary>
            </m:e>
          </m:nary>
        </m:oMath>
      </m:oMathPara>
    </w:p>
    <w:p w:rsidR="003C0905" w:rsidRPr="009D171C" w:rsidRDefault="003C0905" w:rsidP="003C0905">
      <w:pPr>
        <w:spacing w:before="100" w:after="100"/>
        <w:jc w:val="both"/>
        <w:rPr>
          <w:rFonts w:ascii="Arial" w:hAnsi="Arial" w:cs="Arial"/>
          <w:sz w:val="22"/>
          <w:szCs w:val="22"/>
        </w:rPr>
      </w:pPr>
      <w:r w:rsidRPr="009D171C">
        <w:rPr>
          <w:rFonts w:ascii="Arial" w:hAnsi="Arial" w:cs="Arial"/>
          <w:sz w:val="22"/>
          <w:szCs w:val="22"/>
        </w:rPr>
        <w:t>Interchanging the order of integration, we get</w:t>
      </w:r>
    </w:p>
    <w:p w:rsidR="003C0905" w:rsidRPr="009D171C" w:rsidRDefault="003C0905" w:rsidP="003C0905">
      <w:pPr>
        <w:jc w:val="both"/>
        <w:rPr>
          <w:rFonts w:ascii="Arial" w:eastAsiaTheme="minorEastAsia" w:hAnsi="Arial" w:cs="Arial"/>
          <w:sz w:val="22"/>
          <w:szCs w:val="22"/>
        </w:rPr>
      </w:pPr>
      <m:oMathPara>
        <m:oMath>
          <m:r>
            <w:rPr>
              <w:rFonts w:ascii="Cambria Math" w:eastAsiaTheme="minorEastAsia" w:hAnsi="Cambria Math" w:cs="Arial"/>
              <w:sz w:val="22"/>
              <w:szCs w:val="22"/>
            </w:rPr>
            <m:t>IS(t)=</m:t>
          </m:r>
          <m:nary>
            <m:naryPr>
              <m:limLoc m:val="undOvr"/>
              <m:ctrlPr>
                <w:rPr>
                  <w:rFonts w:ascii="Cambria Math" w:eastAsiaTheme="minorEastAsia" w:hAnsi="Cambria Math" w:cs="Arial"/>
                  <w:i/>
                  <w:sz w:val="22"/>
                  <w:szCs w:val="22"/>
                </w:rPr>
              </m:ctrlPr>
            </m:naryPr>
            <m:sub>
              <m:r>
                <w:rPr>
                  <w:rFonts w:ascii="Cambria Math" w:eastAsiaTheme="minorEastAsia" w:hAnsi="Cambria Math" w:cs="Arial"/>
                  <w:sz w:val="22"/>
                  <w:szCs w:val="22"/>
                </w:rPr>
                <m:t>0</m:t>
              </m:r>
            </m:sub>
            <m:sup>
              <m:r>
                <w:rPr>
                  <w:rFonts w:ascii="Cambria Math" w:eastAsiaTheme="minorEastAsia" w:hAnsi="Cambria Math" w:cs="Arial"/>
                  <w:spacing w:val="10"/>
                  <w:sz w:val="22"/>
                  <w:szCs w:val="22"/>
                </w:rPr>
                <m:t>+∞</m:t>
              </m:r>
            </m:sup>
            <m:e>
              <m:nary>
                <m:naryPr>
                  <m:limLoc m:val="undOvr"/>
                  <m:ctrlPr>
                    <w:rPr>
                      <w:rFonts w:ascii="Cambria Math" w:eastAsiaTheme="minorEastAsia" w:hAnsi="Cambria Math" w:cs="Arial"/>
                      <w:i/>
                      <w:sz w:val="22"/>
                      <w:szCs w:val="22"/>
                    </w:rPr>
                  </m:ctrlPr>
                </m:naryPr>
                <m:sub>
                  <m:r>
                    <w:rPr>
                      <w:rFonts w:ascii="Cambria Math" w:eastAsiaTheme="minorEastAsia" w:hAnsi="Cambria Math" w:cs="Arial"/>
                      <w:sz w:val="22"/>
                      <w:szCs w:val="22"/>
                    </w:rPr>
                    <m:t>0</m:t>
                  </m:r>
                </m:sub>
                <m:sup>
                  <m:r>
                    <w:rPr>
                      <w:rFonts w:ascii="Cambria Math" w:eastAsiaTheme="minorEastAsia" w:hAnsi="Cambria Math" w:cs="Arial"/>
                      <w:spacing w:val="10"/>
                      <w:sz w:val="22"/>
                      <w:szCs w:val="22"/>
                    </w:rPr>
                    <m:t>z</m:t>
                  </m:r>
                </m:sup>
                <m:e>
                  <m:r>
                    <w:rPr>
                      <w:rFonts w:ascii="Cambria Math" w:eastAsiaTheme="minorEastAsia" w:hAnsi="Cambria Math" w:cs="Arial"/>
                      <w:sz w:val="22"/>
                      <w:szCs w:val="22"/>
                    </w:rPr>
                    <m:t>f</m:t>
                  </m:r>
                  <m:d>
                    <m:dPr>
                      <m:ctrlPr>
                        <w:rPr>
                          <w:rFonts w:ascii="Cambria Math" w:eastAsiaTheme="minorEastAsia" w:hAnsi="Cambria Math" w:cs="Arial"/>
                          <w:i/>
                          <w:sz w:val="22"/>
                          <w:szCs w:val="22"/>
                        </w:rPr>
                      </m:ctrlPr>
                    </m:dPr>
                    <m:e>
                      <m:r>
                        <w:rPr>
                          <w:rFonts w:ascii="Cambria Math" w:eastAsiaTheme="minorEastAsia" w:hAnsi="Cambria Math" w:cs="Arial"/>
                          <w:sz w:val="22"/>
                          <w:szCs w:val="22"/>
                        </w:rPr>
                        <m:t>z</m:t>
                      </m:r>
                    </m:e>
                    <m:e>
                      <m:r>
                        <w:rPr>
                          <w:rFonts w:ascii="Cambria Math" w:eastAsiaTheme="minorEastAsia" w:hAnsi="Cambria Math" w:cs="Arial"/>
                          <w:sz w:val="22"/>
                          <w:szCs w:val="22"/>
                        </w:rPr>
                        <m:t>D(t)=1</m:t>
                      </m:r>
                    </m:e>
                  </m:d>
                  <m:r>
                    <w:rPr>
                      <w:rFonts w:ascii="Cambria Math" w:eastAsiaTheme="minorEastAsia" w:hAnsi="Cambria Math" w:cs="Arial"/>
                      <w:sz w:val="22"/>
                      <w:szCs w:val="22"/>
                    </w:rPr>
                    <m:t>dudz</m:t>
                  </m:r>
                </m:e>
              </m:nary>
            </m:e>
          </m:nary>
          <m:r>
            <w:rPr>
              <w:rFonts w:ascii="Cambria Math" w:eastAsiaTheme="minorEastAsia" w:hAnsi="Cambria Math" w:cs="Arial"/>
              <w:sz w:val="22"/>
              <w:szCs w:val="22"/>
            </w:rPr>
            <m:t xml:space="preserve">= </m:t>
          </m:r>
          <m:nary>
            <m:naryPr>
              <m:limLoc m:val="undOvr"/>
              <m:ctrlPr>
                <w:rPr>
                  <w:rFonts w:ascii="Cambria Math" w:eastAsiaTheme="minorEastAsia" w:hAnsi="Cambria Math" w:cs="Arial"/>
                  <w:i/>
                  <w:sz w:val="22"/>
                  <w:szCs w:val="22"/>
                </w:rPr>
              </m:ctrlPr>
            </m:naryPr>
            <m:sub>
              <m:r>
                <w:rPr>
                  <w:rFonts w:ascii="Cambria Math" w:eastAsiaTheme="minorEastAsia" w:hAnsi="Cambria Math" w:cs="Arial"/>
                  <w:sz w:val="22"/>
                  <w:szCs w:val="22"/>
                </w:rPr>
                <m:t>0</m:t>
              </m:r>
            </m:sub>
            <m:sup>
              <m:r>
                <w:rPr>
                  <w:rFonts w:ascii="Cambria Math" w:eastAsiaTheme="minorEastAsia" w:hAnsi="Cambria Math" w:cs="Arial"/>
                  <w:spacing w:val="10"/>
                  <w:sz w:val="22"/>
                  <w:szCs w:val="22"/>
                </w:rPr>
                <m:t>+∞</m:t>
              </m:r>
            </m:sup>
            <m:e>
              <m:r>
                <w:rPr>
                  <w:rFonts w:ascii="Cambria Math" w:eastAsiaTheme="minorEastAsia" w:hAnsi="Cambria Math" w:cs="Arial"/>
                  <w:sz w:val="22"/>
                  <w:szCs w:val="22"/>
                </w:rPr>
                <m:t>zf</m:t>
              </m:r>
              <m:d>
                <m:dPr>
                  <m:ctrlPr>
                    <w:rPr>
                      <w:rFonts w:ascii="Cambria Math" w:eastAsiaTheme="minorEastAsia" w:hAnsi="Cambria Math" w:cs="Arial"/>
                      <w:i/>
                      <w:sz w:val="22"/>
                      <w:szCs w:val="22"/>
                    </w:rPr>
                  </m:ctrlPr>
                </m:dPr>
                <m:e>
                  <m:r>
                    <w:rPr>
                      <w:rFonts w:ascii="Cambria Math" w:eastAsiaTheme="minorEastAsia" w:hAnsi="Cambria Math" w:cs="Arial"/>
                      <w:sz w:val="22"/>
                      <w:szCs w:val="22"/>
                    </w:rPr>
                    <m:t>z</m:t>
                  </m:r>
                </m:e>
                <m:e>
                  <m:r>
                    <w:rPr>
                      <w:rFonts w:ascii="Cambria Math" w:eastAsiaTheme="minorEastAsia" w:hAnsi="Cambria Math" w:cs="Arial"/>
                      <w:sz w:val="22"/>
                      <w:szCs w:val="22"/>
                    </w:rPr>
                    <m:t>D(t)=1</m:t>
                  </m:r>
                </m:e>
              </m:d>
              <m:r>
                <w:rPr>
                  <w:rFonts w:ascii="Cambria Math" w:eastAsiaTheme="minorEastAsia" w:hAnsi="Cambria Math" w:cs="Arial"/>
                  <w:sz w:val="22"/>
                  <w:szCs w:val="22"/>
                </w:rPr>
                <m:t>dz,</m:t>
              </m:r>
            </m:e>
          </m:nary>
          <m:r>
            <w:rPr>
              <w:rFonts w:ascii="Cambria Math" w:eastAsiaTheme="minorEastAsia" w:hAnsi="Cambria Math" w:cs="Arial"/>
              <w:sz w:val="22"/>
              <w:szCs w:val="22"/>
            </w:rPr>
            <m:t xml:space="preserve"> </m:t>
          </m:r>
        </m:oMath>
      </m:oMathPara>
    </w:p>
    <w:p w:rsidR="003C0905" w:rsidRPr="009D171C" w:rsidRDefault="003C0905" w:rsidP="003C0905">
      <w:pPr>
        <w:jc w:val="both"/>
        <w:rPr>
          <w:rFonts w:ascii="Arial" w:eastAsiaTheme="minorEastAsia" w:hAnsi="Arial" w:cs="Arial"/>
          <w:sz w:val="22"/>
          <w:szCs w:val="22"/>
        </w:rPr>
      </w:pPr>
      <m:oMathPara>
        <m:oMath>
          <m:r>
            <w:rPr>
              <w:rFonts w:ascii="Cambria Math" w:eastAsiaTheme="minorEastAsia" w:hAnsi="Cambria Math" w:cs="Arial"/>
              <w:sz w:val="22"/>
              <w:szCs w:val="22"/>
            </w:rPr>
            <m:t>IP(t)=</m:t>
          </m:r>
          <m:nary>
            <m:naryPr>
              <m:limLoc m:val="undOvr"/>
              <m:ctrlPr>
                <w:rPr>
                  <w:rFonts w:ascii="Cambria Math" w:eastAsiaTheme="minorEastAsia" w:hAnsi="Cambria Math" w:cs="Arial"/>
                  <w:i/>
                  <w:sz w:val="22"/>
                  <w:szCs w:val="22"/>
                </w:rPr>
              </m:ctrlPr>
            </m:naryPr>
            <m:sub>
              <m:r>
                <w:rPr>
                  <w:rFonts w:ascii="Cambria Math" w:eastAsiaTheme="minorEastAsia" w:hAnsi="Cambria Math" w:cs="Arial"/>
                  <w:sz w:val="22"/>
                  <w:szCs w:val="22"/>
                </w:rPr>
                <m:t>0</m:t>
              </m:r>
            </m:sub>
            <m:sup>
              <m:r>
                <w:rPr>
                  <w:rFonts w:ascii="Cambria Math" w:eastAsiaTheme="minorEastAsia" w:hAnsi="Cambria Math" w:cs="Arial"/>
                  <w:spacing w:val="10"/>
                  <w:sz w:val="22"/>
                  <w:szCs w:val="22"/>
                </w:rPr>
                <m:t>+∞</m:t>
              </m:r>
            </m:sup>
            <m:e>
              <m:nary>
                <m:naryPr>
                  <m:limLoc m:val="undOvr"/>
                  <m:ctrlPr>
                    <w:rPr>
                      <w:rFonts w:ascii="Cambria Math" w:eastAsiaTheme="minorEastAsia" w:hAnsi="Cambria Math" w:cs="Arial"/>
                      <w:i/>
                      <w:sz w:val="22"/>
                      <w:szCs w:val="22"/>
                    </w:rPr>
                  </m:ctrlPr>
                </m:naryPr>
                <m:sub>
                  <m:r>
                    <w:rPr>
                      <w:rFonts w:ascii="Cambria Math" w:eastAsiaTheme="minorEastAsia" w:hAnsi="Cambria Math" w:cs="Arial"/>
                      <w:sz w:val="22"/>
                      <w:szCs w:val="22"/>
                    </w:rPr>
                    <m:t>0</m:t>
                  </m:r>
                </m:sub>
                <m:sup>
                  <m:r>
                    <w:rPr>
                      <w:rFonts w:ascii="Cambria Math" w:eastAsiaTheme="minorEastAsia" w:hAnsi="Cambria Math" w:cs="Arial"/>
                      <w:spacing w:val="10"/>
                      <w:sz w:val="22"/>
                      <w:szCs w:val="22"/>
                    </w:rPr>
                    <m:t>z</m:t>
                  </m:r>
                </m:sup>
                <m:e>
                  <m:r>
                    <w:rPr>
                      <w:rFonts w:ascii="Cambria Math" w:eastAsiaTheme="minorEastAsia" w:hAnsi="Cambria Math" w:cs="Arial"/>
                      <w:sz w:val="22"/>
                      <w:szCs w:val="22"/>
                    </w:rPr>
                    <m:t>f</m:t>
                  </m:r>
                  <m:d>
                    <m:dPr>
                      <m:ctrlPr>
                        <w:rPr>
                          <w:rFonts w:ascii="Cambria Math" w:eastAsiaTheme="minorEastAsia" w:hAnsi="Cambria Math" w:cs="Arial"/>
                          <w:i/>
                          <w:sz w:val="22"/>
                          <w:szCs w:val="22"/>
                        </w:rPr>
                      </m:ctrlPr>
                    </m:dPr>
                    <m:e>
                      <m:r>
                        <w:rPr>
                          <w:rFonts w:ascii="Cambria Math" w:eastAsiaTheme="minorEastAsia" w:hAnsi="Cambria Math" w:cs="Arial"/>
                          <w:sz w:val="22"/>
                          <w:szCs w:val="22"/>
                        </w:rPr>
                        <m:t>z</m:t>
                      </m:r>
                    </m:e>
                    <m:e>
                      <m:r>
                        <w:rPr>
                          <w:rFonts w:ascii="Cambria Math" w:eastAsiaTheme="minorEastAsia" w:hAnsi="Cambria Math" w:cs="Arial"/>
                          <w:sz w:val="22"/>
                          <w:szCs w:val="22"/>
                        </w:rPr>
                        <m:t>D(t)=0</m:t>
                      </m:r>
                    </m:e>
                  </m:d>
                  <m:r>
                    <w:rPr>
                      <w:rFonts w:ascii="Cambria Math" w:eastAsiaTheme="minorEastAsia" w:hAnsi="Cambria Math" w:cs="Arial"/>
                      <w:sz w:val="22"/>
                      <w:szCs w:val="22"/>
                    </w:rPr>
                    <m:t>dudz</m:t>
                  </m:r>
                </m:e>
              </m:nary>
            </m:e>
          </m:nary>
          <m:r>
            <w:rPr>
              <w:rFonts w:ascii="Cambria Math" w:eastAsiaTheme="minorEastAsia" w:hAnsi="Cambria Math" w:cs="Arial"/>
              <w:sz w:val="22"/>
              <w:szCs w:val="22"/>
            </w:rPr>
            <m:t xml:space="preserve">= </m:t>
          </m:r>
          <m:nary>
            <m:naryPr>
              <m:limLoc m:val="undOvr"/>
              <m:ctrlPr>
                <w:rPr>
                  <w:rFonts w:ascii="Cambria Math" w:eastAsiaTheme="minorEastAsia" w:hAnsi="Cambria Math" w:cs="Arial"/>
                  <w:i/>
                  <w:sz w:val="22"/>
                  <w:szCs w:val="22"/>
                </w:rPr>
              </m:ctrlPr>
            </m:naryPr>
            <m:sub>
              <m:r>
                <w:rPr>
                  <w:rFonts w:ascii="Cambria Math" w:eastAsiaTheme="minorEastAsia" w:hAnsi="Cambria Math" w:cs="Arial"/>
                  <w:sz w:val="22"/>
                  <w:szCs w:val="22"/>
                </w:rPr>
                <m:t>0</m:t>
              </m:r>
            </m:sub>
            <m:sup>
              <m:r>
                <w:rPr>
                  <w:rFonts w:ascii="Cambria Math" w:eastAsiaTheme="minorEastAsia" w:hAnsi="Cambria Math" w:cs="Arial"/>
                  <w:spacing w:val="10"/>
                  <w:sz w:val="22"/>
                  <w:szCs w:val="22"/>
                </w:rPr>
                <m:t>+∞</m:t>
              </m:r>
            </m:sup>
            <m:e>
              <m:r>
                <w:rPr>
                  <w:rFonts w:ascii="Cambria Math" w:eastAsiaTheme="minorEastAsia" w:hAnsi="Cambria Math" w:cs="Arial"/>
                  <w:sz w:val="22"/>
                  <w:szCs w:val="22"/>
                </w:rPr>
                <m:t>zf</m:t>
              </m:r>
              <m:d>
                <m:dPr>
                  <m:ctrlPr>
                    <w:rPr>
                      <w:rFonts w:ascii="Cambria Math" w:eastAsiaTheme="minorEastAsia" w:hAnsi="Cambria Math" w:cs="Arial"/>
                      <w:i/>
                      <w:sz w:val="22"/>
                      <w:szCs w:val="22"/>
                    </w:rPr>
                  </m:ctrlPr>
                </m:dPr>
                <m:e>
                  <m:r>
                    <w:rPr>
                      <w:rFonts w:ascii="Cambria Math" w:eastAsiaTheme="minorEastAsia" w:hAnsi="Cambria Math" w:cs="Arial"/>
                      <w:sz w:val="22"/>
                      <w:szCs w:val="22"/>
                    </w:rPr>
                    <m:t>z</m:t>
                  </m:r>
                </m:e>
                <m:e>
                  <m:r>
                    <w:rPr>
                      <w:rFonts w:ascii="Cambria Math" w:eastAsiaTheme="minorEastAsia" w:hAnsi="Cambria Math" w:cs="Arial"/>
                      <w:sz w:val="22"/>
                      <w:szCs w:val="22"/>
                    </w:rPr>
                    <m:t>D(t)=0</m:t>
                  </m:r>
                </m:e>
              </m:d>
              <m:r>
                <w:rPr>
                  <w:rFonts w:ascii="Cambria Math" w:eastAsiaTheme="minorEastAsia" w:hAnsi="Cambria Math" w:cs="Arial"/>
                  <w:sz w:val="22"/>
                  <w:szCs w:val="22"/>
                </w:rPr>
                <m:t>dz</m:t>
              </m:r>
            </m:e>
          </m:nary>
        </m:oMath>
      </m:oMathPara>
    </w:p>
    <w:p w:rsidR="003C0905" w:rsidRPr="009D171C" w:rsidRDefault="003C0905" w:rsidP="003C0905">
      <w:pPr>
        <w:spacing w:before="100" w:after="100"/>
        <w:jc w:val="both"/>
        <w:rPr>
          <w:rFonts w:ascii="Arial" w:hAnsi="Arial" w:cs="Arial"/>
          <w:sz w:val="22"/>
          <w:szCs w:val="22"/>
        </w:rPr>
      </w:pPr>
      <w:r w:rsidRPr="009D171C">
        <w:rPr>
          <w:rFonts w:ascii="Arial" w:hAnsi="Arial" w:cs="Arial"/>
          <w:sz w:val="22"/>
          <w:szCs w:val="22"/>
        </w:rPr>
        <w:t xml:space="preserve"> Liu et al. rewrote the conditional density functions of risk scores </w:t>
      </w:r>
      <m:oMath>
        <m:r>
          <w:rPr>
            <w:rFonts w:ascii="Cambria Math" w:eastAsia="Cambria Math" w:hAnsi="Cambria Math" w:cs="Arial"/>
            <w:sz w:val="22"/>
            <w:szCs w:val="22"/>
          </w:rPr>
          <m:t xml:space="preserve">Z </m:t>
        </m:r>
      </m:oMath>
      <w:r w:rsidRPr="009D171C">
        <w:rPr>
          <w:rFonts w:ascii="Arial" w:hAnsi="Arial" w:cs="Arial"/>
          <w:sz w:val="22"/>
          <w:szCs w:val="22"/>
        </w:rPr>
        <w:t>as</w:t>
      </w:r>
    </w:p>
    <w:p w:rsidR="003C0905" w:rsidRPr="009D171C" w:rsidRDefault="003C0905" w:rsidP="003C0905">
      <w:pPr>
        <w:jc w:val="both"/>
        <w:rPr>
          <w:rFonts w:ascii="Arial" w:eastAsiaTheme="minorEastAsia" w:hAnsi="Arial" w:cs="Arial"/>
          <w:sz w:val="22"/>
          <w:szCs w:val="22"/>
        </w:rPr>
      </w:pPr>
      <m:oMathPara>
        <m:oMath>
          <m:r>
            <w:rPr>
              <w:rFonts w:ascii="Cambria Math" w:eastAsiaTheme="minorEastAsia" w:hAnsi="Cambria Math" w:cs="Arial"/>
              <w:spacing w:val="10"/>
              <w:sz w:val="22"/>
              <w:szCs w:val="22"/>
            </w:rPr>
            <m:t>f</m:t>
          </m:r>
          <m:d>
            <m:dPr>
              <m:ctrlPr>
                <w:rPr>
                  <w:rFonts w:ascii="Cambria Math" w:eastAsiaTheme="minorEastAsia" w:hAnsi="Cambria Math" w:cs="Arial"/>
                  <w:i/>
                  <w:spacing w:val="10"/>
                  <w:sz w:val="22"/>
                  <w:szCs w:val="22"/>
                </w:rPr>
              </m:ctrlPr>
            </m:dPr>
            <m:e>
              <m:r>
                <w:rPr>
                  <w:rFonts w:ascii="Cambria Math" w:eastAsiaTheme="minorEastAsia" w:hAnsi="Cambria Math" w:cs="Arial"/>
                  <w:spacing w:val="10"/>
                  <w:sz w:val="22"/>
                  <w:szCs w:val="22"/>
                </w:rPr>
                <m:t>z</m:t>
              </m:r>
            </m:e>
            <m:e>
              <m:r>
                <w:rPr>
                  <w:rFonts w:ascii="Cambria Math" w:eastAsiaTheme="minorEastAsia" w:hAnsi="Cambria Math" w:cs="Arial"/>
                  <w:spacing w:val="10"/>
                  <w:sz w:val="22"/>
                  <w:szCs w:val="22"/>
                </w:rPr>
                <m:t>D(t)=1</m:t>
              </m:r>
            </m:e>
          </m:d>
          <m:r>
            <w:rPr>
              <w:rFonts w:ascii="Cambria Math" w:eastAsiaTheme="minorEastAsia" w:hAnsi="Cambria Math" w:cs="Arial"/>
              <w:sz w:val="22"/>
              <w:szCs w:val="22"/>
            </w:rPr>
            <m:t xml:space="preserve">= </m:t>
          </m:r>
          <m:f>
            <m:fPr>
              <m:ctrlPr>
                <w:rPr>
                  <w:rFonts w:ascii="Cambria Math" w:eastAsiaTheme="minorEastAsia" w:hAnsi="Cambria Math" w:cs="Arial"/>
                  <w:i/>
                  <w:sz w:val="22"/>
                  <w:szCs w:val="22"/>
                  <w:lang w:eastAsia="en-US"/>
                </w:rPr>
              </m:ctrlPr>
            </m:fPr>
            <m:num>
              <m:d>
                <m:dPr>
                  <m:ctrlPr>
                    <w:rPr>
                      <w:rFonts w:ascii="Cambria Math" w:eastAsiaTheme="minorEastAsia" w:hAnsi="Cambria Math" w:cs="Arial"/>
                      <w:i/>
                      <w:sz w:val="22"/>
                      <w:szCs w:val="22"/>
                      <w:lang w:eastAsia="en-US"/>
                    </w:rPr>
                  </m:ctrlPr>
                </m:dPr>
                <m:e>
                  <m:r>
                    <w:rPr>
                      <w:rFonts w:ascii="Cambria Math" w:eastAsiaTheme="minorEastAsia" w:hAnsi="Cambria Math" w:cs="Arial"/>
                      <w:sz w:val="22"/>
                      <w:szCs w:val="22"/>
                    </w:rPr>
                    <m:t>1-S</m:t>
                  </m:r>
                  <m:d>
                    <m:dPr>
                      <m:ctrlPr>
                        <w:rPr>
                          <w:rFonts w:ascii="Cambria Math" w:eastAsiaTheme="minorEastAsia" w:hAnsi="Cambria Math" w:cs="Arial"/>
                          <w:i/>
                          <w:sz w:val="22"/>
                          <w:szCs w:val="22"/>
                        </w:rPr>
                      </m:ctrlPr>
                    </m:dPr>
                    <m:e>
                      <m:r>
                        <w:rPr>
                          <w:rFonts w:ascii="Cambria Math" w:eastAsiaTheme="minorEastAsia" w:hAnsi="Cambria Math" w:cs="Arial"/>
                          <w:sz w:val="22"/>
                          <w:szCs w:val="22"/>
                        </w:rPr>
                        <m:t>t</m:t>
                      </m:r>
                    </m:e>
                    <m:e>
                      <m:r>
                        <w:rPr>
                          <w:rFonts w:ascii="Cambria Math" w:eastAsiaTheme="minorEastAsia" w:hAnsi="Cambria Math" w:cs="Arial"/>
                          <w:sz w:val="22"/>
                          <w:szCs w:val="22"/>
                        </w:rPr>
                        <m:t>z</m:t>
                      </m:r>
                    </m:e>
                  </m:d>
                </m:e>
              </m:d>
              <m:r>
                <w:rPr>
                  <w:rFonts w:ascii="Cambria Math" w:eastAsiaTheme="minorEastAsia" w:hAnsi="Cambria Math" w:cs="Arial"/>
                  <w:sz w:val="22"/>
                  <w:szCs w:val="22"/>
                </w:rPr>
                <m:t xml:space="preserve"> × f(z)</m:t>
              </m:r>
            </m:num>
            <m:den>
              <m:r>
                <m:rPr>
                  <m:scr m:val="double-struck"/>
                </m:rPr>
                <w:rPr>
                  <w:rFonts w:ascii="Cambria Math" w:eastAsiaTheme="minorEastAsia" w:hAnsi="Cambria Math" w:cs="Arial"/>
                  <w:sz w:val="22"/>
                  <w:szCs w:val="22"/>
                </w:rPr>
                <m:t>E</m:t>
              </m:r>
              <m:r>
                <w:rPr>
                  <w:rFonts w:ascii="Cambria Math" w:eastAsiaTheme="minorEastAsia" w:hAnsi="Cambria Math" w:cs="Arial"/>
                  <w:sz w:val="22"/>
                  <w:szCs w:val="22"/>
                </w:rPr>
                <m:t>(1-S</m:t>
              </m:r>
              <m:d>
                <m:dPr>
                  <m:ctrlPr>
                    <w:rPr>
                      <w:rFonts w:ascii="Cambria Math" w:eastAsiaTheme="minorEastAsia" w:hAnsi="Cambria Math" w:cs="Arial"/>
                      <w:i/>
                      <w:sz w:val="22"/>
                      <w:szCs w:val="22"/>
                    </w:rPr>
                  </m:ctrlPr>
                </m:dPr>
                <m:e>
                  <m:r>
                    <w:rPr>
                      <w:rFonts w:ascii="Cambria Math" w:eastAsiaTheme="minorEastAsia" w:hAnsi="Cambria Math" w:cs="Arial"/>
                      <w:sz w:val="22"/>
                      <w:szCs w:val="22"/>
                    </w:rPr>
                    <m:t>t</m:t>
                  </m:r>
                </m:e>
                <m:e>
                  <m:r>
                    <w:rPr>
                      <w:rFonts w:ascii="Cambria Math" w:eastAsiaTheme="minorEastAsia" w:hAnsi="Cambria Math" w:cs="Arial"/>
                      <w:sz w:val="22"/>
                      <w:szCs w:val="22"/>
                    </w:rPr>
                    <m:t>Z</m:t>
                  </m:r>
                </m:e>
              </m:d>
              <m:r>
                <w:rPr>
                  <w:rFonts w:ascii="Cambria Math" w:eastAsiaTheme="minorEastAsia" w:hAnsi="Cambria Math" w:cs="Arial"/>
                  <w:sz w:val="22"/>
                  <w:szCs w:val="22"/>
                </w:rPr>
                <m:t>)</m:t>
              </m:r>
            </m:den>
          </m:f>
          <m:r>
            <w:rPr>
              <w:rFonts w:ascii="Cambria Math" w:eastAsiaTheme="minorEastAsia" w:hAnsi="Cambria Math" w:cs="Arial"/>
              <w:sz w:val="22"/>
              <w:szCs w:val="22"/>
            </w:rPr>
            <m:t xml:space="preserve">,  </m:t>
          </m:r>
          <m:r>
            <w:rPr>
              <w:rFonts w:ascii="Cambria Math" w:eastAsiaTheme="minorEastAsia" w:hAnsi="Cambria Math" w:cs="Arial"/>
              <w:spacing w:val="10"/>
              <w:sz w:val="22"/>
              <w:szCs w:val="22"/>
            </w:rPr>
            <m:t>f</m:t>
          </m:r>
          <m:d>
            <m:dPr>
              <m:ctrlPr>
                <w:rPr>
                  <w:rFonts w:ascii="Cambria Math" w:eastAsiaTheme="minorEastAsia" w:hAnsi="Cambria Math" w:cs="Arial"/>
                  <w:i/>
                  <w:spacing w:val="10"/>
                  <w:sz w:val="22"/>
                  <w:szCs w:val="22"/>
                </w:rPr>
              </m:ctrlPr>
            </m:dPr>
            <m:e>
              <m:r>
                <w:rPr>
                  <w:rFonts w:ascii="Cambria Math" w:eastAsiaTheme="minorEastAsia" w:hAnsi="Cambria Math" w:cs="Arial"/>
                  <w:spacing w:val="10"/>
                  <w:sz w:val="22"/>
                  <w:szCs w:val="22"/>
                </w:rPr>
                <m:t>z</m:t>
              </m:r>
            </m:e>
            <m:e>
              <m:r>
                <w:rPr>
                  <w:rFonts w:ascii="Cambria Math" w:eastAsiaTheme="minorEastAsia" w:hAnsi="Cambria Math" w:cs="Arial"/>
                  <w:spacing w:val="10"/>
                  <w:sz w:val="22"/>
                  <w:szCs w:val="22"/>
                </w:rPr>
                <m:t>D</m:t>
              </m:r>
              <m:d>
                <m:dPr>
                  <m:ctrlPr>
                    <w:rPr>
                      <w:rFonts w:ascii="Cambria Math" w:eastAsiaTheme="minorEastAsia" w:hAnsi="Cambria Math" w:cs="Arial"/>
                      <w:i/>
                      <w:spacing w:val="10"/>
                      <w:sz w:val="22"/>
                      <w:szCs w:val="22"/>
                    </w:rPr>
                  </m:ctrlPr>
                </m:dPr>
                <m:e>
                  <m:r>
                    <w:rPr>
                      <w:rFonts w:ascii="Cambria Math" w:eastAsiaTheme="minorEastAsia" w:hAnsi="Cambria Math" w:cs="Arial"/>
                      <w:spacing w:val="10"/>
                      <w:sz w:val="22"/>
                      <w:szCs w:val="22"/>
                    </w:rPr>
                    <m:t>t</m:t>
                  </m:r>
                </m:e>
              </m:d>
              <m:r>
                <w:rPr>
                  <w:rFonts w:ascii="Cambria Math" w:eastAsiaTheme="minorEastAsia" w:hAnsi="Cambria Math" w:cs="Arial"/>
                  <w:spacing w:val="10"/>
                  <w:sz w:val="22"/>
                  <w:szCs w:val="22"/>
                </w:rPr>
                <m:t>=0</m:t>
              </m:r>
            </m:e>
          </m:d>
          <m:r>
            <w:rPr>
              <w:rFonts w:ascii="Cambria Math" w:hAnsi="Cambria Math" w:cs="Arial"/>
              <w:sz w:val="22"/>
              <w:szCs w:val="22"/>
            </w:rPr>
            <m:t xml:space="preserve">= </m:t>
          </m:r>
          <m:f>
            <m:fPr>
              <m:ctrlPr>
                <w:rPr>
                  <w:rFonts w:ascii="Cambria Math" w:eastAsiaTheme="minorEastAsia" w:hAnsi="Cambria Math" w:cs="Arial"/>
                  <w:i/>
                  <w:sz w:val="22"/>
                  <w:szCs w:val="22"/>
                  <w:lang w:eastAsia="en-US"/>
                </w:rPr>
              </m:ctrlPr>
            </m:fPr>
            <m:num>
              <m:r>
                <w:rPr>
                  <w:rFonts w:ascii="Cambria Math" w:eastAsiaTheme="minorEastAsia" w:hAnsi="Cambria Math" w:cs="Arial"/>
                  <w:sz w:val="22"/>
                  <w:szCs w:val="22"/>
                </w:rPr>
                <m:t>S</m:t>
              </m:r>
              <m:d>
                <m:dPr>
                  <m:ctrlPr>
                    <w:rPr>
                      <w:rFonts w:ascii="Cambria Math" w:eastAsiaTheme="minorEastAsia" w:hAnsi="Cambria Math" w:cs="Arial"/>
                      <w:i/>
                      <w:sz w:val="22"/>
                      <w:szCs w:val="22"/>
                    </w:rPr>
                  </m:ctrlPr>
                </m:dPr>
                <m:e>
                  <m:r>
                    <w:rPr>
                      <w:rFonts w:ascii="Cambria Math" w:eastAsiaTheme="minorEastAsia" w:hAnsi="Cambria Math" w:cs="Arial"/>
                      <w:sz w:val="22"/>
                      <w:szCs w:val="22"/>
                    </w:rPr>
                    <m:t>t</m:t>
                  </m:r>
                </m:e>
                <m:e>
                  <m:r>
                    <w:rPr>
                      <w:rFonts w:ascii="Cambria Math" w:eastAsiaTheme="minorEastAsia" w:hAnsi="Cambria Math" w:cs="Arial"/>
                      <w:sz w:val="22"/>
                      <w:szCs w:val="22"/>
                    </w:rPr>
                    <m:t>z</m:t>
                  </m:r>
                </m:e>
              </m:d>
              <m:r>
                <w:rPr>
                  <w:rFonts w:ascii="Cambria Math" w:eastAsiaTheme="minorEastAsia" w:hAnsi="Cambria Math" w:cs="Arial"/>
                  <w:sz w:val="22"/>
                  <w:szCs w:val="22"/>
                </w:rPr>
                <m:t xml:space="preserve"> × f</m:t>
              </m:r>
              <m:d>
                <m:dPr>
                  <m:ctrlPr>
                    <w:rPr>
                      <w:rFonts w:ascii="Cambria Math" w:eastAsiaTheme="minorEastAsia" w:hAnsi="Cambria Math" w:cs="Arial"/>
                      <w:i/>
                      <w:sz w:val="22"/>
                      <w:szCs w:val="22"/>
                    </w:rPr>
                  </m:ctrlPr>
                </m:dPr>
                <m:e>
                  <m:r>
                    <w:rPr>
                      <w:rFonts w:ascii="Cambria Math" w:eastAsiaTheme="minorEastAsia" w:hAnsi="Cambria Math" w:cs="Arial"/>
                      <w:sz w:val="22"/>
                      <w:szCs w:val="22"/>
                    </w:rPr>
                    <m:t>z</m:t>
                  </m:r>
                </m:e>
              </m:d>
            </m:num>
            <m:den>
              <m:r>
                <m:rPr>
                  <m:scr m:val="double-struck"/>
                </m:rPr>
                <w:rPr>
                  <w:rFonts w:ascii="Cambria Math" w:eastAsiaTheme="minorEastAsia" w:hAnsi="Cambria Math" w:cs="Arial"/>
                  <w:sz w:val="22"/>
                  <w:szCs w:val="22"/>
                </w:rPr>
                <m:t>E</m:t>
              </m:r>
              <m:d>
                <m:dPr>
                  <m:ctrlPr>
                    <w:rPr>
                      <w:rFonts w:ascii="Cambria Math" w:eastAsiaTheme="minorEastAsia" w:hAnsi="Cambria Math" w:cs="Arial"/>
                      <w:i/>
                      <w:sz w:val="22"/>
                      <w:szCs w:val="22"/>
                    </w:rPr>
                  </m:ctrlPr>
                </m:dPr>
                <m:e>
                  <m:r>
                    <w:rPr>
                      <w:rFonts w:ascii="Cambria Math" w:eastAsiaTheme="minorEastAsia" w:hAnsi="Cambria Math" w:cs="Arial"/>
                      <w:sz w:val="22"/>
                      <w:szCs w:val="22"/>
                    </w:rPr>
                    <m:t>S</m:t>
                  </m:r>
                  <m:d>
                    <m:dPr>
                      <m:ctrlPr>
                        <w:rPr>
                          <w:rFonts w:ascii="Cambria Math" w:eastAsiaTheme="minorEastAsia" w:hAnsi="Cambria Math" w:cs="Arial"/>
                          <w:i/>
                          <w:sz w:val="22"/>
                          <w:szCs w:val="22"/>
                        </w:rPr>
                      </m:ctrlPr>
                    </m:dPr>
                    <m:e>
                      <m:r>
                        <w:rPr>
                          <w:rFonts w:ascii="Cambria Math" w:eastAsiaTheme="minorEastAsia" w:hAnsi="Cambria Math" w:cs="Arial"/>
                          <w:sz w:val="22"/>
                          <w:szCs w:val="22"/>
                        </w:rPr>
                        <m:t>t</m:t>
                      </m:r>
                    </m:e>
                    <m:e>
                      <m:r>
                        <w:rPr>
                          <w:rFonts w:ascii="Cambria Math" w:eastAsiaTheme="minorEastAsia" w:hAnsi="Cambria Math" w:cs="Arial"/>
                          <w:sz w:val="22"/>
                          <w:szCs w:val="22"/>
                        </w:rPr>
                        <m:t>Z</m:t>
                      </m:r>
                    </m:e>
                  </m:d>
                </m:e>
              </m:d>
            </m:den>
          </m:f>
        </m:oMath>
      </m:oMathPara>
    </w:p>
    <w:p w:rsidR="003C0905" w:rsidRPr="009D171C" w:rsidRDefault="003C0905" w:rsidP="003C0905">
      <w:pPr>
        <w:spacing w:before="100" w:after="100"/>
        <w:jc w:val="both"/>
        <w:rPr>
          <w:rFonts w:ascii="Arial" w:eastAsiaTheme="minorEastAsia" w:hAnsi="Arial" w:cs="Arial"/>
          <w:sz w:val="22"/>
          <w:szCs w:val="22"/>
        </w:rPr>
      </w:pPr>
      <w:r w:rsidRPr="009D171C">
        <w:rPr>
          <w:rFonts w:ascii="Arial" w:eastAsiaTheme="minorEastAsia" w:hAnsi="Arial" w:cs="Arial"/>
          <w:sz w:val="22"/>
          <w:szCs w:val="22"/>
        </w:rPr>
        <w:t xml:space="preserve">They do not change their form under new domain </w:t>
      </w:r>
      <w:proofErr w:type="gramStart"/>
      <w:r w:rsidRPr="009D171C">
        <w:rPr>
          <w:rFonts w:ascii="Arial" w:eastAsiaTheme="minorEastAsia" w:hAnsi="Arial" w:cs="Arial"/>
          <w:sz w:val="22"/>
          <w:szCs w:val="22"/>
        </w:rPr>
        <w:t xml:space="preserve">of </w:t>
      </w:r>
      <w:proofErr w:type="gramEnd"/>
      <m:oMath>
        <m:r>
          <w:rPr>
            <w:rFonts w:ascii="Cambria Math" w:hAnsi="Cambria Math" w:cs="Arial"/>
            <w:sz w:val="22"/>
            <w:szCs w:val="22"/>
          </w:rPr>
          <m:t>Z</m:t>
        </m:r>
      </m:oMath>
      <w:r w:rsidRPr="009D171C">
        <w:rPr>
          <w:rFonts w:ascii="Arial" w:eastAsiaTheme="minorEastAsia" w:hAnsi="Arial" w:cs="Arial"/>
          <w:sz w:val="22"/>
          <w:szCs w:val="22"/>
        </w:rPr>
        <w:t xml:space="preserve">. Substituting them in the expressions for </w:t>
      </w:r>
      <m:oMath>
        <m:r>
          <w:rPr>
            <w:rFonts w:ascii="Cambria Math" w:eastAsiaTheme="minorEastAsia" w:hAnsi="Cambria Math" w:cs="Arial"/>
            <w:sz w:val="22"/>
            <w:szCs w:val="22"/>
          </w:rPr>
          <m:t>IS</m:t>
        </m:r>
        <m:d>
          <m:dPr>
            <m:ctrlPr>
              <w:rPr>
                <w:rFonts w:ascii="Cambria Math" w:eastAsiaTheme="minorEastAsia" w:hAnsi="Cambria Math" w:cs="Arial"/>
                <w:i/>
                <w:sz w:val="22"/>
                <w:szCs w:val="22"/>
              </w:rPr>
            </m:ctrlPr>
          </m:dPr>
          <m:e>
            <m:r>
              <w:rPr>
                <w:rFonts w:ascii="Cambria Math" w:eastAsiaTheme="minorEastAsia" w:hAnsi="Cambria Math" w:cs="Arial"/>
                <w:sz w:val="22"/>
                <w:szCs w:val="22"/>
              </w:rPr>
              <m:t>t</m:t>
            </m:r>
          </m:e>
        </m:d>
      </m:oMath>
      <w:r w:rsidRPr="009D171C">
        <w:rPr>
          <w:rFonts w:ascii="Arial" w:eastAsiaTheme="minorEastAsia" w:hAnsi="Arial" w:cs="Arial"/>
          <w:sz w:val="22"/>
          <w:szCs w:val="22"/>
        </w:rPr>
        <w:t xml:space="preserve"> and </w:t>
      </w:r>
      <m:oMath>
        <m:r>
          <w:rPr>
            <w:rFonts w:ascii="Cambria Math" w:eastAsiaTheme="minorEastAsia" w:hAnsi="Cambria Math" w:cs="Arial"/>
            <w:sz w:val="22"/>
            <w:szCs w:val="22"/>
          </w:rPr>
          <m:t>IP(t)</m:t>
        </m:r>
      </m:oMath>
      <w:r w:rsidRPr="009D171C">
        <w:rPr>
          <w:rFonts w:ascii="Arial" w:eastAsiaTheme="minorEastAsia" w:hAnsi="Arial" w:cs="Arial"/>
          <w:sz w:val="22"/>
          <w:szCs w:val="22"/>
        </w:rPr>
        <w:t xml:space="preserve"> we will get the result equal to the original definition</w:t>
      </w:r>
    </w:p>
    <w:p w:rsidR="003C0905" w:rsidRPr="009D171C" w:rsidRDefault="003C0905" w:rsidP="003C0905">
      <w:pPr>
        <w:jc w:val="both"/>
        <w:rPr>
          <w:rFonts w:ascii="Arial" w:eastAsiaTheme="minorEastAsia" w:hAnsi="Arial" w:cs="Arial"/>
          <w:bCs/>
          <w:spacing w:val="10"/>
          <w:sz w:val="22"/>
          <w:szCs w:val="22"/>
        </w:rPr>
      </w:pPr>
      <m:oMathPara>
        <m:oMath>
          <m:r>
            <w:rPr>
              <w:rFonts w:ascii="Cambria Math" w:eastAsiaTheme="minorEastAsia" w:hAnsi="Cambria Math" w:cs="Arial"/>
              <w:spacing w:val="10"/>
              <w:sz w:val="22"/>
              <w:szCs w:val="22"/>
            </w:rPr>
            <m:t>IS</m:t>
          </m:r>
          <m:d>
            <m:dPr>
              <m:ctrlPr>
                <w:rPr>
                  <w:rFonts w:ascii="Cambria Math" w:eastAsiaTheme="minorEastAsia" w:hAnsi="Cambria Math" w:cs="Arial"/>
                  <w:bCs/>
                  <w:i/>
                  <w:spacing w:val="10"/>
                  <w:sz w:val="22"/>
                  <w:szCs w:val="22"/>
                </w:rPr>
              </m:ctrlPr>
            </m:dPr>
            <m:e>
              <m:r>
                <w:rPr>
                  <w:rFonts w:ascii="Cambria Math" w:eastAsiaTheme="minorEastAsia" w:hAnsi="Cambria Math" w:cs="Arial"/>
                  <w:spacing w:val="10"/>
                  <w:sz w:val="22"/>
                  <w:szCs w:val="22"/>
                </w:rPr>
                <m:t>t</m:t>
              </m:r>
            </m:e>
          </m:d>
          <m:r>
            <w:rPr>
              <w:rFonts w:ascii="Cambria Math" w:eastAsiaTheme="minorEastAsia" w:hAnsi="Cambria Math" w:cs="Arial"/>
              <w:spacing w:val="10"/>
              <w:sz w:val="22"/>
              <w:szCs w:val="22"/>
            </w:rPr>
            <m:t>=</m:t>
          </m:r>
          <m:nary>
            <m:naryPr>
              <m:limLoc m:val="undOvr"/>
              <m:ctrlPr>
                <w:rPr>
                  <w:rFonts w:ascii="Cambria Math" w:eastAsiaTheme="minorEastAsia" w:hAnsi="Cambria Math" w:cs="Arial"/>
                  <w:bCs/>
                  <w:i/>
                  <w:spacing w:val="10"/>
                  <w:sz w:val="22"/>
                  <w:szCs w:val="22"/>
                  <w:lang w:eastAsia="en-US"/>
                </w:rPr>
              </m:ctrlPr>
            </m:naryPr>
            <m:sub>
              <m:r>
                <w:rPr>
                  <w:rFonts w:ascii="Cambria Math" w:eastAsiaTheme="minorEastAsia" w:hAnsi="Cambria Math" w:cs="Arial"/>
                  <w:spacing w:val="10"/>
                  <w:sz w:val="22"/>
                  <w:szCs w:val="22"/>
                </w:rPr>
                <m:t>0</m:t>
              </m:r>
            </m:sub>
            <m:sup>
              <m:r>
                <w:rPr>
                  <w:rFonts w:ascii="Cambria Math" w:eastAsiaTheme="minorEastAsia" w:hAnsi="Cambria Math" w:cs="Arial"/>
                  <w:spacing w:val="10"/>
                  <w:sz w:val="22"/>
                  <w:szCs w:val="22"/>
                </w:rPr>
                <m:t>+∞</m:t>
              </m:r>
            </m:sup>
            <m:e>
              <m:r>
                <w:rPr>
                  <w:rFonts w:ascii="Cambria Math" w:eastAsiaTheme="minorEastAsia" w:hAnsi="Cambria Math" w:cs="Arial"/>
                  <w:spacing w:val="10"/>
                  <w:sz w:val="22"/>
                  <w:szCs w:val="22"/>
                </w:rPr>
                <m:t>z×</m:t>
              </m:r>
              <m:f>
                <m:fPr>
                  <m:ctrlPr>
                    <w:rPr>
                      <w:rFonts w:ascii="Cambria Math" w:eastAsiaTheme="minorEastAsia" w:hAnsi="Cambria Math" w:cs="Arial"/>
                      <w:bCs/>
                      <w:i/>
                      <w:sz w:val="22"/>
                      <w:szCs w:val="22"/>
                      <w:lang w:eastAsia="en-US"/>
                    </w:rPr>
                  </m:ctrlPr>
                </m:fPr>
                <m:num>
                  <m:d>
                    <m:dPr>
                      <m:ctrlPr>
                        <w:rPr>
                          <w:rFonts w:ascii="Cambria Math" w:eastAsiaTheme="minorEastAsia" w:hAnsi="Cambria Math" w:cs="Arial"/>
                          <w:bCs/>
                          <w:i/>
                          <w:sz w:val="22"/>
                          <w:szCs w:val="22"/>
                          <w:lang w:eastAsia="en-US"/>
                        </w:rPr>
                      </m:ctrlPr>
                    </m:dPr>
                    <m:e>
                      <m:r>
                        <w:rPr>
                          <w:rFonts w:ascii="Cambria Math" w:eastAsiaTheme="minorEastAsia" w:hAnsi="Cambria Math" w:cs="Arial"/>
                          <w:sz w:val="22"/>
                          <w:szCs w:val="22"/>
                        </w:rPr>
                        <m:t>1-S</m:t>
                      </m:r>
                      <m:d>
                        <m:dPr>
                          <m:ctrlPr>
                            <w:rPr>
                              <w:rFonts w:ascii="Cambria Math" w:eastAsiaTheme="minorEastAsia" w:hAnsi="Cambria Math" w:cs="Arial"/>
                              <w:bCs/>
                              <w:i/>
                              <w:sz w:val="22"/>
                              <w:szCs w:val="22"/>
                            </w:rPr>
                          </m:ctrlPr>
                        </m:dPr>
                        <m:e>
                          <m:r>
                            <w:rPr>
                              <w:rFonts w:ascii="Cambria Math" w:eastAsiaTheme="minorEastAsia" w:hAnsi="Cambria Math" w:cs="Arial"/>
                              <w:sz w:val="22"/>
                              <w:szCs w:val="22"/>
                            </w:rPr>
                            <m:t>t</m:t>
                          </m:r>
                        </m:e>
                        <m:e>
                          <m:r>
                            <w:rPr>
                              <w:rFonts w:ascii="Cambria Math" w:eastAsiaTheme="minorEastAsia" w:hAnsi="Cambria Math" w:cs="Arial"/>
                              <w:sz w:val="22"/>
                              <w:szCs w:val="22"/>
                            </w:rPr>
                            <m:t>z</m:t>
                          </m:r>
                        </m:e>
                      </m:d>
                    </m:e>
                  </m:d>
                  <m:r>
                    <w:rPr>
                      <w:rFonts w:ascii="Cambria Math" w:eastAsiaTheme="minorEastAsia" w:hAnsi="Cambria Math" w:cs="Arial"/>
                      <w:sz w:val="22"/>
                      <w:szCs w:val="22"/>
                    </w:rPr>
                    <m:t xml:space="preserve"> × f(z)</m:t>
                  </m:r>
                </m:num>
                <m:den>
                  <m:r>
                    <m:rPr>
                      <m:scr m:val="double-struck"/>
                    </m:rPr>
                    <w:rPr>
                      <w:rFonts w:ascii="Cambria Math" w:eastAsiaTheme="minorEastAsia" w:hAnsi="Cambria Math" w:cs="Arial"/>
                      <w:sz w:val="22"/>
                      <w:szCs w:val="22"/>
                    </w:rPr>
                    <m:t>E</m:t>
                  </m:r>
                  <m:r>
                    <w:rPr>
                      <w:rFonts w:ascii="Cambria Math" w:eastAsiaTheme="minorEastAsia" w:hAnsi="Cambria Math" w:cs="Arial"/>
                      <w:sz w:val="22"/>
                      <w:szCs w:val="22"/>
                    </w:rPr>
                    <m:t>(1-S</m:t>
                  </m:r>
                  <m:d>
                    <m:dPr>
                      <m:ctrlPr>
                        <w:rPr>
                          <w:rFonts w:ascii="Cambria Math" w:eastAsiaTheme="minorEastAsia" w:hAnsi="Cambria Math" w:cs="Arial"/>
                          <w:bCs/>
                          <w:i/>
                          <w:sz w:val="22"/>
                          <w:szCs w:val="22"/>
                        </w:rPr>
                      </m:ctrlPr>
                    </m:dPr>
                    <m:e>
                      <m:r>
                        <w:rPr>
                          <w:rFonts w:ascii="Cambria Math" w:eastAsiaTheme="minorEastAsia" w:hAnsi="Cambria Math" w:cs="Arial"/>
                          <w:sz w:val="22"/>
                          <w:szCs w:val="22"/>
                        </w:rPr>
                        <m:t>t</m:t>
                      </m:r>
                    </m:e>
                    <m:e>
                      <m:r>
                        <w:rPr>
                          <w:rFonts w:ascii="Cambria Math" w:eastAsiaTheme="minorEastAsia" w:hAnsi="Cambria Math" w:cs="Arial"/>
                          <w:sz w:val="22"/>
                          <w:szCs w:val="22"/>
                        </w:rPr>
                        <m:t>Z</m:t>
                      </m:r>
                    </m:e>
                  </m:d>
                  <m:r>
                    <w:rPr>
                      <w:rFonts w:ascii="Cambria Math" w:eastAsiaTheme="minorEastAsia" w:hAnsi="Cambria Math" w:cs="Arial"/>
                      <w:sz w:val="22"/>
                      <w:szCs w:val="22"/>
                    </w:rPr>
                    <m:t>)</m:t>
                  </m:r>
                </m:den>
              </m:f>
              <m:r>
                <w:rPr>
                  <w:rFonts w:ascii="Cambria Math" w:eastAsiaTheme="minorEastAsia" w:hAnsi="Cambria Math" w:cs="Arial"/>
                  <w:spacing w:val="10"/>
                  <w:sz w:val="22"/>
                  <w:szCs w:val="22"/>
                </w:rPr>
                <m:t>dz=</m:t>
              </m:r>
              <m:f>
                <m:fPr>
                  <m:ctrlPr>
                    <w:rPr>
                      <w:rFonts w:ascii="Cambria Math" w:eastAsiaTheme="minorEastAsia" w:hAnsi="Cambria Math" w:cs="Arial"/>
                      <w:bCs/>
                      <w:i/>
                      <w:sz w:val="22"/>
                      <w:szCs w:val="22"/>
                      <w:lang w:eastAsia="en-US"/>
                    </w:rPr>
                  </m:ctrlPr>
                </m:fPr>
                <m:num>
                  <m:r>
                    <m:rPr>
                      <m:scr m:val="double-struck"/>
                    </m:rPr>
                    <w:rPr>
                      <w:rFonts w:ascii="Cambria Math" w:eastAsiaTheme="minorEastAsia" w:hAnsi="Cambria Math" w:cs="Arial"/>
                      <w:sz w:val="22"/>
                      <w:szCs w:val="22"/>
                    </w:rPr>
                    <m:t>E(</m:t>
                  </m:r>
                  <m:r>
                    <w:rPr>
                      <w:rFonts w:ascii="Cambria Math" w:eastAsiaTheme="minorEastAsia" w:hAnsi="Cambria Math" w:cs="Arial"/>
                      <w:sz w:val="22"/>
                      <w:szCs w:val="22"/>
                    </w:rPr>
                    <m:t>Z</m:t>
                  </m:r>
                  <m:d>
                    <m:dPr>
                      <m:ctrlPr>
                        <w:rPr>
                          <w:rFonts w:ascii="Cambria Math" w:eastAsiaTheme="minorEastAsia" w:hAnsi="Cambria Math" w:cs="Arial"/>
                          <w:bCs/>
                          <w:i/>
                          <w:sz w:val="22"/>
                          <w:szCs w:val="22"/>
                        </w:rPr>
                      </m:ctrlPr>
                    </m:dPr>
                    <m:e>
                      <m:r>
                        <w:rPr>
                          <w:rFonts w:ascii="Cambria Math" w:eastAsiaTheme="minorEastAsia" w:hAnsi="Cambria Math" w:cs="Arial"/>
                          <w:sz w:val="22"/>
                          <w:szCs w:val="22"/>
                        </w:rPr>
                        <m:t>1-S(t|Z</m:t>
                      </m:r>
                    </m:e>
                  </m:d>
                  <m:r>
                    <w:rPr>
                      <w:rFonts w:ascii="Cambria Math" w:eastAsiaTheme="minorEastAsia" w:hAnsi="Cambria Math" w:cs="Arial"/>
                      <w:sz w:val="22"/>
                      <w:szCs w:val="22"/>
                    </w:rPr>
                    <m:t>)</m:t>
                  </m:r>
                </m:num>
                <m:den>
                  <m:r>
                    <m:rPr>
                      <m:scr m:val="double-struck"/>
                    </m:rPr>
                    <w:rPr>
                      <w:rFonts w:ascii="Cambria Math" w:eastAsiaTheme="minorEastAsia" w:hAnsi="Cambria Math" w:cs="Arial"/>
                      <w:sz w:val="22"/>
                      <w:szCs w:val="22"/>
                    </w:rPr>
                    <m:t>E</m:t>
                  </m:r>
                  <m:r>
                    <w:rPr>
                      <w:rFonts w:ascii="Cambria Math" w:eastAsiaTheme="minorEastAsia" w:hAnsi="Cambria Math" w:cs="Arial"/>
                      <w:sz w:val="22"/>
                      <w:szCs w:val="22"/>
                    </w:rPr>
                    <m:t>(1-S</m:t>
                  </m:r>
                  <m:d>
                    <m:dPr>
                      <m:ctrlPr>
                        <w:rPr>
                          <w:rFonts w:ascii="Cambria Math" w:eastAsiaTheme="minorEastAsia" w:hAnsi="Cambria Math" w:cs="Arial"/>
                          <w:bCs/>
                          <w:i/>
                          <w:sz w:val="22"/>
                          <w:szCs w:val="22"/>
                        </w:rPr>
                      </m:ctrlPr>
                    </m:dPr>
                    <m:e>
                      <m:r>
                        <w:rPr>
                          <w:rFonts w:ascii="Cambria Math" w:eastAsiaTheme="minorEastAsia" w:hAnsi="Cambria Math" w:cs="Arial"/>
                          <w:sz w:val="22"/>
                          <w:szCs w:val="22"/>
                        </w:rPr>
                        <m:t>t</m:t>
                      </m:r>
                    </m:e>
                    <m:e>
                      <m:r>
                        <w:rPr>
                          <w:rFonts w:ascii="Cambria Math" w:eastAsiaTheme="minorEastAsia" w:hAnsi="Cambria Math" w:cs="Arial"/>
                          <w:sz w:val="22"/>
                          <w:szCs w:val="22"/>
                        </w:rPr>
                        <m:t>Z</m:t>
                      </m:r>
                    </m:e>
                  </m:d>
                  <m:r>
                    <w:rPr>
                      <w:rFonts w:ascii="Cambria Math" w:eastAsiaTheme="minorEastAsia" w:hAnsi="Cambria Math" w:cs="Arial"/>
                      <w:sz w:val="22"/>
                      <w:szCs w:val="22"/>
                    </w:rPr>
                    <m:t>)</m:t>
                  </m:r>
                </m:den>
              </m:f>
              <m:r>
                <w:rPr>
                  <w:rFonts w:ascii="Cambria Math" w:eastAsiaTheme="minorEastAsia" w:hAnsi="Cambria Math" w:cs="Arial"/>
                  <w:spacing w:val="10"/>
                  <w:sz w:val="22"/>
                  <w:szCs w:val="22"/>
                </w:rPr>
                <m:t xml:space="preserve">= </m:t>
              </m:r>
              <m:f>
                <m:fPr>
                  <m:ctrlPr>
                    <w:rPr>
                      <w:rFonts w:ascii="Cambria Math" w:eastAsiaTheme="minorEastAsia" w:hAnsi="Cambria Math" w:cs="Arial"/>
                      <w:bCs/>
                      <w:i/>
                      <w:sz w:val="22"/>
                      <w:szCs w:val="22"/>
                      <w:lang w:eastAsia="en-US"/>
                    </w:rPr>
                  </m:ctrlPr>
                </m:fPr>
                <m:num>
                  <m:r>
                    <m:rPr>
                      <m:scr m:val="double-struck"/>
                    </m:rPr>
                    <w:rPr>
                      <w:rFonts w:ascii="Cambria Math" w:eastAsiaTheme="minorEastAsia" w:hAnsi="Cambria Math" w:cs="Arial"/>
                      <w:sz w:val="22"/>
                      <w:szCs w:val="22"/>
                    </w:rPr>
                    <m:t>E</m:t>
                  </m:r>
                  <m:d>
                    <m:dPr>
                      <m:ctrlPr>
                        <w:rPr>
                          <w:rFonts w:ascii="Cambria Math" w:eastAsiaTheme="minorEastAsia" w:hAnsi="Cambria Math" w:cs="Arial"/>
                          <w:bCs/>
                          <w:i/>
                          <w:sz w:val="22"/>
                          <w:szCs w:val="22"/>
                        </w:rPr>
                      </m:ctrlPr>
                    </m:dPr>
                    <m:e>
                      <m:r>
                        <w:rPr>
                          <w:rFonts w:ascii="Cambria Math" w:eastAsiaTheme="minorEastAsia" w:hAnsi="Cambria Math" w:cs="Arial"/>
                          <w:sz w:val="22"/>
                          <w:szCs w:val="22"/>
                        </w:rPr>
                        <m:t>Z</m:t>
                      </m:r>
                    </m:e>
                  </m:d>
                  <m:r>
                    <m:rPr>
                      <m:scr m:val="double-struck"/>
                    </m:rPr>
                    <w:rPr>
                      <w:rFonts w:ascii="Cambria Math" w:eastAsiaTheme="minorEastAsia" w:hAnsi="Cambria Math" w:cs="Arial"/>
                      <w:sz w:val="22"/>
                      <w:szCs w:val="22"/>
                    </w:rPr>
                    <m:t>-E</m:t>
                  </m:r>
                  <m:d>
                    <m:dPr>
                      <m:ctrlPr>
                        <w:rPr>
                          <w:rFonts w:ascii="Cambria Math" w:eastAsiaTheme="minorEastAsia" w:hAnsi="Cambria Math" w:cs="Arial"/>
                          <w:bCs/>
                          <w:i/>
                          <w:sz w:val="22"/>
                          <w:szCs w:val="22"/>
                        </w:rPr>
                      </m:ctrlPr>
                    </m:dPr>
                    <m:e>
                      <m:r>
                        <w:rPr>
                          <w:rFonts w:ascii="Cambria Math" w:eastAsiaTheme="minorEastAsia" w:hAnsi="Cambria Math" w:cs="Arial"/>
                          <w:sz w:val="22"/>
                          <w:szCs w:val="22"/>
                        </w:rPr>
                        <m:t>Z×S(t|Z</m:t>
                      </m:r>
                    </m:e>
                  </m:d>
                  <m:r>
                    <w:rPr>
                      <w:rFonts w:ascii="Cambria Math" w:eastAsiaTheme="minorEastAsia" w:hAnsi="Cambria Math" w:cs="Arial"/>
                      <w:sz w:val="22"/>
                      <w:szCs w:val="22"/>
                    </w:rPr>
                    <m:t>)</m:t>
                  </m:r>
                </m:num>
                <m:den>
                  <m:r>
                    <m:rPr>
                      <m:scr m:val="double-struck"/>
                    </m:rPr>
                    <w:rPr>
                      <w:rFonts w:ascii="Cambria Math" w:eastAsiaTheme="minorEastAsia" w:hAnsi="Cambria Math" w:cs="Arial"/>
                      <w:sz w:val="22"/>
                      <w:szCs w:val="22"/>
                    </w:rPr>
                    <m:t>E</m:t>
                  </m:r>
                  <m:r>
                    <w:rPr>
                      <w:rFonts w:ascii="Cambria Math" w:eastAsiaTheme="minorEastAsia" w:hAnsi="Cambria Math" w:cs="Arial"/>
                      <w:sz w:val="22"/>
                      <w:szCs w:val="22"/>
                    </w:rPr>
                    <m:t>(1- S</m:t>
                  </m:r>
                  <m:d>
                    <m:dPr>
                      <m:ctrlPr>
                        <w:rPr>
                          <w:rFonts w:ascii="Cambria Math" w:eastAsiaTheme="minorEastAsia" w:hAnsi="Cambria Math" w:cs="Arial"/>
                          <w:bCs/>
                          <w:i/>
                          <w:sz w:val="22"/>
                          <w:szCs w:val="22"/>
                        </w:rPr>
                      </m:ctrlPr>
                    </m:dPr>
                    <m:e>
                      <m:r>
                        <w:rPr>
                          <w:rFonts w:ascii="Cambria Math" w:eastAsiaTheme="minorEastAsia" w:hAnsi="Cambria Math" w:cs="Arial"/>
                          <w:sz w:val="22"/>
                          <w:szCs w:val="22"/>
                        </w:rPr>
                        <m:t>t</m:t>
                      </m:r>
                    </m:e>
                    <m:e>
                      <m:r>
                        <w:rPr>
                          <w:rFonts w:ascii="Cambria Math" w:eastAsiaTheme="minorEastAsia" w:hAnsi="Cambria Math" w:cs="Arial"/>
                          <w:sz w:val="22"/>
                          <w:szCs w:val="22"/>
                        </w:rPr>
                        <m:t>Z</m:t>
                      </m:r>
                    </m:e>
                  </m:d>
                  <m:r>
                    <w:rPr>
                      <w:rFonts w:ascii="Cambria Math" w:eastAsiaTheme="minorEastAsia" w:hAnsi="Cambria Math" w:cs="Arial"/>
                      <w:sz w:val="22"/>
                      <w:szCs w:val="22"/>
                    </w:rPr>
                    <m:t>)</m:t>
                  </m:r>
                </m:den>
              </m:f>
            </m:e>
          </m:nary>
        </m:oMath>
      </m:oMathPara>
    </w:p>
    <w:p w:rsidR="003C0905" w:rsidRPr="009D171C" w:rsidRDefault="003C0905" w:rsidP="003C0905">
      <w:pPr>
        <w:spacing w:before="100" w:after="100"/>
        <w:jc w:val="both"/>
        <w:rPr>
          <w:rFonts w:ascii="Arial" w:eastAsiaTheme="minorEastAsia" w:hAnsi="Arial" w:cs="Arial"/>
          <w:bCs/>
          <w:sz w:val="22"/>
          <w:szCs w:val="22"/>
        </w:rPr>
      </w:pPr>
      <w:proofErr w:type="gramStart"/>
      <w:r w:rsidRPr="009D171C">
        <w:rPr>
          <w:rFonts w:ascii="Arial" w:hAnsi="Arial" w:cs="Arial"/>
          <w:bCs/>
          <w:sz w:val="22"/>
          <w:szCs w:val="22"/>
        </w:rPr>
        <w:t>and</w:t>
      </w:r>
      <w:proofErr w:type="gramEnd"/>
      <w:r w:rsidRPr="009D171C">
        <w:rPr>
          <w:rFonts w:ascii="Arial" w:eastAsiaTheme="minorEastAsia" w:hAnsi="Arial" w:cs="Arial"/>
          <w:bCs/>
          <w:sz w:val="22"/>
          <w:szCs w:val="22"/>
        </w:rPr>
        <w:t xml:space="preserve"> </w:t>
      </w:r>
    </w:p>
    <w:p w:rsidR="003C0905" w:rsidRPr="002C3BE5" w:rsidRDefault="003C0905" w:rsidP="003C0905">
      <w:pPr>
        <w:jc w:val="both"/>
        <w:rPr>
          <w:rFonts w:ascii="Arial" w:eastAsiaTheme="minorEastAsia" w:hAnsi="Arial" w:cs="Arial"/>
          <w:bCs/>
          <w:spacing w:val="10"/>
          <w:sz w:val="22"/>
          <w:szCs w:val="22"/>
        </w:rPr>
      </w:pPr>
      <m:oMathPara>
        <m:oMath>
          <m:r>
            <w:rPr>
              <w:rFonts w:ascii="Cambria Math" w:eastAsiaTheme="minorEastAsia" w:hAnsi="Cambria Math" w:cs="Arial"/>
              <w:spacing w:val="10"/>
              <w:sz w:val="22"/>
              <w:szCs w:val="22"/>
            </w:rPr>
            <w:lastRenderedPageBreak/>
            <m:t>IP</m:t>
          </m:r>
          <m:d>
            <m:dPr>
              <m:ctrlPr>
                <w:rPr>
                  <w:rFonts w:ascii="Cambria Math" w:eastAsiaTheme="minorEastAsia" w:hAnsi="Cambria Math" w:cs="Arial"/>
                  <w:bCs/>
                  <w:i/>
                  <w:spacing w:val="10"/>
                  <w:sz w:val="22"/>
                  <w:szCs w:val="22"/>
                </w:rPr>
              </m:ctrlPr>
            </m:dPr>
            <m:e>
              <m:r>
                <w:rPr>
                  <w:rFonts w:ascii="Cambria Math" w:eastAsiaTheme="minorEastAsia" w:hAnsi="Cambria Math" w:cs="Arial"/>
                  <w:spacing w:val="10"/>
                  <w:sz w:val="22"/>
                  <w:szCs w:val="22"/>
                </w:rPr>
                <m:t>t</m:t>
              </m:r>
            </m:e>
          </m:d>
          <m:r>
            <w:rPr>
              <w:rFonts w:ascii="Cambria Math" w:eastAsiaTheme="minorEastAsia" w:hAnsi="Cambria Math" w:cs="Arial"/>
              <w:spacing w:val="10"/>
              <w:sz w:val="22"/>
              <w:szCs w:val="22"/>
            </w:rPr>
            <m:t>=</m:t>
          </m:r>
          <m:nary>
            <m:naryPr>
              <m:limLoc m:val="undOvr"/>
              <m:ctrlPr>
                <w:rPr>
                  <w:rFonts w:ascii="Cambria Math" w:eastAsiaTheme="minorEastAsia" w:hAnsi="Cambria Math" w:cs="Arial"/>
                  <w:bCs/>
                  <w:i/>
                  <w:spacing w:val="10"/>
                  <w:sz w:val="22"/>
                  <w:szCs w:val="22"/>
                  <w:lang w:eastAsia="en-US"/>
                </w:rPr>
              </m:ctrlPr>
            </m:naryPr>
            <m:sub>
              <m:r>
                <w:rPr>
                  <w:rFonts w:ascii="Cambria Math" w:eastAsiaTheme="minorEastAsia" w:hAnsi="Cambria Math" w:cs="Arial"/>
                  <w:spacing w:val="10"/>
                  <w:sz w:val="22"/>
                  <w:szCs w:val="22"/>
                </w:rPr>
                <m:t>0</m:t>
              </m:r>
            </m:sub>
            <m:sup>
              <m:r>
                <w:rPr>
                  <w:rFonts w:ascii="Cambria Math" w:eastAsiaTheme="minorEastAsia" w:hAnsi="Cambria Math" w:cs="Arial"/>
                  <w:spacing w:val="10"/>
                  <w:sz w:val="22"/>
                  <w:szCs w:val="22"/>
                </w:rPr>
                <m:t>+∞</m:t>
              </m:r>
            </m:sup>
            <m:e>
              <m:r>
                <w:rPr>
                  <w:rFonts w:ascii="Cambria Math" w:eastAsiaTheme="minorEastAsia" w:hAnsi="Cambria Math" w:cs="Arial"/>
                  <w:spacing w:val="10"/>
                  <w:sz w:val="22"/>
                  <w:szCs w:val="22"/>
                </w:rPr>
                <m:t>z×</m:t>
              </m:r>
              <m:f>
                <m:fPr>
                  <m:ctrlPr>
                    <w:rPr>
                      <w:rFonts w:ascii="Cambria Math" w:eastAsiaTheme="minorEastAsia" w:hAnsi="Cambria Math" w:cs="Arial"/>
                      <w:bCs/>
                      <w:i/>
                      <w:sz w:val="22"/>
                      <w:szCs w:val="22"/>
                      <w:lang w:eastAsia="en-US"/>
                    </w:rPr>
                  </m:ctrlPr>
                </m:fPr>
                <m:num>
                  <m:r>
                    <w:rPr>
                      <w:rFonts w:ascii="Cambria Math" w:eastAsiaTheme="minorEastAsia" w:hAnsi="Cambria Math" w:cs="Arial"/>
                      <w:sz w:val="22"/>
                      <w:szCs w:val="22"/>
                    </w:rPr>
                    <m:t>S</m:t>
                  </m:r>
                  <m:d>
                    <m:dPr>
                      <m:ctrlPr>
                        <w:rPr>
                          <w:rFonts w:ascii="Cambria Math" w:eastAsiaTheme="minorEastAsia" w:hAnsi="Cambria Math" w:cs="Arial"/>
                          <w:bCs/>
                          <w:i/>
                          <w:sz w:val="22"/>
                          <w:szCs w:val="22"/>
                        </w:rPr>
                      </m:ctrlPr>
                    </m:dPr>
                    <m:e>
                      <m:r>
                        <w:rPr>
                          <w:rFonts w:ascii="Cambria Math" w:eastAsiaTheme="minorEastAsia" w:hAnsi="Cambria Math" w:cs="Arial"/>
                          <w:sz w:val="22"/>
                          <w:szCs w:val="22"/>
                        </w:rPr>
                        <m:t>t</m:t>
                      </m:r>
                    </m:e>
                    <m:e>
                      <m:r>
                        <w:rPr>
                          <w:rFonts w:ascii="Cambria Math" w:eastAsiaTheme="minorEastAsia" w:hAnsi="Cambria Math" w:cs="Arial"/>
                          <w:sz w:val="22"/>
                          <w:szCs w:val="22"/>
                        </w:rPr>
                        <m:t>z</m:t>
                      </m:r>
                    </m:e>
                  </m:d>
                  <m:r>
                    <w:rPr>
                      <w:rFonts w:ascii="Cambria Math" w:eastAsiaTheme="minorEastAsia" w:hAnsi="Cambria Math" w:cs="Arial"/>
                      <w:sz w:val="22"/>
                      <w:szCs w:val="22"/>
                    </w:rPr>
                    <m:t xml:space="preserve"> × f</m:t>
                  </m:r>
                  <m:d>
                    <m:dPr>
                      <m:ctrlPr>
                        <w:rPr>
                          <w:rFonts w:ascii="Cambria Math" w:eastAsiaTheme="minorEastAsia" w:hAnsi="Cambria Math" w:cs="Arial"/>
                          <w:bCs/>
                          <w:i/>
                          <w:sz w:val="22"/>
                          <w:szCs w:val="22"/>
                        </w:rPr>
                      </m:ctrlPr>
                    </m:dPr>
                    <m:e>
                      <m:r>
                        <w:rPr>
                          <w:rFonts w:ascii="Cambria Math" w:eastAsiaTheme="minorEastAsia" w:hAnsi="Cambria Math" w:cs="Arial"/>
                          <w:sz w:val="22"/>
                          <w:szCs w:val="22"/>
                        </w:rPr>
                        <m:t>z</m:t>
                      </m:r>
                    </m:e>
                  </m:d>
                </m:num>
                <m:den>
                  <m:r>
                    <m:rPr>
                      <m:scr m:val="double-struck"/>
                    </m:rPr>
                    <w:rPr>
                      <w:rFonts w:ascii="Cambria Math" w:eastAsiaTheme="minorEastAsia" w:hAnsi="Cambria Math" w:cs="Arial"/>
                      <w:sz w:val="22"/>
                      <w:szCs w:val="22"/>
                    </w:rPr>
                    <m:t>E</m:t>
                  </m:r>
                  <m:d>
                    <m:dPr>
                      <m:ctrlPr>
                        <w:rPr>
                          <w:rFonts w:ascii="Cambria Math" w:eastAsiaTheme="minorEastAsia" w:hAnsi="Cambria Math" w:cs="Arial"/>
                          <w:bCs/>
                          <w:i/>
                          <w:sz w:val="22"/>
                          <w:szCs w:val="22"/>
                        </w:rPr>
                      </m:ctrlPr>
                    </m:dPr>
                    <m:e>
                      <m:r>
                        <w:rPr>
                          <w:rFonts w:ascii="Cambria Math" w:eastAsiaTheme="minorEastAsia" w:hAnsi="Cambria Math" w:cs="Arial"/>
                          <w:sz w:val="22"/>
                          <w:szCs w:val="22"/>
                        </w:rPr>
                        <m:t>S</m:t>
                      </m:r>
                      <m:d>
                        <m:dPr>
                          <m:ctrlPr>
                            <w:rPr>
                              <w:rFonts w:ascii="Cambria Math" w:eastAsiaTheme="minorEastAsia" w:hAnsi="Cambria Math" w:cs="Arial"/>
                              <w:bCs/>
                              <w:i/>
                              <w:sz w:val="22"/>
                              <w:szCs w:val="22"/>
                            </w:rPr>
                          </m:ctrlPr>
                        </m:dPr>
                        <m:e>
                          <m:r>
                            <w:rPr>
                              <w:rFonts w:ascii="Cambria Math" w:eastAsiaTheme="minorEastAsia" w:hAnsi="Cambria Math" w:cs="Arial"/>
                              <w:sz w:val="22"/>
                              <w:szCs w:val="22"/>
                            </w:rPr>
                            <m:t>t</m:t>
                          </m:r>
                        </m:e>
                        <m:e>
                          <m:r>
                            <w:rPr>
                              <w:rFonts w:ascii="Cambria Math" w:eastAsiaTheme="minorEastAsia" w:hAnsi="Cambria Math" w:cs="Arial"/>
                              <w:sz w:val="22"/>
                              <w:szCs w:val="22"/>
                            </w:rPr>
                            <m:t>Z</m:t>
                          </m:r>
                        </m:e>
                      </m:d>
                    </m:e>
                  </m:d>
                </m:den>
              </m:f>
              <m:r>
                <w:rPr>
                  <w:rFonts w:ascii="Cambria Math" w:eastAsiaTheme="minorEastAsia" w:hAnsi="Cambria Math" w:cs="Arial"/>
                  <w:spacing w:val="10"/>
                  <w:sz w:val="22"/>
                  <w:szCs w:val="22"/>
                </w:rPr>
                <m:t>dz=</m:t>
              </m:r>
              <m:f>
                <m:fPr>
                  <m:ctrlPr>
                    <w:rPr>
                      <w:rFonts w:ascii="Cambria Math" w:eastAsiaTheme="minorEastAsia" w:hAnsi="Cambria Math" w:cs="Arial"/>
                      <w:bCs/>
                      <w:i/>
                      <w:sz w:val="22"/>
                      <w:szCs w:val="22"/>
                      <w:lang w:eastAsia="en-US"/>
                    </w:rPr>
                  </m:ctrlPr>
                </m:fPr>
                <m:num>
                  <m:r>
                    <m:rPr>
                      <m:scr m:val="double-struck"/>
                    </m:rPr>
                    <w:rPr>
                      <w:rFonts w:ascii="Cambria Math" w:eastAsiaTheme="minorEastAsia" w:hAnsi="Cambria Math" w:cs="Arial"/>
                      <w:sz w:val="22"/>
                      <w:szCs w:val="22"/>
                    </w:rPr>
                    <m:t>E</m:t>
                  </m:r>
                  <m:d>
                    <m:dPr>
                      <m:ctrlPr>
                        <w:rPr>
                          <w:rFonts w:ascii="Cambria Math" w:eastAsiaTheme="minorEastAsia" w:hAnsi="Cambria Math" w:cs="Arial"/>
                          <w:bCs/>
                          <w:i/>
                          <w:sz w:val="22"/>
                          <w:szCs w:val="22"/>
                        </w:rPr>
                      </m:ctrlPr>
                    </m:dPr>
                    <m:e>
                      <m:r>
                        <w:rPr>
                          <w:rFonts w:ascii="Cambria Math" w:eastAsiaTheme="minorEastAsia" w:hAnsi="Cambria Math" w:cs="Arial"/>
                          <w:sz w:val="22"/>
                          <w:szCs w:val="22"/>
                        </w:rPr>
                        <m:t>Z×S</m:t>
                      </m:r>
                      <m:d>
                        <m:dPr>
                          <m:ctrlPr>
                            <w:rPr>
                              <w:rFonts w:ascii="Cambria Math" w:eastAsiaTheme="minorEastAsia" w:hAnsi="Cambria Math" w:cs="Arial"/>
                              <w:bCs/>
                              <w:i/>
                              <w:sz w:val="22"/>
                              <w:szCs w:val="22"/>
                            </w:rPr>
                          </m:ctrlPr>
                        </m:dPr>
                        <m:e>
                          <m:r>
                            <w:rPr>
                              <w:rFonts w:ascii="Cambria Math" w:eastAsiaTheme="minorEastAsia" w:hAnsi="Cambria Math" w:cs="Arial"/>
                              <w:sz w:val="22"/>
                              <w:szCs w:val="22"/>
                            </w:rPr>
                            <m:t>t</m:t>
                          </m:r>
                        </m:e>
                        <m:e>
                          <m:r>
                            <w:rPr>
                              <w:rFonts w:ascii="Cambria Math" w:eastAsiaTheme="minorEastAsia" w:hAnsi="Cambria Math" w:cs="Arial"/>
                              <w:sz w:val="22"/>
                              <w:szCs w:val="22"/>
                            </w:rPr>
                            <m:t>Z</m:t>
                          </m:r>
                        </m:e>
                      </m:d>
                    </m:e>
                  </m:d>
                </m:num>
                <m:den>
                  <m:r>
                    <m:rPr>
                      <m:scr m:val="double-struck"/>
                    </m:rPr>
                    <w:rPr>
                      <w:rFonts w:ascii="Cambria Math" w:eastAsiaTheme="minorEastAsia" w:hAnsi="Cambria Math" w:cs="Arial"/>
                      <w:sz w:val="22"/>
                      <w:szCs w:val="22"/>
                    </w:rPr>
                    <m:t>E</m:t>
                  </m:r>
                  <m:d>
                    <m:dPr>
                      <m:ctrlPr>
                        <w:rPr>
                          <w:rFonts w:ascii="Cambria Math" w:eastAsiaTheme="minorEastAsia" w:hAnsi="Cambria Math" w:cs="Arial"/>
                          <w:bCs/>
                          <w:i/>
                          <w:sz w:val="22"/>
                          <w:szCs w:val="22"/>
                        </w:rPr>
                      </m:ctrlPr>
                    </m:dPr>
                    <m:e>
                      <m:r>
                        <w:rPr>
                          <w:rFonts w:ascii="Cambria Math" w:eastAsiaTheme="minorEastAsia" w:hAnsi="Cambria Math" w:cs="Arial"/>
                          <w:sz w:val="22"/>
                          <w:szCs w:val="22"/>
                        </w:rPr>
                        <m:t>S</m:t>
                      </m:r>
                      <m:d>
                        <m:dPr>
                          <m:ctrlPr>
                            <w:rPr>
                              <w:rFonts w:ascii="Cambria Math" w:eastAsiaTheme="minorEastAsia" w:hAnsi="Cambria Math" w:cs="Arial"/>
                              <w:bCs/>
                              <w:i/>
                              <w:sz w:val="22"/>
                              <w:szCs w:val="22"/>
                            </w:rPr>
                          </m:ctrlPr>
                        </m:dPr>
                        <m:e>
                          <m:r>
                            <w:rPr>
                              <w:rFonts w:ascii="Cambria Math" w:eastAsiaTheme="minorEastAsia" w:hAnsi="Cambria Math" w:cs="Arial"/>
                              <w:sz w:val="22"/>
                              <w:szCs w:val="22"/>
                            </w:rPr>
                            <m:t>t</m:t>
                          </m:r>
                        </m:e>
                        <m:e>
                          <m:r>
                            <w:rPr>
                              <w:rFonts w:ascii="Cambria Math" w:eastAsiaTheme="minorEastAsia" w:hAnsi="Cambria Math" w:cs="Arial"/>
                              <w:sz w:val="22"/>
                              <w:szCs w:val="22"/>
                            </w:rPr>
                            <m:t>Z</m:t>
                          </m:r>
                        </m:e>
                      </m:d>
                    </m:e>
                  </m:d>
                </m:den>
              </m:f>
              <m:r>
                <w:rPr>
                  <w:rFonts w:ascii="Cambria Math" w:eastAsiaTheme="minorEastAsia" w:hAnsi="Cambria Math" w:cs="Arial"/>
                  <w:sz w:val="22"/>
                  <w:szCs w:val="22"/>
                </w:rPr>
                <m:t xml:space="preserve"> </m:t>
              </m:r>
            </m:e>
          </m:nary>
        </m:oMath>
      </m:oMathPara>
    </w:p>
    <w:p w:rsidR="003C0905" w:rsidRDefault="003C0905" w:rsidP="003C0905">
      <w:pPr>
        <w:tabs>
          <w:tab w:val="left" w:pos="6263"/>
        </w:tabs>
      </w:pPr>
    </w:p>
    <w:p w:rsidR="00DE2045" w:rsidRPr="003C0905" w:rsidRDefault="003C0905" w:rsidP="003C0905">
      <w:pPr>
        <w:tabs>
          <w:tab w:val="left" w:pos="6263"/>
        </w:tabs>
      </w:pPr>
      <w:r>
        <w:tab/>
      </w:r>
    </w:p>
    <w:sectPr w:rsidR="00DE2045" w:rsidRPr="003C0905">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0905"/>
    <w:rsid w:val="000E49E0"/>
    <w:rsid w:val="003C0905"/>
    <w:rsid w:val="005A2EDE"/>
    <w:rsid w:val="005E2187"/>
    <w:rsid w:val="00972392"/>
    <w:rsid w:val="00A05D98"/>
    <w:rsid w:val="00F414D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1CB2D4"/>
  <w15:chartTrackingRefBased/>
  <w15:docId w15:val="{20729A89-CB65-441D-ACC0-A2C2D477BA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3C0905"/>
    <w:pPr>
      <w:spacing w:after="0" w:line="240" w:lineRule="auto"/>
    </w:pPr>
    <w:rPr>
      <w:rFonts w:ascii="Times New Roman" w:eastAsia="Times New Roman" w:hAnsi="Times New Roman" w:cs="Times New Roman"/>
      <w:sz w:val="24"/>
      <w:szCs w:val="24"/>
      <w:lang w:val="en-US" w:eastAsia="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900</Words>
  <Characters>5136</Characters>
  <Application>Microsoft Office Word</Application>
  <DocSecurity>0</DocSecurity>
  <Lines>42</Lines>
  <Paragraphs>12</Paragraphs>
  <ScaleCrop>false</ScaleCrop>
  <HeadingPairs>
    <vt:vector size="2" baseType="variant">
      <vt:variant>
        <vt:lpstr>Titel</vt:lpstr>
      </vt:variant>
      <vt:variant>
        <vt:i4>1</vt:i4>
      </vt:variant>
    </vt:vector>
  </HeadingPairs>
  <TitlesOfParts>
    <vt:vector size="1" baseType="lpstr">
      <vt:lpstr/>
    </vt:vector>
  </TitlesOfParts>
  <Company>Universitätsklinikum Freiburg</Company>
  <LinksUpToDate>false</LinksUpToDate>
  <CharactersWithSpaces>6024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Simon Spohn</dc:creator>
  <cp:keywords/>
  <dc:description/>
  <cp:lastModifiedBy>Dr. Simon Spohn</cp:lastModifiedBy>
  <cp:revision>3</cp:revision>
  <dcterms:created xsi:type="dcterms:W3CDTF">2022-11-19T10:26:00Z</dcterms:created>
  <dcterms:modified xsi:type="dcterms:W3CDTF">2022-11-19T10:41:00Z</dcterms:modified>
</cp:coreProperties>
</file>