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9D2" w:rsidRPr="00F059D2" w:rsidRDefault="00F059D2">
      <w:pPr>
        <w:rPr>
          <w:rFonts w:ascii="Arial" w:eastAsiaTheme="minorEastAsia" w:hAnsi="Arial" w:cs="Arial"/>
          <w:b/>
          <w:noProof/>
          <w:lang w:val="en-US" w:eastAsia="de-DE"/>
        </w:rPr>
      </w:pPr>
      <w:r w:rsidRPr="00F059D2">
        <w:rPr>
          <w:rFonts w:ascii="Arial" w:eastAsiaTheme="minorEastAsia" w:hAnsi="Arial" w:cs="Arial"/>
          <w:b/>
          <w:noProof/>
          <w:lang w:val="en-US" w:eastAsia="de-DE"/>
        </w:rPr>
        <w:t>Supplementary Figures</w:t>
      </w:r>
    </w:p>
    <w:p w:rsidR="00B95975" w:rsidRDefault="00B95975" w:rsidP="00F059D2">
      <w:pPr>
        <w:pStyle w:val="berschrift2"/>
        <w:rPr>
          <w:rFonts w:ascii="Arial" w:hAnsi="Arial" w:cs="Arial"/>
          <w:b/>
          <w:sz w:val="22"/>
          <w:szCs w:val="22"/>
          <w:lang w:val="en-US"/>
        </w:rPr>
      </w:pPr>
      <w:bookmarkStart w:id="0" w:name="_GoBack"/>
      <w:r>
        <w:rPr>
          <w:rFonts w:ascii="Arial" w:hAnsi="Arial" w:cs="Arial"/>
          <w:b/>
          <w:sz w:val="22"/>
          <w:szCs w:val="22"/>
          <w:lang w:val="en-US"/>
        </w:rPr>
        <w:t>Figure S1: Graphical Depcition of Cross Validation</w:t>
      </w:r>
    </w:p>
    <w:bookmarkEnd w:id="0"/>
    <w:p w:rsidR="00B95975" w:rsidRDefault="00B95975" w:rsidP="00F059D2">
      <w:pPr>
        <w:pStyle w:val="berschrift2"/>
        <w:rPr>
          <w:rFonts w:ascii="Arial" w:hAnsi="Arial" w:cs="Arial"/>
          <w:b/>
          <w:sz w:val="22"/>
          <w:szCs w:val="22"/>
          <w:lang w:val="en-US"/>
        </w:rPr>
      </w:pPr>
      <w:r>
        <w:rPr>
          <w:lang w:eastAsia="en-US"/>
        </w:rPr>
        <w:drawing>
          <wp:inline distT="0" distB="0" distL="0" distR="0" wp14:anchorId="4B14A735" wp14:editId="725F6ED2">
            <wp:extent cx="5760720" cy="3060212"/>
            <wp:effectExtent l="0" t="0" r="0" b="698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6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975" w:rsidRDefault="00B95975" w:rsidP="00B95975">
      <w:pPr>
        <w:rPr>
          <w:rFonts w:ascii="Arial" w:hAnsi="Arial" w:cs="Arial"/>
          <w:b/>
          <w:lang w:val="en-US"/>
        </w:rPr>
      </w:pPr>
    </w:p>
    <w:p w:rsidR="00B95975" w:rsidRPr="00B95975" w:rsidRDefault="00B95975" w:rsidP="00B95975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Figure </w:t>
      </w:r>
      <w:r w:rsidRPr="00F059D2">
        <w:rPr>
          <w:rFonts w:ascii="Arial" w:hAnsi="Arial" w:cs="Arial"/>
          <w:b/>
          <w:lang w:val="en-US"/>
        </w:rPr>
        <w:t>S</w:t>
      </w:r>
      <w:r>
        <w:rPr>
          <w:rFonts w:ascii="Arial" w:hAnsi="Arial" w:cs="Arial"/>
          <w:b/>
          <w:lang w:val="en-US"/>
        </w:rPr>
        <w:t>2</w:t>
      </w:r>
      <w:r w:rsidRPr="00F059D2">
        <w:rPr>
          <w:rFonts w:ascii="Arial" w:hAnsi="Arial" w:cs="Arial"/>
          <w:b/>
          <w:lang w:val="en-US"/>
        </w:rPr>
        <w:t>: Calibration Curves</w:t>
      </w:r>
    </w:p>
    <w:p w:rsidR="00B95975" w:rsidRDefault="00B95975" w:rsidP="00B95975">
      <w:r w:rsidRPr="009D171C">
        <w:rPr>
          <w:rFonts w:ascii="Arial" w:hAnsi="Arial" w:cs="Arial"/>
          <w:noProof/>
        </w:rPr>
        <w:drawing>
          <wp:inline distT="0" distB="0" distL="0" distR="0" wp14:anchorId="2F5E8EDE" wp14:editId="599BB888">
            <wp:extent cx="5760720" cy="3791078"/>
            <wp:effectExtent l="0" t="0" r="0" b="0"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91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975" w:rsidRPr="00B95975" w:rsidRDefault="00B95975" w:rsidP="00B95975">
      <w:pPr>
        <w:rPr>
          <w:lang w:val="en-US" w:eastAsia="de-DE"/>
        </w:rPr>
      </w:pPr>
      <w:r>
        <w:rPr>
          <w:lang w:val="en-US" w:eastAsia="de-DE"/>
        </w:rPr>
        <w:br w:type="page"/>
      </w:r>
    </w:p>
    <w:p w:rsidR="00F059D2" w:rsidRPr="00BB085B" w:rsidRDefault="00F059D2" w:rsidP="00F059D2">
      <w:pPr>
        <w:pStyle w:val="berschrift2"/>
        <w:rPr>
          <w:rFonts w:ascii="Arial" w:hAnsi="Arial" w:cs="Arial"/>
          <w:b/>
          <w:sz w:val="22"/>
          <w:szCs w:val="22"/>
          <w:lang w:val="en-US"/>
        </w:rPr>
      </w:pPr>
      <w:r w:rsidRPr="00BB085B">
        <w:rPr>
          <w:rFonts w:ascii="Arial" w:hAnsi="Arial" w:cs="Arial"/>
          <w:b/>
          <w:sz w:val="22"/>
          <w:szCs w:val="22"/>
          <w:lang w:val="en-US"/>
        </w:rPr>
        <w:lastRenderedPageBreak/>
        <w:t xml:space="preserve">Figure </w:t>
      </w:r>
      <w:r>
        <w:rPr>
          <w:rFonts w:ascii="Arial" w:hAnsi="Arial" w:cs="Arial"/>
          <w:b/>
          <w:sz w:val="22"/>
          <w:szCs w:val="22"/>
          <w:lang w:val="en-US"/>
        </w:rPr>
        <w:t>S</w:t>
      </w:r>
      <w:r w:rsidR="00B95975">
        <w:rPr>
          <w:rFonts w:ascii="Arial" w:hAnsi="Arial" w:cs="Arial"/>
          <w:b/>
          <w:sz w:val="22"/>
          <w:szCs w:val="22"/>
          <w:lang w:val="en-US"/>
        </w:rPr>
        <w:t>3</w:t>
      </w:r>
      <w:r>
        <w:rPr>
          <w:rFonts w:ascii="Arial" w:hAnsi="Arial" w:cs="Arial"/>
          <w:b/>
          <w:sz w:val="22"/>
          <w:szCs w:val="22"/>
          <w:lang w:val="en-US"/>
        </w:rPr>
        <w:t>:</w:t>
      </w:r>
      <w:r w:rsidRPr="00BB085B">
        <w:rPr>
          <w:rFonts w:ascii="Arial" w:hAnsi="Arial" w:cs="Arial"/>
          <w:b/>
          <w:sz w:val="22"/>
          <w:szCs w:val="22"/>
          <w:lang w:val="en-US"/>
        </w:rPr>
        <w:t xml:space="preserve"> Nomogram for CT mean intensity calculated on the complete dataset for 24 month freedom from biochemical failure (FFBF).</w:t>
      </w:r>
    </w:p>
    <w:p w:rsidR="00F059D2" w:rsidRPr="00CF4C9E" w:rsidRDefault="00F059D2" w:rsidP="00F059D2">
      <w:pPr>
        <w:spacing w:before="142" w:after="62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7FBFCC7" wp14:editId="391D270D">
            <wp:extent cx="5967351" cy="280816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omogram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8106" cy="2813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59D2" w:rsidRPr="00CF4C9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9D2"/>
    <w:rsid w:val="005A2EDE"/>
    <w:rsid w:val="00972392"/>
    <w:rsid w:val="00A05D98"/>
    <w:rsid w:val="00A5601B"/>
    <w:rsid w:val="00B95975"/>
    <w:rsid w:val="00F059D2"/>
    <w:rsid w:val="00F4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F01AA"/>
  <w15:chartTrackingRefBased/>
  <w15:docId w15:val="{9D319AAC-E612-4716-B20E-4CCAEA2C4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autoRedefine/>
    <w:uiPriority w:val="9"/>
    <w:qFormat/>
    <w:rsid w:val="00F059D2"/>
    <w:pPr>
      <w:spacing w:after="0" w:line="240" w:lineRule="auto"/>
      <w:outlineLvl w:val="1"/>
    </w:pPr>
    <w:rPr>
      <w:rFonts w:ascii="Times New Roman" w:eastAsiaTheme="minorEastAsia" w:hAnsi="Times New Roman"/>
      <w:noProof/>
      <w:sz w:val="20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F059D2"/>
    <w:rPr>
      <w:rFonts w:ascii="Times New Roman" w:eastAsiaTheme="minorEastAsia" w:hAnsi="Times New Roman"/>
      <w:noProof/>
      <w:sz w:val="20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Freiburg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Simon Spohn</dc:creator>
  <cp:keywords/>
  <dc:description/>
  <cp:lastModifiedBy>Dr. Simon Spohn</cp:lastModifiedBy>
  <cp:revision>2</cp:revision>
  <dcterms:created xsi:type="dcterms:W3CDTF">2022-11-19T10:28:00Z</dcterms:created>
  <dcterms:modified xsi:type="dcterms:W3CDTF">2022-11-19T10:50:00Z</dcterms:modified>
</cp:coreProperties>
</file>