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700D20" w14:textId="20DC4C27" w:rsidR="008F509E" w:rsidRPr="008F509E" w:rsidRDefault="00412ADC">
      <w:pPr>
        <w:rPr>
          <w:rFonts w:ascii="Times New Roman" w:hAnsi="Times New Roman" w:cs="Times New Roman"/>
          <w:sz w:val="20"/>
          <w:szCs w:val="20"/>
        </w:rPr>
      </w:pPr>
      <w:r w:rsidRPr="004F2A0A">
        <w:rPr>
          <w:rFonts w:ascii="Times New Roman" w:hAnsi="Times New Roman" w:cs="Times New Roman"/>
          <w:b/>
          <w:bCs/>
          <w:sz w:val="20"/>
          <w:szCs w:val="20"/>
        </w:rPr>
        <w:t xml:space="preserve">Supplementary Table </w:t>
      </w:r>
      <w:r w:rsidR="00AD1D18">
        <w:rPr>
          <w:rFonts w:ascii="Times New Roman" w:hAnsi="Times New Roman" w:cs="Times New Roman"/>
          <w:b/>
          <w:bCs/>
          <w:sz w:val="20"/>
          <w:szCs w:val="20"/>
        </w:rPr>
        <w:t>2</w:t>
      </w:r>
      <w:r w:rsidR="004F2A0A" w:rsidRPr="004F2A0A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="008F509E" w:rsidRPr="004F2A0A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293AA2">
        <w:rPr>
          <w:rFonts w:ascii="Times New Roman" w:hAnsi="Times New Roman" w:cs="Times New Roman"/>
          <w:sz w:val="20"/>
          <w:szCs w:val="20"/>
        </w:rPr>
        <w:t>ROC</w:t>
      </w:r>
      <w:r w:rsidR="008F509E" w:rsidRPr="008F509E">
        <w:rPr>
          <w:rFonts w:ascii="Times New Roman" w:hAnsi="Times New Roman" w:cs="Times New Roman"/>
          <w:sz w:val="20"/>
          <w:szCs w:val="20"/>
        </w:rPr>
        <w:t xml:space="preserve"> curves </w:t>
      </w:r>
      <w:r w:rsidR="0007044F">
        <w:rPr>
          <w:rFonts w:ascii="Times New Roman" w:hAnsi="Times New Roman" w:cs="Times New Roman"/>
          <w:sz w:val="20"/>
          <w:szCs w:val="20"/>
        </w:rPr>
        <w:t>for p</w:t>
      </w:r>
      <w:r w:rsidR="0007044F">
        <w:rPr>
          <w:rFonts w:ascii="Times New Roman" w:hAnsi="Times New Roman" w:cs="Times New Roman" w:hint="eastAsia"/>
          <w:sz w:val="20"/>
          <w:szCs w:val="20"/>
        </w:rPr>
        <w:t>r</w:t>
      </w:r>
      <w:r w:rsidR="0007044F">
        <w:rPr>
          <w:rFonts w:ascii="Times New Roman" w:hAnsi="Times New Roman" w:cs="Times New Roman"/>
          <w:sz w:val="20"/>
          <w:szCs w:val="20"/>
        </w:rPr>
        <w:t>edictive values</w:t>
      </w:r>
      <w:r w:rsidR="008F509E" w:rsidRPr="008F509E">
        <w:rPr>
          <w:rFonts w:ascii="Times New Roman" w:hAnsi="Times New Roman" w:cs="Times New Roman"/>
          <w:sz w:val="20"/>
          <w:szCs w:val="20"/>
        </w:rPr>
        <w:t xml:space="preserve"> </w:t>
      </w:r>
      <w:r w:rsidR="0007044F">
        <w:rPr>
          <w:rFonts w:ascii="Times New Roman" w:hAnsi="Times New Roman" w:cs="Times New Roman"/>
          <w:sz w:val="20"/>
          <w:szCs w:val="20"/>
        </w:rPr>
        <w:t xml:space="preserve">of </w:t>
      </w:r>
      <w:r w:rsidR="008F509E" w:rsidRPr="008F509E">
        <w:rPr>
          <w:rFonts w:ascii="Times New Roman" w:hAnsi="Times New Roman" w:cs="Times New Roman"/>
          <w:sz w:val="20"/>
          <w:szCs w:val="20"/>
        </w:rPr>
        <w:t xml:space="preserve">serum </w:t>
      </w:r>
      <w:r w:rsidR="00293AA2">
        <w:rPr>
          <w:rFonts w:ascii="Times New Roman" w:hAnsi="Times New Roman" w:cs="Times New Roman"/>
          <w:sz w:val="20"/>
          <w:szCs w:val="20"/>
        </w:rPr>
        <w:t>LDH</w:t>
      </w:r>
      <w:r w:rsidR="008F509E" w:rsidRPr="008F509E">
        <w:rPr>
          <w:rFonts w:ascii="Times New Roman" w:hAnsi="Times New Roman" w:cs="Times New Roman"/>
          <w:sz w:val="20"/>
          <w:szCs w:val="20"/>
        </w:rPr>
        <w:t xml:space="preserve"> </w:t>
      </w:r>
      <w:r w:rsidR="00293AA2">
        <w:rPr>
          <w:rFonts w:ascii="Times New Roman" w:hAnsi="Times New Roman" w:cs="Times New Roman"/>
          <w:sz w:val="20"/>
          <w:szCs w:val="20"/>
        </w:rPr>
        <w:t>level</w:t>
      </w:r>
      <w:r w:rsidR="008F509E" w:rsidRPr="008F509E">
        <w:rPr>
          <w:rFonts w:ascii="Times New Roman" w:hAnsi="Times New Roman" w:cs="Times New Roman"/>
          <w:sz w:val="20"/>
          <w:szCs w:val="20"/>
        </w:rPr>
        <w:t xml:space="preserve"> in </w:t>
      </w:r>
      <w:r w:rsidR="00293AA2">
        <w:rPr>
          <w:rFonts w:ascii="Times New Roman" w:hAnsi="Times New Roman" w:cs="Times New Roman"/>
          <w:sz w:val="20"/>
          <w:szCs w:val="20"/>
        </w:rPr>
        <w:t>UCB</w:t>
      </w:r>
      <w:r w:rsidR="008F509E" w:rsidRPr="008F509E">
        <w:rPr>
          <w:rFonts w:ascii="Times New Roman" w:hAnsi="Times New Roman" w:cs="Times New Roman"/>
          <w:sz w:val="20"/>
          <w:szCs w:val="20"/>
        </w:rPr>
        <w:t>.</w:t>
      </w:r>
    </w:p>
    <w:tbl>
      <w:tblPr>
        <w:tblStyle w:val="a3"/>
        <w:tblW w:w="5000" w:type="pct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37"/>
        <w:gridCol w:w="1737"/>
        <w:gridCol w:w="1823"/>
        <w:gridCol w:w="1736"/>
        <w:gridCol w:w="1736"/>
        <w:gridCol w:w="1736"/>
        <w:gridCol w:w="1728"/>
        <w:gridCol w:w="1725"/>
      </w:tblGrid>
      <w:tr w:rsidR="00E32259" w:rsidRPr="008F509E" w14:paraId="59CB9BB4" w14:textId="77777777" w:rsidTr="00293AA2">
        <w:tc>
          <w:tcPr>
            <w:tcW w:w="622" w:type="pct"/>
          </w:tcPr>
          <w:p w14:paraId="29885AB6" w14:textId="237D8232" w:rsidR="00E32259" w:rsidRPr="008F509E" w:rsidRDefault="00412A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LDH</w:t>
            </w:r>
            <w:r w:rsidR="00E32259" w:rsidRPr="00ED3C1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E32259"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 w:rsidR="00E32259" w:rsidRPr="00ED3C17">
              <w:rPr>
                <w:rFonts w:ascii="Times New Roman" w:hAnsi="Times New Roman" w:cs="Times New Roman"/>
                <w:sz w:val="20"/>
                <w:szCs w:val="20"/>
              </w:rPr>
              <w:t>pg/ml</w:t>
            </w:r>
            <w:r w:rsidR="00E32259">
              <w:rPr>
                <w:rFonts w:ascii="Times New Roman" w:hAnsi="Times New Roman" w:cs="Times New Roman" w:hint="eastAsia"/>
                <w:sz w:val="20"/>
                <w:szCs w:val="20"/>
              </w:rPr>
              <w:t>)</w:t>
            </w:r>
          </w:p>
        </w:tc>
        <w:tc>
          <w:tcPr>
            <w:tcW w:w="622" w:type="pct"/>
          </w:tcPr>
          <w:p w14:paraId="6F0CC990" w14:textId="1398BB41" w:rsidR="00E32259" w:rsidRPr="008F509E" w:rsidRDefault="00E322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509E">
              <w:rPr>
                <w:rFonts w:ascii="Times New Roman" w:hAnsi="Times New Roman" w:cs="Times New Roman"/>
                <w:sz w:val="20"/>
                <w:szCs w:val="20"/>
              </w:rPr>
              <w:t>Youden index J</w:t>
            </w:r>
          </w:p>
        </w:tc>
        <w:tc>
          <w:tcPr>
            <w:tcW w:w="653" w:type="pct"/>
          </w:tcPr>
          <w:p w14:paraId="38C76EA0" w14:textId="793588D7" w:rsidR="00E32259" w:rsidRPr="008F509E" w:rsidRDefault="00E322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E6FAF">
              <w:rPr>
                <w:rFonts w:ascii="Times New Roman" w:hAnsi="Times New Roman" w:cs="Times New Roman"/>
                <w:sz w:val="20"/>
                <w:szCs w:val="20"/>
              </w:rPr>
              <w:t>Associated criterion</w:t>
            </w:r>
          </w:p>
        </w:tc>
        <w:tc>
          <w:tcPr>
            <w:tcW w:w="622" w:type="pct"/>
          </w:tcPr>
          <w:p w14:paraId="589D8429" w14:textId="09771759" w:rsidR="00E32259" w:rsidRPr="008F509E" w:rsidRDefault="00E322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509E">
              <w:rPr>
                <w:rFonts w:ascii="Times New Roman" w:hAnsi="Times New Roman" w:cs="Times New Roman"/>
                <w:sz w:val="20"/>
                <w:szCs w:val="20"/>
              </w:rPr>
              <w:t>Sensitivity %</w:t>
            </w:r>
          </w:p>
        </w:tc>
        <w:tc>
          <w:tcPr>
            <w:tcW w:w="622" w:type="pct"/>
          </w:tcPr>
          <w:p w14:paraId="2DE3F3A2" w14:textId="15E5653C" w:rsidR="00E32259" w:rsidRPr="008F509E" w:rsidRDefault="00E322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509E">
              <w:rPr>
                <w:rFonts w:ascii="Times New Roman" w:hAnsi="Times New Roman" w:cs="Times New Roman"/>
                <w:sz w:val="20"/>
                <w:szCs w:val="20"/>
              </w:rPr>
              <w:t>Specificity %</w:t>
            </w:r>
          </w:p>
        </w:tc>
        <w:tc>
          <w:tcPr>
            <w:tcW w:w="622" w:type="pct"/>
          </w:tcPr>
          <w:p w14:paraId="1D06666B" w14:textId="0C0866E2" w:rsidR="00E32259" w:rsidRPr="008F509E" w:rsidRDefault="00E322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509E">
              <w:rPr>
                <w:rFonts w:ascii="Times New Roman" w:hAnsi="Times New Roman" w:cs="Times New Roman"/>
                <w:sz w:val="20"/>
                <w:szCs w:val="20"/>
              </w:rPr>
              <w:t>AUC (95%)</w:t>
            </w:r>
          </w:p>
        </w:tc>
        <w:tc>
          <w:tcPr>
            <w:tcW w:w="619" w:type="pct"/>
          </w:tcPr>
          <w:p w14:paraId="408A214C" w14:textId="0BAF8A74" w:rsidR="00E32259" w:rsidRPr="00E32259" w:rsidRDefault="00E32259" w:rsidP="00E322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%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41BB9">
              <w:rPr>
                <w:rFonts w:ascii="Times New Roman" w:hAnsi="Times New Roman" w:cs="Times New Roman"/>
                <w:sz w:val="20"/>
                <w:szCs w:val="20"/>
              </w:rPr>
              <w:t>CI</w:t>
            </w:r>
          </w:p>
        </w:tc>
        <w:tc>
          <w:tcPr>
            <w:tcW w:w="619" w:type="pct"/>
          </w:tcPr>
          <w:p w14:paraId="1993E52D" w14:textId="454C7487" w:rsidR="00E32259" w:rsidRPr="00941BB9" w:rsidRDefault="00941B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41BB9">
              <w:rPr>
                <w:rFonts w:ascii="Times New Roman" w:hAnsi="Times New Roman" w:cs="Times New Roman"/>
                <w:sz w:val="20"/>
                <w:szCs w:val="20"/>
              </w:rPr>
              <w:t xml:space="preserve">Significance level </w:t>
            </w:r>
            <w:r w:rsidRPr="00941BB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</w:t>
            </w:r>
            <w:r w:rsidRPr="00941BB9">
              <w:rPr>
                <w:rFonts w:ascii="Times New Roman" w:hAnsi="Times New Roman" w:cs="Times New Roman"/>
                <w:sz w:val="20"/>
                <w:szCs w:val="20"/>
              </w:rPr>
              <w:t xml:space="preserve"> (Area=0.5)</w:t>
            </w:r>
          </w:p>
        </w:tc>
      </w:tr>
      <w:tr w:rsidR="00E32259" w:rsidRPr="008F509E" w14:paraId="75D708A0" w14:textId="77777777" w:rsidTr="00293AA2">
        <w:tc>
          <w:tcPr>
            <w:tcW w:w="622" w:type="pct"/>
          </w:tcPr>
          <w:p w14:paraId="7321369B" w14:textId="64101CC8" w:rsidR="00E32259" w:rsidRPr="008F509E" w:rsidRDefault="00E322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F509E">
              <w:rPr>
                <w:rFonts w:ascii="Times New Roman" w:hAnsi="Times New Roman" w:cs="Times New Roman"/>
                <w:sz w:val="20"/>
                <w:szCs w:val="20"/>
              </w:rPr>
              <w:t>Serum</w:t>
            </w:r>
            <w:r w:rsidR="00964D0D">
              <w:rPr>
                <w:rFonts w:ascii="Times New Roman" w:hAnsi="Times New Roman" w:cs="Times New Roman"/>
                <w:sz w:val="20"/>
                <w:szCs w:val="20"/>
              </w:rPr>
              <w:t xml:space="preserve"> LDH</w:t>
            </w:r>
          </w:p>
        </w:tc>
        <w:tc>
          <w:tcPr>
            <w:tcW w:w="622" w:type="pct"/>
          </w:tcPr>
          <w:p w14:paraId="5C38DFED" w14:textId="5046DD98" w:rsidR="00E32259" w:rsidRPr="008F509E" w:rsidRDefault="00E322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.</w:t>
            </w:r>
            <w:r w:rsidR="00941BB9">
              <w:rPr>
                <w:rFonts w:ascii="Times New Roman" w:hAnsi="Times New Roman" w:cs="Times New Roman"/>
                <w:sz w:val="20"/>
                <w:szCs w:val="20"/>
              </w:rPr>
              <w:t>1931</w:t>
            </w:r>
          </w:p>
        </w:tc>
        <w:tc>
          <w:tcPr>
            <w:tcW w:w="653" w:type="pct"/>
          </w:tcPr>
          <w:p w14:paraId="4F48B614" w14:textId="2B187AB1" w:rsidR="00E32259" w:rsidRPr="008F509E" w:rsidRDefault="00E322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&gt;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93AA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E9164A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293AA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293AA2">
              <w:rPr>
                <w:rFonts w:ascii="Times New Roman" w:hAnsi="Times New Roman" w:cs="Times New Roman" w:hint="eastAsia"/>
                <w:sz w:val="20"/>
                <w:szCs w:val="20"/>
              </w:rPr>
              <w:t>.</w:t>
            </w:r>
            <w:r w:rsidR="00293AA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622" w:type="pct"/>
          </w:tcPr>
          <w:p w14:paraId="0CF37E9D" w14:textId="2289B026" w:rsidR="00E32259" w:rsidRPr="008F509E" w:rsidRDefault="00E322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.</w:t>
            </w:r>
            <w:r w:rsidR="00941BB9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622" w:type="pct"/>
          </w:tcPr>
          <w:p w14:paraId="744CF5A5" w14:textId="7DD90089" w:rsidR="00E32259" w:rsidRPr="008F509E" w:rsidRDefault="00E322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941BB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941BB9">
              <w:rPr>
                <w:rFonts w:ascii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622" w:type="pct"/>
          </w:tcPr>
          <w:p w14:paraId="4778A604" w14:textId="2AD2C95B" w:rsidR="00E32259" w:rsidRPr="008F509E" w:rsidRDefault="00E322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.6</w:t>
            </w:r>
            <w:r w:rsidR="00293AA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BE523C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619" w:type="pct"/>
          </w:tcPr>
          <w:p w14:paraId="4FA8F805" w14:textId="48908F6F" w:rsidR="00E32259" w:rsidRDefault="00E322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941BB9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  <w:r w:rsidR="00BE523C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941BB9">
              <w:rPr>
                <w:rFonts w:ascii="Times New Roman" w:hAnsi="Times New Roman" w:cs="Times New Roman"/>
                <w:sz w:val="20"/>
                <w:szCs w:val="20"/>
              </w:rPr>
              <w:t xml:space="preserve"> to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0.6</w:t>
            </w:r>
            <w:r w:rsidR="00BE523C">
              <w:rPr>
                <w:rFonts w:ascii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619" w:type="pct"/>
          </w:tcPr>
          <w:p w14:paraId="7A85B0A8" w14:textId="0E2C2C37" w:rsidR="00E32259" w:rsidRPr="008F509E" w:rsidRDefault="00E322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&lt;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</w:tr>
    </w:tbl>
    <w:p w14:paraId="3226E2B8" w14:textId="1A7B955A" w:rsidR="00CA5158" w:rsidRPr="008F509E" w:rsidRDefault="00293AA2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ROC, </w:t>
      </w:r>
      <w:r w:rsidRPr="008F509E">
        <w:rPr>
          <w:rFonts w:ascii="Times New Roman" w:hAnsi="Times New Roman" w:cs="Times New Roman"/>
          <w:sz w:val="20"/>
          <w:szCs w:val="20"/>
        </w:rPr>
        <w:t xml:space="preserve">Receiver </w:t>
      </w:r>
      <w:r>
        <w:rPr>
          <w:rFonts w:ascii="Times New Roman" w:hAnsi="Times New Roman" w:cs="Times New Roman"/>
          <w:sz w:val="20"/>
          <w:szCs w:val="20"/>
        </w:rPr>
        <w:t>O</w:t>
      </w:r>
      <w:r w:rsidRPr="008F509E">
        <w:rPr>
          <w:rFonts w:ascii="Times New Roman" w:hAnsi="Times New Roman" w:cs="Times New Roman"/>
          <w:sz w:val="20"/>
          <w:szCs w:val="20"/>
        </w:rPr>
        <w:t xml:space="preserve">perating </w:t>
      </w:r>
      <w:r>
        <w:rPr>
          <w:rFonts w:ascii="Times New Roman" w:hAnsi="Times New Roman" w:cs="Times New Roman"/>
          <w:sz w:val="20"/>
          <w:szCs w:val="20"/>
        </w:rPr>
        <w:t>C</w:t>
      </w:r>
      <w:r w:rsidRPr="008F509E">
        <w:rPr>
          <w:rFonts w:ascii="Times New Roman" w:hAnsi="Times New Roman" w:cs="Times New Roman"/>
          <w:sz w:val="20"/>
          <w:szCs w:val="20"/>
        </w:rPr>
        <w:t>haracteristic</w:t>
      </w:r>
      <w:r>
        <w:rPr>
          <w:rFonts w:ascii="Times New Roman" w:hAnsi="Times New Roman" w:cs="Times New Roman"/>
          <w:sz w:val="20"/>
          <w:szCs w:val="20"/>
        </w:rPr>
        <w:t xml:space="preserve">; UCB, </w:t>
      </w:r>
      <w:r w:rsidRPr="00293AA2">
        <w:rPr>
          <w:rFonts w:ascii="Times New Roman" w:hAnsi="Times New Roman" w:cs="Times New Roman"/>
          <w:sz w:val="20"/>
          <w:szCs w:val="20"/>
        </w:rPr>
        <w:t>Urothelial Carcinoma of the Urinary Bladder</w:t>
      </w:r>
      <w:r>
        <w:rPr>
          <w:rFonts w:ascii="Times New Roman" w:hAnsi="Times New Roman" w:cs="Times New Roman"/>
          <w:sz w:val="20"/>
          <w:szCs w:val="20"/>
        </w:rPr>
        <w:t xml:space="preserve">; </w:t>
      </w:r>
      <w:r w:rsidR="00797D94">
        <w:rPr>
          <w:rFonts w:ascii="Times New Roman" w:hAnsi="Times New Roman" w:cs="Times New Roman" w:hint="eastAsia"/>
          <w:sz w:val="20"/>
          <w:szCs w:val="20"/>
        </w:rPr>
        <w:t>A</w:t>
      </w:r>
      <w:r w:rsidR="00797D94">
        <w:rPr>
          <w:rFonts w:ascii="Times New Roman" w:hAnsi="Times New Roman" w:cs="Times New Roman"/>
          <w:sz w:val="20"/>
          <w:szCs w:val="20"/>
        </w:rPr>
        <w:t xml:space="preserve">UC, </w:t>
      </w:r>
      <w:r w:rsidR="00797D94" w:rsidRPr="00797D94">
        <w:rPr>
          <w:rFonts w:ascii="Times New Roman" w:hAnsi="Times New Roman" w:cs="Times New Roman"/>
          <w:sz w:val="20"/>
          <w:szCs w:val="20"/>
        </w:rPr>
        <w:t>Area Under</w:t>
      </w:r>
      <w:r w:rsidR="00941BB9" w:rsidRPr="00941BB9">
        <w:rPr>
          <w:rFonts w:ascii="Times New Roman" w:hAnsi="Times New Roman" w:cs="Times New Roman"/>
          <w:sz w:val="20"/>
          <w:szCs w:val="20"/>
        </w:rPr>
        <w:t xml:space="preserve"> the ROC</w:t>
      </w:r>
      <w:r w:rsidR="00797D94" w:rsidRPr="00797D94">
        <w:rPr>
          <w:rFonts w:ascii="Times New Roman" w:hAnsi="Times New Roman" w:cs="Times New Roman"/>
          <w:sz w:val="20"/>
          <w:szCs w:val="20"/>
        </w:rPr>
        <w:t xml:space="preserve"> Curve</w:t>
      </w:r>
      <w:r w:rsidR="00941BB9">
        <w:rPr>
          <w:rFonts w:ascii="Times New Roman" w:hAnsi="Times New Roman" w:cs="Times New Roman"/>
          <w:sz w:val="20"/>
          <w:szCs w:val="20"/>
        </w:rPr>
        <w:t>; 95% CI,</w:t>
      </w:r>
      <w:r w:rsidR="00941BB9" w:rsidRPr="00941BB9">
        <w:rPr>
          <w:rFonts w:ascii="Times New Roman" w:hAnsi="Times New Roman" w:cs="Times New Roman"/>
          <w:sz w:val="20"/>
          <w:szCs w:val="20"/>
        </w:rPr>
        <w:t xml:space="preserve"> Confidence interval</w:t>
      </w:r>
      <w:r w:rsidR="00797D94">
        <w:rPr>
          <w:rFonts w:ascii="Times New Roman" w:hAnsi="Times New Roman" w:cs="Times New Roman" w:hint="eastAsia"/>
          <w:sz w:val="20"/>
          <w:szCs w:val="20"/>
        </w:rPr>
        <w:t>.</w:t>
      </w:r>
    </w:p>
    <w:sectPr w:rsidR="00CA5158" w:rsidRPr="008F509E" w:rsidSect="008F509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EA4CB7" w14:textId="77777777" w:rsidR="00A41746" w:rsidRDefault="00A41746" w:rsidP="00BE523C">
      <w:r>
        <w:separator/>
      </w:r>
    </w:p>
  </w:endnote>
  <w:endnote w:type="continuationSeparator" w:id="0">
    <w:p w14:paraId="1959FB3F" w14:textId="77777777" w:rsidR="00A41746" w:rsidRDefault="00A41746" w:rsidP="00BE52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EFFC4C" w14:textId="77777777" w:rsidR="00A41746" w:rsidRDefault="00A41746" w:rsidP="00BE523C">
      <w:r>
        <w:separator/>
      </w:r>
    </w:p>
  </w:footnote>
  <w:footnote w:type="continuationSeparator" w:id="0">
    <w:p w14:paraId="4A32A4B9" w14:textId="77777777" w:rsidR="00A41746" w:rsidRDefault="00A41746" w:rsidP="00BE523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2A48"/>
    <w:rsid w:val="00061B8F"/>
    <w:rsid w:val="0007044F"/>
    <w:rsid w:val="000952D8"/>
    <w:rsid w:val="002106DD"/>
    <w:rsid w:val="00293AA2"/>
    <w:rsid w:val="00393E4C"/>
    <w:rsid w:val="003E6FAF"/>
    <w:rsid w:val="003F60E5"/>
    <w:rsid w:val="00412ADC"/>
    <w:rsid w:val="004150C2"/>
    <w:rsid w:val="004F2A0A"/>
    <w:rsid w:val="006A1DBA"/>
    <w:rsid w:val="00797D94"/>
    <w:rsid w:val="00860683"/>
    <w:rsid w:val="008F509E"/>
    <w:rsid w:val="00941BB9"/>
    <w:rsid w:val="00964D0D"/>
    <w:rsid w:val="00A41746"/>
    <w:rsid w:val="00AD1D18"/>
    <w:rsid w:val="00BC4A20"/>
    <w:rsid w:val="00BE523C"/>
    <w:rsid w:val="00CA5158"/>
    <w:rsid w:val="00CA787F"/>
    <w:rsid w:val="00D42A48"/>
    <w:rsid w:val="00E32259"/>
    <w:rsid w:val="00E9164A"/>
    <w:rsid w:val="00ED3C17"/>
    <w:rsid w:val="00F22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572DC08"/>
  <w15:chartTrackingRefBased/>
  <w15:docId w15:val="{F2458399-8572-4008-8F7F-02B87B355A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F50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Revision"/>
    <w:hidden/>
    <w:uiPriority w:val="99"/>
    <w:semiHidden/>
    <w:rsid w:val="00F229DC"/>
  </w:style>
  <w:style w:type="paragraph" w:styleId="a5">
    <w:name w:val="header"/>
    <w:basedOn w:val="a"/>
    <w:link w:val="a6"/>
    <w:uiPriority w:val="99"/>
    <w:unhideWhenUsed/>
    <w:rsid w:val="00BE52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BE523C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BE52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BE523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63</Words>
  <Characters>362</Characters>
  <Application>Microsoft Office Word</Application>
  <DocSecurity>0</DocSecurity>
  <Lines>3</Lines>
  <Paragraphs>1</Paragraphs>
  <ScaleCrop>false</ScaleCrop>
  <Company/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86189</dc:creator>
  <cp:keywords/>
  <dc:description/>
  <cp:lastModifiedBy>103036492@qq.com</cp:lastModifiedBy>
  <cp:revision>30</cp:revision>
  <dcterms:created xsi:type="dcterms:W3CDTF">2021-08-17T13:42:00Z</dcterms:created>
  <dcterms:modified xsi:type="dcterms:W3CDTF">2022-03-16T15:14:00Z</dcterms:modified>
</cp:coreProperties>
</file>