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rPr/>
      </w:pPr>
      <w:bookmarkStart w:colFirst="0" w:colLast="0" w:name="_d25ptv75bp1x" w:id="0"/>
      <w:bookmarkEnd w:id="0"/>
      <w:r w:rsidDel="00000000" w:rsidR="00000000" w:rsidRPr="00000000">
        <w:rPr>
          <w:rtl w:val="0"/>
        </w:rPr>
        <w:t xml:space="preserve">Appendix B - Screens Experiment UI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501900"/>
            <wp:effectExtent b="0" l="0" r="0" t="0"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01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b w:val="1"/>
          <w:rtl w:val="0"/>
        </w:rPr>
        <w:t xml:space="preserve">Figure 1.</w:t>
      </w:r>
      <w:r w:rsidDel="00000000" w:rsidR="00000000" w:rsidRPr="00000000">
        <w:rPr>
          <w:rtl w:val="0"/>
        </w:rPr>
        <w:t xml:space="preserve"> Home page of online experiment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501900"/>
            <wp:effectExtent b="0" l="0" r="0" t="0"/>
            <wp:docPr id="6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01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b w:val="1"/>
          <w:rtl w:val="0"/>
        </w:rPr>
        <w:t xml:space="preserve">Figure 2.</w:t>
      </w:r>
      <w:r w:rsidDel="00000000" w:rsidR="00000000" w:rsidRPr="00000000">
        <w:rPr>
          <w:rtl w:val="0"/>
        </w:rPr>
        <w:t xml:space="preserve"> Consent form page of online experiment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3606800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06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b w:val="1"/>
          <w:rtl w:val="0"/>
        </w:rPr>
        <w:t xml:space="preserve">Figure 3.</w:t>
      </w:r>
      <w:r w:rsidDel="00000000" w:rsidR="00000000" w:rsidRPr="00000000">
        <w:rPr>
          <w:rtl w:val="0"/>
        </w:rPr>
        <w:t xml:space="preserve"> Registration page of online experiment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765300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65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b w:val="1"/>
          <w:rtl w:val="0"/>
        </w:rPr>
        <w:t xml:space="preserve">Figure 4.</w:t>
      </w:r>
      <w:r w:rsidDel="00000000" w:rsidR="00000000" w:rsidRPr="00000000">
        <w:rPr>
          <w:rtl w:val="0"/>
        </w:rPr>
        <w:t xml:space="preserve"> Registration success page of online experiment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870200"/>
            <wp:effectExtent b="0" l="0" r="0" t="0"/>
            <wp:docPr id="2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7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b w:val="1"/>
          <w:rtl w:val="0"/>
        </w:rPr>
        <w:t xml:space="preserve">Figure 5.</w:t>
      </w:r>
      <w:r w:rsidDel="00000000" w:rsidR="00000000" w:rsidRPr="00000000">
        <w:rPr>
          <w:rtl w:val="0"/>
        </w:rPr>
        <w:t xml:space="preserve"> Interface tour page of online experiment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3505200"/>
            <wp:effectExtent b="0" l="0" r="0" t="0"/>
            <wp:docPr id="8" name="image7.jpg"/>
            <a:graphic>
              <a:graphicData uri="http://schemas.openxmlformats.org/drawingml/2006/picture">
                <pic:pic>
                  <pic:nvPicPr>
                    <pic:cNvPr id="0" name="image7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05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b w:val="1"/>
          <w:rtl w:val="0"/>
        </w:rPr>
        <w:t xml:space="preserve">Figure 6.</w:t>
      </w:r>
      <w:r w:rsidDel="00000000" w:rsidR="00000000" w:rsidRPr="00000000">
        <w:rPr>
          <w:rtl w:val="0"/>
        </w:rPr>
        <w:t xml:space="preserve"> Priming video page of online experiment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362200"/>
            <wp:effectExtent b="0" l="0" r="0" t="0"/>
            <wp:docPr id="5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62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b w:val="1"/>
          <w:rtl w:val="0"/>
        </w:rPr>
        <w:t xml:space="preserve">Figure 7.</w:t>
      </w:r>
      <w:r w:rsidDel="00000000" w:rsidR="00000000" w:rsidRPr="00000000">
        <w:rPr>
          <w:rtl w:val="0"/>
        </w:rPr>
        <w:t xml:space="preserve"> Pre-experimental task page of online experiment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870200"/>
            <wp:effectExtent b="0" l="0" r="0" t="0"/>
            <wp:docPr id="9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7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b w:val="1"/>
          <w:rtl w:val="0"/>
        </w:rPr>
        <w:t xml:space="preserve">Figure 8.</w:t>
      </w:r>
      <w:r w:rsidDel="00000000" w:rsidR="00000000" w:rsidRPr="00000000">
        <w:rPr>
          <w:rtl w:val="0"/>
        </w:rPr>
        <w:t xml:space="preserve"> Experimental task page of online experiment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87400"/>
            <wp:effectExtent b="0" l="0" r="0" t="0"/>
            <wp:docPr id="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7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b w:val="1"/>
          <w:rtl w:val="0"/>
        </w:rPr>
        <w:t xml:space="preserve">Figure 9.</w:t>
      </w:r>
      <w:r w:rsidDel="00000000" w:rsidR="00000000" w:rsidRPr="00000000">
        <w:rPr>
          <w:rtl w:val="0"/>
        </w:rPr>
        <w:t xml:space="preserve"> Final page of online experiment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7.jpg"/><Relationship Id="rId10" Type="http://schemas.openxmlformats.org/officeDocument/2006/relationships/image" Target="media/image8.png"/><Relationship Id="rId13" Type="http://schemas.openxmlformats.org/officeDocument/2006/relationships/image" Target="media/image5.png"/><Relationship Id="rId12" Type="http://schemas.openxmlformats.org/officeDocument/2006/relationships/image" Target="media/image6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9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