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DEFCDF" w14:textId="77777777" w:rsidR="005B4877" w:rsidRDefault="005B4877" w:rsidP="005B4877">
      <w:pPr>
        <w:pStyle w:val="Caption"/>
        <w:spacing w:after="0" w:line="276" w:lineRule="auto"/>
        <w:jc w:val="both"/>
      </w:pPr>
      <w:bookmarkStart w:id="0" w:name="_Ref115875845"/>
      <w:r w:rsidRPr="00B10399">
        <w:rPr>
          <w:b/>
          <w:bCs/>
        </w:rPr>
        <w:t xml:space="preserve">Table </w:t>
      </w:r>
      <w:r w:rsidRPr="00B10399">
        <w:rPr>
          <w:b/>
          <w:bCs/>
        </w:rPr>
        <w:fldChar w:fldCharType="begin"/>
      </w:r>
      <w:r w:rsidRPr="00B10399">
        <w:rPr>
          <w:b/>
          <w:bCs/>
        </w:rPr>
        <w:instrText>SEQ Tabla \* ARABIC</w:instrText>
      </w:r>
      <w:r w:rsidRPr="00B10399">
        <w:rPr>
          <w:b/>
          <w:bCs/>
        </w:rPr>
        <w:fldChar w:fldCharType="separate"/>
      </w:r>
      <w:r w:rsidRPr="00B10399">
        <w:rPr>
          <w:b/>
          <w:bCs/>
          <w:noProof/>
        </w:rPr>
        <w:t>1</w:t>
      </w:r>
      <w:r w:rsidRPr="00B10399">
        <w:rPr>
          <w:b/>
          <w:bCs/>
        </w:rPr>
        <w:fldChar w:fldCharType="end"/>
      </w:r>
      <w:bookmarkEnd w:id="0"/>
      <w:r w:rsidRPr="00B10399">
        <w:rPr>
          <w:b/>
          <w:bCs/>
        </w:rPr>
        <w:t>.</w:t>
      </w:r>
      <w:r>
        <w:t xml:space="preserve"> Summary of the changes implemented after each trial of the usability evaluation.</w:t>
      </w:r>
    </w:p>
    <w:tbl>
      <w:tblPr>
        <w:tblStyle w:val="GridTable4"/>
        <w:tblW w:w="15163" w:type="dxa"/>
        <w:tblLook w:val="06A0" w:firstRow="1" w:lastRow="0" w:firstColumn="1" w:lastColumn="0" w:noHBand="1" w:noVBand="1"/>
      </w:tblPr>
      <w:tblGrid>
        <w:gridCol w:w="1209"/>
        <w:gridCol w:w="5179"/>
        <w:gridCol w:w="5060"/>
        <w:gridCol w:w="3715"/>
      </w:tblGrid>
      <w:tr w:rsidR="005B4877" w14:paraId="77A05892" w14:textId="77777777" w:rsidTr="0015277D">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209" w:type="dxa"/>
            <w:tcBorders>
              <w:top w:val="single" w:sz="4" w:space="0" w:color="000000"/>
              <w:left w:val="single" w:sz="4" w:space="0" w:color="000000"/>
              <w:bottom w:val="single" w:sz="4" w:space="0" w:color="000000"/>
              <w:right w:val="single" w:sz="4" w:space="0" w:color="000000"/>
            </w:tcBorders>
          </w:tcPr>
          <w:p w14:paraId="2397B607" w14:textId="77777777" w:rsidR="005B4877" w:rsidRDefault="005B4877" w:rsidP="0015277D">
            <w:pPr>
              <w:spacing w:line="276" w:lineRule="auto"/>
              <w:jc w:val="both"/>
              <w:rPr>
                <w:sz w:val="20"/>
                <w:szCs w:val="20"/>
                <w:lang w:val="en-US" w:eastAsia="es-ES"/>
              </w:rPr>
            </w:pPr>
          </w:p>
        </w:tc>
        <w:tc>
          <w:tcPr>
            <w:tcW w:w="5179" w:type="dxa"/>
            <w:tcBorders>
              <w:top w:val="single" w:sz="4" w:space="0" w:color="000000"/>
              <w:left w:val="single" w:sz="4" w:space="0" w:color="000000"/>
              <w:bottom w:val="single" w:sz="4" w:space="0" w:color="000000"/>
              <w:right w:val="single" w:sz="4" w:space="0" w:color="000000"/>
            </w:tcBorders>
          </w:tcPr>
          <w:p w14:paraId="0E2EFB2B" w14:textId="77777777" w:rsidR="005B4877" w:rsidRDefault="005B4877" w:rsidP="0015277D">
            <w:pPr>
              <w:spacing w:line="276" w:lineRule="auto"/>
              <w:jc w:val="both"/>
              <w:cnfStyle w:val="100000000000" w:firstRow="1" w:lastRow="0" w:firstColumn="0" w:lastColumn="0" w:oddVBand="0" w:evenVBand="0" w:oddHBand="0" w:evenHBand="0" w:firstRowFirstColumn="0" w:firstRowLastColumn="0" w:lastRowFirstColumn="0" w:lastRowLastColumn="0"/>
              <w:rPr>
                <w:sz w:val="20"/>
                <w:szCs w:val="20"/>
                <w:lang w:val="en-US" w:eastAsia="es-ES"/>
              </w:rPr>
            </w:pPr>
            <w:r>
              <w:rPr>
                <w:sz w:val="20"/>
                <w:szCs w:val="20"/>
                <w:lang w:val="en-US" w:eastAsia="es-ES"/>
              </w:rPr>
              <w:t>Visual aspect</w:t>
            </w:r>
          </w:p>
        </w:tc>
        <w:tc>
          <w:tcPr>
            <w:tcW w:w="5060" w:type="dxa"/>
            <w:tcBorders>
              <w:top w:val="single" w:sz="4" w:space="0" w:color="000000"/>
              <w:left w:val="single" w:sz="4" w:space="0" w:color="000000"/>
              <w:bottom w:val="single" w:sz="4" w:space="0" w:color="000000"/>
              <w:right w:val="single" w:sz="4" w:space="0" w:color="000000"/>
            </w:tcBorders>
          </w:tcPr>
          <w:p w14:paraId="3B66652E" w14:textId="77777777" w:rsidR="005B4877" w:rsidRDefault="005B4877" w:rsidP="0015277D">
            <w:pPr>
              <w:spacing w:line="276" w:lineRule="auto"/>
              <w:jc w:val="both"/>
              <w:cnfStyle w:val="100000000000" w:firstRow="1" w:lastRow="0" w:firstColumn="0" w:lastColumn="0" w:oddVBand="0" w:evenVBand="0" w:oddHBand="0" w:evenHBand="0" w:firstRowFirstColumn="0" w:firstRowLastColumn="0" w:lastRowFirstColumn="0" w:lastRowLastColumn="0"/>
              <w:rPr>
                <w:sz w:val="20"/>
                <w:szCs w:val="20"/>
                <w:lang w:val="en-US" w:eastAsia="es-ES"/>
              </w:rPr>
            </w:pPr>
            <w:r>
              <w:rPr>
                <w:sz w:val="20"/>
                <w:szCs w:val="20"/>
                <w:lang w:val="en-US" w:eastAsia="es-ES"/>
              </w:rPr>
              <w:t>Translation</w:t>
            </w:r>
          </w:p>
        </w:tc>
        <w:tc>
          <w:tcPr>
            <w:tcW w:w="3715" w:type="dxa"/>
            <w:tcBorders>
              <w:top w:val="single" w:sz="4" w:space="0" w:color="000000"/>
              <w:left w:val="single" w:sz="4" w:space="0" w:color="000000"/>
              <w:bottom w:val="single" w:sz="4" w:space="0" w:color="000000"/>
              <w:right w:val="single" w:sz="4" w:space="0" w:color="000000"/>
            </w:tcBorders>
          </w:tcPr>
          <w:p w14:paraId="62447744" w14:textId="77777777" w:rsidR="005B4877" w:rsidRDefault="005B4877" w:rsidP="0015277D">
            <w:pPr>
              <w:spacing w:line="276" w:lineRule="auto"/>
              <w:jc w:val="both"/>
              <w:cnfStyle w:val="100000000000" w:firstRow="1" w:lastRow="0" w:firstColumn="0" w:lastColumn="0" w:oddVBand="0" w:evenVBand="0" w:oddHBand="0" w:evenHBand="0" w:firstRowFirstColumn="0" w:firstRowLastColumn="0" w:lastRowFirstColumn="0" w:lastRowLastColumn="0"/>
              <w:rPr>
                <w:sz w:val="20"/>
                <w:szCs w:val="20"/>
                <w:lang w:val="en-US" w:eastAsia="es-ES"/>
              </w:rPr>
            </w:pPr>
            <w:r>
              <w:rPr>
                <w:sz w:val="20"/>
                <w:szCs w:val="20"/>
                <w:lang w:val="en-US" w:eastAsia="es-ES"/>
              </w:rPr>
              <w:t>Made changes</w:t>
            </w:r>
          </w:p>
        </w:tc>
      </w:tr>
      <w:tr w:rsidR="005B4877" w14:paraId="1994D63E" w14:textId="77777777" w:rsidTr="0015277D">
        <w:tc>
          <w:tcPr>
            <w:cnfStyle w:val="001000000000" w:firstRow="0" w:lastRow="0" w:firstColumn="1" w:lastColumn="0" w:oddVBand="0" w:evenVBand="0" w:oddHBand="0" w:evenHBand="0" w:firstRowFirstColumn="0" w:firstRowLastColumn="0" w:lastRowFirstColumn="0" w:lastRowLastColumn="0"/>
            <w:tcW w:w="15163" w:type="dxa"/>
            <w:gridSpan w:val="4"/>
            <w:shd w:val="clear" w:color="auto" w:fill="D9D9D9" w:themeFill="background1" w:themeFillShade="D9"/>
            <w:vAlign w:val="center"/>
          </w:tcPr>
          <w:p w14:paraId="5D72D651" w14:textId="77777777" w:rsidR="005B4877" w:rsidRDefault="005B4877" w:rsidP="0015277D">
            <w:pPr>
              <w:spacing w:line="276" w:lineRule="auto"/>
              <w:jc w:val="both"/>
              <w:rPr>
                <w:sz w:val="20"/>
                <w:szCs w:val="20"/>
                <w:lang w:val="en-US" w:eastAsia="es-ES"/>
              </w:rPr>
            </w:pPr>
            <w:r>
              <w:rPr>
                <w:sz w:val="20"/>
                <w:szCs w:val="20"/>
                <w:lang w:val="fr-FR"/>
              </w:rPr>
              <w:t>Question about CE certification.</w:t>
            </w:r>
          </w:p>
        </w:tc>
      </w:tr>
      <w:tr w:rsidR="005B4877" w14:paraId="64435450"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7DEBC2D0" w14:textId="77777777" w:rsidR="005B4877" w:rsidRDefault="005B4877" w:rsidP="0015277D">
            <w:pPr>
              <w:pStyle w:val="FootnoteText"/>
              <w:spacing w:line="276" w:lineRule="auto"/>
              <w:jc w:val="both"/>
              <w:rPr>
                <w:i/>
                <w:iCs/>
                <w:lang w:val="fr-FR"/>
              </w:rPr>
            </w:pPr>
            <w:r>
              <w:rPr>
                <w:i/>
                <w:iCs/>
                <w:lang w:val="fr-FR"/>
              </w:rPr>
              <w:t>Prototype 1</w:t>
            </w:r>
          </w:p>
        </w:tc>
        <w:tc>
          <w:tcPr>
            <w:tcW w:w="5179" w:type="dxa"/>
          </w:tcPr>
          <w:p w14:paraId="589DB1E7" w14:textId="77777777" w:rsidR="005B4877" w:rsidRDefault="005B4877" w:rsidP="0015277D">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lang w:val="en-US" w:eastAsia="es-ES"/>
              </w:rPr>
            </w:pPr>
            <w:r>
              <w:rPr>
                <w:noProof/>
              </w:rPr>
              <w:drawing>
                <wp:inline distT="0" distB="0" distL="0" distR="0" wp14:anchorId="6EF21BDF" wp14:editId="5924392A">
                  <wp:extent cx="1390650" cy="800100"/>
                  <wp:effectExtent l="0" t="0" r="0" b="0"/>
                  <wp:docPr id="4"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5"/>
                          <pic:cNvPicPr>
                            <a:picLocks noChangeAspect="1" noChangeArrowheads="1"/>
                          </pic:cNvPicPr>
                        </pic:nvPicPr>
                        <pic:blipFill>
                          <a:blip r:embed="rId5"/>
                          <a:srcRect l="8075" r="14241" b="20614"/>
                          <a:stretch>
                            <a:fillRect/>
                          </a:stretch>
                        </pic:blipFill>
                        <pic:spPr bwMode="auto">
                          <a:xfrm>
                            <a:off x="0" y="0"/>
                            <a:ext cx="1390650" cy="800100"/>
                          </a:xfrm>
                          <a:prstGeom prst="rect">
                            <a:avLst/>
                          </a:prstGeom>
                        </pic:spPr>
                      </pic:pic>
                    </a:graphicData>
                  </a:graphic>
                </wp:inline>
              </w:drawing>
            </w:r>
          </w:p>
          <w:p w14:paraId="34BECD00"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rPr>
                <w:lang w:val="en-US" w:eastAsia="es-ES"/>
              </w:rPr>
            </w:pPr>
            <w:r w:rsidRPr="00C36450">
              <w:rPr>
                <w:b/>
                <w:bCs/>
              </w:rPr>
              <w:t xml:space="preserve">Fig. </w:t>
            </w:r>
            <w:r w:rsidRPr="00C36450">
              <w:rPr>
                <w:b/>
                <w:bCs/>
              </w:rPr>
              <w:fldChar w:fldCharType="begin"/>
            </w:r>
            <w:r w:rsidRPr="00C36450">
              <w:rPr>
                <w:b/>
                <w:bCs/>
              </w:rPr>
              <w:instrText xml:space="preserve"> SEQ Fig. \* ARABIC </w:instrText>
            </w:r>
            <w:r w:rsidRPr="00C36450">
              <w:rPr>
                <w:b/>
                <w:bCs/>
              </w:rPr>
              <w:fldChar w:fldCharType="separate"/>
            </w:r>
            <w:r>
              <w:rPr>
                <w:b/>
                <w:bCs/>
                <w:noProof/>
              </w:rPr>
              <w:t>4</w:t>
            </w:r>
            <w:r w:rsidRPr="00C36450">
              <w:rPr>
                <w:b/>
                <w:bCs/>
              </w:rPr>
              <w:fldChar w:fldCharType="end"/>
            </w:r>
            <w:r w:rsidRPr="00C36450">
              <w:rPr>
                <w:b/>
                <w:bCs/>
              </w:rPr>
              <w:t xml:space="preserve">. </w:t>
            </w:r>
            <w:r w:rsidRPr="00F702C6">
              <w:t xml:space="preserve">Visual aspect </w:t>
            </w:r>
            <w:r>
              <w:t>for the question “</w:t>
            </w:r>
            <w:r w:rsidRPr="00C36450">
              <w:rPr>
                <w:i/>
                <w:iCs/>
              </w:rPr>
              <w:t>Does it have CE certification?</w:t>
            </w:r>
            <w:r>
              <w:t>” in</w:t>
            </w:r>
            <w:r w:rsidRPr="00F702C6">
              <w:t xml:space="preserve"> prototype</w:t>
            </w:r>
            <w:r>
              <w:t xml:space="preserve"> 1</w:t>
            </w:r>
          </w:p>
        </w:tc>
        <w:tc>
          <w:tcPr>
            <w:tcW w:w="5060" w:type="dxa"/>
          </w:tcPr>
          <w:p w14:paraId="16CB49ED"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lang w:val="en-US" w:eastAsia="es-ES"/>
              </w:rPr>
            </w:pPr>
            <w:r>
              <w:rPr>
                <w:lang w:val="en-US" w:eastAsia="es-ES"/>
              </w:rPr>
              <w:t xml:space="preserve">13. Does it </w:t>
            </w:r>
            <w:r>
              <w:t>have</w:t>
            </w:r>
            <w:r>
              <w:rPr>
                <w:lang w:val="en-US" w:eastAsia="es-ES"/>
              </w:rPr>
              <w:t xml:space="preserve"> CE certification?</w:t>
            </w:r>
          </w:p>
          <w:p w14:paraId="0FDFC32C"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r>
              <w:rPr>
                <w:lang w:val="en-US" w:eastAsia="es-ES"/>
              </w:rPr>
              <w:t xml:space="preserve"> </w:t>
            </w:r>
          </w:p>
          <w:p w14:paraId="164F19B2"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rPr>
                <w:lang w:val="en-US" w:eastAsia="es-ES"/>
              </w:rPr>
              <w:t>Yes</w:t>
            </w:r>
          </w:p>
        </w:tc>
        <w:tc>
          <w:tcPr>
            <w:tcW w:w="3715" w:type="dxa"/>
          </w:tcPr>
          <w:p w14:paraId="739989AB" w14:textId="77777777" w:rsidR="005B4877" w:rsidRDefault="005B4877" w:rsidP="0015277D">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lang w:val="en-US" w:eastAsia="es-ES"/>
              </w:rPr>
            </w:pPr>
          </w:p>
        </w:tc>
      </w:tr>
      <w:tr w:rsidR="005B4877" w14:paraId="2BCB60A4"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0606702F" w14:textId="77777777" w:rsidR="005B4877" w:rsidRDefault="005B4877" w:rsidP="0015277D">
            <w:pPr>
              <w:pStyle w:val="FootnoteText"/>
              <w:spacing w:line="276" w:lineRule="auto"/>
              <w:jc w:val="both"/>
              <w:rPr>
                <w:i/>
                <w:iCs/>
                <w:lang w:val="fr-FR"/>
              </w:rPr>
            </w:pPr>
            <w:r>
              <w:rPr>
                <w:i/>
                <w:iCs/>
                <w:lang w:val="fr-FR"/>
              </w:rPr>
              <w:t>Prototype 2</w:t>
            </w:r>
          </w:p>
        </w:tc>
        <w:tc>
          <w:tcPr>
            <w:tcW w:w="5179" w:type="dxa"/>
          </w:tcPr>
          <w:p w14:paraId="400A7CDD" w14:textId="77777777" w:rsidR="005B4877" w:rsidRDefault="005B4877" w:rsidP="0015277D">
            <w:pPr>
              <w:pStyle w:val="FootnoteText"/>
              <w:spacing w:line="276" w:lineRule="auto"/>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DB1E389" wp14:editId="0C72F276">
                  <wp:extent cx="2609850" cy="1439545"/>
                  <wp:effectExtent l="0" t="0" r="0" b="0"/>
                  <wp:docPr id="5"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11"/>
                          <pic:cNvPicPr>
                            <a:picLocks noChangeAspect="1" noChangeArrowheads="1"/>
                          </pic:cNvPicPr>
                        </pic:nvPicPr>
                        <pic:blipFill>
                          <a:blip r:embed="rId6"/>
                          <a:stretch>
                            <a:fillRect/>
                          </a:stretch>
                        </pic:blipFill>
                        <pic:spPr bwMode="auto">
                          <a:xfrm>
                            <a:off x="0" y="0"/>
                            <a:ext cx="2609850" cy="1439545"/>
                          </a:xfrm>
                          <a:prstGeom prst="rect">
                            <a:avLst/>
                          </a:prstGeom>
                        </pic:spPr>
                      </pic:pic>
                    </a:graphicData>
                  </a:graphic>
                </wp:inline>
              </w:drawing>
            </w:r>
          </w:p>
          <w:p w14:paraId="6D64F031" w14:textId="77777777" w:rsidR="005B4877" w:rsidRDefault="005B4877" w:rsidP="0015277D">
            <w:pPr>
              <w:pStyle w:val="Caption"/>
              <w:spacing w:before="0" w:line="276" w:lineRule="auto"/>
              <w:cnfStyle w:val="000000000000" w:firstRow="0" w:lastRow="0" w:firstColumn="0" w:lastColumn="0" w:oddVBand="0" w:evenVBand="0" w:oddHBand="0" w:evenHBand="0" w:firstRowFirstColumn="0" w:firstRowLastColumn="0" w:lastRowFirstColumn="0" w:lastRowLastColumn="0"/>
            </w:pPr>
            <w:r w:rsidRPr="00F702C6">
              <w:rPr>
                <w:b/>
                <w:bCs/>
              </w:rPr>
              <w:t xml:space="preserve">Fig. </w:t>
            </w:r>
            <w:r w:rsidRPr="00F702C6">
              <w:rPr>
                <w:b/>
                <w:bCs/>
              </w:rPr>
              <w:fldChar w:fldCharType="begin"/>
            </w:r>
            <w:r w:rsidRPr="00F702C6">
              <w:rPr>
                <w:b/>
                <w:bCs/>
              </w:rPr>
              <w:instrText xml:space="preserve"> SEQ Fig. \* ARABIC </w:instrText>
            </w:r>
            <w:r w:rsidRPr="00F702C6">
              <w:rPr>
                <w:b/>
                <w:bCs/>
              </w:rPr>
              <w:fldChar w:fldCharType="separate"/>
            </w:r>
            <w:r>
              <w:rPr>
                <w:b/>
                <w:bCs/>
                <w:noProof/>
              </w:rPr>
              <w:t>5</w:t>
            </w:r>
            <w:r w:rsidRPr="00F702C6">
              <w:rPr>
                <w:b/>
                <w:bCs/>
              </w:rPr>
              <w:fldChar w:fldCharType="end"/>
            </w:r>
            <w:r w:rsidRPr="00F702C6">
              <w:rPr>
                <w:b/>
                <w:bCs/>
              </w:rPr>
              <w:t>.</w:t>
            </w:r>
            <w:r>
              <w:t xml:space="preserve"> </w:t>
            </w:r>
            <w:r w:rsidRPr="00F702C6">
              <w:t xml:space="preserve">Visual aspect </w:t>
            </w:r>
            <w:r>
              <w:t>for the question “</w:t>
            </w:r>
            <w:r w:rsidRPr="00C36450">
              <w:rPr>
                <w:i/>
                <w:iCs/>
              </w:rPr>
              <w:t>Does it have CE certification?</w:t>
            </w:r>
            <w:r>
              <w:t>” in</w:t>
            </w:r>
            <w:r w:rsidRPr="00F702C6">
              <w:t xml:space="preserve"> prototype</w:t>
            </w:r>
            <w:r>
              <w:t xml:space="preserve"> 2</w:t>
            </w:r>
          </w:p>
        </w:tc>
        <w:tc>
          <w:tcPr>
            <w:tcW w:w="5060" w:type="dxa"/>
          </w:tcPr>
          <w:p w14:paraId="545F73B2"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9. Does it have CE certification?</w:t>
            </w:r>
          </w:p>
          <w:p w14:paraId="6CE66314"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CE marking is the way in which a manufacturer indicates that a device conforms with the applicable requirements set out in Regulation 2017/746 on medical devices and other applicable Union harmonization legislation. In the picture above the two initials that must appear in the device, system and/or handbook are shown. If it is a medical device IIb, III or implantable type, it also must include some numbers next to the initials.</w:t>
            </w:r>
          </w:p>
          <w:p w14:paraId="5D73FA4A"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p w14:paraId="4555C4D2"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w:t>
            </w:r>
          </w:p>
          <w:p w14:paraId="066C8143"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Only some of the components</w:t>
            </w:r>
          </w:p>
          <w:p w14:paraId="0BA79A12"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I am not sure about this</w:t>
            </w:r>
          </w:p>
        </w:tc>
        <w:tc>
          <w:tcPr>
            <w:tcW w:w="3715" w:type="dxa"/>
          </w:tcPr>
          <w:p w14:paraId="37CE56E4"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 xml:space="preserve">The official description and picture of the CE certificate according to the European Regulation on Medical Devices </w:t>
            </w:r>
            <w:sdt>
              <w:sdtPr>
                <w:rPr>
                  <w:color w:val="000000"/>
                </w:rPr>
                <w:tag w:val="MENDELEY_CITATION_v3_eyJjaXRhdGlvbklEIjoiTUVOREVMRVlfQ0lUQVRJT05fOGJhMDdkYTktYmM1ZS00ZGM3LTlkN2ItYzUyNTI1ZmVmMjZhIiwicHJvcGVydGllcyI6eyJub3RlSW5kZXgiOjB9LCJpc0VkaXRlZCI6ZmFsc2UsIm1hbnVhbE92ZXJyaWRlIjp7ImlzTWFudWFsbHlPdmVycmlkZGVuIjpmYWxzZSwiY2l0ZXByb2NUZXh0IjoiWzEzXSIsIm1hbnVhbE92ZXJyaWRlVGV4dCI6IiJ9LCJjaXRhdGlvbkl0ZW1zIjpbeyJpZCI6IjkxNmNmNDBmLTRlZjAtM2UxMC04MWJjLWM5ZWY1OWFhN2ZjNyIsIml0ZW1EYXRhIjp7InR5cGUiOiJyZXBvcnQiLCJpZCI6IjkxNmNmNDBmLTRlZjAtM2UxMC04MWJjLWM5ZWY1OWFhN2ZjNyIsInRpdGxlIjoiUmVndWxhdGlvbiAoRVUpIDIwMTcvNzQ1IG9mIHRoZSBFdXJvcGVhbiBwYXJsaWFtZW50IGFuZCBvZiB0aGUgY291bmNpbCBvZiA1IEFwcmlsIDIwMTcgb24gbWVkaWNhbCBkZXZpY2VzLCBhbWVuZGluZyBEaXJlY3RpdmUgMjAwMS84My9FQywgUmVndWxhdGlvbiAoRUMpIE5vIDE3OC8yMDAyIGFuZCBSZWd1bGF0aW9uIChFQykgTm8gMTIyMy8yMDA5IGFuZCByZXBlYWxpbmcgQ291bmNpbCBEaXJlY3RpdmVzIDkwLzM4NS9FRUMgYW5kIDkzLzQyL0VFIiwiYXV0aG9yIjpbeyJmYW1pbHkiOiJFdXJvcGVhbiBQYXJsaWFtZW50IGFuZCB0aGUgQ291bmNpbCIsImdpdmVuIjoiIiwicGFyc2UtbmFtZXMiOmZhbHNlLCJkcm9wcGluZy1wYXJ0aWNsZSI6IiIsIm5vbi1kcm9wcGluZy1wYXJ0aWNsZSI6IiJ9XSwiRE9JIjoiMTAuMTA4MC8yMTU0ODMzMS4xOTkyLjExNzA1NDAxIiwiSVNTTiI6Ijg3NTAyODM2IiwiaXNzdWVkIjp7ImRhdGUtcGFydHMiOltbMjAxN11dfSwicHVibGlzaGVyLXBsYWNlIjoiU3RyYXNib3VyZyIsImNvbnRhaW5lci10aXRsZS1zaG9ydCI6IiJ9LCJpc1RlbXBvcmFyeSI6ZmFsc2V9XX0="/>
                <w:id w:val="-1233451995"/>
                <w:placeholder>
                  <w:docPart w:val="57E6D8B8962A48E8A5D321E1E5CB23BA"/>
                </w:placeholder>
              </w:sdtPr>
              <w:sdtContent>
                <w:r w:rsidRPr="00014482">
                  <w:rPr>
                    <w:color w:val="000000"/>
                  </w:rPr>
                  <w:t>[13]</w:t>
                </w:r>
              </w:sdtContent>
            </w:sdt>
            <w:r>
              <w:t xml:space="preserve"> was added due to the difficulties in understanding the question which includes that term.</w:t>
            </w:r>
          </w:p>
          <w:p w14:paraId="01E84512"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p>
          <w:p w14:paraId="46AE67A8"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lang w:val="en-US" w:eastAsia="es-ES"/>
              </w:rPr>
            </w:pPr>
            <w:r>
              <w:rPr>
                <w:lang w:val="en-US" w:eastAsia="es-ES"/>
              </w:rPr>
              <w:t>Questions and question number were highlighted using background green color to differentiate them from the answers.</w:t>
            </w:r>
          </w:p>
        </w:tc>
      </w:tr>
      <w:tr w:rsidR="005B4877" w14:paraId="7AFEE90D" w14:textId="77777777" w:rsidTr="0015277D">
        <w:trPr>
          <w:cantSplit/>
        </w:trPr>
        <w:tc>
          <w:tcPr>
            <w:cnfStyle w:val="001000000000" w:firstRow="0" w:lastRow="0" w:firstColumn="1" w:lastColumn="0" w:oddVBand="0" w:evenVBand="0" w:oddHBand="0" w:evenHBand="0" w:firstRowFirstColumn="0" w:firstRowLastColumn="0" w:lastRowFirstColumn="0" w:lastRowLastColumn="0"/>
            <w:tcW w:w="1209" w:type="dxa"/>
          </w:tcPr>
          <w:p w14:paraId="34473E6F" w14:textId="77777777" w:rsidR="005B4877" w:rsidRDefault="005B4877" w:rsidP="0015277D">
            <w:pPr>
              <w:pStyle w:val="FootnoteText"/>
              <w:spacing w:line="276" w:lineRule="auto"/>
              <w:jc w:val="both"/>
              <w:rPr>
                <w:i/>
                <w:iCs/>
                <w:lang w:val="fr-FR"/>
              </w:rPr>
            </w:pPr>
            <w:r>
              <w:rPr>
                <w:i/>
                <w:iCs/>
                <w:lang w:val="fr-FR"/>
              </w:rPr>
              <w:t>Final version</w:t>
            </w:r>
          </w:p>
        </w:tc>
        <w:tc>
          <w:tcPr>
            <w:tcW w:w="5179" w:type="dxa"/>
          </w:tcPr>
          <w:p w14:paraId="2C32ED69" w14:textId="77777777" w:rsidR="005B4877" w:rsidRDefault="005B4877" w:rsidP="0015277D">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noProof/>
              </w:rPr>
              <w:drawing>
                <wp:inline distT="0" distB="0" distL="0" distR="0" wp14:anchorId="30CC5DBA" wp14:editId="2B347FA3">
                  <wp:extent cx="2526665" cy="1650365"/>
                  <wp:effectExtent l="0" t="0" r="0" b="0"/>
                  <wp:docPr id="6"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12"/>
                          <pic:cNvPicPr>
                            <a:picLocks noChangeAspect="1" noChangeArrowheads="1"/>
                          </pic:cNvPicPr>
                        </pic:nvPicPr>
                        <pic:blipFill>
                          <a:blip r:embed="rId7"/>
                          <a:stretch>
                            <a:fillRect/>
                          </a:stretch>
                        </pic:blipFill>
                        <pic:spPr bwMode="auto">
                          <a:xfrm>
                            <a:off x="0" y="0"/>
                            <a:ext cx="2526665" cy="1650365"/>
                          </a:xfrm>
                          <a:prstGeom prst="rect">
                            <a:avLst/>
                          </a:prstGeom>
                        </pic:spPr>
                      </pic:pic>
                    </a:graphicData>
                  </a:graphic>
                </wp:inline>
              </w:drawing>
            </w:r>
          </w:p>
          <w:p w14:paraId="38CA9AC1"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pPr>
            <w:r w:rsidRPr="00F702C6">
              <w:rPr>
                <w:b/>
                <w:bCs/>
              </w:rPr>
              <w:t xml:space="preserve">Fig. </w:t>
            </w:r>
            <w:r w:rsidRPr="00F702C6">
              <w:rPr>
                <w:b/>
                <w:bCs/>
              </w:rPr>
              <w:fldChar w:fldCharType="begin"/>
            </w:r>
            <w:r w:rsidRPr="00F702C6">
              <w:rPr>
                <w:b/>
                <w:bCs/>
              </w:rPr>
              <w:instrText xml:space="preserve"> SEQ Fig. \* ARABIC </w:instrText>
            </w:r>
            <w:r w:rsidRPr="00F702C6">
              <w:rPr>
                <w:b/>
                <w:bCs/>
              </w:rPr>
              <w:fldChar w:fldCharType="separate"/>
            </w:r>
            <w:r>
              <w:rPr>
                <w:b/>
                <w:bCs/>
                <w:noProof/>
              </w:rPr>
              <w:t>6</w:t>
            </w:r>
            <w:r w:rsidRPr="00F702C6">
              <w:rPr>
                <w:b/>
                <w:bCs/>
              </w:rPr>
              <w:fldChar w:fldCharType="end"/>
            </w:r>
            <w:r w:rsidRPr="00F702C6">
              <w:rPr>
                <w:b/>
                <w:bCs/>
              </w:rPr>
              <w:t>.</w:t>
            </w:r>
            <w:r>
              <w:t xml:space="preserve"> </w:t>
            </w:r>
            <w:r w:rsidRPr="00F702C6">
              <w:t xml:space="preserve">Visual aspect </w:t>
            </w:r>
            <w:r>
              <w:t>for the question “</w:t>
            </w:r>
            <w:r w:rsidRPr="00C36450">
              <w:rPr>
                <w:i/>
                <w:iCs/>
              </w:rPr>
              <w:t>Does it have CE certification?</w:t>
            </w:r>
            <w:r>
              <w:t>” in</w:t>
            </w:r>
            <w:r w:rsidRPr="00F702C6">
              <w:t xml:space="preserve"> the </w:t>
            </w:r>
            <w:r>
              <w:t>final version.</w:t>
            </w:r>
          </w:p>
        </w:tc>
        <w:tc>
          <w:tcPr>
            <w:tcW w:w="5060" w:type="dxa"/>
          </w:tcPr>
          <w:p w14:paraId="4F9FAE23"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10. Does it have CE certification?</w:t>
            </w:r>
          </w:p>
          <w:p w14:paraId="3BE84E41"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CE marking is the way in which a manufacturer indicates that a device conforms with the applicable requirements set out in Regulation 2017/745 on medical devices and other applicable Union harmonization legislation. In the picture above the two initials that must appear in the device, system and/or handbook are shown. If it is a medical device IIb, III or implantable type, it also must include some numbers next to the initials.</w:t>
            </w:r>
          </w:p>
          <w:p w14:paraId="5A0EEFC6"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w:t>
            </w:r>
          </w:p>
          <w:p w14:paraId="0A1168CF"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 but some modifications were made (software and/or hardware)</w:t>
            </w:r>
          </w:p>
          <w:p w14:paraId="58EE7390"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Only some of the components have CE certification</w:t>
            </w:r>
          </w:p>
          <w:p w14:paraId="4ED43527"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It is a prototype</w:t>
            </w:r>
          </w:p>
          <w:p w14:paraId="3E07EAD7" w14:textId="77777777" w:rsidR="005B4877" w:rsidRPr="00E5472F"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p w14:paraId="50C9137F"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rPr>
                <w:lang w:val="en-US" w:eastAsia="es-ES"/>
              </w:rPr>
            </w:pPr>
            <w:r>
              <w:t>I am not sure about this</w:t>
            </w:r>
          </w:p>
        </w:tc>
        <w:tc>
          <w:tcPr>
            <w:tcW w:w="3715" w:type="dxa"/>
          </w:tcPr>
          <w:p w14:paraId="4CFDBD5D"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Answers were reorganized to be consistent throughout the questionnaire (“</w:t>
            </w:r>
            <w:r w:rsidRPr="00014482">
              <w:rPr>
                <w:i/>
                <w:iCs/>
              </w:rPr>
              <w:t>Yes</w:t>
            </w:r>
            <w:r>
              <w:t>” first, “</w:t>
            </w:r>
            <w:r w:rsidRPr="00014482">
              <w:rPr>
                <w:i/>
                <w:iCs/>
              </w:rPr>
              <w:t>No</w:t>
            </w:r>
            <w:r>
              <w:t>” below, and “</w:t>
            </w:r>
            <w:r w:rsidRPr="00014482">
              <w:rPr>
                <w:i/>
                <w:iCs/>
              </w:rPr>
              <w:t>I don’t know</w:t>
            </w:r>
            <w:r>
              <w:t>” last)</w:t>
            </w:r>
          </w:p>
          <w:p w14:paraId="3D56648A"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p>
          <w:p w14:paraId="365BCE1C"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lang w:eastAsia="es-ES"/>
              </w:rPr>
            </w:pPr>
            <w:r>
              <w:t>One participant proposed changing the question “</w:t>
            </w:r>
            <w:r w:rsidRPr="00014482">
              <w:rPr>
                <w:i/>
                <w:iCs/>
              </w:rPr>
              <w:t>Does it have CE certification?</w:t>
            </w:r>
            <w:r>
              <w:t>” with “</w:t>
            </w:r>
            <w:r w:rsidRPr="00014482">
              <w:rPr>
                <w:i/>
                <w:iCs/>
              </w:rPr>
              <w:t>Is the device or system a prototype?</w:t>
            </w:r>
            <w:r>
              <w:t>” but these two questions cannot be considered the same and so additional options were added within the answers for this question.</w:t>
            </w:r>
          </w:p>
        </w:tc>
      </w:tr>
      <w:tr w:rsidR="005B4877" w14:paraId="41E819F4" w14:textId="77777777" w:rsidTr="0015277D">
        <w:tc>
          <w:tcPr>
            <w:cnfStyle w:val="001000000000" w:firstRow="0" w:lastRow="0" w:firstColumn="1" w:lastColumn="0" w:oddVBand="0" w:evenVBand="0" w:oddHBand="0" w:evenHBand="0" w:firstRowFirstColumn="0" w:firstRowLastColumn="0" w:lastRowFirstColumn="0" w:lastRowLastColumn="0"/>
            <w:tcW w:w="15163" w:type="dxa"/>
            <w:gridSpan w:val="4"/>
            <w:shd w:val="clear" w:color="auto" w:fill="D9D9D9" w:themeFill="background1" w:themeFillShade="D9"/>
          </w:tcPr>
          <w:p w14:paraId="203F929B" w14:textId="77777777" w:rsidR="005B4877" w:rsidRDefault="005B4877" w:rsidP="0015277D">
            <w:pPr>
              <w:spacing w:line="276" w:lineRule="auto"/>
              <w:jc w:val="both"/>
              <w:rPr>
                <w:sz w:val="20"/>
                <w:szCs w:val="20"/>
                <w:lang w:val="en-US"/>
              </w:rPr>
            </w:pPr>
            <w:r>
              <w:rPr>
                <w:sz w:val="20"/>
                <w:szCs w:val="20"/>
                <w:lang w:val="en-US"/>
              </w:rPr>
              <w:lastRenderedPageBreak/>
              <w:t>Answer referring that approval from an ethical committee is needed</w:t>
            </w:r>
          </w:p>
        </w:tc>
      </w:tr>
      <w:tr w:rsidR="005B4877" w14:paraId="526F59CF"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003870B9" w14:textId="77777777" w:rsidR="005B4877" w:rsidRDefault="005B4877" w:rsidP="0015277D">
            <w:pPr>
              <w:pStyle w:val="FootnoteText"/>
              <w:spacing w:line="276" w:lineRule="auto"/>
              <w:jc w:val="both"/>
              <w:rPr>
                <w:i/>
                <w:iCs/>
              </w:rPr>
            </w:pPr>
            <w:r>
              <w:rPr>
                <w:i/>
                <w:iCs/>
              </w:rPr>
              <w:t>Prototype 1</w:t>
            </w:r>
          </w:p>
        </w:tc>
        <w:tc>
          <w:tcPr>
            <w:tcW w:w="5179" w:type="dxa"/>
          </w:tcPr>
          <w:p w14:paraId="10491CD6" w14:textId="77777777" w:rsidR="005B4877" w:rsidRDefault="005B4877" w:rsidP="0015277D">
            <w:pPr>
              <w:spacing w:line="276" w:lineRule="auto"/>
              <w:jc w:val="center"/>
              <w:cnfStyle w:val="000000000000" w:firstRow="0" w:lastRow="0" w:firstColumn="0" w:lastColumn="0" w:oddVBand="0" w:evenVBand="0" w:oddHBand="0" w:evenHBand="0" w:firstRowFirstColumn="0" w:firstRowLastColumn="0" w:lastRowFirstColumn="0" w:lastRowLastColumn="0"/>
              <w:rPr>
                <w:sz w:val="20"/>
                <w:szCs w:val="20"/>
              </w:rPr>
            </w:pPr>
            <w:r>
              <w:rPr>
                <w:noProof/>
              </w:rPr>
              <w:drawing>
                <wp:inline distT="0" distB="0" distL="0" distR="0" wp14:anchorId="18116C9B" wp14:editId="6F80285C">
                  <wp:extent cx="3110865" cy="323850"/>
                  <wp:effectExtent l="0" t="0" r="0" b="0"/>
                  <wp:docPr id="7"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13"/>
                          <pic:cNvPicPr>
                            <a:picLocks noChangeAspect="1" noChangeArrowheads="1"/>
                          </pic:cNvPicPr>
                        </pic:nvPicPr>
                        <pic:blipFill>
                          <a:blip r:embed="rId8"/>
                          <a:stretch>
                            <a:fillRect/>
                          </a:stretch>
                        </pic:blipFill>
                        <pic:spPr bwMode="auto">
                          <a:xfrm>
                            <a:off x="0" y="0"/>
                            <a:ext cx="3110865" cy="323850"/>
                          </a:xfrm>
                          <a:prstGeom prst="rect">
                            <a:avLst/>
                          </a:prstGeom>
                        </pic:spPr>
                      </pic:pic>
                    </a:graphicData>
                  </a:graphic>
                </wp:inline>
              </w:drawing>
            </w:r>
          </w:p>
          <w:p w14:paraId="5FE3F6FD"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pPr>
            <w:r w:rsidRPr="00F702C6">
              <w:rPr>
                <w:b/>
                <w:bCs/>
              </w:rPr>
              <w:t xml:space="preserve">Fig. </w:t>
            </w:r>
            <w:r w:rsidRPr="00F702C6">
              <w:rPr>
                <w:b/>
                <w:bCs/>
              </w:rPr>
              <w:fldChar w:fldCharType="begin"/>
            </w:r>
            <w:r w:rsidRPr="00F702C6">
              <w:rPr>
                <w:b/>
                <w:bCs/>
              </w:rPr>
              <w:instrText xml:space="preserve"> SEQ Fig. \* ARABIC </w:instrText>
            </w:r>
            <w:r w:rsidRPr="00F702C6">
              <w:rPr>
                <w:b/>
                <w:bCs/>
              </w:rPr>
              <w:fldChar w:fldCharType="separate"/>
            </w:r>
            <w:r>
              <w:rPr>
                <w:b/>
                <w:bCs/>
                <w:noProof/>
              </w:rPr>
              <w:t>7</w:t>
            </w:r>
            <w:r w:rsidRPr="00F702C6">
              <w:rPr>
                <w:b/>
                <w:bCs/>
              </w:rPr>
              <w:fldChar w:fldCharType="end"/>
            </w:r>
            <w:r w:rsidRPr="00F702C6">
              <w:rPr>
                <w:b/>
                <w:bCs/>
              </w:rPr>
              <w:t>.</w:t>
            </w:r>
            <w:r>
              <w:t xml:space="preserve"> Visual aspect for the answers in prototype 1.</w:t>
            </w:r>
          </w:p>
        </w:tc>
        <w:tc>
          <w:tcPr>
            <w:tcW w:w="5060" w:type="dxa"/>
          </w:tcPr>
          <w:p w14:paraId="4787276D"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lang w:val="en-US" w:eastAsia="es-ES"/>
              </w:rPr>
            </w:pPr>
            <w:r>
              <w:t>16. You need approval from an ethical committee. It is considered as and observational research project involving humans.</w:t>
            </w:r>
          </w:p>
        </w:tc>
        <w:tc>
          <w:tcPr>
            <w:tcW w:w="3715" w:type="dxa"/>
          </w:tcPr>
          <w:p w14:paraId="270052A5" w14:textId="77777777" w:rsidR="005B4877" w:rsidRDefault="005B4877" w:rsidP="0015277D">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lang w:val="en-US" w:eastAsia="es-ES"/>
              </w:rPr>
            </w:pPr>
          </w:p>
        </w:tc>
      </w:tr>
      <w:tr w:rsidR="005B4877" w14:paraId="384C79D1" w14:textId="77777777" w:rsidTr="0015277D">
        <w:trPr>
          <w:cantSplit/>
        </w:trPr>
        <w:tc>
          <w:tcPr>
            <w:cnfStyle w:val="001000000000" w:firstRow="0" w:lastRow="0" w:firstColumn="1" w:lastColumn="0" w:oddVBand="0" w:evenVBand="0" w:oddHBand="0" w:evenHBand="0" w:firstRowFirstColumn="0" w:firstRowLastColumn="0" w:lastRowFirstColumn="0" w:lastRowLastColumn="0"/>
            <w:tcW w:w="1209" w:type="dxa"/>
          </w:tcPr>
          <w:p w14:paraId="14D53A2F" w14:textId="77777777" w:rsidR="005B4877" w:rsidRDefault="005B4877" w:rsidP="0015277D">
            <w:pPr>
              <w:pStyle w:val="FootnoteText"/>
              <w:spacing w:line="276" w:lineRule="auto"/>
              <w:jc w:val="both"/>
              <w:rPr>
                <w:i/>
                <w:iCs/>
              </w:rPr>
            </w:pPr>
            <w:r>
              <w:rPr>
                <w:i/>
                <w:iCs/>
              </w:rPr>
              <w:t>Prototype 2</w:t>
            </w:r>
          </w:p>
        </w:tc>
        <w:tc>
          <w:tcPr>
            <w:tcW w:w="5179" w:type="dxa"/>
          </w:tcPr>
          <w:p w14:paraId="5325EAB3" w14:textId="77777777" w:rsidR="005B4877" w:rsidRDefault="005B4877" w:rsidP="0015277D">
            <w:pPr>
              <w:pStyle w:val="Caption"/>
              <w:spacing w:before="0" w:after="0"/>
              <w:jc w:val="center"/>
              <w:cnfStyle w:val="000000000000" w:firstRow="0" w:lastRow="0" w:firstColumn="0" w:lastColumn="0" w:oddVBand="0" w:evenVBand="0" w:oddHBand="0" w:evenHBand="0" w:firstRowFirstColumn="0" w:firstRowLastColumn="0" w:lastRowFirstColumn="0" w:lastRowLastColumn="0"/>
            </w:pPr>
            <w:r w:rsidRPr="00E5472F">
              <w:rPr>
                <w:noProof/>
              </w:rPr>
              <w:drawing>
                <wp:inline distT="0" distB="0" distL="0" distR="0" wp14:anchorId="22993827" wp14:editId="6B0BE4D7">
                  <wp:extent cx="3151938" cy="1119226"/>
                  <wp:effectExtent l="0" t="0" r="0" b="0"/>
                  <wp:docPr id="17" name="Imagen 2">
                    <a:extLst xmlns:a="http://schemas.openxmlformats.org/drawingml/2006/main">
                      <a:ext uri="{FF2B5EF4-FFF2-40B4-BE49-F238E27FC236}">
                        <a16:creationId xmlns:a16="http://schemas.microsoft.com/office/drawing/2014/main" id="{4E95EB21-5C64-4B50-972A-F49921460C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4E95EB21-5C64-4B50-972A-F49921460C66}"/>
                              </a:ext>
                            </a:extLst>
                          </pic:cNvPr>
                          <pic:cNvPicPr>
                            <a:picLocks noChangeAspect="1"/>
                          </pic:cNvPicPr>
                        </pic:nvPicPr>
                        <pic:blipFill rotWithShape="1">
                          <a:blip r:embed="rId9"/>
                          <a:srcRect l="1194" t="4981" r="2453" b="12282"/>
                          <a:stretch/>
                        </pic:blipFill>
                        <pic:spPr>
                          <a:xfrm>
                            <a:off x="0" y="0"/>
                            <a:ext cx="3173714" cy="1126958"/>
                          </a:xfrm>
                          <a:prstGeom prst="rect">
                            <a:avLst/>
                          </a:prstGeom>
                          <a:ln w="57150">
                            <a:noFill/>
                          </a:ln>
                        </pic:spPr>
                      </pic:pic>
                    </a:graphicData>
                  </a:graphic>
                </wp:inline>
              </w:drawing>
            </w:r>
          </w:p>
          <w:p w14:paraId="70A9B5C2"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pPr>
            <w:r w:rsidRPr="00B10399">
              <w:rPr>
                <w:b/>
                <w:bCs/>
              </w:rPr>
              <w:t xml:space="preserve">Fig. </w:t>
            </w:r>
            <w:r w:rsidRPr="00B10399">
              <w:rPr>
                <w:b/>
                <w:bCs/>
              </w:rPr>
              <w:fldChar w:fldCharType="begin"/>
            </w:r>
            <w:r w:rsidRPr="00B10399">
              <w:rPr>
                <w:b/>
                <w:bCs/>
              </w:rPr>
              <w:instrText xml:space="preserve"> SEQ Fig. \* ARABIC </w:instrText>
            </w:r>
            <w:r w:rsidRPr="00B10399">
              <w:rPr>
                <w:b/>
                <w:bCs/>
              </w:rPr>
              <w:fldChar w:fldCharType="separate"/>
            </w:r>
            <w:r w:rsidRPr="00B10399">
              <w:rPr>
                <w:b/>
                <w:bCs/>
                <w:noProof/>
              </w:rPr>
              <w:t>8</w:t>
            </w:r>
            <w:r w:rsidRPr="00B10399">
              <w:rPr>
                <w:b/>
                <w:bCs/>
              </w:rPr>
              <w:fldChar w:fldCharType="end"/>
            </w:r>
            <w:r w:rsidRPr="00B10399">
              <w:rPr>
                <w:b/>
                <w:bCs/>
              </w:rPr>
              <w:t>.</w:t>
            </w:r>
            <w:r>
              <w:t xml:space="preserve"> Visual aspect for the answer in prototype 2.</w:t>
            </w:r>
          </w:p>
        </w:tc>
        <w:tc>
          <w:tcPr>
            <w:tcW w:w="5060" w:type="dxa"/>
          </w:tcPr>
          <w:p w14:paraId="39AEC06C"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ANSWER</w:t>
            </w:r>
          </w:p>
          <w:p w14:paraId="0018CD46"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You need the approval from an ethical committee. It is considered as a research project involving humans.</w:t>
            </w:r>
          </w:p>
          <w:p w14:paraId="5287A855"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 xml:space="preserve">If it is research made together with researchers from the UPV/EHU, the committee that should supervise this research is the CEISH: </w:t>
            </w:r>
            <w:hyperlink r:id="rId10">
              <w:r>
                <w:rPr>
                  <w:rStyle w:val="EnlacedeInternet"/>
                </w:rPr>
                <w:t>https://www.ehu.eus/es/web/ceid/ceish/tramitacion</w:t>
              </w:r>
            </w:hyperlink>
            <w:r>
              <w:t xml:space="preserve"> </w:t>
            </w:r>
          </w:p>
          <w:p w14:paraId="39519DAC"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 xml:space="preserve">If the research is to be carried out by researchers that do not work at the UPV/EHU, and the recruitment is to be done in the Basque Country, the information about the approval can be found in the following link: </w:t>
            </w:r>
            <w:hyperlink r:id="rId11">
              <w:r>
                <w:rPr>
                  <w:rStyle w:val="EnlacedeInternet"/>
                </w:rPr>
                <w:t>http://www.euskadi.eus/informacion/proyectos-de-investigacion/web01-a2ikerpr/es/</w:t>
              </w:r>
            </w:hyperlink>
            <w:r>
              <w:t xml:space="preserve"> </w:t>
            </w:r>
          </w:p>
          <w:p w14:paraId="0B1A99F7"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i/>
              </w:rPr>
            </w:pPr>
            <w:r>
              <w:t xml:space="preserve">If the recruitment is to be done in other place in Spain, in the following link the list of the different Ethical Committees can be found: </w:t>
            </w:r>
            <w:hyperlink r:id="rId12">
              <w:r>
                <w:rPr>
                  <w:rStyle w:val="EnlacedeInternet"/>
                </w:rPr>
                <w:t>https://www.aemps.gob.es/investigacionClinica/ceicsca.do</w:t>
              </w:r>
            </w:hyperlink>
            <w:r>
              <w:t xml:space="preserve"> </w:t>
            </w:r>
          </w:p>
        </w:tc>
        <w:tc>
          <w:tcPr>
            <w:tcW w:w="3715" w:type="dxa"/>
          </w:tcPr>
          <w:p w14:paraId="16916157"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The information of each corresponding board (ethical committee and/or competent authority) was included in the final answer along with a link to their website, where the contact details and the necessary information for submitting the study can be found.</w:t>
            </w:r>
          </w:p>
          <w:p w14:paraId="624FFA74"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p>
          <w:p w14:paraId="314828A8"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Answers were highlighted from the rest of the questionnaire content to differentiate them easily.</w:t>
            </w:r>
          </w:p>
        </w:tc>
      </w:tr>
      <w:tr w:rsidR="005B4877" w14:paraId="777D6C9D"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68EA1706" w14:textId="77777777" w:rsidR="005B4877" w:rsidRDefault="005B4877" w:rsidP="0015277D">
            <w:pPr>
              <w:pStyle w:val="FootnoteText"/>
              <w:spacing w:line="276" w:lineRule="auto"/>
              <w:jc w:val="both"/>
              <w:rPr>
                <w:i/>
                <w:iCs/>
              </w:rPr>
            </w:pPr>
            <w:r>
              <w:rPr>
                <w:i/>
                <w:iCs/>
              </w:rPr>
              <w:t>Final version</w:t>
            </w:r>
          </w:p>
        </w:tc>
        <w:tc>
          <w:tcPr>
            <w:tcW w:w="5179" w:type="dxa"/>
          </w:tcPr>
          <w:p w14:paraId="778221AF"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rPr>
                <w:lang w:val="en-US" w:eastAsia="es-ES"/>
              </w:rPr>
              <w:t>No changes</w:t>
            </w:r>
          </w:p>
        </w:tc>
        <w:tc>
          <w:tcPr>
            <w:tcW w:w="5060" w:type="dxa"/>
          </w:tcPr>
          <w:p w14:paraId="565334FA"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No changes</w:t>
            </w:r>
          </w:p>
        </w:tc>
        <w:tc>
          <w:tcPr>
            <w:tcW w:w="3715" w:type="dxa"/>
          </w:tcPr>
          <w:p w14:paraId="51244525" w14:textId="77777777" w:rsidR="005B4877" w:rsidRDefault="005B4877" w:rsidP="0015277D">
            <w:pPr>
              <w:keepNext/>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lang w:val="en-US" w:eastAsia="es-ES"/>
              </w:rPr>
            </w:pPr>
            <w:r>
              <w:rPr>
                <w:sz w:val="20"/>
                <w:szCs w:val="20"/>
                <w:lang w:val="en-US" w:eastAsia="es-ES"/>
              </w:rPr>
              <w:t>No changes</w:t>
            </w:r>
          </w:p>
        </w:tc>
      </w:tr>
      <w:tr w:rsidR="005B4877" w14:paraId="5DE63795" w14:textId="77777777" w:rsidTr="0015277D">
        <w:tc>
          <w:tcPr>
            <w:cnfStyle w:val="001000000000" w:firstRow="0" w:lastRow="0" w:firstColumn="1" w:lastColumn="0" w:oddVBand="0" w:evenVBand="0" w:oddHBand="0" w:evenHBand="0" w:firstRowFirstColumn="0" w:firstRowLastColumn="0" w:lastRowFirstColumn="0" w:lastRowLastColumn="0"/>
            <w:tcW w:w="15163" w:type="dxa"/>
            <w:gridSpan w:val="4"/>
            <w:shd w:val="clear" w:color="auto" w:fill="D9D9D9" w:themeFill="background1" w:themeFillShade="D9"/>
          </w:tcPr>
          <w:p w14:paraId="21BCAA83" w14:textId="77777777" w:rsidR="005B4877" w:rsidRDefault="005B4877" w:rsidP="0015277D">
            <w:pPr>
              <w:spacing w:line="276" w:lineRule="auto"/>
              <w:jc w:val="both"/>
              <w:rPr>
                <w:sz w:val="20"/>
                <w:szCs w:val="20"/>
                <w:lang w:val="en-US"/>
              </w:rPr>
            </w:pPr>
            <w:r>
              <w:rPr>
                <w:sz w:val="20"/>
                <w:szCs w:val="20"/>
                <w:lang w:val="en-US"/>
              </w:rPr>
              <w:t>Question asking if participants will use a device or software</w:t>
            </w:r>
          </w:p>
        </w:tc>
      </w:tr>
      <w:tr w:rsidR="005B4877" w14:paraId="0DDDEF80"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63EF40B8" w14:textId="77777777" w:rsidR="005B4877" w:rsidRDefault="005B4877" w:rsidP="0015277D">
            <w:pPr>
              <w:pStyle w:val="FootnoteText"/>
              <w:spacing w:line="276" w:lineRule="auto"/>
              <w:jc w:val="both"/>
              <w:rPr>
                <w:i/>
                <w:iCs/>
              </w:rPr>
            </w:pPr>
            <w:r>
              <w:rPr>
                <w:i/>
                <w:iCs/>
              </w:rPr>
              <w:t>Prototype 1</w:t>
            </w:r>
          </w:p>
        </w:tc>
        <w:tc>
          <w:tcPr>
            <w:tcW w:w="5179" w:type="dxa"/>
          </w:tcPr>
          <w:p w14:paraId="6C92BAC4" w14:textId="77777777" w:rsidR="005B4877" w:rsidRDefault="005B4877" w:rsidP="0015277D">
            <w:pPr>
              <w:pStyle w:val="FootnoteText"/>
              <w:spacing w:line="276" w:lineRule="auto"/>
              <w:jc w:val="center"/>
              <w:cnfStyle w:val="000000000000" w:firstRow="0" w:lastRow="0" w:firstColumn="0" w:lastColumn="0" w:oddVBand="0" w:evenVBand="0" w:oddHBand="0" w:evenHBand="0" w:firstRowFirstColumn="0" w:firstRowLastColumn="0" w:lastRowFirstColumn="0" w:lastRowLastColumn="0"/>
              <w:rPr>
                <w:lang w:val="en-US" w:eastAsia="es-ES"/>
              </w:rPr>
            </w:pPr>
            <w:r>
              <w:rPr>
                <w:noProof/>
              </w:rPr>
              <w:drawing>
                <wp:inline distT="0" distB="0" distL="0" distR="0" wp14:anchorId="4257008B" wp14:editId="1EBCB8D4">
                  <wp:extent cx="2090420" cy="612775"/>
                  <wp:effectExtent l="0" t="0" r="0" b="0"/>
                  <wp:docPr id="1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9"/>
                          <pic:cNvPicPr>
                            <a:picLocks noChangeAspect="1" noChangeArrowheads="1"/>
                          </pic:cNvPicPr>
                        </pic:nvPicPr>
                        <pic:blipFill>
                          <a:blip r:embed="rId13"/>
                          <a:stretch>
                            <a:fillRect/>
                          </a:stretch>
                        </pic:blipFill>
                        <pic:spPr bwMode="auto">
                          <a:xfrm>
                            <a:off x="0" y="0"/>
                            <a:ext cx="2090420" cy="612775"/>
                          </a:xfrm>
                          <a:prstGeom prst="rect">
                            <a:avLst/>
                          </a:prstGeom>
                        </pic:spPr>
                      </pic:pic>
                    </a:graphicData>
                  </a:graphic>
                </wp:inline>
              </w:drawing>
            </w:r>
          </w:p>
          <w:p w14:paraId="5413EEEF"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rPr>
                <w:lang w:val="en-US" w:eastAsia="es-ES"/>
              </w:rPr>
            </w:pPr>
            <w:r w:rsidRPr="00B10399">
              <w:rPr>
                <w:b/>
                <w:bCs/>
              </w:rPr>
              <w:t xml:space="preserve">Fig. </w:t>
            </w:r>
            <w:r w:rsidRPr="00B10399">
              <w:rPr>
                <w:b/>
                <w:bCs/>
              </w:rPr>
              <w:fldChar w:fldCharType="begin"/>
            </w:r>
            <w:r w:rsidRPr="00B10399">
              <w:rPr>
                <w:b/>
                <w:bCs/>
              </w:rPr>
              <w:instrText xml:space="preserve"> SEQ Fig. \* ARABIC </w:instrText>
            </w:r>
            <w:r w:rsidRPr="00B10399">
              <w:rPr>
                <w:b/>
                <w:bCs/>
              </w:rPr>
              <w:fldChar w:fldCharType="separate"/>
            </w:r>
            <w:r w:rsidRPr="00B10399">
              <w:rPr>
                <w:b/>
                <w:bCs/>
                <w:noProof/>
              </w:rPr>
              <w:t>9</w:t>
            </w:r>
            <w:r w:rsidRPr="00B10399">
              <w:rPr>
                <w:b/>
                <w:bCs/>
              </w:rPr>
              <w:fldChar w:fldCharType="end"/>
            </w:r>
            <w:r w:rsidRPr="00B10399">
              <w:rPr>
                <w:b/>
                <w:bCs/>
              </w:rPr>
              <w:t xml:space="preserve">. </w:t>
            </w:r>
            <w:r>
              <w:t>Visual aspect for the question “</w:t>
            </w:r>
            <w:r>
              <w:rPr>
                <w:i/>
                <w:iCs/>
              </w:rPr>
              <w:t>Will the participants use a device or software?</w:t>
            </w:r>
            <w:r>
              <w:t>” in prototype 1.</w:t>
            </w:r>
          </w:p>
        </w:tc>
        <w:tc>
          <w:tcPr>
            <w:tcW w:w="5060" w:type="dxa"/>
          </w:tcPr>
          <w:p w14:paraId="1BC218E0"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8. Will the participants use a device or software?</w:t>
            </w:r>
          </w:p>
          <w:p w14:paraId="0040F8E2"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p w14:paraId="5798AFB8"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w:t>
            </w:r>
          </w:p>
        </w:tc>
        <w:tc>
          <w:tcPr>
            <w:tcW w:w="3715" w:type="dxa"/>
          </w:tcPr>
          <w:p w14:paraId="179A19D6" w14:textId="77777777" w:rsidR="005B4877" w:rsidRDefault="005B4877" w:rsidP="0015277D">
            <w:pPr>
              <w:spacing w:line="276" w:lineRule="auto"/>
              <w:jc w:val="both"/>
              <w:cnfStyle w:val="000000000000" w:firstRow="0" w:lastRow="0" w:firstColumn="0" w:lastColumn="0" w:oddVBand="0" w:evenVBand="0" w:oddHBand="0" w:evenHBand="0" w:firstRowFirstColumn="0" w:firstRowLastColumn="0" w:lastRowFirstColumn="0" w:lastRowLastColumn="0"/>
              <w:rPr>
                <w:sz w:val="20"/>
                <w:szCs w:val="20"/>
                <w:lang w:val="en-US" w:eastAsia="es-ES"/>
              </w:rPr>
            </w:pPr>
          </w:p>
        </w:tc>
      </w:tr>
      <w:tr w:rsidR="005B4877" w14:paraId="317829EC" w14:textId="77777777" w:rsidTr="0015277D">
        <w:trPr>
          <w:cantSplit/>
        </w:trPr>
        <w:tc>
          <w:tcPr>
            <w:cnfStyle w:val="001000000000" w:firstRow="0" w:lastRow="0" w:firstColumn="1" w:lastColumn="0" w:oddVBand="0" w:evenVBand="0" w:oddHBand="0" w:evenHBand="0" w:firstRowFirstColumn="0" w:firstRowLastColumn="0" w:lastRowFirstColumn="0" w:lastRowLastColumn="0"/>
            <w:tcW w:w="1209" w:type="dxa"/>
          </w:tcPr>
          <w:p w14:paraId="1639C34A" w14:textId="77777777" w:rsidR="005B4877" w:rsidRDefault="005B4877" w:rsidP="0015277D">
            <w:pPr>
              <w:pStyle w:val="FootnoteText"/>
              <w:spacing w:line="276" w:lineRule="auto"/>
              <w:jc w:val="both"/>
              <w:rPr>
                <w:i/>
                <w:iCs/>
              </w:rPr>
            </w:pPr>
            <w:r>
              <w:rPr>
                <w:i/>
                <w:iCs/>
              </w:rPr>
              <w:t>Prototype 2</w:t>
            </w:r>
          </w:p>
        </w:tc>
        <w:tc>
          <w:tcPr>
            <w:tcW w:w="5179" w:type="dxa"/>
          </w:tcPr>
          <w:p w14:paraId="4105B3CB" w14:textId="77777777" w:rsidR="005B4877" w:rsidRDefault="005B4877" w:rsidP="0015277D">
            <w:pPr>
              <w:pStyle w:val="FootnoteText"/>
              <w:spacing w:line="276" w:lineRule="auto"/>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90B58CF" wp14:editId="535AD517">
                  <wp:extent cx="2867025" cy="935990"/>
                  <wp:effectExtent l="0" t="0" r="0" b="0"/>
                  <wp:docPr id="14"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 20"/>
                          <pic:cNvPicPr>
                            <a:picLocks noChangeAspect="1" noChangeArrowheads="1"/>
                          </pic:cNvPicPr>
                        </pic:nvPicPr>
                        <pic:blipFill>
                          <a:blip r:embed="rId14"/>
                          <a:stretch>
                            <a:fillRect/>
                          </a:stretch>
                        </pic:blipFill>
                        <pic:spPr bwMode="auto">
                          <a:xfrm>
                            <a:off x="0" y="0"/>
                            <a:ext cx="2867025" cy="935990"/>
                          </a:xfrm>
                          <a:prstGeom prst="rect">
                            <a:avLst/>
                          </a:prstGeom>
                        </pic:spPr>
                      </pic:pic>
                    </a:graphicData>
                  </a:graphic>
                </wp:inline>
              </w:drawing>
            </w:r>
          </w:p>
          <w:p w14:paraId="12CF3848"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pPr>
            <w:r w:rsidRPr="00B10399">
              <w:rPr>
                <w:b/>
                <w:bCs/>
              </w:rPr>
              <w:t xml:space="preserve">Fig. </w:t>
            </w:r>
            <w:r w:rsidRPr="00B10399">
              <w:rPr>
                <w:b/>
                <w:bCs/>
              </w:rPr>
              <w:fldChar w:fldCharType="begin"/>
            </w:r>
            <w:r w:rsidRPr="00B10399">
              <w:rPr>
                <w:b/>
                <w:bCs/>
              </w:rPr>
              <w:instrText xml:space="preserve"> SEQ Fig. \* ARABIC </w:instrText>
            </w:r>
            <w:r w:rsidRPr="00B10399">
              <w:rPr>
                <w:b/>
                <w:bCs/>
              </w:rPr>
              <w:fldChar w:fldCharType="separate"/>
            </w:r>
            <w:r w:rsidRPr="00B10399">
              <w:rPr>
                <w:b/>
                <w:bCs/>
                <w:noProof/>
              </w:rPr>
              <w:t>10</w:t>
            </w:r>
            <w:r w:rsidRPr="00B10399">
              <w:rPr>
                <w:b/>
                <w:bCs/>
              </w:rPr>
              <w:fldChar w:fldCharType="end"/>
            </w:r>
            <w:r w:rsidRPr="00B10399">
              <w:rPr>
                <w:b/>
                <w:bCs/>
              </w:rPr>
              <w:t>.</w:t>
            </w:r>
            <w:r>
              <w:t xml:space="preserve"> Visual aspect for the question “</w:t>
            </w:r>
            <w:r>
              <w:rPr>
                <w:i/>
                <w:iCs/>
              </w:rPr>
              <w:t>Will the participants use a device, software or system?</w:t>
            </w:r>
            <w:r>
              <w:t>” in prototype 2.</w:t>
            </w:r>
          </w:p>
        </w:tc>
        <w:tc>
          <w:tcPr>
            <w:tcW w:w="5060" w:type="dxa"/>
          </w:tcPr>
          <w:p w14:paraId="32AEEB36"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5. Will the participants use a device, software or system?</w:t>
            </w:r>
          </w:p>
          <w:p w14:paraId="7B825446"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It is considered that a participant is using a device, software or system if she uses it to her advantage in any way, direct or indirectly. i.e. if a professional requested her to use it to collect any personal data, it will be also considered that it has been used.</w:t>
            </w:r>
          </w:p>
          <w:p w14:paraId="51E80394"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p w14:paraId="4CDE323C"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w:t>
            </w:r>
          </w:p>
        </w:tc>
        <w:tc>
          <w:tcPr>
            <w:tcW w:w="3715" w:type="dxa"/>
          </w:tcPr>
          <w:p w14:paraId="033A101A"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The term “</w:t>
            </w:r>
            <w:r w:rsidRPr="00014482">
              <w:rPr>
                <w:i/>
                <w:iCs/>
              </w:rPr>
              <w:t>System</w:t>
            </w:r>
            <w:r>
              <w:t>” was also included in the question.</w:t>
            </w:r>
          </w:p>
          <w:p w14:paraId="658862ED"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p>
          <w:p w14:paraId="3C4801C1"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rPr>
                <w:lang w:val="en-US" w:eastAsia="es-ES"/>
              </w:rPr>
            </w:pPr>
            <w:r>
              <w:t>A description of device, software or system was included.</w:t>
            </w:r>
          </w:p>
        </w:tc>
      </w:tr>
      <w:tr w:rsidR="005B4877" w14:paraId="402F9DF9"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69ED1048" w14:textId="77777777" w:rsidR="005B4877" w:rsidRDefault="005B4877" w:rsidP="0015277D">
            <w:pPr>
              <w:pStyle w:val="FootnoteText"/>
              <w:spacing w:line="276" w:lineRule="auto"/>
              <w:jc w:val="both"/>
              <w:rPr>
                <w:i/>
                <w:iCs/>
              </w:rPr>
            </w:pPr>
            <w:r>
              <w:rPr>
                <w:i/>
                <w:iCs/>
              </w:rPr>
              <w:lastRenderedPageBreak/>
              <w:t>Final version</w:t>
            </w:r>
          </w:p>
        </w:tc>
        <w:tc>
          <w:tcPr>
            <w:tcW w:w="5179" w:type="dxa"/>
          </w:tcPr>
          <w:p w14:paraId="46969A49" w14:textId="77777777" w:rsidR="005B4877" w:rsidRDefault="005B4877" w:rsidP="0015277D">
            <w:pPr>
              <w:pStyle w:val="FootnoteText"/>
              <w:spacing w:line="276" w:lineRule="auto"/>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5EADAFAA" wp14:editId="48390491">
                  <wp:extent cx="2962275" cy="963930"/>
                  <wp:effectExtent l="0" t="0" r="0" b="0"/>
                  <wp:docPr id="15"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21"/>
                          <pic:cNvPicPr>
                            <a:picLocks noChangeAspect="1" noChangeArrowheads="1"/>
                          </pic:cNvPicPr>
                        </pic:nvPicPr>
                        <pic:blipFill>
                          <a:blip r:embed="rId15"/>
                          <a:stretch>
                            <a:fillRect/>
                          </a:stretch>
                        </pic:blipFill>
                        <pic:spPr bwMode="auto">
                          <a:xfrm>
                            <a:off x="0" y="0"/>
                            <a:ext cx="2962275" cy="963930"/>
                          </a:xfrm>
                          <a:prstGeom prst="rect">
                            <a:avLst/>
                          </a:prstGeom>
                        </pic:spPr>
                      </pic:pic>
                    </a:graphicData>
                  </a:graphic>
                </wp:inline>
              </w:drawing>
            </w:r>
          </w:p>
          <w:p w14:paraId="1AA9AD3A" w14:textId="77777777" w:rsidR="005B4877" w:rsidRDefault="005B4877" w:rsidP="0015277D">
            <w:pPr>
              <w:pStyle w:val="Caption"/>
              <w:spacing w:before="0" w:after="0" w:line="276" w:lineRule="auto"/>
              <w:cnfStyle w:val="000000000000" w:firstRow="0" w:lastRow="0" w:firstColumn="0" w:lastColumn="0" w:oddVBand="0" w:evenVBand="0" w:oddHBand="0" w:evenHBand="0" w:firstRowFirstColumn="0" w:firstRowLastColumn="0" w:lastRowFirstColumn="0" w:lastRowLastColumn="0"/>
            </w:pPr>
            <w:r w:rsidRPr="00B10399">
              <w:rPr>
                <w:b/>
                <w:bCs/>
              </w:rPr>
              <w:t xml:space="preserve">Fig. </w:t>
            </w:r>
            <w:r w:rsidRPr="00B10399">
              <w:rPr>
                <w:b/>
                <w:bCs/>
              </w:rPr>
              <w:fldChar w:fldCharType="begin"/>
            </w:r>
            <w:r w:rsidRPr="00B10399">
              <w:rPr>
                <w:b/>
                <w:bCs/>
              </w:rPr>
              <w:instrText xml:space="preserve"> SEQ Fig. \* ARABIC </w:instrText>
            </w:r>
            <w:r w:rsidRPr="00B10399">
              <w:rPr>
                <w:b/>
                <w:bCs/>
              </w:rPr>
              <w:fldChar w:fldCharType="separate"/>
            </w:r>
            <w:r w:rsidRPr="00B10399">
              <w:rPr>
                <w:b/>
                <w:bCs/>
                <w:noProof/>
              </w:rPr>
              <w:t>11</w:t>
            </w:r>
            <w:r w:rsidRPr="00B10399">
              <w:rPr>
                <w:b/>
                <w:bCs/>
              </w:rPr>
              <w:fldChar w:fldCharType="end"/>
            </w:r>
            <w:r w:rsidRPr="00B10399">
              <w:rPr>
                <w:b/>
                <w:bCs/>
              </w:rPr>
              <w:t>.</w:t>
            </w:r>
            <w:r>
              <w:t xml:space="preserve"> Visual aspect for the question “</w:t>
            </w:r>
            <w:r>
              <w:rPr>
                <w:i/>
                <w:iCs/>
              </w:rPr>
              <w:t>Will the participants use a device, software or system?</w:t>
            </w:r>
            <w:r>
              <w:t>” in the final version.</w:t>
            </w:r>
          </w:p>
        </w:tc>
        <w:tc>
          <w:tcPr>
            <w:tcW w:w="5060" w:type="dxa"/>
          </w:tcPr>
          <w:p w14:paraId="7A674137"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5. Will the participants use a device, software or system?</w:t>
            </w:r>
          </w:p>
          <w:p w14:paraId="663DCF31"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It is considered that a participant is using a device, software or system if she uses it to her advantage in any way, direct or indirectly. i.e. if a professional requested her to use it to collect any personal data, it will be also considered that it has been used.</w:t>
            </w:r>
          </w:p>
          <w:p w14:paraId="6C428083"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 xml:space="preserve">Yes </w:t>
            </w:r>
          </w:p>
          <w:p w14:paraId="4E490924"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tc>
        <w:tc>
          <w:tcPr>
            <w:tcW w:w="3715" w:type="dxa"/>
          </w:tcPr>
          <w:p w14:paraId="62F0851D"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Answers were reorganized to be consistent throughout the questionnaire.</w:t>
            </w:r>
          </w:p>
        </w:tc>
      </w:tr>
      <w:tr w:rsidR="005B4877" w14:paraId="1F656A70" w14:textId="77777777" w:rsidTr="0015277D">
        <w:tc>
          <w:tcPr>
            <w:cnfStyle w:val="001000000000" w:firstRow="0" w:lastRow="0" w:firstColumn="1" w:lastColumn="0" w:oddVBand="0" w:evenVBand="0" w:oddHBand="0" w:evenHBand="0" w:firstRowFirstColumn="0" w:firstRowLastColumn="0" w:lastRowFirstColumn="0" w:lastRowLastColumn="0"/>
            <w:tcW w:w="15163" w:type="dxa"/>
            <w:gridSpan w:val="4"/>
            <w:shd w:val="clear" w:color="auto" w:fill="D9D9D9" w:themeFill="background1" w:themeFillShade="D9"/>
          </w:tcPr>
          <w:p w14:paraId="7DCC3DA2" w14:textId="77777777" w:rsidR="005B4877" w:rsidRDefault="005B4877" w:rsidP="0015277D">
            <w:pPr>
              <w:spacing w:line="276" w:lineRule="auto"/>
              <w:jc w:val="both"/>
              <w:rPr>
                <w:sz w:val="20"/>
                <w:szCs w:val="20"/>
                <w:lang w:val="fr-FR"/>
              </w:rPr>
            </w:pPr>
            <w:r>
              <w:rPr>
                <w:sz w:val="20"/>
                <w:szCs w:val="20"/>
                <w:lang w:val="fr-FR"/>
              </w:rPr>
              <w:t>New questions included</w:t>
            </w:r>
          </w:p>
        </w:tc>
      </w:tr>
      <w:tr w:rsidR="005B4877" w14:paraId="13A18120" w14:textId="77777777" w:rsidTr="0015277D">
        <w:tc>
          <w:tcPr>
            <w:cnfStyle w:val="001000000000" w:firstRow="0" w:lastRow="0" w:firstColumn="1" w:lastColumn="0" w:oddVBand="0" w:evenVBand="0" w:oddHBand="0" w:evenHBand="0" w:firstRowFirstColumn="0" w:firstRowLastColumn="0" w:lastRowFirstColumn="0" w:lastRowLastColumn="0"/>
            <w:tcW w:w="1209" w:type="dxa"/>
          </w:tcPr>
          <w:p w14:paraId="10B10476" w14:textId="77777777" w:rsidR="005B4877" w:rsidRDefault="005B4877" w:rsidP="0015277D">
            <w:pPr>
              <w:pStyle w:val="FootnoteText"/>
              <w:spacing w:line="276" w:lineRule="auto"/>
              <w:jc w:val="both"/>
              <w:rPr>
                <w:i/>
                <w:iCs/>
              </w:rPr>
            </w:pPr>
            <w:r>
              <w:rPr>
                <w:i/>
                <w:iCs/>
              </w:rPr>
              <w:t>Final version</w:t>
            </w:r>
          </w:p>
        </w:tc>
        <w:tc>
          <w:tcPr>
            <w:tcW w:w="5179" w:type="dxa"/>
          </w:tcPr>
          <w:p w14:paraId="7204D810" w14:textId="77777777" w:rsidR="005B4877" w:rsidRDefault="005B4877" w:rsidP="0015277D">
            <w:pPr>
              <w:pStyle w:val="FootnoteText"/>
              <w:spacing w:line="276" w:lineRule="auto"/>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4E711986" wp14:editId="63ED0444">
                  <wp:extent cx="3009265" cy="3000375"/>
                  <wp:effectExtent l="0" t="0" r="0" b="0"/>
                  <wp:docPr id="1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8"/>
                          <pic:cNvPicPr>
                            <a:picLocks noChangeAspect="1" noChangeArrowheads="1"/>
                          </pic:cNvPicPr>
                        </pic:nvPicPr>
                        <pic:blipFill>
                          <a:blip r:embed="rId16"/>
                          <a:stretch>
                            <a:fillRect/>
                          </a:stretch>
                        </pic:blipFill>
                        <pic:spPr bwMode="auto">
                          <a:xfrm>
                            <a:off x="0" y="0"/>
                            <a:ext cx="3009265" cy="3000375"/>
                          </a:xfrm>
                          <a:prstGeom prst="rect">
                            <a:avLst/>
                          </a:prstGeom>
                        </pic:spPr>
                      </pic:pic>
                    </a:graphicData>
                  </a:graphic>
                </wp:inline>
              </w:drawing>
            </w:r>
          </w:p>
          <w:p w14:paraId="3EE1DCAB" w14:textId="77777777" w:rsidR="005B4877" w:rsidRDefault="005B4877" w:rsidP="0015277D">
            <w:pPr>
              <w:pStyle w:val="Caption"/>
              <w:spacing w:before="0" w:after="0"/>
              <w:cnfStyle w:val="000000000000" w:firstRow="0" w:lastRow="0" w:firstColumn="0" w:lastColumn="0" w:oddVBand="0" w:evenVBand="0" w:oddHBand="0" w:evenHBand="0" w:firstRowFirstColumn="0" w:firstRowLastColumn="0" w:lastRowFirstColumn="0" w:lastRowLastColumn="0"/>
            </w:pPr>
            <w:r w:rsidRPr="00B10399">
              <w:rPr>
                <w:b/>
                <w:bCs/>
              </w:rPr>
              <w:t xml:space="preserve">Fig. </w:t>
            </w:r>
            <w:r w:rsidRPr="00B10399">
              <w:rPr>
                <w:b/>
                <w:bCs/>
              </w:rPr>
              <w:fldChar w:fldCharType="begin"/>
            </w:r>
            <w:r w:rsidRPr="00B10399">
              <w:rPr>
                <w:b/>
                <w:bCs/>
              </w:rPr>
              <w:instrText xml:space="preserve"> SEQ Fig. \* ARABIC </w:instrText>
            </w:r>
            <w:r w:rsidRPr="00B10399">
              <w:rPr>
                <w:b/>
                <w:bCs/>
              </w:rPr>
              <w:fldChar w:fldCharType="separate"/>
            </w:r>
            <w:r w:rsidRPr="00B10399">
              <w:rPr>
                <w:b/>
                <w:bCs/>
                <w:noProof/>
              </w:rPr>
              <w:t>12</w:t>
            </w:r>
            <w:r w:rsidRPr="00B10399">
              <w:rPr>
                <w:b/>
                <w:bCs/>
              </w:rPr>
              <w:fldChar w:fldCharType="end"/>
            </w:r>
            <w:r w:rsidRPr="00B10399">
              <w:rPr>
                <w:b/>
                <w:bCs/>
              </w:rPr>
              <w:t>.</w:t>
            </w:r>
            <w:r>
              <w:t xml:space="preserve"> Visual aspect for the questions “</w:t>
            </w:r>
            <w:r w:rsidRPr="00B10399">
              <w:rPr>
                <w:i/>
                <w:iCs/>
              </w:rPr>
              <w:t>Is it a system for anonymous data collection (survey, questionnaire, …)?</w:t>
            </w:r>
            <w:r>
              <w:t>” and “</w:t>
            </w:r>
            <w:r w:rsidRPr="00B10399">
              <w:rPr>
                <w:i/>
                <w:iCs/>
              </w:rPr>
              <w:t>Is it necessary to save or register any of the following data (if yes, only select one of them)?</w:t>
            </w:r>
            <w:r>
              <w:t>” included for the final version.</w:t>
            </w:r>
          </w:p>
        </w:tc>
        <w:tc>
          <w:tcPr>
            <w:tcW w:w="5060" w:type="dxa"/>
          </w:tcPr>
          <w:p w14:paraId="79DB5386"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6. Is it a system for anonymous data collection (survey, questionnaire, …)?</w:t>
            </w:r>
          </w:p>
          <w:p w14:paraId="6E203FDA"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 and there is no foreseen risk for the participants.</w:t>
            </w:r>
          </w:p>
          <w:p w14:paraId="663E77EB"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 but the questions could cause some psychological risks</w:t>
            </w:r>
          </w:p>
          <w:p w14:paraId="058B579A"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 but other type of devices, systems and/or software will be used.</w:t>
            </w:r>
          </w:p>
          <w:p w14:paraId="4DAC71A2"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w:t>
            </w:r>
          </w:p>
          <w:p w14:paraId="6B9020A7"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7. Is it necessary to save or register any of the following data (if yes, only select one of them)?</w:t>
            </w:r>
          </w:p>
          <w:p w14:paraId="1341877A"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Yes, the data must be personal</w:t>
            </w:r>
          </w:p>
          <w:p w14:paraId="53F720DF"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An informed consent for the participation</w:t>
            </w:r>
          </w:p>
          <w:p w14:paraId="4AB4E4C7"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Link collected data with the name because they will participate more than once</w:t>
            </w:r>
          </w:p>
          <w:p w14:paraId="18B97100"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Link the data with the name to contact the participants after finishing the data collection / tests</w:t>
            </w:r>
          </w:p>
          <w:p w14:paraId="1D30C426"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I only need their e-mail address</w:t>
            </w:r>
          </w:p>
          <w:p w14:paraId="72E1B3A7"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None of the options above</w:t>
            </w:r>
          </w:p>
          <w:p w14:paraId="57B6034E" w14:textId="77777777" w:rsidR="005B4877" w:rsidRDefault="005B4877" w:rsidP="005B4877">
            <w:pPr>
              <w:pStyle w:val="FootnoteText"/>
              <w:numPr>
                <w:ilvl w:val="0"/>
                <w:numId w:val="1"/>
              </w:numPr>
              <w:spacing w:line="276" w:lineRule="auto"/>
              <w:jc w:val="both"/>
              <w:cnfStyle w:val="000000000000" w:firstRow="0" w:lastRow="0" w:firstColumn="0" w:lastColumn="0" w:oddVBand="0" w:evenVBand="0" w:oddHBand="0" w:evenHBand="0" w:firstRowFirstColumn="0" w:firstRowLastColumn="0" w:lastRowFirstColumn="0" w:lastRowLastColumn="0"/>
            </w:pPr>
            <w:r>
              <w:t>Other (need to be filled in)</w:t>
            </w:r>
          </w:p>
        </w:tc>
        <w:tc>
          <w:tcPr>
            <w:tcW w:w="3715" w:type="dxa"/>
          </w:tcPr>
          <w:p w14:paraId="7CA9A811" w14:textId="77777777" w:rsidR="005B4877" w:rsidRDefault="005B4877" w:rsidP="0015277D">
            <w:pPr>
              <w:pStyle w:val="FootnoteText"/>
              <w:spacing w:line="276" w:lineRule="auto"/>
              <w:jc w:val="both"/>
              <w:cnfStyle w:val="000000000000" w:firstRow="0" w:lastRow="0" w:firstColumn="0" w:lastColumn="0" w:oddVBand="0" w:evenVBand="0" w:oddHBand="0" w:evenHBand="0" w:firstRowFirstColumn="0" w:firstRowLastColumn="0" w:lastRowFirstColumn="0" w:lastRowLastColumn="0"/>
            </w:pPr>
            <w:r>
              <w:t>New questions were included for the researchers who planned to include anonymous questionnaires for data collection. In this case, a researcher must evaluate if there is any risk for the participants (including psychological risks due to the nature of the questions), or if the participants target group is considered vulnerable. In the case that only anonymous questionnaires are used, with no evident risks, ethical committee approval is not mandatory, although it is recommended to ask the ethical committee for their support in case of doubt.</w:t>
            </w:r>
            <w:bookmarkStart w:id="1" w:name="_Hlk115875873"/>
            <w:bookmarkEnd w:id="1"/>
          </w:p>
        </w:tc>
      </w:tr>
    </w:tbl>
    <w:p w14:paraId="35E3604C" w14:textId="77777777" w:rsidR="005B4877" w:rsidRDefault="005B4877" w:rsidP="005B4877">
      <w:pPr>
        <w:spacing w:line="276" w:lineRule="auto"/>
        <w:jc w:val="both"/>
      </w:pPr>
    </w:p>
    <w:p w14:paraId="371CBD07" w14:textId="77777777" w:rsidR="00D10C5B" w:rsidRDefault="00D10C5B"/>
    <w:sectPr w:rsidR="00D10C5B" w:rsidSect="005B4877">
      <w:pgSz w:w="15840" w:h="12240" w:orient="landscape"/>
      <w:pgMar w:top="720" w:right="288" w:bottom="720"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E140A5"/>
    <w:multiLevelType w:val="multilevel"/>
    <w:tmpl w:val="607CF8E6"/>
    <w:lvl w:ilvl="0">
      <w:start w:val="1"/>
      <w:numFmt w:val="bullet"/>
      <w:lvlText w:val=""/>
      <w:lvlJc w:val="left"/>
      <w:pPr>
        <w:tabs>
          <w:tab w:val="num" w:pos="0"/>
        </w:tabs>
        <w:ind w:left="360" w:hanging="360"/>
      </w:pPr>
      <w:rPr>
        <w:rFonts w:ascii="Symbol" w:hAnsi="Symbol" w:hint="default"/>
        <w:color w:val="auto"/>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877"/>
    <w:rsid w:val="005B4877"/>
    <w:rsid w:val="00D10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FE00A"/>
  <w15:chartTrackingRefBased/>
  <w15:docId w15:val="{28BA095E-074A-4590-A8C0-3DC22330F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877"/>
    <w:pPr>
      <w:suppressAutoHyphens/>
      <w:spacing w:after="0" w:line="48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lacedeInternet">
    <w:name w:val="Enlace de Internet"/>
    <w:basedOn w:val="DefaultParagraphFont"/>
    <w:uiPriority w:val="99"/>
    <w:unhideWhenUsed/>
    <w:rsid w:val="005B4877"/>
    <w:rPr>
      <w:color w:val="0563C1" w:themeColor="hyperlink"/>
      <w:u w:val="single"/>
    </w:rPr>
  </w:style>
  <w:style w:type="character" w:customStyle="1" w:styleId="FootnoteTextChar">
    <w:name w:val="Footnote Text Char"/>
    <w:basedOn w:val="DefaultParagraphFont"/>
    <w:link w:val="FootnoteText"/>
    <w:uiPriority w:val="99"/>
    <w:qFormat/>
    <w:rsid w:val="005B4877"/>
    <w:rPr>
      <w:rFonts w:ascii="Times New Roman" w:eastAsia="Times New Roman" w:hAnsi="Times New Roman" w:cs="Times New Roman"/>
      <w:sz w:val="20"/>
      <w:szCs w:val="20"/>
      <w:lang w:val="en-GB" w:eastAsia="en-GB"/>
    </w:rPr>
  </w:style>
  <w:style w:type="paragraph" w:styleId="Caption">
    <w:name w:val="caption"/>
    <w:basedOn w:val="Normal"/>
    <w:next w:val="Normal"/>
    <w:uiPriority w:val="35"/>
    <w:qFormat/>
    <w:rsid w:val="005B4877"/>
    <w:pPr>
      <w:suppressAutoHyphens w:val="0"/>
      <w:spacing w:before="240" w:after="240" w:line="360" w:lineRule="auto"/>
    </w:pPr>
    <w:rPr>
      <w:sz w:val="20"/>
      <w:szCs w:val="20"/>
    </w:rPr>
  </w:style>
  <w:style w:type="paragraph" w:styleId="FootnoteText">
    <w:name w:val="footnote text"/>
    <w:basedOn w:val="Normal"/>
    <w:link w:val="FootnoteTextChar"/>
    <w:uiPriority w:val="99"/>
    <w:unhideWhenUsed/>
    <w:rsid w:val="005B4877"/>
    <w:pPr>
      <w:spacing w:line="240" w:lineRule="auto"/>
    </w:pPr>
    <w:rPr>
      <w:sz w:val="20"/>
      <w:szCs w:val="20"/>
    </w:rPr>
  </w:style>
  <w:style w:type="character" w:customStyle="1" w:styleId="FootnoteTextChar1">
    <w:name w:val="Footnote Text Char1"/>
    <w:basedOn w:val="DefaultParagraphFont"/>
    <w:uiPriority w:val="99"/>
    <w:semiHidden/>
    <w:rsid w:val="005B4877"/>
    <w:rPr>
      <w:rFonts w:ascii="Times New Roman" w:eastAsia="Times New Roman" w:hAnsi="Times New Roman" w:cs="Times New Roman"/>
      <w:sz w:val="20"/>
      <w:szCs w:val="20"/>
      <w:lang w:val="en-GB" w:eastAsia="en-GB"/>
    </w:rPr>
  </w:style>
  <w:style w:type="table" w:styleId="GridTable4">
    <w:name w:val="Grid Table 4"/>
    <w:basedOn w:val="TableNormal"/>
    <w:uiPriority w:val="49"/>
    <w:rsid w:val="005B4877"/>
    <w:pPr>
      <w:suppressAutoHyphens/>
      <w:spacing w:after="0" w:line="240" w:lineRule="auto"/>
    </w:pPr>
    <w:rPr>
      <w:sz w:val="20"/>
      <w:lang w:val="es-E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6.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aemps.gob.es/investigacionClinica/ceicsca.d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euskadi.eus/informacion/proyectos-de-investigacion/web01-a2ikerpr/es/" TargetMode="External"/><Relationship Id="rId5" Type="http://schemas.openxmlformats.org/officeDocument/2006/relationships/image" Target="media/image1.png"/><Relationship Id="rId15" Type="http://schemas.openxmlformats.org/officeDocument/2006/relationships/image" Target="media/image8.png"/><Relationship Id="rId10" Type="http://schemas.openxmlformats.org/officeDocument/2006/relationships/hyperlink" Target="https://www.ehu.eus/es/web/ceid/ceish/tramitac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57E6D8B8962A48E8A5D321E1E5CB23BA"/>
        <w:category>
          <w:name w:val="General"/>
          <w:gallery w:val="placeholder"/>
        </w:category>
        <w:types>
          <w:type w:val="bbPlcHdr"/>
        </w:types>
        <w:behaviors>
          <w:behavior w:val="content"/>
        </w:behaviors>
        <w:guid w:val="{7EE9D5FC-8A02-4A56-92C5-6BB442180389}"/>
      </w:docPartPr>
      <w:docPartBody>
        <w:p w:rsidR="00000000" w:rsidRDefault="00BC2E93" w:rsidP="00BC2E93">
          <w:pPr>
            <w:pStyle w:val="57E6D8B8962A48E8A5D321E1E5CB23BA"/>
          </w:pPr>
          <w:r w:rsidRPr="00112344">
            <w:rPr>
              <w:rStyle w:val="PlaceholderText"/>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E93"/>
    <w:rsid w:val="008570C7"/>
    <w:rsid w:val="00BC2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qFormat/>
    <w:rsid w:val="00BC2E93"/>
    <w:rPr>
      <w:color w:val="808080"/>
    </w:rPr>
  </w:style>
  <w:style w:type="paragraph" w:customStyle="1" w:styleId="57E6D8B8962A48E8A5D321E1E5CB23BA">
    <w:name w:val="57E6D8B8962A48E8A5D321E1E5CB23BA"/>
    <w:rsid w:val="00BC2E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1087</Words>
  <Characters>6197</Characters>
  <Application>Microsoft Office Word</Application>
  <DocSecurity>0</DocSecurity>
  <Lines>51</Lines>
  <Paragraphs>14</Paragraphs>
  <ScaleCrop>false</ScaleCrop>
  <Company>Springer Nature</Company>
  <LinksUpToDate>false</LinksUpToDate>
  <CharactersWithSpaces>7270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2023-02-14T09:27:00Z</dcterms:created>
  <dcterms:modified xsi:type="dcterms:W3CDTF">2023-02-14T09:28:00Z</dcterms:modified>
</cp:coreProperties>
</file>