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1EFC" w:rsidRPr="0035465F" w:rsidRDefault="00D11EFC" w:rsidP="00D11EFC">
      <w:pPr>
        <w:spacing w:line="360" w:lineRule="auto"/>
        <w:rPr>
          <w:rFonts w:ascii="Times New Roman" w:hAnsi="Times New Roman" w:cs="Times New Roman"/>
          <w:b/>
          <w:caps/>
        </w:rPr>
      </w:pPr>
      <w:r w:rsidRPr="0035465F">
        <w:rPr>
          <w:rFonts w:ascii="Times New Roman" w:hAnsi="Times New Roman" w:cs="Times New Roman"/>
          <w:b/>
          <w:bCs/>
          <w:caps/>
        </w:rPr>
        <w:t>Supplementary material</w:t>
      </w:r>
      <w:r w:rsidRPr="00644927">
        <w:rPr>
          <w:rFonts w:ascii="Times New Roman" w:hAnsi="Times New Roman" w:cs="Times New Roman"/>
          <w:b/>
          <w:bCs/>
          <w:caps/>
        </w:rPr>
        <w:t>S:</w:t>
      </w:r>
    </w:p>
    <w:p w:rsidR="00D11EFC" w:rsidRPr="00644927" w:rsidRDefault="00D11EFC" w:rsidP="00D11EFC">
      <w:pPr>
        <w:spacing w:line="360" w:lineRule="auto"/>
        <w:rPr>
          <w:rFonts w:ascii="Times New Roman" w:hAnsi="Times New Roman" w:cs="Times New Roman"/>
          <w:b/>
        </w:rPr>
      </w:pPr>
      <w:r w:rsidRPr="00644927">
        <w:rPr>
          <w:rFonts w:ascii="Times New Roman" w:hAnsi="Times New Roman" w:cs="Times New Roman"/>
          <w:b/>
        </w:rPr>
        <w:t>Table S1. Measures of biodiversity metrics considered in this study.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8"/>
        <w:gridCol w:w="8835"/>
        <w:gridCol w:w="2847"/>
      </w:tblGrid>
      <w:tr w:rsidR="00D11EFC" w:rsidRPr="00644927" w:rsidTr="00992240">
        <w:tc>
          <w:tcPr>
            <w:tcW w:w="2268" w:type="dxa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644927">
              <w:rPr>
                <w:rFonts w:ascii="Times New Roman" w:hAnsi="Times New Roman" w:cs="Times New Roman"/>
                <w:b/>
              </w:rPr>
              <w:t>Diversity measure</w:t>
            </w:r>
          </w:p>
        </w:tc>
        <w:tc>
          <w:tcPr>
            <w:tcW w:w="8835" w:type="dxa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644927">
              <w:rPr>
                <w:rFonts w:ascii="Times New Roman" w:hAnsi="Times New Roman" w:cs="Times New Roman"/>
                <w:b/>
              </w:rPr>
              <w:t>Description</w:t>
            </w:r>
          </w:p>
        </w:tc>
        <w:tc>
          <w:tcPr>
            <w:tcW w:w="0" w:type="auto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644927">
              <w:rPr>
                <w:rFonts w:ascii="Times New Roman" w:hAnsi="Times New Roman" w:cs="Times New Roman"/>
                <w:b/>
              </w:rPr>
              <w:t>References</w:t>
            </w:r>
          </w:p>
        </w:tc>
      </w:tr>
      <w:tr w:rsidR="00D11EFC" w:rsidRPr="00644927" w:rsidTr="00992240">
        <w:tc>
          <w:tcPr>
            <w:tcW w:w="2268" w:type="dxa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  <w:i/>
              </w:rPr>
            </w:pPr>
            <w:r w:rsidRPr="00644927">
              <w:rPr>
                <w:rFonts w:ascii="Times New Roman" w:hAnsi="Times New Roman" w:cs="Times New Roman"/>
                <w:i/>
              </w:rPr>
              <w:t>S</w:t>
            </w:r>
          </w:p>
        </w:tc>
        <w:tc>
          <w:tcPr>
            <w:tcW w:w="8835" w:type="dxa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Species richness</w:t>
            </w:r>
          </w:p>
        </w:tc>
        <w:tc>
          <w:tcPr>
            <w:tcW w:w="0" w:type="auto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Tilman et al. (1996)</w:t>
            </w:r>
          </w:p>
        </w:tc>
      </w:tr>
      <w:tr w:rsidR="00D11EFC" w:rsidRPr="00644927" w:rsidTr="00992240">
        <w:tc>
          <w:tcPr>
            <w:tcW w:w="2268" w:type="dxa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H</w:t>
            </w:r>
            <w:r>
              <w:rPr>
                <w:rFonts w:ascii="Times New Roman" w:hAnsi="Times New Roman" w:cs="Times New Roman"/>
              </w:rPr>
              <w:t>´</w:t>
            </w:r>
          </w:p>
        </w:tc>
        <w:tc>
          <w:tcPr>
            <w:tcW w:w="8835" w:type="dxa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Shannon’s evenness</w:t>
            </w:r>
          </w:p>
        </w:tc>
        <w:tc>
          <w:tcPr>
            <w:tcW w:w="0" w:type="auto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Tilman et al. (1996)</w:t>
            </w:r>
          </w:p>
        </w:tc>
      </w:tr>
      <w:tr w:rsidR="00D11EFC" w:rsidRPr="00644927" w:rsidTr="00992240">
        <w:tc>
          <w:tcPr>
            <w:tcW w:w="2268" w:type="dxa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Faith’s PD</w:t>
            </w:r>
          </w:p>
        </w:tc>
        <w:tc>
          <w:tcPr>
            <w:tcW w:w="8835" w:type="dxa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Sum of all phylogenetic branch lengths connecting species</w:t>
            </w:r>
          </w:p>
        </w:tc>
        <w:tc>
          <w:tcPr>
            <w:tcW w:w="0" w:type="auto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Faith (1992)</w:t>
            </w:r>
          </w:p>
        </w:tc>
      </w:tr>
      <w:tr w:rsidR="00D11EFC" w:rsidRPr="00644927" w:rsidTr="00992240">
        <w:tc>
          <w:tcPr>
            <w:tcW w:w="2268" w:type="dxa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MPD</w:t>
            </w:r>
          </w:p>
        </w:tc>
        <w:tc>
          <w:tcPr>
            <w:tcW w:w="8835" w:type="dxa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Mean pairwise distance: mean of all the distances connecting species in an assemblage</w:t>
            </w:r>
          </w:p>
        </w:tc>
        <w:tc>
          <w:tcPr>
            <w:tcW w:w="0" w:type="auto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Webb et al. (2002)</w:t>
            </w:r>
          </w:p>
        </w:tc>
      </w:tr>
      <w:tr w:rsidR="00D11EFC" w:rsidRPr="00644927" w:rsidTr="00992240">
        <w:tc>
          <w:tcPr>
            <w:tcW w:w="2268" w:type="dxa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MNTD</w:t>
            </w:r>
          </w:p>
        </w:tc>
        <w:tc>
          <w:tcPr>
            <w:tcW w:w="8835" w:type="dxa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Mean nearest taxon distance: mean of the shortest distances connecting each species to any other species in an assemblage</w:t>
            </w:r>
          </w:p>
        </w:tc>
        <w:tc>
          <w:tcPr>
            <w:tcW w:w="0" w:type="auto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Webb et al. (2002)</w:t>
            </w:r>
          </w:p>
        </w:tc>
      </w:tr>
      <w:tr w:rsidR="00D11EFC" w:rsidRPr="00644927" w:rsidTr="00992240">
        <w:tc>
          <w:tcPr>
            <w:tcW w:w="2268" w:type="dxa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FRic</w:t>
            </w:r>
          </w:p>
        </w:tc>
        <w:tc>
          <w:tcPr>
            <w:tcW w:w="8835" w:type="dxa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Functional richness: convex hull volume of the trait space</w:t>
            </w:r>
          </w:p>
        </w:tc>
        <w:tc>
          <w:tcPr>
            <w:tcW w:w="0" w:type="auto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Cornwell, Schwilk &amp; Ackerly, 2006;</w:t>
            </w:r>
          </w:p>
        </w:tc>
      </w:tr>
      <w:tr w:rsidR="00D11EFC" w:rsidRPr="00644927" w:rsidTr="00992240">
        <w:tc>
          <w:tcPr>
            <w:tcW w:w="2268" w:type="dxa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FEve</w:t>
            </w:r>
          </w:p>
        </w:tc>
        <w:tc>
          <w:tcPr>
            <w:tcW w:w="8835" w:type="dxa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Functional evenness: abundance-weighted pairwise functional distances</w:t>
            </w:r>
          </w:p>
        </w:tc>
        <w:tc>
          <w:tcPr>
            <w:tcW w:w="0" w:type="auto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Villeger et al. (2008)</w:t>
            </w:r>
          </w:p>
        </w:tc>
      </w:tr>
      <w:tr w:rsidR="00D11EFC" w:rsidRPr="00644927" w:rsidTr="00992240">
        <w:tc>
          <w:tcPr>
            <w:tcW w:w="2268" w:type="dxa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lastRenderedPageBreak/>
              <w:t>FDis</w:t>
            </w:r>
          </w:p>
        </w:tc>
        <w:tc>
          <w:tcPr>
            <w:tcW w:w="8835" w:type="dxa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Functional dispersion: weighted distances from a weighted centroid in multitrait space</w:t>
            </w:r>
          </w:p>
        </w:tc>
        <w:tc>
          <w:tcPr>
            <w:tcW w:w="0" w:type="auto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Villeger et al. (2008)</w:t>
            </w:r>
          </w:p>
        </w:tc>
      </w:tr>
      <w:tr w:rsidR="00D11EFC" w:rsidRPr="00644927" w:rsidTr="00992240">
        <w:tc>
          <w:tcPr>
            <w:tcW w:w="2268" w:type="dxa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FDiv</w:t>
            </w:r>
          </w:p>
        </w:tc>
        <w:tc>
          <w:tcPr>
            <w:tcW w:w="8835" w:type="dxa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Functional divergence: mean abundance-weighted deviance from an absolute abundance-weighted deviance</w:t>
            </w:r>
          </w:p>
        </w:tc>
        <w:tc>
          <w:tcPr>
            <w:tcW w:w="0" w:type="auto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Villeger et al. (2008)</w:t>
            </w:r>
          </w:p>
        </w:tc>
      </w:tr>
      <w:tr w:rsidR="00D11EFC" w:rsidRPr="00644927" w:rsidTr="00992240">
        <w:tc>
          <w:tcPr>
            <w:tcW w:w="2268" w:type="dxa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CWM</w:t>
            </w:r>
            <w:r w:rsidRPr="00644927">
              <w:rPr>
                <w:rFonts w:ascii="Times New Roman" w:hAnsi="Times New Roman" w:cs="Times New Roman"/>
                <w:vertAlign w:val="subscript"/>
              </w:rPr>
              <w:t>H</w:t>
            </w:r>
          </w:p>
        </w:tc>
        <w:tc>
          <w:tcPr>
            <w:tcW w:w="8835" w:type="dxa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Community weighted mean of maximum plant height</w:t>
            </w:r>
          </w:p>
        </w:tc>
        <w:tc>
          <w:tcPr>
            <w:tcW w:w="0" w:type="auto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Garnier et al. (2004)</w:t>
            </w:r>
          </w:p>
        </w:tc>
      </w:tr>
      <w:tr w:rsidR="00D11EFC" w:rsidRPr="00644927" w:rsidTr="00992240">
        <w:tc>
          <w:tcPr>
            <w:tcW w:w="2268" w:type="dxa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CWM</w:t>
            </w:r>
            <w:r w:rsidRPr="00644927">
              <w:rPr>
                <w:rFonts w:ascii="Times New Roman" w:hAnsi="Times New Roman" w:cs="Times New Roman"/>
                <w:vertAlign w:val="subscript"/>
              </w:rPr>
              <w:t>LC</w:t>
            </w:r>
          </w:p>
        </w:tc>
        <w:tc>
          <w:tcPr>
            <w:tcW w:w="8835" w:type="dxa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Community weighted mean of leaf carbon content</w:t>
            </w:r>
          </w:p>
        </w:tc>
        <w:tc>
          <w:tcPr>
            <w:tcW w:w="0" w:type="auto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Garnier et al. (2004)</w:t>
            </w:r>
          </w:p>
        </w:tc>
      </w:tr>
      <w:tr w:rsidR="00D11EFC" w:rsidRPr="00644927" w:rsidTr="00992240">
        <w:tc>
          <w:tcPr>
            <w:tcW w:w="2268" w:type="dxa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CWM</w:t>
            </w:r>
            <w:r w:rsidRPr="00644927">
              <w:rPr>
                <w:rFonts w:ascii="Times New Roman" w:hAnsi="Times New Roman" w:cs="Times New Roman"/>
                <w:vertAlign w:val="subscript"/>
              </w:rPr>
              <w:t>LN</w:t>
            </w:r>
          </w:p>
        </w:tc>
        <w:tc>
          <w:tcPr>
            <w:tcW w:w="8835" w:type="dxa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Community weighted mean of leaf nitrogen content</w:t>
            </w:r>
          </w:p>
        </w:tc>
        <w:tc>
          <w:tcPr>
            <w:tcW w:w="0" w:type="auto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Garnier et al. (2004)</w:t>
            </w:r>
          </w:p>
        </w:tc>
      </w:tr>
      <w:tr w:rsidR="00D11EFC" w:rsidRPr="00644927" w:rsidTr="00992240">
        <w:tc>
          <w:tcPr>
            <w:tcW w:w="2268" w:type="dxa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CWM</w:t>
            </w:r>
            <w:r w:rsidRPr="00644927">
              <w:rPr>
                <w:rFonts w:ascii="Times New Roman" w:hAnsi="Times New Roman" w:cs="Times New Roman"/>
                <w:vertAlign w:val="subscript"/>
              </w:rPr>
              <w:t>LP</w:t>
            </w:r>
          </w:p>
        </w:tc>
        <w:tc>
          <w:tcPr>
            <w:tcW w:w="8835" w:type="dxa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Community weighted mean of leaf phosphorus content</w:t>
            </w:r>
          </w:p>
        </w:tc>
        <w:tc>
          <w:tcPr>
            <w:tcW w:w="0" w:type="auto"/>
          </w:tcPr>
          <w:p w:rsidR="00D11EFC" w:rsidRPr="00644927" w:rsidRDefault="00D11EFC" w:rsidP="00992240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644927">
              <w:rPr>
                <w:rFonts w:ascii="Times New Roman" w:hAnsi="Times New Roman" w:cs="Times New Roman"/>
              </w:rPr>
              <w:t>Garnier et al. (2004)</w:t>
            </w:r>
          </w:p>
        </w:tc>
      </w:tr>
    </w:tbl>
    <w:p w:rsidR="00D11EFC" w:rsidRPr="00644927" w:rsidRDefault="00D11EFC" w:rsidP="00D11EFC">
      <w:pPr>
        <w:spacing w:line="360" w:lineRule="auto"/>
        <w:rPr>
          <w:rFonts w:ascii="Times New Roman" w:hAnsi="Times New Roman" w:cs="Times New Roman"/>
          <w:b/>
        </w:rPr>
        <w:sectPr w:rsidR="00D11EFC" w:rsidRPr="00644927" w:rsidSect="008C3EF0">
          <w:pgSz w:w="16840" w:h="11900" w:orient="landscape"/>
          <w:pgMar w:top="1800" w:right="1440" w:bottom="1800" w:left="1440" w:header="851" w:footer="992" w:gutter="0"/>
          <w:cols w:space="425"/>
          <w:docGrid w:type="lines" w:linePitch="423"/>
        </w:sectPr>
      </w:pPr>
    </w:p>
    <w:p w:rsidR="00D11EFC" w:rsidRPr="00644927" w:rsidRDefault="00D11EFC" w:rsidP="00D11EFC">
      <w:pPr>
        <w:spacing w:line="360" w:lineRule="auto"/>
        <w:rPr>
          <w:rFonts w:ascii="Times New Roman" w:hAnsi="Times New Roman" w:cs="Times New Roman"/>
          <w:b/>
        </w:rPr>
      </w:pPr>
      <w:r w:rsidRPr="00644927">
        <w:rPr>
          <w:rFonts w:ascii="Times New Roman" w:hAnsi="Times New Roman" w:cs="Times New Roman"/>
          <w:b/>
        </w:rPr>
        <w:lastRenderedPageBreak/>
        <w:t xml:space="preserve">Table S2. Results of </w:t>
      </w:r>
      <w:r>
        <w:rPr>
          <w:rFonts w:ascii="Times New Roman" w:hAnsi="Times New Roman" w:cs="Times New Roman"/>
          <w:b/>
        </w:rPr>
        <w:t>g</w:t>
      </w:r>
      <w:r w:rsidRPr="00644927">
        <w:rPr>
          <w:rFonts w:ascii="Times New Roman" w:hAnsi="Times New Roman" w:cs="Times New Roman"/>
          <w:b/>
        </w:rPr>
        <w:t xml:space="preserve">eneralized </w:t>
      </w:r>
      <w:r>
        <w:rPr>
          <w:rFonts w:ascii="Times New Roman" w:hAnsi="Times New Roman" w:cs="Times New Roman"/>
          <w:b/>
        </w:rPr>
        <w:t>l</w:t>
      </w:r>
      <w:r w:rsidRPr="00644927">
        <w:rPr>
          <w:rFonts w:ascii="Times New Roman" w:hAnsi="Times New Roman" w:cs="Times New Roman"/>
          <w:b/>
        </w:rPr>
        <w:t xml:space="preserve">inear </w:t>
      </w:r>
      <w:r>
        <w:rPr>
          <w:rFonts w:ascii="Times New Roman" w:hAnsi="Times New Roman" w:cs="Times New Roman"/>
          <w:b/>
        </w:rPr>
        <w:t>m</w:t>
      </w:r>
      <w:r w:rsidRPr="00644927">
        <w:rPr>
          <w:rFonts w:ascii="Times New Roman" w:hAnsi="Times New Roman" w:cs="Times New Roman"/>
          <w:b/>
        </w:rPr>
        <w:t>odel (GLM) for plant productivity as a function of several biodiversity metrics.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732"/>
        <w:gridCol w:w="591"/>
        <w:gridCol w:w="1356"/>
        <w:gridCol w:w="1413"/>
        <w:gridCol w:w="1072"/>
        <w:gridCol w:w="1235"/>
        <w:gridCol w:w="901"/>
      </w:tblGrid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  <w:t>Model</w:t>
            </w:r>
          </w:p>
        </w:tc>
        <w:tc>
          <w:tcPr>
            <w:tcW w:w="35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i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b/>
                <w:i/>
                <w:color w:val="000000"/>
                <w:kern w:val="0"/>
              </w:rPr>
              <w:t>k</w:t>
            </w:r>
          </w:p>
        </w:tc>
        <w:tc>
          <w:tcPr>
            <w:tcW w:w="81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  <w:t>LL</w:t>
            </w:r>
          </w:p>
        </w:tc>
        <w:tc>
          <w:tcPr>
            <w:tcW w:w="85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  <w:t>AIC</w:t>
            </w:r>
            <w:r w:rsidRPr="00644927">
              <w:rPr>
                <w:rFonts w:ascii="Times New Roman" w:eastAsia="DengXian" w:hAnsi="Times New Roman" w:cs="Times New Roman"/>
                <w:b/>
                <w:color w:val="000000"/>
                <w:kern w:val="0"/>
                <w:vertAlign w:val="subscript"/>
              </w:rPr>
              <w:t>c</w:t>
            </w:r>
          </w:p>
        </w:tc>
        <w:tc>
          <w:tcPr>
            <w:tcW w:w="64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</w:pPr>
            <w:r w:rsidRPr="00644927">
              <w:rPr>
                <w:rFonts w:ascii="Cambria Math" w:hAnsi="Cambria Math" w:cs="Cambria Math"/>
                <w:b/>
              </w:rPr>
              <w:t>𝚫</w:t>
            </w:r>
            <w:r w:rsidRPr="00644927">
              <w:rPr>
                <w:rFonts w:ascii="Times New Roman" w:hAnsi="Times New Roman" w:cs="Times New Roman"/>
                <w:b/>
              </w:rPr>
              <w:t>AIC</w:t>
            </w:r>
            <w:r w:rsidRPr="00644927">
              <w:rPr>
                <w:rFonts w:ascii="Times New Roman" w:hAnsi="Times New Roman" w:cs="Times New Roman"/>
                <w:b/>
                <w:vertAlign w:val="subscript"/>
              </w:rPr>
              <w:t>c</w:t>
            </w:r>
          </w:p>
        </w:tc>
        <w:tc>
          <w:tcPr>
            <w:tcW w:w="74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/>
                <w:kern w:val="0"/>
              </w:rPr>
            </w:pPr>
            <w:r w:rsidRPr="00644927">
              <w:rPr>
                <w:rFonts w:ascii="Times New Roman" w:hAnsi="Times New Roman" w:cs="Times New Roman"/>
                <w:b/>
                <w:i/>
              </w:rPr>
              <w:t>w</w:t>
            </w:r>
            <w:r w:rsidRPr="00644927">
              <w:rPr>
                <w:rFonts w:ascii="Times New Roman" w:hAnsi="Times New Roman" w:cs="Times New Roman"/>
                <w:b/>
              </w:rPr>
              <w:t>AIC</w:t>
            </w:r>
            <w:r w:rsidRPr="00644927">
              <w:rPr>
                <w:rFonts w:ascii="Times New Roman" w:hAnsi="Times New Roman" w:cs="Times New Roman"/>
                <w:b/>
                <w:vertAlign w:val="subscript"/>
              </w:rPr>
              <w:t>c</w:t>
            </w:r>
          </w:p>
        </w:tc>
        <w:tc>
          <w:tcPr>
            <w:tcW w:w="54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i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b/>
                <w:i/>
                <w:color w:val="000000"/>
                <w:kern w:val="0"/>
              </w:rPr>
              <w:t>De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  <w:u w:val="single"/>
              </w:rPr>
            </w:pPr>
            <w:r w:rsidRPr="00644927"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  <w:u w:val="single"/>
              </w:rPr>
              <w:t>2700 m</w:t>
            </w:r>
          </w:p>
        </w:tc>
        <w:tc>
          <w:tcPr>
            <w:tcW w:w="356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</w:rPr>
            </w:pPr>
          </w:p>
        </w:tc>
        <w:tc>
          <w:tcPr>
            <w:tcW w:w="817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</w:rPr>
            </w:pPr>
          </w:p>
        </w:tc>
        <w:tc>
          <w:tcPr>
            <w:tcW w:w="851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</w:rPr>
            </w:pPr>
          </w:p>
        </w:tc>
        <w:tc>
          <w:tcPr>
            <w:tcW w:w="646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</w:rPr>
            </w:pPr>
          </w:p>
        </w:tc>
        <w:tc>
          <w:tcPr>
            <w:tcW w:w="744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</w:rPr>
            </w:pPr>
          </w:p>
        </w:tc>
        <w:tc>
          <w:tcPr>
            <w:tcW w:w="5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</w:rPr>
            </w:pP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~ CWM</w:t>
            </w:r>
            <w:r w:rsidRPr="00644927">
              <w:rPr>
                <w:rFonts w:ascii="Times New Roman" w:eastAsia="DengXian" w:hAnsi="Times New Roman" w:cs="Times New Roman"/>
                <w:color w:val="000000" w:themeColor="text1"/>
                <w:kern w:val="0"/>
                <w:vertAlign w:val="subscript"/>
              </w:rPr>
              <w:t>LN</w:t>
            </w:r>
          </w:p>
        </w:tc>
        <w:tc>
          <w:tcPr>
            <w:tcW w:w="35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3</w:t>
            </w:r>
          </w:p>
        </w:tc>
        <w:tc>
          <w:tcPr>
            <w:tcW w:w="81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-90.259</w:t>
            </w:r>
          </w:p>
        </w:tc>
        <w:tc>
          <w:tcPr>
            <w:tcW w:w="85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188.019</w:t>
            </w:r>
          </w:p>
        </w:tc>
        <w:tc>
          <w:tcPr>
            <w:tcW w:w="646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0.000</w:t>
            </w:r>
          </w:p>
        </w:tc>
        <w:tc>
          <w:tcPr>
            <w:tcW w:w="74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0.262</w:t>
            </w:r>
          </w:p>
        </w:tc>
        <w:tc>
          <w:tcPr>
            <w:tcW w:w="54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26.3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CWM</w:t>
            </w: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  <w:vertAlign w:val="subscript"/>
              </w:rPr>
              <w:t>H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-90.511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188.522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0.504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0.204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24.4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pH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-90.760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189.020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1.001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0.159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22.6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MPD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-91.522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190.543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2.525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0.074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16.5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1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2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-93.353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191.411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3.393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0.048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H´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-92.320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192.140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4.121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0.033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9.7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N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-92.462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192.424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4.405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0.029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8.4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CWM</w:t>
            </w: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  <w:vertAlign w:val="subscript"/>
              </w:rPr>
              <w:t>LP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-92.562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192.624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4.605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0.026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7.5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FRic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-92.577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192.654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4.635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0.026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7.4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C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-92.728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192.957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4.938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0.022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6.0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P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-92.755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193.010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4.991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0.022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5.7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S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-92.852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193.204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5.186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0.020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4.8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PD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-92.937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193.373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5.355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0.018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4.0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MNTD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-93.056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193.611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5.593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0.016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2.9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CWM</w:t>
            </w: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  <w:vertAlign w:val="subscript"/>
              </w:rPr>
              <w:t>LC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-93.086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193.671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5.653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0.016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2.6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FDis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-93.235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193.969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5.951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0.013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1.2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FEve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-93.353</w:t>
            </w:r>
          </w:p>
        </w:tc>
        <w:tc>
          <w:tcPr>
            <w:tcW w:w="8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194.205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6.186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0.012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  <w:u w:val="single"/>
              </w:rPr>
            </w:pPr>
            <w:r w:rsidRPr="00644927"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  <w:u w:val="single"/>
              </w:rPr>
              <w:lastRenderedPageBreak/>
              <w:t>3200 m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</w:rPr>
            </w:pPr>
          </w:p>
        </w:tc>
        <w:tc>
          <w:tcPr>
            <w:tcW w:w="8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</w:rPr>
            </w:pP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</w:rPr>
            </w:pPr>
          </w:p>
        </w:tc>
        <w:tc>
          <w:tcPr>
            <w:tcW w:w="74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</w:rPr>
            </w:pP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~ MNTD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-92.721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192.943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0.000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0.237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20.6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MPD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-93.391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194.282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1.340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0.121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15.2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CWM</w:t>
            </w: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  <w:vertAlign w:val="subscript"/>
              </w:rPr>
              <w:t>H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-93.616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194.732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1.789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0.097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13.3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1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2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-95.088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194.883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1.940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0.090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N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-93.716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194.933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1.990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0.088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12.5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CWM</w:t>
            </w: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  <w:vertAlign w:val="subscript"/>
              </w:rPr>
              <w:t>LC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-94.260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196.020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3.078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0.051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7.7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FDis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-94.483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196.466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3.523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0.041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5.7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P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-94.588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196.675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3.733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0.037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4.7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CWM</w:t>
            </w: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  <w:vertAlign w:val="subscript"/>
              </w:rPr>
              <w:t>LN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-94.625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196.750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3.808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0.035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4.4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pH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-94.779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197.058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4.115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0.030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3.0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FEve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-94.844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197.188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4.245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0.028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2.3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CWM</w:t>
            </w: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  <w:vertAlign w:val="subscript"/>
              </w:rPr>
              <w:t>LP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-94.942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197.383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4.441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0.026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1.4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PD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-94.965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197.430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4.488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0.025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1.2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FRic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-94.989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197.478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4.536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0.025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1.0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~ </w:t>
            </w:r>
            <w:r w:rsidRPr="00644927">
              <w:rPr>
                <w:rFonts w:ascii="Times New Roman" w:eastAsia="DengXian" w:hAnsi="Times New Roman" w:cs="Times New Roman"/>
                <w:i/>
                <w:color w:val="000000"/>
                <w:kern w:val="0"/>
              </w:rPr>
              <w:t>S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-95.042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197.583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4.641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0.023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0.5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C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-95.068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197.636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4.694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0.023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0.2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H´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-95.080</w:t>
            </w:r>
          </w:p>
        </w:tc>
        <w:tc>
          <w:tcPr>
            <w:tcW w:w="8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197.660</w:t>
            </w:r>
          </w:p>
        </w:tc>
        <w:tc>
          <w:tcPr>
            <w:tcW w:w="6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4.717</w:t>
            </w:r>
          </w:p>
        </w:tc>
        <w:tc>
          <w:tcPr>
            <w:tcW w:w="7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0.022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0.1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  <w:u w:val="single"/>
              </w:rPr>
            </w:pPr>
            <w:r w:rsidRPr="00644927"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  <w:u w:val="single"/>
              </w:rPr>
              <w:t>3400 m</w:t>
            </w:r>
          </w:p>
        </w:tc>
        <w:tc>
          <w:tcPr>
            <w:tcW w:w="3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</w:rPr>
            </w:pPr>
          </w:p>
        </w:tc>
        <w:tc>
          <w:tcPr>
            <w:tcW w:w="8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</w:rPr>
            </w:pPr>
          </w:p>
        </w:tc>
        <w:tc>
          <w:tcPr>
            <w:tcW w:w="8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</w:rPr>
            </w:pP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</w:rPr>
            </w:pPr>
          </w:p>
        </w:tc>
        <w:tc>
          <w:tcPr>
            <w:tcW w:w="74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b/>
                <w:color w:val="000000" w:themeColor="text1"/>
                <w:kern w:val="0"/>
              </w:rPr>
            </w:pP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~ CWM</w:t>
            </w:r>
            <w:r w:rsidRPr="00644927">
              <w:rPr>
                <w:rFonts w:ascii="Times New Roman" w:eastAsia="DengXian" w:hAnsi="Times New Roman" w:cs="Times New Roman"/>
                <w:color w:val="000000" w:themeColor="text1"/>
                <w:kern w:val="0"/>
                <w:vertAlign w:val="subscript"/>
              </w:rPr>
              <w:t>LC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-82.073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171.646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0.000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0.330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 w:themeColor="text1"/>
                <w:kern w:val="0"/>
              </w:rPr>
              <w:t>30.3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H´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-82.909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173.318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1.672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0.143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24.3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~ FDis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-83.087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173.675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2.029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0.120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22.9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CWM</w:t>
            </w: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  <w:vertAlign w:val="subscript"/>
              </w:rPr>
              <w:t>H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-83.484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174.468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2.822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0.080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19.8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~ </w:t>
            </w:r>
            <w:r w:rsidRPr="00644927">
              <w:rPr>
                <w:rFonts w:ascii="Times New Roman" w:eastAsia="DengXian" w:hAnsi="Times New Roman" w:cs="Times New Roman"/>
                <w:i/>
                <w:color w:val="000000"/>
                <w:kern w:val="0"/>
              </w:rPr>
              <w:t>S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-83.804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175.108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3.461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0.058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17.3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MPD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-83.981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175.461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3.815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0.049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15.8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1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2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-85.732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176.169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4.523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0.034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C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-84.473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176.447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4.800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0.030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11.6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pH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-84.523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176.545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4.899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0.028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11.2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FRic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-84.652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176.805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5.158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0.025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10.1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PD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-84.909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177.319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5.672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0.019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7.8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P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-85.029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177.557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5.911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0.017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6.7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CWM</w:t>
            </w: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  <w:vertAlign w:val="subscript"/>
              </w:rPr>
              <w:t>LP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-85.129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177.757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6.111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0.016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5.8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N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-85.161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177.822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6.176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0.015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5.5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CWM</w:t>
            </w: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  <w:vertAlign w:val="subscript"/>
              </w:rPr>
              <w:t>LN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-85.168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177.837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6.191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0.015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5.4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MNTD</w:t>
            </w: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-85.382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178.265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6.618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0.012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3.4</w:t>
            </w:r>
          </w:p>
        </w:tc>
      </w:tr>
      <w:tr w:rsidR="00D11EFC" w:rsidRPr="00644927" w:rsidTr="00992240">
        <w:trPr>
          <w:trHeight w:val="320"/>
          <w:jc w:val="center"/>
        </w:trPr>
        <w:tc>
          <w:tcPr>
            <w:tcW w:w="104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~ FEve</w:t>
            </w:r>
          </w:p>
        </w:tc>
        <w:tc>
          <w:tcPr>
            <w:tcW w:w="35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81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-85.730</w:t>
            </w:r>
          </w:p>
        </w:tc>
        <w:tc>
          <w:tcPr>
            <w:tcW w:w="85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178.960</w:t>
            </w:r>
          </w:p>
        </w:tc>
        <w:tc>
          <w:tcPr>
            <w:tcW w:w="64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7.313</w:t>
            </w:r>
          </w:p>
        </w:tc>
        <w:tc>
          <w:tcPr>
            <w:tcW w:w="74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0.009</w:t>
            </w:r>
          </w:p>
        </w:tc>
        <w:tc>
          <w:tcPr>
            <w:tcW w:w="54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1EFC" w:rsidRPr="00644927" w:rsidRDefault="00D11EFC" w:rsidP="00992240">
            <w:pPr>
              <w:widowControl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644927">
              <w:rPr>
                <w:rFonts w:ascii="Times New Roman" w:eastAsia="DengXian" w:hAnsi="Times New Roman" w:cs="Times New Roman"/>
                <w:color w:val="000000"/>
                <w:kern w:val="0"/>
              </w:rPr>
              <w:t>0.0</w:t>
            </w:r>
          </w:p>
        </w:tc>
      </w:tr>
    </w:tbl>
    <w:p w:rsidR="00D11EFC" w:rsidRPr="00644927" w:rsidRDefault="00D11EFC" w:rsidP="00D11EFC">
      <w:pPr>
        <w:spacing w:line="360" w:lineRule="auto"/>
        <w:rPr>
          <w:rFonts w:ascii="Times New Roman" w:hAnsi="Times New Roman" w:cs="Times New Roman"/>
        </w:rPr>
        <w:sectPr w:rsidR="00D11EFC" w:rsidRPr="00644927" w:rsidSect="005B29CF">
          <w:pgSz w:w="11900" w:h="16840"/>
          <w:pgMar w:top="1440" w:right="1800" w:bottom="1440" w:left="1800" w:header="851" w:footer="992" w:gutter="0"/>
          <w:cols w:space="425"/>
          <w:docGrid w:type="lines" w:linePitch="423"/>
        </w:sectPr>
      </w:pPr>
      <w:r w:rsidRPr="0035465F">
        <w:rPr>
          <w:rFonts w:ascii="Times New Roman" w:hAnsi="Times New Roman" w:cs="Times New Roman"/>
          <w:b/>
        </w:rPr>
        <w:t>Notes:</w:t>
      </w:r>
      <w:r w:rsidRPr="00644927">
        <w:rPr>
          <w:rFonts w:ascii="Times New Roman" w:hAnsi="Times New Roman" w:cs="Times New Roman"/>
        </w:rPr>
        <w:t xml:space="preserve"> Biodiversity metrics include the number of species (</w:t>
      </w:r>
      <w:r w:rsidRPr="00644927">
        <w:rPr>
          <w:rFonts w:ascii="Times New Roman" w:hAnsi="Times New Roman" w:cs="Times New Roman"/>
          <w:i/>
        </w:rPr>
        <w:t>S</w:t>
      </w:r>
      <w:r w:rsidRPr="00644927">
        <w:rPr>
          <w:rFonts w:ascii="Times New Roman" w:hAnsi="Times New Roman" w:cs="Times New Roman"/>
        </w:rPr>
        <w:t>), Shannon’s evenness (</w:t>
      </w:r>
      <w:r w:rsidRPr="0035465F">
        <w:rPr>
          <w:rFonts w:ascii="Times New Roman" w:hAnsi="Times New Roman" w:cs="Times New Roman"/>
          <w:i/>
          <w:iCs/>
        </w:rPr>
        <w:t>H´</w:t>
      </w:r>
      <w:r w:rsidRPr="00644927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,</w:t>
      </w:r>
      <w:r w:rsidRPr="00644927">
        <w:rPr>
          <w:rFonts w:ascii="Times New Roman" w:hAnsi="Times New Roman" w:cs="Times New Roman"/>
        </w:rPr>
        <w:t xml:space="preserve"> phylogenetic diversity (PD), mean pairwise distance (MPD), mean nearest taxon distance (MNTD), and various community-level means of single functional traits (CWM</w:t>
      </w:r>
      <w:r w:rsidRPr="00644927">
        <w:rPr>
          <w:rFonts w:ascii="Times New Roman" w:hAnsi="Times New Roman" w:cs="Times New Roman"/>
          <w:vertAlign w:val="subscript"/>
        </w:rPr>
        <w:t>H</w:t>
      </w:r>
      <w:r w:rsidRPr="00644927">
        <w:rPr>
          <w:rFonts w:ascii="Times New Roman" w:hAnsi="Times New Roman" w:cs="Times New Roman"/>
        </w:rPr>
        <w:t>, maximum plant height; CWM</w:t>
      </w:r>
      <w:r w:rsidRPr="00644927">
        <w:rPr>
          <w:rFonts w:ascii="Times New Roman" w:hAnsi="Times New Roman" w:cs="Times New Roman"/>
          <w:vertAlign w:val="subscript"/>
        </w:rPr>
        <w:t>LC</w:t>
      </w:r>
      <w:r w:rsidRPr="00644927">
        <w:rPr>
          <w:rFonts w:ascii="Times New Roman" w:hAnsi="Times New Roman" w:cs="Times New Roman"/>
        </w:rPr>
        <w:t>, leaf carbon content; CWM</w:t>
      </w:r>
      <w:r w:rsidRPr="00644927">
        <w:rPr>
          <w:rFonts w:ascii="Times New Roman" w:hAnsi="Times New Roman" w:cs="Times New Roman"/>
          <w:vertAlign w:val="subscript"/>
        </w:rPr>
        <w:t>LN</w:t>
      </w:r>
      <w:r w:rsidRPr="00644927">
        <w:rPr>
          <w:rFonts w:ascii="Times New Roman" w:hAnsi="Times New Roman" w:cs="Times New Roman"/>
        </w:rPr>
        <w:t>, leaf nitrogen content; CWM</w:t>
      </w:r>
      <w:r w:rsidRPr="00644927">
        <w:rPr>
          <w:rFonts w:ascii="Times New Roman" w:hAnsi="Times New Roman" w:cs="Times New Roman"/>
          <w:vertAlign w:val="subscript"/>
        </w:rPr>
        <w:t>LP</w:t>
      </w:r>
      <w:r w:rsidRPr="00644927">
        <w:rPr>
          <w:rFonts w:ascii="Times New Roman" w:hAnsi="Times New Roman" w:cs="Times New Roman"/>
        </w:rPr>
        <w:t>, leaf phosphorus content) or multivariate functional trait indices (FRic, functional richness; FEve, functional evenness, FDis; functional dispersion). Values represent the estimated number of model parameters (</w:t>
      </w:r>
      <w:r w:rsidRPr="00644927">
        <w:rPr>
          <w:rFonts w:ascii="Times New Roman" w:hAnsi="Times New Roman" w:cs="Times New Roman"/>
          <w:i/>
        </w:rPr>
        <w:t>k</w:t>
      </w:r>
      <w:r w:rsidRPr="00644927">
        <w:rPr>
          <w:rFonts w:ascii="Times New Roman" w:hAnsi="Times New Roman" w:cs="Times New Roman"/>
        </w:rPr>
        <w:t xml:space="preserve">), maximum log-likelihood (LL), </w:t>
      </w:r>
      <w:r w:rsidRPr="00644927">
        <w:rPr>
          <w:rFonts w:ascii="Times New Roman" w:hAnsi="Times New Roman" w:cs="Times New Roman"/>
        </w:rPr>
        <w:lastRenderedPageBreak/>
        <w:t>Akaike’s information criterion corrected for small samples (AIC</w:t>
      </w:r>
      <w:r w:rsidRPr="00644927">
        <w:rPr>
          <w:rFonts w:ascii="Times New Roman" w:hAnsi="Times New Roman" w:cs="Times New Roman"/>
          <w:vertAlign w:val="subscript"/>
        </w:rPr>
        <w:t>c</w:t>
      </w:r>
      <w:r w:rsidRPr="00644927">
        <w:rPr>
          <w:rFonts w:ascii="Times New Roman" w:hAnsi="Times New Roman" w:cs="Times New Roman"/>
        </w:rPr>
        <w:t>), change in AIC</w:t>
      </w:r>
      <w:r w:rsidRPr="00644927">
        <w:rPr>
          <w:rFonts w:ascii="Times New Roman" w:hAnsi="Times New Roman" w:cs="Times New Roman"/>
          <w:vertAlign w:val="subscript"/>
        </w:rPr>
        <w:t>c</w:t>
      </w:r>
      <w:r w:rsidRPr="00644927">
        <w:rPr>
          <w:rFonts w:ascii="Times New Roman" w:hAnsi="Times New Roman" w:cs="Times New Roman"/>
        </w:rPr>
        <w:t xml:space="preserve"> relative to the top-ranked model (</w:t>
      </w:r>
      <w:r w:rsidRPr="00644927">
        <w:rPr>
          <w:rFonts w:ascii="Cambria Math" w:hAnsi="Cambria Math" w:cs="Cambria Math"/>
        </w:rPr>
        <w:t>𝚫</w:t>
      </w:r>
      <w:r w:rsidRPr="00644927">
        <w:rPr>
          <w:rFonts w:ascii="Times New Roman" w:hAnsi="Times New Roman" w:cs="Times New Roman"/>
        </w:rPr>
        <w:t>AIC</w:t>
      </w:r>
      <w:r w:rsidRPr="00644927">
        <w:rPr>
          <w:rFonts w:ascii="Times New Roman" w:hAnsi="Times New Roman" w:cs="Times New Roman"/>
          <w:vertAlign w:val="subscript"/>
        </w:rPr>
        <w:t>c</w:t>
      </w:r>
      <w:r w:rsidRPr="00644927">
        <w:rPr>
          <w:rFonts w:ascii="Times New Roman" w:hAnsi="Times New Roman" w:cs="Times New Roman"/>
        </w:rPr>
        <w:t>), AIC</w:t>
      </w:r>
      <w:r w:rsidRPr="00644927">
        <w:rPr>
          <w:rFonts w:ascii="Times New Roman" w:hAnsi="Times New Roman" w:cs="Times New Roman"/>
          <w:vertAlign w:val="subscript"/>
        </w:rPr>
        <w:t>c</w:t>
      </w:r>
      <w:r w:rsidRPr="00644927">
        <w:rPr>
          <w:rFonts w:ascii="Times New Roman" w:hAnsi="Times New Roman" w:cs="Times New Roman"/>
        </w:rPr>
        <w:t xml:space="preserve"> weight (</w:t>
      </w:r>
      <w:r w:rsidRPr="00644927">
        <w:rPr>
          <w:rFonts w:ascii="Times New Roman" w:hAnsi="Times New Roman" w:cs="Times New Roman"/>
          <w:i/>
        </w:rPr>
        <w:t>w</w:t>
      </w:r>
      <w:r w:rsidRPr="00644927">
        <w:rPr>
          <w:rFonts w:ascii="Times New Roman" w:hAnsi="Times New Roman" w:cs="Times New Roman"/>
        </w:rPr>
        <w:t>AIC</w:t>
      </w:r>
      <w:r w:rsidRPr="00644927">
        <w:rPr>
          <w:rFonts w:ascii="Times New Roman" w:hAnsi="Times New Roman" w:cs="Times New Roman"/>
          <w:vertAlign w:val="subscript"/>
        </w:rPr>
        <w:t>c</w:t>
      </w:r>
      <w:r w:rsidRPr="00644927">
        <w:rPr>
          <w:rFonts w:ascii="Times New Roman" w:hAnsi="Times New Roman" w:cs="Times New Roman"/>
        </w:rPr>
        <w:t xml:space="preserve">, model probability), and the percentage of deviance explained (DE) as a measure of the model’s goodness-of-fit. </w:t>
      </w:r>
    </w:p>
    <w:p w:rsidR="00D11EFC" w:rsidRPr="00644927" w:rsidRDefault="00D11EFC" w:rsidP="00D11EFC">
      <w:pPr>
        <w:spacing w:line="360" w:lineRule="auto"/>
        <w:rPr>
          <w:rFonts w:ascii="Times New Roman" w:hAnsi="Times New Roman" w:cs="Times New Roman"/>
          <w:b/>
        </w:rPr>
      </w:pPr>
      <w:r w:rsidRPr="00644927">
        <w:rPr>
          <w:rFonts w:ascii="Times New Roman" w:hAnsi="Times New Roman" w:cs="Times New Roman"/>
          <w:b/>
        </w:rPr>
        <w:lastRenderedPageBreak/>
        <w:t xml:space="preserve">Fig. S1. Density distribution correlated to the soil pH at each meadow along with the elevational gradient. </w:t>
      </w:r>
    </w:p>
    <w:p w:rsidR="00D11EFC" w:rsidRPr="00644927" w:rsidRDefault="00D11EFC" w:rsidP="00D11EFC">
      <w:pPr>
        <w:spacing w:line="360" w:lineRule="auto"/>
        <w:rPr>
          <w:rFonts w:ascii="Times New Roman" w:hAnsi="Times New Roman" w:cs="Times New Roman"/>
          <w:b/>
        </w:rPr>
      </w:pPr>
      <w:r w:rsidRPr="00644927">
        <w:rPr>
          <w:rFonts w:ascii="Times New Roman" w:hAnsi="Times New Roman" w:cs="Times New Roman"/>
          <w:b/>
          <w:noProof/>
        </w:rPr>
        <w:drawing>
          <wp:inline distT="0" distB="0" distL="0" distR="0" wp14:anchorId="2853767C" wp14:editId="24F53210">
            <wp:extent cx="5270500" cy="300037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H_histogram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1EFC" w:rsidRPr="00644927" w:rsidRDefault="00D11EFC" w:rsidP="00D11EFC">
      <w:pPr>
        <w:spacing w:line="360" w:lineRule="auto"/>
        <w:rPr>
          <w:rFonts w:ascii="Times New Roman" w:hAnsi="Times New Roman" w:cs="Times New Roman"/>
          <w:b/>
        </w:rPr>
        <w:sectPr w:rsidR="00D11EFC" w:rsidRPr="00644927" w:rsidSect="005B29CF">
          <w:pgSz w:w="11900" w:h="16840"/>
          <w:pgMar w:top="1440" w:right="1800" w:bottom="1440" w:left="1800" w:header="851" w:footer="992" w:gutter="0"/>
          <w:cols w:space="425"/>
          <w:docGrid w:type="lines" w:linePitch="423"/>
        </w:sectPr>
      </w:pPr>
    </w:p>
    <w:p w:rsidR="00D11EFC" w:rsidRPr="00644927" w:rsidRDefault="00D11EFC" w:rsidP="00D11EFC">
      <w:pPr>
        <w:spacing w:line="360" w:lineRule="auto"/>
        <w:rPr>
          <w:rFonts w:ascii="Times New Roman" w:hAnsi="Times New Roman" w:cs="Times New Roman"/>
          <w:b/>
        </w:rPr>
      </w:pPr>
      <w:r w:rsidRPr="00644927">
        <w:rPr>
          <w:rFonts w:ascii="Times New Roman" w:hAnsi="Times New Roman" w:cs="Times New Roman"/>
          <w:b/>
        </w:rPr>
        <w:lastRenderedPageBreak/>
        <w:t>Fig. S2. Correlation matrix of several factors at local and regional ecological scale</w:t>
      </w:r>
      <w:r>
        <w:rPr>
          <w:rFonts w:ascii="Times New Roman" w:hAnsi="Times New Roman" w:cs="Times New Roman"/>
          <w:b/>
        </w:rPr>
        <w:t>s</w:t>
      </w:r>
      <w:r w:rsidRPr="00644927">
        <w:rPr>
          <w:rFonts w:ascii="Times New Roman" w:hAnsi="Times New Roman" w:cs="Times New Roman"/>
          <w:b/>
        </w:rPr>
        <w:t>.</w:t>
      </w:r>
    </w:p>
    <w:p w:rsidR="00D11EFC" w:rsidRPr="00644927" w:rsidRDefault="00D11EFC" w:rsidP="00D11EFC">
      <w:pPr>
        <w:spacing w:line="360" w:lineRule="auto"/>
        <w:rPr>
          <w:rFonts w:ascii="Times New Roman" w:hAnsi="Times New Roman" w:cs="Times New Roman"/>
          <w:b/>
        </w:rPr>
      </w:pPr>
      <w:r w:rsidRPr="00644927">
        <w:rPr>
          <w:rFonts w:ascii="Times New Roman" w:hAnsi="Times New Roman" w:cs="Times New Roman"/>
          <w:b/>
          <w:noProof/>
        </w:rPr>
        <w:drawing>
          <wp:inline distT="0" distB="0" distL="0" distR="0" wp14:anchorId="6D8E606F" wp14:editId="0A166D40">
            <wp:extent cx="5270500" cy="52705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r_plots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27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10A9" w:rsidRDefault="00D11EFC" w:rsidP="00D11EFC">
      <w:pPr>
        <w:spacing w:line="360" w:lineRule="auto"/>
        <w:rPr>
          <w:rFonts w:ascii="Times New Roman" w:hAnsi="Times New Roman" w:cs="Times New Roman"/>
        </w:rPr>
        <w:sectPr w:rsidR="00F110A9" w:rsidSect="005B29CF">
          <w:pgSz w:w="11900" w:h="16840"/>
          <w:pgMar w:top="1440" w:right="1800" w:bottom="1440" w:left="1800" w:header="851" w:footer="992" w:gutter="0"/>
          <w:cols w:space="425"/>
          <w:docGrid w:type="lines" w:linePitch="423"/>
        </w:sectPr>
      </w:pPr>
      <w:r w:rsidRPr="0035465F">
        <w:rPr>
          <w:rFonts w:ascii="Times New Roman" w:hAnsi="Times New Roman" w:cs="Times New Roman"/>
          <w:b/>
        </w:rPr>
        <w:t>Notes</w:t>
      </w:r>
      <w:r w:rsidRPr="00644927">
        <w:rPr>
          <w:rFonts w:ascii="Times New Roman" w:hAnsi="Times New Roman" w:cs="Times New Roman"/>
          <w:b/>
        </w:rPr>
        <w:t xml:space="preserve">: </w:t>
      </w:r>
      <w:r w:rsidRPr="00644927">
        <w:rPr>
          <w:rFonts w:ascii="Times New Roman" w:hAnsi="Times New Roman" w:cs="Times New Roman"/>
        </w:rPr>
        <w:t>Factors included the number of species (richness), phylogenetic diversity (PD), mean nearest taxon distance (MNTD), community-level means of single functional traits (CWM</w:t>
      </w:r>
      <w:r w:rsidRPr="00644927">
        <w:rPr>
          <w:rFonts w:ascii="Times New Roman" w:hAnsi="Times New Roman" w:cs="Times New Roman"/>
          <w:vertAlign w:val="subscript"/>
        </w:rPr>
        <w:t>LC</w:t>
      </w:r>
      <w:r w:rsidRPr="00644927">
        <w:rPr>
          <w:rFonts w:ascii="Times New Roman" w:hAnsi="Times New Roman" w:cs="Times New Roman"/>
        </w:rPr>
        <w:t>), multivariate functional diversity (FRic, functional richness), and soil chemical properties (pH, soil pH</w:t>
      </w:r>
      <w:r>
        <w:rPr>
          <w:rFonts w:ascii="Times New Roman" w:hAnsi="Times New Roman" w:cs="Times New Roman"/>
        </w:rPr>
        <w:t>;</w:t>
      </w:r>
      <w:r w:rsidRPr="0064492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P, </w:t>
      </w:r>
      <w:r w:rsidRPr="00644927">
        <w:rPr>
          <w:rFonts w:ascii="Times New Roman" w:hAnsi="Times New Roman" w:cs="Times New Roman"/>
        </w:rPr>
        <w:t>total phosphorus concentration</w:t>
      </w:r>
      <w:r>
        <w:rPr>
          <w:rFonts w:ascii="Times New Roman" w:hAnsi="Times New Roman" w:cs="Times New Roman"/>
        </w:rPr>
        <w:t>,</w:t>
      </w:r>
      <w:r w:rsidRPr="00644927">
        <w:rPr>
          <w:rFonts w:ascii="Times New Roman" w:hAnsi="Times New Roman" w:cs="Times New Roman"/>
        </w:rPr>
        <w:t xml:space="preserve"> mg/g). The values shown in the graph represent their correlation coefficients. </w:t>
      </w:r>
    </w:p>
    <w:p w:rsidR="00F110A9" w:rsidRPr="00F110A9" w:rsidRDefault="00F110A9" w:rsidP="00F110A9">
      <w:pPr>
        <w:rPr>
          <w:rFonts w:ascii="Times New Roman" w:hAnsi="Times New Roman" w:cs="Times New Roman"/>
          <w:b/>
        </w:rPr>
      </w:pPr>
      <w:r w:rsidRPr="00F110A9">
        <w:rPr>
          <w:rFonts w:ascii="Times New Roman" w:hAnsi="Times New Roman" w:cs="Times New Roman"/>
          <w:b/>
        </w:rPr>
        <w:lastRenderedPageBreak/>
        <w:t xml:space="preserve">Raw data used for analysis.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11"/>
        <w:gridCol w:w="733"/>
        <w:gridCol w:w="321"/>
        <w:gridCol w:w="721"/>
        <w:gridCol w:w="721"/>
        <w:gridCol w:w="721"/>
        <w:gridCol w:w="722"/>
        <w:gridCol w:w="722"/>
        <w:gridCol w:w="722"/>
        <w:gridCol w:w="722"/>
        <w:gridCol w:w="722"/>
        <w:gridCol w:w="722"/>
        <w:gridCol w:w="722"/>
        <w:gridCol w:w="722"/>
        <w:gridCol w:w="722"/>
        <w:gridCol w:w="722"/>
        <w:gridCol w:w="402"/>
        <w:gridCol w:w="592"/>
        <w:gridCol w:w="609"/>
        <w:gridCol w:w="604"/>
        <w:gridCol w:w="805"/>
      </w:tblGrid>
      <w:tr w:rsidR="00F110A9" w:rsidRPr="00A86524" w:rsidTr="00992240">
        <w:trPr>
          <w:trHeight w:val="320"/>
        </w:trPr>
        <w:tc>
          <w:tcPr>
            <w:tcW w:w="22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comID</w:t>
            </w:r>
          </w:p>
        </w:tc>
        <w:tc>
          <w:tcPr>
            <w:tcW w:w="24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Biomass (g)</w:t>
            </w:r>
          </w:p>
        </w:tc>
        <w:tc>
          <w:tcPr>
            <w:tcW w:w="22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S</w:t>
            </w:r>
          </w:p>
        </w:tc>
        <w:tc>
          <w:tcPr>
            <w:tcW w:w="23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H´</w:t>
            </w:r>
          </w:p>
        </w:tc>
        <w:tc>
          <w:tcPr>
            <w:tcW w:w="23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PD</w:t>
            </w:r>
          </w:p>
        </w:tc>
        <w:tc>
          <w:tcPr>
            <w:tcW w:w="23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MPD</w:t>
            </w:r>
          </w:p>
        </w:tc>
        <w:tc>
          <w:tcPr>
            <w:tcW w:w="23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MNTD</w:t>
            </w:r>
          </w:p>
        </w:tc>
        <w:tc>
          <w:tcPr>
            <w:tcW w:w="23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FRic</w:t>
            </w:r>
          </w:p>
        </w:tc>
        <w:tc>
          <w:tcPr>
            <w:tcW w:w="23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FEve</w:t>
            </w:r>
          </w:p>
        </w:tc>
        <w:tc>
          <w:tcPr>
            <w:tcW w:w="23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FDiv</w:t>
            </w:r>
          </w:p>
        </w:tc>
        <w:tc>
          <w:tcPr>
            <w:tcW w:w="23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FDis</w:t>
            </w:r>
          </w:p>
        </w:tc>
        <w:tc>
          <w:tcPr>
            <w:tcW w:w="23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RaoQ</w:t>
            </w:r>
          </w:p>
        </w:tc>
        <w:tc>
          <w:tcPr>
            <w:tcW w:w="33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CWM</w:t>
            </w: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  <w:vertAlign w:val="subscript"/>
              </w:rPr>
              <w:t>H</w:t>
            </w:r>
          </w:p>
        </w:tc>
        <w:tc>
          <w:tcPr>
            <w:tcW w:w="24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CWM</w:t>
            </w: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  <w:vertAlign w:val="subscript"/>
              </w:rPr>
              <w:t>LC</w:t>
            </w:r>
          </w:p>
        </w:tc>
        <w:tc>
          <w:tcPr>
            <w:tcW w:w="24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CWM</w:t>
            </w: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  <w:vertAlign w:val="subscript"/>
              </w:rPr>
              <w:t>LN</w:t>
            </w:r>
          </w:p>
        </w:tc>
        <w:tc>
          <w:tcPr>
            <w:tcW w:w="23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CWM</w:t>
            </w: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  <w:vertAlign w:val="subscript"/>
              </w:rPr>
              <w:t>LP</w:t>
            </w:r>
          </w:p>
        </w:tc>
        <w:tc>
          <w:tcPr>
            <w:tcW w:w="22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pH</w:t>
            </w:r>
          </w:p>
        </w:tc>
        <w:tc>
          <w:tcPr>
            <w:tcW w:w="22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P (mg/g)</w:t>
            </w:r>
          </w:p>
        </w:tc>
        <w:tc>
          <w:tcPr>
            <w:tcW w:w="22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N (mg/g)</w:t>
            </w:r>
          </w:p>
        </w:tc>
        <w:tc>
          <w:tcPr>
            <w:tcW w:w="22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C (mg/g)</w:t>
            </w:r>
          </w:p>
        </w:tc>
        <w:tc>
          <w:tcPr>
            <w:tcW w:w="22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Elevation (m)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1_1</w:t>
            </w:r>
          </w:p>
        </w:tc>
        <w:tc>
          <w:tcPr>
            <w:tcW w:w="244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92.538</w:t>
            </w:r>
          </w:p>
        </w:tc>
        <w:tc>
          <w:tcPr>
            <w:tcW w:w="22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18</w:t>
            </w:r>
          </w:p>
        </w:tc>
        <w:tc>
          <w:tcPr>
            <w:tcW w:w="23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1.86627614</w:t>
            </w:r>
          </w:p>
        </w:tc>
        <w:tc>
          <w:tcPr>
            <w:tcW w:w="23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6.88030163</w:t>
            </w:r>
          </w:p>
        </w:tc>
        <w:tc>
          <w:tcPr>
            <w:tcW w:w="23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1.5400274</w:t>
            </w:r>
          </w:p>
        </w:tc>
        <w:tc>
          <w:tcPr>
            <w:tcW w:w="23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0.40324807</w:t>
            </w:r>
          </w:p>
        </w:tc>
        <w:tc>
          <w:tcPr>
            <w:tcW w:w="23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14.0207247</w:t>
            </w:r>
          </w:p>
        </w:tc>
        <w:tc>
          <w:tcPr>
            <w:tcW w:w="23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0.38008114</w:t>
            </w:r>
          </w:p>
        </w:tc>
        <w:tc>
          <w:tcPr>
            <w:tcW w:w="23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0.56879983</w:t>
            </w:r>
          </w:p>
        </w:tc>
        <w:tc>
          <w:tcPr>
            <w:tcW w:w="23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1.38984158</w:t>
            </w:r>
          </w:p>
        </w:tc>
        <w:tc>
          <w:tcPr>
            <w:tcW w:w="239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2.35229398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0.01151665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-0.2973717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0.27669893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-0.3339546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5.42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0.0905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1.1745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13.64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2700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1_10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82.585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1.72979086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6.43649859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1.48102</w:t>
            </w:r>
            <w:bookmarkStart w:id="0" w:name="_GoBack"/>
            <w:bookmarkEnd w:id="0"/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782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0.51985881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14.2235275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0.3364354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0.80003074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1.42828916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2.39659302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0.07959363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-0.859331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-0.3012934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-0.3540777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5.58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0.052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0.8701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21.59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2700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1_11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62.775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2.0123026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6.72642389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1.45698123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0.36704474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15.2118738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0.33243448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0.94361373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1.85023952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3.67116627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0.47472873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-0.4690493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-0.4047326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-0.4156496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5.62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0.0684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1.1716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14.35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2700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1_12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57.105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1.53961316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5.88752771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1.46697042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0.68433221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7.61012138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0.25590981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0.55905661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1.0018145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1.20085271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0.00501314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-0.4897734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-0.5266256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-0.4713962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0.1037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1.7799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27.45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2700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1_13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149.532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2.15173151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7.74093504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1.51100245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0.46056018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17.7094306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0.42590106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0.85045351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1.37096421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2.2380368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-0.5346342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-0.3677458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0.75502662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-0.1959727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0.0896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1.133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14.92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2700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1_14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128.046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2.29208208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8.32654833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1.53744427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0.52657072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16.1783508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0.41228849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0.85225587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1.88804323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3.84913853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0.17436865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-0.4021161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0.19877975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0.06418897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5.72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0.1209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1.288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21.33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2700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1_15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134.017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1.93008315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7.72479953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1.49530187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0.43560394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19.5837182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0.42112552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0.8274482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1.40932869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2.31696951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0.46249751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-0.3481786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-0.337214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-0.2895427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5.89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0.0974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0.904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11.24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2700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1_16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77.046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1.65142917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7.8216679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1.50187181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0.43645236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20.0370692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0.44969091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0.92898035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1.49703505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2.60261029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0.63033246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-0.70</w:t>
            </w: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75651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-0.15</w:t>
            </w: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60595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-0.28</w:t>
            </w: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14263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5.28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0.1124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1.8465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24.66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2700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1_17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47.17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2.19595211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7.26370981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1.41838697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0.48920401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15.4531736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0.39767358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0.88824455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1.68453144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3.16404855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0.3487384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-0.2105677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-0.4902759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-0.431705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0.1836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0.9817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11.36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2700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1_18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104.4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1.61023158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7.64057137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1.54921116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0.48155684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20.7546105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0.54143465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0.66033585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1.32696032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2.39145634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0.08948878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-0.3442845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-0.3248428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0.08397877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5.94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1.1928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12.25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2700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1_19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67.001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2.43218917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9.37220375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1.49896394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0.44375327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26.5397273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0.54757842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0.87920642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1.99170485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4.15936464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0.54676868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-0.1458156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0.37625816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-0.3139418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0.0995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1.5922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19.72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2700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1_2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102.547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2.20083126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7.1670454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1.50866307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0.37199699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19.6261293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0.14653897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0.82567084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1.79941923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3.51720707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0.18160194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-0.4239147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0.25228008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-0.251453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5.48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0.0853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0.9518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19.87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2700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1_20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67.624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1.95217393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8.39527397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1.58028176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0.43485682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19.5083656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0.45864687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0.94548526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1.81253482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3.52910499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0.8232532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-0.1936389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-0.0205141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-0.0614162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5.02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0.2158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1.5424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18.98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2700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1_3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95.584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1.26608279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5.84041994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1.53243384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0.52914937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11.1500675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0.38620857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0.9056559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1.46441874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2.35652006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-0.3844394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0.45168765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0.38519096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-0.578387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6.14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0.0498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0.6002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10.46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2700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1_4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78.611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1.97627051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9.22961297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1.5720695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0.56025442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18.6412072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0.38173448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0.85324351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1.5609721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2.6635055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0.88749864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-0.6643298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-0.5213872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-0.4205885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0.0946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1.5078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24.77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2700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1_5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107.351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2.15977041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7.88007365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1.52606464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0.43769614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18.6816561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0.37354996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0.8644746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1.59895045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2.83201282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-0.0750426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-0.1769619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-0.5025452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-0.42493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5.93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0.0582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1.2265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14.74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2700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1_6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50.435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1.12489366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5.71047114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1.42792564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0.42910538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11.7651359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0.44222353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0.75234154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0.82656863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1.32593961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0.63215682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-0.69</w:t>
            </w: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75453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-0.59</w:t>
            </w: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93541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-0.10</w:t>
            </w: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32873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5.68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0.0652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1.2302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20.41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2700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1_7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87.03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1.41116009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6.29165442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1.5323665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0.3850409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10.8825324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0.59180705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0.87400968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1.20100795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2.02756894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0.84939458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-0.4372231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-0.4033284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0.09371377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5.93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0.0538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0.6877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7.79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2700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1_8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71.651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1.45272172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8.77353943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1.5778624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0.61341943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14.6829198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0.49318415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0.93352384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1.46648343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2.95045776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0.94072501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-0.7823019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-0.5974111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-0.3432676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5.85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0.0486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0.8291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9.8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2700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1_9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92.545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2.05421841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8.6819021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1.58389103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0.48077965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19.2114261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0.43832804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0.90053737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1.57456891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2.99224047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-0.2373271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-1.0006623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0.13971843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-0.1103326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5.99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0.0496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0.8375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11.43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2700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2_1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91.392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1.76222168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6.39418062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1.39851422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0.55493688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10.4450954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0.41206316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0.90137051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1.75149126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3.59007557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0.25391642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0.2859805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-0.1491373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-0.5025213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0.065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0.9395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9.83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3200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2_10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84.48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2.28242043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8.33246169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1.61823819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0.46804888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20.9222533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0.63281863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0.79365697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1.85030971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3.78066062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0.54083394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0.43133442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-0.2005254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-0.034548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5.74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0.1568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1.4907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19.57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3200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2_11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50.167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1.48065607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6.4940008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1.63645141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0.83424586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7.19837482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0.38847338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0.92071045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1.64210546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2.90854638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0.89369705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0.35085526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-0.5794049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-0.6032029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5.26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0.1613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0.467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20.43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3200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2_12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118.713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2.14775297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6.74567982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1.35461884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0.58192635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12.0134599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0.75072271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0.87132066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1.89563116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3.80082539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0.39440904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-0.1079614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-0.4881146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-0.2707136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5.21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0.2279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0.8068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12.03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3200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2_13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47.254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1.81136278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6.73039379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1.50495885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0.61016725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9.62748101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0.57944089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0.92680103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2.00635979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4.25134298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1.27441113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-0.0768637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-0.6075506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-0.5181353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5.26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0.1881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1.3438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14.16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3200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2_14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59.803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1.77464772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8.22771977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1.65414849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0.69384997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14.2721098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0.581175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0.95214047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1.90462278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4.060327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1.35861257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0.34255805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-0.32</w:t>
            </w: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15004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-0.62</w:t>
            </w: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59342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5.25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0.2359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0.3056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19.35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3200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2_15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30.654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1.82458368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6.5166268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1.56903035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0.72022801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6.57628757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0.51704267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0.93575776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1.86498858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3.65452875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0.47638585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0.45010274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-0.6148137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-0.5729801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5.11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0.2073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1.258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16.91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3200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2_16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39.555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1.73720008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7.33482728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1.6301307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0.69906345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11.678021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0.34161285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0.88592319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1.78395092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3.44820407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0.69388022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0.57985175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-0.3941704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-0.4508845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5.05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0.1526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1.188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16.06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3200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2_17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49.118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1.48302026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7.18141207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1.49468081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0.63641336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10.864806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0.37570639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0.95400195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2.09185727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4.67080033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1.86689099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-0.6109015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-0.6421523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-0.3609176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5.15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0.2038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1.1703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15.12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3200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2_18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38.905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1.84304267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7.18407224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1.62023475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0.53016343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10.8357788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0.34912634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0.91215944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1.92057347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3.8415993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0.9145249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0.12617496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-0.4668846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-0.6561581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5.04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0.2206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0.0108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20.02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3200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2_19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66.075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2.31645167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8.01155936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1.49310766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0.53150762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16.6991149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0.45672844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0.85458445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1.9352466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4.05486213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0.78707096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-0.2182144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-0.3714863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-0.4411119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5.03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0.1978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0.7979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8.57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3200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2_2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78.772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1.81149008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7.19832648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1.43403566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0.50399388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12.2915712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0.46214884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0.93287742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1.54073381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2.8606321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1.17759702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-0.5891201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-0.8425046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-0.3409536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5.18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0.1372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1.031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11.35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3200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2_20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41.407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2.16571273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7.36507848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1.32061413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0.40767681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19.7600349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0.44363485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0.86541375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1.94430884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3.96754414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0.94793986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-0.0487283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-0.5731227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-0.4489687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4.82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0.1901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0.8928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12.02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3200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2_3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70.783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1.90750505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6.99172467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1.48780221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0.49975415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9.49382816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0.56284238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0.93575131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1.65504848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3.47125442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0.73552683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-0.253522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-0.7939067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-0.4861231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5.24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0.1304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0.7417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10.23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3200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2_4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156.506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1.55186897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7.1156706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1.50492165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0.48859648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13.9540461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0.49250239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0.94331362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1.61491664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2.84662369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0.67520567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-0.20</w:t>
            </w: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36791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-0.97</w:t>
            </w: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77075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-0.52</w:t>
            </w: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39682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5.21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0.0862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0.9068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10.2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3200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2_5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135.272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1.60333637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5.68377215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1.46187384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0.46091939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8.37619162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0.3579578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0.94075051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1.81664002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3.4955961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0.7146509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-0.4537845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-0.6692208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-0.2475598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4.86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0.2465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2.4482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29.33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3200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2_6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68.798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1.36480081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7.75466433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1.56058601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0.56664968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14.6352414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0.57643036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0.89780428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1.2764584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2.24185137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1.01638249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-1.013161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-0.8420503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-0.4588104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5.33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0.1308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0.4681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5.17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3200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2_7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76.371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2.16125521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7.03998546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1.46547224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0.53862974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14.4808808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0.31092449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0.87025726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1.88480307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3.84957268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0.91460013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0.10248192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-0.4536265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-0.4868065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5.24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0.1836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1.4944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19.98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3200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2_8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59.44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1.98177673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7.34238807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1.50291831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0.47462293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15.2585428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0.53806934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0.86226064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1.42971295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2.71479282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0.40972995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0.38065839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-0.7898134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-0.6275775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5.02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0.1574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0.5961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8.35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3200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2_9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63.181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1.10076038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3.18885307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1.50385321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0.42922005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0.30804895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0.7240506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0.87283209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1.82600769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3.80392524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1.17761078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-0.9824206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-0.5159345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1.18590083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5.02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0.238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0.9269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9.73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3200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3_1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71.11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2.37506496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7.53822949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1.39348317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0.38434863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15.8974759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0.50934151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0.77547182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1.70311328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3.23166506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0.22771266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0.18544458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0.50213035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-0.4251998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4.78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0.3566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1.3605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15.71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3400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3_10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72.013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2.34176159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5.83865449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1.16613994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0.37498183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9.05960031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0.61474176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0.69351613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1.5426302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2.91125979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0.59028687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0.24834192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0.01353379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-0.0953102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4.71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0.3258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1.2104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14.43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3400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3_11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32.207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2.04010559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5.82964762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1.42493644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0.46025761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7.56833667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0.28915166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0.84211343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1.79473569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3.53412089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0.29242486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0.4696865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0.29765068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0.13375053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4.58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0.2055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1.3611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24.67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3400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3_12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30.773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1.47783189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4.74775784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1.3417303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0.60426498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6.38042478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0.57079194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0.52967756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0.93239266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1.36718083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-0.0742929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0.41309288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-0.1259554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-0.2117621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4.76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0.2865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1.2809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21.24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3400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3_13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70.343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1.52031204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7.22416694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1.58104409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0.70339937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8.36828055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0.61334253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0.84990313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1.67185393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3.09471892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1.43860294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-0.1473821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-0.9011713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-0.5363499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4.77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0.277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1.2125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11.85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3400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3_14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57.976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1.4453238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4.61011449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1.44482692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0.53926872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6.0368546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0.34418083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0.94046073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1.63736131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2.83274117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0.98334864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0.7423896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-0.0095107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-0.1761223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4.86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0.2289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1.0953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12.69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3400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3_15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54.058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1.48249709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4.66133489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1.54685735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0.65028339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1.75885427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0.26620116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0.77274246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1.47740655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2.35138772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0.5501306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0.30712712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-0.6161419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-0.3533788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4.56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0.2175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2.438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30.32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3400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3_16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25.939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1.36634042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5.84048949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1.63688588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0.78810326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3.24374811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0.62777063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0.90301345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1.42969245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2.53346491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-0.3169822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0.93935602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-0.3577791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-0.2958116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4.69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0.319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1.2356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15.14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3400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3_17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40.752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10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1.56222149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5.6053229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1.56216968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0.68692325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4.45932272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0.4252007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0.81583823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1.29838315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2.45173262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0.06168442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0.71900212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-0.50</w:t>
            </w: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36703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-0.14</w:t>
            </w: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76124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4.28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0.1289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1.2594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13.61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3400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3_18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46.669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1.15098994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4.77758734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1.46818672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0.51469899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2.64452448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0.51890115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0.96915819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1.47907994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2.52644023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0.94475721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0.07971326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-1.0638281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-0.6895152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4.73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0.1889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1.3981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18.15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3400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3_19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48.404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1.46716482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4.28155722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1.37543754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0.43279351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5.79469745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0.32865768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0.7977581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1.39695628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2.22934806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0.40799861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0.45352893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-0.6996587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-0.3745469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0.3582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1.3773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17.55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3400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3_2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38.348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1.60776797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6.49938614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1.64448285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0.83248891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5.42322833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0.31169326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0.77427972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1.13108505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1.63111277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0.44959352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0.27981889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-0.8430333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-0.5247015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4.67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0.3145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1.3812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16.07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3400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3_20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51.465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1.8527399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5.91594763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1.53864435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0.55063195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5.578335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0.53085572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0.87083274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1.38776469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2.4204505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0.55222621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0.71832173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-0.5266311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-0.4618756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4.86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0.2415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0.727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3400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3_3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42.763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2.08276652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5.75833119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1.53259648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0.54256375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7.27323918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0.5924869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0.76806276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1.64744999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3.08736535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0.1662444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0.39969868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0.19963915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-0.2761792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4.99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0.4271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1.0955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8.1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3400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3_4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73.905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2.03479733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5.73846909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1.25118452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0.76952045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2.26746066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0.351338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0.85755457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1.76525024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3.47206464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0.35016873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0.01985783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-0.2772867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0.17346556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4.85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0.3636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1.3212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15.8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3400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3_5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64.344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1.56776483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4.23505945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1.26180506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0.44109496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3.27938055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0.47677626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0.64514221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1.16405604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1.78945428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0.35153795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-0.3234081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-0.6688639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-0.3363192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4.61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0.2605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0.9881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10.56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3400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3_6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102.302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2.17381589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6.67615309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1.48792813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0.66123796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9.64841275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0.49541706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0.83102274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1.7646575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3.27976311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0.54038345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0.04029174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0.36629199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0.28728807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0.314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2.4123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12.13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3400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3_7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54.994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17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2.30162286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6.52853718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1.27162115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0.53966801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12.6908348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0.6004141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0.75730769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1.70195208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3.22587083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0.14493353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0.22468853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-0.0273204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0.0226371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4.78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0.3182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0.9818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10.46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3400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lastRenderedPageBreak/>
              <w:t>3_8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76.745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16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2.3385433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5.98496713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1.24456069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0.4185133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11.5917294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0.29469849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0.80527312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1.49701553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2.50086365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0.32826445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0.48248533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-0.1069669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-0.4680717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5.63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0.3462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0.8287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9.34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3400</w:t>
            </w:r>
          </w:p>
        </w:tc>
      </w:tr>
      <w:tr w:rsidR="00F110A9" w:rsidRPr="00A86524" w:rsidTr="00992240">
        <w:trPr>
          <w:trHeight w:val="320"/>
        </w:trPr>
        <w:tc>
          <w:tcPr>
            <w:tcW w:w="22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3_9</w:t>
            </w:r>
          </w:p>
        </w:tc>
        <w:tc>
          <w:tcPr>
            <w:tcW w:w="24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50.927</w:t>
            </w:r>
          </w:p>
        </w:tc>
        <w:tc>
          <w:tcPr>
            <w:tcW w:w="22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18</w:t>
            </w:r>
          </w:p>
        </w:tc>
        <w:tc>
          <w:tcPr>
            <w:tcW w:w="23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2.07876109</w:t>
            </w:r>
          </w:p>
        </w:tc>
        <w:tc>
          <w:tcPr>
            <w:tcW w:w="23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7.52702705</w:t>
            </w:r>
          </w:p>
        </w:tc>
        <w:tc>
          <w:tcPr>
            <w:tcW w:w="23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1.46262465</w:t>
            </w:r>
          </w:p>
        </w:tc>
        <w:tc>
          <w:tcPr>
            <w:tcW w:w="23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0.43316892</w:t>
            </w:r>
          </w:p>
        </w:tc>
        <w:tc>
          <w:tcPr>
            <w:tcW w:w="23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15.6481989</w:t>
            </w:r>
          </w:p>
        </w:tc>
        <w:tc>
          <w:tcPr>
            <w:tcW w:w="23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0.50475057</w:t>
            </w:r>
          </w:p>
        </w:tc>
        <w:tc>
          <w:tcPr>
            <w:tcW w:w="23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0.86326745</w:t>
            </w:r>
          </w:p>
        </w:tc>
        <w:tc>
          <w:tcPr>
            <w:tcW w:w="23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1.65542935</w:t>
            </w:r>
          </w:p>
        </w:tc>
        <w:tc>
          <w:tcPr>
            <w:tcW w:w="23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3.14429424</w:t>
            </w:r>
          </w:p>
        </w:tc>
        <w:tc>
          <w:tcPr>
            <w:tcW w:w="33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0.41711736</w:t>
            </w:r>
          </w:p>
        </w:tc>
        <w:tc>
          <w:tcPr>
            <w:tcW w:w="24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0.60112233</w:t>
            </w:r>
          </w:p>
        </w:tc>
        <w:tc>
          <w:tcPr>
            <w:tcW w:w="24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0.32583762</w:t>
            </w:r>
          </w:p>
        </w:tc>
        <w:tc>
          <w:tcPr>
            <w:tcW w:w="23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-0.2210624</w:t>
            </w:r>
          </w:p>
        </w:tc>
        <w:tc>
          <w:tcPr>
            <w:tcW w:w="22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5.05</w:t>
            </w:r>
          </w:p>
        </w:tc>
        <w:tc>
          <w:tcPr>
            <w:tcW w:w="22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0.3739</w:t>
            </w:r>
          </w:p>
        </w:tc>
        <w:tc>
          <w:tcPr>
            <w:tcW w:w="22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1.2162</w:t>
            </w:r>
          </w:p>
        </w:tc>
        <w:tc>
          <w:tcPr>
            <w:tcW w:w="22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14.76</w:t>
            </w:r>
          </w:p>
        </w:tc>
        <w:tc>
          <w:tcPr>
            <w:tcW w:w="22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110A9" w:rsidRPr="00A86524" w:rsidRDefault="00F110A9" w:rsidP="00992240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86524">
              <w:rPr>
                <w:rFonts w:ascii="Times New Roman" w:eastAsia="DengXian" w:hAnsi="Times New Roman" w:cs="Times New Roman"/>
                <w:color w:val="000000"/>
                <w:kern w:val="0"/>
              </w:rPr>
              <w:t>3400</w:t>
            </w:r>
          </w:p>
        </w:tc>
      </w:tr>
    </w:tbl>
    <w:p w:rsidR="00F110A9" w:rsidRPr="00A86524" w:rsidRDefault="00F110A9" w:rsidP="00F110A9">
      <w:pPr>
        <w:rPr>
          <w:rFonts w:ascii="Times New Roman" w:hAnsi="Times New Roman" w:cs="Times New Roman"/>
        </w:rPr>
      </w:pPr>
      <w:r w:rsidRPr="00A86524">
        <w:rPr>
          <w:rFonts w:ascii="Times New Roman" w:hAnsi="Times New Roman" w:cs="Times New Roman"/>
          <w:i/>
        </w:rPr>
        <w:t xml:space="preserve">Notes: </w:t>
      </w:r>
      <w:r w:rsidRPr="00A86524">
        <w:rPr>
          <w:rFonts w:ascii="Times New Roman" w:hAnsi="Times New Roman" w:cs="Times New Roman"/>
        </w:rPr>
        <w:t xml:space="preserve">detailed information for each variable see </w:t>
      </w:r>
      <w:r>
        <w:rPr>
          <w:rFonts w:ascii="Times New Roman" w:hAnsi="Times New Roman" w:cs="Times New Roman"/>
        </w:rPr>
        <w:t>Table S1</w:t>
      </w:r>
      <w:r w:rsidRPr="00A86524">
        <w:rPr>
          <w:rFonts w:ascii="Times New Roman" w:hAnsi="Times New Roman" w:cs="Times New Roman"/>
        </w:rPr>
        <w:t>.</w:t>
      </w:r>
    </w:p>
    <w:p w:rsidR="00D11EFC" w:rsidRPr="00F110A9" w:rsidRDefault="00D11EFC" w:rsidP="00D11EFC">
      <w:pPr>
        <w:spacing w:line="360" w:lineRule="auto"/>
        <w:rPr>
          <w:rFonts w:ascii="Times New Roman" w:hAnsi="Times New Roman" w:cs="Times New Roman"/>
          <w:b/>
        </w:rPr>
      </w:pPr>
    </w:p>
    <w:p w:rsidR="003819C9" w:rsidRPr="00D11EFC" w:rsidRDefault="00F110A9"/>
    <w:sectPr w:rsidR="003819C9" w:rsidRPr="00D11EFC" w:rsidSect="00F110A9">
      <w:pgSz w:w="16840" w:h="11900" w:orient="landscape"/>
      <w:pgMar w:top="1800" w:right="1440" w:bottom="1800" w:left="144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defaultTabStop w:val="420"/>
  <w:drawingGridHorizontalSpacing w:val="120"/>
  <w:drawingGridVerticalSpacing w:val="423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EFC"/>
    <w:rsid w:val="0000355B"/>
    <w:rsid w:val="00005453"/>
    <w:rsid w:val="000101C5"/>
    <w:rsid w:val="00022BE9"/>
    <w:rsid w:val="0004522C"/>
    <w:rsid w:val="00047512"/>
    <w:rsid w:val="000476BF"/>
    <w:rsid w:val="00051A12"/>
    <w:rsid w:val="00051BBE"/>
    <w:rsid w:val="000661F3"/>
    <w:rsid w:val="00067B47"/>
    <w:rsid w:val="0007595F"/>
    <w:rsid w:val="000804C5"/>
    <w:rsid w:val="0009226E"/>
    <w:rsid w:val="000A18DD"/>
    <w:rsid w:val="000A317B"/>
    <w:rsid w:val="000B3CFF"/>
    <w:rsid w:val="000C31CA"/>
    <w:rsid w:val="000D1F94"/>
    <w:rsid w:val="000D62C3"/>
    <w:rsid w:val="000D6660"/>
    <w:rsid w:val="000E38CD"/>
    <w:rsid w:val="000F5964"/>
    <w:rsid w:val="001101FC"/>
    <w:rsid w:val="001519B7"/>
    <w:rsid w:val="00163D4E"/>
    <w:rsid w:val="001656A2"/>
    <w:rsid w:val="00171507"/>
    <w:rsid w:val="001920F6"/>
    <w:rsid w:val="00193FD8"/>
    <w:rsid w:val="001A1BEE"/>
    <w:rsid w:val="001C460E"/>
    <w:rsid w:val="001C5EE7"/>
    <w:rsid w:val="001C6D98"/>
    <w:rsid w:val="001D6434"/>
    <w:rsid w:val="001E1DD6"/>
    <w:rsid w:val="001F2025"/>
    <w:rsid w:val="0020663F"/>
    <w:rsid w:val="00207B6C"/>
    <w:rsid w:val="00212056"/>
    <w:rsid w:val="002152AF"/>
    <w:rsid w:val="00221A76"/>
    <w:rsid w:val="00221FDF"/>
    <w:rsid w:val="002370EB"/>
    <w:rsid w:val="00240CC9"/>
    <w:rsid w:val="002415BD"/>
    <w:rsid w:val="002436A8"/>
    <w:rsid w:val="0024599E"/>
    <w:rsid w:val="00252400"/>
    <w:rsid w:val="00252ACD"/>
    <w:rsid w:val="002624E4"/>
    <w:rsid w:val="00272897"/>
    <w:rsid w:val="00281E12"/>
    <w:rsid w:val="00283D83"/>
    <w:rsid w:val="00284BB6"/>
    <w:rsid w:val="00294B0F"/>
    <w:rsid w:val="002A288D"/>
    <w:rsid w:val="002A30D6"/>
    <w:rsid w:val="002A5314"/>
    <w:rsid w:val="002A56E7"/>
    <w:rsid w:val="002E65CE"/>
    <w:rsid w:val="002E7829"/>
    <w:rsid w:val="00304837"/>
    <w:rsid w:val="00305C98"/>
    <w:rsid w:val="00316F82"/>
    <w:rsid w:val="003232A7"/>
    <w:rsid w:val="00324360"/>
    <w:rsid w:val="0033251E"/>
    <w:rsid w:val="00334B52"/>
    <w:rsid w:val="00351FEC"/>
    <w:rsid w:val="003560B2"/>
    <w:rsid w:val="0035737A"/>
    <w:rsid w:val="003640EB"/>
    <w:rsid w:val="0036572E"/>
    <w:rsid w:val="00371B7B"/>
    <w:rsid w:val="00375D31"/>
    <w:rsid w:val="00387AAB"/>
    <w:rsid w:val="003B4BCB"/>
    <w:rsid w:val="003B4F6B"/>
    <w:rsid w:val="003B62A5"/>
    <w:rsid w:val="003B707A"/>
    <w:rsid w:val="003D07B5"/>
    <w:rsid w:val="003D7D1B"/>
    <w:rsid w:val="003F4A73"/>
    <w:rsid w:val="003F65F7"/>
    <w:rsid w:val="00417A27"/>
    <w:rsid w:val="004254BD"/>
    <w:rsid w:val="00430905"/>
    <w:rsid w:val="00460B65"/>
    <w:rsid w:val="0046334A"/>
    <w:rsid w:val="004666AF"/>
    <w:rsid w:val="00481873"/>
    <w:rsid w:val="00484C3C"/>
    <w:rsid w:val="0049684C"/>
    <w:rsid w:val="004A7E89"/>
    <w:rsid w:val="004B0F7C"/>
    <w:rsid w:val="004C0BF1"/>
    <w:rsid w:val="004C0E68"/>
    <w:rsid w:val="004C1161"/>
    <w:rsid w:val="004D7130"/>
    <w:rsid w:val="004E79A8"/>
    <w:rsid w:val="005122F5"/>
    <w:rsid w:val="0051645A"/>
    <w:rsid w:val="00523B08"/>
    <w:rsid w:val="0052626A"/>
    <w:rsid w:val="005426ED"/>
    <w:rsid w:val="00561F22"/>
    <w:rsid w:val="00563757"/>
    <w:rsid w:val="005760D8"/>
    <w:rsid w:val="00581E19"/>
    <w:rsid w:val="005949A0"/>
    <w:rsid w:val="00595A73"/>
    <w:rsid w:val="005B4A19"/>
    <w:rsid w:val="005B4E3C"/>
    <w:rsid w:val="005C0962"/>
    <w:rsid w:val="005E5C34"/>
    <w:rsid w:val="005F5EA3"/>
    <w:rsid w:val="00601C5F"/>
    <w:rsid w:val="00606677"/>
    <w:rsid w:val="006100FC"/>
    <w:rsid w:val="006114D3"/>
    <w:rsid w:val="0061675E"/>
    <w:rsid w:val="00637320"/>
    <w:rsid w:val="0064122C"/>
    <w:rsid w:val="0064630F"/>
    <w:rsid w:val="0065746C"/>
    <w:rsid w:val="00680954"/>
    <w:rsid w:val="00681ECF"/>
    <w:rsid w:val="006840FA"/>
    <w:rsid w:val="006849C1"/>
    <w:rsid w:val="00686CAF"/>
    <w:rsid w:val="006B1A99"/>
    <w:rsid w:val="006C1E27"/>
    <w:rsid w:val="00737751"/>
    <w:rsid w:val="00740615"/>
    <w:rsid w:val="0074289A"/>
    <w:rsid w:val="00744C72"/>
    <w:rsid w:val="00750D7F"/>
    <w:rsid w:val="00784E65"/>
    <w:rsid w:val="00790A2C"/>
    <w:rsid w:val="007D297E"/>
    <w:rsid w:val="007D59F8"/>
    <w:rsid w:val="007D5A39"/>
    <w:rsid w:val="007F41C9"/>
    <w:rsid w:val="0080678F"/>
    <w:rsid w:val="00817B78"/>
    <w:rsid w:val="0082640B"/>
    <w:rsid w:val="00827B6E"/>
    <w:rsid w:val="00831FBE"/>
    <w:rsid w:val="00835135"/>
    <w:rsid w:val="008353D8"/>
    <w:rsid w:val="00852310"/>
    <w:rsid w:val="00863E9E"/>
    <w:rsid w:val="00867E2D"/>
    <w:rsid w:val="00877A8C"/>
    <w:rsid w:val="00883FDA"/>
    <w:rsid w:val="00884D28"/>
    <w:rsid w:val="00885516"/>
    <w:rsid w:val="00891955"/>
    <w:rsid w:val="00893874"/>
    <w:rsid w:val="0089583F"/>
    <w:rsid w:val="0089664B"/>
    <w:rsid w:val="008A5806"/>
    <w:rsid w:val="008B7FD4"/>
    <w:rsid w:val="008C0452"/>
    <w:rsid w:val="008C76C5"/>
    <w:rsid w:val="008E08C0"/>
    <w:rsid w:val="008E1DD0"/>
    <w:rsid w:val="008E745A"/>
    <w:rsid w:val="0090113F"/>
    <w:rsid w:val="00906C50"/>
    <w:rsid w:val="009203EA"/>
    <w:rsid w:val="00920F1C"/>
    <w:rsid w:val="00931E9E"/>
    <w:rsid w:val="00932A1B"/>
    <w:rsid w:val="0094345E"/>
    <w:rsid w:val="00954B1E"/>
    <w:rsid w:val="009550DE"/>
    <w:rsid w:val="00976F13"/>
    <w:rsid w:val="00982A36"/>
    <w:rsid w:val="009C3682"/>
    <w:rsid w:val="009C759D"/>
    <w:rsid w:val="009D0AC3"/>
    <w:rsid w:val="009D130D"/>
    <w:rsid w:val="009E49B3"/>
    <w:rsid w:val="00A27437"/>
    <w:rsid w:val="00A334FF"/>
    <w:rsid w:val="00A36717"/>
    <w:rsid w:val="00A469FD"/>
    <w:rsid w:val="00A61449"/>
    <w:rsid w:val="00A64907"/>
    <w:rsid w:val="00A66D79"/>
    <w:rsid w:val="00A72198"/>
    <w:rsid w:val="00A872D7"/>
    <w:rsid w:val="00A91D9B"/>
    <w:rsid w:val="00A9387C"/>
    <w:rsid w:val="00A95FA5"/>
    <w:rsid w:val="00AA2C50"/>
    <w:rsid w:val="00AB0A9B"/>
    <w:rsid w:val="00AB475E"/>
    <w:rsid w:val="00AC1607"/>
    <w:rsid w:val="00AC1E5B"/>
    <w:rsid w:val="00AC3BAC"/>
    <w:rsid w:val="00AC536A"/>
    <w:rsid w:val="00AC78A4"/>
    <w:rsid w:val="00AE4512"/>
    <w:rsid w:val="00AE6B74"/>
    <w:rsid w:val="00AE7361"/>
    <w:rsid w:val="00AF61DB"/>
    <w:rsid w:val="00B10256"/>
    <w:rsid w:val="00B16147"/>
    <w:rsid w:val="00B1687A"/>
    <w:rsid w:val="00B2506C"/>
    <w:rsid w:val="00B43F29"/>
    <w:rsid w:val="00B4474C"/>
    <w:rsid w:val="00B512E2"/>
    <w:rsid w:val="00B5766D"/>
    <w:rsid w:val="00B63B70"/>
    <w:rsid w:val="00B63BF0"/>
    <w:rsid w:val="00B7761F"/>
    <w:rsid w:val="00B83815"/>
    <w:rsid w:val="00B853D6"/>
    <w:rsid w:val="00B95B35"/>
    <w:rsid w:val="00BB41FB"/>
    <w:rsid w:val="00BD03CE"/>
    <w:rsid w:val="00BD3394"/>
    <w:rsid w:val="00BD46BA"/>
    <w:rsid w:val="00BD506D"/>
    <w:rsid w:val="00BE5163"/>
    <w:rsid w:val="00BE7029"/>
    <w:rsid w:val="00C06216"/>
    <w:rsid w:val="00C072AA"/>
    <w:rsid w:val="00C12078"/>
    <w:rsid w:val="00C37B53"/>
    <w:rsid w:val="00C41CE6"/>
    <w:rsid w:val="00C44FB2"/>
    <w:rsid w:val="00C46C22"/>
    <w:rsid w:val="00C50000"/>
    <w:rsid w:val="00C51C38"/>
    <w:rsid w:val="00C52034"/>
    <w:rsid w:val="00C5263E"/>
    <w:rsid w:val="00C52BFF"/>
    <w:rsid w:val="00C537F6"/>
    <w:rsid w:val="00C56177"/>
    <w:rsid w:val="00C63519"/>
    <w:rsid w:val="00C66BE3"/>
    <w:rsid w:val="00C671BA"/>
    <w:rsid w:val="00C71595"/>
    <w:rsid w:val="00C76615"/>
    <w:rsid w:val="00C806CF"/>
    <w:rsid w:val="00C93C85"/>
    <w:rsid w:val="00CA2ACE"/>
    <w:rsid w:val="00CB2176"/>
    <w:rsid w:val="00CB25D4"/>
    <w:rsid w:val="00CB2FA2"/>
    <w:rsid w:val="00CB3E41"/>
    <w:rsid w:val="00CD1E45"/>
    <w:rsid w:val="00CD49E1"/>
    <w:rsid w:val="00CE5D2C"/>
    <w:rsid w:val="00D006D0"/>
    <w:rsid w:val="00D11EFC"/>
    <w:rsid w:val="00D27577"/>
    <w:rsid w:val="00D33969"/>
    <w:rsid w:val="00D34A7E"/>
    <w:rsid w:val="00D4206E"/>
    <w:rsid w:val="00D46586"/>
    <w:rsid w:val="00D51ECC"/>
    <w:rsid w:val="00D54C29"/>
    <w:rsid w:val="00D6011A"/>
    <w:rsid w:val="00D60217"/>
    <w:rsid w:val="00D80EC3"/>
    <w:rsid w:val="00D9445F"/>
    <w:rsid w:val="00D95EF7"/>
    <w:rsid w:val="00DD3DAD"/>
    <w:rsid w:val="00DD5DD0"/>
    <w:rsid w:val="00DE6EF8"/>
    <w:rsid w:val="00DF5317"/>
    <w:rsid w:val="00DF768B"/>
    <w:rsid w:val="00E003F1"/>
    <w:rsid w:val="00E03E37"/>
    <w:rsid w:val="00E0642C"/>
    <w:rsid w:val="00E108A7"/>
    <w:rsid w:val="00E24531"/>
    <w:rsid w:val="00E248F6"/>
    <w:rsid w:val="00E348A9"/>
    <w:rsid w:val="00E434D3"/>
    <w:rsid w:val="00E47AE1"/>
    <w:rsid w:val="00E53222"/>
    <w:rsid w:val="00E572D6"/>
    <w:rsid w:val="00E77249"/>
    <w:rsid w:val="00E829A8"/>
    <w:rsid w:val="00E84865"/>
    <w:rsid w:val="00E907DD"/>
    <w:rsid w:val="00EB725F"/>
    <w:rsid w:val="00EC7FCD"/>
    <w:rsid w:val="00EF35E3"/>
    <w:rsid w:val="00F0468D"/>
    <w:rsid w:val="00F071D0"/>
    <w:rsid w:val="00F110A9"/>
    <w:rsid w:val="00F343A5"/>
    <w:rsid w:val="00F36B86"/>
    <w:rsid w:val="00F431DD"/>
    <w:rsid w:val="00F4521F"/>
    <w:rsid w:val="00F4588C"/>
    <w:rsid w:val="00F5564E"/>
    <w:rsid w:val="00F572B4"/>
    <w:rsid w:val="00F6195B"/>
    <w:rsid w:val="00F826F0"/>
    <w:rsid w:val="00F9300B"/>
    <w:rsid w:val="00FA1895"/>
    <w:rsid w:val="00FA59C4"/>
    <w:rsid w:val="00FB271A"/>
    <w:rsid w:val="00FB7D14"/>
    <w:rsid w:val="00FC42DB"/>
    <w:rsid w:val="00FC6981"/>
    <w:rsid w:val="00FD0451"/>
    <w:rsid w:val="00FD416D"/>
    <w:rsid w:val="00FD523E"/>
    <w:rsid w:val="00FD6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F03BCE"/>
  <w14:defaultImageDpi w14:val="32767"/>
  <w15:chartTrackingRefBased/>
  <w15:docId w15:val="{9CC2064D-EA1B-9B4D-9950-8B2979229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D11E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11E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2458</Words>
  <Characters>14017</Characters>
  <Application>Microsoft Office Word</Application>
  <DocSecurity>0</DocSecurity>
  <Lines>116</Lines>
  <Paragraphs>32</Paragraphs>
  <ScaleCrop>false</ScaleCrop>
  <Company/>
  <LinksUpToDate>false</LinksUpToDate>
  <CharactersWithSpaces>16443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liujj02@qq.com</dc:creator>
  <cp:keywords/>
  <dc:description/>
  <cp:lastModifiedBy>liujj02@qq.com</cp:lastModifiedBy>
  <cp:revision>2</cp:revision>
  <dcterms:created xsi:type="dcterms:W3CDTF">2021-02-11T04:06:00Z</dcterms:created>
  <dcterms:modified xsi:type="dcterms:W3CDTF">2021-02-11T04:30:00Z</dcterms:modified>
</cp:coreProperties>
</file>