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>1 Comparison between GC patients and healthy individuals with clinical parameters</w:t>
      </w:r>
    </w:p>
    <w:tbl>
      <w:tblPr>
        <w:tblStyle w:val="3"/>
        <w:tblW w:w="844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3063"/>
        <w:gridCol w:w="266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aseline characteristics</w:t>
            </w:r>
          </w:p>
        </w:tc>
        <w:tc>
          <w:tcPr>
            <w:tcW w:w="3063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Gastric cancer patients </w:t>
            </w:r>
          </w:p>
        </w:tc>
        <w:tc>
          <w:tcPr>
            <w:tcW w:w="2662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Healthy individuals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360" w:lineRule="auto"/>
              <w:ind w:firstLine="1000" w:firstLineChars="5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Number</w:t>
            </w:r>
          </w:p>
        </w:tc>
        <w:tc>
          <w:tcPr>
            <w:tcW w:w="3063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360" w:lineRule="auto"/>
              <w:ind w:firstLine="1200" w:firstLineChars="6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416</w:t>
            </w:r>
          </w:p>
        </w:tc>
        <w:tc>
          <w:tcPr>
            <w:tcW w:w="2662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spacing w:line="360" w:lineRule="auto"/>
              <w:ind w:firstLine="1000" w:firstLineChars="5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2" w:type="dxa"/>
            <w:gridSpan w:val="3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ind w:firstLine="400" w:firstLineChars="20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Age, years, n(%)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≤60</w:t>
            </w:r>
          </w:p>
        </w:tc>
        <w:tc>
          <w:tcPr>
            <w:tcW w:w="3063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140 (33.65)</w:t>
            </w:r>
          </w:p>
        </w:tc>
        <w:tc>
          <w:tcPr>
            <w:tcW w:w="2662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124 (70.45)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＞60</w:t>
            </w:r>
          </w:p>
        </w:tc>
        <w:tc>
          <w:tcPr>
            <w:tcW w:w="3063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276 (66.35)</w:t>
            </w:r>
          </w:p>
        </w:tc>
        <w:tc>
          <w:tcPr>
            <w:tcW w:w="2662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52 (29.55)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vertAlign w:val="subscript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(P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vertAlign w:val="subscript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, 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vertAlign w:val="subscript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063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ind w:firstLine="1000" w:firstLineChars="50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66 (57, 71)</w:t>
            </w:r>
          </w:p>
        </w:tc>
        <w:tc>
          <w:tcPr>
            <w:tcW w:w="2662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49 (35, 62)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2" w:type="dxa"/>
            <w:gridSpan w:val="3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ind w:firstLine="1000" w:firstLineChars="50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ex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 n(%)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Male</w:t>
            </w:r>
          </w:p>
        </w:tc>
        <w:tc>
          <w:tcPr>
            <w:tcW w:w="3063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287 (68.99)</w:t>
            </w:r>
          </w:p>
        </w:tc>
        <w:tc>
          <w:tcPr>
            <w:tcW w:w="2662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88 (50.00)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Female</w:t>
            </w:r>
          </w:p>
        </w:tc>
        <w:tc>
          <w:tcPr>
            <w:tcW w:w="3063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129 (31.01)</w:t>
            </w:r>
          </w:p>
        </w:tc>
        <w:tc>
          <w:tcPr>
            <w:tcW w:w="2662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88 (50.00)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71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CEA, 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(P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, 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063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1.84 (0.835, 3.865)</w:t>
            </w:r>
          </w:p>
        </w:tc>
        <w:tc>
          <w:tcPr>
            <w:tcW w:w="2662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0.90 (0.50, 1.58)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CA19-9, 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(P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, 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063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13.58 (8.185, 28.87)</w:t>
            </w:r>
          </w:p>
        </w:tc>
        <w:tc>
          <w:tcPr>
            <w:tcW w:w="2662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10.40 (6.08, 16.23)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AFP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, 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(P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, 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063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2.30 (1.40, 4.02)</w:t>
            </w:r>
          </w:p>
        </w:tc>
        <w:tc>
          <w:tcPr>
            <w:tcW w:w="2662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2.49 (1.86, 3.52)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LKB1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, 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 xml:space="preserve">50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(P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, P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063" w:type="dxa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36.47 (28.64, 70.87)</w:t>
            </w:r>
          </w:p>
        </w:tc>
        <w:tc>
          <w:tcPr>
            <w:tcW w:w="2662" w:type="dxa"/>
            <w:tcBorders>
              <w:top w:val="nil"/>
              <w:tl2br w:val="nil"/>
              <w:tr2bl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76.53 (43.76, 166.7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0)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ZDlkNGM5NzcwZTI3ZDVlODIzZjQ1ZWU3Mjg3ZGMifQ=="/>
  </w:docVars>
  <w:rsids>
    <w:rsidRoot w:val="6B1D610E"/>
    <w:rsid w:val="089E25B7"/>
    <w:rsid w:val="0E10302E"/>
    <w:rsid w:val="11136017"/>
    <w:rsid w:val="141F534A"/>
    <w:rsid w:val="16A91EF8"/>
    <w:rsid w:val="17E827C7"/>
    <w:rsid w:val="22EB3FC4"/>
    <w:rsid w:val="2678415D"/>
    <w:rsid w:val="26F26A28"/>
    <w:rsid w:val="2C8132A3"/>
    <w:rsid w:val="383B4534"/>
    <w:rsid w:val="38C4115A"/>
    <w:rsid w:val="50345BC9"/>
    <w:rsid w:val="530137B4"/>
    <w:rsid w:val="5741506E"/>
    <w:rsid w:val="584967FA"/>
    <w:rsid w:val="5AB5001A"/>
    <w:rsid w:val="5C3C0FED"/>
    <w:rsid w:val="5EC00305"/>
    <w:rsid w:val="6038662E"/>
    <w:rsid w:val="6B1D610E"/>
    <w:rsid w:val="73580231"/>
    <w:rsid w:val="77CC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499</Characters>
  <Lines>0</Lines>
  <Paragraphs>0</Paragraphs>
  <TotalTime>45</TotalTime>
  <ScaleCrop>false</ScaleCrop>
  <LinksUpToDate>false</LinksUpToDate>
  <CharactersWithSpaces>560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2022-09-19T05:51:00Z</dcterms:created>
  <dc:creator>陈勇毅</dc:creator>
  <cp:lastModifiedBy>陈勇毅</cp:lastModifiedBy>
  <dcterms:modified xsi:type="dcterms:W3CDTF">2022-11-23T05:44:04Z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E93F15C86A4641F4885A0475B9E18255</vt:lpwstr>
  </property>
</Properties>
</file>