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8A39B" w14:textId="620BA3DF" w:rsidR="00E75D62" w:rsidRPr="00223DF0" w:rsidRDefault="00E75D62" w:rsidP="00E75D62">
      <w:pPr>
        <w:pStyle w:val="SectionHeading1"/>
        <w:rPr>
          <w:rFonts w:eastAsia="SimSun"/>
          <w:sz w:val="24"/>
          <w:szCs w:val="24"/>
          <w:lang w:eastAsia="zh-CN"/>
        </w:rPr>
      </w:pPr>
      <w:r w:rsidRPr="00223DF0">
        <w:rPr>
          <w:rFonts w:hint="eastAsia"/>
          <w:sz w:val="24"/>
          <w:szCs w:val="24"/>
        </w:rPr>
        <w:t>Tables</w:t>
      </w:r>
    </w:p>
    <w:tbl>
      <w:tblPr>
        <w:tblW w:w="8135" w:type="dxa"/>
        <w:tblInd w:w="108" w:type="dxa"/>
        <w:tblLook w:val="04A0" w:firstRow="1" w:lastRow="0" w:firstColumn="1" w:lastColumn="0" w:noHBand="0" w:noVBand="1"/>
      </w:tblPr>
      <w:tblGrid>
        <w:gridCol w:w="1840"/>
        <w:gridCol w:w="595"/>
        <w:gridCol w:w="511"/>
        <w:gridCol w:w="747"/>
        <w:gridCol w:w="595"/>
        <w:gridCol w:w="511"/>
        <w:gridCol w:w="747"/>
        <w:gridCol w:w="595"/>
        <w:gridCol w:w="511"/>
        <w:gridCol w:w="747"/>
        <w:gridCol w:w="595"/>
        <w:gridCol w:w="511"/>
        <w:gridCol w:w="747"/>
      </w:tblGrid>
      <w:tr w:rsidR="00E75D62" w:rsidRPr="00613142" w14:paraId="02F40A0A" w14:textId="77777777" w:rsidTr="00E75D62">
        <w:trPr>
          <w:trHeight w:val="312"/>
        </w:trPr>
        <w:tc>
          <w:tcPr>
            <w:tcW w:w="8135" w:type="dxa"/>
            <w:gridSpan w:val="13"/>
            <w:tcBorders>
              <w:top w:val="nil"/>
              <w:left w:val="nil"/>
              <w:bottom w:val="nil"/>
              <w:right w:val="nil"/>
            </w:tcBorders>
            <w:shd w:val="clear" w:color="auto" w:fill="auto"/>
            <w:noWrap/>
            <w:vAlign w:val="bottom"/>
            <w:hideMark/>
          </w:tcPr>
          <w:p w14:paraId="7249594E" w14:textId="77777777" w:rsidR="00E75D62" w:rsidRPr="00613142" w:rsidRDefault="00E75D62" w:rsidP="00E75D62">
            <w:pPr>
              <w:widowControl/>
              <w:jc w:val="left"/>
              <w:rPr>
                <w:rFonts w:ascii="Arial" w:eastAsia="Times New Roman" w:hAnsi="Arial" w:cs="Arial"/>
                <w:b/>
                <w:bCs/>
                <w:kern w:val="0"/>
                <w:sz w:val="22"/>
                <w:szCs w:val="22"/>
                <w:lang w:val="en-PH" w:eastAsia="en-PH"/>
              </w:rPr>
            </w:pPr>
            <w:r w:rsidRPr="00613142">
              <w:rPr>
                <w:rFonts w:ascii="Arial" w:eastAsia="Times New Roman" w:hAnsi="Arial" w:cs="Arial"/>
                <w:b/>
                <w:bCs/>
                <w:kern w:val="0"/>
                <w:sz w:val="22"/>
                <w:szCs w:val="22"/>
                <w:lang w:val="en-PH" w:eastAsia="en-PH"/>
              </w:rPr>
              <w:t>Table 1. Level of Implementation of Standardized Equipment Management Procedures</w:t>
            </w:r>
          </w:p>
        </w:tc>
      </w:tr>
      <w:tr w:rsidR="00E75D62" w:rsidRPr="00613142" w14:paraId="7BFD7989" w14:textId="77777777" w:rsidTr="00E75D62">
        <w:trPr>
          <w:trHeight w:val="312"/>
        </w:trPr>
        <w:tc>
          <w:tcPr>
            <w:tcW w:w="8135" w:type="dxa"/>
            <w:gridSpan w:val="13"/>
            <w:tcBorders>
              <w:top w:val="nil"/>
              <w:left w:val="nil"/>
              <w:bottom w:val="nil"/>
              <w:right w:val="nil"/>
            </w:tcBorders>
            <w:shd w:val="clear" w:color="auto" w:fill="auto"/>
            <w:noWrap/>
            <w:vAlign w:val="bottom"/>
            <w:hideMark/>
          </w:tcPr>
          <w:p w14:paraId="6731C91E" w14:textId="77777777" w:rsidR="00E75D62" w:rsidRPr="00613142" w:rsidRDefault="00E75D62" w:rsidP="00E75D62">
            <w:pPr>
              <w:widowControl/>
              <w:jc w:val="left"/>
              <w:rPr>
                <w:rFonts w:ascii="Arial" w:eastAsia="Times New Roman" w:hAnsi="Arial" w:cs="Arial"/>
                <w:b/>
                <w:bCs/>
                <w:kern w:val="0"/>
                <w:sz w:val="22"/>
                <w:szCs w:val="22"/>
                <w:lang w:val="en-PH" w:eastAsia="en-PH"/>
              </w:rPr>
            </w:pPr>
            <w:r w:rsidRPr="00613142">
              <w:rPr>
                <w:rFonts w:ascii="Arial" w:eastAsia="Times New Roman" w:hAnsi="Arial" w:cs="Arial"/>
                <w:b/>
                <w:bCs/>
                <w:kern w:val="0"/>
                <w:sz w:val="22"/>
                <w:szCs w:val="22"/>
                <w:lang w:val="en-PH" w:eastAsia="en-PH"/>
              </w:rPr>
              <w:t xml:space="preserve">        in terms of Equipment Administration in Four Provinces in CALABARZON,          </w:t>
            </w:r>
          </w:p>
        </w:tc>
      </w:tr>
      <w:tr w:rsidR="00E75D62" w:rsidRPr="00613142" w14:paraId="414D3A46" w14:textId="77777777" w:rsidTr="00E75D62">
        <w:trPr>
          <w:trHeight w:val="312"/>
        </w:trPr>
        <w:tc>
          <w:tcPr>
            <w:tcW w:w="4442" w:type="dxa"/>
            <w:gridSpan w:val="6"/>
            <w:tcBorders>
              <w:top w:val="nil"/>
              <w:left w:val="nil"/>
              <w:bottom w:val="nil"/>
              <w:right w:val="nil"/>
            </w:tcBorders>
            <w:shd w:val="clear" w:color="auto" w:fill="auto"/>
            <w:noWrap/>
            <w:vAlign w:val="bottom"/>
            <w:hideMark/>
          </w:tcPr>
          <w:p w14:paraId="462C745B" w14:textId="77777777" w:rsidR="00E75D62" w:rsidRPr="00613142" w:rsidRDefault="00E75D62" w:rsidP="00E75D62">
            <w:pPr>
              <w:widowControl/>
              <w:jc w:val="left"/>
              <w:rPr>
                <w:rFonts w:ascii="Arial" w:eastAsia="Times New Roman" w:hAnsi="Arial" w:cs="Arial"/>
                <w:b/>
                <w:bCs/>
                <w:kern w:val="0"/>
                <w:sz w:val="22"/>
                <w:szCs w:val="22"/>
                <w:lang w:val="en-PH" w:eastAsia="en-PH"/>
              </w:rPr>
            </w:pPr>
            <w:r w:rsidRPr="00613142">
              <w:rPr>
                <w:rFonts w:ascii="Arial" w:eastAsia="Times New Roman" w:hAnsi="Arial" w:cs="Arial"/>
                <w:b/>
                <w:bCs/>
                <w:kern w:val="0"/>
                <w:sz w:val="22"/>
                <w:szCs w:val="22"/>
                <w:lang w:val="en-PH" w:eastAsia="en-PH"/>
              </w:rPr>
              <w:t xml:space="preserve">        Region IV-A</w:t>
            </w:r>
          </w:p>
        </w:tc>
        <w:tc>
          <w:tcPr>
            <w:tcW w:w="591" w:type="dxa"/>
            <w:tcBorders>
              <w:top w:val="nil"/>
              <w:left w:val="nil"/>
              <w:bottom w:val="nil"/>
              <w:right w:val="nil"/>
            </w:tcBorders>
            <w:shd w:val="clear" w:color="auto" w:fill="auto"/>
            <w:noWrap/>
            <w:vAlign w:val="bottom"/>
            <w:hideMark/>
          </w:tcPr>
          <w:p w14:paraId="32789D01" w14:textId="77777777" w:rsidR="00E75D62" w:rsidRPr="00613142" w:rsidRDefault="00E75D62" w:rsidP="00E75D62">
            <w:pPr>
              <w:widowControl/>
              <w:jc w:val="left"/>
              <w:rPr>
                <w:rFonts w:ascii="Arial" w:eastAsia="Times New Roman" w:hAnsi="Arial" w:cs="Arial"/>
                <w:b/>
                <w:bCs/>
                <w:kern w:val="0"/>
                <w:sz w:val="22"/>
                <w:szCs w:val="22"/>
                <w:lang w:val="en-PH" w:eastAsia="en-PH"/>
              </w:rPr>
            </w:pPr>
          </w:p>
        </w:tc>
        <w:tc>
          <w:tcPr>
            <w:tcW w:w="480" w:type="dxa"/>
            <w:tcBorders>
              <w:top w:val="nil"/>
              <w:left w:val="nil"/>
              <w:bottom w:val="nil"/>
              <w:right w:val="nil"/>
            </w:tcBorders>
            <w:shd w:val="clear" w:color="auto" w:fill="auto"/>
            <w:noWrap/>
            <w:vAlign w:val="bottom"/>
            <w:hideMark/>
          </w:tcPr>
          <w:p w14:paraId="582BEFF3"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28A12D26"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4A4DC58C"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24A07549"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3AC03ACD"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7B9C96AC" w14:textId="77777777" w:rsidR="00E75D62" w:rsidRPr="00613142" w:rsidRDefault="00E75D62" w:rsidP="00E75D62">
            <w:pPr>
              <w:widowControl/>
              <w:jc w:val="left"/>
              <w:rPr>
                <w:rFonts w:eastAsia="Times New Roman"/>
                <w:kern w:val="0"/>
                <w:sz w:val="20"/>
                <w:lang w:val="en-PH" w:eastAsia="en-PH"/>
              </w:rPr>
            </w:pPr>
          </w:p>
        </w:tc>
      </w:tr>
      <w:tr w:rsidR="00E75D62" w:rsidRPr="00613142" w14:paraId="5D9FD1DA" w14:textId="77777777" w:rsidTr="00E75D62">
        <w:trPr>
          <w:trHeight w:val="270"/>
        </w:trPr>
        <w:tc>
          <w:tcPr>
            <w:tcW w:w="19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C1579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Indicator</w:t>
            </w:r>
          </w:p>
        </w:tc>
        <w:tc>
          <w:tcPr>
            <w:tcW w:w="1551" w:type="dxa"/>
            <w:gridSpan w:val="3"/>
            <w:tcBorders>
              <w:top w:val="single" w:sz="4" w:space="0" w:color="auto"/>
              <w:left w:val="nil"/>
              <w:bottom w:val="single" w:sz="4" w:space="0" w:color="auto"/>
              <w:right w:val="single" w:sz="4" w:space="0" w:color="auto"/>
            </w:tcBorders>
            <w:shd w:val="clear" w:color="auto" w:fill="auto"/>
            <w:vAlign w:val="center"/>
            <w:hideMark/>
          </w:tcPr>
          <w:p w14:paraId="7649EC4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Batangas</w:t>
            </w:r>
          </w:p>
        </w:tc>
        <w:tc>
          <w:tcPr>
            <w:tcW w:w="1551" w:type="dxa"/>
            <w:gridSpan w:val="3"/>
            <w:tcBorders>
              <w:top w:val="single" w:sz="4" w:space="0" w:color="auto"/>
              <w:left w:val="nil"/>
              <w:bottom w:val="single" w:sz="4" w:space="0" w:color="auto"/>
              <w:right w:val="single" w:sz="4" w:space="0" w:color="auto"/>
            </w:tcBorders>
            <w:shd w:val="clear" w:color="auto" w:fill="auto"/>
            <w:vAlign w:val="center"/>
            <w:hideMark/>
          </w:tcPr>
          <w:p w14:paraId="0CF986D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Cavite</w:t>
            </w:r>
          </w:p>
        </w:tc>
        <w:tc>
          <w:tcPr>
            <w:tcW w:w="1551" w:type="dxa"/>
            <w:gridSpan w:val="3"/>
            <w:tcBorders>
              <w:top w:val="single" w:sz="4" w:space="0" w:color="auto"/>
              <w:left w:val="nil"/>
              <w:bottom w:val="single" w:sz="4" w:space="0" w:color="auto"/>
              <w:right w:val="single" w:sz="4" w:space="0" w:color="auto"/>
            </w:tcBorders>
            <w:shd w:val="clear" w:color="auto" w:fill="auto"/>
            <w:vAlign w:val="center"/>
            <w:hideMark/>
          </w:tcPr>
          <w:p w14:paraId="5BB7422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Laguna</w:t>
            </w:r>
          </w:p>
        </w:tc>
        <w:tc>
          <w:tcPr>
            <w:tcW w:w="1551" w:type="dxa"/>
            <w:gridSpan w:val="3"/>
            <w:tcBorders>
              <w:top w:val="single" w:sz="4" w:space="0" w:color="auto"/>
              <w:left w:val="nil"/>
              <w:bottom w:val="single" w:sz="4" w:space="0" w:color="auto"/>
              <w:right w:val="single" w:sz="4" w:space="0" w:color="auto"/>
            </w:tcBorders>
            <w:shd w:val="clear" w:color="auto" w:fill="auto"/>
            <w:vAlign w:val="center"/>
            <w:hideMark/>
          </w:tcPr>
          <w:p w14:paraId="207257D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Quezon</w:t>
            </w:r>
          </w:p>
        </w:tc>
      </w:tr>
      <w:tr w:rsidR="00E75D62" w:rsidRPr="00613142" w14:paraId="41232399" w14:textId="77777777" w:rsidTr="00E75D62">
        <w:trPr>
          <w:trHeight w:val="408"/>
        </w:trPr>
        <w:tc>
          <w:tcPr>
            <w:tcW w:w="1931" w:type="dxa"/>
            <w:vMerge/>
            <w:tcBorders>
              <w:top w:val="single" w:sz="4" w:space="0" w:color="auto"/>
              <w:left w:val="single" w:sz="4" w:space="0" w:color="auto"/>
              <w:bottom w:val="single" w:sz="4" w:space="0" w:color="auto"/>
              <w:right w:val="single" w:sz="4" w:space="0" w:color="auto"/>
            </w:tcBorders>
            <w:vAlign w:val="center"/>
            <w:hideMark/>
          </w:tcPr>
          <w:p w14:paraId="57428BBC"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480" w:type="dxa"/>
            <w:tcBorders>
              <w:top w:val="nil"/>
              <w:left w:val="nil"/>
              <w:bottom w:val="single" w:sz="4" w:space="0" w:color="auto"/>
              <w:right w:val="single" w:sz="4" w:space="0" w:color="auto"/>
            </w:tcBorders>
            <w:shd w:val="clear" w:color="auto" w:fill="auto"/>
            <w:vAlign w:val="center"/>
            <w:hideMark/>
          </w:tcPr>
          <w:p w14:paraId="2EF7889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80" w:type="dxa"/>
            <w:tcBorders>
              <w:top w:val="nil"/>
              <w:left w:val="nil"/>
              <w:bottom w:val="single" w:sz="4" w:space="0" w:color="auto"/>
              <w:right w:val="single" w:sz="4" w:space="0" w:color="auto"/>
            </w:tcBorders>
            <w:shd w:val="clear" w:color="auto" w:fill="auto"/>
            <w:vAlign w:val="center"/>
            <w:hideMark/>
          </w:tcPr>
          <w:p w14:paraId="693F9B6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591" w:type="dxa"/>
            <w:tcBorders>
              <w:top w:val="nil"/>
              <w:left w:val="nil"/>
              <w:bottom w:val="single" w:sz="4" w:space="0" w:color="auto"/>
              <w:right w:val="single" w:sz="4" w:space="0" w:color="auto"/>
            </w:tcBorders>
            <w:shd w:val="clear" w:color="auto" w:fill="auto"/>
            <w:vAlign w:val="center"/>
            <w:hideMark/>
          </w:tcPr>
          <w:p w14:paraId="483AF35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480" w:type="dxa"/>
            <w:tcBorders>
              <w:top w:val="nil"/>
              <w:left w:val="nil"/>
              <w:bottom w:val="single" w:sz="4" w:space="0" w:color="auto"/>
              <w:right w:val="single" w:sz="4" w:space="0" w:color="auto"/>
            </w:tcBorders>
            <w:shd w:val="clear" w:color="auto" w:fill="auto"/>
            <w:vAlign w:val="center"/>
            <w:hideMark/>
          </w:tcPr>
          <w:p w14:paraId="1895969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80" w:type="dxa"/>
            <w:tcBorders>
              <w:top w:val="nil"/>
              <w:left w:val="nil"/>
              <w:bottom w:val="single" w:sz="4" w:space="0" w:color="auto"/>
              <w:right w:val="single" w:sz="4" w:space="0" w:color="auto"/>
            </w:tcBorders>
            <w:shd w:val="clear" w:color="auto" w:fill="auto"/>
            <w:vAlign w:val="center"/>
            <w:hideMark/>
          </w:tcPr>
          <w:p w14:paraId="3DBFC83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591" w:type="dxa"/>
            <w:tcBorders>
              <w:top w:val="nil"/>
              <w:left w:val="nil"/>
              <w:bottom w:val="single" w:sz="4" w:space="0" w:color="auto"/>
              <w:right w:val="single" w:sz="4" w:space="0" w:color="auto"/>
            </w:tcBorders>
            <w:shd w:val="clear" w:color="auto" w:fill="auto"/>
            <w:vAlign w:val="center"/>
            <w:hideMark/>
          </w:tcPr>
          <w:p w14:paraId="0171F01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480" w:type="dxa"/>
            <w:tcBorders>
              <w:top w:val="nil"/>
              <w:left w:val="nil"/>
              <w:bottom w:val="single" w:sz="4" w:space="0" w:color="auto"/>
              <w:right w:val="single" w:sz="4" w:space="0" w:color="auto"/>
            </w:tcBorders>
            <w:shd w:val="clear" w:color="auto" w:fill="auto"/>
            <w:vAlign w:val="center"/>
            <w:hideMark/>
          </w:tcPr>
          <w:p w14:paraId="0B14FFC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80" w:type="dxa"/>
            <w:tcBorders>
              <w:top w:val="nil"/>
              <w:left w:val="nil"/>
              <w:bottom w:val="single" w:sz="4" w:space="0" w:color="auto"/>
              <w:right w:val="single" w:sz="4" w:space="0" w:color="auto"/>
            </w:tcBorders>
            <w:shd w:val="clear" w:color="auto" w:fill="auto"/>
            <w:vAlign w:val="center"/>
            <w:hideMark/>
          </w:tcPr>
          <w:p w14:paraId="3FA4F8B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591" w:type="dxa"/>
            <w:tcBorders>
              <w:top w:val="nil"/>
              <w:left w:val="nil"/>
              <w:bottom w:val="single" w:sz="4" w:space="0" w:color="auto"/>
              <w:right w:val="single" w:sz="4" w:space="0" w:color="auto"/>
            </w:tcBorders>
            <w:shd w:val="clear" w:color="auto" w:fill="auto"/>
            <w:vAlign w:val="center"/>
            <w:hideMark/>
          </w:tcPr>
          <w:p w14:paraId="36E75DA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480" w:type="dxa"/>
            <w:tcBorders>
              <w:top w:val="nil"/>
              <w:left w:val="nil"/>
              <w:bottom w:val="single" w:sz="4" w:space="0" w:color="auto"/>
              <w:right w:val="single" w:sz="4" w:space="0" w:color="auto"/>
            </w:tcBorders>
            <w:shd w:val="clear" w:color="auto" w:fill="auto"/>
            <w:vAlign w:val="center"/>
            <w:hideMark/>
          </w:tcPr>
          <w:p w14:paraId="650018D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80" w:type="dxa"/>
            <w:tcBorders>
              <w:top w:val="nil"/>
              <w:left w:val="nil"/>
              <w:bottom w:val="single" w:sz="4" w:space="0" w:color="auto"/>
              <w:right w:val="single" w:sz="4" w:space="0" w:color="auto"/>
            </w:tcBorders>
            <w:shd w:val="clear" w:color="auto" w:fill="auto"/>
            <w:vAlign w:val="center"/>
            <w:hideMark/>
          </w:tcPr>
          <w:p w14:paraId="4FC50BA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591" w:type="dxa"/>
            <w:tcBorders>
              <w:top w:val="nil"/>
              <w:left w:val="nil"/>
              <w:bottom w:val="single" w:sz="4" w:space="0" w:color="auto"/>
              <w:right w:val="single" w:sz="4" w:space="0" w:color="auto"/>
            </w:tcBorders>
            <w:shd w:val="clear" w:color="auto" w:fill="auto"/>
            <w:vAlign w:val="center"/>
            <w:hideMark/>
          </w:tcPr>
          <w:p w14:paraId="555BE31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r>
      <w:tr w:rsidR="00E75D62" w:rsidRPr="00613142" w14:paraId="624EA34A" w14:textId="77777777" w:rsidTr="00E75D62">
        <w:trPr>
          <w:trHeight w:val="1824"/>
        </w:trPr>
        <w:tc>
          <w:tcPr>
            <w:tcW w:w="1931" w:type="dxa"/>
            <w:tcBorders>
              <w:top w:val="nil"/>
              <w:left w:val="single" w:sz="4" w:space="0" w:color="auto"/>
              <w:bottom w:val="single" w:sz="4" w:space="0" w:color="auto"/>
              <w:right w:val="single" w:sz="4" w:space="0" w:color="auto"/>
            </w:tcBorders>
            <w:shd w:val="clear" w:color="auto" w:fill="auto"/>
            <w:vAlign w:val="center"/>
            <w:hideMark/>
          </w:tcPr>
          <w:p w14:paraId="7C197A4C"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1. The responsibility for mechanical engineering and other technical matters related to equipment management was strictly exercised by the RO’s EMD and its AES.</w:t>
            </w:r>
          </w:p>
        </w:tc>
        <w:tc>
          <w:tcPr>
            <w:tcW w:w="480" w:type="dxa"/>
            <w:tcBorders>
              <w:top w:val="nil"/>
              <w:left w:val="nil"/>
              <w:bottom w:val="single" w:sz="4" w:space="0" w:color="auto"/>
              <w:right w:val="single" w:sz="4" w:space="0" w:color="auto"/>
            </w:tcBorders>
            <w:shd w:val="clear" w:color="auto" w:fill="auto"/>
            <w:vAlign w:val="center"/>
            <w:hideMark/>
          </w:tcPr>
          <w:p w14:paraId="7875AE0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3.86</w:t>
            </w:r>
          </w:p>
        </w:tc>
        <w:tc>
          <w:tcPr>
            <w:tcW w:w="480" w:type="dxa"/>
            <w:tcBorders>
              <w:top w:val="nil"/>
              <w:left w:val="nil"/>
              <w:bottom w:val="single" w:sz="4" w:space="0" w:color="auto"/>
              <w:right w:val="single" w:sz="4" w:space="0" w:color="auto"/>
            </w:tcBorders>
            <w:shd w:val="clear" w:color="auto" w:fill="auto"/>
            <w:vAlign w:val="center"/>
            <w:hideMark/>
          </w:tcPr>
          <w:p w14:paraId="55A1CBC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0.71</w:t>
            </w:r>
          </w:p>
        </w:tc>
        <w:tc>
          <w:tcPr>
            <w:tcW w:w="591" w:type="dxa"/>
            <w:tcBorders>
              <w:top w:val="nil"/>
              <w:left w:val="nil"/>
              <w:bottom w:val="single" w:sz="4" w:space="0" w:color="auto"/>
              <w:right w:val="single" w:sz="4" w:space="0" w:color="auto"/>
            </w:tcBorders>
            <w:shd w:val="clear" w:color="auto" w:fill="auto"/>
            <w:vAlign w:val="center"/>
            <w:hideMark/>
          </w:tcPr>
          <w:p w14:paraId="3B12B88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583CFD5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4.03</w:t>
            </w:r>
          </w:p>
        </w:tc>
        <w:tc>
          <w:tcPr>
            <w:tcW w:w="480" w:type="dxa"/>
            <w:tcBorders>
              <w:top w:val="nil"/>
              <w:left w:val="nil"/>
              <w:bottom w:val="single" w:sz="4" w:space="0" w:color="auto"/>
              <w:right w:val="single" w:sz="4" w:space="0" w:color="auto"/>
            </w:tcBorders>
            <w:shd w:val="clear" w:color="auto" w:fill="auto"/>
            <w:vAlign w:val="center"/>
            <w:hideMark/>
          </w:tcPr>
          <w:p w14:paraId="36CFA93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0.82</w:t>
            </w:r>
          </w:p>
        </w:tc>
        <w:tc>
          <w:tcPr>
            <w:tcW w:w="591" w:type="dxa"/>
            <w:tcBorders>
              <w:top w:val="nil"/>
              <w:left w:val="nil"/>
              <w:bottom w:val="single" w:sz="4" w:space="0" w:color="auto"/>
              <w:right w:val="single" w:sz="4" w:space="0" w:color="auto"/>
            </w:tcBorders>
            <w:shd w:val="clear" w:color="auto" w:fill="auto"/>
            <w:vAlign w:val="center"/>
            <w:hideMark/>
          </w:tcPr>
          <w:p w14:paraId="579BFFD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16B3D3C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3.83</w:t>
            </w:r>
          </w:p>
        </w:tc>
        <w:tc>
          <w:tcPr>
            <w:tcW w:w="480" w:type="dxa"/>
            <w:tcBorders>
              <w:top w:val="nil"/>
              <w:left w:val="nil"/>
              <w:bottom w:val="single" w:sz="4" w:space="0" w:color="auto"/>
              <w:right w:val="single" w:sz="4" w:space="0" w:color="auto"/>
            </w:tcBorders>
            <w:shd w:val="clear" w:color="auto" w:fill="auto"/>
            <w:vAlign w:val="center"/>
            <w:hideMark/>
          </w:tcPr>
          <w:p w14:paraId="0BD00A8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0.92</w:t>
            </w:r>
          </w:p>
        </w:tc>
        <w:tc>
          <w:tcPr>
            <w:tcW w:w="591" w:type="dxa"/>
            <w:tcBorders>
              <w:top w:val="nil"/>
              <w:left w:val="nil"/>
              <w:bottom w:val="single" w:sz="4" w:space="0" w:color="auto"/>
              <w:right w:val="single" w:sz="4" w:space="0" w:color="auto"/>
            </w:tcBorders>
            <w:shd w:val="clear" w:color="auto" w:fill="auto"/>
            <w:vAlign w:val="center"/>
            <w:hideMark/>
          </w:tcPr>
          <w:p w14:paraId="4730AE5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319D1C8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4.00</w:t>
            </w:r>
          </w:p>
        </w:tc>
        <w:tc>
          <w:tcPr>
            <w:tcW w:w="480" w:type="dxa"/>
            <w:tcBorders>
              <w:top w:val="nil"/>
              <w:left w:val="nil"/>
              <w:bottom w:val="single" w:sz="4" w:space="0" w:color="auto"/>
              <w:right w:val="single" w:sz="4" w:space="0" w:color="auto"/>
            </w:tcBorders>
            <w:shd w:val="clear" w:color="auto" w:fill="auto"/>
            <w:vAlign w:val="center"/>
            <w:hideMark/>
          </w:tcPr>
          <w:p w14:paraId="735BD6C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0.90</w:t>
            </w:r>
          </w:p>
        </w:tc>
        <w:tc>
          <w:tcPr>
            <w:tcW w:w="591" w:type="dxa"/>
            <w:tcBorders>
              <w:top w:val="nil"/>
              <w:left w:val="nil"/>
              <w:bottom w:val="single" w:sz="4" w:space="0" w:color="auto"/>
              <w:right w:val="single" w:sz="4" w:space="0" w:color="auto"/>
            </w:tcBorders>
            <w:shd w:val="clear" w:color="auto" w:fill="auto"/>
            <w:vAlign w:val="center"/>
            <w:hideMark/>
          </w:tcPr>
          <w:p w14:paraId="254BA6E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474AFD49" w14:textId="77777777" w:rsidTr="00E75D62">
        <w:trPr>
          <w:trHeight w:val="1140"/>
        </w:trPr>
        <w:tc>
          <w:tcPr>
            <w:tcW w:w="1931" w:type="dxa"/>
            <w:tcBorders>
              <w:top w:val="nil"/>
              <w:left w:val="single" w:sz="4" w:space="0" w:color="auto"/>
              <w:bottom w:val="single" w:sz="4" w:space="0" w:color="auto"/>
              <w:right w:val="single" w:sz="4" w:space="0" w:color="auto"/>
            </w:tcBorders>
            <w:shd w:val="clear" w:color="auto" w:fill="auto"/>
            <w:vAlign w:val="center"/>
            <w:hideMark/>
          </w:tcPr>
          <w:p w14:paraId="7DDB30A3"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2. The ESU served as a unit in the DEO supporting the AES in the life cycle management of the assigned fleet.</w:t>
            </w:r>
          </w:p>
        </w:tc>
        <w:tc>
          <w:tcPr>
            <w:tcW w:w="480" w:type="dxa"/>
            <w:tcBorders>
              <w:top w:val="nil"/>
              <w:left w:val="nil"/>
              <w:bottom w:val="single" w:sz="4" w:space="0" w:color="auto"/>
              <w:right w:val="single" w:sz="4" w:space="0" w:color="auto"/>
            </w:tcBorders>
            <w:shd w:val="clear" w:color="auto" w:fill="auto"/>
            <w:vAlign w:val="center"/>
            <w:hideMark/>
          </w:tcPr>
          <w:p w14:paraId="5CE5C67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3.75</w:t>
            </w:r>
          </w:p>
        </w:tc>
        <w:tc>
          <w:tcPr>
            <w:tcW w:w="480" w:type="dxa"/>
            <w:tcBorders>
              <w:top w:val="nil"/>
              <w:left w:val="nil"/>
              <w:bottom w:val="single" w:sz="4" w:space="0" w:color="auto"/>
              <w:right w:val="single" w:sz="4" w:space="0" w:color="auto"/>
            </w:tcBorders>
            <w:shd w:val="clear" w:color="auto" w:fill="auto"/>
            <w:vAlign w:val="center"/>
            <w:hideMark/>
          </w:tcPr>
          <w:p w14:paraId="75FC8B3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0.75</w:t>
            </w:r>
          </w:p>
        </w:tc>
        <w:tc>
          <w:tcPr>
            <w:tcW w:w="591" w:type="dxa"/>
            <w:tcBorders>
              <w:top w:val="nil"/>
              <w:left w:val="nil"/>
              <w:bottom w:val="single" w:sz="4" w:space="0" w:color="auto"/>
              <w:right w:val="single" w:sz="4" w:space="0" w:color="auto"/>
            </w:tcBorders>
            <w:shd w:val="clear" w:color="auto" w:fill="auto"/>
            <w:vAlign w:val="center"/>
            <w:hideMark/>
          </w:tcPr>
          <w:p w14:paraId="7474B23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3BE5B28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3.84</w:t>
            </w:r>
          </w:p>
        </w:tc>
        <w:tc>
          <w:tcPr>
            <w:tcW w:w="480" w:type="dxa"/>
            <w:tcBorders>
              <w:top w:val="nil"/>
              <w:left w:val="nil"/>
              <w:bottom w:val="single" w:sz="4" w:space="0" w:color="auto"/>
              <w:right w:val="single" w:sz="4" w:space="0" w:color="auto"/>
            </w:tcBorders>
            <w:shd w:val="clear" w:color="auto" w:fill="auto"/>
            <w:vAlign w:val="center"/>
            <w:hideMark/>
          </w:tcPr>
          <w:p w14:paraId="75FF016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0.88</w:t>
            </w:r>
          </w:p>
        </w:tc>
        <w:tc>
          <w:tcPr>
            <w:tcW w:w="591" w:type="dxa"/>
            <w:tcBorders>
              <w:top w:val="nil"/>
              <w:left w:val="nil"/>
              <w:bottom w:val="single" w:sz="4" w:space="0" w:color="auto"/>
              <w:right w:val="single" w:sz="4" w:space="0" w:color="auto"/>
            </w:tcBorders>
            <w:shd w:val="clear" w:color="auto" w:fill="auto"/>
            <w:vAlign w:val="center"/>
            <w:hideMark/>
          </w:tcPr>
          <w:p w14:paraId="52E642E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66A2956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3.79</w:t>
            </w:r>
          </w:p>
        </w:tc>
        <w:tc>
          <w:tcPr>
            <w:tcW w:w="480" w:type="dxa"/>
            <w:tcBorders>
              <w:top w:val="nil"/>
              <w:left w:val="nil"/>
              <w:bottom w:val="single" w:sz="4" w:space="0" w:color="auto"/>
              <w:right w:val="single" w:sz="4" w:space="0" w:color="auto"/>
            </w:tcBorders>
            <w:shd w:val="clear" w:color="auto" w:fill="auto"/>
            <w:vAlign w:val="center"/>
            <w:hideMark/>
          </w:tcPr>
          <w:p w14:paraId="064979D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0.83</w:t>
            </w:r>
          </w:p>
        </w:tc>
        <w:tc>
          <w:tcPr>
            <w:tcW w:w="591" w:type="dxa"/>
            <w:tcBorders>
              <w:top w:val="nil"/>
              <w:left w:val="nil"/>
              <w:bottom w:val="single" w:sz="4" w:space="0" w:color="auto"/>
              <w:right w:val="single" w:sz="4" w:space="0" w:color="auto"/>
            </w:tcBorders>
            <w:shd w:val="clear" w:color="auto" w:fill="auto"/>
            <w:vAlign w:val="center"/>
            <w:hideMark/>
          </w:tcPr>
          <w:p w14:paraId="4BD2F6A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774D598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4.14</w:t>
            </w:r>
          </w:p>
        </w:tc>
        <w:tc>
          <w:tcPr>
            <w:tcW w:w="480" w:type="dxa"/>
            <w:tcBorders>
              <w:top w:val="nil"/>
              <w:left w:val="nil"/>
              <w:bottom w:val="single" w:sz="4" w:space="0" w:color="auto"/>
              <w:right w:val="single" w:sz="4" w:space="0" w:color="auto"/>
            </w:tcBorders>
            <w:shd w:val="clear" w:color="auto" w:fill="auto"/>
            <w:vAlign w:val="center"/>
            <w:hideMark/>
          </w:tcPr>
          <w:p w14:paraId="6D71843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0.80</w:t>
            </w:r>
          </w:p>
        </w:tc>
        <w:tc>
          <w:tcPr>
            <w:tcW w:w="591" w:type="dxa"/>
            <w:tcBorders>
              <w:top w:val="nil"/>
              <w:left w:val="nil"/>
              <w:bottom w:val="single" w:sz="4" w:space="0" w:color="auto"/>
              <w:right w:val="single" w:sz="4" w:space="0" w:color="auto"/>
            </w:tcBorders>
            <w:shd w:val="clear" w:color="auto" w:fill="auto"/>
            <w:vAlign w:val="center"/>
            <w:hideMark/>
          </w:tcPr>
          <w:p w14:paraId="36E9ED8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4F4681E4" w14:textId="77777777" w:rsidTr="00E75D62">
        <w:trPr>
          <w:trHeight w:val="1368"/>
        </w:trPr>
        <w:tc>
          <w:tcPr>
            <w:tcW w:w="1931" w:type="dxa"/>
            <w:tcBorders>
              <w:top w:val="nil"/>
              <w:left w:val="single" w:sz="4" w:space="0" w:color="auto"/>
              <w:bottom w:val="single" w:sz="4" w:space="0" w:color="auto"/>
              <w:right w:val="single" w:sz="4" w:space="0" w:color="auto"/>
            </w:tcBorders>
            <w:shd w:val="clear" w:color="auto" w:fill="auto"/>
            <w:vAlign w:val="center"/>
            <w:hideMark/>
          </w:tcPr>
          <w:p w14:paraId="22E3A2CD"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3. The ESU and the AES effectively and efficiently share knowledge, skills, and resources with each other regarding fleet management.</w:t>
            </w:r>
          </w:p>
        </w:tc>
        <w:tc>
          <w:tcPr>
            <w:tcW w:w="480" w:type="dxa"/>
            <w:tcBorders>
              <w:top w:val="nil"/>
              <w:left w:val="nil"/>
              <w:bottom w:val="single" w:sz="4" w:space="0" w:color="auto"/>
              <w:right w:val="single" w:sz="4" w:space="0" w:color="auto"/>
            </w:tcBorders>
            <w:shd w:val="clear" w:color="auto" w:fill="auto"/>
            <w:vAlign w:val="center"/>
            <w:hideMark/>
          </w:tcPr>
          <w:p w14:paraId="11E95EA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3.89</w:t>
            </w:r>
          </w:p>
        </w:tc>
        <w:tc>
          <w:tcPr>
            <w:tcW w:w="480" w:type="dxa"/>
            <w:tcBorders>
              <w:top w:val="nil"/>
              <w:left w:val="nil"/>
              <w:bottom w:val="single" w:sz="4" w:space="0" w:color="auto"/>
              <w:right w:val="single" w:sz="4" w:space="0" w:color="auto"/>
            </w:tcBorders>
            <w:shd w:val="clear" w:color="auto" w:fill="auto"/>
            <w:vAlign w:val="center"/>
            <w:hideMark/>
          </w:tcPr>
          <w:p w14:paraId="40E1E24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0.79</w:t>
            </w:r>
          </w:p>
        </w:tc>
        <w:tc>
          <w:tcPr>
            <w:tcW w:w="591" w:type="dxa"/>
            <w:tcBorders>
              <w:top w:val="nil"/>
              <w:left w:val="nil"/>
              <w:bottom w:val="single" w:sz="4" w:space="0" w:color="auto"/>
              <w:right w:val="single" w:sz="4" w:space="0" w:color="auto"/>
            </w:tcBorders>
            <w:shd w:val="clear" w:color="auto" w:fill="auto"/>
            <w:vAlign w:val="center"/>
            <w:hideMark/>
          </w:tcPr>
          <w:p w14:paraId="34B25F9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3A09D44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3.97</w:t>
            </w:r>
          </w:p>
        </w:tc>
        <w:tc>
          <w:tcPr>
            <w:tcW w:w="480" w:type="dxa"/>
            <w:tcBorders>
              <w:top w:val="nil"/>
              <w:left w:val="nil"/>
              <w:bottom w:val="single" w:sz="4" w:space="0" w:color="auto"/>
              <w:right w:val="single" w:sz="4" w:space="0" w:color="auto"/>
            </w:tcBorders>
            <w:shd w:val="clear" w:color="auto" w:fill="auto"/>
            <w:vAlign w:val="center"/>
            <w:hideMark/>
          </w:tcPr>
          <w:p w14:paraId="2620CED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0.97</w:t>
            </w:r>
          </w:p>
        </w:tc>
        <w:tc>
          <w:tcPr>
            <w:tcW w:w="591" w:type="dxa"/>
            <w:tcBorders>
              <w:top w:val="nil"/>
              <w:left w:val="nil"/>
              <w:bottom w:val="single" w:sz="4" w:space="0" w:color="auto"/>
              <w:right w:val="single" w:sz="4" w:space="0" w:color="auto"/>
            </w:tcBorders>
            <w:shd w:val="clear" w:color="auto" w:fill="auto"/>
            <w:vAlign w:val="center"/>
            <w:hideMark/>
          </w:tcPr>
          <w:p w14:paraId="53AC6A1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186EFFF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3.92</w:t>
            </w:r>
          </w:p>
        </w:tc>
        <w:tc>
          <w:tcPr>
            <w:tcW w:w="480" w:type="dxa"/>
            <w:tcBorders>
              <w:top w:val="nil"/>
              <w:left w:val="nil"/>
              <w:bottom w:val="single" w:sz="4" w:space="0" w:color="auto"/>
              <w:right w:val="single" w:sz="4" w:space="0" w:color="auto"/>
            </w:tcBorders>
            <w:shd w:val="clear" w:color="auto" w:fill="auto"/>
            <w:vAlign w:val="center"/>
            <w:hideMark/>
          </w:tcPr>
          <w:p w14:paraId="755DCFF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0.83</w:t>
            </w:r>
          </w:p>
        </w:tc>
        <w:tc>
          <w:tcPr>
            <w:tcW w:w="591" w:type="dxa"/>
            <w:tcBorders>
              <w:top w:val="nil"/>
              <w:left w:val="nil"/>
              <w:bottom w:val="single" w:sz="4" w:space="0" w:color="auto"/>
              <w:right w:val="single" w:sz="4" w:space="0" w:color="auto"/>
            </w:tcBorders>
            <w:shd w:val="clear" w:color="auto" w:fill="auto"/>
            <w:vAlign w:val="center"/>
            <w:hideMark/>
          </w:tcPr>
          <w:p w14:paraId="2B00038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3A94594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3.68</w:t>
            </w:r>
          </w:p>
        </w:tc>
        <w:tc>
          <w:tcPr>
            <w:tcW w:w="480" w:type="dxa"/>
            <w:tcBorders>
              <w:top w:val="nil"/>
              <w:left w:val="nil"/>
              <w:bottom w:val="single" w:sz="4" w:space="0" w:color="auto"/>
              <w:right w:val="single" w:sz="4" w:space="0" w:color="auto"/>
            </w:tcBorders>
            <w:shd w:val="clear" w:color="auto" w:fill="auto"/>
            <w:vAlign w:val="center"/>
            <w:hideMark/>
          </w:tcPr>
          <w:p w14:paraId="6832406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1.06</w:t>
            </w:r>
          </w:p>
        </w:tc>
        <w:tc>
          <w:tcPr>
            <w:tcW w:w="591" w:type="dxa"/>
            <w:tcBorders>
              <w:top w:val="nil"/>
              <w:left w:val="nil"/>
              <w:bottom w:val="single" w:sz="4" w:space="0" w:color="auto"/>
              <w:right w:val="single" w:sz="4" w:space="0" w:color="auto"/>
            </w:tcBorders>
            <w:shd w:val="clear" w:color="auto" w:fill="auto"/>
            <w:vAlign w:val="center"/>
            <w:hideMark/>
          </w:tcPr>
          <w:p w14:paraId="6ADD850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77B11318" w14:textId="77777777" w:rsidTr="00E75D62">
        <w:trPr>
          <w:trHeight w:val="1368"/>
        </w:trPr>
        <w:tc>
          <w:tcPr>
            <w:tcW w:w="1931" w:type="dxa"/>
            <w:tcBorders>
              <w:top w:val="nil"/>
              <w:left w:val="single" w:sz="4" w:space="0" w:color="auto"/>
              <w:bottom w:val="single" w:sz="4" w:space="0" w:color="auto"/>
              <w:right w:val="single" w:sz="4" w:space="0" w:color="auto"/>
            </w:tcBorders>
            <w:shd w:val="clear" w:color="auto" w:fill="auto"/>
            <w:vAlign w:val="center"/>
            <w:hideMark/>
          </w:tcPr>
          <w:p w14:paraId="5EF1E1F7"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4. History of Repair Database was maintained by the DEO's ESU to verify and recommend maintenance approach to correct failure.</w:t>
            </w:r>
          </w:p>
        </w:tc>
        <w:tc>
          <w:tcPr>
            <w:tcW w:w="480" w:type="dxa"/>
            <w:tcBorders>
              <w:top w:val="nil"/>
              <w:left w:val="nil"/>
              <w:bottom w:val="single" w:sz="4" w:space="0" w:color="auto"/>
              <w:right w:val="single" w:sz="4" w:space="0" w:color="auto"/>
            </w:tcBorders>
            <w:shd w:val="clear" w:color="auto" w:fill="auto"/>
            <w:vAlign w:val="center"/>
            <w:hideMark/>
          </w:tcPr>
          <w:p w14:paraId="0076AE4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4.07</w:t>
            </w:r>
          </w:p>
        </w:tc>
        <w:tc>
          <w:tcPr>
            <w:tcW w:w="480" w:type="dxa"/>
            <w:tcBorders>
              <w:top w:val="nil"/>
              <w:left w:val="nil"/>
              <w:bottom w:val="single" w:sz="4" w:space="0" w:color="auto"/>
              <w:right w:val="single" w:sz="4" w:space="0" w:color="auto"/>
            </w:tcBorders>
            <w:shd w:val="clear" w:color="auto" w:fill="auto"/>
            <w:vAlign w:val="center"/>
            <w:hideMark/>
          </w:tcPr>
          <w:p w14:paraId="6408A2B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0.81</w:t>
            </w:r>
          </w:p>
        </w:tc>
        <w:tc>
          <w:tcPr>
            <w:tcW w:w="591" w:type="dxa"/>
            <w:tcBorders>
              <w:top w:val="nil"/>
              <w:left w:val="nil"/>
              <w:bottom w:val="single" w:sz="4" w:space="0" w:color="auto"/>
              <w:right w:val="single" w:sz="4" w:space="0" w:color="auto"/>
            </w:tcBorders>
            <w:shd w:val="clear" w:color="auto" w:fill="auto"/>
            <w:vAlign w:val="center"/>
            <w:hideMark/>
          </w:tcPr>
          <w:p w14:paraId="3A567CC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22FCC13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3.97</w:t>
            </w:r>
          </w:p>
        </w:tc>
        <w:tc>
          <w:tcPr>
            <w:tcW w:w="480" w:type="dxa"/>
            <w:tcBorders>
              <w:top w:val="nil"/>
              <w:left w:val="nil"/>
              <w:bottom w:val="single" w:sz="4" w:space="0" w:color="auto"/>
              <w:right w:val="single" w:sz="4" w:space="0" w:color="auto"/>
            </w:tcBorders>
            <w:shd w:val="clear" w:color="auto" w:fill="auto"/>
            <w:vAlign w:val="center"/>
            <w:hideMark/>
          </w:tcPr>
          <w:p w14:paraId="558E4C2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0.82</w:t>
            </w:r>
          </w:p>
        </w:tc>
        <w:tc>
          <w:tcPr>
            <w:tcW w:w="591" w:type="dxa"/>
            <w:tcBorders>
              <w:top w:val="nil"/>
              <w:left w:val="nil"/>
              <w:bottom w:val="single" w:sz="4" w:space="0" w:color="auto"/>
              <w:right w:val="single" w:sz="4" w:space="0" w:color="auto"/>
            </w:tcBorders>
            <w:shd w:val="clear" w:color="auto" w:fill="auto"/>
            <w:vAlign w:val="center"/>
            <w:hideMark/>
          </w:tcPr>
          <w:p w14:paraId="4F0C4BD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25C6182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4.17</w:t>
            </w:r>
          </w:p>
        </w:tc>
        <w:tc>
          <w:tcPr>
            <w:tcW w:w="480" w:type="dxa"/>
            <w:tcBorders>
              <w:top w:val="nil"/>
              <w:left w:val="nil"/>
              <w:bottom w:val="single" w:sz="4" w:space="0" w:color="auto"/>
              <w:right w:val="single" w:sz="4" w:space="0" w:color="auto"/>
            </w:tcBorders>
            <w:shd w:val="clear" w:color="auto" w:fill="auto"/>
            <w:vAlign w:val="center"/>
            <w:hideMark/>
          </w:tcPr>
          <w:p w14:paraId="3B99479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0.70</w:t>
            </w:r>
          </w:p>
        </w:tc>
        <w:tc>
          <w:tcPr>
            <w:tcW w:w="591" w:type="dxa"/>
            <w:tcBorders>
              <w:top w:val="nil"/>
              <w:left w:val="nil"/>
              <w:bottom w:val="single" w:sz="4" w:space="0" w:color="auto"/>
              <w:right w:val="single" w:sz="4" w:space="0" w:color="auto"/>
            </w:tcBorders>
            <w:shd w:val="clear" w:color="auto" w:fill="auto"/>
            <w:vAlign w:val="center"/>
            <w:hideMark/>
          </w:tcPr>
          <w:p w14:paraId="025D3BC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4DCA66A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4.21</w:t>
            </w:r>
          </w:p>
        </w:tc>
        <w:tc>
          <w:tcPr>
            <w:tcW w:w="480" w:type="dxa"/>
            <w:tcBorders>
              <w:top w:val="nil"/>
              <w:left w:val="nil"/>
              <w:bottom w:val="single" w:sz="4" w:space="0" w:color="auto"/>
              <w:right w:val="single" w:sz="4" w:space="0" w:color="auto"/>
            </w:tcBorders>
            <w:shd w:val="clear" w:color="auto" w:fill="auto"/>
            <w:vAlign w:val="center"/>
            <w:hideMark/>
          </w:tcPr>
          <w:p w14:paraId="68D0109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0.74</w:t>
            </w:r>
          </w:p>
        </w:tc>
        <w:tc>
          <w:tcPr>
            <w:tcW w:w="591" w:type="dxa"/>
            <w:tcBorders>
              <w:top w:val="nil"/>
              <w:left w:val="nil"/>
              <w:bottom w:val="single" w:sz="4" w:space="0" w:color="auto"/>
              <w:right w:val="single" w:sz="4" w:space="0" w:color="auto"/>
            </w:tcBorders>
            <w:shd w:val="clear" w:color="auto" w:fill="auto"/>
            <w:vAlign w:val="center"/>
            <w:hideMark/>
          </w:tcPr>
          <w:p w14:paraId="111898F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58E6B108" w14:textId="77777777" w:rsidTr="00E75D62">
        <w:trPr>
          <w:trHeight w:val="1596"/>
        </w:trPr>
        <w:tc>
          <w:tcPr>
            <w:tcW w:w="1931" w:type="dxa"/>
            <w:tcBorders>
              <w:top w:val="nil"/>
              <w:left w:val="single" w:sz="4" w:space="0" w:color="auto"/>
              <w:bottom w:val="single" w:sz="4" w:space="0" w:color="auto"/>
              <w:right w:val="single" w:sz="4" w:space="0" w:color="auto"/>
            </w:tcBorders>
            <w:shd w:val="clear" w:color="auto" w:fill="auto"/>
            <w:vAlign w:val="center"/>
            <w:hideMark/>
          </w:tcPr>
          <w:p w14:paraId="5F3677FA"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5. Only equipment and motor vehicle with DPWH Property Code Number issued by the BOE is allowed for Corrective Maintenance- Emergency Maintenance Repair.</w:t>
            </w:r>
          </w:p>
        </w:tc>
        <w:tc>
          <w:tcPr>
            <w:tcW w:w="480" w:type="dxa"/>
            <w:tcBorders>
              <w:top w:val="nil"/>
              <w:left w:val="nil"/>
              <w:bottom w:val="single" w:sz="4" w:space="0" w:color="auto"/>
              <w:right w:val="single" w:sz="4" w:space="0" w:color="auto"/>
            </w:tcBorders>
            <w:shd w:val="clear" w:color="auto" w:fill="auto"/>
            <w:vAlign w:val="center"/>
            <w:hideMark/>
          </w:tcPr>
          <w:p w14:paraId="47A5A03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3.57</w:t>
            </w:r>
          </w:p>
        </w:tc>
        <w:tc>
          <w:tcPr>
            <w:tcW w:w="480" w:type="dxa"/>
            <w:tcBorders>
              <w:top w:val="nil"/>
              <w:left w:val="nil"/>
              <w:bottom w:val="single" w:sz="4" w:space="0" w:color="auto"/>
              <w:right w:val="single" w:sz="4" w:space="0" w:color="auto"/>
            </w:tcBorders>
            <w:shd w:val="clear" w:color="auto" w:fill="auto"/>
            <w:vAlign w:val="center"/>
            <w:hideMark/>
          </w:tcPr>
          <w:p w14:paraId="37FF40A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1.20</w:t>
            </w:r>
          </w:p>
        </w:tc>
        <w:tc>
          <w:tcPr>
            <w:tcW w:w="591" w:type="dxa"/>
            <w:tcBorders>
              <w:top w:val="nil"/>
              <w:left w:val="nil"/>
              <w:bottom w:val="single" w:sz="4" w:space="0" w:color="auto"/>
              <w:right w:val="single" w:sz="4" w:space="0" w:color="auto"/>
            </w:tcBorders>
            <w:shd w:val="clear" w:color="auto" w:fill="auto"/>
            <w:vAlign w:val="center"/>
            <w:hideMark/>
          </w:tcPr>
          <w:p w14:paraId="565F4F9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217DD57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3.81</w:t>
            </w:r>
          </w:p>
        </w:tc>
        <w:tc>
          <w:tcPr>
            <w:tcW w:w="480" w:type="dxa"/>
            <w:tcBorders>
              <w:top w:val="nil"/>
              <w:left w:val="nil"/>
              <w:bottom w:val="single" w:sz="4" w:space="0" w:color="auto"/>
              <w:right w:val="single" w:sz="4" w:space="0" w:color="auto"/>
            </w:tcBorders>
            <w:shd w:val="clear" w:color="auto" w:fill="auto"/>
            <w:vAlign w:val="center"/>
            <w:hideMark/>
          </w:tcPr>
          <w:p w14:paraId="7372D5C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0.90</w:t>
            </w:r>
          </w:p>
        </w:tc>
        <w:tc>
          <w:tcPr>
            <w:tcW w:w="591" w:type="dxa"/>
            <w:tcBorders>
              <w:top w:val="nil"/>
              <w:left w:val="nil"/>
              <w:bottom w:val="single" w:sz="4" w:space="0" w:color="auto"/>
              <w:right w:val="single" w:sz="4" w:space="0" w:color="auto"/>
            </w:tcBorders>
            <w:shd w:val="clear" w:color="auto" w:fill="auto"/>
            <w:vAlign w:val="center"/>
            <w:hideMark/>
          </w:tcPr>
          <w:p w14:paraId="177FF8D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2379A61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3.71</w:t>
            </w:r>
          </w:p>
        </w:tc>
        <w:tc>
          <w:tcPr>
            <w:tcW w:w="480" w:type="dxa"/>
            <w:tcBorders>
              <w:top w:val="nil"/>
              <w:left w:val="nil"/>
              <w:bottom w:val="single" w:sz="4" w:space="0" w:color="auto"/>
              <w:right w:val="single" w:sz="4" w:space="0" w:color="auto"/>
            </w:tcBorders>
            <w:shd w:val="clear" w:color="auto" w:fill="auto"/>
            <w:vAlign w:val="center"/>
            <w:hideMark/>
          </w:tcPr>
          <w:p w14:paraId="0CE4DE3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0.86</w:t>
            </w:r>
          </w:p>
        </w:tc>
        <w:tc>
          <w:tcPr>
            <w:tcW w:w="591" w:type="dxa"/>
            <w:tcBorders>
              <w:top w:val="nil"/>
              <w:left w:val="nil"/>
              <w:bottom w:val="single" w:sz="4" w:space="0" w:color="auto"/>
              <w:right w:val="single" w:sz="4" w:space="0" w:color="auto"/>
            </w:tcBorders>
            <w:shd w:val="clear" w:color="auto" w:fill="auto"/>
            <w:vAlign w:val="center"/>
            <w:hideMark/>
          </w:tcPr>
          <w:p w14:paraId="432D265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3623B87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4.00</w:t>
            </w:r>
          </w:p>
        </w:tc>
        <w:tc>
          <w:tcPr>
            <w:tcW w:w="480" w:type="dxa"/>
            <w:tcBorders>
              <w:top w:val="nil"/>
              <w:left w:val="nil"/>
              <w:bottom w:val="single" w:sz="4" w:space="0" w:color="auto"/>
              <w:right w:val="single" w:sz="4" w:space="0" w:color="auto"/>
            </w:tcBorders>
            <w:shd w:val="clear" w:color="auto" w:fill="auto"/>
            <w:vAlign w:val="center"/>
            <w:hideMark/>
          </w:tcPr>
          <w:p w14:paraId="136841D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0.82</w:t>
            </w:r>
          </w:p>
        </w:tc>
        <w:tc>
          <w:tcPr>
            <w:tcW w:w="591" w:type="dxa"/>
            <w:tcBorders>
              <w:top w:val="nil"/>
              <w:left w:val="nil"/>
              <w:bottom w:val="single" w:sz="4" w:space="0" w:color="auto"/>
              <w:right w:val="single" w:sz="4" w:space="0" w:color="auto"/>
            </w:tcBorders>
            <w:shd w:val="clear" w:color="auto" w:fill="auto"/>
            <w:vAlign w:val="center"/>
            <w:hideMark/>
          </w:tcPr>
          <w:p w14:paraId="21B286B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096240D9" w14:textId="77777777" w:rsidTr="00E75D62">
        <w:trPr>
          <w:trHeight w:val="1368"/>
        </w:trPr>
        <w:tc>
          <w:tcPr>
            <w:tcW w:w="1931" w:type="dxa"/>
            <w:tcBorders>
              <w:top w:val="nil"/>
              <w:left w:val="single" w:sz="4" w:space="0" w:color="auto"/>
              <w:bottom w:val="single" w:sz="4" w:space="0" w:color="auto"/>
              <w:right w:val="single" w:sz="4" w:space="0" w:color="auto"/>
            </w:tcBorders>
            <w:shd w:val="clear" w:color="auto" w:fill="auto"/>
            <w:vAlign w:val="center"/>
            <w:hideMark/>
          </w:tcPr>
          <w:p w14:paraId="25227399"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6. End users have a copy of the Routine Maintenance for Service Vehicles and Most Commonly Used Equipment Manual.</w:t>
            </w:r>
          </w:p>
        </w:tc>
        <w:tc>
          <w:tcPr>
            <w:tcW w:w="480" w:type="dxa"/>
            <w:tcBorders>
              <w:top w:val="nil"/>
              <w:left w:val="nil"/>
              <w:bottom w:val="single" w:sz="4" w:space="0" w:color="auto"/>
              <w:right w:val="single" w:sz="4" w:space="0" w:color="auto"/>
            </w:tcBorders>
            <w:shd w:val="clear" w:color="auto" w:fill="auto"/>
            <w:vAlign w:val="center"/>
            <w:hideMark/>
          </w:tcPr>
          <w:p w14:paraId="35B9797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3.64</w:t>
            </w:r>
          </w:p>
        </w:tc>
        <w:tc>
          <w:tcPr>
            <w:tcW w:w="480" w:type="dxa"/>
            <w:tcBorders>
              <w:top w:val="nil"/>
              <w:left w:val="nil"/>
              <w:bottom w:val="single" w:sz="4" w:space="0" w:color="auto"/>
              <w:right w:val="single" w:sz="4" w:space="0" w:color="auto"/>
            </w:tcBorders>
            <w:shd w:val="clear" w:color="auto" w:fill="auto"/>
            <w:vAlign w:val="center"/>
            <w:hideMark/>
          </w:tcPr>
          <w:p w14:paraId="2774BB1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0.78</w:t>
            </w:r>
          </w:p>
        </w:tc>
        <w:tc>
          <w:tcPr>
            <w:tcW w:w="591" w:type="dxa"/>
            <w:tcBorders>
              <w:top w:val="nil"/>
              <w:left w:val="nil"/>
              <w:bottom w:val="single" w:sz="4" w:space="0" w:color="auto"/>
              <w:right w:val="single" w:sz="4" w:space="0" w:color="auto"/>
            </w:tcBorders>
            <w:shd w:val="clear" w:color="auto" w:fill="auto"/>
            <w:vAlign w:val="center"/>
            <w:hideMark/>
          </w:tcPr>
          <w:p w14:paraId="443B4A4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319DAAF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3.34</w:t>
            </w:r>
          </w:p>
        </w:tc>
        <w:tc>
          <w:tcPr>
            <w:tcW w:w="480" w:type="dxa"/>
            <w:tcBorders>
              <w:top w:val="nil"/>
              <w:left w:val="nil"/>
              <w:bottom w:val="single" w:sz="4" w:space="0" w:color="auto"/>
              <w:right w:val="single" w:sz="4" w:space="0" w:color="auto"/>
            </w:tcBorders>
            <w:shd w:val="clear" w:color="auto" w:fill="auto"/>
            <w:vAlign w:val="center"/>
            <w:hideMark/>
          </w:tcPr>
          <w:p w14:paraId="08B3798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1.12</w:t>
            </w:r>
          </w:p>
        </w:tc>
        <w:tc>
          <w:tcPr>
            <w:tcW w:w="591" w:type="dxa"/>
            <w:tcBorders>
              <w:top w:val="nil"/>
              <w:left w:val="nil"/>
              <w:bottom w:val="single" w:sz="4" w:space="0" w:color="auto"/>
              <w:right w:val="single" w:sz="4" w:space="0" w:color="auto"/>
            </w:tcBorders>
            <w:shd w:val="clear" w:color="auto" w:fill="auto"/>
            <w:vAlign w:val="center"/>
            <w:hideMark/>
          </w:tcPr>
          <w:p w14:paraId="684AF12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1E13858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3.75</w:t>
            </w:r>
          </w:p>
        </w:tc>
        <w:tc>
          <w:tcPr>
            <w:tcW w:w="480" w:type="dxa"/>
            <w:tcBorders>
              <w:top w:val="nil"/>
              <w:left w:val="nil"/>
              <w:bottom w:val="single" w:sz="4" w:space="0" w:color="auto"/>
              <w:right w:val="single" w:sz="4" w:space="0" w:color="auto"/>
            </w:tcBorders>
            <w:shd w:val="clear" w:color="auto" w:fill="auto"/>
            <w:vAlign w:val="center"/>
            <w:hideMark/>
          </w:tcPr>
          <w:p w14:paraId="6DF70DC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0.99</w:t>
            </w:r>
          </w:p>
        </w:tc>
        <w:tc>
          <w:tcPr>
            <w:tcW w:w="591" w:type="dxa"/>
            <w:tcBorders>
              <w:top w:val="nil"/>
              <w:left w:val="nil"/>
              <w:bottom w:val="single" w:sz="4" w:space="0" w:color="auto"/>
              <w:right w:val="single" w:sz="4" w:space="0" w:color="auto"/>
            </w:tcBorders>
            <w:shd w:val="clear" w:color="auto" w:fill="auto"/>
            <w:vAlign w:val="center"/>
            <w:hideMark/>
          </w:tcPr>
          <w:p w14:paraId="39D91EF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nil"/>
              <w:left w:val="nil"/>
              <w:bottom w:val="single" w:sz="4" w:space="0" w:color="auto"/>
              <w:right w:val="single" w:sz="4" w:space="0" w:color="auto"/>
            </w:tcBorders>
            <w:shd w:val="clear" w:color="auto" w:fill="auto"/>
            <w:vAlign w:val="center"/>
            <w:hideMark/>
          </w:tcPr>
          <w:p w14:paraId="59855A5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3.96</w:t>
            </w:r>
          </w:p>
        </w:tc>
        <w:tc>
          <w:tcPr>
            <w:tcW w:w="480" w:type="dxa"/>
            <w:tcBorders>
              <w:top w:val="nil"/>
              <w:left w:val="nil"/>
              <w:bottom w:val="single" w:sz="4" w:space="0" w:color="auto"/>
              <w:right w:val="single" w:sz="4" w:space="0" w:color="auto"/>
            </w:tcBorders>
            <w:shd w:val="clear" w:color="auto" w:fill="auto"/>
            <w:vAlign w:val="center"/>
            <w:hideMark/>
          </w:tcPr>
          <w:p w14:paraId="6BE8BF4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0.79</w:t>
            </w:r>
          </w:p>
        </w:tc>
        <w:tc>
          <w:tcPr>
            <w:tcW w:w="591" w:type="dxa"/>
            <w:tcBorders>
              <w:top w:val="nil"/>
              <w:left w:val="nil"/>
              <w:bottom w:val="single" w:sz="4" w:space="0" w:color="auto"/>
              <w:right w:val="single" w:sz="4" w:space="0" w:color="auto"/>
            </w:tcBorders>
            <w:shd w:val="clear" w:color="auto" w:fill="auto"/>
            <w:vAlign w:val="center"/>
            <w:hideMark/>
          </w:tcPr>
          <w:p w14:paraId="5AFF260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6F72BD10" w14:textId="77777777" w:rsidTr="00E75D62">
        <w:trPr>
          <w:trHeight w:val="421"/>
        </w:trPr>
        <w:tc>
          <w:tcPr>
            <w:tcW w:w="1931" w:type="dxa"/>
            <w:vMerge w:val="restart"/>
            <w:tcBorders>
              <w:top w:val="nil"/>
              <w:left w:val="single" w:sz="4" w:space="0" w:color="auto"/>
              <w:bottom w:val="single" w:sz="4" w:space="0" w:color="auto"/>
              <w:right w:val="single" w:sz="4" w:space="0" w:color="auto"/>
            </w:tcBorders>
            <w:shd w:val="clear" w:color="auto" w:fill="auto"/>
            <w:vAlign w:val="center"/>
            <w:hideMark/>
          </w:tcPr>
          <w:p w14:paraId="195E6CB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Overall Mean</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14:paraId="567CB46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3.80</w:t>
            </w:r>
          </w:p>
        </w:tc>
        <w:tc>
          <w:tcPr>
            <w:tcW w:w="107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2238D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14:paraId="00EBBDB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3.83</w:t>
            </w:r>
          </w:p>
        </w:tc>
        <w:tc>
          <w:tcPr>
            <w:tcW w:w="107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D9E9F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14:paraId="38F2D7A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3.86</w:t>
            </w:r>
          </w:p>
        </w:tc>
        <w:tc>
          <w:tcPr>
            <w:tcW w:w="107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47ABA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c>
          <w:tcPr>
            <w:tcW w:w="480" w:type="dxa"/>
            <w:vMerge w:val="restart"/>
            <w:tcBorders>
              <w:top w:val="nil"/>
              <w:left w:val="single" w:sz="4" w:space="0" w:color="auto"/>
              <w:bottom w:val="single" w:sz="4" w:space="0" w:color="auto"/>
              <w:right w:val="single" w:sz="4" w:space="0" w:color="auto"/>
            </w:tcBorders>
            <w:shd w:val="clear" w:color="auto" w:fill="auto"/>
            <w:vAlign w:val="center"/>
            <w:hideMark/>
          </w:tcPr>
          <w:p w14:paraId="739045C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4.00</w:t>
            </w:r>
          </w:p>
        </w:tc>
        <w:tc>
          <w:tcPr>
            <w:tcW w:w="107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D1108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r>
      <w:tr w:rsidR="00E75D62" w:rsidRPr="00613142" w14:paraId="52767741" w14:textId="77777777" w:rsidTr="00E75D62">
        <w:trPr>
          <w:trHeight w:val="421"/>
        </w:trPr>
        <w:tc>
          <w:tcPr>
            <w:tcW w:w="1931" w:type="dxa"/>
            <w:vMerge/>
            <w:tcBorders>
              <w:top w:val="nil"/>
              <w:left w:val="single" w:sz="4" w:space="0" w:color="auto"/>
              <w:bottom w:val="single" w:sz="4" w:space="0" w:color="auto"/>
              <w:right w:val="single" w:sz="4" w:space="0" w:color="auto"/>
            </w:tcBorders>
            <w:vAlign w:val="center"/>
            <w:hideMark/>
          </w:tcPr>
          <w:p w14:paraId="1FCC025B"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480" w:type="dxa"/>
            <w:vMerge/>
            <w:tcBorders>
              <w:top w:val="nil"/>
              <w:left w:val="single" w:sz="4" w:space="0" w:color="auto"/>
              <w:bottom w:val="single" w:sz="4" w:space="0" w:color="auto"/>
              <w:right w:val="single" w:sz="4" w:space="0" w:color="auto"/>
            </w:tcBorders>
            <w:vAlign w:val="center"/>
            <w:hideMark/>
          </w:tcPr>
          <w:p w14:paraId="70831F84"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071" w:type="dxa"/>
            <w:gridSpan w:val="2"/>
            <w:vMerge/>
            <w:tcBorders>
              <w:top w:val="single" w:sz="4" w:space="0" w:color="auto"/>
              <w:left w:val="single" w:sz="4" w:space="0" w:color="auto"/>
              <w:bottom w:val="single" w:sz="4" w:space="0" w:color="auto"/>
              <w:right w:val="single" w:sz="4" w:space="0" w:color="auto"/>
            </w:tcBorders>
            <w:vAlign w:val="center"/>
            <w:hideMark/>
          </w:tcPr>
          <w:p w14:paraId="715D0F93"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480" w:type="dxa"/>
            <w:vMerge/>
            <w:tcBorders>
              <w:top w:val="nil"/>
              <w:left w:val="single" w:sz="4" w:space="0" w:color="auto"/>
              <w:bottom w:val="single" w:sz="4" w:space="0" w:color="auto"/>
              <w:right w:val="single" w:sz="4" w:space="0" w:color="auto"/>
            </w:tcBorders>
            <w:vAlign w:val="center"/>
            <w:hideMark/>
          </w:tcPr>
          <w:p w14:paraId="1A2B67BA"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071" w:type="dxa"/>
            <w:gridSpan w:val="2"/>
            <w:vMerge/>
            <w:tcBorders>
              <w:top w:val="single" w:sz="4" w:space="0" w:color="auto"/>
              <w:left w:val="single" w:sz="4" w:space="0" w:color="auto"/>
              <w:bottom w:val="single" w:sz="4" w:space="0" w:color="auto"/>
              <w:right w:val="single" w:sz="4" w:space="0" w:color="auto"/>
            </w:tcBorders>
            <w:vAlign w:val="center"/>
            <w:hideMark/>
          </w:tcPr>
          <w:p w14:paraId="0E36FEA6"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480" w:type="dxa"/>
            <w:vMerge/>
            <w:tcBorders>
              <w:top w:val="nil"/>
              <w:left w:val="single" w:sz="4" w:space="0" w:color="auto"/>
              <w:bottom w:val="single" w:sz="4" w:space="0" w:color="auto"/>
              <w:right w:val="single" w:sz="4" w:space="0" w:color="auto"/>
            </w:tcBorders>
            <w:vAlign w:val="center"/>
            <w:hideMark/>
          </w:tcPr>
          <w:p w14:paraId="6ED3E2FE"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071" w:type="dxa"/>
            <w:gridSpan w:val="2"/>
            <w:vMerge/>
            <w:tcBorders>
              <w:top w:val="single" w:sz="4" w:space="0" w:color="auto"/>
              <w:left w:val="single" w:sz="4" w:space="0" w:color="auto"/>
              <w:bottom w:val="single" w:sz="4" w:space="0" w:color="auto"/>
              <w:right w:val="single" w:sz="4" w:space="0" w:color="auto"/>
            </w:tcBorders>
            <w:vAlign w:val="center"/>
            <w:hideMark/>
          </w:tcPr>
          <w:p w14:paraId="51B82F6C"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480" w:type="dxa"/>
            <w:vMerge/>
            <w:tcBorders>
              <w:top w:val="nil"/>
              <w:left w:val="single" w:sz="4" w:space="0" w:color="auto"/>
              <w:bottom w:val="single" w:sz="4" w:space="0" w:color="auto"/>
              <w:right w:val="single" w:sz="4" w:space="0" w:color="auto"/>
            </w:tcBorders>
            <w:vAlign w:val="center"/>
            <w:hideMark/>
          </w:tcPr>
          <w:p w14:paraId="22001389"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071" w:type="dxa"/>
            <w:gridSpan w:val="2"/>
            <w:vMerge/>
            <w:tcBorders>
              <w:top w:val="single" w:sz="4" w:space="0" w:color="auto"/>
              <w:left w:val="single" w:sz="4" w:space="0" w:color="auto"/>
              <w:bottom w:val="single" w:sz="4" w:space="0" w:color="auto"/>
              <w:right w:val="single" w:sz="4" w:space="0" w:color="auto"/>
            </w:tcBorders>
            <w:vAlign w:val="center"/>
            <w:hideMark/>
          </w:tcPr>
          <w:p w14:paraId="77FA2550" w14:textId="77777777" w:rsidR="00E75D62" w:rsidRPr="00613142" w:rsidRDefault="00E75D62" w:rsidP="00E75D62">
            <w:pPr>
              <w:widowControl/>
              <w:jc w:val="left"/>
              <w:rPr>
                <w:rFonts w:ascii="Arial" w:eastAsia="Times New Roman" w:hAnsi="Arial" w:cs="Arial"/>
                <w:kern w:val="0"/>
                <w:sz w:val="16"/>
                <w:szCs w:val="16"/>
                <w:lang w:val="en-PH" w:eastAsia="en-PH"/>
              </w:rPr>
            </w:pPr>
          </w:p>
        </w:tc>
      </w:tr>
      <w:tr w:rsidR="00E75D62" w:rsidRPr="00613142" w14:paraId="66FB9220" w14:textId="77777777" w:rsidTr="00E75D62">
        <w:trPr>
          <w:trHeight w:val="225"/>
        </w:trPr>
        <w:tc>
          <w:tcPr>
            <w:tcW w:w="1931" w:type="dxa"/>
            <w:tcBorders>
              <w:top w:val="nil"/>
              <w:left w:val="nil"/>
              <w:bottom w:val="nil"/>
              <w:right w:val="nil"/>
            </w:tcBorders>
            <w:shd w:val="clear" w:color="auto" w:fill="auto"/>
            <w:noWrap/>
            <w:vAlign w:val="bottom"/>
            <w:hideMark/>
          </w:tcPr>
          <w:p w14:paraId="25C9E8EF"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lastRenderedPageBreak/>
              <w:t>Legend:</w:t>
            </w:r>
          </w:p>
        </w:tc>
        <w:tc>
          <w:tcPr>
            <w:tcW w:w="480" w:type="dxa"/>
            <w:tcBorders>
              <w:top w:val="nil"/>
              <w:left w:val="nil"/>
              <w:bottom w:val="nil"/>
              <w:right w:val="nil"/>
            </w:tcBorders>
            <w:shd w:val="clear" w:color="auto" w:fill="auto"/>
            <w:noWrap/>
            <w:vAlign w:val="bottom"/>
            <w:hideMark/>
          </w:tcPr>
          <w:p w14:paraId="4DF9D704"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04BA8528"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0292F4B3"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5AC22E19"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666F6254"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5A1C1AEA"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03415A27"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7D2C4728"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26B2C431"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331D638B"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098099E0"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259BD9B4" w14:textId="77777777" w:rsidR="00E75D62" w:rsidRPr="00613142" w:rsidRDefault="00E75D62" w:rsidP="00E75D62">
            <w:pPr>
              <w:widowControl/>
              <w:jc w:val="left"/>
              <w:rPr>
                <w:rFonts w:eastAsia="Times New Roman"/>
                <w:kern w:val="0"/>
                <w:sz w:val="20"/>
                <w:lang w:val="en-PH" w:eastAsia="en-PH"/>
              </w:rPr>
            </w:pPr>
          </w:p>
        </w:tc>
      </w:tr>
      <w:tr w:rsidR="00E75D62" w:rsidRPr="00613142" w14:paraId="04FDF511" w14:textId="77777777" w:rsidTr="00E75D62">
        <w:trPr>
          <w:trHeight w:val="225"/>
        </w:trPr>
        <w:tc>
          <w:tcPr>
            <w:tcW w:w="1931" w:type="dxa"/>
            <w:tcBorders>
              <w:top w:val="nil"/>
              <w:left w:val="nil"/>
              <w:bottom w:val="nil"/>
              <w:right w:val="nil"/>
            </w:tcBorders>
            <w:shd w:val="clear" w:color="auto" w:fill="auto"/>
            <w:noWrap/>
            <w:vAlign w:val="bottom"/>
            <w:hideMark/>
          </w:tcPr>
          <w:p w14:paraId="5C21B741"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Scale</w:t>
            </w:r>
          </w:p>
        </w:tc>
        <w:tc>
          <w:tcPr>
            <w:tcW w:w="1551" w:type="dxa"/>
            <w:gridSpan w:val="3"/>
            <w:tcBorders>
              <w:top w:val="nil"/>
              <w:left w:val="nil"/>
              <w:bottom w:val="nil"/>
              <w:right w:val="nil"/>
            </w:tcBorders>
            <w:shd w:val="clear" w:color="auto" w:fill="auto"/>
            <w:noWrap/>
            <w:vAlign w:val="bottom"/>
            <w:hideMark/>
          </w:tcPr>
          <w:p w14:paraId="14802C75"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Range</w:t>
            </w:r>
          </w:p>
        </w:tc>
        <w:tc>
          <w:tcPr>
            <w:tcW w:w="2511" w:type="dxa"/>
            <w:gridSpan w:val="5"/>
            <w:tcBorders>
              <w:top w:val="nil"/>
              <w:left w:val="nil"/>
              <w:bottom w:val="nil"/>
              <w:right w:val="nil"/>
            </w:tcBorders>
            <w:shd w:val="clear" w:color="auto" w:fill="auto"/>
            <w:noWrap/>
            <w:vAlign w:val="bottom"/>
            <w:hideMark/>
          </w:tcPr>
          <w:p w14:paraId="143630F0"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Remark</w:t>
            </w:r>
          </w:p>
        </w:tc>
        <w:tc>
          <w:tcPr>
            <w:tcW w:w="591" w:type="dxa"/>
            <w:tcBorders>
              <w:top w:val="nil"/>
              <w:left w:val="nil"/>
              <w:bottom w:val="nil"/>
              <w:right w:val="nil"/>
            </w:tcBorders>
            <w:shd w:val="clear" w:color="auto" w:fill="auto"/>
            <w:noWrap/>
            <w:vAlign w:val="bottom"/>
            <w:hideMark/>
          </w:tcPr>
          <w:p w14:paraId="7E003602" w14:textId="77777777" w:rsidR="00E75D62" w:rsidRPr="00613142" w:rsidRDefault="00E75D62" w:rsidP="00E75D62">
            <w:pPr>
              <w:widowControl/>
              <w:jc w:val="center"/>
              <w:rPr>
                <w:rFonts w:ascii="Arial" w:eastAsia="Times New Roman" w:hAnsi="Arial" w:cs="Arial"/>
                <w:b/>
                <w:b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6924EE39"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48D3F884"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06F1CACE" w14:textId="77777777" w:rsidR="00E75D62" w:rsidRPr="00613142" w:rsidRDefault="00E75D62" w:rsidP="00E75D62">
            <w:pPr>
              <w:widowControl/>
              <w:jc w:val="left"/>
              <w:rPr>
                <w:rFonts w:eastAsia="Times New Roman"/>
                <w:kern w:val="0"/>
                <w:sz w:val="20"/>
                <w:lang w:val="en-PH" w:eastAsia="en-PH"/>
              </w:rPr>
            </w:pPr>
          </w:p>
        </w:tc>
      </w:tr>
      <w:tr w:rsidR="00E75D62" w:rsidRPr="00613142" w14:paraId="6B55E4DD" w14:textId="77777777" w:rsidTr="00E75D62">
        <w:trPr>
          <w:trHeight w:val="225"/>
        </w:trPr>
        <w:tc>
          <w:tcPr>
            <w:tcW w:w="1931" w:type="dxa"/>
            <w:tcBorders>
              <w:top w:val="nil"/>
              <w:left w:val="nil"/>
              <w:bottom w:val="nil"/>
              <w:right w:val="nil"/>
            </w:tcBorders>
            <w:shd w:val="clear" w:color="auto" w:fill="auto"/>
            <w:noWrap/>
            <w:vAlign w:val="bottom"/>
            <w:hideMark/>
          </w:tcPr>
          <w:p w14:paraId="1DAF3172"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5</w:t>
            </w:r>
          </w:p>
        </w:tc>
        <w:tc>
          <w:tcPr>
            <w:tcW w:w="1551" w:type="dxa"/>
            <w:gridSpan w:val="3"/>
            <w:tcBorders>
              <w:top w:val="nil"/>
              <w:left w:val="nil"/>
              <w:bottom w:val="nil"/>
              <w:right w:val="nil"/>
            </w:tcBorders>
            <w:shd w:val="clear" w:color="auto" w:fill="auto"/>
            <w:noWrap/>
            <w:vAlign w:val="bottom"/>
            <w:hideMark/>
          </w:tcPr>
          <w:p w14:paraId="65089297"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4.50-5.00 </w:t>
            </w:r>
          </w:p>
        </w:tc>
        <w:tc>
          <w:tcPr>
            <w:tcW w:w="2511" w:type="dxa"/>
            <w:gridSpan w:val="5"/>
            <w:tcBorders>
              <w:top w:val="nil"/>
              <w:left w:val="nil"/>
              <w:bottom w:val="nil"/>
              <w:right w:val="nil"/>
            </w:tcBorders>
            <w:shd w:val="clear" w:color="auto" w:fill="auto"/>
            <w:noWrap/>
            <w:vAlign w:val="bottom"/>
            <w:hideMark/>
          </w:tcPr>
          <w:p w14:paraId="14ECA331"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 xml:space="preserve">Very Highly Implemented (VHI)  </w:t>
            </w:r>
          </w:p>
        </w:tc>
        <w:tc>
          <w:tcPr>
            <w:tcW w:w="591" w:type="dxa"/>
            <w:tcBorders>
              <w:top w:val="nil"/>
              <w:left w:val="nil"/>
              <w:bottom w:val="nil"/>
              <w:right w:val="nil"/>
            </w:tcBorders>
            <w:shd w:val="clear" w:color="auto" w:fill="auto"/>
            <w:noWrap/>
            <w:vAlign w:val="bottom"/>
            <w:hideMark/>
          </w:tcPr>
          <w:p w14:paraId="553D5DB3"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2E408022"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7B806599"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07C6A934" w14:textId="77777777" w:rsidR="00E75D62" w:rsidRPr="00613142" w:rsidRDefault="00E75D62" w:rsidP="00E75D62">
            <w:pPr>
              <w:widowControl/>
              <w:jc w:val="left"/>
              <w:rPr>
                <w:rFonts w:eastAsia="Times New Roman"/>
                <w:kern w:val="0"/>
                <w:sz w:val="20"/>
                <w:lang w:val="en-PH" w:eastAsia="en-PH"/>
              </w:rPr>
            </w:pPr>
          </w:p>
        </w:tc>
      </w:tr>
      <w:tr w:rsidR="00E75D62" w:rsidRPr="00613142" w14:paraId="31FF86CF" w14:textId="77777777" w:rsidTr="00E75D62">
        <w:trPr>
          <w:trHeight w:val="225"/>
        </w:trPr>
        <w:tc>
          <w:tcPr>
            <w:tcW w:w="1931" w:type="dxa"/>
            <w:tcBorders>
              <w:top w:val="nil"/>
              <w:left w:val="nil"/>
              <w:bottom w:val="nil"/>
              <w:right w:val="nil"/>
            </w:tcBorders>
            <w:shd w:val="clear" w:color="auto" w:fill="auto"/>
            <w:noWrap/>
            <w:vAlign w:val="bottom"/>
            <w:hideMark/>
          </w:tcPr>
          <w:p w14:paraId="5939DC3C" w14:textId="77777777" w:rsidR="00E75D62" w:rsidRPr="00613142" w:rsidRDefault="00E75D62" w:rsidP="00E75D62">
            <w:pPr>
              <w:widowControl/>
              <w:jc w:val="center"/>
              <w:rPr>
                <w:rFonts w:ascii="Calibri" w:eastAsia="Times New Roman" w:hAnsi="Calibri" w:cs="Calibri"/>
                <w:b/>
                <w:bCs/>
                <w:kern w:val="0"/>
                <w:sz w:val="16"/>
                <w:szCs w:val="16"/>
                <w:lang w:val="en-PH" w:eastAsia="en-PH"/>
              </w:rPr>
            </w:pPr>
            <w:r w:rsidRPr="00613142">
              <w:rPr>
                <w:rFonts w:ascii="Calibri" w:eastAsia="Times New Roman" w:hAnsi="Calibri" w:cs="Calibri"/>
                <w:b/>
                <w:bCs/>
                <w:kern w:val="0"/>
                <w:sz w:val="16"/>
                <w:szCs w:val="16"/>
                <w:lang w:val="en-PH" w:eastAsia="en-PH"/>
              </w:rPr>
              <w:t>4</w:t>
            </w:r>
          </w:p>
        </w:tc>
        <w:tc>
          <w:tcPr>
            <w:tcW w:w="1551" w:type="dxa"/>
            <w:gridSpan w:val="3"/>
            <w:tcBorders>
              <w:top w:val="nil"/>
              <w:left w:val="nil"/>
              <w:bottom w:val="nil"/>
              <w:right w:val="nil"/>
            </w:tcBorders>
            <w:shd w:val="clear" w:color="auto" w:fill="auto"/>
            <w:noWrap/>
            <w:vAlign w:val="bottom"/>
            <w:hideMark/>
          </w:tcPr>
          <w:p w14:paraId="1BC2BDA5"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3.50-4.49 </w:t>
            </w:r>
          </w:p>
        </w:tc>
        <w:tc>
          <w:tcPr>
            <w:tcW w:w="2511" w:type="dxa"/>
            <w:gridSpan w:val="5"/>
            <w:tcBorders>
              <w:top w:val="nil"/>
              <w:left w:val="nil"/>
              <w:bottom w:val="nil"/>
              <w:right w:val="nil"/>
            </w:tcBorders>
            <w:shd w:val="clear" w:color="auto" w:fill="auto"/>
            <w:noWrap/>
            <w:vAlign w:val="bottom"/>
            <w:hideMark/>
          </w:tcPr>
          <w:p w14:paraId="18F2203C"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 xml:space="preserve">Highly Implemented (HI) </w:t>
            </w:r>
          </w:p>
        </w:tc>
        <w:tc>
          <w:tcPr>
            <w:tcW w:w="591" w:type="dxa"/>
            <w:tcBorders>
              <w:top w:val="nil"/>
              <w:left w:val="nil"/>
              <w:bottom w:val="nil"/>
              <w:right w:val="nil"/>
            </w:tcBorders>
            <w:shd w:val="clear" w:color="auto" w:fill="auto"/>
            <w:noWrap/>
            <w:vAlign w:val="bottom"/>
            <w:hideMark/>
          </w:tcPr>
          <w:p w14:paraId="1BCB679B"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6552558F"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22A94E41"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542BDE64" w14:textId="77777777" w:rsidR="00E75D62" w:rsidRPr="00613142" w:rsidRDefault="00E75D62" w:rsidP="00E75D62">
            <w:pPr>
              <w:widowControl/>
              <w:jc w:val="left"/>
              <w:rPr>
                <w:rFonts w:eastAsia="Times New Roman"/>
                <w:kern w:val="0"/>
                <w:sz w:val="20"/>
                <w:lang w:val="en-PH" w:eastAsia="en-PH"/>
              </w:rPr>
            </w:pPr>
          </w:p>
        </w:tc>
      </w:tr>
      <w:tr w:rsidR="00E75D62" w:rsidRPr="00613142" w14:paraId="53F69AC2" w14:textId="77777777" w:rsidTr="00E75D62">
        <w:trPr>
          <w:trHeight w:val="225"/>
        </w:trPr>
        <w:tc>
          <w:tcPr>
            <w:tcW w:w="1931" w:type="dxa"/>
            <w:tcBorders>
              <w:top w:val="nil"/>
              <w:left w:val="nil"/>
              <w:bottom w:val="nil"/>
              <w:right w:val="nil"/>
            </w:tcBorders>
            <w:shd w:val="clear" w:color="auto" w:fill="auto"/>
            <w:noWrap/>
            <w:vAlign w:val="bottom"/>
            <w:hideMark/>
          </w:tcPr>
          <w:p w14:paraId="32E37CEE" w14:textId="77777777" w:rsidR="00E75D62" w:rsidRPr="00613142" w:rsidRDefault="00E75D62" w:rsidP="00E75D62">
            <w:pPr>
              <w:widowControl/>
              <w:jc w:val="center"/>
              <w:rPr>
                <w:rFonts w:ascii="Calibri" w:eastAsia="Times New Roman" w:hAnsi="Calibri" w:cs="Calibri"/>
                <w:b/>
                <w:bCs/>
                <w:kern w:val="0"/>
                <w:sz w:val="16"/>
                <w:szCs w:val="16"/>
                <w:lang w:val="en-PH" w:eastAsia="en-PH"/>
              </w:rPr>
            </w:pPr>
            <w:r w:rsidRPr="00613142">
              <w:rPr>
                <w:rFonts w:ascii="Calibri" w:eastAsia="Times New Roman" w:hAnsi="Calibri" w:cs="Calibri"/>
                <w:b/>
                <w:bCs/>
                <w:kern w:val="0"/>
                <w:sz w:val="16"/>
                <w:szCs w:val="16"/>
                <w:lang w:val="en-PH" w:eastAsia="en-PH"/>
              </w:rPr>
              <w:t>3</w:t>
            </w:r>
          </w:p>
        </w:tc>
        <w:tc>
          <w:tcPr>
            <w:tcW w:w="1551" w:type="dxa"/>
            <w:gridSpan w:val="3"/>
            <w:tcBorders>
              <w:top w:val="nil"/>
              <w:left w:val="nil"/>
              <w:bottom w:val="nil"/>
              <w:right w:val="nil"/>
            </w:tcBorders>
            <w:shd w:val="clear" w:color="auto" w:fill="auto"/>
            <w:noWrap/>
            <w:vAlign w:val="bottom"/>
            <w:hideMark/>
          </w:tcPr>
          <w:p w14:paraId="5C3C861C"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2.50-3.49 </w:t>
            </w:r>
          </w:p>
        </w:tc>
        <w:tc>
          <w:tcPr>
            <w:tcW w:w="2511" w:type="dxa"/>
            <w:gridSpan w:val="5"/>
            <w:tcBorders>
              <w:top w:val="nil"/>
              <w:left w:val="nil"/>
              <w:bottom w:val="nil"/>
              <w:right w:val="nil"/>
            </w:tcBorders>
            <w:shd w:val="clear" w:color="auto" w:fill="auto"/>
            <w:noWrap/>
            <w:vAlign w:val="bottom"/>
            <w:hideMark/>
          </w:tcPr>
          <w:p w14:paraId="18F1BD3C"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Moderately Implemented (MI)</w:t>
            </w:r>
          </w:p>
        </w:tc>
        <w:tc>
          <w:tcPr>
            <w:tcW w:w="591" w:type="dxa"/>
            <w:tcBorders>
              <w:top w:val="nil"/>
              <w:left w:val="nil"/>
              <w:bottom w:val="nil"/>
              <w:right w:val="nil"/>
            </w:tcBorders>
            <w:shd w:val="clear" w:color="auto" w:fill="auto"/>
            <w:noWrap/>
            <w:vAlign w:val="bottom"/>
            <w:hideMark/>
          </w:tcPr>
          <w:p w14:paraId="0CF57134"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3F049987"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2E82AE61"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66688D03" w14:textId="77777777" w:rsidR="00E75D62" w:rsidRPr="00613142" w:rsidRDefault="00E75D62" w:rsidP="00E75D62">
            <w:pPr>
              <w:widowControl/>
              <w:jc w:val="left"/>
              <w:rPr>
                <w:rFonts w:eastAsia="Times New Roman"/>
                <w:kern w:val="0"/>
                <w:sz w:val="20"/>
                <w:lang w:val="en-PH" w:eastAsia="en-PH"/>
              </w:rPr>
            </w:pPr>
          </w:p>
        </w:tc>
      </w:tr>
      <w:tr w:rsidR="00E75D62" w:rsidRPr="00613142" w14:paraId="13B55AE7" w14:textId="77777777" w:rsidTr="00E75D62">
        <w:trPr>
          <w:trHeight w:val="225"/>
        </w:trPr>
        <w:tc>
          <w:tcPr>
            <w:tcW w:w="1931" w:type="dxa"/>
            <w:tcBorders>
              <w:top w:val="nil"/>
              <w:left w:val="nil"/>
              <w:bottom w:val="nil"/>
              <w:right w:val="nil"/>
            </w:tcBorders>
            <w:shd w:val="clear" w:color="auto" w:fill="auto"/>
            <w:noWrap/>
            <w:vAlign w:val="bottom"/>
            <w:hideMark/>
          </w:tcPr>
          <w:p w14:paraId="369BE92E" w14:textId="77777777" w:rsidR="00E75D62" w:rsidRPr="00613142" w:rsidRDefault="00E75D62" w:rsidP="00E75D62">
            <w:pPr>
              <w:widowControl/>
              <w:jc w:val="center"/>
              <w:rPr>
                <w:rFonts w:ascii="Calibri" w:eastAsia="Times New Roman" w:hAnsi="Calibri" w:cs="Calibri"/>
                <w:b/>
                <w:bCs/>
                <w:kern w:val="0"/>
                <w:sz w:val="16"/>
                <w:szCs w:val="16"/>
                <w:lang w:val="en-PH" w:eastAsia="en-PH"/>
              </w:rPr>
            </w:pPr>
            <w:r w:rsidRPr="00613142">
              <w:rPr>
                <w:rFonts w:ascii="Calibri" w:eastAsia="Times New Roman" w:hAnsi="Calibri" w:cs="Calibri"/>
                <w:b/>
                <w:bCs/>
                <w:kern w:val="0"/>
                <w:sz w:val="16"/>
                <w:szCs w:val="16"/>
                <w:lang w:val="en-PH" w:eastAsia="en-PH"/>
              </w:rPr>
              <w:t>2</w:t>
            </w:r>
          </w:p>
        </w:tc>
        <w:tc>
          <w:tcPr>
            <w:tcW w:w="1551" w:type="dxa"/>
            <w:gridSpan w:val="3"/>
            <w:tcBorders>
              <w:top w:val="nil"/>
              <w:left w:val="nil"/>
              <w:bottom w:val="nil"/>
              <w:right w:val="nil"/>
            </w:tcBorders>
            <w:shd w:val="clear" w:color="auto" w:fill="auto"/>
            <w:noWrap/>
            <w:vAlign w:val="bottom"/>
            <w:hideMark/>
          </w:tcPr>
          <w:p w14:paraId="164D6859"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1.50-2.49 </w:t>
            </w:r>
          </w:p>
        </w:tc>
        <w:tc>
          <w:tcPr>
            <w:tcW w:w="2511" w:type="dxa"/>
            <w:gridSpan w:val="5"/>
            <w:tcBorders>
              <w:top w:val="nil"/>
              <w:left w:val="nil"/>
              <w:bottom w:val="nil"/>
              <w:right w:val="nil"/>
            </w:tcBorders>
            <w:shd w:val="clear" w:color="auto" w:fill="auto"/>
            <w:noWrap/>
            <w:vAlign w:val="bottom"/>
            <w:hideMark/>
          </w:tcPr>
          <w:p w14:paraId="32A8E19E"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Poorly Implemented (PI)</w:t>
            </w:r>
          </w:p>
        </w:tc>
        <w:tc>
          <w:tcPr>
            <w:tcW w:w="591" w:type="dxa"/>
            <w:tcBorders>
              <w:top w:val="nil"/>
              <w:left w:val="nil"/>
              <w:bottom w:val="nil"/>
              <w:right w:val="nil"/>
            </w:tcBorders>
            <w:shd w:val="clear" w:color="auto" w:fill="auto"/>
            <w:noWrap/>
            <w:vAlign w:val="bottom"/>
            <w:hideMark/>
          </w:tcPr>
          <w:p w14:paraId="13E44896"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37C16255"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10E6276E"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6883648D" w14:textId="77777777" w:rsidR="00E75D62" w:rsidRPr="00613142" w:rsidRDefault="00E75D62" w:rsidP="00E75D62">
            <w:pPr>
              <w:widowControl/>
              <w:jc w:val="left"/>
              <w:rPr>
                <w:rFonts w:eastAsia="Times New Roman"/>
                <w:kern w:val="0"/>
                <w:sz w:val="20"/>
                <w:lang w:val="en-PH" w:eastAsia="en-PH"/>
              </w:rPr>
            </w:pPr>
          </w:p>
        </w:tc>
      </w:tr>
      <w:tr w:rsidR="00E75D62" w:rsidRPr="00613142" w14:paraId="43ACD18B" w14:textId="77777777" w:rsidTr="00E75D62">
        <w:trPr>
          <w:trHeight w:val="225"/>
        </w:trPr>
        <w:tc>
          <w:tcPr>
            <w:tcW w:w="1931" w:type="dxa"/>
            <w:tcBorders>
              <w:top w:val="nil"/>
              <w:left w:val="nil"/>
              <w:bottom w:val="nil"/>
              <w:right w:val="nil"/>
            </w:tcBorders>
            <w:shd w:val="clear" w:color="auto" w:fill="auto"/>
            <w:noWrap/>
            <w:vAlign w:val="bottom"/>
            <w:hideMark/>
          </w:tcPr>
          <w:p w14:paraId="2F6D160D" w14:textId="77777777" w:rsidR="00E75D62" w:rsidRPr="00613142" w:rsidRDefault="00E75D62" w:rsidP="00E75D62">
            <w:pPr>
              <w:widowControl/>
              <w:jc w:val="center"/>
              <w:rPr>
                <w:rFonts w:ascii="Calibri" w:eastAsia="Times New Roman" w:hAnsi="Calibri" w:cs="Calibri"/>
                <w:b/>
                <w:bCs/>
                <w:kern w:val="0"/>
                <w:sz w:val="16"/>
                <w:szCs w:val="16"/>
                <w:lang w:val="en-PH" w:eastAsia="en-PH"/>
              </w:rPr>
            </w:pPr>
            <w:r w:rsidRPr="00613142">
              <w:rPr>
                <w:rFonts w:ascii="Calibri" w:eastAsia="Times New Roman" w:hAnsi="Calibri" w:cs="Calibri"/>
                <w:b/>
                <w:bCs/>
                <w:kern w:val="0"/>
                <w:sz w:val="16"/>
                <w:szCs w:val="16"/>
                <w:lang w:val="en-PH" w:eastAsia="en-PH"/>
              </w:rPr>
              <w:t>1</w:t>
            </w:r>
          </w:p>
        </w:tc>
        <w:tc>
          <w:tcPr>
            <w:tcW w:w="1551" w:type="dxa"/>
            <w:gridSpan w:val="3"/>
            <w:tcBorders>
              <w:top w:val="nil"/>
              <w:left w:val="nil"/>
              <w:bottom w:val="nil"/>
              <w:right w:val="nil"/>
            </w:tcBorders>
            <w:shd w:val="clear" w:color="auto" w:fill="auto"/>
            <w:noWrap/>
            <w:vAlign w:val="bottom"/>
            <w:hideMark/>
          </w:tcPr>
          <w:p w14:paraId="06F3CB2A"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1.00-1.49 </w:t>
            </w:r>
          </w:p>
        </w:tc>
        <w:tc>
          <w:tcPr>
            <w:tcW w:w="2511" w:type="dxa"/>
            <w:gridSpan w:val="5"/>
            <w:tcBorders>
              <w:top w:val="nil"/>
              <w:left w:val="nil"/>
              <w:bottom w:val="nil"/>
              <w:right w:val="nil"/>
            </w:tcBorders>
            <w:shd w:val="clear" w:color="auto" w:fill="auto"/>
            <w:noWrap/>
            <w:vAlign w:val="bottom"/>
            <w:hideMark/>
          </w:tcPr>
          <w:p w14:paraId="51C5C6F3"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 xml:space="preserve">Not Implemented (NI) </w:t>
            </w:r>
          </w:p>
        </w:tc>
        <w:tc>
          <w:tcPr>
            <w:tcW w:w="591" w:type="dxa"/>
            <w:tcBorders>
              <w:top w:val="nil"/>
              <w:left w:val="nil"/>
              <w:bottom w:val="nil"/>
              <w:right w:val="nil"/>
            </w:tcBorders>
            <w:shd w:val="clear" w:color="auto" w:fill="auto"/>
            <w:noWrap/>
            <w:vAlign w:val="bottom"/>
            <w:hideMark/>
          </w:tcPr>
          <w:p w14:paraId="2B6E3710"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3E433209"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32E35937"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56E25391" w14:textId="77777777" w:rsidR="00E75D62" w:rsidRPr="00613142" w:rsidRDefault="00E75D62" w:rsidP="00E75D62">
            <w:pPr>
              <w:widowControl/>
              <w:jc w:val="left"/>
              <w:rPr>
                <w:rFonts w:eastAsia="Times New Roman"/>
                <w:kern w:val="0"/>
                <w:sz w:val="20"/>
                <w:lang w:val="en-PH" w:eastAsia="en-PH"/>
              </w:rPr>
            </w:pPr>
          </w:p>
        </w:tc>
      </w:tr>
    </w:tbl>
    <w:p w14:paraId="57EFA29A" w14:textId="77777777" w:rsidR="00E75D62" w:rsidRPr="00613142" w:rsidRDefault="00E75D62" w:rsidP="00E75D62"/>
    <w:p w14:paraId="1F3DD75F" w14:textId="77777777" w:rsidR="00E75D62" w:rsidRPr="00613142" w:rsidRDefault="00E75D62" w:rsidP="00E75D62"/>
    <w:tbl>
      <w:tblPr>
        <w:tblW w:w="7960" w:type="dxa"/>
        <w:tblInd w:w="108" w:type="dxa"/>
        <w:tblLook w:val="04A0" w:firstRow="1" w:lastRow="0" w:firstColumn="1" w:lastColumn="0" w:noHBand="0" w:noVBand="1"/>
      </w:tblPr>
      <w:tblGrid>
        <w:gridCol w:w="1732"/>
        <w:gridCol w:w="604"/>
        <w:gridCol w:w="518"/>
        <w:gridCol w:w="758"/>
        <w:gridCol w:w="604"/>
        <w:gridCol w:w="518"/>
        <w:gridCol w:w="758"/>
        <w:gridCol w:w="604"/>
        <w:gridCol w:w="518"/>
        <w:gridCol w:w="758"/>
        <w:gridCol w:w="604"/>
        <w:gridCol w:w="518"/>
        <w:gridCol w:w="758"/>
      </w:tblGrid>
      <w:tr w:rsidR="00E75D62" w:rsidRPr="00613142" w14:paraId="0F02D7F4" w14:textId="77777777" w:rsidTr="00E75D62">
        <w:trPr>
          <w:trHeight w:val="312"/>
        </w:trPr>
        <w:tc>
          <w:tcPr>
            <w:tcW w:w="7960" w:type="dxa"/>
            <w:gridSpan w:val="13"/>
            <w:tcBorders>
              <w:top w:val="nil"/>
              <w:left w:val="nil"/>
              <w:bottom w:val="nil"/>
              <w:right w:val="nil"/>
            </w:tcBorders>
            <w:shd w:val="clear" w:color="auto" w:fill="auto"/>
            <w:noWrap/>
            <w:vAlign w:val="bottom"/>
            <w:hideMark/>
          </w:tcPr>
          <w:p w14:paraId="227C20CB" w14:textId="77777777" w:rsidR="00E75D62" w:rsidRPr="00613142" w:rsidRDefault="00E75D62" w:rsidP="00E75D62">
            <w:pPr>
              <w:widowControl/>
              <w:jc w:val="left"/>
              <w:rPr>
                <w:rFonts w:ascii="Arial" w:eastAsia="Times New Roman" w:hAnsi="Arial" w:cs="Arial"/>
                <w:b/>
                <w:bCs/>
                <w:kern w:val="0"/>
                <w:sz w:val="22"/>
                <w:szCs w:val="22"/>
                <w:lang w:val="en-PH" w:eastAsia="en-PH"/>
              </w:rPr>
            </w:pPr>
            <w:r w:rsidRPr="00613142">
              <w:rPr>
                <w:rFonts w:ascii="Arial" w:eastAsia="Times New Roman" w:hAnsi="Arial" w:cs="Arial"/>
                <w:b/>
                <w:bCs/>
                <w:kern w:val="0"/>
                <w:sz w:val="22"/>
                <w:szCs w:val="22"/>
                <w:lang w:val="en-PH" w:eastAsia="en-PH"/>
              </w:rPr>
              <w:t>Table 2. Level of Implementation of Standardized Equipment Management Procedures</w:t>
            </w:r>
          </w:p>
        </w:tc>
      </w:tr>
      <w:tr w:rsidR="00E75D62" w:rsidRPr="00613142" w14:paraId="1575458D" w14:textId="77777777" w:rsidTr="00E75D62">
        <w:trPr>
          <w:trHeight w:val="312"/>
        </w:trPr>
        <w:tc>
          <w:tcPr>
            <w:tcW w:w="7960" w:type="dxa"/>
            <w:gridSpan w:val="13"/>
            <w:tcBorders>
              <w:top w:val="nil"/>
              <w:left w:val="nil"/>
              <w:bottom w:val="nil"/>
              <w:right w:val="nil"/>
            </w:tcBorders>
            <w:shd w:val="clear" w:color="auto" w:fill="auto"/>
            <w:noWrap/>
            <w:vAlign w:val="bottom"/>
            <w:hideMark/>
          </w:tcPr>
          <w:p w14:paraId="7B2354B3" w14:textId="77777777" w:rsidR="00E75D62" w:rsidRPr="00613142" w:rsidRDefault="00E75D62" w:rsidP="00E75D62">
            <w:pPr>
              <w:widowControl/>
              <w:jc w:val="left"/>
              <w:rPr>
                <w:rFonts w:ascii="Arial" w:eastAsia="Times New Roman" w:hAnsi="Arial" w:cs="Arial"/>
                <w:b/>
                <w:bCs/>
                <w:kern w:val="0"/>
                <w:sz w:val="22"/>
                <w:szCs w:val="22"/>
                <w:lang w:val="en-PH" w:eastAsia="en-PH"/>
              </w:rPr>
            </w:pPr>
            <w:r w:rsidRPr="00613142">
              <w:rPr>
                <w:rFonts w:ascii="Arial" w:eastAsia="Times New Roman" w:hAnsi="Arial" w:cs="Arial"/>
                <w:b/>
                <w:bCs/>
                <w:kern w:val="0"/>
                <w:sz w:val="22"/>
                <w:szCs w:val="22"/>
                <w:lang w:val="en-PH" w:eastAsia="en-PH"/>
              </w:rPr>
              <w:t xml:space="preserve">        in terms of Preventive Maintenance in Four Provinces in CALABARZON, Region</w:t>
            </w:r>
          </w:p>
        </w:tc>
      </w:tr>
      <w:tr w:rsidR="00E75D62" w:rsidRPr="00613142" w14:paraId="09472DDF" w14:textId="77777777" w:rsidTr="00E75D62">
        <w:trPr>
          <w:trHeight w:val="312"/>
        </w:trPr>
        <w:tc>
          <w:tcPr>
            <w:tcW w:w="4295" w:type="dxa"/>
            <w:gridSpan w:val="6"/>
            <w:tcBorders>
              <w:top w:val="nil"/>
              <w:left w:val="nil"/>
              <w:bottom w:val="nil"/>
              <w:right w:val="nil"/>
            </w:tcBorders>
            <w:shd w:val="clear" w:color="auto" w:fill="auto"/>
            <w:noWrap/>
            <w:vAlign w:val="bottom"/>
            <w:hideMark/>
          </w:tcPr>
          <w:p w14:paraId="4EF9E2B3" w14:textId="77777777" w:rsidR="00E75D62" w:rsidRPr="00613142" w:rsidRDefault="00E75D62" w:rsidP="00E75D62">
            <w:pPr>
              <w:widowControl/>
              <w:jc w:val="left"/>
              <w:rPr>
                <w:rFonts w:ascii="Arial" w:eastAsia="Times New Roman" w:hAnsi="Arial" w:cs="Arial"/>
                <w:b/>
                <w:bCs/>
                <w:kern w:val="0"/>
                <w:sz w:val="22"/>
                <w:szCs w:val="22"/>
                <w:lang w:val="en-PH" w:eastAsia="en-PH"/>
              </w:rPr>
            </w:pPr>
            <w:r w:rsidRPr="00613142">
              <w:rPr>
                <w:rFonts w:ascii="Arial" w:eastAsia="Times New Roman" w:hAnsi="Arial" w:cs="Arial"/>
                <w:b/>
                <w:bCs/>
                <w:kern w:val="0"/>
                <w:sz w:val="22"/>
                <w:szCs w:val="22"/>
                <w:lang w:val="en-PH" w:eastAsia="en-PH"/>
              </w:rPr>
              <w:t xml:space="preserve">        IV-A</w:t>
            </w:r>
          </w:p>
        </w:tc>
        <w:tc>
          <w:tcPr>
            <w:tcW w:w="591" w:type="dxa"/>
            <w:tcBorders>
              <w:top w:val="nil"/>
              <w:left w:val="nil"/>
              <w:bottom w:val="nil"/>
              <w:right w:val="nil"/>
            </w:tcBorders>
            <w:shd w:val="clear" w:color="auto" w:fill="auto"/>
            <w:noWrap/>
            <w:vAlign w:val="bottom"/>
            <w:hideMark/>
          </w:tcPr>
          <w:p w14:paraId="637ADADF" w14:textId="77777777" w:rsidR="00E75D62" w:rsidRPr="00613142" w:rsidRDefault="00E75D62" w:rsidP="00E75D62">
            <w:pPr>
              <w:widowControl/>
              <w:jc w:val="left"/>
              <w:rPr>
                <w:rFonts w:ascii="Arial" w:eastAsia="Times New Roman" w:hAnsi="Arial" w:cs="Arial"/>
                <w:b/>
                <w:bCs/>
                <w:kern w:val="0"/>
                <w:sz w:val="22"/>
                <w:szCs w:val="22"/>
                <w:lang w:val="en-PH" w:eastAsia="en-PH"/>
              </w:rPr>
            </w:pPr>
          </w:p>
        </w:tc>
        <w:tc>
          <w:tcPr>
            <w:tcW w:w="480" w:type="dxa"/>
            <w:tcBorders>
              <w:top w:val="nil"/>
              <w:left w:val="nil"/>
              <w:bottom w:val="nil"/>
              <w:right w:val="nil"/>
            </w:tcBorders>
            <w:shd w:val="clear" w:color="auto" w:fill="auto"/>
            <w:noWrap/>
            <w:vAlign w:val="bottom"/>
            <w:hideMark/>
          </w:tcPr>
          <w:p w14:paraId="7B2B81C9" w14:textId="77777777" w:rsidR="00E75D62" w:rsidRPr="00613142" w:rsidRDefault="00E75D62" w:rsidP="00E75D62">
            <w:pPr>
              <w:widowControl/>
              <w:jc w:val="left"/>
              <w:rPr>
                <w:rFonts w:eastAsia="Times New Roman"/>
                <w:kern w:val="0"/>
                <w:sz w:val="20"/>
                <w:lang w:val="en-PH" w:eastAsia="en-PH"/>
              </w:rPr>
            </w:pPr>
          </w:p>
        </w:tc>
        <w:tc>
          <w:tcPr>
            <w:tcW w:w="470" w:type="dxa"/>
            <w:tcBorders>
              <w:top w:val="nil"/>
              <w:left w:val="nil"/>
              <w:bottom w:val="nil"/>
              <w:right w:val="nil"/>
            </w:tcBorders>
            <w:shd w:val="clear" w:color="auto" w:fill="auto"/>
            <w:noWrap/>
            <w:vAlign w:val="bottom"/>
            <w:hideMark/>
          </w:tcPr>
          <w:p w14:paraId="4F1F07FC"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74823412"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42149B76" w14:textId="77777777" w:rsidR="00E75D62" w:rsidRPr="00613142" w:rsidRDefault="00E75D62" w:rsidP="00E75D62">
            <w:pPr>
              <w:widowControl/>
              <w:jc w:val="left"/>
              <w:rPr>
                <w:rFonts w:eastAsia="Times New Roman"/>
                <w:kern w:val="0"/>
                <w:sz w:val="20"/>
                <w:lang w:val="en-PH" w:eastAsia="en-PH"/>
              </w:rPr>
            </w:pPr>
          </w:p>
        </w:tc>
        <w:tc>
          <w:tcPr>
            <w:tcW w:w="462" w:type="dxa"/>
            <w:tcBorders>
              <w:top w:val="nil"/>
              <w:left w:val="nil"/>
              <w:bottom w:val="nil"/>
              <w:right w:val="nil"/>
            </w:tcBorders>
            <w:shd w:val="clear" w:color="auto" w:fill="auto"/>
            <w:noWrap/>
            <w:vAlign w:val="bottom"/>
            <w:hideMark/>
          </w:tcPr>
          <w:p w14:paraId="2B9CE0B3"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3C64FCE8" w14:textId="77777777" w:rsidR="00E75D62" w:rsidRPr="00613142" w:rsidRDefault="00E75D62" w:rsidP="00E75D62">
            <w:pPr>
              <w:widowControl/>
              <w:jc w:val="left"/>
              <w:rPr>
                <w:rFonts w:eastAsia="Times New Roman"/>
                <w:kern w:val="0"/>
                <w:sz w:val="20"/>
                <w:lang w:val="en-PH" w:eastAsia="en-PH"/>
              </w:rPr>
            </w:pPr>
          </w:p>
        </w:tc>
      </w:tr>
      <w:tr w:rsidR="00E75D62" w:rsidRPr="00613142" w14:paraId="062ABCDF" w14:textId="77777777" w:rsidTr="00E75D62">
        <w:trPr>
          <w:trHeight w:val="270"/>
        </w:trPr>
        <w:tc>
          <w:tcPr>
            <w:tcW w:w="17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B7727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Indicator</w:t>
            </w:r>
          </w:p>
        </w:tc>
        <w:tc>
          <w:tcPr>
            <w:tcW w:w="1551" w:type="dxa"/>
            <w:gridSpan w:val="3"/>
            <w:tcBorders>
              <w:top w:val="single" w:sz="4" w:space="0" w:color="auto"/>
              <w:left w:val="nil"/>
              <w:bottom w:val="single" w:sz="4" w:space="0" w:color="auto"/>
              <w:right w:val="single" w:sz="4" w:space="0" w:color="auto"/>
            </w:tcBorders>
            <w:shd w:val="clear" w:color="auto" w:fill="auto"/>
            <w:vAlign w:val="center"/>
            <w:hideMark/>
          </w:tcPr>
          <w:p w14:paraId="3AAF30B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Batangas</w:t>
            </w:r>
          </w:p>
        </w:tc>
        <w:tc>
          <w:tcPr>
            <w:tcW w:w="1550" w:type="dxa"/>
            <w:gridSpan w:val="3"/>
            <w:tcBorders>
              <w:top w:val="single" w:sz="4" w:space="0" w:color="auto"/>
              <w:left w:val="nil"/>
              <w:bottom w:val="single" w:sz="4" w:space="0" w:color="auto"/>
              <w:right w:val="single" w:sz="4" w:space="0" w:color="auto"/>
            </w:tcBorders>
            <w:shd w:val="clear" w:color="auto" w:fill="auto"/>
            <w:vAlign w:val="center"/>
            <w:hideMark/>
          </w:tcPr>
          <w:p w14:paraId="6DEDF05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Cavite</w:t>
            </w:r>
          </w:p>
        </w:tc>
        <w:tc>
          <w:tcPr>
            <w:tcW w:w="1541" w:type="dxa"/>
            <w:gridSpan w:val="3"/>
            <w:tcBorders>
              <w:top w:val="single" w:sz="4" w:space="0" w:color="auto"/>
              <w:left w:val="nil"/>
              <w:bottom w:val="single" w:sz="4" w:space="0" w:color="auto"/>
              <w:right w:val="single" w:sz="4" w:space="0" w:color="auto"/>
            </w:tcBorders>
            <w:shd w:val="clear" w:color="auto" w:fill="auto"/>
            <w:vAlign w:val="center"/>
            <w:hideMark/>
          </w:tcPr>
          <w:p w14:paraId="5C2A3B7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Laguna</w:t>
            </w:r>
          </w:p>
        </w:tc>
        <w:tc>
          <w:tcPr>
            <w:tcW w:w="1533" w:type="dxa"/>
            <w:gridSpan w:val="3"/>
            <w:tcBorders>
              <w:top w:val="single" w:sz="4" w:space="0" w:color="auto"/>
              <w:left w:val="nil"/>
              <w:bottom w:val="single" w:sz="4" w:space="0" w:color="auto"/>
              <w:right w:val="single" w:sz="4" w:space="0" w:color="auto"/>
            </w:tcBorders>
            <w:shd w:val="clear" w:color="auto" w:fill="auto"/>
            <w:vAlign w:val="center"/>
            <w:hideMark/>
          </w:tcPr>
          <w:p w14:paraId="5B37C91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Quezon</w:t>
            </w:r>
          </w:p>
        </w:tc>
      </w:tr>
      <w:tr w:rsidR="00E75D62" w:rsidRPr="00613142" w14:paraId="5487E705" w14:textId="77777777" w:rsidTr="00E75D62">
        <w:trPr>
          <w:trHeight w:val="408"/>
        </w:trPr>
        <w:tc>
          <w:tcPr>
            <w:tcW w:w="1785" w:type="dxa"/>
            <w:vMerge/>
            <w:tcBorders>
              <w:top w:val="single" w:sz="4" w:space="0" w:color="auto"/>
              <w:left w:val="single" w:sz="4" w:space="0" w:color="auto"/>
              <w:bottom w:val="single" w:sz="4" w:space="0" w:color="auto"/>
              <w:right w:val="single" w:sz="4" w:space="0" w:color="auto"/>
            </w:tcBorders>
            <w:vAlign w:val="center"/>
            <w:hideMark/>
          </w:tcPr>
          <w:p w14:paraId="309C62FF"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480" w:type="dxa"/>
            <w:tcBorders>
              <w:top w:val="nil"/>
              <w:left w:val="nil"/>
              <w:right w:val="single" w:sz="4" w:space="0" w:color="auto"/>
            </w:tcBorders>
            <w:shd w:val="clear" w:color="auto" w:fill="auto"/>
            <w:vAlign w:val="center"/>
            <w:hideMark/>
          </w:tcPr>
          <w:p w14:paraId="7A8E9C0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80" w:type="dxa"/>
            <w:tcBorders>
              <w:top w:val="nil"/>
              <w:left w:val="nil"/>
              <w:right w:val="single" w:sz="4" w:space="0" w:color="auto"/>
            </w:tcBorders>
            <w:shd w:val="clear" w:color="auto" w:fill="auto"/>
            <w:vAlign w:val="center"/>
            <w:hideMark/>
          </w:tcPr>
          <w:p w14:paraId="4C0414F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591" w:type="dxa"/>
            <w:tcBorders>
              <w:top w:val="nil"/>
              <w:left w:val="nil"/>
              <w:right w:val="single" w:sz="4" w:space="0" w:color="auto"/>
            </w:tcBorders>
            <w:shd w:val="clear" w:color="auto" w:fill="auto"/>
            <w:vAlign w:val="center"/>
            <w:hideMark/>
          </w:tcPr>
          <w:p w14:paraId="53A4A3D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480" w:type="dxa"/>
            <w:tcBorders>
              <w:top w:val="nil"/>
              <w:left w:val="nil"/>
              <w:right w:val="single" w:sz="4" w:space="0" w:color="auto"/>
            </w:tcBorders>
            <w:shd w:val="clear" w:color="auto" w:fill="auto"/>
            <w:vAlign w:val="center"/>
            <w:hideMark/>
          </w:tcPr>
          <w:p w14:paraId="6E2E48B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79" w:type="dxa"/>
            <w:tcBorders>
              <w:top w:val="nil"/>
              <w:left w:val="nil"/>
              <w:right w:val="single" w:sz="4" w:space="0" w:color="auto"/>
            </w:tcBorders>
            <w:shd w:val="clear" w:color="auto" w:fill="auto"/>
            <w:vAlign w:val="center"/>
            <w:hideMark/>
          </w:tcPr>
          <w:p w14:paraId="00A89DF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591" w:type="dxa"/>
            <w:tcBorders>
              <w:top w:val="nil"/>
              <w:left w:val="nil"/>
              <w:right w:val="single" w:sz="4" w:space="0" w:color="auto"/>
            </w:tcBorders>
            <w:shd w:val="clear" w:color="auto" w:fill="auto"/>
            <w:vAlign w:val="center"/>
            <w:hideMark/>
          </w:tcPr>
          <w:p w14:paraId="5FC13F4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480" w:type="dxa"/>
            <w:tcBorders>
              <w:top w:val="nil"/>
              <w:left w:val="nil"/>
              <w:right w:val="single" w:sz="4" w:space="0" w:color="auto"/>
            </w:tcBorders>
            <w:shd w:val="clear" w:color="auto" w:fill="auto"/>
            <w:vAlign w:val="center"/>
            <w:hideMark/>
          </w:tcPr>
          <w:p w14:paraId="13A5A79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70" w:type="dxa"/>
            <w:tcBorders>
              <w:top w:val="nil"/>
              <w:left w:val="nil"/>
              <w:right w:val="single" w:sz="4" w:space="0" w:color="auto"/>
            </w:tcBorders>
            <w:shd w:val="clear" w:color="auto" w:fill="auto"/>
            <w:vAlign w:val="center"/>
            <w:hideMark/>
          </w:tcPr>
          <w:p w14:paraId="551B298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591" w:type="dxa"/>
            <w:tcBorders>
              <w:top w:val="nil"/>
              <w:left w:val="nil"/>
              <w:right w:val="single" w:sz="4" w:space="0" w:color="auto"/>
            </w:tcBorders>
            <w:shd w:val="clear" w:color="auto" w:fill="auto"/>
            <w:vAlign w:val="center"/>
            <w:hideMark/>
          </w:tcPr>
          <w:p w14:paraId="0E1488B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480" w:type="dxa"/>
            <w:tcBorders>
              <w:top w:val="nil"/>
              <w:left w:val="nil"/>
              <w:right w:val="single" w:sz="4" w:space="0" w:color="auto"/>
            </w:tcBorders>
            <w:shd w:val="clear" w:color="auto" w:fill="auto"/>
            <w:vAlign w:val="center"/>
            <w:hideMark/>
          </w:tcPr>
          <w:p w14:paraId="44CEA80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62" w:type="dxa"/>
            <w:tcBorders>
              <w:top w:val="nil"/>
              <w:left w:val="nil"/>
              <w:right w:val="single" w:sz="4" w:space="0" w:color="auto"/>
            </w:tcBorders>
            <w:shd w:val="clear" w:color="auto" w:fill="auto"/>
            <w:vAlign w:val="center"/>
            <w:hideMark/>
          </w:tcPr>
          <w:p w14:paraId="4712026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591" w:type="dxa"/>
            <w:tcBorders>
              <w:top w:val="nil"/>
              <w:left w:val="nil"/>
              <w:right w:val="single" w:sz="4" w:space="0" w:color="auto"/>
            </w:tcBorders>
            <w:shd w:val="clear" w:color="auto" w:fill="auto"/>
            <w:vAlign w:val="center"/>
            <w:hideMark/>
          </w:tcPr>
          <w:p w14:paraId="18F39AD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r>
      <w:tr w:rsidR="00E75D62" w:rsidRPr="00613142" w14:paraId="0D43A0B8" w14:textId="77777777" w:rsidTr="00E75D62">
        <w:trPr>
          <w:trHeight w:val="975"/>
        </w:trPr>
        <w:tc>
          <w:tcPr>
            <w:tcW w:w="1785" w:type="dxa"/>
            <w:tcBorders>
              <w:top w:val="nil"/>
              <w:left w:val="single" w:sz="4" w:space="0" w:color="auto"/>
              <w:bottom w:val="single" w:sz="4" w:space="0" w:color="auto"/>
              <w:right w:val="nil"/>
            </w:tcBorders>
            <w:shd w:val="clear" w:color="auto" w:fill="auto"/>
            <w:hideMark/>
          </w:tcPr>
          <w:p w14:paraId="7CB69E81"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1. PM1 is performed by the operator/ end- user of the equipment fleet as monitored by the AES.</w:t>
            </w:r>
          </w:p>
        </w:tc>
        <w:tc>
          <w:tcPr>
            <w:tcW w:w="480" w:type="dxa"/>
            <w:tcBorders>
              <w:left w:val="single" w:sz="4" w:space="0" w:color="auto"/>
              <w:bottom w:val="single" w:sz="4" w:space="0" w:color="auto"/>
              <w:right w:val="single" w:sz="4" w:space="0" w:color="auto"/>
            </w:tcBorders>
            <w:shd w:val="clear" w:color="auto" w:fill="auto"/>
            <w:vAlign w:val="center"/>
            <w:hideMark/>
          </w:tcPr>
          <w:p w14:paraId="04EBA61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3.64</w:t>
            </w:r>
          </w:p>
        </w:tc>
        <w:tc>
          <w:tcPr>
            <w:tcW w:w="480" w:type="dxa"/>
            <w:tcBorders>
              <w:left w:val="nil"/>
              <w:bottom w:val="single" w:sz="4" w:space="0" w:color="auto"/>
              <w:right w:val="single" w:sz="4" w:space="0" w:color="auto"/>
            </w:tcBorders>
            <w:shd w:val="clear" w:color="auto" w:fill="auto"/>
            <w:vAlign w:val="center"/>
            <w:hideMark/>
          </w:tcPr>
          <w:p w14:paraId="5F4F712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0.78</w:t>
            </w:r>
          </w:p>
        </w:tc>
        <w:tc>
          <w:tcPr>
            <w:tcW w:w="591" w:type="dxa"/>
            <w:tcBorders>
              <w:left w:val="nil"/>
              <w:bottom w:val="single" w:sz="4" w:space="0" w:color="auto"/>
              <w:right w:val="single" w:sz="4" w:space="0" w:color="auto"/>
            </w:tcBorders>
            <w:shd w:val="clear" w:color="auto" w:fill="auto"/>
            <w:vAlign w:val="center"/>
            <w:hideMark/>
          </w:tcPr>
          <w:p w14:paraId="05B408B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left w:val="nil"/>
              <w:bottom w:val="single" w:sz="4" w:space="0" w:color="auto"/>
              <w:right w:val="single" w:sz="4" w:space="0" w:color="auto"/>
            </w:tcBorders>
            <w:shd w:val="clear" w:color="auto" w:fill="auto"/>
            <w:vAlign w:val="center"/>
            <w:hideMark/>
          </w:tcPr>
          <w:p w14:paraId="66BEDC0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3.75</w:t>
            </w:r>
          </w:p>
        </w:tc>
        <w:tc>
          <w:tcPr>
            <w:tcW w:w="479" w:type="dxa"/>
            <w:tcBorders>
              <w:left w:val="nil"/>
              <w:bottom w:val="single" w:sz="4" w:space="0" w:color="auto"/>
              <w:right w:val="single" w:sz="4" w:space="0" w:color="auto"/>
            </w:tcBorders>
            <w:shd w:val="clear" w:color="auto" w:fill="auto"/>
            <w:vAlign w:val="center"/>
            <w:hideMark/>
          </w:tcPr>
          <w:p w14:paraId="430C9F7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0.92</w:t>
            </w:r>
          </w:p>
        </w:tc>
        <w:tc>
          <w:tcPr>
            <w:tcW w:w="591" w:type="dxa"/>
            <w:tcBorders>
              <w:left w:val="nil"/>
              <w:bottom w:val="single" w:sz="4" w:space="0" w:color="auto"/>
              <w:right w:val="single" w:sz="4" w:space="0" w:color="auto"/>
            </w:tcBorders>
            <w:shd w:val="clear" w:color="auto" w:fill="auto"/>
            <w:vAlign w:val="center"/>
            <w:hideMark/>
          </w:tcPr>
          <w:p w14:paraId="564E494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left w:val="nil"/>
              <w:bottom w:val="single" w:sz="4" w:space="0" w:color="auto"/>
              <w:right w:val="single" w:sz="4" w:space="0" w:color="auto"/>
            </w:tcBorders>
            <w:shd w:val="clear" w:color="auto" w:fill="auto"/>
            <w:vAlign w:val="center"/>
            <w:hideMark/>
          </w:tcPr>
          <w:p w14:paraId="145F349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4.33</w:t>
            </w:r>
          </w:p>
        </w:tc>
        <w:tc>
          <w:tcPr>
            <w:tcW w:w="470" w:type="dxa"/>
            <w:tcBorders>
              <w:left w:val="nil"/>
              <w:bottom w:val="single" w:sz="4" w:space="0" w:color="auto"/>
              <w:right w:val="single" w:sz="4" w:space="0" w:color="auto"/>
            </w:tcBorders>
            <w:shd w:val="clear" w:color="auto" w:fill="auto"/>
            <w:vAlign w:val="center"/>
            <w:hideMark/>
          </w:tcPr>
          <w:p w14:paraId="2370627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0.64</w:t>
            </w:r>
          </w:p>
        </w:tc>
        <w:tc>
          <w:tcPr>
            <w:tcW w:w="591" w:type="dxa"/>
            <w:tcBorders>
              <w:left w:val="nil"/>
              <w:bottom w:val="single" w:sz="4" w:space="0" w:color="auto"/>
              <w:right w:val="single" w:sz="4" w:space="0" w:color="auto"/>
            </w:tcBorders>
            <w:shd w:val="clear" w:color="auto" w:fill="auto"/>
            <w:vAlign w:val="center"/>
            <w:hideMark/>
          </w:tcPr>
          <w:p w14:paraId="297F17A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left w:val="nil"/>
              <w:bottom w:val="single" w:sz="4" w:space="0" w:color="auto"/>
              <w:right w:val="single" w:sz="4" w:space="0" w:color="auto"/>
            </w:tcBorders>
            <w:shd w:val="clear" w:color="auto" w:fill="auto"/>
            <w:vAlign w:val="center"/>
            <w:hideMark/>
          </w:tcPr>
          <w:p w14:paraId="0BBB04A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4.07</w:t>
            </w:r>
          </w:p>
        </w:tc>
        <w:tc>
          <w:tcPr>
            <w:tcW w:w="462" w:type="dxa"/>
            <w:tcBorders>
              <w:left w:val="nil"/>
              <w:bottom w:val="single" w:sz="4" w:space="0" w:color="auto"/>
              <w:right w:val="single" w:sz="4" w:space="0" w:color="auto"/>
            </w:tcBorders>
            <w:shd w:val="clear" w:color="auto" w:fill="auto"/>
            <w:vAlign w:val="center"/>
            <w:hideMark/>
          </w:tcPr>
          <w:p w14:paraId="20AE9A9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0.86</w:t>
            </w:r>
          </w:p>
        </w:tc>
        <w:tc>
          <w:tcPr>
            <w:tcW w:w="591" w:type="dxa"/>
            <w:tcBorders>
              <w:left w:val="nil"/>
              <w:bottom w:val="single" w:sz="4" w:space="0" w:color="auto"/>
              <w:right w:val="single" w:sz="4" w:space="0" w:color="auto"/>
            </w:tcBorders>
            <w:shd w:val="clear" w:color="auto" w:fill="auto"/>
            <w:vAlign w:val="center"/>
            <w:hideMark/>
          </w:tcPr>
          <w:p w14:paraId="656C77F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4D86A1AA" w14:textId="77777777" w:rsidTr="00E75D62">
        <w:trPr>
          <w:trHeight w:val="3345"/>
        </w:trPr>
        <w:tc>
          <w:tcPr>
            <w:tcW w:w="1785" w:type="dxa"/>
            <w:tcBorders>
              <w:top w:val="single" w:sz="4" w:space="0" w:color="auto"/>
              <w:left w:val="single" w:sz="4" w:space="0" w:color="auto"/>
              <w:bottom w:val="single" w:sz="4" w:space="0" w:color="auto"/>
              <w:right w:val="nil"/>
            </w:tcBorders>
            <w:shd w:val="clear" w:color="auto" w:fill="auto"/>
            <w:hideMark/>
          </w:tcPr>
          <w:p w14:paraId="76795FB9"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2. The Area Equipment Section (AES) under the Equipment Management Division of the Regional Office (RO) and the Equipment Services Unit (ESU) under the Maintenance Section of the District Engineering Office (DEO) were jointly responsible in undertaking the PMs 2, 3, and 4, according to the PM schedules.</w:t>
            </w:r>
          </w:p>
        </w:tc>
        <w:tc>
          <w:tcPr>
            <w:tcW w:w="480" w:type="dxa"/>
            <w:tcBorders>
              <w:top w:val="single" w:sz="4" w:space="0" w:color="auto"/>
              <w:left w:val="single" w:sz="4" w:space="0" w:color="auto"/>
              <w:bottom w:val="nil"/>
              <w:right w:val="single" w:sz="4" w:space="0" w:color="auto"/>
            </w:tcBorders>
            <w:shd w:val="clear" w:color="auto" w:fill="auto"/>
            <w:vAlign w:val="center"/>
            <w:hideMark/>
          </w:tcPr>
          <w:p w14:paraId="295A34D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3.86</w:t>
            </w:r>
          </w:p>
        </w:tc>
        <w:tc>
          <w:tcPr>
            <w:tcW w:w="480" w:type="dxa"/>
            <w:tcBorders>
              <w:top w:val="single" w:sz="4" w:space="0" w:color="auto"/>
              <w:left w:val="nil"/>
              <w:bottom w:val="nil"/>
              <w:right w:val="single" w:sz="4" w:space="0" w:color="auto"/>
            </w:tcBorders>
            <w:shd w:val="clear" w:color="auto" w:fill="auto"/>
            <w:vAlign w:val="center"/>
            <w:hideMark/>
          </w:tcPr>
          <w:p w14:paraId="04AA070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0.71</w:t>
            </w:r>
          </w:p>
        </w:tc>
        <w:tc>
          <w:tcPr>
            <w:tcW w:w="591" w:type="dxa"/>
            <w:tcBorders>
              <w:top w:val="single" w:sz="4" w:space="0" w:color="auto"/>
              <w:left w:val="nil"/>
              <w:bottom w:val="nil"/>
              <w:right w:val="single" w:sz="4" w:space="0" w:color="auto"/>
            </w:tcBorders>
            <w:shd w:val="clear" w:color="auto" w:fill="auto"/>
            <w:vAlign w:val="center"/>
            <w:hideMark/>
          </w:tcPr>
          <w:p w14:paraId="09DC791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nil"/>
              <w:right w:val="single" w:sz="4" w:space="0" w:color="auto"/>
            </w:tcBorders>
            <w:shd w:val="clear" w:color="auto" w:fill="auto"/>
            <w:vAlign w:val="center"/>
            <w:hideMark/>
          </w:tcPr>
          <w:p w14:paraId="6A1EA0F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3.69</w:t>
            </w:r>
          </w:p>
        </w:tc>
        <w:tc>
          <w:tcPr>
            <w:tcW w:w="479" w:type="dxa"/>
            <w:tcBorders>
              <w:top w:val="single" w:sz="4" w:space="0" w:color="auto"/>
              <w:left w:val="nil"/>
              <w:bottom w:val="nil"/>
              <w:right w:val="single" w:sz="4" w:space="0" w:color="auto"/>
            </w:tcBorders>
            <w:shd w:val="clear" w:color="auto" w:fill="auto"/>
            <w:vAlign w:val="center"/>
            <w:hideMark/>
          </w:tcPr>
          <w:p w14:paraId="3411878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0.74</w:t>
            </w:r>
          </w:p>
        </w:tc>
        <w:tc>
          <w:tcPr>
            <w:tcW w:w="591" w:type="dxa"/>
            <w:tcBorders>
              <w:top w:val="single" w:sz="4" w:space="0" w:color="auto"/>
              <w:left w:val="nil"/>
              <w:bottom w:val="nil"/>
              <w:right w:val="single" w:sz="4" w:space="0" w:color="auto"/>
            </w:tcBorders>
            <w:shd w:val="clear" w:color="auto" w:fill="auto"/>
            <w:vAlign w:val="center"/>
            <w:hideMark/>
          </w:tcPr>
          <w:p w14:paraId="1F8A476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nil"/>
              <w:right w:val="single" w:sz="4" w:space="0" w:color="auto"/>
            </w:tcBorders>
            <w:shd w:val="clear" w:color="auto" w:fill="auto"/>
            <w:vAlign w:val="center"/>
            <w:hideMark/>
          </w:tcPr>
          <w:p w14:paraId="16E1F4B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4.08</w:t>
            </w:r>
          </w:p>
        </w:tc>
        <w:tc>
          <w:tcPr>
            <w:tcW w:w="470" w:type="dxa"/>
            <w:tcBorders>
              <w:top w:val="single" w:sz="4" w:space="0" w:color="auto"/>
              <w:left w:val="nil"/>
              <w:bottom w:val="nil"/>
              <w:right w:val="single" w:sz="4" w:space="0" w:color="auto"/>
            </w:tcBorders>
            <w:shd w:val="clear" w:color="auto" w:fill="auto"/>
            <w:vAlign w:val="center"/>
            <w:hideMark/>
          </w:tcPr>
          <w:p w14:paraId="7575D01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0.83</w:t>
            </w:r>
          </w:p>
        </w:tc>
        <w:tc>
          <w:tcPr>
            <w:tcW w:w="591" w:type="dxa"/>
            <w:tcBorders>
              <w:top w:val="single" w:sz="4" w:space="0" w:color="auto"/>
              <w:left w:val="nil"/>
              <w:bottom w:val="nil"/>
              <w:right w:val="single" w:sz="4" w:space="0" w:color="auto"/>
            </w:tcBorders>
            <w:shd w:val="clear" w:color="auto" w:fill="auto"/>
            <w:vAlign w:val="center"/>
            <w:hideMark/>
          </w:tcPr>
          <w:p w14:paraId="43BD0AB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nil"/>
              <w:right w:val="single" w:sz="4" w:space="0" w:color="auto"/>
            </w:tcBorders>
            <w:shd w:val="clear" w:color="auto" w:fill="auto"/>
            <w:vAlign w:val="center"/>
            <w:hideMark/>
          </w:tcPr>
          <w:p w14:paraId="46514B8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4.04</w:t>
            </w:r>
          </w:p>
        </w:tc>
        <w:tc>
          <w:tcPr>
            <w:tcW w:w="462" w:type="dxa"/>
            <w:tcBorders>
              <w:top w:val="single" w:sz="4" w:space="0" w:color="auto"/>
              <w:left w:val="nil"/>
              <w:bottom w:val="nil"/>
              <w:right w:val="single" w:sz="4" w:space="0" w:color="auto"/>
            </w:tcBorders>
            <w:shd w:val="clear" w:color="auto" w:fill="auto"/>
            <w:vAlign w:val="center"/>
            <w:hideMark/>
          </w:tcPr>
          <w:p w14:paraId="37CB383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0.84</w:t>
            </w:r>
          </w:p>
        </w:tc>
        <w:tc>
          <w:tcPr>
            <w:tcW w:w="591" w:type="dxa"/>
            <w:tcBorders>
              <w:top w:val="single" w:sz="4" w:space="0" w:color="auto"/>
              <w:left w:val="nil"/>
              <w:bottom w:val="nil"/>
              <w:right w:val="single" w:sz="4" w:space="0" w:color="auto"/>
            </w:tcBorders>
            <w:shd w:val="clear" w:color="auto" w:fill="auto"/>
            <w:vAlign w:val="center"/>
            <w:hideMark/>
          </w:tcPr>
          <w:p w14:paraId="0A39268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4E78A989" w14:textId="77777777" w:rsidTr="00E75D62">
        <w:trPr>
          <w:trHeight w:val="1365"/>
        </w:trPr>
        <w:tc>
          <w:tcPr>
            <w:tcW w:w="1785" w:type="dxa"/>
            <w:tcBorders>
              <w:top w:val="single" w:sz="4" w:space="0" w:color="auto"/>
              <w:left w:val="single" w:sz="4" w:space="0" w:color="auto"/>
              <w:bottom w:val="single" w:sz="4" w:space="0" w:color="auto"/>
              <w:right w:val="nil"/>
            </w:tcBorders>
            <w:shd w:val="clear" w:color="auto" w:fill="auto"/>
            <w:hideMark/>
          </w:tcPr>
          <w:p w14:paraId="40F4D432"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3. PM is performed based on the following categories:</w:t>
            </w:r>
            <w:r w:rsidRPr="00613142">
              <w:rPr>
                <w:rFonts w:ascii="Arial" w:eastAsia="Times New Roman" w:hAnsi="Arial" w:cs="Arial"/>
                <w:kern w:val="0"/>
                <w:sz w:val="18"/>
                <w:szCs w:val="18"/>
                <w:lang w:val="en-PH" w:eastAsia="en-PH"/>
              </w:rPr>
              <w:br/>
              <w:t>a. Daily Maintenance</w:t>
            </w:r>
            <w:r w:rsidRPr="00613142">
              <w:rPr>
                <w:rFonts w:ascii="Arial" w:eastAsia="Times New Roman" w:hAnsi="Arial" w:cs="Arial"/>
                <w:kern w:val="0"/>
                <w:sz w:val="18"/>
                <w:szCs w:val="18"/>
                <w:lang w:val="en-PH" w:eastAsia="en-PH"/>
              </w:rPr>
              <w:br/>
              <w:t xml:space="preserve">        * Done before equipment operation</w:t>
            </w:r>
          </w:p>
        </w:tc>
        <w:tc>
          <w:tcPr>
            <w:tcW w:w="480" w:type="dxa"/>
            <w:tcBorders>
              <w:top w:val="single" w:sz="4" w:space="0" w:color="auto"/>
              <w:left w:val="single" w:sz="4" w:space="0" w:color="auto"/>
              <w:bottom w:val="nil"/>
              <w:right w:val="single" w:sz="4" w:space="0" w:color="auto"/>
            </w:tcBorders>
            <w:shd w:val="clear" w:color="auto" w:fill="auto"/>
            <w:vAlign w:val="center"/>
            <w:hideMark/>
          </w:tcPr>
          <w:p w14:paraId="0B7D490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3.04</w:t>
            </w:r>
          </w:p>
        </w:tc>
        <w:tc>
          <w:tcPr>
            <w:tcW w:w="480" w:type="dxa"/>
            <w:tcBorders>
              <w:top w:val="single" w:sz="4" w:space="0" w:color="auto"/>
              <w:left w:val="nil"/>
              <w:bottom w:val="nil"/>
              <w:right w:val="single" w:sz="4" w:space="0" w:color="auto"/>
            </w:tcBorders>
            <w:shd w:val="clear" w:color="auto" w:fill="auto"/>
            <w:vAlign w:val="center"/>
            <w:hideMark/>
          </w:tcPr>
          <w:p w14:paraId="606824C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0.92</w:t>
            </w:r>
          </w:p>
        </w:tc>
        <w:tc>
          <w:tcPr>
            <w:tcW w:w="591" w:type="dxa"/>
            <w:tcBorders>
              <w:top w:val="single" w:sz="4" w:space="0" w:color="auto"/>
              <w:left w:val="nil"/>
              <w:bottom w:val="nil"/>
              <w:right w:val="single" w:sz="4" w:space="0" w:color="auto"/>
            </w:tcBorders>
            <w:shd w:val="clear" w:color="auto" w:fill="auto"/>
            <w:vAlign w:val="center"/>
            <w:hideMark/>
          </w:tcPr>
          <w:p w14:paraId="1656E05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MI</w:t>
            </w:r>
          </w:p>
        </w:tc>
        <w:tc>
          <w:tcPr>
            <w:tcW w:w="480" w:type="dxa"/>
            <w:tcBorders>
              <w:top w:val="single" w:sz="4" w:space="0" w:color="auto"/>
              <w:left w:val="nil"/>
              <w:bottom w:val="nil"/>
              <w:right w:val="single" w:sz="4" w:space="0" w:color="auto"/>
            </w:tcBorders>
            <w:shd w:val="clear" w:color="auto" w:fill="auto"/>
            <w:vAlign w:val="center"/>
            <w:hideMark/>
          </w:tcPr>
          <w:p w14:paraId="1DE88C5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3.53</w:t>
            </w:r>
          </w:p>
        </w:tc>
        <w:tc>
          <w:tcPr>
            <w:tcW w:w="479" w:type="dxa"/>
            <w:tcBorders>
              <w:top w:val="single" w:sz="4" w:space="0" w:color="auto"/>
              <w:left w:val="nil"/>
              <w:bottom w:val="nil"/>
              <w:right w:val="single" w:sz="4" w:space="0" w:color="auto"/>
            </w:tcBorders>
            <w:shd w:val="clear" w:color="auto" w:fill="auto"/>
            <w:vAlign w:val="center"/>
            <w:hideMark/>
          </w:tcPr>
          <w:p w14:paraId="7D5BFA2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0.80</w:t>
            </w:r>
          </w:p>
        </w:tc>
        <w:tc>
          <w:tcPr>
            <w:tcW w:w="591" w:type="dxa"/>
            <w:tcBorders>
              <w:top w:val="single" w:sz="4" w:space="0" w:color="auto"/>
              <w:left w:val="nil"/>
              <w:bottom w:val="nil"/>
              <w:right w:val="single" w:sz="4" w:space="0" w:color="auto"/>
            </w:tcBorders>
            <w:shd w:val="clear" w:color="auto" w:fill="auto"/>
            <w:vAlign w:val="center"/>
            <w:hideMark/>
          </w:tcPr>
          <w:p w14:paraId="4C98BE9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nil"/>
              <w:right w:val="single" w:sz="4" w:space="0" w:color="auto"/>
            </w:tcBorders>
            <w:shd w:val="clear" w:color="auto" w:fill="auto"/>
            <w:vAlign w:val="center"/>
            <w:hideMark/>
          </w:tcPr>
          <w:p w14:paraId="1AD4ED5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3.88</w:t>
            </w:r>
          </w:p>
        </w:tc>
        <w:tc>
          <w:tcPr>
            <w:tcW w:w="470" w:type="dxa"/>
            <w:tcBorders>
              <w:top w:val="single" w:sz="4" w:space="0" w:color="auto"/>
              <w:left w:val="nil"/>
              <w:bottom w:val="nil"/>
              <w:right w:val="single" w:sz="4" w:space="0" w:color="auto"/>
            </w:tcBorders>
            <w:shd w:val="clear" w:color="auto" w:fill="auto"/>
            <w:vAlign w:val="center"/>
            <w:hideMark/>
          </w:tcPr>
          <w:p w14:paraId="75A202C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0.74</w:t>
            </w:r>
          </w:p>
        </w:tc>
        <w:tc>
          <w:tcPr>
            <w:tcW w:w="591" w:type="dxa"/>
            <w:tcBorders>
              <w:top w:val="single" w:sz="4" w:space="0" w:color="auto"/>
              <w:left w:val="nil"/>
              <w:bottom w:val="nil"/>
              <w:right w:val="single" w:sz="4" w:space="0" w:color="auto"/>
            </w:tcBorders>
            <w:shd w:val="clear" w:color="auto" w:fill="auto"/>
            <w:vAlign w:val="center"/>
            <w:hideMark/>
          </w:tcPr>
          <w:p w14:paraId="6352C81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nil"/>
              <w:right w:val="single" w:sz="4" w:space="0" w:color="auto"/>
            </w:tcBorders>
            <w:shd w:val="clear" w:color="auto" w:fill="auto"/>
            <w:vAlign w:val="center"/>
            <w:hideMark/>
          </w:tcPr>
          <w:p w14:paraId="79D3152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3.96</w:t>
            </w:r>
          </w:p>
        </w:tc>
        <w:tc>
          <w:tcPr>
            <w:tcW w:w="462" w:type="dxa"/>
            <w:tcBorders>
              <w:top w:val="single" w:sz="4" w:space="0" w:color="auto"/>
              <w:left w:val="nil"/>
              <w:bottom w:val="nil"/>
              <w:right w:val="single" w:sz="4" w:space="0" w:color="auto"/>
            </w:tcBorders>
            <w:shd w:val="clear" w:color="auto" w:fill="auto"/>
            <w:vAlign w:val="center"/>
            <w:hideMark/>
          </w:tcPr>
          <w:p w14:paraId="31DFBAE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0.69</w:t>
            </w:r>
          </w:p>
        </w:tc>
        <w:tc>
          <w:tcPr>
            <w:tcW w:w="591" w:type="dxa"/>
            <w:tcBorders>
              <w:top w:val="single" w:sz="4" w:space="0" w:color="auto"/>
              <w:left w:val="nil"/>
              <w:bottom w:val="nil"/>
              <w:right w:val="single" w:sz="4" w:space="0" w:color="auto"/>
            </w:tcBorders>
            <w:shd w:val="clear" w:color="auto" w:fill="auto"/>
            <w:vAlign w:val="center"/>
            <w:hideMark/>
          </w:tcPr>
          <w:p w14:paraId="6F13322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176EE377" w14:textId="77777777" w:rsidTr="00E75D62">
        <w:trPr>
          <w:trHeight w:val="840"/>
        </w:trPr>
        <w:tc>
          <w:tcPr>
            <w:tcW w:w="1785" w:type="dxa"/>
            <w:tcBorders>
              <w:top w:val="nil"/>
              <w:left w:val="single" w:sz="4" w:space="0" w:color="auto"/>
              <w:bottom w:val="single" w:sz="4" w:space="0" w:color="auto"/>
              <w:right w:val="nil"/>
            </w:tcBorders>
            <w:shd w:val="clear" w:color="auto" w:fill="auto"/>
            <w:hideMark/>
          </w:tcPr>
          <w:p w14:paraId="060CC7D0"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4.     b. PM 1</w:t>
            </w:r>
            <w:r w:rsidRPr="00613142">
              <w:rPr>
                <w:rFonts w:ascii="Arial" w:eastAsia="Times New Roman" w:hAnsi="Arial" w:cs="Arial"/>
                <w:kern w:val="0"/>
                <w:sz w:val="18"/>
                <w:szCs w:val="18"/>
                <w:lang w:val="en-PH" w:eastAsia="en-PH"/>
              </w:rPr>
              <w:br/>
              <w:t xml:space="preserve">          * Done every 50 hours or 1,000 kilometers</w:t>
            </w:r>
          </w:p>
        </w:tc>
        <w:tc>
          <w:tcPr>
            <w:tcW w:w="480" w:type="dxa"/>
            <w:tcBorders>
              <w:top w:val="single" w:sz="4" w:space="0" w:color="auto"/>
              <w:left w:val="single" w:sz="4" w:space="0" w:color="auto"/>
              <w:bottom w:val="nil"/>
              <w:right w:val="single" w:sz="4" w:space="0" w:color="auto"/>
            </w:tcBorders>
            <w:shd w:val="clear" w:color="auto" w:fill="auto"/>
            <w:vAlign w:val="center"/>
            <w:hideMark/>
          </w:tcPr>
          <w:p w14:paraId="335A1E4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3.89</w:t>
            </w:r>
          </w:p>
        </w:tc>
        <w:tc>
          <w:tcPr>
            <w:tcW w:w="480" w:type="dxa"/>
            <w:tcBorders>
              <w:top w:val="single" w:sz="4" w:space="0" w:color="auto"/>
              <w:left w:val="nil"/>
              <w:bottom w:val="nil"/>
              <w:right w:val="single" w:sz="4" w:space="0" w:color="auto"/>
            </w:tcBorders>
            <w:shd w:val="clear" w:color="auto" w:fill="auto"/>
            <w:vAlign w:val="center"/>
            <w:hideMark/>
          </w:tcPr>
          <w:p w14:paraId="2348479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0.69</w:t>
            </w:r>
          </w:p>
        </w:tc>
        <w:tc>
          <w:tcPr>
            <w:tcW w:w="591" w:type="dxa"/>
            <w:tcBorders>
              <w:top w:val="single" w:sz="4" w:space="0" w:color="auto"/>
              <w:left w:val="nil"/>
              <w:bottom w:val="nil"/>
              <w:right w:val="single" w:sz="4" w:space="0" w:color="auto"/>
            </w:tcBorders>
            <w:shd w:val="clear" w:color="auto" w:fill="auto"/>
            <w:vAlign w:val="center"/>
            <w:hideMark/>
          </w:tcPr>
          <w:p w14:paraId="26EFFFE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nil"/>
              <w:right w:val="single" w:sz="4" w:space="0" w:color="auto"/>
            </w:tcBorders>
            <w:shd w:val="clear" w:color="auto" w:fill="auto"/>
            <w:vAlign w:val="center"/>
            <w:hideMark/>
          </w:tcPr>
          <w:p w14:paraId="6038ADF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3.34</w:t>
            </w:r>
          </w:p>
        </w:tc>
        <w:tc>
          <w:tcPr>
            <w:tcW w:w="479" w:type="dxa"/>
            <w:tcBorders>
              <w:top w:val="single" w:sz="4" w:space="0" w:color="auto"/>
              <w:left w:val="nil"/>
              <w:bottom w:val="nil"/>
              <w:right w:val="single" w:sz="4" w:space="0" w:color="auto"/>
            </w:tcBorders>
            <w:shd w:val="clear" w:color="auto" w:fill="auto"/>
            <w:vAlign w:val="center"/>
            <w:hideMark/>
          </w:tcPr>
          <w:p w14:paraId="797691E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0.87</w:t>
            </w:r>
          </w:p>
        </w:tc>
        <w:tc>
          <w:tcPr>
            <w:tcW w:w="591" w:type="dxa"/>
            <w:tcBorders>
              <w:top w:val="single" w:sz="4" w:space="0" w:color="auto"/>
              <w:left w:val="nil"/>
              <w:bottom w:val="nil"/>
              <w:right w:val="single" w:sz="4" w:space="0" w:color="auto"/>
            </w:tcBorders>
            <w:shd w:val="clear" w:color="auto" w:fill="auto"/>
            <w:vAlign w:val="center"/>
            <w:hideMark/>
          </w:tcPr>
          <w:p w14:paraId="54C92FF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MI</w:t>
            </w:r>
          </w:p>
        </w:tc>
        <w:tc>
          <w:tcPr>
            <w:tcW w:w="480" w:type="dxa"/>
            <w:tcBorders>
              <w:top w:val="single" w:sz="4" w:space="0" w:color="auto"/>
              <w:left w:val="nil"/>
              <w:bottom w:val="nil"/>
              <w:right w:val="single" w:sz="4" w:space="0" w:color="auto"/>
            </w:tcBorders>
            <w:shd w:val="clear" w:color="auto" w:fill="auto"/>
            <w:vAlign w:val="center"/>
            <w:hideMark/>
          </w:tcPr>
          <w:p w14:paraId="45416B0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3.75</w:t>
            </w:r>
          </w:p>
        </w:tc>
        <w:tc>
          <w:tcPr>
            <w:tcW w:w="470" w:type="dxa"/>
            <w:tcBorders>
              <w:top w:val="single" w:sz="4" w:space="0" w:color="auto"/>
              <w:left w:val="nil"/>
              <w:bottom w:val="nil"/>
              <w:right w:val="single" w:sz="4" w:space="0" w:color="auto"/>
            </w:tcBorders>
            <w:shd w:val="clear" w:color="auto" w:fill="auto"/>
            <w:vAlign w:val="center"/>
            <w:hideMark/>
          </w:tcPr>
          <w:p w14:paraId="79B4892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0.74</w:t>
            </w:r>
          </w:p>
        </w:tc>
        <w:tc>
          <w:tcPr>
            <w:tcW w:w="591" w:type="dxa"/>
            <w:tcBorders>
              <w:top w:val="single" w:sz="4" w:space="0" w:color="auto"/>
              <w:left w:val="nil"/>
              <w:bottom w:val="nil"/>
              <w:right w:val="single" w:sz="4" w:space="0" w:color="auto"/>
            </w:tcBorders>
            <w:shd w:val="clear" w:color="auto" w:fill="auto"/>
            <w:vAlign w:val="center"/>
            <w:hideMark/>
          </w:tcPr>
          <w:p w14:paraId="1DFF205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nil"/>
              <w:right w:val="single" w:sz="4" w:space="0" w:color="auto"/>
            </w:tcBorders>
            <w:shd w:val="clear" w:color="auto" w:fill="auto"/>
            <w:vAlign w:val="center"/>
            <w:hideMark/>
          </w:tcPr>
          <w:p w14:paraId="5F88B53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3.86</w:t>
            </w:r>
          </w:p>
        </w:tc>
        <w:tc>
          <w:tcPr>
            <w:tcW w:w="462" w:type="dxa"/>
            <w:tcBorders>
              <w:top w:val="single" w:sz="4" w:space="0" w:color="auto"/>
              <w:left w:val="nil"/>
              <w:bottom w:val="nil"/>
              <w:right w:val="single" w:sz="4" w:space="0" w:color="auto"/>
            </w:tcBorders>
            <w:shd w:val="clear" w:color="auto" w:fill="auto"/>
            <w:vAlign w:val="center"/>
            <w:hideMark/>
          </w:tcPr>
          <w:p w14:paraId="1A9C283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0.65</w:t>
            </w:r>
          </w:p>
        </w:tc>
        <w:tc>
          <w:tcPr>
            <w:tcW w:w="591" w:type="dxa"/>
            <w:tcBorders>
              <w:top w:val="single" w:sz="4" w:space="0" w:color="auto"/>
              <w:left w:val="nil"/>
              <w:bottom w:val="nil"/>
              <w:right w:val="single" w:sz="4" w:space="0" w:color="auto"/>
            </w:tcBorders>
            <w:shd w:val="clear" w:color="auto" w:fill="auto"/>
            <w:vAlign w:val="center"/>
            <w:hideMark/>
          </w:tcPr>
          <w:p w14:paraId="73BF92C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37568B7E" w14:textId="77777777" w:rsidTr="00E75D62">
        <w:trPr>
          <w:trHeight w:val="795"/>
        </w:trPr>
        <w:tc>
          <w:tcPr>
            <w:tcW w:w="1785" w:type="dxa"/>
            <w:tcBorders>
              <w:top w:val="nil"/>
              <w:left w:val="single" w:sz="4" w:space="0" w:color="auto"/>
              <w:bottom w:val="single" w:sz="4" w:space="0" w:color="auto"/>
              <w:right w:val="nil"/>
            </w:tcBorders>
            <w:shd w:val="clear" w:color="auto" w:fill="auto"/>
            <w:hideMark/>
          </w:tcPr>
          <w:p w14:paraId="141919C9"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5. c. PM 2</w:t>
            </w:r>
            <w:r w:rsidRPr="00613142">
              <w:rPr>
                <w:rFonts w:ascii="Arial" w:eastAsia="Times New Roman" w:hAnsi="Arial" w:cs="Arial"/>
                <w:kern w:val="0"/>
                <w:sz w:val="18"/>
                <w:szCs w:val="18"/>
                <w:lang w:val="en-PH" w:eastAsia="en-PH"/>
              </w:rPr>
              <w:br/>
              <w:t xml:space="preserve">          * Done every 250 hours or 5,000 kilometers</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EE76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3.61</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4B00E4F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0.74</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7C5BA8B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6363A8E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3.97</w:t>
            </w:r>
          </w:p>
        </w:tc>
        <w:tc>
          <w:tcPr>
            <w:tcW w:w="479" w:type="dxa"/>
            <w:tcBorders>
              <w:top w:val="single" w:sz="4" w:space="0" w:color="auto"/>
              <w:left w:val="nil"/>
              <w:bottom w:val="single" w:sz="4" w:space="0" w:color="auto"/>
              <w:right w:val="single" w:sz="4" w:space="0" w:color="auto"/>
            </w:tcBorders>
            <w:shd w:val="clear" w:color="auto" w:fill="auto"/>
            <w:vAlign w:val="center"/>
            <w:hideMark/>
          </w:tcPr>
          <w:p w14:paraId="01528F1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0.78</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5748268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05FB7D6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3.62</w:t>
            </w:r>
          </w:p>
        </w:tc>
        <w:tc>
          <w:tcPr>
            <w:tcW w:w="470" w:type="dxa"/>
            <w:tcBorders>
              <w:top w:val="single" w:sz="4" w:space="0" w:color="auto"/>
              <w:left w:val="nil"/>
              <w:bottom w:val="single" w:sz="4" w:space="0" w:color="auto"/>
              <w:right w:val="single" w:sz="4" w:space="0" w:color="auto"/>
            </w:tcBorders>
            <w:shd w:val="clear" w:color="auto" w:fill="auto"/>
            <w:vAlign w:val="center"/>
            <w:hideMark/>
          </w:tcPr>
          <w:p w14:paraId="1C060A9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0.71</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2ED0411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065D856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3.89</w:t>
            </w:r>
          </w:p>
        </w:tc>
        <w:tc>
          <w:tcPr>
            <w:tcW w:w="462" w:type="dxa"/>
            <w:tcBorders>
              <w:top w:val="single" w:sz="4" w:space="0" w:color="auto"/>
              <w:left w:val="nil"/>
              <w:bottom w:val="single" w:sz="4" w:space="0" w:color="auto"/>
              <w:right w:val="single" w:sz="4" w:space="0" w:color="auto"/>
            </w:tcBorders>
            <w:shd w:val="clear" w:color="auto" w:fill="auto"/>
            <w:vAlign w:val="center"/>
            <w:hideMark/>
          </w:tcPr>
          <w:p w14:paraId="4CD3211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0.83</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5AA998C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41CCC131" w14:textId="77777777" w:rsidTr="00E75D62">
        <w:trPr>
          <w:trHeight w:val="870"/>
        </w:trPr>
        <w:tc>
          <w:tcPr>
            <w:tcW w:w="1785" w:type="dxa"/>
            <w:tcBorders>
              <w:top w:val="nil"/>
              <w:left w:val="single" w:sz="4" w:space="0" w:color="auto"/>
              <w:bottom w:val="single" w:sz="4" w:space="0" w:color="auto"/>
              <w:right w:val="nil"/>
            </w:tcBorders>
            <w:shd w:val="clear" w:color="auto" w:fill="auto"/>
            <w:hideMark/>
          </w:tcPr>
          <w:p w14:paraId="0E323705" w14:textId="77777777" w:rsidR="00E75D62" w:rsidRPr="00613142" w:rsidRDefault="00E75D62" w:rsidP="00E75D62">
            <w:pPr>
              <w:widowControl/>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lastRenderedPageBreak/>
              <w:t>6.     d. PM 3</w:t>
            </w:r>
            <w:r w:rsidRPr="00613142">
              <w:rPr>
                <w:rFonts w:ascii="Arial" w:eastAsia="Times New Roman" w:hAnsi="Arial" w:cs="Arial"/>
                <w:kern w:val="0"/>
                <w:sz w:val="18"/>
                <w:szCs w:val="18"/>
                <w:lang w:val="en-PH" w:eastAsia="en-PH"/>
              </w:rPr>
              <w:br/>
              <w:t xml:space="preserve">       * Done every 500 hours or 10,000 kilometers</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570E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3.68</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2F79A06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0.77</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680AFEE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08E2F22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3.84</w:t>
            </w:r>
          </w:p>
        </w:tc>
        <w:tc>
          <w:tcPr>
            <w:tcW w:w="479" w:type="dxa"/>
            <w:tcBorders>
              <w:top w:val="single" w:sz="4" w:space="0" w:color="auto"/>
              <w:left w:val="nil"/>
              <w:bottom w:val="single" w:sz="4" w:space="0" w:color="auto"/>
              <w:right w:val="single" w:sz="4" w:space="0" w:color="auto"/>
            </w:tcBorders>
            <w:shd w:val="clear" w:color="auto" w:fill="auto"/>
            <w:vAlign w:val="center"/>
            <w:hideMark/>
          </w:tcPr>
          <w:p w14:paraId="0570F8D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0.81</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5A074A2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64B502F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3.75</w:t>
            </w:r>
          </w:p>
        </w:tc>
        <w:tc>
          <w:tcPr>
            <w:tcW w:w="470" w:type="dxa"/>
            <w:tcBorders>
              <w:top w:val="single" w:sz="4" w:space="0" w:color="auto"/>
              <w:left w:val="nil"/>
              <w:bottom w:val="single" w:sz="4" w:space="0" w:color="auto"/>
              <w:right w:val="single" w:sz="4" w:space="0" w:color="auto"/>
            </w:tcBorders>
            <w:shd w:val="clear" w:color="auto" w:fill="auto"/>
            <w:vAlign w:val="center"/>
            <w:hideMark/>
          </w:tcPr>
          <w:p w14:paraId="0F4002D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0.79</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25BAD48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0B77ABF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3.89</w:t>
            </w:r>
          </w:p>
        </w:tc>
        <w:tc>
          <w:tcPr>
            <w:tcW w:w="462" w:type="dxa"/>
            <w:tcBorders>
              <w:top w:val="single" w:sz="4" w:space="0" w:color="auto"/>
              <w:left w:val="nil"/>
              <w:bottom w:val="single" w:sz="4" w:space="0" w:color="auto"/>
              <w:right w:val="single" w:sz="4" w:space="0" w:color="auto"/>
            </w:tcBorders>
            <w:shd w:val="clear" w:color="auto" w:fill="auto"/>
            <w:vAlign w:val="center"/>
            <w:hideMark/>
          </w:tcPr>
          <w:p w14:paraId="090BE3D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0.83</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282F834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47FDEBFE" w14:textId="77777777" w:rsidTr="00E75D62">
        <w:trPr>
          <w:trHeight w:val="855"/>
        </w:trPr>
        <w:tc>
          <w:tcPr>
            <w:tcW w:w="1785" w:type="dxa"/>
            <w:tcBorders>
              <w:top w:val="single" w:sz="4" w:space="0" w:color="auto"/>
              <w:left w:val="single" w:sz="4" w:space="0" w:color="auto"/>
              <w:bottom w:val="single" w:sz="4" w:space="0" w:color="auto"/>
              <w:right w:val="nil"/>
            </w:tcBorders>
            <w:shd w:val="clear" w:color="auto" w:fill="auto"/>
            <w:hideMark/>
          </w:tcPr>
          <w:p w14:paraId="671C52AF" w14:textId="77777777" w:rsidR="00E75D62" w:rsidRPr="00613142" w:rsidRDefault="00E75D62" w:rsidP="00E75D62">
            <w:pPr>
              <w:widowControl/>
              <w:spacing w:after="240"/>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7. e. PM 4</w:t>
            </w:r>
            <w:r w:rsidRPr="00613142">
              <w:rPr>
                <w:rFonts w:ascii="Arial" w:eastAsia="Times New Roman" w:hAnsi="Arial" w:cs="Arial"/>
                <w:kern w:val="0"/>
                <w:sz w:val="18"/>
                <w:szCs w:val="18"/>
                <w:lang w:val="en-PH" w:eastAsia="en-PH"/>
              </w:rPr>
              <w:br/>
              <w:t xml:space="preserve">    * Done every 1,000 hours or 20,000 kilometers</w:t>
            </w:r>
          </w:p>
        </w:tc>
        <w:tc>
          <w:tcPr>
            <w:tcW w:w="480" w:type="dxa"/>
            <w:tcBorders>
              <w:top w:val="single" w:sz="4" w:space="0" w:color="auto"/>
              <w:left w:val="single" w:sz="4" w:space="0" w:color="auto"/>
              <w:bottom w:val="nil"/>
              <w:right w:val="single" w:sz="4" w:space="0" w:color="auto"/>
            </w:tcBorders>
            <w:shd w:val="clear" w:color="auto" w:fill="auto"/>
            <w:vAlign w:val="center"/>
            <w:hideMark/>
          </w:tcPr>
          <w:p w14:paraId="449CF44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3.54</w:t>
            </w:r>
          </w:p>
        </w:tc>
        <w:tc>
          <w:tcPr>
            <w:tcW w:w="480" w:type="dxa"/>
            <w:tcBorders>
              <w:top w:val="single" w:sz="4" w:space="0" w:color="auto"/>
              <w:left w:val="nil"/>
              <w:bottom w:val="nil"/>
              <w:right w:val="single" w:sz="4" w:space="0" w:color="auto"/>
            </w:tcBorders>
            <w:shd w:val="clear" w:color="auto" w:fill="auto"/>
            <w:vAlign w:val="center"/>
            <w:hideMark/>
          </w:tcPr>
          <w:p w14:paraId="5453B5B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0.69</w:t>
            </w:r>
          </w:p>
        </w:tc>
        <w:tc>
          <w:tcPr>
            <w:tcW w:w="591" w:type="dxa"/>
            <w:tcBorders>
              <w:top w:val="single" w:sz="4" w:space="0" w:color="auto"/>
              <w:left w:val="nil"/>
              <w:bottom w:val="nil"/>
              <w:right w:val="single" w:sz="4" w:space="0" w:color="auto"/>
            </w:tcBorders>
            <w:shd w:val="clear" w:color="auto" w:fill="auto"/>
            <w:vAlign w:val="center"/>
            <w:hideMark/>
          </w:tcPr>
          <w:p w14:paraId="2A6FCFC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nil"/>
              <w:right w:val="single" w:sz="4" w:space="0" w:color="auto"/>
            </w:tcBorders>
            <w:shd w:val="clear" w:color="auto" w:fill="auto"/>
            <w:vAlign w:val="center"/>
            <w:hideMark/>
          </w:tcPr>
          <w:p w14:paraId="1E81EC8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3.36</w:t>
            </w:r>
          </w:p>
        </w:tc>
        <w:tc>
          <w:tcPr>
            <w:tcW w:w="479" w:type="dxa"/>
            <w:tcBorders>
              <w:top w:val="single" w:sz="4" w:space="0" w:color="auto"/>
              <w:left w:val="nil"/>
              <w:bottom w:val="nil"/>
              <w:right w:val="single" w:sz="4" w:space="0" w:color="auto"/>
            </w:tcBorders>
            <w:shd w:val="clear" w:color="auto" w:fill="auto"/>
            <w:vAlign w:val="center"/>
            <w:hideMark/>
          </w:tcPr>
          <w:p w14:paraId="795B4FC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0.94</w:t>
            </w:r>
          </w:p>
        </w:tc>
        <w:tc>
          <w:tcPr>
            <w:tcW w:w="591" w:type="dxa"/>
            <w:tcBorders>
              <w:top w:val="single" w:sz="4" w:space="0" w:color="auto"/>
              <w:left w:val="nil"/>
              <w:bottom w:val="nil"/>
              <w:right w:val="single" w:sz="4" w:space="0" w:color="auto"/>
            </w:tcBorders>
            <w:shd w:val="clear" w:color="auto" w:fill="auto"/>
            <w:vAlign w:val="center"/>
            <w:hideMark/>
          </w:tcPr>
          <w:p w14:paraId="3F107E9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nil"/>
              <w:right w:val="single" w:sz="4" w:space="0" w:color="auto"/>
            </w:tcBorders>
            <w:shd w:val="clear" w:color="auto" w:fill="auto"/>
            <w:vAlign w:val="center"/>
            <w:hideMark/>
          </w:tcPr>
          <w:p w14:paraId="76D5B6C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3.83</w:t>
            </w:r>
          </w:p>
        </w:tc>
        <w:tc>
          <w:tcPr>
            <w:tcW w:w="470" w:type="dxa"/>
            <w:tcBorders>
              <w:top w:val="single" w:sz="4" w:space="0" w:color="auto"/>
              <w:left w:val="nil"/>
              <w:bottom w:val="nil"/>
              <w:right w:val="single" w:sz="4" w:space="0" w:color="auto"/>
            </w:tcBorders>
            <w:shd w:val="clear" w:color="auto" w:fill="auto"/>
            <w:vAlign w:val="center"/>
            <w:hideMark/>
          </w:tcPr>
          <w:p w14:paraId="7FD1F28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0.70</w:t>
            </w:r>
          </w:p>
        </w:tc>
        <w:tc>
          <w:tcPr>
            <w:tcW w:w="591" w:type="dxa"/>
            <w:tcBorders>
              <w:top w:val="single" w:sz="4" w:space="0" w:color="auto"/>
              <w:left w:val="nil"/>
              <w:bottom w:val="nil"/>
              <w:right w:val="single" w:sz="4" w:space="0" w:color="auto"/>
            </w:tcBorders>
            <w:shd w:val="clear" w:color="auto" w:fill="auto"/>
            <w:vAlign w:val="center"/>
            <w:hideMark/>
          </w:tcPr>
          <w:p w14:paraId="3451A67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480" w:type="dxa"/>
            <w:tcBorders>
              <w:top w:val="single" w:sz="4" w:space="0" w:color="auto"/>
              <w:left w:val="nil"/>
              <w:bottom w:val="nil"/>
              <w:right w:val="single" w:sz="4" w:space="0" w:color="auto"/>
            </w:tcBorders>
            <w:shd w:val="clear" w:color="auto" w:fill="auto"/>
            <w:vAlign w:val="center"/>
            <w:hideMark/>
          </w:tcPr>
          <w:p w14:paraId="3B6C0E7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3.82</w:t>
            </w:r>
          </w:p>
        </w:tc>
        <w:tc>
          <w:tcPr>
            <w:tcW w:w="462" w:type="dxa"/>
            <w:tcBorders>
              <w:top w:val="single" w:sz="4" w:space="0" w:color="auto"/>
              <w:left w:val="nil"/>
              <w:bottom w:val="nil"/>
              <w:right w:val="single" w:sz="4" w:space="0" w:color="auto"/>
            </w:tcBorders>
            <w:shd w:val="clear" w:color="auto" w:fill="auto"/>
            <w:vAlign w:val="center"/>
            <w:hideMark/>
          </w:tcPr>
          <w:p w14:paraId="3B734F3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0.98</w:t>
            </w:r>
          </w:p>
        </w:tc>
        <w:tc>
          <w:tcPr>
            <w:tcW w:w="591" w:type="dxa"/>
            <w:tcBorders>
              <w:top w:val="single" w:sz="4" w:space="0" w:color="auto"/>
              <w:left w:val="nil"/>
              <w:bottom w:val="nil"/>
              <w:right w:val="single" w:sz="4" w:space="0" w:color="auto"/>
            </w:tcBorders>
            <w:shd w:val="clear" w:color="auto" w:fill="auto"/>
            <w:vAlign w:val="center"/>
            <w:hideMark/>
          </w:tcPr>
          <w:p w14:paraId="51B280A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0E8507B2" w14:textId="77777777" w:rsidTr="00E75D62">
        <w:trPr>
          <w:trHeight w:val="855"/>
        </w:trPr>
        <w:tc>
          <w:tcPr>
            <w:tcW w:w="1785" w:type="dxa"/>
            <w:tcBorders>
              <w:top w:val="nil"/>
              <w:left w:val="single" w:sz="4" w:space="0" w:color="auto"/>
              <w:bottom w:val="single" w:sz="4" w:space="0" w:color="auto"/>
              <w:right w:val="nil"/>
            </w:tcBorders>
            <w:shd w:val="clear" w:color="auto" w:fill="auto"/>
            <w:hideMark/>
          </w:tcPr>
          <w:p w14:paraId="735355FF" w14:textId="77777777" w:rsidR="00E75D62" w:rsidRPr="00613142" w:rsidRDefault="00E75D62" w:rsidP="00E75D62">
            <w:pPr>
              <w:widowControl/>
              <w:spacing w:after="240"/>
              <w:jc w:val="left"/>
              <w:rPr>
                <w:rFonts w:ascii="Arial" w:eastAsia="Times New Roman" w:hAnsi="Arial" w:cs="Arial"/>
                <w:kern w:val="0"/>
                <w:sz w:val="18"/>
                <w:szCs w:val="18"/>
                <w:lang w:val="en-PH" w:eastAsia="en-PH"/>
              </w:rPr>
            </w:pPr>
            <w:r w:rsidRPr="00613142">
              <w:rPr>
                <w:rFonts w:ascii="Arial" w:eastAsia="Times New Roman" w:hAnsi="Arial" w:cs="Arial"/>
                <w:kern w:val="0"/>
                <w:sz w:val="18"/>
                <w:szCs w:val="18"/>
                <w:lang w:val="en-PH" w:eastAsia="en-PH"/>
              </w:rPr>
              <w:t>8.     f. Rehabilitation</w:t>
            </w:r>
            <w:r w:rsidRPr="00613142">
              <w:rPr>
                <w:rFonts w:ascii="Arial" w:eastAsia="Times New Roman" w:hAnsi="Arial" w:cs="Arial"/>
                <w:kern w:val="0"/>
                <w:sz w:val="18"/>
                <w:szCs w:val="18"/>
                <w:lang w:val="en-PH" w:eastAsia="en-PH"/>
              </w:rPr>
              <w:br/>
              <w:t xml:space="preserve">        * Usage of 3,500 hours or 70,000 kilometers</w:t>
            </w:r>
          </w:p>
        </w:tc>
        <w:tc>
          <w:tcPr>
            <w:tcW w:w="4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718F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2.71</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142582F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0.71</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7E1EF3C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MI</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047B31A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2.84</w:t>
            </w:r>
          </w:p>
        </w:tc>
        <w:tc>
          <w:tcPr>
            <w:tcW w:w="479" w:type="dxa"/>
            <w:tcBorders>
              <w:top w:val="single" w:sz="4" w:space="0" w:color="auto"/>
              <w:left w:val="nil"/>
              <w:bottom w:val="single" w:sz="4" w:space="0" w:color="auto"/>
              <w:right w:val="single" w:sz="4" w:space="0" w:color="auto"/>
            </w:tcBorders>
            <w:shd w:val="clear" w:color="auto" w:fill="auto"/>
            <w:vAlign w:val="center"/>
            <w:hideMark/>
          </w:tcPr>
          <w:p w14:paraId="052B853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0.88</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71A3654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MI</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24703E4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3.21</w:t>
            </w:r>
          </w:p>
        </w:tc>
        <w:tc>
          <w:tcPr>
            <w:tcW w:w="470" w:type="dxa"/>
            <w:tcBorders>
              <w:top w:val="single" w:sz="4" w:space="0" w:color="auto"/>
              <w:left w:val="nil"/>
              <w:bottom w:val="single" w:sz="4" w:space="0" w:color="auto"/>
              <w:right w:val="single" w:sz="4" w:space="0" w:color="auto"/>
            </w:tcBorders>
            <w:shd w:val="clear" w:color="auto" w:fill="auto"/>
            <w:vAlign w:val="center"/>
            <w:hideMark/>
          </w:tcPr>
          <w:p w14:paraId="01116D7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0.83</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14A1B2B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MI</w:t>
            </w:r>
          </w:p>
        </w:tc>
        <w:tc>
          <w:tcPr>
            <w:tcW w:w="480" w:type="dxa"/>
            <w:tcBorders>
              <w:top w:val="single" w:sz="4" w:space="0" w:color="auto"/>
              <w:left w:val="nil"/>
              <w:bottom w:val="single" w:sz="4" w:space="0" w:color="auto"/>
              <w:right w:val="single" w:sz="4" w:space="0" w:color="auto"/>
            </w:tcBorders>
            <w:shd w:val="clear" w:color="auto" w:fill="auto"/>
            <w:vAlign w:val="center"/>
            <w:hideMark/>
          </w:tcPr>
          <w:p w14:paraId="1A51142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3.50</w:t>
            </w:r>
          </w:p>
        </w:tc>
        <w:tc>
          <w:tcPr>
            <w:tcW w:w="462" w:type="dxa"/>
            <w:tcBorders>
              <w:top w:val="single" w:sz="4" w:space="0" w:color="auto"/>
              <w:left w:val="nil"/>
              <w:bottom w:val="single" w:sz="4" w:space="0" w:color="auto"/>
              <w:right w:val="single" w:sz="4" w:space="0" w:color="auto"/>
            </w:tcBorders>
            <w:shd w:val="clear" w:color="auto" w:fill="auto"/>
            <w:vAlign w:val="center"/>
            <w:hideMark/>
          </w:tcPr>
          <w:p w14:paraId="338012E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0.96</w:t>
            </w:r>
          </w:p>
        </w:tc>
        <w:tc>
          <w:tcPr>
            <w:tcW w:w="591" w:type="dxa"/>
            <w:tcBorders>
              <w:top w:val="single" w:sz="4" w:space="0" w:color="auto"/>
              <w:left w:val="nil"/>
              <w:bottom w:val="single" w:sz="4" w:space="0" w:color="auto"/>
              <w:right w:val="single" w:sz="4" w:space="0" w:color="auto"/>
            </w:tcBorders>
            <w:shd w:val="clear" w:color="auto" w:fill="auto"/>
            <w:vAlign w:val="center"/>
            <w:hideMark/>
          </w:tcPr>
          <w:p w14:paraId="5362C0A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2108DBAD" w14:textId="77777777" w:rsidTr="00E75D62">
        <w:trPr>
          <w:trHeight w:val="421"/>
        </w:trPr>
        <w:tc>
          <w:tcPr>
            <w:tcW w:w="1785" w:type="dxa"/>
            <w:vMerge w:val="restart"/>
            <w:tcBorders>
              <w:top w:val="nil"/>
              <w:left w:val="single" w:sz="4" w:space="0" w:color="auto"/>
              <w:bottom w:val="single" w:sz="4" w:space="0" w:color="000000"/>
              <w:right w:val="single" w:sz="4" w:space="0" w:color="auto"/>
            </w:tcBorders>
            <w:shd w:val="clear" w:color="auto" w:fill="auto"/>
            <w:vAlign w:val="center"/>
            <w:hideMark/>
          </w:tcPr>
          <w:p w14:paraId="2084E4A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Overall Mean</w:t>
            </w:r>
          </w:p>
        </w:tc>
        <w:tc>
          <w:tcPr>
            <w:tcW w:w="480" w:type="dxa"/>
            <w:vMerge w:val="restart"/>
            <w:tcBorders>
              <w:top w:val="nil"/>
              <w:left w:val="single" w:sz="4" w:space="0" w:color="auto"/>
              <w:bottom w:val="single" w:sz="4" w:space="0" w:color="000000"/>
              <w:right w:val="single" w:sz="4" w:space="0" w:color="auto"/>
            </w:tcBorders>
            <w:shd w:val="clear" w:color="auto" w:fill="auto"/>
            <w:vAlign w:val="center"/>
            <w:hideMark/>
          </w:tcPr>
          <w:p w14:paraId="2543810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3.50</w:t>
            </w:r>
          </w:p>
        </w:tc>
        <w:tc>
          <w:tcPr>
            <w:tcW w:w="1071" w:type="dxa"/>
            <w:gridSpan w:val="2"/>
            <w:vMerge w:val="restart"/>
            <w:tcBorders>
              <w:top w:val="nil"/>
              <w:left w:val="single" w:sz="4" w:space="0" w:color="auto"/>
              <w:bottom w:val="single" w:sz="4" w:space="0" w:color="000000"/>
              <w:right w:val="single" w:sz="4" w:space="0" w:color="000000"/>
            </w:tcBorders>
            <w:shd w:val="clear" w:color="auto" w:fill="auto"/>
            <w:vAlign w:val="center"/>
            <w:hideMark/>
          </w:tcPr>
          <w:p w14:paraId="29B8C3A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c>
          <w:tcPr>
            <w:tcW w:w="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036B1A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3.54</w:t>
            </w:r>
          </w:p>
        </w:tc>
        <w:tc>
          <w:tcPr>
            <w:tcW w:w="1070" w:type="dxa"/>
            <w:gridSpan w:val="2"/>
            <w:vMerge w:val="restart"/>
            <w:tcBorders>
              <w:top w:val="nil"/>
              <w:left w:val="single" w:sz="4" w:space="0" w:color="auto"/>
              <w:bottom w:val="single" w:sz="4" w:space="0" w:color="000000"/>
              <w:right w:val="single" w:sz="4" w:space="0" w:color="000000"/>
            </w:tcBorders>
            <w:shd w:val="clear" w:color="auto" w:fill="auto"/>
            <w:vAlign w:val="center"/>
            <w:hideMark/>
          </w:tcPr>
          <w:p w14:paraId="3D4A91F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c>
          <w:tcPr>
            <w:tcW w:w="480" w:type="dxa"/>
            <w:vMerge w:val="restart"/>
            <w:tcBorders>
              <w:top w:val="nil"/>
              <w:left w:val="single" w:sz="4" w:space="0" w:color="auto"/>
              <w:bottom w:val="single" w:sz="4" w:space="0" w:color="000000"/>
              <w:right w:val="single" w:sz="4" w:space="0" w:color="auto"/>
            </w:tcBorders>
            <w:shd w:val="clear" w:color="auto" w:fill="auto"/>
            <w:vAlign w:val="center"/>
            <w:hideMark/>
          </w:tcPr>
          <w:p w14:paraId="70CF587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3.81</w:t>
            </w:r>
          </w:p>
        </w:tc>
        <w:tc>
          <w:tcPr>
            <w:tcW w:w="1061" w:type="dxa"/>
            <w:gridSpan w:val="2"/>
            <w:vMerge w:val="restart"/>
            <w:tcBorders>
              <w:top w:val="nil"/>
              <w:left w:val="single" w:sz="4" w:space="0" w:color="auto"/>
              <w:bottom w:val="single" w:sz="4" w:space="0" w:color="000000"/>
              <w:right w:val="single" w:sz="4" w:space="0" w:color="000000"/>
            </w:tcBorders>
            <w:shd w:val="clear" w:color="auto" w:fill="auto"/>
            <w:vAlign w:val="center"/>
            <w:hideMark/>
          </w:tcPr>
          <w:p w14:paraId="5D81F15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c>
          <w:tcPr>
            <w:tcW w:w="480" w:type="dxa"/>
            <w:vMerge w:val="restart"/>
            <w:tcBorders>
              <w:top w:val="nil"/>
              <w:left w:val="single" w:sz="4" w:space="0" w:color="auto"/>
              <w:bottom w:val="single" w:sz="4" w:space="0" w:color="000000"/>
              <w:right w:val="single" w:sz="4" w:space="0" w:color="auto"/>
            </w:tcBorders>
            <w:shd w:val="clear" w:color="auto" w:fill="auto"/>
            <w:vAlign w:val="center"/>
            <w:hideMark/>
          </w:tcPr>
          <w:p w14:paraId="5D13CF3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3.88</w:t>
            </w:r>
          </w:p>
        </w:tc>
        <w:tc>
          <w:tcPr>
            <w:tcW w:w="1053" w:type="dxa"/>
            <w:gridSpan w:val="2"/>
            <w:vMerge w:val="restart"/>
            <w:tcBorders>
              <w:top w:val="nil"/>
              <w:left w:val="single" w:sz="4" w:space="0" w:color="auto"/>
              <w:bottom w:val="single" w:sz="4" w:space="0" w:color="000000"/>
              <w:right w:val="single" w:sz="4" w:space="0" w:color="000000"/>
            </w:tcBorders>
            <w:shd w:val="clear" w:color="auto" w:fill="auto"/>
            <w:vAlign w:val="center"/>
            <w:hideMark/>
          </w:tcPr>
          <w:p w14:paraId="5C00AD6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r>
      <w:tr w:rsidR="00E75D62" w:rsidRPr="00613142" w14:paraId="2CD5FE6A" w14:textId="77777777" w:rsidTr="00E75D62">
        <w:trPr>
          <w:trHeight w:val="421"/>
        </w:trPr>
        <w:tc>
          <w:tcPr>
            <w:tcW w:w="1785" w:type="dxa"/>
            <w:vMerge/>
            <w:tcBorders>
              <w:top w:val="nil"/>
              <w:left w:val="single" w:sz="4" w:space="0" w:color="auto"/>
              <w:bottom w:val="single" w:sz="4" w:space="0" w:color="000000"/>
              <w:right w:val="single" w:sz="4" w:space="0" w:color="auto"/>
            </w:tcBorders>
            <w:vAlign w:val="center"/>
            <w:hideMark/>
          </w:tcPr>
          <w:p w14:paraId="6BE04979"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480" w:type="dxa"/>
            <w:vMerge/>
            <w:tcBorders>
              <w:top w:val="nil"/>
              <w:left w:val="single" w:sz="4" w:space="0" w:color="auto"/>
              <w:bottom w:val="single" w:sz="4" w:space="0" w:color="000000"/>
              <w:right w:val="single" w:sz="4" w:space="0" w:color="auto"/>
            </w:tcBorders>
            <w:vAlign w:val="center"/>
            <w:hideMark/>
          </w:tcPr>
          <w:p w14:paraId="166F87B1"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071" w:type="dxa"/>
            <w:gridSpan w:val="2"/>
            <w:vMerge/>
            <w:tcBorders>
              <w:top w:val="nil"/>
              <w:left w:val="single" w:sz="4" w:space="0" w:color="auto"/>
              <w:bottom w:val="single" w:sz="4" w:space="0" w:color="000000"/>
              <w:right w:val="single" w:sz="4" w:space="0" w:color="000000"/>
            </w:tcBorders>
            <w:vAlign w:val="center"/>
            <w:hideMark/>
          </w:tcPr>
          <w:p w14:paraId="4FB557F5"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480" w:type="dxa"/>
            <w:vMerge/>
            <w:tcBorders>
              <w:top w:val="nil"/>
              <w:left w:val="single" w:sz="4" w:space="0" w:color="auto"/>
              <w:bottom w:val="single" w:sz="4" w:space="0" w:color="000000"/>
              <w:right w:val="single" w:sz="4" w:space="0" w:color="auto"/>
            </w:tcBorders>
            <w:vAlign w:val="center"/>
            <w:hideMark/>
          </w:tcPr>
          <w:p w14:paraId="7AFC36DB"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070" w:type="dxa"/>
            <w:gridSpan w:val="2"/>
            <w:vMerge/>
            <w:tcBorders>
              <w:top w:val="nil"/>
              <w:left w:val="single" w:sz="4" w:space="0" w:color="auto"/>
              <w:bottom w:val="single" w:sz="4" w:space="0" w:color="000000"/>
              <w:right w:val="single" w:sz="4" w:space="0" w:color="000000"/>
            </w:tcBorders>
            <w:vAlign w:val="center"/>
            <w:hideMark/>
          </w:tcPr>
          <w:p w14:paraId="38D15C21"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480" w:type="dxa"/>
            <w:vMerge/>
            <w:tcBorders>
              <w:top w:val="nil"/>
              <w:left w:val="single" w:sz="4" w:space="0" w:color="auto"/>
              <w:bottom w:val="single" w:sz="4" w:space="0" w:color="000000"/>
              <w:right w:val="single" w:sz="4" w:space="0" w:color="auto"/>
            </w:tcBorders>
            <w:vAlign w:val="center"/>
            <w:hideMark/>
          </w:tcPr>
          <w:p w14:paraId="52C83F78"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061" w:type="dxa"/>
            <w:gridSpan w:val="2"/>
            <w:vMerge/>
            <w:tcBorders>
              <w:top w:val="nil"/>
              <w:left w:val="single" w:sz="4" w:space="0" w:color="auto"/>
              <w:bottom w:val="single" w:sz="4" w:space="0" w:color="000000"/>
              <w:right w:val="single" w:sz="4" w:space="0" w:color="000000"/>
            </w:tcBorders>
            <w:vAlign w:val="center"/>
            <w:hideMark/>
          </w:tcPr>
          <w:p w14:paraId="6737C47F"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480" w:type="dxa"/>
            <w:vMerge/>
            <w:tcBorders>
              <w:top w:val="nil"/>
              <w:left w:val="single" w:sz="4" w:space="0" w:color="auto"/>
              <w:bottom w:val="single" w:sz="4" w:space="0" w:color="000000"/>
              <w:right w:val="single" w:sz="4" w:space="0" w:color="auto"/>
            </w:tcBorders>
            <w:vAlign w:val="center"/>
            <w:hideMark/>
          </w:tcPr>
          <w:p w14:paraId="617A172C"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053" w:type="dxa"/>
            <w:gridSpan w:val="2"/>
            <w:vMerge/>
            <w:tcBorders>
              <w:top w:val="nil"/>
              <w:left w:val="single" w:sz="4" w:space="0" w:color="auto"/>
              <w:bottom w:val="single" w:sz="4" w:space="0" w:color="000000"/>
              <w:right w:val="single" w:sz="4" w:space="0" w:color="000000"/>
            </w:tcBorders>
            <w:vAlign w:val="center"/>
            <w:hideMark/>
          </w:tcPr>
          <w:p w14:paraId="23D7E76D" w14:textId="77777777" w:rsidR="00E75D62" w:rsidRPr="00613142" w:rsidRDefault="00E75D62" w:rsidP="00E75D62">
            <w:pPr>
              <w:widowControl/>
              <w:jc w:val="left"/>
              <w:rPr>
                <w:rFonts w:ascii="Arial" w:eastAsia="Times New Roman" w:hAnsi="Arial" w:cs="Arial"/>
                <w:kern w:val="0"/>
                <w:sz w:val="16"/>
                <w:szCs w:val="16"/>
                <w:lang w:val="en-PH" w:eastAsia="en-PH"/>
              </w:rPr>
            </w:pPr>
          </w:p>
        </w:tc>
      </w:tr>
      <w:tr w:rsidR="00E75D62" w:rsidRPr="00613142" w14:paraId="631D08F4" w14:textId="77777777" w:rsidTr="00E75D62">
        <w:trPr>
          <w:trHeight w:val="225"/>
        </w:trPr>
        <w:tc>
          <w:tcPr>
            <w:tcW w:w="1785" w:type="dxa"/>
            <w:tcBorders>
              <w:top w:val="nil"/>
              <w:left w:val="nil"/>
              <w:bottom w:val="nil"/>
              <w:right w:val="nil"/>
            </w:tcBorders>
            <w:shd w:val="clear" w:color="auto" w:fill="auto"/>
            <w:noWrap/>
            <w:vAlign w:val="bottom"/>
            <w:hideMark/>
          </w:tcPr>
          <w:p w14:paraId="288DFCBB"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Legend:</w:t>
            </w:r>
          </w:p>
        </w:tc>
        <w:tc>
          <w:tcPr>
            <w:tcW w:w="480" w:type="dxa"/>
            <w:tcBorders>
              <w:top w:val="nil"/>
              <w:left w:val="nil"/>
              <w:bottom w:val="nil"/>
              <w:right w:val="nil"/>
            </w:tcBorders>
            <w:shd w:val="clear" w:color="auto" w:fill="auto"/>
            <w:noWrap/>
            <w:vAlign w:val="bottom"/>
            <w:hideMark/>
          </w:tcPr>
          <w:p w14:paraId="6A254BB3"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33D613F4"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36C85022"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3DB6EFAF" w14:textId="77777777" w:rsidR="00E75D62" w:rsidRPr="00613142" w:rsidRDefault="00E75D62" w:rsidP="00E75D62">
            <w:pPr>
              <w:widowControl/>
              <w:jc w:val="left"/>
              <w:rPr>
                <w:rFonts w:eastAsia="Times New Roman"/>
                <w:kern w:val="0"/>
                <w:sz w:val="20"/>
                <w:lang w:val="en-PH" w:eastAsia="en-PH"/>
              </w:rPr>
            </w:pPr>
          </w:p>
        </w:tc>
        <w:tc>
          <w:tcPr>
            <w:tcW w:w="479" w:type="dxa"/>
            <w:tcBorders>
              <w:top w:val="nil"/>
              <w:left w:val="nil"/>
              <w:bottom w:val="nil"/>
              <w:right w:val="nil"/>
            </w:tcBorders>
            <w:shd w:val="clear" w:color="auto" w:fill="auto"/>
            <w:noWrap/>
            <w:vAlign w:val="bottom"/>
            <w:hideMark/>
          </w:tcPr>
          <w:p w14:paraId="2E15E36B"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18C2475B"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70382C79" w14:textId="77777777" w:rsidR="00E75D62" w:rsidRPr="00613142" w:rsidRDefault="00E75D62" w:rsidP="00E75D62">
            <w:pPr>
              <w:widowControl/>
              <w:jc w:val="left"/>
              <w:rPr>
                <w:rFonts w:eastAsia="Times New Roman"/>
                <w:kern w:val="0"/>
                <w:sz w:val="20"/>
                <w:lang w:val="en-PH" w:eastAsia="en-PH"/>
              </w:rPr>
            </w:pPr>
          </w:p>
        </w:tc>
        <w:tc>
          <w:tcPr>
            <w:tcW w:w="470" w:type="dxa"/>
            <w:tcBorders>
              <w:top w:val="nil"/>
              <w:left w:val="nil"/>
              <w:bottom w:val="nil"/>
              <w:right w:val="nil"/>
            </w:tcBorders>
            <w:shd w:val="clear" w:color="auto" w:fill="auto"/>
            <w:noWrap/>
            <w:vAlign w:val="bottom"/>
            <w:hideMark/>
          </w:tcPr>
          <w:p w14:paraId="360F0390"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79086A79" w14:textId="77777777" w:rsidR="00E75D62" w:rsidRPr="00613142" w:rsidRDefault="00E75D62" w:rsidP="00E75D62">
            <w:pPr>
              <w:widowControl/>
              <w:jc w:val="left"/>
              <w:rPr>
                <w:rFonts w:eastAsia="Times New Roman"/>
                <w:kern w:val="0"/>
                <w:sz w:val="20"/>
                <w:lang w:val="en-PH" w:eastAsia="en-PH"/>
              </w:rPr>
            </w:pPr>
          </w:p>
        </w:tc>
        <w:tc>
          <w:tcPr>
            <w:tcW w:w="480" w:type="dxa"/>
            <w:tcBorders>
              <w:top w:val="nil"/>
              <w:left w:val="nil"/>
              <w:bottom w:val="nil"/>
              <w:right w:val="nil"/>
            </w:tcBorders>
            <w:shd w:val="clear" w:color="auto" w:fill="auto"/>
            <w:noWrap/>
            <w:vAlign w:val="bottom"/>
            <w:hideMark/>
          </w:tcPr>
          <w:p w14:paraId="52E9A8E1" w14:textId="77777777" w:rsidR="00E75D62" w:rsidRPr="00613142" w:rsidRDefault="00E75D62" w:rsidP="00E75D62">
            <w:pPr>
              <w:widowControl/>
              <w:jc w:val="left"/>
              <w:rPr>
                <w:rFonts w:eastAsia="Times New Roman"/>
                <w:kern w:val="0"/>
                <w:sz w:val="20"/>
                <w:lang w:val="en-PH" w:eastAsia="en-PH"/>
              </w:rPr>
            </w:pPr>
          </w:p>
        </w:tc>
        <w:tc>
          <w:tcPr>
            <w:tcW w:w="462" w:type="dxa"/>
            <w:tcBorders>
              <w:top w:val="nil"/>
              <w:left w:val="nil"/>
              <w:bottom w:val="nil"/>
              <w:right w:val="nil"/>
            </w:tcBorders>
            <w:shd w:val="clear" w:color="auto" w:fill="auto"/>
            <w:noWrap/>
            <w:vAlign w:val="bottom"/>
            <w:hideMark/>
          </w:tcPr>
          <w:p w14:paraId="6900A291"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586984EB" w14:textId="77777777" w:rsidR="00E75D62" w:rsidRPr="00613142" w:rsidRDefault="00E75D62" w:rsidP="00E75D62">
            <w:pPr>
              <w:widowControl/>
              <w:jc w:val="left"/>
              <w:rPr>
                <w:rFonts w:eastAsia="Times New Roman"/>
                <w:kern w:val="0"/>
                <w:sz w:val="20"/>
                <w:lang w:val="en-PH" w:eastAsia="en-PH"/>
              </w:rPr>
            </w:pPr>
          </w:p>
        </w:tc>
      </w:tr>
      <w:tr w:rsidR="00E75D62" w:rsidRPr="00613142" w14:paraId="2401C02F" w14:textId="77777777" w:rsidTr="00E75D62">
        <w:trPr>
          <w:trHeight w:val="225"/>
        </w:trPr>
        <w:tc>
          <w:tcPr>
            <w:tcW w:w="1785" w:type="dxa"/>
            <w:tcBorders>
              <w:top w:val="nil"/>
              <w:left w:val="nil"/>
              <w:bottom w:val="nil"/>
              <w:right w:val="nil"/>
            </w:tcBorders>
            <w:shd w:val="clear" w:color="auto" w:fill="auto"/>
            <w:noWrap/>
            <w:vAlign w:val="bottom"/>
            <w:hideMark/>
          </w:tcPr>
          <w:p w14:paraId="6BED73D2"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Scale</w:t>
            </w:r>
          </w:p>
        </w:tc>
        <w:tc>
          <w:tcPr>
            <w:tcW w:w="1551" w:type="dxa"/>
            <w:gridSpan w:val="3"/>
            <w:tcBorders>
              <w:top w:val="nil"/>
              <w:left w:val="nil"/>
              <w:bottom w:val="nil"/>
              <w:right w:val="nil"/>
            </w:tcBorders>
            <w:shd w:val="clear" w:color="auto" w:fill="auto"/>
            <w:noWrap/>
            <w:vAlign w:val="bottom"/>
            <w:hideMark/>
          </w:tcPr>
          <w:p w14:paraId="0F8130CF"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Range</w:t>
            </w:r>
          </w:p>
        </w:tc>
        <w:tc>
          <w:tcPr>
            <w:tcW w:w="2500" w:type="dxa"/>
            <w:gridSpan w:val="5"/>
            <w:tcBorders>
              <w:top w:val="nil"/>
              <w:left w:val="nil"/>
              <w:bottom w:val="nil"/>
              <w:right w:val="nil"/>
            </w:tcBorders>
            <w:shd w:val="clear" w:color="auto" w:fill="auto"/>
            <w:noWrap/>
            <w:vAlign w:val="bottom"/>
            <w:hideMark/>
          </w:tcPr>
          <w:p w14:paraId="6A3A2FDE"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Remark</w:t>
            </w:r>
          </w:p>
        </w:tc>
        <w:tc>
          <w:tcPr>
            <w:tcW w:w="591" w:type="dxa"/>
            <w:tcBorders>
              <w:top w:val="nil"/>
              <w:left w:val="nil"/>
              <w:bottom w:val="nil"/>
              <w:right w:val="nil"/>
            </w:tcBorders>
            <w:shd w:val="clear" w:color="auto" w:fill="auto"/>
            <w:noWrap/>
            <w:vAlign w:val="bottom"/>
            <w:hideMark/>
          </w:tcPr>
          <w:p w14:paraId="554B3A1A" w14:textId="77777777" w:rsidR="00E75D62" w:rsidRPr="00613142" w:rsidRDefault="00E75D62" w:rsidP="00E75D62">
            <w:pPr>
              <w:widowControl/>
              <w:jc w:val="center"/>
              <w:rPr>
                <w:rFonts w:ascii="Arial" w:eastAsia="Times New Roman" w:hAnsi="Arial" w:cs="Arial"/>
                <w:b/>
                <w:b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4200EB36" w14:textId="77777777" w:rsidR="00E75D62" w:rsidRPr="00613142" w:rsidRDefault="00E75D62" w:rsidP="00E75D62">
            <w:pPr>
              <w:widowControl/>
              <w:jc w:val="left"/>
              <w:rPr>
                <w:rFonts w:eastAsia="Times New Roman"/>
                <w:kern w:val="0"/>
                <w:sz w:val="20"/>
                <w:lang w:val="en-PH" w:eastAsia="en-PH"/>
              </w:rPr>
            </w:pPr>
          </w:p>
        </w:tc>
        <w:tc>
          <w:tcPr>
            <w:tcW w:w="462" w:type="dxa"/>
            <w:tcBorders>
              <w:top w:val="nil"/>
              <w:left w:val="nil"/>
              <w:bottom w:val="nil"/>
              <w:right w:val="nil"/>
            </w:tcBorders>
            <w:shd w:val="clear" w:color="auto" w:fill="auto"/>
            <w:noWrap/>
            <w:vAlign w:val="bottom"/>
            <w:hideMark/>
          </w:tcPr>
          <w:p w14:paraId="384C4272"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609DE25C" w14:textId="77777777" w:rsidR="00E75D62" w:rsidRPr="00613142" w:rsidRDefault="00E75D62" w:rsidP="00E75D62">
            <w:pPr>
              <w:widowControl/>
              <w:jc w:val="left"/>
              <w:rPr>
                <w:rFonts w:eastAsia="Times New Roman"/>
                <w:kern w:val="0"/>
                <w:sz w:val="20"/>
                <w:lang w:val="en-PH" w:eastAsia="en-PH"/>
              </w:rPr>
            </w:pPr>
          </w:p>
        </w:tc>
      </w:tr>
      <w:tr w:rsidR="00E75D62" w:rsidRPr="00613142" w14:paraId="2A4555AE" w14:textId="77777777" w:rsidTr="00E75D62">
        <w:trPr>
          <w:trHeight w:val="225"/>
        </w:trPr>
        <w:tc>
          <w:tcPr>
            <w:tcW w:w="1785" w:type="dxa"/>
            <w:tcBorders>
              <w:top w:val="nil"/>
              <w:left w:val="nil"/>
              <w:bottom w:val="nil"/>
              <w:right w:val="nil"/>
            </w:tcBorders>
            <w:shd w:val="clear" w:color="auto" w:fill="auto"/>
            <w:noWrap/>
            <w:vAlign w:val="bottom"/>
            <w:hideMark/>
          </w:tcPr>
          <w:p w14:paraId="72369FF7"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5</w:t>
            </w:r>
          </w:p>
        </w:tc>
        <w:tc>
          <w:tcPr>
            <w:tcW w:w="1551" w:type="dxa"/>
            <w:gridSpan w:val="3"/>
            <w:tcBorders>
              <w:top w:val="nil"/>
              <w:left w:val="nil"/>
              <w:bottom w:val="nil"/>
              <w:right w:val="nil"/>
            </w:tcBorders>
            <w:shd w:val="clear" w:color="auto" w:fill="auto"/>
            <w:noWrap/>
            <w:vAlign w:val="bottom"/>
            <w:hideMark/>
          </w:tcPr>
          <w:p w14:paraId="34A3BF37"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4.50-5.00 </w:t>
            </w:r>
          </w:p>
        </w:tc>
        <w:tc>
          <w:tcPr>
            <w:tcW w:w="2500" w:type="dxa"/>
            <w:gridSpan w:val="5"/>
            <w:tcBorders>
              <w:top w:val="nil"/>
              <w:left w:val="nil"/>
              <w:bottom w:val="nil"/>
              <w:right w:val="nil"/>
            </w:tcBorders>
            <w:shd w:val="clear" w:color="auto" w:fill="auto"/>
            <w:noWrap/>
            <w:vAlign w:val="bottom"/>
            <w:hideMark/>
          </w:tcPr>
          <w:p w14:paraId="08EB7DD2"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 xml:space="preserve">Very Highly Implemented (VHI)  </w:t>
            </w:r>
          </w:p>
        </w:tc>
        <w:tc>
          <w:tcPr>
            <w:tcW w:w="591" w:type="dxa"/>
            <w:tcBorders>
              <w:top w:val="nil"/>
              <w:left w:val="nil"/>
              <w:bottom w:val="nil"/>
              <w:right w:val="nil"/>
            </w:tcBorders>
            <w:shd w:val="clear" w:color="auto" w:fill="auto"/>
            <w:noWrap/>
            <w:vAlign w:val="bottom"/>
            <w:hideMark/>
          </w:tcPr>
          <w:p w14:paraId="4D4696CA"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28139163" w14:textId="77777777" w:rsidR="00E75D62" w:rsidRPr="00613142" w:rsidRDefault="00E75D62" w:rsidP="00E75D62">
            <w:pPr>
              <w:widowControl/>
              <w:jc w:val="left"/>
              <w:rPr>
                <w:rFonts w:eastAsia="Times New Roman"/>
                <w:kern w:val="0"/>
                <w:sz w:val="20"/>
                <w:lang w:val="en-PH" w:eastAsia="en-PH"/>
              </w:rPr>
            </w:pPr>
          </w:p>
        </w:tc>
        <w:tc>
          <w:tcPr>
            <w:tcW w:w="462" w:type="dxa"/>
            <w:tcBorders>
              <w:top w:val="nil"/>
              <w:left w:val="nil"/>
              <w:bottom w:val="nil"/>
              <w:right w:val="nil"/>
            </w:tcBorders>
            <w:shd w:val="clear" w:color="auto" w:fill="auto"/>
            <w:noWrap/>
            <w:vAlign w:val="bottom"/>
            <w:hideMark/>
          </w:tcPr>
          <w:p w14:paraId="11BD39D1"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235FB8E8" w14:textId="77777777" w:rsidR="00E75D62" w:rsidRPr="00613142" w:rsidRDefault="00E75D62" w:rsidP="00E75D62">
            <w:pPr>
              <w:widowControl/>
              <w:jc w:val="left"/>
              <w:rPr>
                <w:rFonts w:eastAsia="Times New Roman"/>
                <w:kern w:val="0"/>
                <w:sz w:val="20"/>
                <w:lang w:val="en-PH" w:eastAsia="en-PH"/>
              </w:rPr>
            </w:pPr>
          </w:p>
        </w:tc>
      </w:tr>
      <w:tr w:rsidR="00E75D62" w:rsidRPr="00613142" w14:paraId="3C0A8776" w14:textId="77777777" w:rsidTr="00E75D62">
        <w:trPr>
          <w:trHeight w:val="225"/>
        </w:trPr>
        <w:tc>
          <w:tcPr>
            <w:tcW w:w="1785" w:type="dxa"/>
            <w:tcBorders>
              <w:top w:val="nil"/>
              <w:left w:val="nil"/>
              <w:bottom w:val="nil"/>
              <w:right w:val="nil"/>
            </w:tcBorders>
            <w:shd w:val="clear" w:color="auto" w:fill="auto"/>
            <w:noWrap/>
            <w:vAlign w:val="bottom"/>
            <w:hideMark/>
          </w:tcPr>
          <w:p w14:paraId="40F4ACEF"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4</w:t>
            </w:r>
          </w:p>
        </w:tc>
        <w:tc>
          <w:tcPr>
            <w:tcW w:w="1551" w:type="dxa"/>
            <w:gridSpan w:val="3"/>
            <w:tcBorders>
              <w:top w:val="nil"/>
              <w:left w:val="nil"/>
              <w:bottom w:val="nil"/>
              <w:right w:val="nil"/>
            </w:tcBorders>
            <w:shd w:val="clear" w:color="auto" w:fill="auto"/>
            <w:noWrap/>
            <w:vAlign w:val="bottom"/>
            <w:hideMark/>
          </w:tcPr>
          <w:p w14:paraId="059B138F"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3.50-4.49 </w:t>
            </w:r>
          </w:p>
        </w:tc>
        <w:tc>
          <w:tcPr>
            <w:tcW w:w="2500" w:type="dxa"/>
            <w:gridSpan w:val="5"/>
            <w:tcBorders>
              <w:top w:val="nil"/>
              <w:left w:val="nil"/>
              <w:bottom w:val="nil"/>
              <w:right w:val="nil"/>
            </w:tcBorders>
            <w:shd w:val="clear" w:color="auto" w:fill="auto"/>
            <w:noWrap/>
            <w:vAlign w:val="bottom"/>
            <w:hideMark/>
          </w:tcPr>
          <w:p w14:paraId="294A1A69"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 xml:space="preserve">Highly Implemented (HI) </w:t>
            </w:r>
          </w:p>
        </w:tc>
        <w:tc>
          <w:tcPr>
            <w:tcW w:w="591" w:type="dxa"/>
            <w:tcBorders>
              <w:top w:val="nil"/>
              <w:left w:val="nil"/>
              <w:bottom w:val="nil"/>
              <w:right w:val="nil"/>
            </w:tcBorders>
            <w:shd w:val="clear" w:color="auto" w:fill="auto"/>
            <w:noWrap/>
            <w:vAlign w:val="bottom"/>
            <w:hideMark/>
          </w:tcPr>
          <w:p w14:paraId="1AE3F03C"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3583E937" w14:textId="77777777" w:rsidR="00E75D62" w:rsidRPr="00613142" w:rsidRDefault="00E75D62" w:rsidP="00E75D62">
            <w:pPr>
              <w:widowControl/>
              <w:jc w:val="left"/>
              <w:rPr>
                <w:rFonts w:eastAsia="Times New Roman"/>
                <w:kern w:val="0"/>
                <w:sz w:val="20"/>
                <w:lang w:val="en-PH" w:eastAsia="en-PH"/>
              </w:rPr>
            </w:pPr>
          </w:p>
        </w:tc>
        <w:tc>
          <w:tcPr>
            <w:tcW w:w="462" w:type="dxa"/>
            <w:tcBorders>
              <w:top w:val="nil"/>
              <w:left w:val="nil"/>
              <w:bottom w:val="nil"/>
              <w:right w:val="nil"/>
            </w:tcBorders>
            <w:shd w:val="clear" w:color="auto" w:fill="auto"/>
            <w:noWrap/>
            <w:vAlign w:val="bottom"/>
            <w:hideMark/>
          </w:tcPr>
          <w:p w14:paraId="2096BE65"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5212F33F" w14:textId="77777777" w:rsidR="00E75D62" w:rsidRPr="00613142" w:rsidRDefault="00E75D62" w:rsidP="00E75D62">
            <w:pPr>
              <w:widowControl/>
              <w:jc w:val="left"/>
              <w:rPr>
                <w:rFonts w:eastAsia="Times New Roman"/>
                <w:kern w:val="0"/>
                <w:sz w:val="20"/>
                <w:lang w:val="en-PH" w:eastAsia="en-PH"/>
              </w:rPr>
            </w:pPr>
          </w:p>
        </w:tc>
      </w:tr>
      <w:tr w:rsidR="00E75D62" w:rsidRPr="00613142" w14:paraId="41986019" w14:textId="77777777" w:rsidTr="00E75D62">
        <w:trPr>
          <w:trHeight w:val="225"/>
        </w:trPr>
        <w:tc>
          <w:tcPr>
            <w:tcW w:w="1785" w:type="dxa"/>
            <w:tcBorders>
              <w:top w:val="nil"/>
              <w:left w:val="nil"/>
              <w:bottom w:val="nil"/>
              <w:right w:val="nil"/>
            </w:tcBorders>
            <w:shd w:val="clear" w:color="auto" w:fill="auto"/>
            <w:noWrap/>
            <w:vAlign w:val="bottom"/>
            <w:hideMark/>
          </w:tcPr>
          <w:p w14:paraId="7AFB8FF5"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3</w:t>
            </w:r>
          </w:p>
        </w:tc>
        <w:tc>
          <w:tcPr>
            <w:tcW w:w="1551" w:type="dxa"/>
            <w:gridSpan w:val="3"/>
            <w:tcBorders>
              <w:top w:val="nil"/>
              <w:left w:val="nil"/>
              <w:bottom w:val="nil"/>
              <w:right w:val="nil"/>
            </w:tcBorders>
            <w:shd w:val="clear" w:color="auto" w:fill="auto"/>
            <w:noWrap/>
            <w:vAlign w:val="bottom"/>
            <w:hideMark/>
          </w:tcPr>
          <w:p w14:paraId="1FCE9EE5"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2.50-3.49 </w:t>
            </w:r>
          </w:p>
        </w:tc>
        <w:tc>
          <w:tcPr>
            <w:tcW w:w="2500" w:type="dxa"/>
            <w:gridSpan w:val="5"/>
            <w:tcBorders>
              <w:top w:val="nil"/>
              <w:left w:val="nil"/>
              <w:bottom w:val="nil"/>
              <w:right w:val="nil"/>
            </w:tcBorders>
            <w:shd w:val="clear" w:color="auto" w:fill="auto"/>
            <w:noWrap/>
            <w:vAlign w:val="bottom"/>
            <w:hideMark/>
          </w:tcPr>
          <w:p w14:paraId="54B27874"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Moderately Implemented (MI)</w:t>
            </w:r>
          </w:p>
        </w:tc>
        <w:tc>
          <w:tcPr>
            <w:tcW w:w="591" w:type="dxa"/>
            <w:tcBorders>
              <w:top w:val="nil"/>
              <w:left w:val="nil"/>
              <w:bottom w:val="nil"/>
              <w:right w:val="nil"/>
            </w:tcBorders>
            <w:shd w:val="clear" w:color="auto" w:fill="auto"/>
            <w:noWrap/>
            <w:vAlign w:val="bottom"/>
            <w:hideMark/>
          </w:tcPr>
          <w:p w14:paraId="5DC3DBFF"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3DDBA805" w14:textId="77777777" w:rsidR="00E75D62" w:rsidRPr="00613142" w:rsidRDefault="00E75D62" w:rsidP="00E75D62">
            <w:pPr>
              <w:widowControl/>
              <w:jc w:val="left"/>
              <w:rPr>
                <w:rFonts w:eastAsia="Times New Roman"/>
                <w:kern w:val="0"/>
                <w:sz w:val="20"/>
                <w:lang w:val="en-PH" w:eastAsia="en-PH"/>
              </w:rPr>
            </w:pPr>
          </w:p>
        </w:tc>
        <w:tc>
          <w:tcPr>
            <w:tcW w:w="462" w:type="dxa"/>
            <w:tcBorders>
              <w:top w:val="nil"/>
              <w:left w:val="nil"/>
              <w:bottom w:val="nil"/>
              <w:right w:val="nil"/>
            </w:tcBorders>
            <w:shd w:val="clear" w:color="auto" w:fill="auto"/>
            <w:noWrap/>
            <w:vAlign w:val="bottom"/>
            <w:hideMark/>
          </w:tcPr>
          <w:p w14:paraId="2EC98E40"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0562FD34" w14:textId="77777777" w:rsidR="00E75D62" w:rsidRPr="00613142" w:rsidRDefault="00E75D62" w:rsidP="00E75D62">
            <w:pPr>
              <w:widowControl/>
              <w:jc w:val="left"/>
              <w:rPr>
                <w:rFonts w:eastAsia="Times New Roman"/>
                <w:kern w:val="0"/>
                <w:sz w:val="20"/>
                <w:lang w:val="en-PH" w:eastAsia="en-PH"/>
              </w:rPr>
            </w:pPr>
          </w:p>
        </w:tc>
      </w:tr>
      <w:tr w:rsidR="00E75D62" w:rsidRPr="00613142" w14:paraId="5C960427" w14:textId="77777777" w:rsidTr="00E75D62">
        <w:trPr>
          <w:trHeight w:val="225"/>
        </w:trPr>
        <w:tc>
          <w:tcPr>
            <w:tcW w:w="1785" w:type="dxa"/>
            <w:tcBorders>
              <w:top w:val="nil"/>
              <w:left w:val="nil"/>
              <w:bottom w:val="nil"/>
              <w:right w:val="nil"/>
            </w:tcBorders>
            <w:shd w:val="clear" w:color="auto" w:fill="auto"/>
            <w:noWrap/>
            <w:vAlign w:val="bottom"/>
            <w:hideMark/>
          </w:tcPr>
          <w:p w14:paraId="0DAB7F5E"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2</w:t>
            </w:r>
          </w:p>
        </w:tc>
        <w:tc>
          <w:tcPr>
            <w:tcW w:w="1551" w:type="dxa"/>
            <w:gridSpan w:val="3"/>
            <w:tcBorders>
              <w:top w:val="nil"/>
              <w:left w:val="nil"/>
              <w:bottom w:val="nil"/>
              <w:right w:val="nil"/>
            </w:tcBorders>
            <w:shd w:val="clear" w:color="auto" w:fill="auto"/>
            <w:noWrap/>
            <w:vAlign w:val="bottom"/>
            <w:hideMark/>
          </w:tcPr>
          <w:p w14:paraId="0741FC4A"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1.50-2.49 </w:t>
            </w:r>
          </w:p>
        </w:tc>
        <w:tc>
          <w:tcPr>
            <w:tcW w:w="2500" w:type="dxa"/>
            <w:gridSpan w:val="5"/>
            <w:tcBorders>
              <w:top w:val="nil"/>
              <w:left w:val="nil"/>
              <w:bottom w:val="nil"/>
              <w:right w:val="nil"/>
            </w:tcBorders>
            <w:shd w:val="clear" w:color="auto" w:fill="auto"/>
            <w:noWrap/>
            <w:vAlign w:val="bottom"/>
            <w:hideMark/>
          </w:tcPr>
          <w:p w14:paraId="09784CC5"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Poorly Implemented (PI)</w:t>
            </w:r>
          </w:p>
        </w:tc>
        <w:tc>
          <w:tcPr>
            <w:tcW w:w="591" w:type="dxa"/>
            <w:tcBorders>
              <w:top w:val="nil"/>
              <w:left w:val="nil"/>
              <w:bottom w:val="nil"/>
              <w:right w:val="nil"/>
            </w:tcBorders>
            <w:shd w:val="clear" w:color="auto" w:fill="auto"/>
            <w:noWrap/>
            <w:vAlign w:val="bottom"/>
            <w:hideMark/>
          </w:tcPr>
          <w:p w14:paraId="6725E9A5"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3481551B" w14:textId="77777777" w:rsidR="00E75D62" w:rsidRPr="00613142" w:rsidRDefault="00E75D62" w:rsidP="00E75D62">
            <w:pPr>
              <w:widowControl/>
              <w:jc w:val="left"/>
              <w:rPr>
                <w:rFonts w:eastAsia="Times New Roman"/>
                <w:kern w:val="0"/>
                <w:sz w:val="20"/>
                <w:lang w:val="en-PH" w:eastAsia="en-PH"/>
              </w:rPr>
            </w:pPr>
          </w:p>
        </w:tc>
        <w:tc>
          <w:tcPr>
            <w:tcW w:w="462" w:type="dxa"/>
            <w:tcBorders>
              <w:top w:val="nil"/>
              <w:left w:val="nil"/>
              <w:bottom w:val="nil"/>
              <w:right w:val="nil"/>
            </w:tcBorders>
            <w:shd w:val="clear" w:color="auto" w:fill="auto"/>
            <w:noWrap/>
            <w:vAlign w:val="bottom"/>
            <w:hideMark/>
          </w:tcPr>
          <w:p w14:paraId="60AAB171"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0F662494" w14:textId="77777777" w:rsidR="00E75D62" w:rsidRPr="00613142" w:rsidRDefault="00E75D62" w:rsidP="00E75D62">
            <w:pPr>
              <w:widowControl/>
              <w:jc w:val="left"/>
              <w:rPr>
                <w:rFonts w:eastAsia="Times New Roman"/>
                <w:kern w:val="0"/>
                <w:sz w:val="20"/>
                <w:lang w:val="en-PH" w:eastAsia="en-PH"/>
              </w:rPr>
            </w:pPr>
          </w:p>
        </w:tc>
      </w:tr>
      <w:tr w:rsidR="00E75D62" w:rsidRPr="00613142" w14:paraId="56F01856" w14:textId="77777777" w:rsidTr="00E75D62">
        <w:trPr>
          <w:trHeight w:val="225"/>
        </w:trPr>
        <w:tc>
          <w:tcPr>
            <w:tcW w:w="1785" w:type="dxa"/>
            <w:tcBorders>
              <w:top w:val="nil"/>
              <w:left w:val="nil"/>
              <w:bottom w:val="nil"/>
              <w:right w:val="nil"/>
            </w:tcBorders>
            <w:shd w:val="clear" w:color="auto" w:fill="auto"/>
            <w:noWrap/>
            <w:vAlign w:val="bottom"/>
            <w:hideMark/>
          </w:tcPr>
          <w:p w14:paraId="022A2377"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1</w:t>
            </w:r>
          </w:p>
        </w:tc>
        <w:tc>
          <w:tcPr>
            <w:tcW w:w="1551" w:type="dxa"/>
            <w:gridSpan w:val="3"/>
            <w:tcBorders>
              <w:top w:val="nil"/>
              <w:left w:val="nil"/>
              <w:bottom w:val="nil"/>
              <w:right w:val="nil"/>
            </w:tcBorders>
            <w:shd w:val="clear" w:color="auto" w:fill="auto"/>
            <w:noWrap/>
            <w:vAlign w:val="bottom"/>
            <w:hideMark/>
          </w:tcPr>
          <w:p w14:paraId="259F30CC"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1.00-1.49 </w:t>
            </w:r>
          </w:p>
        </w:tc>
        <w:tc>
          <w:tcPr>
            <w:tcW w:w="2500" w:type="dxa"/>
            <w:gridSpan w:val="5"/>
            <w:tcBorders>
              <w:top w:val="nil"/>
              <w:left w:val="nil"/>
              <w:bottom w:val="nil"/>
              <w:right w:val="nil"/>
            </w:tcBorders>
            <w:shd w:val="clear" w:color="auto" w:fill="auto"/>
            <w:noWrap/>
            <w:vAlign w:val="bottom"/>
            <w:hideMark/>
          </w:tcPr>
          <w:p w14:paraId="671FCE29"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 xml:space="preserve">Not Implemented (NI) </w:t>
            </w:r>
          </w:p>
        </w:tc>
        <w:tc>
          <w:tcPr>
            <w:tcW w:w="591" w:type="dxa"/>
            <w:tcBorders>
              <w:top w:val="nil"/>
              <w:left w:val="nil"/>
              <w:bottom w:val="nil"/>
              <w:right w:val="nil"/>
            </w:tcBorders>
            <w:shd w:val="clear" w:color="auto" w:fill="auto"/>
            <w:noWrap/>
            <w:vAlign w:val="bottom"/>
            <w:hideMark/>
          </w:tcPr>
          <w:p w14:paraId="4A34F9BF"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480" w:type="dxa"/>
            <w:tcBorders>
              <w:top w:val="nil"/>
              <w:left w:val="nil"/>
              <w:bottom w:val="nil"/>
              <w:right w:val="nil"/>
            </w:tcBorders>
            <w:shd w:val="clear" w:color="auto" w:fill="auto"/>
            <w:noWrap/>
            <w:vAlign w:val="bottom"/>
            <w:hideMark/>
          </w:tcPr>
          <w:p w14:paraId="6D5E0214" w14:textId="77777777" w:rsidR="00E75D62" w:rsidRPr="00613142" w:rsidRDefault="00E75D62" w:rsidP="00E75D62">
            <w:pPr>
              <w:widowControl/>
              <w:jc w:val="left"/>
              <w:rPr>
                <w:rFonts w:eastAsia="Times New Roman"/>
                <w:kern w:val="0"/>
                <w:sz w:val="20"/>
                <w:lang w:val="en-PH" w:eastAsia="en-PH"/>
              </w:rPr>
            </w:pPr>
          </w:p>
        </w:tc>
        <w:tc>
          <w:tcPr>
            <w:tcW w:w="462" w:type="dxa"/>
            <w:tcBorders>
              <w:top w:val="nil"/>
              <w:left w:val="nil"/>
              <w:bottom w:val="nil"/>
              <w:right w:val="nil"/>
            </w:tcBorders>
            <w:shd w:val="clear" w:color="auto" w:fill="auto"/>
            <w:noWrap/>
            <w:vAlign w:val="bottom"/>
            <w:hideMark/>
          </w:tcPr>
          <w:p w14:paraId="4A82B678" w14:textId="77777777" w:rsidR="00E75D62" w:rsidRPr="00613142" w:rsidRDefault="00E75D62" w:rsidP="00E75D62">
            <w:pPr>
              <w:widowControl/>
              <w:jc w:val="left"/>
              <w:rPr>
                <w:rFonts w:eastAsia="Times New Roman"/>
                <w:kern w:val="0"/>
                <w:sz w:val="20"/>
                <w:lang w:val="en-PH" w:eastAsia="en-PH"/>
              </w:rPr>
            </w:pPr>
          </w:p>
        </w:tc>
        <w:tc>
          <w:tcPr>
            <w:tcW w:w="591" w:type="dxa"/>
            <w:tcBorders>
              <w:top w:val="nil"/>
              <w:left w:val="nil"/>
              <w:bottom w:val="nil"/>
              <w:right w:val="nil"/>
            </w:tcBorders>
            <w:shd w:val="clear" w:color="auto" w:fill="auto"/>
            <w:noWrap/>
            <w:vAlign w:val="bottom"/>
            <w:hideMark/>
          </w:tcPr>
          <w:p w14:paraId="139F0784" w14:textId="77777777" w:rsidR="00E75D62" w:rsidRPr="00613142" w:rsidRDefault="00E75D62" w:rsidP="00E75D62">
            <w:pPr>
              <w:widowControl/>
              <w:jc w:val="left"/>
              <w:rPr>
                <w:rFonts w:eastAsia="Times New Roman"/>
                <w:kern w:val="0"/>
                <w:sz w:val="20"/>
                <w:lang w:val="en-PH" w:eastAsia="en-PH"/>
              </w:rPr>
            </w:pPr>
          </w:p>
        </w:tc>
      </w:tr>
    </w:tbl>
    <w:p w14:paraId="53E27CB9" w14:textId="77777777" w:rsidR="00E75D62" w:rsidRPr="00613142" w:rsidRDefault="00E75D62" w:rsidP="00E75D62"/>
    <w:tbl>
      <w:tblPr>
        <w:tblW w:w="9952" w:type="dxa"/>
        <w:tblInd w:w="108" w:type="dxa"/>
        <w:tblLook w:val="04A0" w:firstRow="1" w:lastRow="0" w:firstColumn="1" w:lastColumn="0" w:noHBand="0" w:noVBand="1"/>
      </w:tblPr>
      <w:tblGrid>
        <w:gridCol w:w="1854"/>
        <w:gridCol w:w="617"/>
        <w:gridCol w:w="528"/>
        <w:gridCol w:w="777"/>
        <w:gridCol w:w="617"/>
        <w:gridCol w:w="528"/>
        <w:gridCol w:w="777"/>
        <w:gridCol w:w="617"/>
        <w:gridCol w:w="528"/>
        <w:gridCol w:w="777"/>
        <w:gridCol w:w="1027"/>
        <w:gridCol w:w="528"/>
        <w:gridCol w:w="777"/>
      </w:tblGrid>
      <w:tr w:rsidR="00E75D62" w:rsidRPr="00613142" w14:paraId="16CC2C36" w14:textId="77777777" w:rsidTr="00E75D62">
        <w:trPr>
          <w:trHeight w:val="312"/>
        </w:trPr>
        <w:tc>
          <w:tcPr>
            <w:tcW w:w="9952" w:type="dxa"/>
            <w:gridSpan w:val="13"/>
            <w:tcBorders>
              <w:top w:val="nil"/>
              <w:left w:val="nil"/>
              <w:bottom w:val="nil"/>
              <w:right w:val="nil"/>
            </w:tcBorders>
            <w:shd w:val="clear" w:color="auto" w:fill="auto"/>
            <w:noWrap/>
            <w:vAlign w:val="bottom"/>
            <w:hideMark/>
          </w:tcPr>
          <w:p w14:paraId="32D7AB1C" w14:textId="77777777" w:rsidR="00E75D62" w:rsidRPr="00613142" w:rsidRDefault="00E75D62" w:rsidP="00E75D62">
            <w:pPr>
              <w:widowControl/>
              <w:jc w:val="left"/>
              <w:rPr>
                <w:rFonts w:ascii="Arial" w:eastAsia="Times New Roman" w:hAnsi="Arial" w:cs="Arial"/>
                <w:b/>
                <w:bCs/>
                <w:kern w:val="0"/>
                <w:sz w:val="22"/>
                <w:szCs w:val="22"/>
                <w:lang w:val="en-PH" w:eastAsia="en-PH"/>
              </w:rPr>
            </w:pPr>
            <w:r w:rsidRPr="00613142">
              <w:rPr>
                <w:rFonts w:ascii="Arial" w:eastAsia="Times New Roman" w:hAnsi="Arial" w:cs="Arial"/>
                <w:b/>
                <w:bCs/>
                <w:kern w:val="0"/>
                <w:sz w:val="22"/>
                <w:szCs w:val="22"/>
                <w:lang w:val="en-PH" w:eastAsia="en-PH"/>
              </w:rPr>
              <w:t>Table 3. Level of Implementation of Standardized Equipment Management Procedures</w:t>
            </w:r>
          </w:p>
        </w:tc>
      </w:tr>
      <w:tr w:rsidR="00E75D62" w:rsidRPr="00613142" w14:paraId="763F170D" w14:textId="77777777" w:rsidTr="00E75D62">
        <w:trPr>
          <w:trHeight w:val="312"/>
        </w:trPr>
        <w:tc>
          <w:tcPr>
            <w:tcW w:w="8647" w:type="dxa"/>
            <w:gridSpan w:val="11"/>
            <w:tcBorders>
              <w:top w:val="nil"/>
              <w:left w:val="nil"/>
              <w:bottom w:val="nil"/>
              <w:right w:val="nil"/>
            </w:tcBorders>
            <w:shd w:val="clear" w:color="auto" w:fill="auto"/>
            <w:noWrap/>
            <w:vAlign w:val="bottom"/>
            <w:hideMark/>
          </w:tcPr>
          <w:p w14:paraId="31C8E1B2" w14:textId="77777777" w:rsidR="00E75D62" w:rsidRPr="00613142" w:rsidRDefault="00E75D62" w:rsidP="00E75D62">
            <w:pPr>
              <w:widowControl/>
              <w:jc w:val="left"/>
              <w:rPr>
                <w:rFonts w:ascii="Arial" w:eastAsia="Times New Roman" w:hAnsi="Arial" w:cs="Arial"/>
                <w:b/>
                <w:bCs/>
                <w:kern w:val="0"/>
                <w:sz w:val="22"/>
                <w:szCs w:val="22"/>
                <w:lang w:val="en-PH" w:eastAsia="en-PH"/>
              </w:rPr>
            </w:pPr>
            <w:r w:rsidRPr="00613142">
              <w:rPr>
                <w:rFonts w:ascii="Arial" w:eastAsia="Times New Roman" w:hAnsi="Arial" w:cs="Arial"/>
                <w:b/>
                <w:bCs/>
                <w:kern w:val="0"/>
                <w:sz w:val="22"/>
                <w:szCs w:val="22"/>
                <w:lang w:val="en-PH" w:eastAsia="en-PH"/>
              </w:rPr>
              <w:t xml:space="preserve">        in terms of Repair Process in Four Provinces in CALABARZON Region                         </w:t>
            </w:r>
          </w:p>
        </w:tc>
        <w:tc>
          <w:tcPr>
            <w:tcW w:w="528" w:type="dxa"/>
            <w:tcBorders>
              <w:top w:val="nil"/>
              <w:left w:val="nil"/>
              <w:bottom w:val="nil"/>
              <w:right w:val="nil"/>
            </w:tcBorders>
            <w:shd w:val="clear" w:color="auto" w:fill="auto"/>
            <w:noWrap/>
            <w:vAlign w:val="bottom"/>
            <w:hideMark/>
          </w:tcPr>
          <w:p w14:paraId="0287277C" w14:textId="77777777" w:rsidR="00E75D62" w:rsidRPr="00613142" w:rsidRDefault="00E75D62" w:rsidP="00E75D62">
            <w:pPr>
              <w:widowControl/>
              <w:jc w:val="left"/>
              <w:rPr>
                <w:rFonts w:ascii="Arial" w:eastAsia="Times New Roman" w:hAnsi="Arial" w:cs="Arial"/>
                <w:b/>
                <w:bCs/>
                <w:kern w:val="0"/>
                <w:sz w:val="22"/>
                <w:szCs w:val="22"/>
                <w:lang w:val="en-PH" w:eastAsia="en-PH"/>
              </w:rPr>
            </w:pPr>
          </w:p>
        </w:tc>
        <w:tc>
          <w:tcPr>
            <w:tcW w:w="777" w:type="dxa"/>
            <w:tcBorders>
              <w:top w:val="nil"/>
              <w:left w:val="nil"/>
              <w:bottom w:val="nil"/>
              <w:right w:val="nil"/>
            </w:tcBorders>
            <w:shd w:val="clear" w:color="auto" w:fill="auto"/>
            <w:noWrap/>
            <w:vAlign w:val="bottom"/>
            <w:hideMark/>
          </w:tcPr>
          <w:p w14:paraId="16026DE8" w14:textId="77777777" w:rsidR="00E75D62" w:rsidRPr="00613142" w:rsidRDefault="00E75D62" w:rsidP="00E75D62">
            <w:pPr>
              <w:widowControl/>
              <w:jc w:val="left"/>
              <w:rPr>
                <w:rFonts w:eastAsia="Times New Roman"/>
                <w:kern w:val="0"/>
                <w:sz w:val="20"/>
                <w:lang w:val="en-PH" w:eastAsia="en-PH"/>
              </w:rPr>
            </w:pPr>
          </w:p>
        </w:tc>
      </w:tr>
      <w:tr w:rsidR="00E75D62" w:rsidRPr="00613142" w14:paraId="76EAB720" w14:textId="77777777" w:rsidTr="00E75D62">
        <w:trPr>
          <w:trHeight w:val="312"/>
        </w:trPr>
        <w:tc>
          <w:tcPr>
            <w:tcW w:w="4921" w:type="dxa"/>
            <w:gridSpan w:val="6"/>
            <w:tcBorders>
              <w:top w:val="nil"/>
              <w:left w:val="nil"/>
              <w:bottom w:val="nil"/>
              <w:right w:val="nil"/>
            </w:tcBorders>
            <w:shd w:val="clear" w:color="auto" w:fill="auto"/>
            <w:noWrap/>
            <w:vAlign w:val="bottom"/>
            <w:hideMark/>
          </w:tcPr>
          <w:p w14:paraId="6D644049" w14:textId="77777777" w:rsidR="00E75D62" w:rsidRPr="00613142" w:rsidRDefault="00E75D62" w:rsidP="00E75D62">
            <w:pPr>
              <w:widowControl/>
              <w:jc w:val="left"/>
              <w:rPr>
                <w:rFonts w:ascii="Arial" w:eastAsia="Times New Roman" w:hAnsi="Arial" w:cs="Arial"/>
                <w:b/>
                <w:bCs/>
                <w:kern w:val="0"/>
                <w:sz w:val="22"/>
                <w:szCs w:val="22"/>
                <w:lang w:val="en-PH" w:eastAsia="en-PH"/>
              </w:rPr>
            </w:pPr>
            <w:r w:rsidRPr="00613142">
              <w:rPr>
                <w:rFonts w:ascii="Arial" w:eastAsia="Times New Roman" w:hAnsi="Arial" w:cs="Arial"/>
                <w:b/>
                <w:bCs/>
                <w:kern w:val="0"/>
                <w:sz w:val="22"/>
                <w:szCs w:val="22"/>
                <w:lang w:val="en-PH" w:eastAsia="en-PH"/>
              </w:rPr>
              <w:t xml:space="preserve">        IV-A</w:t>
            </w:r>
          </w:p>
        </w:tc>
        <w:tc>
          <w:tcPr>
            <w:tcW w:w="777" w:type="dxa"/>
            <w:tcBorders>
              <w:top w:val="nil"/>
              <w:left w:val="nil"/>
              <w:bottom w:val="nil"/>
              <w:right w:val="nil"/>
            </w:tcBorders>
            <w:shd w:val="clear" w:color="auto" w:fill="auto"/>
            <w:noWrap/>
            <w:vAlign w:val="bottom"/>
            <w:hideMark/>
          </w:tcPr>
          <w:p w14:paraId="3A032662" w14:textId="77777777" w:rsidR="00E75D62" w:rsidRPr="00613142" w:rsidRDefault="00E75D62" w:rsidP="00E75D62">
            <w:pPr>
              <w:widowControl/>
              <w:jc w:val="left"/>
              <w:rPr>
                <w:rFonts w:ascii="Arial" w:eastAsia="Times New Roman" w:hAnsi="Arial" w:cs="Arial"/>
                <w:b/>
                <w:bCs/>
                <w:kern w:val="0"/>
                <w:sz w:val="22"/>
                <w:szCs w:val="22"/>
                <w:lang w:val="en-PH" w:eastAsia="en-PH"/>
              </w:rPr>
            </w:pPr>
          </w:p>
        </w:tc>
        <w:tc>
          <w:tcPr>
            <w:tcW w:w="617" w:type="dxa"/>
            <w:tcBorders>
              <w:top w:val="nil"/>
              <w:left w:val="nil"/>
              <w:bottom w:val="nil"/>
              <w:right w:val="nil"/>
            </w:tcBorders>
            <w:shd w:val="clear" w:color="auto" w:fill="auto"/>
            <w:noWrap/>
            <w:vAlign w:val="bottom"/>
            <w:hideMark/>
          </w:tcPr>
          <w:p w14:paraId="25E44CCD"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42632E16"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71EBE51F" w14:textId="77777777" w:rsidR="00E75D62" w:rsidRPr="00613142" w:rsidRDefault="00E75D62" w:rsidP="00E75D62">
            <w:pPr>
              <w:widowControl/>
              <w:jc w:val="left"/>
              <w:rPr>
                <w:rFonts w:eastAsia="Times New Roman"/>
                <w:kern w:val="0"/>
                <w:sz w:val="20"/>
                <w:lang w:val="en-PH" w:eastAsia="en-PH"/>
              </w:rPr>
            </w:pPr>
          </w:p>
        </w:tc>
        <w:tc>
          <w:tcPr>
            <w:tcW w:w="1027" w:type="dxa"/>
            <w:tcBorders>
              <w:top w:val="nil"/>
              <w:left w:val="nil"/>
              <w:bottom w:val="nil"/>
              <w:right w:val="nil"/>
            </w:tcBorders>
            <w:shd w:val="clear" w:color="auto" w:fill="auto"/>
            <w:noWrap/>
            <w:vAlign w:val="bottom"/>
            <w:hideMark/>
          </w:tcPr>
          <w:p w14:paraId="01C1BC05"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0056B2B5"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191287A6" w14:textId="77777777" w:rsidR="00E75D62" w:rsidRPr="00613142" w:rsidRDefault="00E75D62" w:rsidP="00E75D62">
            <w:pPr>
              <w:widowControl/>
              <w:jc w:val="left"/>
              <w:rPr>
                <w:rFonts w:eastAsia="Times New Roman"/>
                <w:kern w:val="0"/>
                <w:sz w:val="20"/>
                <w:lang w:val="en-PH" w:eastAsia="en-PH"/>
              </w:rPr>
            </w:pPr>
          </w:p>
        </w:tc>
      </w:tr>
      <w:tr w:rsidR="00E75D62" w:rsidRPr="00613142" w14:paraId="6B0C23EA" w14:textId="77777777" w:rsidTr="00E75D62">
        <w:trPr>
          <w:trHeight w:val="270"/>
        </w:trPr>
        <w:tc>
          <w:tcPr>
            <w:tcW w:w="18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802FA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Indicator</w:t>
            </w:r>
          </w:p>
        </w:tc>
        <w:tc>
          <w:tcPr>
            <w:tcW w:w="1922" w:type="dxa"/>
            <w:gridSpan w:val="3"/>
            <w:tcBorders>
              <w:top w:val="single" w:sz="4" w:space="0" w:color="auto"/>
              <w:left w:val="nil"/>
              <w:bottom w:val="single" w:sz="4" w:space="0" w:color="auto"/>
              <w:right w:val="single" w:sz="4" w:space="0" w:color="auto"/>
            </w:tcBorders>
            <w:shd w:val="clear" w:color="auto" w:fill="auto"/>
            <w:vAlign w:val="center"/>
            <w:hideMark/>
          </w:tcPr>
          <w:p w14:paraId="41B1CCC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Batangas</w:t>
            </w:r>
          </w:p>
        </w:tc>
        <w:tc>
          <w:tcPr>
            <w:tcW w:w="1922" w:type="dxa"/>
            <w:gridSpan w:val="3"/>
            <w:tcBorders>
              <w:top w:val="single" w:sz="4" w:space="0" w:color="auto"/>
              <w:left w:val="nil"/>
              <w:bottom w:val="single" w:sz="4" w:space="0" w:color="auto"/>
              <w:right w:val="single" w:sz="4" w:space="0" w:color="auto"/>
            </w:tcBorders>
            <w:shd w:val="clear" w:color="auto" w:fill="auto"/>
            <w:vAlign w:val="center"/>
            <w:hideMark/>
          </w:tcPr>
          <w:p w14:paraId="5D0A9CD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Cavite</w:t>
            </w:r>
          </w:p>
        </w:tc>
        <w:tc>
          <w:tcPr>
            <w:tcW w:w="1922" w:type="dxa"/>
            <w:gridSpan w:val="3"/>
            <w:tcBorders>
              <w:top w:val="single" w:sz="4" w:space="0" w:color="auto"/>
              <w:left w:val="nil"/>
              <w:bottom w:val="single" w:sz="4" w:space="0" w:color="auto"/>
              <w:right w:val="single" w:sz="4" w:space="0" w:color="auto"/>
            </w:tcBorders>
            <w:shd w:val="clear" w:color="auto" w:fill="auto"/>
            <w:vAlign w:val="center"/>
            <w:hideMark/>
          </w:tcPr>
          <w:p w14:paraId="7B3042D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Laguna</w:t>
            </w:r>
          </w:p>
        </w:tc>
        <w:tc>
          <w:tcPr>
            <w:tcW w:w="2332" w:type="dxa"/>
            <w:gridSpan w:val="3"/>
            <w:tcBorders>
              <w:top w:val="single" w:sz="4" w:space="0" w:color="auto"/>
              <w:left w:val="nil"/>
              <w:bottom w:val="single" w:sz="4" w:space="0" w:color="auto"/>
              <w:right w:val="single" w:sz="4" w:space="0" w:color="auto"/>
            </w:tcBorders>
            <w:shd w:val="clear" w:color="auto" w:fill="auto"/>
            <w:vAlign w:val="center"/>
            <w:hideMark/>
          </w:tcPr>
          <w:p w14:paraId="0582192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Quezon</w:t>
            </w:r>
          </w:p>
        </w:tc>
      </w:tr>
      <w:tr w:rsidR="00E75D62" w:rsidRPr="00613142" w14:paraId="581940FF" w14:textId="77777777" w:rsidTr="00E75D62">
        <w:trPr>
          <w:trHeight w:val="408"/>
        </w:trPr>
        <w:tc>
          <w:tcPr>
            <w:tcW w:w="1854" w:type="dxa"/>
            <w:vMerge/>
            <w:tcBorders>
              <w:top w:val="single" w:sz="4" w:space="0" w:color="auto"/>
              <w:left w:val="single" w:sz="4" w:space="0" w:color="auto"/>
              <w:bottom w:val="single" w:sz="4" w:space="0" w:color="auto"/>
              <w:right w:val="single" w:sz="4" w:space="0" w:color="auto"/>
            </w:tcBorders>
            <w:vAlign w:val="center"/>
            <w:hideMark/>
          </w:tcPr>
          <w:p w14:paraId="4BCAC909"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617" w:type="dxa"/>
            <w:tcBorders>
              <w:top w:val="nil"/>
              <w:left w:val="nil"/>
              <w:bottom w:val="nil"/>
              <w:right w:val="single" w:sz="4" w:space="0" w:color="auto"/>
            </w:tcBorders>
            <w:shd w:val="clear" w:color="auto" w:fill="auto"/>
            <w:vAlign w:val="center"/>
            <w:hideMark/>
          </w:tcPr>
          <w:p w14:paraId="3D8F300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528" w:type="dxa"/>
            <w:tcBorders>
              <w:top w:val="nil"/>
              <w:left w:val="nil"/>
              <w:bottom w:val="nil"/>
              <w:right w:val="single" w:sz="4" w:space="0" w:color="auto"/>
            </w:tcBorders>
            <w:shd w:val="clear" w:color="auto" w:fill="auto"/>
            <w:vAlign w:val="center"/>
            <w:hideMark/>
          </w:tcPr>
          <w:p w14:paraId="3931E9D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777" w:type="dxa"/>
            <w:tcBorders>
              <w:top w:val="nil"/>
              <w:left w:val="nil"/>
              <w:bottom w:val="nil"/>
              <w:right w:val="single" w:sz="4" w:space="0" w:color="auto"/>
            </w:tcBorders>
            <w:shd w:val="clear" w:color="auto" w:fill="auto"/>
            <w:vAlign w:val="center"/>
            <w:hideMark/>
          </w:tcPr>
          <w:p w14:paraId="4AE39AA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617" w:type="dxa"/>
            <w:tcBorders>
              <w:top w:val="nil"/>
              <w:left w:val="nil"/>
              <w:bottom w:val="nil"/>
              <w:right w:val="single" w:sz="4" w:space="0" w:color="auto"/>
            </w:tcBorders>
            <w:shd w:val="clear" w:color="auto" w:fill="auto"/>
            <w:vAlign w:val="center"/>
            <w:hideMark/>
          </w:tcPr>
          <w:p w14:paraId="18B15E4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528" w:type="dxa"/>
            <w:tcBorders>
              <w:top w:val="nil"/>
              <w:left w:val="nil"/>
              <w:bottom w:val="nil"/>
              <w:right w:val="single" w:sz="4" w:space="0" w:color="auto"/>
            </w:tcBorders>
            <w:shd w:val="clear" w:color="auto" w:fill="auto"/>
            <w:vAlign w:val="center"/>
            <w:hideMark/>
          </w:tcPr>
          <w:p w14:paraId="677985B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777" w:type="dxa"/>
            <w:tcBorders>
              <w:top w:val="nil"/>
              <w:left w:val="nil"/>
              <w:bottom w:val="nil"/>
              <w:right w:val="single" w:sz="4" w:space="0" w:color="auto"/>
            </w:tcBorders>
            <w:shd w:val="clear" w:color="auto" w:fill="auto"/>
            <w:vAlign w:val="center"/>
            <w:hideMark/>
          </w:tcPr>
          <w:p w14:paraId="3C0B3D0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617" w:type="dxa"/>
            <w:tcBorders>
              <w:top w:val="nil"/>
              <w:left w:val="nil"/>
              <w:bottom w:val="nil"/>
              <w:right w:val="single" w:sz="4" w:space="0" w:color="auto"/>
            </w:tcBorders>
            <w:shd w:val="clear" w:color="auto" w:fill="auto"/>
            <w:vAlign w:val="center"/>
            <w:hideMark/>
          </w:tcPr>
          <w:p w14:paraId="1631324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528" w:type="dxa"/>
            <w:tcBorders>
              <w:top w:val="nil"/>
              <w:left w:val="nil"/>
              <w:bottom w:val="nil"/>
              <w:right w:val="single" w:sz="4" w:space="0" w:color="auto"/>
            </w:tcBorders>
            <w:shd w:val="clear" w:color="auto" w:fill="auto"/>
            <w:vAlign w:val="center"/>
            <w:hideMark/>
          </w:tcPr>
          <w:p w14:paraId="7863780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777" w:type="dxa"/>
            <w:tcBorders>
              <w:top w:val="nil"/>
              <w:left w:val="nil"/>
              <w:bottom w:val="nil"/>
              <w:right w:val="single" w:sz="4" w:space="0" w:color="auto"/>
            </w:tcBorders>
            <w:shd w:val="clear" w:color="auto" w:fill="auto"/>
            <w:vAlign w:val="center"/>
            <w:hideMark/>
          </w:tcPr>
          <w:p w14:paraId="1AFFBBD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1027" w:type="dxa"/>
            <w:tcBorders>
              <w:top w:val="nil"/>
              <w:left w:val="nil"/>
              <w:bottom w:val="nil"/>
              <w:right w:val="single" w:sz="4" w:space="0" w:color="auto"/>
            </w:tcBorders>
            <w:shd w:val="clear" w:color="auto" w:fill="auto"/>
            <w:vAlign w:val="center"/>
            <w:hideMark/>
          </w:tcPr>
          <w:p w14:paraId="5FD7171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528" w:type="dxa"/>
            <w:tcBorders>
              <w:top w:val="nil"/>
              <w:left w:val="nil"/>
              <w:bottom w:val="nil"/>
              <w:right w:val="single" w:sz="4" w:space="0" w:color="auto"/>
            </w:tcBorders>
            <w:shd w:val="clear" w:color="auto" w:fill="auto"/>
            <w:vAlign w:val="center"/>
            <w:hideMark/>
          </w:tcPr>
          <w:p w14:paraId="599D358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777" w:type="dxa"/>
            <w:tcBorders>
              <w:top w:val="nil"/>
              <w:left w:val="nil"/>
              <w:bottom w:val="nil"/>
              <w:right w:val="single" w:sz="4" w:space="0" w:color="auto"/>
            </w:tcBorders>
            <w:shd w:val="clear" w:color="auto" w:fill="auto"/>
            <w:vAlign w:val="center"/>
            <w:hideMark/>
          </w:tcPr>
          <w:p w14:paraId="7F1B5F0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r>
      <w:tr w:rsidR="00E75D62" w:rsidRPr="00613142" w14:paraId="01C2A5FB" w14:textId="77777777" w:rsidTr="00E75D62">
        <w:trPr>
          <w:trHeight w:val="816"/>
        </w:trPr>
        <w:tc>
          <w:tcPr>
            <w:tcW w:w="1854" w:type="dxa"/>
            <w:tcBorders>
              <w:top w:val="nil"/>
              <w:left w:val="single" w:sz="4" w:space="0" w:color="auto"/>
              <w:bottom w:val="single" w:sz="4" w:space="0" w:color="auto"/>
              <w:right w:val="nil"/>
            </w:tcBorders>
            <w:shd w:val="clear" w:color="auto" w:fill="auto"/>
            <w:vAlign w:val="center"/>
            <w:hideMark/>
          </w:tcPr>
          <w:p w14:paraId="5BDF4BFB" w14:textId="77777777" w:rsidR="00E75D62" w:rsidRPr="00613142" w:rsidRDefault="00E75D62" w:rsidP="00E75D62">
            <w:pPr>
              <w:widowControl/>
              <w:jc w:val="left"/>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1. The EMD/AES staff and technicians perform inspection to assess fault/ failure in the equipment.</w:t>
            </w:r>
          </w:p>
        </w:tc>
        <w:tc>
          <w:tcPr>
            <w:tcW w:w="617" w:type="dxa"/>
            <w:tcBorders>
              <w:top w:val="single" w:sz="4" w:space="0" w:color="auto"/>
              <w:left w:val="single" w:sz="4" w:space="0" w:color="auto"/>
              <w:bottom w:val="nil"/>
              <w:right w:val="single" w:sz="4" w:space="0" w:color="auto"/>
            </w:tcBorders>
            <w:shd w:val="clear" w:color="auto" w:fill="auto"/>
            <w:vAlign w:val="center"/>
            <w:hideMark/>
          </w:tcPr>
          <w:p w14:paraId="2072B1C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3.96</w:t>
            </w:r>
          </w:p>
        </w:tc>
        <w:tc>
          <w:tcPr>
            <w:tcW w:w="528" w:type="dxa"/>
            <w:tcBorders>
              <w:top w:val="single" w:sz="4" w:space="0" w:color="auto"/>
              <w:left w:val="nil"/>
              <w:bottom w:val="nil"/>
              <w:right w:val="single" w:sz="4" w:space="0" w:color="auto"/>
            </w:tcBorders>
            <w:shd w:val="clear" w:color="auto" w:fill="auto"/>
            <w:vAlign w:val="center"/>
            <w:hideMark/>
          </w:tcPr>
          <w:p w14:paraId="6B19FD3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0.88</w:t>
            </w:r>
          </w:p>
        </w:tc>
        <w:tc>
          <w:tcPr>
            <w:tcW w:w="777" w:type="dxa"/>
            <w:tcBorders>
              <w:top w:val="single" w:sz="4" w:space="0" w:color="auto"/>
              <w:left w:val="nil"/>
              <w:bottom w:val="nil"/>
              <w:right w:val="single" w:sz="4" w:space="0" w:color="auto"/>
            </w:tcBorders>
            <w:shd w:val="clear" w:color="auto" w:fill="auto"/>
            <w:vAlign w:val="center"/>
            <w:hideMark/>
          </w:tcPr>
          <w:p w14:paraId="5F1451D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nil"/>
              <w:right w:val="single" w:sz="4" w:space="0" w:color="auto"/>
            </w:tcBorders>
            <w:shd w:val="clear" w:color="auto" w:fill="auto"/>
            <w:vAlign w:val="center"/>
            <w:hideMark/>
          </w:tcPr>
          <w:p w14:paraId="29939E2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3.84</w:t>
            </w:r>
          </w:p>
        </w:tc>
        <w:tc>
          <w:tcPr>
            <w:tcW w:w="528" w:type="dxa"/>
            <w:tcBorders>
              <w:top w:val="single" w:sz="4" w:space="0" w:color="auto"/>
              <w:left w:val="nil"/>
              <w:bottom w:val="nil"/>
              <w:right w:val="single" w:sz="4" w:space="0" w:color="auto"/>
            </w:tcBorders>
            <w:shd w:val="clear" w:color="auto" w:fill="auto"/>
            <w:vAlign w:val="center"/>
            <w:hideMark/>
          </w:tcPr>
          <w:p w14:paraId="1F275F9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0.68</w:t>
            </w:r>
          </w:p>
        </w:tc>
        <w:tc>
          <w:tcPr>
            <w:tcW w:w="777" w:type="dxa"/>
            <w:tcBorders>
              <w:top w:val="single" w:sz="4" w:space="0" w:color="auto"/>
              <w:left w:val="nil"/>
              <w:bottom w:val="nil"/>
              <w:right w:val="single" w:sz="4" w:space="0" w:color="auto"/>
            </w:tcBorders>
            <w:shd w:val="clear" w:color="auto" w:fill="auto"/>
            <w:vAlign w:val="center"/>
            <w:hideMark/>
          </w:tcPr>
          <w:p w14:paraId="4489FAE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nil"/>
              <w:right w:val="single" w:sz="4" w:space="0" w:color="auto"/>
            </w:tcBorders>
            <w:shd w:val="clear" w:color="auto" w:fill="auto"/>
            <w:vAlign w:val="center"/>
            <w:hideMark/>
          </w:tcPr>
          <w:p w14:paraId="7C6AE60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3.92</w:t>
            </w:r>
          </w:p>
        </w:tc>
        <w:tc>
          <w:tcPr>
            <w:tcW w:w="528" w:type="dxa"/>
            <w:tcBorders>
              <w:top w:val="single" w:sz="4" w:space="0" w:color="auto"/>
              <w:left w:val="nil"/>
              <w:bottom w:val="nil"/>
              <w:right w:val="single" w:sz="4" w:space="0" w:color="auto"/>
            </w:tcBorders>
            <w:shd w:val="clear" w:color="auto" w:fill="auto"/>
            <w:vAlign w:val="center"/>
            <w:hideMark/>
          </w:tcPr>
          <w:p w14:paraId="2C07754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0.65</w:t>
            </w:r>
          </w:p>
        </w:tc>
        <w:tc>
          <w:tcPr>
            <w:tcW w:w="777" w:type="dxa"/>
            <w:tcBorders>
              <w:top w:val="single" w:sz="4" w:space="0" w:color="auto"/>
              <w:left w:val="nil"/>
              <w:bottom w:val="nil"/>
              <w:right w:val="single" w:sz="4" w:space="0" w:color="auto"/>
            </w:tcBorders>
            <w:shd w:val="clear" w:color="auto" w:fill="auto"/>
            <w:vAlign w:val="center"/>
            <w:hideMark/>
          </w:tcPr>
          <w:p w14:paraId="352B23C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1027" w:type="dxa"/>
            <w:tcBorders>
              <w:top w:val="single" w:sz="4" w:space="0" w:color="auto"/>
              <w:left w:val="nil"/>
              <w:bottom w:val="nil"/>
              <w:right w:val="single" w:sz="4" w:space="0" w:color="auto"/>
            </w:tcBorders>
            <w:shd w:val="clear" w:color="auto" w:fill="auto"/>
            <w:vAlign w:val="center"/>
            <w:hideMark/>
          </w:tcPr>
          <w:p w14:paraId="53091E6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3.54</w:t>
            </w:r>
          </w:p>
        </w:tc>
        <w:tc>
          <w:tcPr>
            <w:tcW w:w="528" w:type="dxa"/>
            <w:tcBorders>
              <w:top w:val="single" w:sz="4" w:space="0" w:color="auto"/>
              <w:left w:val="nil"/>
              <w:bottom w:val="nil"/>
              <w:right w:val="single" w:sz="4" w:space="0" w:color="auto"/>
            </w:tcBorders>
            <w:shd w:val="clear" w:color="auto" w:fill="auto"/>
            <w:vAlign w:val="center"/>
            <w:hideMark/>
          </w:tcPr>
          <w:p w14:paraId="1FDF3DD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0.64</w:t>
            </w:r>
          </w:p>
        </w:tc>
        <w:tc>
          <w:tcPr>
            <w:tcW w:w="777" w:type="dxa"/>
            <w:tcBorders>
              <w:top w:val="single" w:sz="4" w:space="0" w:color="auto"/>
              <w:left w:val="nil"/>
              <w:bottom w:val="nil"/>
              <w:right w:val="single" w:sz="4" w:space="0" w:color="auto"/>
            </w:tcBorders>
            <w:shd w:val="clear" w:color="auto" w:fill="auto"/>
            <w:vAlign w:val="center"/>
            <w:hideMark/>
          </w:tcPr>
          <w:p w14:paraId="5254295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4197337A" w14:textId="77777777" w:rsidTr="00E75D62">
        <w:trPr>
          <w:trHeight w:val="1260"/>
        </w:trPr>
        <w:tc>
          <w:tcPr>
            <w:tcW w:w="1854" w:type="dxa"/>
            <w:tcBorders>
              <w:top w:val="nil"/>
              <w:left w:val="single" w:sz="4" w:space="0" w:color="auto"/>
              <w:bottom w:val="single" w:sz="4" w:space="0" w:color="auto"/>
              <w:right w:val="nil"/>
            </w:tcBorders>
            <w:shd w:val="clear" w:color="auto" w:fill="auto"/>
            <w:vAlign w:val="center"/>
            <w:hideMark/>
          </w:tcPr>
          <w:p w14:paraId="23664A94" w14:textId="77777777" w:rsidR="00E75D62" w:rsidRPr="00613142" w:rsidRDefault="00E75D62" w:rsidP="00E75D62">
            <w:pPr>
              <w:widowControl/>
              <w:jc w:val="left"/>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2. The Equipment Inspector prepares the Pre- repair Inspection Report to indicate the scope of work to be performed to correct the fault.</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7D2A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3.86</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2C6A2F8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0.85</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00AF4C5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single" w:sz="4" w:space="0" w:color="auto"/>
              <w:right w:val="single" w:sz="4" w:space="0" w:color="auto"/>
            </w:tcBorders>
            <w:shd w:val="clear" w:color="auto" w:fill="auto"/>
            <w:vAlign w:val="center"/>
            <w:hideMark/>
          </w:tcPr>
          <w:p w14:paraId="6010020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3.88</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612A229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0.75</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287D65E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single" w:sz="4" w:space="0" w:color="auto"/>
              <w:right w:val="single" w:sz="4" w:space="0" w:color="auto"/>
            </w:tcBorders>
            <w:shd w:val="clear" w:color="auto" w:fill="auto"/>
            <w:vAlign w:val="center"/>
            <w:hideMark/>
          </w:tcPr>
          <w:p w14:paraId="6DBA219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4.04</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18A8325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0.75</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07A0175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23AC0F0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4.00</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1AC8DEF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0.38</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271DE99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460A4110" w14:textId="77777777" w:rsidTr="00E75D62">
        <w:trPr>
          <w:trHeight w:val="816"/>
        </w:trPr>
        <w:tc>
          <w:tcPr>
            <w:tcW w:w="1854" w:type="dxa"/>
            <w:tcBorders>
              <w:top w:val="nil"/>
              <w:left w:val="single" w:sz="4" w:space="0" w:color="auto"/>
              <w:bottom w:val="single" w:sz="4" w:space="0" w:color="auto"/>
              <w:right w:val="nil"/>
            </w:tcBorders>
            <w:shd w:val="clear" w:color="auto" w:fill="auto"/>
            <w:vAlign w:val="center"/>
            <w:hideMark/>
          </w:tcPr>
          <w:p w14:paraId="609E9F31" w14:textId="77777777" w:rsidR="00E75D62" w:rsidRPr="00613142" w:rsidRDefault="00E75D62" w:rsidP="00E75D62">
            <w:pPr>
              <w:widowControl/>
              <w:jc w:val="left"/>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 No work is performed within the facilities of the RO, AES, or DEO without an approved Work Order.</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E0CC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3.96</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0D4C9F9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0.88</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4F93E66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single" w:sz="4" w:space="0" w:color="auto"/>
              <w:right w:val="single" w:sz="4" w:space="0" w:color="auto"/>
            </w:tcBorders>
            <w:shd w:val="clear" w:color="auto" w:fill="auto"/>
            <w:vAlign w:val="center"/>
            <w:hideMark/>
          </w:tcPr>
          <w:p w14:paraId="77FC041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3.59</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1A35E96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1.10</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214808C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single" w:sz="4" w:space="0" w:color="auto"/>
              <w:right w:val="single" w:sz="4" w:space="0" w:color="auto"/>
            </w:tcBorders>
            <w:shd w:val="clear" w:color="auto" w:fill="auto"/>
            <w:vAlign w:val="center"/>
            <w:hideMark/>
          </w:tcPr>
          <w:p w14:paraId="6385BDD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4.08</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1CD1C5F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0.78</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36A55AA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0094313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4.21</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503084F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0.92</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706AA35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MI</w:t>
            </w:r>
          </w:p>
        </w:tc>
      </w:tr>
      <w:tr w:rsidR="00E75D62" w:rsidRPr="00613142" w14:paraId="1C78D629" w14:textId="77777777" w:rsidTr="00E75D62">
        <w:trPr>
          <w:trHeight w:val="2085"/>
        </w:trPr>
        <w:tc>
          <w:tcPr>
            <w:tcW w:w="1854" w:type="dxa"/>
            <w:tcBorders>
              <w:top w:val="nil"/>
              <w:left w:val="single" w:sz="4" w:space="0" w:color="auto"/>
              <w:bottom w:val="single" w:sz="4" w:space="0" w:color="auto"/>
              <w:right w:val="nil"/>
            </w:tcBorders>
            <w:shd w:val="clear" w:color="auto" w:fill="auto"/>
            <w:vAlign w:val="center"/>
            <w:hideMark/>
          </w:tcPr>
          <w:p w14:paraId="126EDCA8" w14:textId="77777777" w:rsidR="00E75D62" w:rsidRPr="00613142" w:rsidRDefault="00E75D62" w:rsidP="00E75D62">
            <w:pPr>
              <w:widowControl/>
              <w:jc w:val="left"/>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 Procurement of parts and supplies and materials for the performance of maintenance in the AES Shop (or qualified private shop) was only allowed after the Work Request is fully accomplished and the Work Scope is approved by the Head of Office.</w:t>
            </w:r>
          </w:p>
        </w:tc>
        <w:tc>
          <w:tcPr>
            <w:tcW w:w="617" w:type="dxa"/>
            <w:tcBorders>
              <w:top w:val="single" w:sz="4" w:space="0" w:color="auto"/>
              <w:left w:val="single" w:sz="4" w:space="0" w:color="auto"/>
              <w:bottom w:val="nil"/>
              <w:right w:val="single" w:sz="4" w:space="0" w:color="auto"/>
            </w:tcBorders>
            <w:shd w:val="clear" w:color="auto" w:fill="auto"/>
            <w:vAlign w:val="center"/>
            <w:hideMark/>
          </w:tcPr>
          <w:p w14:paraId="4213C45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3.86</w:t>
            </w:r>
          </w:p>
        </w:tc>
        <w:tc>
          <w:tcPr>
            <w:tcW w:w="528" w:type="dxa"/>
            <w:tcBorders>
              <w:top w:val="single" w:sz="4" w:space="0" w:color="auto"/>
              <w:left w:val="nil"/>
              <w:bottom w:val="nil"/>
              <w:right w:val="single" w:sz="4" w:space="0" w:color="auto"/>
            </w:tcBorders>
            <w:shd w:val="clear" w:color="auto" w:fill="auto"/>
            <w:vAlign w:val="center"/>
            <w:hideMark/>
          </w:tcPr>
          <w:p w14:paraId="0B60170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0.93</w:t>
            </w:r>
          </w:p>
        </w:tc>
        <w:tc>
          <w:tcPr>
            <w:tcW w:w="777" w:type="dxa"/>
            <w:tcBorders>
              <w:top w:val="single" w:sz="4" w:space="0" w:color="auto"/>
              <w:left w:val="nil"/>
              <w:bottom w:val="nil"/>
              <w:right w:val="single" w:sz="4" w:space="0" w:color="auto"/>
            </w:tcBorders>
            <w:shd w:val="clear" w:color="auto" w:fill="auto"/>
            <w:vAlign w:val="center"/>
            <w:hideMark/>
          </w:tcPr>
          <w:p w14:paraId="005F02D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nil"/>
              <w:right w:val="single" w:sz="4" w:space="0" w:color="auto"/>
            </w:tcBorders>
            <w:shd w:val="clear" w:color="auto" w:fill="auto"/>
            <w:vAlign w:val="center"/>
            <w:hideMark/>
          </w:tcPr>
          <w:p w14:paraId="57FDA40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3.53</w:t>
            </w:r>
          </w:p>
        </w:tc>
        <w:tc>
          <w:tcPr>
            <w:tcW w:w="528" w:type="dxa"/>
            <w:tcBorders>
              <w:top w:val="single" w:sz="4" w:space="0" w:color="auto"/>
              <w:left w:val="nil"/>
              <w:bottom w:val="nil"/>
              <w:right w:val="single" w:sz="4" w:space="0" w:color="auto"/>
            </w:tcBorders>
            <w:shd w:val="clear" w:color="auto" w:fill="auto"/>
            <w:vAlign w:val="center"/>
            <w:hideMark/>
          </w:tcPr>
          <w:p w14:paraId="388ADF9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0.88</w:t>
            </w:r>
          </w:p>
        </w:tc>
        <w:tc>
          <w:tcPr>
            <w:tcW w:w="777" w:type="dxa"/>
            <w:tcBorders>
              <w:top w:val="single" w:sz="4" w:space="0" w:color="auto"/>
              <w:left w:val="nil"/>
              <w:bottom w:val="nil"/>
              <w:right w:val="single" w:sz="4" w:space="0" w:color="auto"/>
            </w:tcBorders>
            <w:shd w:val="clear" w:color="auto" w:fill="auto"/>
            <w:vAlign w:val="center"/>
            <w:hideMark/>
          </w:tcPr>
          <w:p w14:paraId="42B152F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nil"/>
              <w:right w:val="single" w:sz="4" w:space="0" w:color="auto"/>
            </w:tcBorders>
            <w:shd w:val="clear" w:color="auto" w:fill="auto"/>
            <w:vAlign w:val="center"/>
            <w:hideMark/>
          </w:tcPr>
          <w:p w14:paraId="27C7B74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3.92</w:t>
            </w:r>
          </w:p>
        </w:tc>
        <w:tc>
          <w:tcPr>
            <w:tcW w:w="528" w:type="dxa"/>
            <w:tcBorders>
              <w:top w:val="single" w:sz="4" w:space="0" w:color="auto"/>
              <w:left w:val="nil"/>
              <w:bottom w:val="nil"/>
              <w:right w:val="single" w:sz="4" w:space="0" w:color="auto"/>
            </w:tcBorders>
            <w:shd w:val="clear" w:color="auto" w:fill="auto"/>
            <w:vAlign w:val="center"/>
            <w:hideMark/>
          </w:tcPr>
          <w:p w14:paraId="33CEDC7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0.83</w:t>
            </w:r>
          </w:p>
        </w:tc>
        <w:tc>
          <w:tcPr>
            <w:tcW w:w="777" w:type="dxa"/>
            <w:tcBorders>
              <w:top w:val="single" w:sz="4" w:space="0" w:color="auto"/>
              <w:left w:val="nil"/>
              <w:bottom w:val="nil"/>
              <w:right w:val="single" w:sz="4" w:space="0" w:color="auto"/>
            </w:tcBorders>
            <w:shd w:val="clear" w:color="auto" w:fill="auto"/>
            <w:vAlign w:val="center"/>
            <w:hideMark/>
          </w:tcPr>
          <w:p w14:paraId="21EC612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1027" w:type="dxa"/>
            <w:tcBorders>
              <w:top w:val="single" w:sz="4" w:space="0" w:color="auto"/>
              <w:left w:val="nil"/>
              <w:bottom w:val="nil"/>
              <w:right w:val="single" w:sz="4" w:space="0" w:color="auto"/>
            </w:tcBorders>
            <w:shd w:val="clear" w:color="auto" w:fill="auto"/>
            <w:vAlign w:val="center"/>
            <w:hideMark/>
          </w:tcPr>
          <w:p w14:paraId="0457D72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3.68</w:t>
            </w:r>
          </w:p>
        </w:tc>
        <w:tc>
          <w:tcPr>
            <w:tcW w:w="528" w:type="dxa"/>
            <w:tcBorders>
              <w:top w:val="single" w:sz="4" w:space="0" w:color="auto"/>
              <w:left w:val="nil"/>
              <w:bottom w:val="nil"/>
              <w:right w:val="single" w:sz="4" w:space="0" w:color="auto"/>
            </w:tcBorders>
            <w:shd w:val="clear" w:color="auto" w:fill="auto"/>
            <w:vAlign w:val="center"/>
            <w:hideMark/>
          </w:tcPr>
          <w:p w14:paraId="38E6DA8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0.61</w:t>
            </w:r>
          </w:p>
        </w:tc>
        <w:tc>
          <w:tcPr>
            <w:tcW w:w="777" w:type="dxa"/>
            <w:tcBorders>
              <w:top w:val="single" w:sz="4" w:space="0" w:color="auto"/>
              <w:left w:val="nil"/>
              <w:bottom w:val="nil"/>
              <w:right w:val="single" w:sz="4" w:space="0" w:color="auto"/>
            </w:tcBorders>
            <w:shd w:val="clear" w:color="auto" w:fill="auto"/>
            <w:vAlign w:val="center"/>
            <w:hideMark/>
          </w:tcPr>
          <w:p w14:paraId="0B5A263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35EE66A6" w14:textId="77777777" w:rsidTr="00E75D62">
        <w:trPr>
          <w:trHeight w:val="1905"/>
        </w:trPr>
        <w:tc>
          <w:tcPr>
            <w:tcW w:w="1854" w:type="dxa"/>
            <w:tcBorders>
              <w:top w:val="nil"/>
              <w:left w:val="single" w:sz="4" w:space="0" w:color="auto"/>
              <w:bottom w:val="single" w:sz="4" w:space="0" w:color="auto"/>
              <w:right w:val="nil"/>
            </w:tcBorders>
            <w:shd w:val="clear" w:color="auto" w:fill="auto"/>
            <w:vAlign w:val="center"/>
            <w:hideMark/>
          </w:tcPr>
          <w:p w14:paraId="62BCB5FD" w14:textId="77777777" w:rsidR="00E75D62" w:rsidRPr="00613142" w:rsidRDefault="00E75D62" w:rsidP="00E75D62">
            <w:pPr>
              <w:widowControl/>
              <w:jc w:val="left"/>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lastRenderedPageBreak/>
              <w:t>5. All maintenance activities done in the RO, AES, and DEO facilities or private shops are Certified Accomplished by the AES/ EOS after complete quality assurance and equipment performance testing is performed.</w:t>
            </w:r>
          </w:p>
        </w:tc>
        <w:tc>
          <w:tcPr>
            <w:tcW w:w="617" w:type="dxa"/>
            <w:tcBorders>
              <w:top w:val="single" w:sz="4" w:space="0" w:color="auto"/>
              <w:left w:val="single" w:sz="4" w:space="0" w:color="auto"/>
              <w:bottom w:val="nil"/>
              <w:right w:val="single" w:sz="4" w:space="0" w:color="auto"/>
            </w:tcBorders>
            <w:shd w:val="clear" w:color="auto" w:fill="auto"/>
            <w:vAlign w:val="center"/>
            <w:hideMark/>
          </w:tcPr>
          <w:p w14:paraId="7C9E959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3.82</w:t>
            </w:r>
          </w:p>
        </w:tc>
        <w:tc>
          <w:tcPr>
            <w:tcW w:w="528" w:type="dxa"/>
            <w:tcBorders>
              <w:top w:val="single" w:sz="4" w:space="0" w:color="auto"/>
              <w:left w:val="nil"/>
              <w:bottom w:val="nil"/>
              <w:right w:val="single" w:sz="4" w:space="0" w:color="auto"/>
            </w:tcBorders>
            <w:shd w:val="clear" w:color="auto" w:fill="auto"/>
            <w:vAlign w:val="center"/>
            <w:hideMark/>
          </w:tcPr>
          <w:p w14:paraId="6ADE4E5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0.86</w:t>
            </w:r>
          </w:p>
        </w:tc>
        <w:tc>
          <w:tcPr>
            <w:tcW w:w="777" w:type="dxa"/>
            <w:tcBorders>
              <w:top w:val="single" w:sz="4" w:space="0" w:color="auto"/>
              <w:left w:val="nil"/>
              <w:bottom w:val="nil"/>
              <w:right w:val="single" w:sz="4" w:space="0" w:color="auto"/>
            </w:tcBorders>
            <w:shd w:val="clear" w:color="auto" w:fill="auto"/>
            <w:vAlign w:val="center"/>
            <w:hideMark/>
          </w:tcPr>
          <w:p w14:paraId="6D6F991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nil"/>
              <w:right w:val="single" w:sz="4" w:space="0" w:color="auto"/>
            </w:tcBorders>
            <w:shd w:val="clear" w:color="auto" w:fill="auto"/>
            <w:vAlign w:val="center"/>
            <w:hideMark/>
          </w:tcPr>
          <w:p w14:paraId="6D5130E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3.69</w:t>
            </w:r>
          </w:p>
        </w:tc>
        <w:tc>
          <w:tcPr>
            <w:tcW w:w="528" w:type="dxa"/>
            <w:tcBorders>
              <w:top w:val="single" w:sz="4" w:space="0" w:color="auto"/>
              <w:left w:val="nil"/>
              <w:bottom w:val="nil"/>
              <w:right w:val="single" w:sz="4" w:space="0" w:color="auto"/>
            </w:tcBorders>
            <w:shd w:val="clear" w:color="auto" w:fill="auto"/>
            <w:vAlign w:val="center"/>
            <w:hideMark/>
          </w:tcPr>
          <w:p w14:paraId="5ECE834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0.90</w:t>
            </w:r>
          </w:p>
        </w:tc>
        <w:tc>
          <w:tcPr>
            <w:tcW w:w="777" w:type="dxa"/>
            <w:tcBorders>
              <w:top w:val="single" w:sz="4" w:space="0" w:color="auto"/>
              <w:left w:val="nil"/>
              <w:bottom w:val="nil"/>
              <w:right w:val="single" w:sz="4" w:space="0" w:color="auto"/>
            </w:tcBorders>
            <w:shd w:val="clear" w:color="auto" w:fill="auto"/>
            <w:vAlign w:val="center"/>
            <w:hideMark/>
          </w:tcPr>
          <w:p w14:paraId="339042B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nil"/>
              <w:right w:val="single" w:sz="4" w:space="0" w:color="auto"/>
            </w:tcBorders>
            <w:shd w:val="clear" w:color="auto" w:fill="auto"/>
            <w:vAlign w:val="center"/>
            <w:hideMark/>
          </w:tcPr>
          <w:p w14:paraId="405D531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3.67</w:t>
            </w:r>
          </w:p>
        </w:tc>
        <w:tc>
          <w:tcPr>
            <w:tcW w:w="528" w:type="dxa"/>
            <w:tcBorders>
              <w:top w:val="single" w:sz="4" w:space="0" w:color="auto"/>
              <w:left w:val="nil"/>
              <w:bottom w:val="nil"/>
              <w:right w:val="single" w:sz="4" w:space="0" w:color="auto"/>
            </w:tcBorders>
            <w:shd w:val="clear" w:color="auto" w:fill="auto"/>
            <w:vAlign w:val="center"/>
            <w:hideMark/>
          </w:tcPr>
          <w:p w14:paraId="5749213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0.64</w:t>
            </w:r>
          </w:p>
        </w:tc>
        <w:tc>
          <w:tcPr>
            <w:tcW w:w="777" w:type="dxa"/>
            <w:tcBorders>
              <w:top w:val="single" w:sz="4" w:space="0" w:color="auto"/>
              <w:left w:val="nil"/>
              <w:bottom w:val="nil"/>
              <w:right w:val="single" w:sz="4" w:space="0" w:color="auto"/>
            </w:tcBorders>
            <w:shd w:val="clear" w:color="auto" w:fill="auto"/>
            <w:vAlign w:val="center"/>
            <w:hideMark/>
          </w:tcPr>
          <w:p w14:paraId="2B8C645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1027" w:type="dxa"/>
            <w:tcBorders>
              <w:top w:val="single" w:sz="4" w:space="0" w:color="auto"/>
              <w:left w:val="nil"/>
              <w:bottom w:val="nil"/>
              <w:right w:val="single" w:sz="4" w:space="0" w:color="auto"/>
            </w:tcBorders>
            <w:shd w:val="clear" w:color="auto" w:fill="auto"/>
            <w:vAlign w:val="center"/>
            <w:hideMark/>
          </w:tcPr>
          <w:p w14:paraId="43F164B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3.79</w:t>
            </w:r>
          </w:p>
        </w:tc>
        <w:tc>
          <w:tcPr>
            <w:tcW w:w="528" w:type="dxa"/>
            <w:tcBorders>
              <w:top w:val="single" w:sz="4" w:space="0" w:color="auto"/>
              <w:left w:val="nil"/>
              <w:bottom w:val="nil"/>
              <w:right w:val="single" w:sz="4" w:space="0" w:color="auto"/>
            </w:tcBorders>
            <w:shd w:val="clear" w:color="auto" w:fill="auto"/>
            <w:vAlign w:val="center"/>
            <w:hideMark/>
          </w:tcPr>
          <w:p w14:paraId="1EB2CDC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0.42</w:t>
            </w:r>
          </w:p>
        </w:tc>
        <w:tc>
          <w:tcPr>
            <w:tcW w:w="777" w:type="dxa"/>
            <w:tcBorders>
              <w:top w:val="single" w:sz="4" w:space="0" w:color="auto"/>
              <w:left w:val="nil"/>
              <w:bottom w:val="nil"/>
              <w:right w:val="single" w:sz="4" w:space="0" w:color="auto"/>
            </w:tcBorders>
            <w:shd w:val="clear" w:color="auto" w:fill="auto"/>
            <w:vAlign w:val="center"/>
            <w:hideMark/>
          </w:tcPr>
          <w:p w14:paraId="4C8C1AD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7D0A5FEA" w14:textId="77777777" w:rsidTr="00E75D62">
        <w:trPr>
          <w:trHeight w:val="1635"/>
        </w:trPr>
        <w:tc>
          <w:tcPr>
            <w:tcW w:w="1854" w:type="dxa"/>
            <w:tcBorders>
              <w:top w:val="nil"/>
              <w:left w:val="single" w:sz="4" w:space="0" w:color="auto"/>
              <w:bottom w:val="single" w:sz="4" w:space="0" w:color="auto"/>
              <w:right w:val="nil"/>
            </w:tcBorders>
            <w:shd w:val="clear" w:color="auto" w:fill="auto"/>
            <w:vAlign w:val="center"/>
            <w:hideMark/>
          </w:tcPr>
          <w:p w14:paraId="15E4BF28" w14:textId="77777777" w:rsidR="00E75D62" w:rsidRPr="00613142" w:rsidRDefault="00E75D62" w:rsidP="00E75D62">
            <w:pPr>
              <w:widowControl/>
              <w:jc w:val="left"/>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6. The end- user present the equipment or motor vehicle for Post Repair Inspection to the EMD/ AES to inspect and verify the completeness and quality of CM outsourced to a private shop.</w:t>
            </w:r>
          </w:p>
        </w:tc>
        <w:tc>
          <w:tcPr>
            <w:tcW w:w="617" w:type="dxa"/>
            <w:tcBorders>
              <w:top w:val="single" w:sz="4" w:space="0" w:color="auto"/>
              <w:left w:val="single" w:sz="4" w:space="0" w:color="auto"/>
              <w:bottom w:val="nil"/>
              <w:right w:val="single" w:sz="4" w:space="0" w:color="auto"/>
            </w:tcBorders>
            <w:shd w:val="clear" w:color="auto" w:fill="auto"/>
            <w:vAlign w:val="center"/>
            <w:hideMark/>
          </w:tcPr>
          <w:p w14:paraId="038614A3" w14:textId="77777777" w:rsidR="00E75D62" w:rsidRPr="00613142" w:rsidRDefault="00E75D62" w:rsidP="00E75D62">
            <w:pPr>
              <w:widowControl/>
              <w:jc w:val="right"/>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4.21</w:t>
            </w:r>
          </w:p>
        </w:tc>
        <w:tc>
          <w:tcPr>
            <w:tcW w:w="528" w:type="dxa"/>
            <w:tcBorders>
              <w:top w:val="single" w:sz="4" w:space="0" w:color="auto"/>
              <w:left w:val="nil"/>
              <w:bottom w:val="nil"/>
              <w:right w:val="single" w:sz="4" w:space="0" w:color="auto"/>
            </w:tcBorders>
            <w:shd w:val="clear" w:color="auto" w:fill="auto"/>
            <w:vAlign w:val="center"/>
            <w:hideMark/>
          </w:tcPr>
          <w:p w14:paraId="49D2600B" w14:textId="77777777" w:rsidR="00E75D62" w:rsidRPr="00613142" w:rsidRDefault="00E75D62" w:rsidP="00E75D62">
            <w:pPr>
              <w:widowControl/>
              <w:jc w:val="right"/>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0.79</w:t>
            </w:r>
          </w:p>
        </w:tc>
        <w:tc>
          <w:tcPr>
            <w:tcW w:w="777" w:type="dxa"/>
            <w:tcBorders>
              <w:top w:val="single" w:sz="4" w:space="0" w:color="auto"/>
              <w:left w:val="nil"/>
              <w:bottom w:val="nil"/>
              <w:right w:val="single" w:sz="4" w:space="0" w:color="auto"/>
            </w:tcBorders>
            <w:shd w:val="clear" w:color="auto" w:fill="auto"/>
            <w:vAlign w:val="center"/>
            <w:hideMark/>
          </w:tcPr>
          <w:p w14:paraId="26BB73F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nil"/>
              <w:right w:val="single" w:sz="4" w:space="0" w:color="auto"/>
            </w:tcBorders>
            <w:shd w:val="clear" w:color="auto" w:fill="auto"/>
            <w:vAlign w:val="center"/>
            <w:hideMark/>
          </w:tcPr>
          <w:p w14:paraId="005DA3A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3.66</w:t>
            </w:r>
          </w:p>
        </w:tc>
        <w:tc>
          <w:tcPr>
            <w:tcW w:w="528" w:type="dxa"/>
            <w:tcBorders>
              <w:top w:val="single" w:sz="4" w:space="0" w:color="auto"/>
              <w:left w:val="nil"/>
              <w:bottom w:val="nil"/>
              <w:right w:val="single" w:sz="4" w:space="0" w:color="auto"/>
            </w:tcBorders>
            <w:shd w:val="clear" w:color="auto" w:fill="auto"/>
            <w:vAlign w:val="center"/>
            <w:hideMark/>
          </w:tcPr>
          <w:p w14:paraId="235B0E7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1.07</w:t>
            </w:r>
          </w:p>
        </w:tc>
        <w:tc>
          <w:tcPr>
            <w:tcW w:w="777" w:type="dxa"/>
            <w:tcBorders>
              <w:top w:val="single" w:sz="4" w:space="0" w:color="auto"/>
              <w:left w:val="nil"/>
              <w:bottom w:val="nil"/>
              <w:right w:val="single" w:sz="4" w:space="0" w:color="auto"/>
            </w:tcBorders>
            <w:shd w:val="clear" w:color="auto" w:fill="auto"/>
            <w:vAlign w:val="center"/>
            <w:hideMark/>
          </w:tcPr>
          <w:p w14:paraId="7747915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nil"/>
              <w:right w:val="single" w:sz="4" w:space="0" w:color="auto"/>
            </w:tcBorders>
            <w:shd w:val="clear" w:color="auto" w:fill="auto"/>
            <w:vAlign w:val="center"/>
            <w:hideMark/>
          </w:tcPr>
          <w:p w14:paraId="0F9F030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3.54</w:t>
            </w:r>
          </w:p>
        </w:tc>
        <w:tc>
          <w:tcPr>
            <w:tcW w:w="528" w:type="dxa"/>
            <w:tcBorders>
              <w:top w:val="single" w:sz="4" w:space="0" w:color="auto"/>
              <w:left w:val="nil"/>
              <w:bottom w:val="nil"/>
              <w:right w:val="single" w:sz="4" w:space="0" w:color="auto"/>
            </w:tcBorders>
            <w:shd w:val="clear" w:color="auto" w:fill="auto"/>
            <w:vAlign w:val="center"/>
            <w:hideMark/>
          </w:tcPr>
          <w:p w14:paraId="62450B1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0.66</w:t>
            </w:r>
          </w:p>
        </w:tc>
        <w:tc>
          <w:tcPr>
            <w:tcW w:w="777" w:type="dxa"/>
            <w:tcBorders>
              <w:top w:val="single" w:sz="4" w:space="0" w:color="auto"/>
              <w:left w:val="nil"/>
              <w:bottom w:val="nil"/>
              <w:right w:val="single" w:sz="4" w:space="0" w:color="auto"/>
            </w:tcBorders>
            <w:shd w:val="clear" w:color="auto" w:fill="auto"/>
            <w:vAlign w:val="center"/>
            <w:hideMark/>
          </w:tcPr>
          <w:p w14:paraId="0DC898B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1027" w:type="dxa"/>
            <w:tcBorders>
              <w:top w:val="single" w:sz="4" w:space="0" w:color="auto"/>
              <w:left w:val="nil"/>
              <w:bottom w:val="nil"/>
              <w:right w:val="single" w:sz="4" w:space="0" w:color="auto"/>
            </w:tcBorders>
            <w:shd w:val="clear" w:color="auto" w:fill="auto"/>
            <w:vAlign w:val="center"/>
            <w:hideMark/>
          </w:tcPr>
          <w:p w14:paraId="6396EF3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3.21</w:t>
            </w:r>
          </w:p>
        </w:tc>
        <w:tc>
          <w:tcPr>
            <w:tcW w:w="528" w:type="dxa"/>
            <w:tcBorders>
              <w:top w:val="single" w:sz="4" w:space="0" w:color="auto"/>
              <w:left w:val="nil"/>
              <w:bottom w:val="nil"/>
              <w:right w:val="single" w:sz="4" w:space="0" w:color="auto"/>
            </w:tcBorders>
            <w:shd w:val="clear" w:color="auto" w:fill="auto"/>
            <w:vAlign w:val="center"/>
            <w:hideMark/>
          </w:tcPr>
          <w:p w14:paraId="3063987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0.57</w:t>
            </w:r>
          </w:p>
        </w:tc>
        <w:tc>
          <w:tcPr>
            <w:tcW w:w="777" w:type="dxa"/>
            <w:tcBorders>
              <w:top w:val="single" w:sz="4" w:space="0" w:color="auto"/>
              <w:left w:val="nil"/>
              <w:bottom w:val="nil"/>
              <w:right w:val="single" w:sz="4" w:space="0" w:color="auto"/>
            </w:tcBorders>
            <w:shd w:val="clear" w:color="auto" w:fill="auto"/>
            <w:vAlign w:val="center"/>
            <w:hideMark/>
          </w:tcPr>
          <w:p w14:paraId="77DD3A1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MI</w:t>
            </w:r>
          </w:p>
        </w:tc>
      </w:tr>
      <w:tr w:rsidR="00E75D62" w:rsidRPr="00613142" w14:paraId="11F2778B" w14:textId="77777777" w:rsidTr="00E75D62">
        <w:trPr>
          <w:trHeight w:val="1125"/>
        </w:trPr>
        <w:tc>
          <w:tcPr>
            <w:tcW w:w="1854" w:type="dxa"/>
            <w:tcBorders>
              <w:top w:val="nil"/>
              <w:left w:val="single" w:sz="4" w:space="0" w:color="auto"/>
              <w:bottom w:val="single" w:sz="4" w:space="0" w:color="auto"/>
              <w:right w:val="nil"/>
            </w:tcBorders>
            <w:shd w:val="clear" w:color="auto" w:fill="auto"/>
            <w:vAlign w:val="center"/>
            <w:hideMark/>
          </w:tcPr>
          <w:p w14:paraId="120E9304" w14:textId="77777777" w:rsidR="00E75D62" w:rsidRPr="00613142" w:rsidRDefault="00E75D62" w:rsidP="00E75D62">
            <w:pPr>
              <w:widowControl/>
              <w:jc w:val="left"/>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7. The Equipment Inspector inspects all PM activities performed by the mechanic, operator, or driver at least once a month.</w:t>
            </w: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AAF6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4.00</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04990AE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0.86</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7E43B74C"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single" w:sz="4" w:space="0" w:color="auto"/>
              <w:right w:val="single" w:sz="4" w:space="0" w:color="auto"/>
            </w:tcBorders>
            <w:shd w:val="clear" w:color="auto" w:fill="auto"/>
            <w:vAlign w:val="center"/>
            <w:hideMark/>
          </w:tcPr>
          <w:p w14:paraId="06DBE31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3.88</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3CA37BD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1.07</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66D3A1F4"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617" w:type="dxa"/>
            <w:tcBorders>
              <w:top w:val="single" w:sz="4" w:space="0" w:color="auto"/>
              <w:left w:val="nil"/>
              <w:bottom w:val="single" w:sz="4" w:space="0" w:color="auto"/>
              <w:right w:val="single" w:sz="4" w:space="0" w:color="auto"/>
            </w:tcBorders>
            <w:shd w:val="clear" w:color="auto" w:fill="auto"/>
            <w:vAlign w:val="center"/>
            <w:hideMark/>
          </w:tcPr>
          <w:p w14:paraId="5FF8F13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3.71</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6C4ADA8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0.69</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0EAEE13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c>
          <w:tcPr>
            <w:tcW w:w="1027" w:type="dxa"/>
            <w:tcBorders>
              <w:top w:val="single" w:sz="4" w:space="0" w:color="auto"/>
              <w:left w:val="nil"/>
              <w:bottom w:val="single" w:sz="4" w:space="0" w:color="auto"/>
              <w:right w:val="single" w:sz="4" w:space="0" w:color="auto"/>
            </w:tcBorders>
            <w:shd w:val="clear" w:color="auto" w:fill="auto"/>
            <w:vAlign w:val="center"/>
            <w:hideMark/>
          </w:tcPr>
          <w:p w14:paraId="6603936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3.71</w:t>
            </w:r>
          </w:p>
        </w:tc>
        <w:tc>
          <w:tcPr>
            <w:tcW w:w="528" w:type="dxa"/>
            <w:tcBorders>
              <w:top w:val="single" w:sz="4" w:space="0" w:color="auto"/>
              <w:left w:val="nil"/>
              <w:bottom w:val="single" w:sz="4" w:space="0" w:color="auto"/>
              <w:right w:val="single" w:sz="4" w:space="0" w:color="auto"/>
            </w:tcBorders>
            <w:shd w:val="clear" w:color="auto" w:fill="auto"/>
            <w:vAlign w:val="center"/>
            <w:hideMark/>
          </w:tcPr>
          <w:p w14:paraId="323C04F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0.60</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4396F99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w:t>
            </w:r>
          </w:p>
        </w:tc>
      </w:tr>
      <w:tr w:rsidR="00E75D62" w:rsidRPr="00613142" w14:paraId="14584921" w14:textId="77777777" w:rsidTr="00E75D62">
        <w:trPr>
          <w:trHeight w:val="421"/>
        </w:trPr>
        <w:tc>
          <w:tcPr>
            <w:tcW w:w="1854" w:type="dxa"/>
            <w:vMerge w:val="restart"/>
            <w:tcBorders>
              <w:top w:val="nil"/>
              <w:left w:val="single" w:sz="4" w:space="0" w:color="auto"/>
              <w:bottom w:val="single" w:sz="4" w:space="0" w:color="auto"/>
              <w:right w:val="single" w:sz="4" w:space="0" w:color="auto"/>
            </w:tcBorders>
            <w:shd w:val="clear" w:color="auto" w:fill="auto"/>
            <w:vAlign w:val="center"/>
            <w:hideMark/>
          </w:tcPr>
          <w:p w14:paraId="1DE0C6DF"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Overall Mean</w:t>
            </w:r>
          </w:p>
        </w:tc>
        <w:tc>
          <w:tcPr>
            <w:tcW w:w="617" w:type="dxa"/>
            <w:vMerge w:val="restart"/>
            <w:tcBorders>
              <w:top w:val="nil"/>
              <w:left w:val="single" w:sz="4" w:space="0" w:color="auto"/>
              <w:bottom w:val="single" w:sz="4" w:space="0" w:color="auto"/>
              <w:right w:val="single" w:sz="4" w:space="0" w:color="auto"/>
            </w:tcBorders>
            <w:shd w:val="clear" w:color="auto" w:fill="auto"/>
            <w:vAlign w:val="center"/>
            <w:hideMark/>
          </w:tcPr>
          <w:p w14:paraId="533A1567"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3.95</w:t>
            </w:r>
          </w:p>
        </w:tc>
        <w:tc>
          <w:tcPr>
            <w:tcW w:w="130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653F9B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c>
          <w:tcPr>
            <w:tcW w:w="617" w:type="dxa"/>
            <w:vMerge w:val="restart"/>
            <w:tcBorders>
              <w:top w:val="nil"/>
              <w:left w:val="single" w:sz="4" w:space="0" w:color="auto"/>
              <w:bottom w:val="single" w:sz="4" w:space="0" w:color="auto"/>
              <w:right w:val="single" w:sz="4" w:space="0" w:color="auto"/>
            </w:tcBorders>
            <w:shd w:val="clear" w:color="auto" w:fill="auto"/>
            <w:vAlign w:val="center"/>
            <w:hideMark/>
          </w:tcPr>
          <w:p w14:paraId="0E9EDD0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3.72</w:t>
            </w:r>
          </w:p>
        </w:tc>
        <w:tc>
          <w:tcPr>
            <w:tcW w:w="130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F916A2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c>
          <w:tcPr>
            <w:tcW w:w="617" w:type="dxa"/>
            <w:vMerge w:val="restart"/>
            <w:tcBorders>
              <w:top w:val="nil"/>
              <w:left w:val="single" w:sz="4" w:space="0" w:color="auto"/>
              <w:bottom w:val="single" w:sz="4" w:space="0" w:color="auto"/>
              <w:right w:val="single" w:sz="4" w:space="0" w:color="auto"/>
            </w:tcBorders>
            <w:shd w:val="clear" w:color="auto" w:fill="auto"/>
            <w:vAlign w:val="center"/>
            <w:hideMark/>
          </w:tcPr>
          <w:p w14:paraId="08A2E8A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3.84</w:t>
            </w:r>
          </w:p>
        </w:tc>
        <w:tc>
          <w:tcPr>
            <w:tcW w:w="130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CC46AB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c>
          <w:tcPr>
            <w:tcW w:w="1027" w:type="dxa"/>
            <w:vMerge w:val="restart"/>
            <w:tcBorders>
              <w:top w:val="nil"/>
              <w:left w:val="single" w:sz="4" w:space="0" w:color="auto"/>
              <w:bottom w:val="single" w:sz="4" w:space="0" w:color="auto"/>
              <w:right w:val="single" w:sz="4" w:space="0" w:color="auto"/>
            </w:tcBorders>
            <w:shd w:val="clear" w:color="auto" w:fill="auto"/>
            <w:vAlign w:val="center"/>
            <w:hideMark/>
          </w:tcPr>
          <w:p w14:paraId="463FE29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3.73</w:t>
            </w:r>
          </w:p>
        </w:tc>
        <w:tc>
          <w:tcPr>
            <w:tcW w:w="1305"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1BE3FC7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Highly Implemented</w:t>
            </w:r>
          </w:p>
        </w:tc>
      </w:tr>
      <w:tr w:rsidR="00E75D62" w:rsidRPr="00613142" w14:paraId="6654F276" w14:textId="77777777" w:rsidTr="00E75D62">
        <w:trPr>
          <w:trHeight w:val="421"/>
        </w:trPr>
        <w:tc>
          <w:tcPr>
            <w:tcW w:w="1854" w:type="dxa"/>
            <w:vMerge/>
            <w:tcBorders>
              <w:top w:val="nil"/>
              <w:left w:val="single" w:sz="4" w:space="0" w:color="auto"/>
              <w:bottom w:val="single" w:sz="4" w:space="0" w:color="auto"/>
              <w:right w:val="single" w:sz="4" w:space="0" w:color="auto"/>
            </w:tcBorders>
            <w:vAlign w:val="center"/>
            <w:hideMark/>
          </w:tcPr>
          <w:p w14:paraId="19FA34CF"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617" w:type="dxa"/>
            <w:vMerge/>
            <w:tcBorders>
              <w:top w:val="nil"/>
              <w:left w:val="single" w:sz="4" w:space="0" w:color="auto"/>
              <w:bottom w:val="single" w:sz="4" w:space="0" w:color="auto"/>
              <w:right w:val="single" w:sz="4" w:space="0" w:color="auto"/>
            </w:tcBorders>
            <w:vAlign w:val="center"/>
            <w:hideMark/>
          </w:tcPr>
          <w:p w14:paraId="2EC8970F"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305" w:type="dxa"/>
            <w:gridSpan w:val="2"/>
            <w:vMerge/>
            <w:tcBorders>
              <w:top w:val="nil"/>
              <w:left w:val="single" w:sz="4" w:space="0" w:color="auto"/>
              <w:bottom w:val="single" w:sz="4" w:space="0" w:color="auto"/>
              <w:right w:val="single" w:sz="4" w:space="0" w:color="auto"/>
            </w:tcBorders>
            <w:vAlign w:val="center"/>
            <w:hideMark/>
          </w:tcPr>
          <w:p w14:paraId="6057D438"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617" w:type="dxa"/>
            <w:vMerge/>
            <w:tcBorders>
              <w:top w:val="nil"/>
              <w:left w:val="single" w:sz="4" w:space="0" w:color="auto"/>
              <w:bottom w:val="single" w:sz="4" w:space="0" w:color="auto"/>
              <w:right w:val="single" w:sz="4" w:space="0" w:color="auto"/>
            </w:tcBorders>
            <w:vAlign w:val="center"/>
            <w:hideMark/>
          </w:tcPr>
          <w:p w14:paraId="247543E8"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305" w:type="dxa"/>
            <w:gridSpan w:val="2"/>
            <w:vMerge/>
            <w:tcBorders>
              <w:top w:val="nil"/>
              <w:left w:val="single" w:sz="4" w:space="0" w:color="auto"/>
              <w:bottom w:val="single" w:sz="4" w:space="0" w:color="auto"/>
              <w:right w:val="single" w:sz="4" w:space="0" w:color="auto"/>
            </w:tcBorders>
            <w:vAlign w:val="center"/>
            <w:hideMark/>
          </w:tcPr>
          <w:p w14:paraId="41BAF3C6"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617" w:type="dxa"/>
            <w:vMerge/>
            <w:tcBorders>
              <w:top w:val="nil"/>
              <w:left w:val="single" w:sz="4" w:space="0" w:color="auto"/>
              <w:bottom w:val="single" w:sz="4" w:space="0" w:color="auto"/>
              <w:right w:val="single" w:sz="4" w:space="0" w:color="auto"/>
            </w:tcBorders>
            <w:vAlign w:val="center"/>
            <w:hideMark/>
          </w:tcPr>
          <w:p w14:paraId="3C26BA43"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305" w:type="dxa"/>
            <w:gridSpan w:val="2"/>
            <w:vMerge/>
            <w:tcBorders>
              <w:top w:val="nil"/>
              <w:left w:val="single" w:sz="4" w:space="0" w:color="auto"/>
              <w:bottom w:val="single" w:sz="4" w:space="0" w:color="auto"/>
              <w:right w:val="single" w:sz="4" w:space="0" w:color="auto"/>
            </w:tcBorders>
            <w:vAlign w:val="center"/>
            <w:hideMark/>
          </w:tcPr>
          <w:p w14:paraId="34C4732F"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027" w:type="dxa"/>
            <w:vMerge/>
            <w:tcBorders>
              <w:top w:val="nil"/>
              <w:left w:val="single" w:sz="4" w:space="0" w:color="auto"/>
              <w:bottom w:val="single" w:sz="4" w:space="0" w:color="auto"/>
              <w:right w:val="single" w:sz="4" w:space="0" w:color="auto"/>
            </w:tcBorders>
            <w:vAlign w:val="center"/>
            <w:hideMark/>
          </w:tcPr>
          <w:p w14:paraId="6F83998E"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1305" w:type="dxa"/>
            <w:gridSpan w:val="2"/>
            <w:vMerge/>
            <w:tcBorders>
              <w:top w:val="nil"/>
              <w:left w:val="single" w:sz="4" w:space="0" w:color="auto"/>
              <w:bottom w:val="single" w:sz="4" w:space="0" w:color="auto"/>
              <w:right w:val="single" w:sz="4" w:space="0" w:color="auto"/>
            </w:tcBorders>
            <w:vAlign w:val="center"/>
            <w:hideMark/>
          </w:tcPr>
          <w:p w14:paraId="26A6C15E" w14:textId="77777777" w:rsidR="00E75D62" w:rsidRPr="00613142" w:rsidRDefault="00E75D62" w:rsidP="00E75D62">
            <w:pPr>
              <w:widowControl/>
              <w:jc w:val="left"/>
              <w:rPr>
                <w:rFonts w:ascii="Arial" w:eastAsia="Times New Roman" w:hAnsi="Arial" w:cs="Arial"/>
                <w:kern w:val="0"/>
                <w:sz w:val="16"/>
                <w:szCs w:val="16"/>
                <w:lang w:val="en-PH" w:eastAsia="en-PH"/>
              </w:rPr>
            </w:pPr>
          </w:p>
        </w:tc>
      </w:tr>
      <w:tr w:rsidR="00E75D62" w:rsidRPr="00613142" w14:paraId="47D11A6E" w14:textId="77777777" w:rsidTr="00E75D62">
        <w:trPr>
          <w:trHeight w:val="225"/>
        </w:trPr>
        <w:tc>
          <w:tcPr>
            <w:tcW w:w="1854" w:type="dxa"/>
            <w:tcBorders>
              <w:top w:val="nil"/>
              <w:left w:val="nil"/>
              <w:bottom w:val="nil"/>
              <w:right w:val="nil"/>
            </w:tcBorders>
            <w:shd w:val="clear" w:color="auto" w:fill="auto"/>
            <w:noWrap/>
            <w:vAlign w:val="bottom"/>
            <w:hideMark/>
          </w:tcPr>
          <w:p w14:paraId="63E6855D"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Legend:</w:t>
            </w:r>
          </w:p>
        </w:tc>
        <w:tc>
          <w:tcPr>
            <w:tcW w:w="617" w:type="dxa"/>
            <w:tcBorders>
              <w:top w:val="nil"/>
              <w:left w:val="nil"/>
              <w:bottom w:val="nil"/>
              <w:right w:val="nil"/>
            </w:tcBorders>
            <w:shd w:val="clear" w:color="auto" w:fill="auto"/>
            <w:noWrap/>
            <w:vAlign w:val="bottom"/>
            <w:hideMark/>
          </w:tcPr>
          <w:p w14:paraId="1D971B3A"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p>
        </w:tc>
        <w:tc>
          <w:tcPr>
            <w:tcW w:w="528" w:type="dxa"/>
            <w:tcBorders>
              <w:top w:val="nil"/>
              <w:left w:val="nil"/>
              <w:bottom w:val="nil"/>
              <w:right w:val="nil"/>
            </w:tcBorders>
            <w:shd w:val="clear" w:color="auto" w:fill="auto"/>
            <w:noWrap/>
            <w:vAlign w:val="bottom"/>
            <w:hideMark/>
          </w:tcPr>
          <w:p w14:paraId="48FC3CC3"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0FB3E3A1" w14:textId="77777777" w:rsidR="00E75D62" w:rsidRPr="00613142" w:rsidRDefault="00E75D62" w:rsidP="00E75D62">
            <w:pPr>
              <w:widowControl/>
              <w:jc w:val="left"/>
              <w:rPr>
                <w:rFonts w:eastAsia="Times New Roman"/>
                <w:kern w:val="0"/>
                <w:sz w:val="20"/>
                <w:lang w:val="en-PH" w:eastAsia="en-PH"/>
              </w:rPr>
            </w:pPr>
          </w:p>
        </w:tc>
        <w:tc>
          <w:tcPr>
            <w:tcW w:w="617" w:type="dxa"/>
            <w:tcBorders>
              <w:top w:val="nil"/>
              <w:left w:val="nil"/>
              <w:bottom w:val="nil"/>
              <w:right w:val="nil"/>
            </w:tcBorders>
            <w:shd w:val="clear" w:color="auto" w:fill="auto"/>
            <w:noWrap/>
            <w:vAlign w:val="bottom"/>
            <w:hideMark/>
          </w:tcPr>
          <w:p w14:paraId="0330425A"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6D6E2646"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35BF3262" w14:textId="77777777" w:rsidR="00E75D62" w:rsidRPr="00613142" w:rsidRDefault="00E75D62" w:rsidP="00E75D62">
            <w:pPr>
              <w:widowControl/>
              <w:jc w:val="left"/>
              <w:rPr>
                <w:rFonts w:eastAsia="Times New Roman"/>
                <w:kern w:val="0"/>
                <w:sz w:val="20"/>
                <w:lang w:val="en-PH" w:eastAsia="en-PH"/>
              </w:rPr>
            </w:pPr>
          </w:p>
        </w:tc>
        <w:tc>
          <w:tcPr>
            <w:tcW w:w="617" w:type="dxa"/>
            <w:tcBorders>
              <w:top w:val="nil"/>
              <w:left w:val="nil"/>
              <w:bottom w:val="nil"/>
              <w:right w:val="nil"/>
            </w:tcBorders>
            <w:shd w:val="clear" w:color="auto" w:fill="auto"/>
            <w:noWrap/>
            <w:vAlign w:val="bottom"/>
            <w:hideMark/>
          </w:tcPr>
          <w:p w14:paraId="02FCBA30"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347F7C16"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19C817C3" w14:textId="77777777" w:rsidR="00E75D62" w:rsidRPr="00613142" w:rsidRDefault="00E75D62" w:rsidP="00E75D62">
            <w:pPr>
              <w:widowControl/>
              <w:jc w:val="left"/>
              <w:rPr>
                <w:rFonts w:eastAsia="Times New Roman"/>
                <w:kern w:val="0"/>
                <w:sz w:val="20"/>
                <w:lang w:val="en-PH" w:eastAsia="en-PH"/>
              </w:rPr>
            </w:pPr>
          </w:p>
        </w:tc>
        <w:tc>
          <w:tcPr>
            <w:tcW w:w="1027" w:type="dxa"/>
            <w:tcBorders>
              <w:top w:val="nil"/>
              <w:left w:val="nil"/>
              <w:bottom w:val="nil"/>
              <w:right w:val="nil"/>
            </w:tcBorders>
            <w:shd w:val="clear" w:color="auto" w:fill="auto"/>
            <w:noWrap/>
            <w:vAlign w:val="bottom"/>
            <w:hideMark/>
          </w:tcPr>
          <w:p w14:paraId="2C444E10"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53737475"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0F4792A2" w14:textId="77777777" w:rsidR="00E75D62" w:rsidRPr="00613142" w:rsidRDefault="00E75D62" w:rsidP="00E75D62">
            <w:pPr>
              <w:widowControl/>
              <w:jc w:val="left"/>
              <w:rPr>
                <w:rFonts w:eastAsia="Times New Roman"/>
                <w:kern w:val="0"/>
                <w:sz w:val="20"/>
                <w:lang w:val="en-PH" w:eastAsia="en-PH"/>
              </w:rPr>
            </w:pPr>
          </w:p>
        </w:tc>
      </w:tr>
      <w:tr w:rsidR="00E75D62" w:rsidRPr="00613142" w14:paraId="3B0702FB" w14:textId="77777777" w:rsidTr="00E75D62">
        <w:trPr>
          <w:trHeight w:val="225"/>
        </w:trPr>
        <w:tc>
          <w:tcPr>
            <w:tcW w:w="1854" w:type="dxa"/>
            <w:tcBorders>
              <w:top w:val="nil"/>
              <w:left w:val="nil"/>
              <w:bottom w:val="nil"/>
              <w:right w:val="nil"/>
            </w:tcBorders>
            <w:shd w:val="clear" w:color="auto" w:fill="auto"/>
            <w:noWrap/>
            <w:vAlign w:val="bottom"/>
            <w:hideMark/>
          </w:tcPr>
          <w:p w14:paraId="3BEFD609"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Scale</w:t>
            </w:r>
          </w:p>
        </w:tc>
        <w:tc>
          <w:tcPr>
            <w:tcW w:w="1922" w:type="dxa"/>
            <w:gridSpan w:val="3"/>
            <w:tcBorders>
              <w:top w:val="nil"/>
              <w:left w:val="nil"/>
              <w:bottom w:val="nil"/>
              <w:right w:val="nil"/>
            </w:tcBorders>
            <w:shd w:val="clear" w:color="auto" w:fill="auto"/>
            <w:noWrap/>
            <w:vAlign w:val="bottom"/>
            <w:hideMark/>
          </w:tcPr>
          <w:p w14:paraId="7AF2FC92"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Range</w:t>
            </w:r>
          </w:p>
        </w:tc>
        <w:tc>
          <w:tcPr>
            <w:tcW w:w="3067" w:type="dxa"/>
            <w:gridSpan w:val="5"/>
            <w:tcBorders>
              <w:top w:val="nil"/>
              <w:left w:val="nil"/>
              <w:bottom w:val="nil"/>
              <w:right w:val="nil"/>
            </w:tcBorders>
            <w:shd w:val="clear" w:color="auto" w:fill="auto"/>
            <w:noWrap/>
            <w:vAlign w:val="bottom"/>
            <w:hideMark/>
          </w:tcPr>
          <w:p w14:paraId="56D05D0E"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Remark</w:t>
            </w:r>
          </w:p>
        </w:tc>
        <w:tc>
          <w:tcPr>
            <w:tcW w:w="777" w:type="dxa"/>
            <w:tcBorders>
              <w:top w:val="nil"/>
              <w:left w:val="nil"/>
              <w:bottom w:val="nil"/>
              <w:right w:val="nil"/>
            </w:tcBorders>
            <w:shd w:val="clear" w:color="auto" w:fill="auto"/>
            <w:noWrap/>
            <w:vAlign w:val="bottom"/>
            <w:hideMark/>
          </w:tcPr>
          <w:p w14:paraId="128ED135" w14:textId="77777777" w:rsidR="00E75D62" w:rsidRPr="00613142" w:rsidRDefault="00E75D62" w:rsidP="00E75D62">
            <w:pPr>
              <w:widowControl/>
              <w:jc w:val="center"/>
              <w:rPr>
                <w:rFonts w:ascii="Arial" w:eastAsia="Times New Roman" w:hAnsi="Arial" w:cs="Arial"/>
                <w:b/>
                <w:bCs/>
                <w:kern w:val="0"/>
                <w:sz w:val="16"/>
                <w:szCs w:val="16"/>
                <w:lang w:val="en-PH" w:eastAsia="en-PH"/>
              </w:rPr>
            </w:pPr>
          </w:p>
        </w:tc>
        <w:tc>
          <w:tcPr>
            <w:tcW w:w="1027" w:type="dxa"/>
            <w:tcBorders>
              <w:top w:val="nil"/>
              <w:left w:val="nil"/>
              <w:bottom w:val="nil"/>
              <w:right w:val="nil"/>
            </w:tcBorders>
            <w:shd w:val="clear" w:color="auto" w:fill="auto"/>
            <w:noWrap/>
            <w:vAlign w:val="bottom"/>
            <w:hideMark/>
          </w:tcPr>
          <w:p w14:paraId="0BFCA00B"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75948BE7"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5EC808D0" w14:textId="77777777" w:rsidR="00E75D62" w:rsidRPr="00613142" w:rsidRDefault="00E75D62" w:rsidP="00E75D62">
            <w:pPr>
              <w:widowControl/>
              <w:jc w:val="left"/>
              <w:rPr>
                <w:rFonts w:eastAsia="Times New Roman"/>
                <w:kern w:val="0"/>
                <w:sz w:val="20"/>
                <w:lang w:val="en-PH" w:eastAsia="en-PH"/>
              </w:rPr>
            </w:pPr>
          </w:p>
        </w:tc>
      </w:tr>
      <w:tr w:rsidR="00E75D62" w:rsidRPr="00613142" w14:paraId="50067FFA" w14:textId="77777777" w:rsidTr="00E75D62">
        <w:trPr>
          <w:trHeight w:val="225"/>
        </w:trPr>
        <w:tc>
          <w:tcPr>
            <w:tcW w:w="1854" w:type="dxa"/>
            <w:tcBorders>
              <w:top w:val="nil"/>
              <w:left w:val="nil"/>
              <w:bottom w:val="nil"/>
              <w:right w:val="nil"/>
            </w:tcBorders>
            <w:shd w:val="clear" w:color="auto" w:fill="auto"/>
            <w:noWrap/>
            <w:vAlign w:val="bottom"/>
            <w:hideMark/>
          </w:tcPr>
          <w:p w14:paraId="170A34D9"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5</w:t>
            </w:r>
          </w:p>
        </w:tc>
        <w:tc>
          <w:tcPr>
            <w:tcW w:w="1922" w:type="dxa"/>
            <w:gridSpan w:val="3"/>
            <w:tcBorders>
              <w:top w:val="nil"/>
              <w:left w:val="nil"/>
              <w:bottom w:val="nil"/>
              <w:right w:val="nil"/>
            </w:tcBorders>
            <w:shd w:val="clear" w:color="auto" w:fill="auto"/>
            <w:noWrap/>
            <w:vAlign w:val="bottom"/>
            <w:hideMark/>
          </w:tcPr>
          <w:p w14:paraId="7D9A1E41"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4.50-5.00 </w:t>
            </w:r>
          </w:p>
        </w:tc>
        <w:tc>
          <w:tcPr>
            <w:tcW w:w="3067" w:type="dxa"/>
            <w:gridSpan w:val="5"/>
            <w:tcBorders>
              <w:top w:val="nil"/>
              <w:left w:val="nil"/>
              <w:bottom w:val="nil"/>
              <w:right w:val="nil"/>
            </w:tcBorders>
            <w:shd w:val="clear" w:color="auto" w:fill="auto"/>
            <w:noWrap/>
            <w:vAlign w:val="bottom"/>
            <w:hideMark/>
          </w:tcPr>
          <w:p w14:paraId="1C879103"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 xml:space="preserve">Very Highly Implemented (VHI)  </w:t>
            </w:r>
          </w:p>
        </w:tc>
        <w:tc>
          <w:tcPr>
            <w:tcW w:w="777" w:type="dxa"/>
            <w:tcBorders>
              <w:top w:val="nil"/>
              <w:left w:val="nil"/>
              <w:bottom w:val="nil"/>
              <w:right w:val="nil"/>
            </w:tcBorders>
            <w:shd w:val="clear" w:color="auto" w:fill="auto"/>
            <w:noWrap/>
            <w:vAlign w:val="bottom"/>
            <w:hideMark/>
          </w:tcPr>
          <w:p w14:paraId="17D2DB10" w14:textId="77777777" w:rsidR="00E75D62" w:rsidRPr="00613142" w:rsidRDefault="00E75D62" w:rsidP="00E75D62">
            <w:pPr>
              <w:widowControl/>
              <w:jc w:val="left"/>
              <w:rPr>
                <w:rFonts w:ascii="Arial" w:eastAsia="Times New Roman" w:hAnsi="Arial" w:cs="Arial"/>
                <w:b/>
                <w:bCs/>
                <w:i/>
                <w:iCs/>
                <w:kern w:val="0"/>
                <w:sz w:val="16"/>
                <w:szCs w:val="16"/>
                <w:lang w:val="en-PH" w:eastAsia="en-PH"/>
              </w:rPr>
            </w:pPr>
          </w:p>
        </w:tc>
        <w:tc>
          <w:tcPr>
            <w:tcW w:w="1027" w:type="dxa"/>
            <w:tcBorders>
              <w:top w:val="nil"/>
              <w:left w:val="nil"/>
              <w:bottom w:val="nil"/>
              <w:right w:val="nil"/>
            </w:tcBorders>
            <w:shd w:val="clear" w:color="auto" w:fill="auto"/>
            <w:noWrap/>
            <w:vAlign w:val="bottom"/>
            <w:hideMark/>
          </w:tcPr>
          <w:p w14:paraId="0F2AA66B"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723F13C9"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78E6F9B5" w14:textId="77777777" w:rsidR="00E75D62" w:rsidRPr="00613142" w:rsidRDefault="00E75D62" w:rsidP="00E75D62">
            <w:pPr>
              <w:widowControl/>
              <w:jc w:val="left"/>
              <w:rPr>
                <w:rFonts w:eastAsia="Times New Roman"/>
                <w:kern w:val="0"/>
                <w:sz w:val="20"/>
                <w:lang w:val="en-PH" w:eastAsia="en-PH"/>
              </w:rPr>
            </w:pPr>
          </w:p>
        </w:tc>
      </w:tr>
      <w:tr w:rsidR="00E75D62" w:rsidRPr="00613142" w14:paraId="57C4E9ED" w14:textId="77777777" w:rsidTr="00E75D62">
        <w:trPr>
          <w:trHeight w:val="225"/>
        </w:trPr>
        <w:tc>
          <w:tcPr>
            <w:tcW w:w="1854" w:type="dxa"/>
            <w:tcBorders>
              <w:top w:val="nil"/>
              <w:left w:val="nil"/>
              <w:bottom w:val="nil"/>
              <w:right w:val="nil"/>
            </w:tcBorders>
            <w:shd w:val="clear" w:color="auto" w:fill="auto"/>
            <w:noWrap/>
            <w:vAlign w:val="bottom"/>
            <w:hideMark/>
          </w:tcPr>
          <w:p w14:paraId="246870F7" w14:textId="77777777" w:rsidR="00E75D62" w:rsidRPr="00613142" w:rsidRDefault="00E75D62" w:rsidP="00E75D62">
            <w:pPr>
              <w:widowControl/>
              <w:jc w:val="center"/>
              <w:rPr>
                <w:rFonts w:ascii="Calibri" w:eastAsia="Times New Roman" w:hAnsi="Calibri" w:cs="Calibri"/>
                <w:b/>
                <w:bCs/>
                <w:kern w:val="0"/>
                <w:sz w:val="16"/>
                <w:szCs w:val="16"/>
                <w:lang w:val="en-PH" w:eastAsia="en-PH"/>
              </w:rPr>
            </w:pPr>
            <w:r w:rsidRPr="00613142">
              <w:rPr>
                <w:rFonts w:ascii="Calibri" w:eastAsia="Times New Roman" w:hAnsi="Calibri" w:cs="Calibri"/>
                <w:b/>
                <w:bCs/>
                <w:kern w:val="0"/>
                <w:sz w:val="16"/>
                <w:szCs w:val="16"/>
                <w:lang w:val="en-PH" w:eastAsia="en-PH"/>
              </w:rPr>
              <w:t>4</w:t>
            </w:r>
          </w:p>
        </w:tc>
        <w:tc>
          <w:tcPr>
            <w:tcW w:w="1922" w:type="dxa"/>
            <w:gridSpan w:val="3"/>
            <w:tcBorders>
              <w:top w:val="nil"/>
              <w:left w:val="nil"/>
              <w:bottom w:val="nil"/>
              <w:right w:val="nil"/>
            </w:tcBorders>
            <w:shd w:val="clear" w:color="auto" w:fill="auto"/>
            <w:noWrap/>
            <w:vAlign w:val="bottom"/>
            <w:hideMark/>
          </w:tcPr>
          <w:p w14:paraId="55C270B9"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3.50-4.49 </w:t>
            </w:r>
          </w:p>
        </w:tc>
        <w:tc>
          <w:tcPr>
            <w:tcW w:w="3067" w:type="dxa"/>
            <w:gridSpan w:val="5"/>
            <w:tcBorders>
              <w:top w:val="nil"/>
              <w:left w:val="nil"/>
              <w:bottom w:val="nil"/>
              <w:right w:val="nil"/>
            </w:tcBorders>
            <w:shd w:val="clear" w:color="auto" w:fill="auto"/>
            <w:noWrap/>
            <w:vAlign w:val="bottom"/>
            <w:hideMark/>
          </w:tcPr>
          <w:p w14:paraId="1F6B3D81"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 xml:space="preserve">Highly Implemented (HI) </w:t>
            </w:r>
          </w:p>
        </w:tc>
        <w:tc>
          <w:tcPr>
            <w:tcW w:w="777" w:type="dxa"/>
            <w:tcBorders>
              <w:top w:val="nil"/>
              <w:left w:val="nil"/>
              <w:bottom w:val="nil"/>
              <w:right w:val="nil"/>
            </w:tcBorders>
            <w:shd w:val="clear" w:color="auto" w:fill="auto"/>
            <w:noWrap/>
            <w:vAlign w:val="bottom"/>
            <w:hideMark/>
          </w:tcPr>
          <w:p w14:paraId="70233E99"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1027" w:type="dxa"/>
            <w:tcBorders>
              <w:top w:val="nil"/>
              <w:left w:val="nil"/>
              <w:bottom w:val="nil"/>
              <w:right w:val="nil"/>
            </w:tcBorders>
            <w:shd w:val="clear" w:color="auto" w:fill="auto"/>
            <w:noWrap/>
            <w:vAlign w:val="bottom"/>
            <w:hideMark/>
          </w:tcPr>
          <w:p w14:paraId="13257164"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1E7BBBE8"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0BE47E10" w14:textId="77777777" w:rsidR="00E75D62" w:rsidRPr="00613142" w:rsidRDefault="00E75D62" w:rsidP="00E75D62">
            <w:pPr>
              <w:widowControl/>
              <w:jc w:val="left"/>
              <w:rPr>
                <w:rFonts w:eastAsia="Times New Roman"/>
                <w:kern w:val="0"/>
                <w:sz w:val="20"/>
                <w:lang w:val="en-PH" w:eastAsia="en-PH"/>
              </w:rPr>
            </w:pPr>
          </w:p>
        </w:tc>
      </w:tr>
      <w:tr w:rsidR="00E75D62" w:rsidRPr="00613142" w14:paraId="57831967" w14:textId="77777777" w:rsidTr="00E75D62">
        <w:trPr>
          <w:trHeight w:val="225"/>
        </w:trPr>
        <w:tc>
          <w:tcPr>
            <w:tcW w:w="1854" w:type="dxa"/>
            <w:tcBorders>
              <w:top w:val="nil"/>
              <w:left w:val="nil"/>
              <w:bottom w:val="nil"/>
              <w:right w:val="nil"/>
            </w:tcBorders>
            <w:shd w:val="clear" w:color="auto" w:fill="auto"/>
            <w:noWrap/>
            <w:vAlign w:val="bottom"/>
            <w:hideMark/>
          </w:tcPr>
          <w:p w14:paraId="384F1931" w14:textId="77777777" w:rsidR="00E75D62" w:rsidRPr="00613142" w:rsidRDefault="00E75D62" w:rsidP="00E75D62">
            <w:pPr>
              <w:widowControl/>
              <w:jc w:val="center"/>
              <w:rPr>
                <w:rFonts w:ascii="Calibri" w:eastAsia="Times New Roman" w:hAnsi="Calibri" w:cs="Calibri"/>
                <w:b/>
                <w:bCs/>
                <w:kern w:val="0"/>
                <w:sz w:val="16"/>
                <w:szCs w:val="16"/>
                <w:lang w:val="en-PH" w:eastAsia="en-PH"/>
              </w:rPr>
            </w:pPr>
            <w:r w:rsidRPr="00613142">
              <w:rPr>
                <w:rFonts w:ascii="Calibri" w:eastAsia="Times New Roman" w:hAnsi="Calibri" w:cs="Calibri"/>
                <w:b/>
                <w:bCs/>
                <w:kern w:val="0"/>
                <w:sz w:val="16"/>
                <w:szCs w:val="16"/>
                <w:lang w:val="en-PH" w:eastAsia="en-PH"/>
              </w:rPr>
              <w:t>3</w:t>
            </w:r>
          </w:p>
        </w:tc>
        <w:tc>
          <w:tcPr>
            <w:tcW w:w="1922" w:type="dxa"/>
            <w:gridSpan w:val="3"/>
            <w:tcBorders>
              <w:top w:val="nil"/>
              <w:left w:val="nil"/>
              <w:bottom w:val="nil"/>
              <w:right w:val="nil"/>
            </w:tcBorders>
            <w:shd w:val="clear" w:color="auto" w:fill="auto"/>
            <w:noWrap/>
            <w:vAlign w:val="bottom"/>
            <w:hideMark/>
          </w:tcPr>
          <w:p w14:paraId="4D863C73"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2.50-3.49 </w:t>
            </w:r>
          </w:p>
        </w:tc>
        <w:tc>
          <w:tcPr>
            <w:tcW w:w="3067" w:type="dxa"/>
            <w:gridSpan w:val="5"/>
            <w:tcBorders>
              <w:top w:val="nil"/>
              <w:left w:val="nil"/>
              <w:bottom w:val="nil"/>
              <w:right w:val="nil"/>
            </w:tcBorders>
            <w:shd w:val="clear" w:color="auto" w:fill="auto"/>
            <w:noWrap/>
            <w:vAlign w:val="bottom"/>
            <w:hideMark/>
          </w:tcPr>
          <w:p w14:paraId="31C9E4D7"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Moderately Implemented (MI)</w:t>
            </w:r>
          </w:p>
        </w:tc>
        <w:tc>
          <w:tcPr>
            <w:tcW w:w="777" w:type="dxa"/>
            <w:tcBorders>
              <w:top w:val="nil"/>
              <w:left w:val="nil"/>
              <w:bottom w:val="nil"/>
              <w:right w:val="nil"/>
            </w:tcBorders>
            <w:shd w:val="clear" w:color="auto" w:fill="auto"/>
            <w:noWrap/>
            <w:vAlign w:val="bottom"/>
            <w:hideMark/>
          </w:tcPr>
          <w:p w14:paraId="295CD683"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1027" w:type="dxa"/>
            <w:tcBorders>
              <w:top w:val="nil"/>
              <w:left w:val="nil"/>
              <w:bottom w:val="nil"/>
              <w:right w:val="nil"/>
            </w:tcBorders>
            <w:shd w:val="clear" w:color="auto" w:fill="auto"/>
            <w:noWrap/>
            <w:vAlign w:val="bottom"/>
            <w:hideMark/>
          </w:tcPr>
          <w:p w14:paraId="699E213A"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726D8C67"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6FB03F8E" w14:textId="77777777" w:rsidR="00E75D62" w:rsidRPr="00613142" w:rsidRDefault="00E75D62" w:rsidP="00E75D62">
            <w:pPr>
              <w:widowControl/>
              <w:jc w:val="left"/>
              <w:rPr>
                <w:rFonts w:eastAsia="Times New Roman"/>
                <w:kern w:val="0"/>
                <w:sz w:val="20"/>
                <w:lang w:val="en-PH" w:eastAsia="en-PH"/>
              </w:rPr>
            </w:pPr>
          </w:p>
        </w:tc>
      </w:tr>
      <w:tr w:rsidR="00E75D62" w:rsidRPr="00613142" w14:paraId="30C24908" w14:textId="77777777" w:rsidTr="00E75D62">
        <w:trPr>
          <w:trHeight w:val="225"/>
        </w:trPr>
        <w:tc>
          <w:tcPr>
            <w:tcW w:w="1854" w:type="dxa"/>
            <w:tcBorders>
              <w:top w:val="nil"/>
              <w:left w:val="nil"/>
              <w:bottom w:val="nil"/>
              <w:right w:val="nil"/>
            </w:tcBorders>
            <w:shd w:val="clear" w:color="auto" w:fill="auto"/>
            <w:noWrap/>
            <w:vAlign w:val="bottom"/>
            <w:hideMark/>
          </w:tcPr>
          <w:p w14:paraId="5B727722" w14:textId="77777777" w:rsidR="00E75D62" w:rsidRPr="00613142" w:rsidRDefault="00E75D62" w:rsidP="00E75D62">
            <w:pPr>
              <w:widowControl/>
              <w:jc w:val="center"/>
              <w:rPr>
                <w:rFonts w:ascii="Calibri" w:eastAsia="Times New Roman" w:hAnsi="Calibri" w:cs="Calibri"/>
                <w:b/>
                <w:bCs/>
                <w:kern w:val="0"/>
                <w:sz w:val="16"/>
                <w:szCs w:val="16"/>
                <w:lang w:val="en-PH" w:eastAsia="en-PH"/>
              </w:rPr>
            </w:pPr>
            <w:r w:rsidRPr="00613142">
              <w:rPr>
                <w:rFonts w:ascii="Calibri" w:eastAsia="Times New Roman" w:hAnsi="Calibri" w:cs="Calibri"/>
                <w:b/>
                <w:bCs/>
                <w:kern w:val="0"/>
                <w:sz w:val="16"/>
                <w:szCs w:val="16"/>
                <w:lang w:val="en-PH" w:eastAsia="en-PH"/>
              </w:rPr>
              <w:t>2</w:t>
            </w:r>
          </w:p>
        </w:tc>
        <w:tc>
          <w:tcPr>
            <w:tcW w:w="1922" w:type="dxa"/>
            <w:gridSpan w:val="3"/>
            <w:tcBorders>
              <w:top w:val="nil"/>
              <w:left w:val="nil"/>
              <w:bottom w:val="nil"/>
              <w:right w:val="nil"/>
            </w:tcBorders>
            <w:shd w:val="clear" w:color="auto" w:fill="auto"/>
            <w:noWrap/>
            <w:vAlign w:val="bottom"/>
            <w:hideMark/>
          </w:tcPr>
          <w:p w14:paraId="515130B6"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1.50-2.49 </w:t>
            </w:r>
          </w:p>
        </w:tc>
        <w:tc>
          <w:tcPr>
            <w:tcW w:w="3067" w:type="dxa"/>
            <w:gridSpan w:val="5"/>
            <w:tcBorders>
              <w:top w:val="nil"/>
              <w:left w:val="nil"/>
              <w:bottom w:val="nil"/>
              <w:right w:val="nil"/>
            </w:tcBorders>
            <w:shd w:val="clear" w:color="auto" w:fill="auto"/>
            <w:noWrap/>
            <w:vAlign w:val="bottom"/>
            <w:hideMark/>
          </w:tcPr>
          <w:p w14:paraId="32C69C65"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Poorly Implemented (PI)</w:t>
            </w:r>
          </w:p>
        </w:tc>
        <w:tc>
          <w:tcPr>
            <w:tcW w:w="777" w:type="dxa"/>
            <w:tcBorders>
              <w:top w:val="nil"/>
              <w:left w:val="nil"/>
              <w:bottom w:val="nil"/>
              <w:right w:val="nil"/>
            </w:tcBorders>
            <w:shd w:val="clear" w:color="auto" w:fill="auto"/>
            <w:noWrap/>
            <w:vAlign w:val="bottom"/>
            <w:hideMark/>
          </w:tcPr>
          <w:p w14:paraId="086AA636"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1027" w:type="dxa"/>
            <w:tcBorders>
              <w:top w:val="nil"/>
              <w:left w:val="nil"/>
              <w:bottom w:val="nil"/>
              <w:right w:val="nil"/>
            </w:tcBorders>
            <w:shd w:val="clear" w:color="auto" w:fill="auto"/>
            <w:noWrap/>
            <w:vAlign w:val="bottom"/>
            <w:hideMark/>
          </w:tcPr>
          <w:p w14:paraId="7E771F15"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3AF0750C"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35C7101F" w14:textId="77777777" w:rsidR="00E75D62" w:rsidRPr="00613142" w:rsidRDefault="00E75D62" w:rsidP="00E75D62">
            <w:pPr>
              <w:widowControl/>
              <w:jc w:val="left"/>
              <w:rPr>
                <w:rFonts w:eastAsia="Times New Roman"/>
                <w:kern w:val="0"/>
                <w:sz w:val="20"/>
                <w:lang w:val="en-PH" w:eastAsia="en-PH"/>
              </w:rPr>
            </w:pPr>
          </w:p>
        </w:tc>
      </w:tr>
      <w:tr w:rsidR="00E75D62" w:rsidRPr="00613142" w14:paraId="023A5E90" w14:textId="77777777" w:rsidTr="00E75D62">
        <w:trPr>
          <w:trHeight w:val="225"/>
        </w:trPr>
        <w:tc>
          <w:tcPr>
            <w:tcW w:w="1854" w:type="dxa"/>
            <w:tcBorders>
              <w:top w:val="nil"/>
              <w:left w:val="nil"/>
              <w:bottom w:val="nil"/>
              <w:right w:val="nil"/>
            </w:tcBorders>
            <w:shd w:val="clear" w:color="auto" w:fill="auto"/>
            <w:noWrap/>
            <w:vAlign w:val="bottom"/>
            <w:hideMark/>
          </w:tcPr>
          <w:p w14:paraId="28789498" w14:textId="77777777" w:rsidR="00E75D62" w:rsidRPr="00613142" w:rsidRDefault="00E75D62" w:rsidP="00E75D62">
            <w:pPr>
              <w:widowControl/>
              <w:jc w:val="center"/>
              <w:rPr>
                <w:rFonts w:ascii="Calibri" w:eastAsia="Times New Roman" w:hAnsi="Calibri" w:cs="Calibri"/>
                <w:b/>
                <w:bCs/>
                <w:kern w:val="0"/>
                <w:sz w:val="16"/>
                <w:szCs w:val="16"/>
                <w:lang w:val="en-PH" w:eastAsia="en-PH"/>
              </w:rPr>
            </w:pPr>
            <w:r w:rsidRPr="00613142">
              <w:rPr>
                <w:rFonts w:ascii="Calibri" w:eastAsia="Times New Roman" w:hAnsi="Calibri" w:cs="Calibri"/>
                <w:b/>
                <w:bCs/>
                <w:kern w:val="0"/>
                <w:sz w:val="16"/>
                <w:szCs w:val="16"/>
                <w:lang w:val="en-PH" w:eastAsia="en-PH"/>
              </w:rPr>
              <w:t>1</w:t>
            </w:r>
          </w:p>
        </w:tc>
        <w:tc>
          <w:tcPr>
            <w:tcW w:w="1922" w:type="dxa"/>
            <w:gridSpan w:val="3"/>
            <w:tcBorders>
              <w:top w:val="nil"/>
              <w:left w:val="nil"/>
              <w:bottom w:val="nil"/>
              <w:right w:val="nil"/>
            </w:tcBorders>
            <w:shd w:val="clear" w:color="auto" w:fill="auto"/>
            <w:noWrap/>
            <w:vAlign w:val="bottom"/>
            <w:hideMark/>
          </w:tcPr>
          <w:p w14:paraId="34E95925" w14:textId="77777777" w:rsidR="00E75D62" w:rsidRPr="00613142" w:rsidRDefault="00E75D62" w:rsidP="00E75D62">
            <w:pPr>
              <w:widowControl/>
              <w:jc w:val="center"/>
              <w:rPr>
                <w:rFonts w:ascii="Arial" w:eastAsia="Times New Roman" w:hAnsi="Arial" w:cs="Arial"/>
                <w:b/>
                <w:bCs/>
                <w:kern w:val="0"/>
                <w:sz w:val="16"/>
                <w:szCs w:val="16"/>
                <w:lang w:val="en-PH" w:eastAsia="en-PH"/>
              </w:rPr>
            </w:pPr>
            <w:r w:rsidRPr="00613142">
              <w:rPr>
                <w:rFonts w:ascii="Arial" w:eastAsia="Times New Roman" w:hAnsi="Arial" w:cs="Arial"/>
                <w:b/>
                <w:bCs/>
                <w:kern w:val="0"/>
                <w:sz w:val="16"/>
                <w:szCs w:val="16"/>
                <w:lang w:val="en-PH" w:eastAsia="en-PH"/>
              </w:rPr>
              <w:t xml:space="preserve">1.00-1.49 </w:t>
            </w:r>
          </w:p>
        </w:tc>
        <w:tc>
          <w:tcPr>
            <w:tcW w:w="3067" w:type="dxa"/>
            <w:gridSpan w:val="5"/>
            <w:tcBorders>
              <w:top w:val="nil"/>
              <w:left w:val="nil"/>
              <w:bottom w:val="nil"/>
              <w:right w:val="nil"/>
            </w:tcBorders>
            <w:shd w:val="clear" w:color="auto" w:fill="auto"/>
            <w:noWrap/>
            <w:vAlign w:val="bottom"/>
            <w:hideMark/>
          </w:tcPr>
          <w:p w14:paraId="770DB6AE"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r w:rsidRPr="00613142">
              <w:rPr>
                <w:rFonts w:ascii="Arial" w:eastAsia="Times New Roman" w:hAnsi="Arial" w:cs="Arial"/>
                <w:b/>
                <w:bCs/>
                <w:i/>
                <w:iCs/>
                <w:kern w:val="0"/>
                <w:sz w:val="16"/>
                <w:szCs w:val="16"/>
                <w:lang w:val="en-PH" w:eastAsia="en-PH"/>
              </w:rPr>
              <w:t xml:space="preserve">Not Implemented (NI) </w:t>
            </w:r>
          </w:p>
        </w:tc>
        <w:tc>
          <w:tcPr>
            <w:tcW w:w="777" w:type="dxa"/>
            <w:tcBorders>
              <w:top w:val="nil"/>
              <w:left w:val="nil"/>
              <w:bottom w:val="nil"/>
              <w:right w:val="nil"/>
            </w:tcBorders>
            <w:shd w:val="clear" w:color="auto" w:fill="auto"/>
            <w:noWrap/>
            <w:vAlign w:val="bottom"/>
            <w:hideMark/>
          </w:tcPr>
          <w:p w14:paraId="64263409" w14:textId="77777777" w:rsidR="00E75D62" w:rsidRPr="00613142" w:rsidRDefault="00E75D62" w:rsidP="00E75D62">
            <w:pPr>
              <w:widowControl/>
              <w:jc w:val="center"/>
              <w:rPr>
                <w:rFonts w:ascii="Arial" w:eastAsia="Times New Roman" w:hAnsi="Arial" w:cs="Arial"/>
                <w:b/>
                <w:bCs/>
                <w:i/>
                <w:iCs/>
                <w:kern w:val="0"/>
                <w:sz w:val="16"/>
                <w:szCs w:val="16"/>
                <w:lang w:val="en-PH" w:eastAsia="en-PH"/>
              </w:rPr>
            </w:pPr>
          </w:p>
        </w:tc>
        <w:tc>
          <w:tcPr>
            <w:tcW w:w="1027" w:type="dxa"/>
            <w:tcBorders>
              <w:top w:val="nil"/>
              <w:left w:val="nil"/>
              <w:bottom w:val="nil"/>
              <w:right w:val="nil"/>
            </w:tcBorders>
            <w:shd w:val="clear" w:color="auto" w:fill="auto"/>
            <w:noWrap/>
            <w:vAlign w:val="bottom"/>
            <w:hideMark/>
          </w:tcPr>
          <w:p w14:paraId="28A71CCE" w14:textId="77777777" w:rsidR="00E75D62" w:rsidRPr="00613142" w:rsidRDefault="00E75D62" w:rsidP="00E75D62">
            <w:pPr>
              <w:widowControl/>
              <w:jc w:val="left"/>
              <w:rPr>
                <w:rFonts w:eastAsia="Times New Roman"/>
                <w:kern w:val="0"/>
                <w:sz w:val="20"/>
                <w:lang w:val="en-PH" w:eastAsia="en-PH"/>
              </w:rPr>
            </w:pPr>
          </w:p>
        </w:tc>
        <w:tc>
          <w:tcPr>
            <w:tcW w:w="528" w:type="dxa"/>
            <w:tcBorders>
              <w:top w:val="nil"/>
              <w:left w:val="nil"/>
              <w:bottom w:val="nil"/>
              <w:right w:val="nil"/>
            </w:tcBorders>
            <w:shd w:val="clear" w:color="auto" w:fill="auto"/>
            <w:noWrap/>
            <w:vAlign w:val="bottom"/>
            <w:hideMark/>
          </w:tcPr>
          <w:p w14:paraId="2E08D504" w14:textId="77777777" w:rsidR="00E75D62" w:rsidRPr="00613142" w:rsidRDefault="00E75D62" w:rsidP="00E75D62">
            <w:pPr>
              <w:widowControl/>
              <w:jc w:val="left"/>
              <w:rPr>
                <w:rFonts w:eastAsia="Times New Roman"/>
                <w:kern w:val="0"/>
                <w:sz w:val="20"/>
                <w:lang w:val="en-PH" w:eastAsia="en-PH"/>
              </w:rPr>
            </w:pPr>
          </w:p>
        </w:tc>
        <w:tc>
          <w:tcPr>
            <w:tcW w:w="777" w:type="dxa"/>
            <w:tcBorders>
              <w:top w:val="nil"/>
              <w:left w:val="nil"/>
              <w:bottom w:val="nil"/>
              <w:right w:val="nil"/>
            </w:tcBorders>
            <w:shd w:val="clear" w:color="auto" w:fill="auto"/>
            <w:noWrap/>
            <w:vAlign w:val="bottom"/>
            <w:hideMark/>
          </w:tcPr>
          <w:p w14:paraId="23E0CD8D" w14:textId="77777777" w:rsidR="00E75D62" w:rsidRPr="00613142" w:rsidRDefault="00E75D62" w:rsidP="00E75D62">
            <w:pPr>
              <w:widowControl/>
              <w:jc w:val="left"/>
              <w:rPr>
                <w:rFonts w:eastAsia="Times New Roman"/>
                <w:kern w:val="0"/>
                <w:sz w:val="20"/>
                <w:lang w:val="en-PH" w:eastAsia="en-PH"/>
              </w:rPr>
            </w:pPr>
          </w:p>
        </w:tc>
      </w:tr>
    </w:tbl>
    <w:p w14:paraId="144A609B" w14:textId="77777777" w:rsidR="00E75D62" w:rsidRPr="00613142" w:rsidRDefault="00E75D62" w:rsidP="00E75D62"/>
    <w:tbl>
      <w:tblPr>
        <w:tblW w:w="9854" w:type="dxa"/>
        <w:tblInd w:w="108" w:type="dxa"/>
        <w:tblLook w:val="04A0" w:firstRow="1" w:lastRow="0" w:firstColumn="1" w:lastColumn="0" w:noHBand="0" w:noVBand="1"/>
      </w:tblPr>
      <w:tblGrid>
        <w:gridCol w:w="1437"/>
        <w:gridCol w:w="617"/>
        <w:gridCol w:w="508"/>
        <w:gridCol w:w="777"/>
        <w:gridCol w:w="617"/>
        <w:gridCol w:w="508"/>
        <w:gridCol w:w="777"/>
        <w:gridCol w:w="617"/>
        <w:gridCol w:w="508"/>
        <w:gridCol w:w="777"/>
        <w:gridCol w:w="617"/>
        <w:gridCol w:w="508"/>
        <w:gridCol w:w="777"/>
        <w:gridCol w:w="617"/>
        <w:gridCol w:w="777"/>
      </w:tblGrid>
      <w:tr w:rsidR="00E75D62" w:rsidRPr="00613142" w14:paraId="15E08529" w14:textId="77777777" w:rsidTr="00E75D62">
        <w:trPr>
          <w:trHeight w:val="312"/>
        </w:trPr>
        <w:tc>
          <w:tcPr>
            <w:tcW w:w="9132" w:type="dxa"/>
            <w:gridSpan w:val="14"/>
            <w:tcBorders>
              <w:top w:val="nil"/>
              <w:left w:val="nil"/>
              <w:bottom w:val="nil"/>
              <w:right w:val="nil"/>
            </w:tcBorders>
            <w:shd w:val="clear" w:color="auto" w:fill="auto"/>
            <w:noWrap/>
            <w:vAlign w:val="bottom"/>
            <w:hideMark/>
          </w:tcPr>
          <w:p w14:paraId="0468C6D3" w14:textId="77777777" w:rsidR="00E75D62" w:rsidRPr="00613142" w:rsidRDefault="00E75D62" w:rsidP="00E75D62">
            <w:pPr>
              <w:widowControl/>
              <w:ind w:left="885" w:hanging="885"/>
              <w:jc w:val="left"/>
              <w:rPr>
                <w:rFonts w:ascii="Arial" w:eastAsia="Times New Roman" w:hAnsi="Arial" w:cs="Arial"/>
                <w:b/>
                <w:bCs/>
                <w:kern w:val="0"/>
                <w:sz w:val="22"/>
                <w:szCs w:val="22"/>
                <w:lang w:val="en-PH" w:eastAsia="en-PH"/>
              </w:rPr>
            </w:pPr>
            <w:r w:rsidRPr="00613142">
              <w:rPr>
                <w:rFonts w:ascii="Arial" w:eastAsia="Times New Roman" w:hAnsi="Arial" w:cs="Arial"/>
                <w:b/>
                <w:bCs/>
                <w:kern w:val="0"/>
                <w:sz w:val="22"/>
                <w:szCs w:val="22"/>
                <w:lang w:val="en-PH" w:eastAsia="en-PH"/>
              </w:rPr>
              <w:t>Table 4. Level of Problems Encountered in Fleet Management in Four Provinces in         CALABARZON, Region IV-A</w:t>
            </w:r>
          </w:p>
        </w:tc>
        <w:tc>
          <w:tcPr>
            <w:tcW w:w="722" w:type="dxa"/>
            <w:tcBorders>
              <w:top w:val="nil"/>
              <w:left w:val="nil"/>
              <w:bottom w:val="nil"/>
              <w:right w:val="nil"/>
            </w:tcBorders>
            <w:shd w:val="clear" w:color="auto" w:fill="auto"/>
            <w:noWrap/>
            <w:vAlign w:val="bottom"/>
            <w:hideMark/>
          </w:tcPr>
          <w:p w14:paraId="42A02CB9" w14:textId="77777777" w:rsidR="00E75D62" w:rsidRPr="00613142" w:rsidRDefault="00E75D62" w:rsidP="00E75D62">
            <w:pPr>
              <w:widowControl/>
              <w:jc w:val="left"/>
              <w:rPr>
                <w:rFonts w:ascii="Arial" w:eastAsia="Times New Roman" w:hAnsi="Arial" w:cs="Arial"/>
                <w:b/>
                <w:bCs/>
                <w:kern w:val="0"/>
                <w:sz w:val="22"/>
                <w:szCs w:val="22"/>
                <w:lang w:val="en-PH" w:eastAsia="en-PH"/>
              </w:rPr>
            </w:pPr>
          </w:p>
        </w:tc>
      </w:tr>
      <w:tr w:rsidR="00E75D62" w:rsidRPr="00613142" w14:paraId="1DB4BD61" w14:textId="77777777" w:rsidTr="00E75D62">
        <w:trPr>
          <w:trHeight w:val="270"/>
        </w:trPr>
        <w:tc>
          <w:tcPr>
            <w:tcW w:w="14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61221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Indicator</w:t>
            </w:r>
          </w:p>
        </w:tc>
        <w:tc>
          <w:tcPr>
            <w:tcW w:w="1780" w:type="dxa"/>
            <w:gridSpan w:val="3"/>
            <w:tcBorders>
              <w:top w:val="single" w:sz="4" w:space="0" w:color="auto"/>
              <w:left w:val="nil"/>
              <w:bottom w:val="single" w:sz="4" w:space="0" w:color="auto"/>
              <w:right w:val="single" w:sz="4" w:space="0" w:color="auto"/>
            </w:tcBorders>
            <w:shd w:val="clear" w:color="auto" w:fill="auto"/>
            <w:vAlign w:val="center"/>
            <w:hideMark/>
          </w:tcPr>
          <w:p w14:paraId="66661FB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Batangas</w:t>
            </w:r>
          </w:p>
        </w:tc>
        <w:tc>
          <w:tcPr>
            <w:tcW w:w="1779" w:type="dxa"/>
            <w:gridSpan w:val="3"/>
            <w:tcBorders>
              <w:top w:val="single" w:sz="4" w:space="0" w:color="auto"/>
              <w:left w:val="nil"/>
              <w:bottom w:val="single" w:sz="4" w:space="0" w:color="auto"/>
              <w:right w:val="single" w:sz="4" w:space="0" w:color="auto"/>
            </w:tcBorders>
            <w:shd w:val="clear" w:color="auto" w:fill="auto"/>
            <w:vAlign w:val="center"/>
            <w:hideMark/>
          </w:tcPr>
          <w:p w14:paraId="76DC0C1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Cavite</w:t>
            </w:r>
          </w:p>
        </w:tc>
        <w:tc>
          <w:tcPr>
            <w:tcW w:w="1779" w:type="dxa"/>
            <w:gridSpan w:val="3"/>
            <w:tcBorders>
              <w:top w:val="single" w:sz="4" w:space="0" w:color="auto"/>
              <w:left w:val="nil"/>
              <w:bottom w:val="single" w:sz="4" w:space="0" w:color="auto"/>
              <w:right w:val="single" w:sz="4" w:space="0" w:color="auto"/>
            </w:tcBorders>
            <w:shd w:val="clear" w:color="auto" w:fill="auto"/>
            <w:vAlign w:val="center"/>
            <w:hideMark/>
          </w:tcPr>
          <w:p w14:paraId="72C7DEC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Laguna</w:t>
            </w:r>
          </w:p>
        </w:tc>
        <w:tc>
          <w:tcPr>
            <w:tcW w:w="1779" w:type="dxa"/>
            <w:gridSpan w:val="3"/>
            <w:tcBorders>
              <w:top w:val="single" w:sz="4" w:space="0" w:color="auto"/>
              <w:left w:val="nil"/>
              <w:bottom w:val="single" w:sz="4" w:space="0" w:color="auto"/>
              <w:right w:val="single" w:sz="4" w:space="0" w:color="auto"/>
            </w:tcBorders>
            <w:shd w:val="clear" w:color="auto" w:fill="auto"/>
            <w:vAlign w:val="center"/>
            <w:hideMark/>
          </w:tcPr>
          <w:p w14:paraId="78BAB389"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Quezon</w:t>
            </w:r>
          </w:p>
        </w:tc>
        <w:tc>
          <w:tcPr>
            <w:tcW w:w="13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868BFA"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TOTAL</w:t>
            </w:r>
          </w:p>
        </w:tc>
      </w:tr>
      <w:tr w:rsidR="00E75D62" w:rsidRPr="00613142" w14:paraId="01B8D2A8" w14:textId="77777777" w:rsidTr="00E75D62">
        <w:trPr>
          <w:trHeight w:val="465"/>
        </w:trPr>
        <w:tc>
          <w:tcPr>
            <w:tcW w:w="1437" w:type="dxa"/>
            <w:vMerge/>
            <w:tcBorders>
              <w:top w:val="single" w:sz="4" w:space="0" w:color="auto"/>
              <w:left w:val="single" w:sz="4" w:space="0" w:color="auto"/>
              <w:bottom w:val="single" w:sz="4" w:space="0" w:color="auto"/>
              <w:right w:val="single" w:sz="4" w:space="0" w:color="auto"/>
            </w:tcBorders>
            <w:vAlign w:val="center"/>
            <w:hideMark/>
          </w:tcPr>
          <w:p w14:paraId="39D1F79F" w14:textId="77777777" w:rsidR="00E75D62" w:rsidRPr="00613142" w:rsidRDefault="00E75D62" w:rsidP="00E75D62">
            <w:pPr>
              <w:widowControl/>
              <w:jc w:val="left"/>
              <w:rPr>
                <w:rFonts w:ascii="Arial" w:eastAsia="Times New Roman" w:hAnsi="Arial" w:cs="Arial"/>
                <w:kern w:val="0"/>
                <w:sz w:val="16"/>
                <w:szCs w:val="16"/>
                <w:lang w:val="en-PH" w:eastAsia="en-PH"/>
              </w:rPr>
            </w:pPr>
          </w:p>
        </w:tc>
        <w:tc>
          <w:tcPr>
            <w:tcW w:w="579" w:type="dxa"/>
            <w:tcBorders>
              <w:top w:val="nil"/>
              <w:left w:val="nil"/>
              <w:bottom w:val="nil"/>
              <w:right w:val="single" w:sz="4" w:space="0" w:color="auto"/>
            </w:tcBorders>
            <w:shd w:val="clear" w:color="auto" w:fill="auto"/>
            <w:vAlign w:val="center"/>
            <w:hideMark/>
          </w:tcPr>
          <w:p w14:paraId="4715703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79" w:type="dxa"/>
            <w:tcBorders>
              <w:top w:val="nil"/>
              <w:left w:val="nil"/>
              <w:bottom w:val="nil"/>
              <w:right w:val="single" w:sz="4" w:space="0" w:color="auto"/>
            </w:tcBorders>
            <w:shd w:val="clear" w:color="auto" w:fill="auto"/>
            <w:vAlign w:val="center"/>
            <w:hideMark/>
          </w:tcPr>
          <w:p w14:paraId="1C7FE06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722" w:type="dxa"/>
            <w:tcBorders>
              <w:top w:val="nil"/>
              <w:left w:val="nil"/>
              <w:bottom w:val="nil"/>
              <w:right w:val="single" w:sz="4" w:space="0" w:color="auto"/>
            </w:tcBorders>
            <w:shd w:val="clear" w:color="auto" w:fill="auto"/>
            <w:vAlign w:val="center"/>
            <w:hideMark/>
          </w:tcPr>
          <w:p w14:paraId="70D190A2"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578" w:type="dxa"/>
            <w:tcBorders>
              <w:top w:val="nil"/>
              <w:left w:val="nil"/>
              <w:bottom w:val="nil"/>
              <w:right w:val="single" w:sz="4" w:space="0" w:color="auto"/>
            </w:tcBorders>
            <w:shd w:val="clear" w:color="auto" w:fill="auto"/>
            <w:vAlign w:val="center"/>
            <w:hideMark/>
          </w:tcPr>
          <w:p w14:paraId="32A68B4B"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79" w:type="dxa"/>
            <w:tcBorders>
              <w:top w:val="nil"/>
              <w:left w:val="nil"/>
              <w:bottom w:val="nil"/>
              <w:right w:val="single" w:sz="4" w:space="0" w:color="auto"/>
            </w:tcBorders>
            <w:shd w:val="clear" w:color="auto" w:fill="auto"/>
            <w:vAlign w:val="center"/>
            <w:hideMark/>
          </w:tcPr>
          <w:p w14:paraId="3A3A7A3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722" w:type="dxa"/>
            <w:tcBorders>
              <w:top w:val="nil"/>
              <w:left w:val="nil"/>
              <w:bottom w:val="nil"/>
              <w:right w:val="single" w:sz="4" w:space="0" w:color="auto"/>
            </w:tcBorders>
            <w:shd w:val="clear" w:color="auto" w:fill="auto"/>
            <w:vAlign w:val="center"/>
            <w:hideMark/>
          </w:tcPr>
          <w:p w14:paraId="706F4BC5"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578" w:type="dxa"/>
            <w:tcBorders>
              <w:top w:val="nil"/>
              <w:left w:val="nil"/>
              <w:bottom w:val="nil"/>
              <w:right w:val="single" w:sz="4" w:space="0" w:color="auto"/>
            </w:tcBorders>
            <w:shd w:val="clear" w:color="auto" w:fill="auto"/>
            <w:vAlign w:val="center"/>
            <w:hideMark/>
          </w:tcPr>
          <w:p w14:paraId="78BAC2D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79" w:type="dxa"/>
            <w:tcBorders>
              <w:top w:val="nil"/>
              <w:left w:val="nil"/>
              <w:bottom w:val="nil"/>
              <w:right w:val="single" w:sz="4" w:space="0" w:color="auto"/>
            </w:tcBorders>
            <w:shd w:val="clear" w:color="auto" w:fill="auto"/>
            <w:vAlign w:val="center"/>
            <w:hideMark/>
          </w:tcPr>
          <w:p w14:paraId="2FD0CEAD"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722" w:type="dxa"/>
            <w:tcBorders>
              <w:top w:val="nil"/>
              <w:left w:val="nil"/>
              <w:bottom w:val="nil"/>
              <w:right w:val="single" w:sz="4" w:space="0" w:color="auto"/>
            </w:tcBorders>
            <w:shd w:val="clear" w:color="auto" w:fill="auto"/>
            <w:vAlign w:val="center"/>
            <w:hideMark/>
          </w:tcPr>
          <w:p w14:paraId="78959B56"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578" w:type="dxa"/>
            <w:tcBorders>
              <w:top w:val="nil"/>
              <w:left w:val="nil"/>
              <w:bottom w:val="nil"/>
              <w:right w:val="single" w:sz="4" w:space="0" w:color="auto"/>
            </w:tcBorders>
            <w:shd w:val="clear" w:color="auto" w:fill="auto"/>
            <w:vAlign w:val="center"/>
            <w:hideMark/>
          </w:tcPr>
          <w:p w14:paraId="1E751FF1"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479" w:type="dxa"/>
            <w:tcBorders>
              <w:top w:val="nil"/>
              <w:left w:val="nil"/>
              <w:bottom w:val="nil"/>
              <w:right w:val="single" w:sz="4" w:space="0" w:color="auto"/>
            </w:tcBorders>
            <w:shd w:val="clear" w:color="auto" w:fill="auto"/>
            <w:vAlign w:val="center"/>
            <w:hideMark/>
          </w:tcPr>
          <w:p w14:paraId="0E571108"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SD</w:t>
            </w:r>
          </w:p>
        </w:tc>
        <w:tc>
          <w:tcPr>
            <w:tcW w:w="722" w:type="dxa"/>
            <w:tcBorders>
              <w:top w:val="nil"/>
              <w:left w:val="nil"/>
              <w:bottom w:val="nil"/>
              <w:right w:val="single" w:sz="4" w:space="0" w:color="auto"/>
            </w:tcBorders>
            <w:shd w:val="clear" w:color="auto" w:fill="auto"/>
            <w:vAlign w:val="center"/>
            <w:hideMark/>
          </w:tcPr>
          <w:p w14:paraId="3D352763"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c>
          <w:tcPr>
            <w:tcW w:w="578" w:type="dxa"/>
            <w:tcBorders>
              <w:top w:val="nil"/>
              <w:left w:val="nil"/>
              <w:bottom w:val="nil"/>
              <w:right w:val="single" w:sz="4" w:space="0" w:color="auto"/>
            </w:tcBorders>
            <w:shd w:val="clear" w:color="auto" w:fill="auto"/>
            <w:vAlign w:val="center"/>
            <w:hideMark/>
          </w:tcPr>
          <w:p w14:paraId="3B34E5BE"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Mean</w:t>
            </w:r>
          </w:p>
        </w:tc>
        <w:tc>
          <w:tcPr>
            <w:tcW w:w="722" w:type="dxa"/>
            <w:tcBorders>
              <w:top w:val="nil"/>
              <w:left w:val="nil"/>
              <w:bottom w:val="nil"/>
              <w:right w:val="single" w:sz="4" w:space="0" w:color="auto"/>
            </w:tcBorders>
            <w:shd w:val="clear" w:color="auto" w:fill="auto"/>
            <w:vAlign w:val="center"/>
            <w:hideMark/>
          </w:tcPr>
          <w:p w14:paraId="775E8FA0" w14:textId="77777777" w:rsidR="00E75D62" w:rsidRPr="00613142" w:rsidRDefault="00E75D62" w:rsidP="00E75D62">
            <w:pPr>
              <w:widowControl/>
              <w:jc w:val="center"/>
              <w:rPr>
                <w:rFonts w:ascii="Arial" w:eastAsia="Times New Roman" w:hAnsi="Arial" w:cs="Arial"/>
                <w:kern w:val="0"/>
                <w:sz w:val="16"/>
                <w:szCs w:val="16"/>
                <w:lang w:val="en-PH" w:eastAsia="en-PH"/>
              </w:rPr>
            </w:pPr>
            <w:r w:rsidRPr="00613142">
              <w:rPr>
                <w:rFonts w:ascii="Arial" w:eastAsia="Times New Roman" w:hAnsi="Arial" w:cs="Arial"/>
                <w:kern w:val="0"/>
                <w:sz w:val="16"/>
                <w:szCs w:val="16"/>
                <w:lang w:val="en-PH" w:eastAsia="en-PH"/>
              </w:rPr>
              <w:t>Remark</w:t>
            </w:r>
          </w:p>
        </w:tc>
      </w:tr>
      <w:tr w:rsidR="00E75D62" w:rsidRPr="00613142" w14:paraId="01477D50" w14:textId="77777777" w:rsidTr="00E75D62">
        <w:trPr>
          <w:trHeight w:val="1440"/>
        </w:trPr>
        <w:tc>
          <w:tcPr>
            <w:tcW w:w="1437" w:type="dxa"/>
            <w:tcBorders>
              <w:top w:val="nil"/>
              <w:left w:val="single" w:sz="4" w:space="0" w:color="auto"/>
              <w:bottom w:val="single" w:sz="4" w:space="0" w:color="auto"/>
              <w:right w:val="nil"/>
            </w:tcBorders>
            <w:shd w:val="clear" w:color="auto" w:fill="auto"/>
            <w:vAlign w:val="center"/>
            <w:hideMark/>
          </w:tcPr>
          <w:p w14:paraId="2A762F4E"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 There is insufficient number of personnel (i.e. mechanic, welder, sheet metal worker, electrician, etc.) to accommodate the increasing number of equipment requiring PM and Repair.</w:t>
            </w: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186A1"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3.82</w:t>
            </w:r>
          </w:p>
        </w:tc>
        <w:tc>
          <w:tcPr>
            <w:tcW w:w="479" w:type="dxa"/>
            <w:tcBorders>
              <w:top w:val="single" w:sz="4" w:space="0" w:color="auto"/>
              <w:left w:val="nil"/>
              <w:bottom w:val="single" w:sz="4" w:space="0" w:color="auto"/>
              <w:right w:val="single" w:sz="4" w:space="0" w:color="auto"/>
            </w:tcBorders>
            <w:shd w:val="clear" w:color="auto" w:fill="auto"/>
            <w:vAlign w:val="center"/>
            <w:hideMark/>
          </w:tcPr>
          <w:p w14:paraId="3C9676F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1.09</w:t>
            </w:r>
          </w:p>
        </w:tc>
        <w:tc>
          <w:tcPr>
            <w:tcW w:w="722" w:type="dxa"/>
            <w:tcBorders>
              <w:top w:val="single" w:sz="4" w:space="0" w:color="auto"/>
              <w:left w:val="nil"/>
              <w:bottom w:val="single" w:sz="4" w:space="0" w:color="auto"/>
              <w:right w:val="single" w:sz="4" w:space="0" w:color="auto"/>
            </w:tcBorders>
            <w:shd w:val="clear" w:color="auto" w:fill="auto"/>
            <w:vAlign w:val="center"/>
            <w:hideMark/>
          </w:tcPr>
          <w:p w14:paraId="735E2569"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single" w:sz="4" w:space="0" w:color="auto"/>
              <w:left w:val="nil"/>
              <w:bottom w:val="single" w:sz="4" w:space="0" w:color="auto"/>
              <w:right w:val="single" w:sz="4" w:space="0" w:color="auto"/>
            </w:tcBorders>
            <w:shd w:val="clear" w:color="auto" w:fill="auto"/>
            <w:vAlign w:val="center"/>
            <w:hideMark/>
          </w:tcPr>
          <w:p w14:paraId="7DCE24E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4.19</w:t>
            </w:r>
          </w:p>
        </w:tc>
        <w:tc>
          <w:tcPr>
            <w:tcW w:w="479" w:type="dxa"/>
            <w:tcBorders>
              <w:top w:val="single" w:sz="4" w:space="0" w:color="auto"/>
              <w:left w:val="nil"/>
              <w:bottom w:val="single" w:sz="4" w:space="0" w:color="auto"/>
              <w:right w:val="single" w:sz="4" w:space="0" w:color="auto"/>
            </w:tcBorders>
            <w:shd w:val="clear" w:color="auto" w:fill="auto"/>
            <w:vAlign w:val="center"/>
            <w:hideMark/>
          </w:tcPr>
          <w:p w14:paraId="6869AFC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0.82</w:t>
            </w:r>
          </w:p>
        </w:tc>
        <w:tc>
          <w:tcPr>
            <w:tcW w:w="722" w:type="dxa"/>
            <w:tcBorders>
              <w:top w:val="single" w:sz="4" w:space="0" w:color="auto"/>
              <w:left w:val="nil"/>
              <w:bottom w:val="single" w:sz="4" w:space="0" w:color="auto"/>
              <w:right w:val="single" w:sz="4" w:space="0" w:color="auto"/>
            </w:tcBorders>
            <w:shd w:val="clear" w:color="auto" w:fill="auto"/>
            <w:vAlign w:val="center"/>
            <w:hideMark/>
          </w:tcPr>
          <w:p w14:paraId="3988DEE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single" w:sz="4" w:space="0" w:color="auto"/>
              <w:left w:val="nil"/>
              <w:bottom w:val="single" w:sz="4" w:space="0" w:color="auto"/>
              <w:right w:val="single" w:sz="4" w:space="0" w:color="auto"/>
            </w:tcBorders>
            <w:shd w:val="clear" w:color="auto" w:fill="auto"/>
            <w:vAlign w:val="center"/>
            <w:hideMark/>
          </w:tcPr>
          <w:p w14:paraId="52DCF31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4.04</w:t>
            </w:r>
          </w:p>
        </w:tc>
        <w:tc>
          <w:tcPr>
            <w:tcW w:w="479" w:type="dxa"/>
            <w:tcBorders>
              <w:top w:val="single" w:sz="4" w:space="0" w:color="auto"/>
              <w:left w:val="nil"/>
              <w:bottom w:val="single" w:sz="4" w:space="0" w:color="auto"/>
              <w:right w:val="single" w:sz="4" w:space="0" w:color="auto"/>
            </w:tcBorders>
            <w:shd w:val="clear" w:color="auto" w:fill="auto"/>
            <w:vAlign w:val="center"/>
            <w:hideMark/>
          </w:tcPr>
          <w:p w14:paraId="01661CF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0.96</w:t>
            </w:r>
          </w:p>
        </w:tc>
        <w:tc>
          <w:tcPr>
            <w:tcW w:w="722" w:type="dxa"/>
            <w:tcBorders>
              <w:top w:val="single" w:sz="4" w:space="0" w:color="auto"/>
              <w:left w:val="nil"/>
              <w:bottom w:val="single" w:sz="4" w:space="0" w:color="auto"/>
              <w:right w:val="single" w:sz="4" w:space="0" w:color="auto"/>
            </w:tcBorders>
            <w:shd w:val="clear" w:color="auto" w:fill="auto"/>
            <w:vAlign w:val="center"/>
            <w:hideMark/>
          </w:tcPr>
          <w:p w14:paraId="4571C2E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single" w:sz="4" w:space="0" w:color="auto"/>
              <w:left w:val="nil"/>
              <w:bottom w:val="single" w:sz="4" w:space="0" w:color="auto"/>
              <w:right w:val="single" w:sz="4" w:space="0" w:color="auto"/>
            </w:tcBorders>
            <w:shd w:val="clear" w:color="auto" w:fill="auto"/>
            <w:vAlign w:val="center"/>
            <w:hideMark/>
          </w:tcPr>
          <w:p w14:paraId="384F51AB"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4.50</w:t>
            </w:r>
          </w:p>
        </w:tc>
        <w:tc>
          <w:tcPr>
            <w:tcW w:w="479" w:type="dxa"/>
            <w:tcBorders>
              <w:top w:val="single" w:sz="4" w:space="0" w:color="auto"/>
              <w:left w:val="nil"/>
              <w:bottom w:val="single" w:sz="4" w:space="0" w:color="auto"/>
              <w:right w:val="single" w:sz="4" w:space="0" w:color="auto"/>
            </w:tcBorders>
            <w:shd w:val="clear" w:color="auto" w:fill="auto"/>
            <w:vAlign w:val="center"/>
            <w:hideMark/>
          </w:tcPr>
          <w:p w14:paraId="55FCD71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0.64</w:t>
            </w:r>
          </w:p>
        </w:tc>
        <w:tc>
          <w:tcPr>
            <w:tcW w:w="722" w:type="dxa"/>
            <w:tcBorders>
              <w:top w:val="single" w:sz="4" w:space="0" w:color="auto"/>
              <w:left w:val="nil"/>
              <w:bottom w:val="single" w:sz="4" w:space="0" w:color="auto"/>
              <w:right w:val="single" w:sz="4" w:space="0" w:color="auto"/>
            </w:tcBorders>
            <w:shd w:val="clear" w:color="auto" w:fill="auto"/>
            <w:vAlign w:val="center"/>
            <w:hideMark/>
          </w:tcPr>
          <w:p w14:paraId="5FD3D87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SA</w:t>
            </w:r>
          </w:p>
        </w:tc>
        <w:tc>
          <w:tcPr>
            <w:tcW w:w="578" w:type="dxa"/>
            <w:tcBorders>
              <w:top w:val="single" w:sz="4" w:space="0" w:color="auto"/>
              <w:left w:val="nil"/>
              <w:bottom w:val="nil"/>
              <w:right w:val="single" w:sz="4" w:space="0" w:color="auto"/>
            </w:tcBorders>
            <w:shd w:val="clear" w:color="auto" w:fill="auto"/>
            <w:vAlign w:val="center"/>
            <w:hideMark/>
          </w:tcPr>
          <w:p w14:paraId="5D23D13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4.14</w:t>
            </w:r>
          </w:p>
        </w:tc>
        <w:tc>
          <w:tcPr>
            <w:tcW w:w="722" w:type="dxa"/>
            <w:tcBorders>
              <w:top w:val="single" w:sz="4" w:space="0" w:color="auto"/>
              <w:left w:val="nil"/>
              <w:bottom w:val="nil"/>
              <w:right w:val="single" w:sz="4" w:space="0" w:color="auto"/>
            </w:tcBorders>
            <w:shd w:val="clear" w:color="000000" w:fill="FFFFFF"/>
            <w:vAlign w:val="center"/>
            <w:hideMark/>
          </w:tcPr>
          <w:p w14:paraId="421D836B"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r>
      <w:tr w:rsidR="00E75D62" w:rsidRPr="00613142" w14:paraId="6F44FB22" w14:textId="77777777" w:rsidTr="00E75D62">
        <w:trPr>
          <w:trHeight w:val="870"/>
        </w:trPr>
        <w:tc>
          <w:tcPr>
            <w:tcW w:w="1437" w:type="dxa"/>
            <w:tcBorders>
              <w:top w:val="nil"/>
              <w:left w:val="single" w:sz="4" w:space="0" w:color="auto"/>
              <w:bottom w:val="single" w:sz="4" w:space="0" w:color="auto"/>
              <w:right w:val="nil"/>
            </w:tcBorders>
            <w:shd w:val="clear" w:color="auto" w:fill="auto"/>
            <w:vAlign w:val="center"/>
            <w:hideMark/>
          </w:tcPr>
          <w:p w14:paraId="2E9F0695"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 The mechanic personnel are unfamiliar with the specifications of new equipment and service vehicles.</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25CC5587"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3.36</w:t>
            </w:r>
          </w:p>
        </w:tc>
        <w:tc>
          <w:tcPr>
            <w:tcW w:w="479" w:type="dxa"/>
            <w:tcBorders>
              <w:top w:val="nil"/>
              <w:left w:val="nil"/>
              <w:bottom w:val="single" w:sz="4" w:space="0" w:color="auto"/>
              <w:right w:val="single" w:sz="4" w:space="0" w:color="auto"/>
            </w:tcBorders>
            <w:shd w:val="clear" w:color="auto" w:fill="auto"/>
            <w:vAlign w:val="center"/>
            <w:hideMark/>
          </w:tcPr>
          <w:p w14:paraId="2AF9E16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0.68</w:t>
            </w:r>
          </w:p>
        </w:tc>
        <w:tc>
          <w:tcPr>
            <w:tcW w:w="722" w:type="dxa"/>
            <w:tcBorders>
              <w:top w:val="nil"/>
              <w:left w:val="nil"/>
              <w:bottom w:val="single" w:sz="4" w:space="0" w:color="auto"/>
              <w:right w:val="single" w:sz="4" w:space="0" w:color="auto"/>
            </w:tcBorders>
            <w:shd w:val="clear" w:color="auto" w:fill="auto"/>
            <w:vAlign w:val="center"/>
            <w:hideMark/>
          </w:tcPr>
          <w:p w14:paraId="4F488425"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2C025439"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3.75</w:t>
            </w:r>
          </w:p>
        </w:tc>
        <w:tc>
          <w:tcPr>
            <w:tcW w:w="479" w:type="dxa"/>
            <w:tcBorders>
              <w:top w:val="nil"/>
              <w:left w:val="nil"/>
              <w:bottom w:val="single" w:sz="4" w:space="0" w:color="auto"/>
              <w:right w:val="single" w:sz="4" w:space="0" w:color="auto"/>
            </w:tcBorders>
            <w:shd w:val="clear" w:color="auto" w:fill="auto"/>
            <w:vAlign w:val="center"/>
            <w:hideMark/>
          </w:tcPr>
          <w:p w14:paraId="7065E98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0.88</w:t>
            </w:r>
          </w:p>
        </w:tc>
        <w:tc>
          <w:tcPr>
            <w:tcW w:w="722" w:type="dxa"/>
            <w:tcBorders>
              <w:top w:val="nil"/>
              <w:left w:val="nil"/>
              <w:bottom w:val="single" w:sz="4" w:space="0" w:color="auto"/>
              <w:right w:val="single" w:sz="4" w:space="0" w:color="auto"/>
            </w:tcBorders>
            <w:shd w:val="clear" w:color="auto" w:fill="auto"/>
            <w:vAlign w:val="center"/>
            <w:hideMark/>
          </w:tcPr>
          <w:p w14:paraId="10BC72D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288EDF7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3.71</w:t>
            </w:r>
          </w:p>
        </w:tc>
        <w:tc>
          <w:tcPr>
            <w:tcW w:w="479" w:type="dxa"/>
            <w:tcBorders>
              <w:top w:val="nil"/>
              <w:left w:val="nil"/>
              <w:bottom w:val="single" w:sz="4" w:space="0" w:color="auto"/>
              <w:right w:val="single" w:sz="4" w:space="0" w:color="auto"/>
            </w:tcBorders>
            <w:shd w:val="clear" w:color="auto" w:fill="auto"/>
            <w:vAlign w:val="center"/>
            <w:hideMark/>
          </w:tcPr>
          <w:p w14:paraId="0C1F18D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0.91</w:t>
            </w:r>
          </w:p>
        </w:tc>
        <w:tc>
          <w:tcPr>
            <w:tcW w:w="722" w:type="dxa"/>
            <w:tcBorders>
              <w:top w:val="nil"/>
              <w:left w:val="nil"/>
              <w:bottom w:val="single" w:sz="4" w:space="0" w:color="auto"/>
              <w:right w:val="single" w:sz="4" w:space="0" w:color="auto"/>
            </w:tcBorders>
            <w:shd w:val="clear" w:color="auto" w:fill="auto"/>
            <w:vAlign w:val="center"/>
            <w:hideMark/>
          </w:tcPr>
          <w:p w14:paraId="2008D6AF"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0E20C49B"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3.89</w:t>
            </w:r>
          </w:p>
        </w:tc>
        <w:tc>
          <w:tcPr>
            <w:tcW w:w="479" w:type="dxa"/>
            <w:tcBorders>
              <w:top w:val="nil"/>
              <w:left w:val="nil"/>
              <w:bottom w:val="single" w:sz="4" w:space="0" w:color="auto"/>
              <w:right w:val="single" w:sz="4" w:space="0" w:color="auto"/>
            </w:tcBorders>
            <w:shd w:val="clear" w:color="auto" w:fill="auto"/>
            <w:vAlign w:val="center"/>
            <w:hideMark/>
          </w:tcPr>
          <w:p w14:paraId="1A23174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0.83</w:t>
            </w:r>
          </w:p>
        </w:tc>
        <w:tc>
          <w:tcPr>
            <w:tcW w:w="722" w:type="dxa"/>
            <w:tcBorders>
              <w:top w:val="nil"/>
              <w:left w:val="nil"/>
              <w:bottom w:val="single" w:sz="4" w:space="0" w:color="auto"/>
              <w:right w:val="single" w:sz="4" w:space="0" w:color="auto"/>
            </w:tcBorders>
            <w:shd w:val="clear" w:color="auto" w:fill="auto"/>
            <w:vAlign w:val="center"/>
            <w:hideMark/>
          </w:tcPr>
          <w:p w14:paraId="4F417FC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single" w:sz="4" w:space="0" w:color="auto"/>
              <w:left w:val="nil"/>
              <w:bottom w:val="nil"/>
              <w:right w:val="single" w:sz="4" w:space="0" w:color="auto"/>
            </w:tcBorders>
            <w:shd w:val="clear" w:color="auto" w:fill="auto"/>
            <w:vAlign w:val="center"/>
            <w:hideMark/>
          </w:tcPr>
          <w:p w14:paraId="1ED0900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3.68</w:t>
            </w:r>
          </w:p>
        </w:tc>
        <w:tc>
          <w:tcPr>
            <w:tcW w:w="722" w:type="dxa"/>
            <w:tcBorders>
              <w:top w:val="single" w:sz="4" w:space="0" w:color="auto"/>
              <w:left w:val="nil"/>
              <w:bottom w:val="nil"/>
              <w:right w:val="single" w:sz="4" w:space="0" w:color="auto"/>
            </w:tcBorders>
            <w:shd w:val="clear" w:color="000000" w:fill="FFFFFF"/>
            <w:vAlign w:val="center"/>
            <w:hideMark/>
          </w:tcPr>
          <w:p w14:paraId="4231102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r>
      <w:tr w:rsidR="00E75D62" w:rsidRPr="00613142" w14:paraId="089927F4" w14:textId="77777777" w:rsidTr="00E75D62">
        <w:trPr>
          <w:trHeight w:val="1290"/>
        </w:trPr>
        <w:tc>
          <w:tcPr>
            <w:tcW w:w="1437" w:type="dxa"/>
            <w:tcBorders>
              <w:top w:val="nil"/>
              <w:left w:val="single" w:sz="4" w:space="0" w:color="auto"/>
              <w:bottom w:val="single" w:sz="4" w:space="0" w:color="auto"/>
              <w:right w:val="nil"/>
            </w:tcBorders>
            <w:shd w:val="clear" w:color="auto" w:fill="auto"/>
            <w:vAlign w:val="center"/>
            <w:hideMark/>
          </w:tcPr>
          <w:p w14:paraId="4463412F"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lastRenderedPageBreak/>
              <w:t>3. There is confusion on duties and responsibilities of the employees who performed repair and PM such as the AES and ESU engineers, mechanic, and operator.</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2EC88F67"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3.11</w:t>
            </w:r>
          </w:p>
        </w:tc>
        <w:tc>
          <w:tcPr>
            <w:tcW w:w="479" w:type="dxa"/>
            <w:tcBorders>
              <w:top w:val="nil"/>
              <w:left w:val="nil"/>
              <w:bottom w:val="single" w:sz="4" w:space="0" w:color="auto"/>
              <w:right w:val="single" w:sz="4" w:space="0" w:color="auto"/>
            </w:tcBorders>
            <w:shd w:val="clear" w:color="auto" w:fill="auto"/>
            <w:vAlign w:val="center"/>
            <w:hideMark/>
          </w:tcPr>
          <w:p w14:paraId="5F32286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1.07</w:t>
            </w:r>
          </w:p>
        </w:tc>
        <w:tc>
          <w:tcPr>
            <w:tcW w:w="722" w:type="dxa"/>
            <w:tcBorders>
              <w:top w:val="nil"/>
              <w:left w:val="nil"/>
              <w:bottom w:val="single" w:sz="4" w:space="0" w:color="auto"/>
              <w:right w:val="single" w:sz="4" w:space="0" w:color="auto"/>
            </w:tcBorders>
            <w:shd w:val="clear" w:color="auto" w:fill="auto"/>
            <w:vAlign w:val="center"/>
            <w:hideMark/>
          </w:tcPr>
          <w:p w14:paraId="2244C3E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431CF9AB"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3.31</w:t>
            </w:r>
          </w:p>
        </w:tc>
        <w:tc>
          <w:tcPr>
            <w:tcW w:w="479" w:type="dxa"/>
            <w:tcBorders>
              <w:top w:val="nil"/>
              <w:left w:val="nil"/>
              <w:bottom w:val="single" w:sz="4" w:space="0" w:color="auto"/>
              <w:right w:val="single" w:sz="4" w:space="0" w:color="auto"/>
            </w:tcBorders>
            <w:shd w:val="clear" w:color="auto" w:fill="auto"/>
            <w:vAlign w:val="center"/>
            <w:hideMark/>
          </w:tcPr>
          <w:p w14:paraId="49A2F32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1.06</w:t>
            </w:r>
          </w:p>
        </w:tc>
        <w:tc>
          <w:tcPr>
            <w:tcW w:w="722" w:type="dxa"/>
            <w:tcBorders>
              <w:top w:val="nil"/>
              <w:left w:val="nil"/>
              <w:bottom w:val="single" w:sz="4" w:space="0" w:color="auto"/>
              <w:right w:val="single" w:sz="4" w:space="0" w:color="auto"/>
            </w:tcBorders>
            <w:shd w:val="clear" w:color="auto" w:fill="auto"/>
            <w:vAlign w:val="center"/>
            <w:hideMark/>
          </w:tcPr>
          <w:p w14:paraId="0B571DC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281EF3E7"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3.21</w:t>
            </w:r>
          </w:p>
        </w:tc>
        <w:tc>
          <w:tcPr>
            <w:tcW w:w="479" w:type="dxa"/>
            <w:tcBorders>
              <w:top w:val="nil"/>
              <w:left w:val="nil"/>
              <w:bottom w:val="single" w:sz="4" w:space="0" w:color="auto"/>
              <w:right w:val="single" w:sz="4" w:space="0" w:color="auto"/>
            </w:tcBorders>
            <w:shd w:val="clear" w:color="auto" w:fill="auto"/>
            <w:vAlign w:val="center"/>
            <w:hideMark/>
          </w:tcPr>
          <w:p w14:paraId="467FA1C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0.98</w:t>
            </w:r>
          </w:p>
        </w:tc>
        <w:tc>
          <w:tcPr>
            <w:tcW w:w="722" w:type="dxa"/>
            <w:tcBorders>
              <w:top w:val="nil"/>
              <w:left w:val="nil"/>
              <w:bottom w:val="single" w:sz="4" w:space="0" w:color="auto"/>
              <w:right w:val="single" w:sz="4" w:space="0" w:color="auto"/>
            </w:tcBorders>
            <w:shd w:val="clear" w:color="auto" w:fill="auto"/>
            <w:vAlign w:val="center"/>
            <w:hideMark/>
          </w:tcPr>
          <w:p w14:paraId="296D7C3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68427981"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3.39</w:t>
            </w:r>
          </w:p>
        </w:tc>
        <w:tc>
          <w:tcPr>
            <w:tcW w:w="479" w:type="dxa"/>
            <w:tcBorders>
              <w:top w:val="nil"/>
              <w:left w:val="nil"/>
              <w:bottom w:val="single" w:sz="4" w:space="0" w:color="auto"/>
              <w:right w:val="single" w:sz="4" w:space="0" w:color="auto"/>
            </w:tcBorders>
            <w:shd w:val="clear" w:color="auto" w:fill="auto"/>
            <w:vAlign w:val="center"/>
            <w:hideMark/>
          </w:tcPr>
          <w:p w14:paraId="593C46EB"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0.99</w:t>
            </w:r>
          </w:p>
        </w:tc>
        <w:tc>
          <w:tcPr>
            <w:tcW w:w="722" w:type="dxa"/>
            <w:tcBorders>
              <w:top w:val="nil"/>
              <w:left w:val="nil"/>
              <w:bottom w:val="single" w:sz="4" w:space="0" w:color="auto"/>
              <w:right w:val="single" w:sz="4" w:space="0" w:color="auto"/>
            </w:tcBorders>
            <w:shd w:val="clear" w:color="auto" w:fill="auto"/>
            <w:vAlign w:val="center"/>
            <w:hideMark/>
          </w:tcPr>
          <w:p w14:paraId="78798547"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single" w:sz="4" w:space="0" w:color="auto"/>
              <w:left w:val="nil"/>
              <w:bottom w:val="nil"/>
              <w:right w:val="single" w:sz="4" w:space="0" w:color="auto"/>
            </w:tcBorders>
            <w:shd w:val="clear" w:color="auto" w:fill="auto"/>
            <w:vAlign w:val="center"/>
            <w:hideMark/>
          </w:tcPr>
          <w:p w14:paraId="68FAE1D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3.26</w:t>
            </w:r>
          </w:p>
        </w:tc>
        <w:tc>
          <w:tcPr>
            <w:tcW w:w="722" w:type="dxa"/>
            <w:tcBorders>
              <w:top w:val="single" w:sz="4" w:space="0" w:color="auto"/>
              <w:left w:val="nil"/>
              <w:bottom w:val="nil"/>
              <w:right w:val="single" w:sz="4" w:space="0" w:color="auto"/>
            </w:tcBorders>
            <w:shd w:val="clear" w:color="000000" w:fill="FFFFFF"/>
            <w:vAlign w:val="center"/>
            <w:hideMark/>
          </w:tcPr>
          <w:p w14:paraId="7BB5CD7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r>
      <w:tr w:rsidR="00E75D62" w:rsidRPr="00613142" w14:paraId="1D9F908A" w14:textId="77777777" w:rsidTr="00E75D62">
        <w:trPr>
          <w:trHeight w:val="915"/>
        </w:trPr>
        <w:tc>
          <w:tcPr>
            <w:tcW w:w="1437" w:type="dxa"/>
            <w:tcBorders>
              <w:top w:val="nil"/>
              <w:left w:val="single" w:sz="4" w:space="0" w:color="auto"/>
              <w:bottom w:val="single" w:sz="4" w:space="0" w:color="auto"/>
              <w:right w:val="nil"/>
            </w:tcBorders>
            <w:shd w:val="clear" w:color="auto" w:fill="auto"/>
            <w:vAlign w:val="center"/>
            <w:hideMark/>
          </w:tcPr>
          <w:p w14:paraId="769E72B6"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4. There is a need for a proper workplace to reduce hazard to both personnel and equipment in the conduct of repair and PM.</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37A39D5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3.93</w:t>
            </w:r>
          </w:p>
        </w:tc>
        <w:tc>
          <w:tcPr>
            <w:tcW w:w="479" w:type="dxa"/>
            <w:tcBorders>
              <w:top w:val="nil"/>
              <w:left w:val="nil"/>
              <w:bottom w:val="single" w:sz="4" w:space="0" w:color="auto"/>
              <w:right w:val="single" w:sz="4" w:space="0" w:color="auto"/>
            </w:tcBorders>
            <w:shd w:val="clear" w:color="auto" w:fill="auto"/>
            <w:vAlign w:val="center"/>
            <w:hideMark/>
          </w:tcPr>
          <w:p w14:paraId="1AD8CC55"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1.05</w:t>
            </w:r>
          </w:p>
        </w:tc>
        <w:tc>
          <w:tcPr>
            <w:tcW w:w="722" w:type="dxa"/>
            <w:tcBorders>
              <w:top w:val="nil"/>
              <w:left w:val="nil"/>
              <w:bottom w:val="single" w:sz="4" w:space="0" w:color="auto"/>
              <w:right w:val="single" w:sz="4" w:space="0" w:color="auto"/>
            </w:tcBorders>
            <w:shd w:val="clear" w:color="auto" w:fill="auto"/>
            <w:vAlign w:val="center"/>
            <w:hideMark/>
          </w:tcPr>
          <w:p w14:paraId="0A23A0A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13D74DB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3.59</w:t>
            </w:r>
          </w:p>
        </w:tc>
        <w:tc>
          <w:tcPr>
            <w:tcW w:w="479" w:type="dxa"/>
            <w:tcBorders>
              <w:top w:val="nil"/>
              <w:left w:val="nil"/>
              <w:bottom w:val="single" w:sz="4" w:space="0" w:color="auto"/>
              <w:right w:val="single" w:sz="4" w:space="0" w:color="auto"/>
            </w:tcBorders>
            <w:shd w:val="clear" w:color="auto" w:fill="auto"/>
            <w:vAlign w:val="center"/>
            <w:hideMark/>
          </w:tcPr>
          <w:p w14:paraId="45CC07B1"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1.04</w:t>
            </w:r>
          </w:p>
        </w:tc>
        <w:tc>
          <w:tcPr>
            <w:tcW w:w="722" w:type="dxa"/>
            <w:tcBorders>
              <w:top w:val="nil"/>
              <w:left w:val="nil"/>
              <w:bottom w:val="single" w:sz="4" w:space="0" w:color="auto"/>
              <w:right w:val="single" w:sz="4" w:space="0" w:color="auto"/>
            </w:tcBorders>
            <w:shd w:val="clear" w:color="auto" w:fill="auto"/>
            <w:vAlign w:val="center"/>
            <w:hideMark/>
          </w:tcPr>
          <w:p w14:paraId="3F4FF85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79F67EF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2.63</w:t>
            </w:r>
          </w:p>
        </w:tc>
        <w:tc>
          <w:tcPr>
            <w:tcW w:w="479" w:type="dxa"/>
            <w:tcBorders>
              <w:top w:val="nil"/>
              <w:left w:val="nil"/>
              <w:bottom w:val="single" w:sz="4" w:space="0" w:color="auto"/>
              <w:right w:val="single" w:sz="4" w:space="0" w:color="auto"/>
            </w:tcBorders>
            <w:shd w:val="clear" w:color="auto" w:fill="auto"/>
            <w:vAlign w:val="center"/>
            <w:hideMark/>
          </w:tcPr>
          <w:p w14:paraId="00728CE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1.06</w:t>
            </w:r>
          </w:p>
        </w:tc>
        <w:tc>
          <w:tcPr>
            <w:tcW w:w="722" w:type="dxa"/>
            <w:tcBorders>
              <w:top w:val="nil"/>
              <w:left w:val="nil"/>
              <w:bottom w:val="single" w:sz="4" w:space="0" w:color="auto"/>
              <w:right w:val="single" w:sz="4" w:space="0" w:color="auto"/>
            </w:tcBorders>
            <w:shd w:val="clear" w:color="auto" w:fill="auto"/>
            <w:vAlign w:val="center"/>
            <w:hideMark/>
          </w:tcPr>
          <w:p w14:paraId="45941711"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5D45B3E7"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2.32</w:t>
            </w:r>
          </w:p>
        </w:tc>
        <w:tc>
          <w:tcPr>
            <w:tcW w:w="479" w:type="dxa"/>
            <w:tcBorders>
              <w:top w:val="nil"/>
              <w:left w:val="nil"/>
              <w:bottom w:val="single" w:sz="4" w:space="0" w:color="auto"/>
              <w:right w:val="single" w:sz="4" w:space="0" w:color="auto"/>
            </w:tcBorders>
            <w:shd w:val="clear" w:color="auto" w:fill="auto"/>
            <w:vAlign w:val="center"/>
            <w:hideMark/>
          </w:tcPr>
          <w:p w14:paraId="56138A3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1.25</w:t>
            </w:r>
          </w:p>
        </w:tc>
        <w:tc>
          <w:tcPr>
            <w:tcW w:w="722" w:type="dxa"/>
            <w:tcBorders>
              <w:top w:val="nil"/>
              <w:left w:val="nil"/>
              <w:bottom w:val="single" w:sz="4" w:space="0" w:color="auto"/>
              <w:right w:val="single" w:sz="4" w:space="0" w:color="auto"/>
            </w:tcBorders>
            <w:shd w:val="clear" w:color="auto" w:fill="auto"/>
            <w:vAlign w:val="center"/>
            <w:hideMark/>
          </w:tcPr>
          <w:p w14:paraId="46AA765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single" w:sz="4" w:space="0" w:color="auto"/>
              <w:left w:val="nil"/>
              <w:bottom w:val="nil"/>
              <w:right w:val="single" w:sz="4" w:space="0" w:color="auto"/>
            </w:tcBorders>
            <w:shd w:val="clear" w:color="auto" w:fill="auto"/>
            <w:vAlign w:val="center"/>
            <w:hideMark/>
          </w:tcPr>
          <w:p w14:paraId="148B967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3.12</w:t>
            </w:r>
          </w:p>
        </w:tc>
        <w:tc>
          <w:tcPr>
            <w:tcW w:w="722" w:type="dxa"/>
            <w:tcBorders>
              <w:top w:val="single" w:sz="4" w:space="0" w:color="auto"/>
              <w:left w:val="nil"/>
              <w:bottom w:val="nil"/>
              <w:right w:val="single" w:sz="4" w:space="0" w:color="auto"/>
            </w:tcBorders>
            <w:shd w:val="clear" w:color="000000" w:fill="FFFFFF"/>
            <w:vAlign w:val="center"/>
            <w:hideMark/>
          </w:tcPr>
          <w:p w14:paraId="4A18346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r>
      <w:tr w:rsidR="00E75D62" w:rsidRPr="00613142" w14:paraId="13FD35E3" w14:textId="77777777" w:rsidTr="00E75D62">
        <w:trPr>
          <w:trHeight w:val="720"/>
        </w:trPr>
        <w:tc>
          <w:tcPr>
            <w:tcW w:w="1437" w:type="dxa"/>
            <w:tcBorders>
              <w:top w:val="nil"/>
              <w:left w:val="single" w:sz="4" w:space="0" w:color="auto"/>
              <w:bottom w:val="nil"/>
              <w:right w:val="nil"/>
            </w:tcBorders>
            <w:shd w:val="clear" w:color="auto" w:fill="auto"/>
            <w:vAlign w:val="center"/>
            <w:hideMark/>
          </w:tcPr>
          <w:p w14:paraId="0D78C34C"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5. The shop tools being utilized are already old model and some are already defective.</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6CE8E0D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3.61</w:t>
            </w:r>
          </w:p>
        </w:tc>
        <w:tc>
          <w:tcPr>
            <w:tcW w:w="479" w:type="dxa"/>
            <w:tcBorders>
              <w:top w:val="nil"/>
              <w:left w:val="nil"/>
              <w:bottom w:val="single" w:sz="4" w:space="0" w:color="auto"/>
              <w:right w:val="single" w:sz="4" w:space="0" w:color="auto"/>
            </w:tcBorders>
            <w:shd w:val="clear" w:color="auto" w:fill="auto"/>
            <w:vAlign w:val="center"/>
            <w:hideMark/>
          </w:tcPr>
          <w:p w14:paraId="3D05CA8E"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0.92</w:t>
            </w:r>
          </w:p>
        </w:tc>
        <w:tc>
          <w:tcPr>
            <w:tcW w:w="722" w:type="dxa"/>
            <w:tcBorders>
              <w:top w:val="nil"/>
              <w:left w:val="nil"/>
              <w:bottom w:val="single" w:sz="4" w:space="0" w:color="auto"/>
              <w:right w:val="single" w:sz="4" w:space="0" w:color="auto"/>
            </w:tcBorders>
            <w:shd w:val="clear" w:color="auto" w:fill="auto"/>
            <w:vAlign w:val="center"/>
            <w:hideMark/>
          </w:tcPr>
          <w:p w14:paraId="2238839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6D1C7E0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3.88</w:t>
            </w:r>
          </w:p>
        </w:tc>
        <w:tc>
          <w:tcPr>
            <w:tcW w:w="479" w:type="dxa"/>
            <w:tcBorders>
              <w:top w:val="nil"/>
              <w:left w:val="nil"/>
              <w:bottom w:val="single" w:sz="4" w:space="0" w:color="auto"/>
              <w:right w:val="single" w:sz="4" w:space="0" w:color="auto"/>
            </w:tcBorders>
            <w:shd w:val="clear" w:color="auto" w:fill="auto"/>
            <w:vAlign w:val="center"/>
            <w:hideMark/>
          </w:tcPr>
          <w:p w14:paraId="791B0A3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0.71</w:t>
            </w:r>
          </w:p>
        </w:tc>
        <w:tc>
          <w:tcPr>
            <w:tcW w:w="722" w:type="dxa"/>
            <w:tcBorders>
              <w:top w:val="nil"/>
              <w:left w:val="nil"/>
              <w:bottom w:val="single" w:sz="4" w:space="0" w:color="auto"/>
              <w:right w:val="single" w:sz="4" w:space="0" w:color="auto"/>
            </w:tcBorders>
            <w:shd w:val="clear" w:color="auto" w:fill="auto"/>
            <w:vAlign w:val="center"/>
            <w:hideMark/>
          </w:tcPr>
          <w:p w14:paraId="1D64953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36BD045F"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3.92</w:t>
            </w:r>
          </w:p>
        </w:tc>
        <w:tc>
          <w:tcPr>
            <w:tcW w:w="479" w:type="dxa"/>
            <w:tcBorders>
              <w:top w:val="nil"/>
              <w:left w:val="nil"/>
              <w:bottom w:val="single" w:sz="4" w:space="0" w:color="auto"/>
              <w:right w:val="single" w:sz="4" w:space="0" w:color="auto"/>
            </w:tcBorders>
            <w:shd w:val="clear" w:color="auto" w:fill="auto"/>
            <w:vAlign w:val="center"/>
            <w:hideMark/>
          </w:tcPr>
          <w:p w14:paraId="0C5D7C7E"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0.78</w:t>
            </w:r>
          </w:p>
        </w:tc>
        <w:tc>
          <w:tcPr>
            <w:tcW w:w="722" w:type="dxa"/>
            <w:tcBorders>
              <w:top w:val="nil"/>
              <w:left w:val="nil"/>
              <w:bottom w:val="single" w:sz="4" w:space="0" w:color="auto"/>
              <w:right w:val="single" w:sz="4" w:space="0" w:color="auto"/>
            </w:tcBorders>
            <w:shd w:val="clear" w:color="auto" w:fill="auto"/>
            <w:vAlign w:val="center"/>
            <w:hideMark/>
          </w:tcPr>
          <w:p w14:paraId="797DA84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64AE19C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3.93</w:t>
            </w:r>
          </w:p>
        </w:tc>
        <w:tc>
          <w:tcPr>
            <w:tcW w:w="479" w:type="dxa"/>
            <w:tcBorders>
              <w:top w:val="nil"/>
              <w:left w:val="nil"/>
              <w:bottom w:val="single" w:sz="4" w:space="0" w:color="auto"/>
              <w:right w:val="single" w:sz="4" w:space="0" w:color="auto"/>
            </w:tcBorders>
            <w:shd w:val="clear" w:color="auto" w:fill="auto"/>
            <w:vAlign w:val="center"/>
            <w:hideMark/>
          </w:tcPr>
          <w:p w14:paraId="061F49D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1.02</w:t>
            </w:r>
          </w:p>
        </w:tc>
        <w:tc>
          <w:tcPr>
            <w:tcW w:w="722" w:type="dxa"/>
            <w:tcBorders>
              <w:top w:val="nil"/>
              <w:left w:val="nil"/>
              <w:bottom w:val="single" w:sz="4" w:space="0" w:color="auto"/>
              <w:right w:val="single" w:sz="4" w:space="0" w:color="auto"/>
            </w:tcBorders>
            <w:shd w:val="clear" w:color="auto" w:fill="auto"/>
            <w:vAlign w:val="center"/>
            <w:hideMark/>
          </w:tcPr>
          <w:p w14:paraId="7960D4E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single" w:sz="4" w:space="0" w:color="auto"/>
              <w:left w:val="nil"/>
              <w:bottom w:val="nil"/>
              <w:right w:val="single" w:sz="4" w:space="0" w:color="auto"/>
            </w:tcBorders>
            <w:shd w:val="clear" w:color="auto" w:fill="auto"/>
            <w:vAlign w:val="center"/>
            <w:hideMark/>
          </w:tcPr>
          <w:p w14:paraId="12D4C8A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3.84</w:t>
            </w:r>
          </w:p>
        </w:tc>
        <w:tc>
          <w:tcPr>
            <w:tcW w:w="722" w:type="dxa"/>
            <w:tcBorders>
              <w:top w:val="single" w:sz="4" w:space="0" w:color="auto"/>
              <w:left w:val="nil"/>
              <w:bottom w:val="nil"/>
              <w:right w:val="single" w:sz="4" w:space="0" w:color="auto"/>
            </w:tcBorders>
            <w:shd w:val="clear" w:color="000000" w:fill="FFFFFF"/>
            <w:vAlign w:val="center"/>
            <w:hideMark/>
          </w:tcPr>
          <w:p w14:paraId="0821CE8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r>
      <w:tr w:rsidR="00E75D62" w:rsidRPr="00613142" w14:paraId="7ED0BA75" w14:textId="77777777" w:rsidTr="00E75D62">
        <w:trPr>
          <w:trHeight w:val="1110"/>
        </w:trPr>
        <w:tc>
          <w:tcPr>
            <w:tcW w:w="1437" w:type="dxa"/>
            <w:tcBorders>
              <w:top w:val="single" w:sz="4" w:space="0" w:color="auto"/>
              <w:left w:val="single" w:sz="4" w:space="0" w:color="auto"/>
              <w:bottom w:val="single" w:sz="4" w:space="0" w:color="auto"/>
              <w:right w:val="nil"/>
            </w:tcBorders>
            <w:shd w:val="clear" w:color="auto" w:fill="auto"/>
            <w:vAlign w:val="center"/>
            <w:hideMark/>
          </w:tcPr>
          <w:p w14:paraId="74091051"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6. There is lack of proper service vehicles in the AES to be utilized in the conduct of inspection and repair especially to far distanced DEOs.</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1AC3DEE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3.86</w:t>
            </w:r>
          </w:p>
        </w:tc>
        <w:tc>
          <w:tcPr>
            <w:tcW w:w="479" w:type="dxa"/>
            <w:tcBorders>
              <w:top w:val="nil"/>
              <w:left w:val="nil"/>
              <w:bottom w:val="single" w:sz="4" w:space="0" w:color="auto"/>
              <w:right w:val="single" w:sz="4" w:space="0" w:color="auto"/>
            </w:tcBorders>
            <w:shd w:val="clear" w:color="auto" w:fill="auto"/>
            <w:vAlign w:val="center"/>
            <w:hideMark/>
          </w:tcPr>
          <w:p w14:paraId="6749FD2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0.89</w:t>
            </w:r>
          </w:p>
        </w:tc>
        <w:tc>
          <w:tcPr>
            <w:tcW w:w="722" w:type="dxa"/>
            <w:tcBorders>
              <w:top w:val="nil"/>
              <w:left w:val="nil"/>
              <w:bottom w:val="single" w:sz="4" w:space="0" w:color="auto"/>
              <w:right w:val="single" w:sz="4" w:space="0" w:color="auto"/>
            </w:tcBorders>
            <w:shd w:val="clear" w:color="auto" w:fill="auto"/>
            <w:vAlign w:val="center"/>
            <w:hideMark/>
          </w:tcPr>
          <w:p w14:paraId="1C80DF5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1703D15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2.84</w:t>
            </w:r>
          </w:p>
        </w:tc>
        <w:tc>
          <w:tcPr>
            <w:tcW w:w="479" w:type="dxa"/>
            <w:tcBorders>
              <w:top w:val="nil"/>
              <w:left w:val="nil"/>
              <w:bottom w:val="single" w:sz="4" w:space="0" w:color="auto"/>
              <w:right w:val="single" w:sz="4" w:space="0" w:color="auto"/>
            </w:tcBorders>
            <w:shd w:val="clear" w:color="auto" w:fill="auto"/>
            <w:vAlign w:val="center"/>
            <w:hideMark/>
          </w:tcPr>
          <w:p w14:paraId="0883935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1.08</w:t>
            </w:r>
          </w:p>
        </w:tc>
        <w:tc>
          <w:tcPr>
            <w:tcW w:w="722" w:type="dxa"/>
            <w:tcBorders>
              <w:top w:val="nil"/>
              <w:left w:val="nil"/>
              <w:bottom w:val="single" w:sz="4" w:space="0" w:color="auto"/>
              <w:right w:val="single" w:sz="4" w:space="0" w:color="auto"/>
            </w:tcBorders>
            <w:shd w:val="clear" w:color="auto" w:fill="auto"/>
            <w:vAlign w:val="center"/>
            <w:hideMark/>
          </w:tcPr>
          <w:p w14:paraId="3AB806B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40E63DFF"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3.00</w:t>
            </w:r>
          </w:p>
        </w:tc>
        <w:tc>
          <w:tcPr>
            <w:tcW w:w="479" w:type="dxa"/>
            <w:tcBorders>
              <w:top w:val="nil"/>
              <w:left w:val="nil"/>
              <w:bottom w:val="single" w:sz="4" w:space="0" w:color="auto"/>
              <w:right w:val="single" w:sz="4" w:space="0" w:color="auto"/>
            </w:tcBorders>
            <w:shd w:val="clear" w:color="auto" w:fill="auto"/>
            <w:vAlign w:val="center"/>
            <w:hideMark/>
          </w:tcPr>
          <w:p w14:paraId="5BE53D39"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1.06</w:t>
            </w:r>
          </w:p>
        </w:tc>
        <w:tc>
          <w:tcPr>
            <w:tcW w:w="722" w:type="dxa"/>
            <w:tcBorders>
              <w:top w:val="nil"/>
              <w:left w:val="nil"/>
              <w:bottom w:val="single" w:sz="4" w:space="0" w:color="auto"/>
              <w:right w:val="single" w:sz="4" w:space="0" w:color="auto"/>
            </w:tcBorders>
            <w:shd w:val="clear" w:color="auto" w:fill="auto"/>
            <w:vAlign w:val="center"/>
            <w:hideMark/>
          </w:tcPr>
          <w:p w14:paraId="046A888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06046E3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2.71</w:t>
            </w:r>
          </w:p>
        </w:tc>
        <w:tc>
          <w:tcPr>
            <w:tcW w:w="479" w:type="dxa"/>
            <w:tcBorders>
              <w:top w:val="nil"/>
              <w:left w:val="nil"/>
              <w:bottom w:val="single" w:sz="4" w:space="0" w:color="auto"/>
              <w:right w:val="single" w:sz="4" w:space="0" w:color="auto"/>
            </w:tcBorders>
            <w:shd w:val="clear" w:color="auto" w:fill="auto"/>
            <w:vAlign w:val="center"/>
            <w:hideMark/>
          </w:tcPr>
          <w:p w14:paraId="7304551E"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1.01</w:t>
            </w:r>
          </w:p>
        </w:tc>
        <w:tc>
          <w:tcPr>
            <w:tcW w:w="722" w:type="dxa"/>
            <w:tcBorders>
              <w:top w:val="nil"/>
              <w:left w:val="nil"/>
              <w:bottom w:val="single" w:sz="4" w:space="0" w:color="auto"/>
              <w:right w:val="single" w:sz="4" w:space="0" w:color="auto"/>
            </w:tcBorders>
            <w:shd w:val="clear" w:color="auto" w:fill="auto"/>
            <w:vAlign w:val="center"/>
            <w:hideMark/>
          </w:tcPr>
          <w:p w14:paraId="084261C1"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single" w:sz="4" w:space="0" w:color="auto"/>
              <w:left w:val="nil"/>
              <w:bottom w:val="nil"/>
              <w:right w:val="single" w:sz="4" w:space="0" w:color="auto"/>
            </w:tcBorders>
            <w:shd w:val="clear" w:color="auto" w:fill="auto"/>
            <w:vAlign w:val="center"/>
            <w:hideMark/>
          </w:tcPr>
          <w:p w14:paraId="75ACD45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3.10</w:t>
            </w:r>
          </w:p>
        </w:tc>
        <w:tc>
          <w:tcPr>
            <w:tcW w:w="722" w:type="dxa"/>
            <w:tcBorders>
              <w:top w:val="single" w:sz="4" w:space="0" w:color="auto"/>
              <w:left w:val="nil"/>
              <w:bottom w:val="nil"/>
              <w:right w:val="single" w:sz="4" w:space="0" w:color="auto"/>
            </w:tcBorders>
            <w:shd w:val="clear" w:color="000000" w:fill="FFFFFF"/>
            <w:vAlign w:val="center"/>
            <w:hideMark/>
          </w:tcPr>
          <w:p w14:paraId="025B2CC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r>
      <w:tr w:rsidR="00E75D62" w:rsidRPr="00613142" w14:paraId="28F740E6" w14:textId="77777777" w:rsidTr="00E75D62">
        <w:trPr>
          <w:trHeight w:val="735"/>
        </w:trPr>
        <w:tc>
          <w:tcPr>
            <w:tcW w:w="1437" w:type="dxa"/>
            <w:tcBorders>
              <w:top w:val="nil"/>
              <w:left w:val="single" w:sz="4" w:space="0" w:color="auto"/>
              <w:bottom w:val="nil"/>
              <w:right w:val="nil"/>
            </w:tcBorders>
            <w:shd w:val="clear" w:color="auto" w:fill="auto"/>
            <w:vAlign w:val="center"/>
            <w:hideMark/>
          </w:tcPr>
          <w:p w14:paraId="288E0C40"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7. The delay in the delivery of spare parts hampers/ prolonged the maintenance of equipment.</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6C78B37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3.68</w:t>
            </w:r>
          </w:p>
        </w:tc>
        <w:tc>
          <w:tcPr>
            <w:tcW w:w="479" w:type="dxa"/>
            <w:tcBorders>
              <w:top w:val="nil"/>
              <w:left w:val="nil"/>
              <w:bottom w:val="single" w:sz="4" w:space="0" w:color="auto"/>
              <w:right w:val="single" w:sz="4" w:space="0" w:color="auto"/>
            </w:tcBorders>
            <w:shd w:val="clear" w:color="auto" w:fill="auto"/>
            <w:vAlign w:val="center"/>
            <w:hideMark/>
          </w:tcPr>
          <w:p w14:paraId="6D89A941"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0.98</w:t>
            </w:r>
          </w:p>
        </w:tc>
        <w:tc>
          <w:tcPr>
            <w:tcW w:w="722" w:type="dxa"/>
            <w:tcBorders>
              <w:top w:val="nil"/>
              <w:left w:val="nil"/>
              <w:bottom w:val="single" w:sz="4" w:space="0" w:color="auto"/>
              <w:right w:val="single" w:sz="4" w:space="0" w:color="auto"/>
            </w:tcBorders>
            <w:shd w:val="clear" w:color="auto" w:fill="auto"/>
            <w:vAlign w:val="center"/>
            <w:hideMark/>
          </w:tcPr>
          <w:p w14:paraId="552F185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0AC50FC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3.72</w:t>
            </w:r>
          </w:p>
        </w:tc>
        <w:tc>
          <w:tcPr>
            <w:tcW w:w="479" w:type="dxa"/>
            <w:tcBorders>
              <w:top w:val="nil"/>
              <w:left w:val="nil"/>
              <w:bottom w:val="single" w:sz="4" w:space="0" w:color="auto"/>
              <w:right w:val="single" w:sz="4" w:space="0" w:color="auto"/>
            </w:tcBorders>
            <w:shd w:val="clear" w:color="auto" w:fill="auto"/>
            <w:vAlign w:val="center"/>
            <w:hideMark/>
          </w:tcPr>
          <w:p w14:paraId="44FB272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0.85</w:t>
            </w:r>
          </w:p>
        </w:tc>
        <w:tc>
          <w:tcPr>
            <w:tcW w:w="722" w:type="dxa"/>
            <w:tcBorders>
              <w:top w:val="nil"/>
              <w:left w:val="nil"/>
              <w:bottom w:val="single" w:sz="4" w:space="0" w:color="auto"/>
              <w:right w:val="single" w:sz="4" w:space="0" w:color="auto"/>
            </w:tcBorders>
            <w:shd w:val="clear" w:color="auto" w:fill="auto"/>
            <w:vAlign w:val="center"/>
            <w:hideMark/>
          </w:tcPr>
          <w:p w14:paraId="7219BF2F"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60C85ADE"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3.92</w:t>
            </w:r>
          </w:p>
        </w:tc>
        <w:tc>
          <w:tcPr>
            <w:tcW w:w="479" w:type="dxa"/>
            <w:tcBorders>
              <w:top w:val="nil"/>
              <w:left w:val="nil"/>
              <w:bottom w:val="single" w:sz="4" w:space="0" w:color="auto"/>
              <w:right w:val="single" w:sz="4" w:space="0" w:color="auto"/>
            </w:tcBorders>
            <w:shd w:val="clear" w:color="auto" w:fill="auto"/>
            <w:vAlign w:val="center"/>
            <w:hideMark/>
          </w:tcPr>
          <w:p w14:paraId="0152ECF7"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0.72</w:t>
            </w:r>
          </w:p>
        </w:tc>
        <w:tc>
          <w:tcPr>
            <w:tcW w:w="722" w:type="dxa"/>
            <w:tcBorders>
              <w:top w:val="nil"/>
              <w:left w:val="nil"/>
              <w:bottom w:val="single" w:sz="4" w:space="0" w:color="auto"/>
              <w:right w:val="single" w:sz="4" w:space="0" w:color="auto"/>
            </w:tcBorders>
            <w:shd w:val="clear" w:color="auto" w:fill="auto"/>
            <w:vAlign w:val="center"/>
            <w:hideMark/>
          </w:tcPr>
          <w:p w14:paraId="65596BF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328EB679"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3.43</w:t>
            </w:r>
          </w:p>
        </w:tc>
        <w:tc>
          <w:tcPr>
            <w:tcW w:w="479" w:type="dxa"/>
            <w:tcBorders>
              <w:top w:val="nil"/>
              <w:left w:val="nil"/>
              <w:bottom w:val="single" w:sz="4" w:space="0" w:color="auto"/>
              <w:right w:val="single" w:sz="4" w:space="0" w:color="auto"/>
            </w:tcBorders>
            <w:shd w:val="clear" w:color="auto" w:fill="auto"/>
            <w:vAlign w:val="center"/>
            <w:hideMark/>
          </w:tcPr>
          <w:p w14:paraId="27FB0E8F"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0.96</w:t>
            </w:r>
          </w:p>
        </w:tc>
        <w:tc>
          <w:tcPr>
            <w:tcW w:w="722" w:type="dxa"/>
            <w:tcBorders>
              <w:top w:val="nil"/>
              <w:left w:val="nil"/>
              <w:bottom w:val="single" w:sz="4" w:space="0" w:color="auto"/>
              <w:right w:val="single" w:sz="4" w:space="0" w:color="auto"/>
            </w:tcBorders>
            <w:shd w:val="clear" w:color="auto" w:fill="auto"/>
            <w:vAlign w:val="center"/>
            <w:hideMark/>
          </w:tcPr>
          <w:p w14:paraId="656A4C2E"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single" w:sz="4" w:space="0" w:color="auto"/>
              <w:left w:val="nil"/>
              <w:bottom w:val="nil"/>
              <w:right w:val="single" w:sz="4" w:space="0" w:color="auto"/>
            </w:tcBorders>
            <w:shd w:val="clear" w:color="auto" w:fill="auto"/>
            <w:vAlign w:val="center"/>
            <w:hideMark/>
          </w:tcPr>
          <w:p w14:paraId="39F95E7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3.69</w:t>
            </w:r>
          </w:p>
        </w:tc>
        <w:tc>
          <w:tcPr>
            <w:tcW w:w="722" w:type="dxa"/>
            <w:tcBorders>
              <w:top w:val="single" w:sz="4" w:space="0" w:color="auto"/>
              <w:left w:val="nil"/>
              <w:bottom w:val="nil"/>
              <w:right w:val="single" w:sz="4" w:space="0" w:color="auto"/>
            </w:tcBorders>
            <w:shd w:val="clear" w:color="000000" w:fill="FFFFFF"/>
            <w:vAlign w:val="center"/>
            <w:hideMark/>
          </w:tcPr>
          <w:p w14:paraId="2EA91E2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r>
      <w:tr w:rsidR="00E75D62" w:rsidRPr="00613142" w14:paraId="37F7476D" w14:textId="77777777" w:rsidTr="00E75D62">
        <w:trPr>
          <w:trHeight w:val="480"/>
        </w:trPr>
        <w:tc>
          <w:tcPr>
            <w:tcW w:w="1437" w:type="dxa"/>
            <w:tcBorders>
              <w:top w:val="single" w:sz="4" w:space="0" w:color="auto"/>
              <w:left w:val="single" w:sz="4" w:space="0" w:color="auto"/>
              <w:bottom w:val="single" w:sz="4" w:space="0" w:color="auto"/>
              <w:right w:val="nil"/>
            </w:tcBorders>
            <w:shd w:val="clear" w:color="auto" w:fill="auto"/>
            <w:vAlign w:val="center"/>
            <w:hideMark/>
          </w:tcPr>
          <w:p w14:paraId="308172E6"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8. There are no available spare parts in the local market.</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7121B5FF"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3.04</w:t>
            </w:r>
          </w:p>
        </w:tc>
        <w:tc>
          <w:tcPr>
            <w:tcW w:w="479" w:type="dxa"/>
            <w:tcBorders>
              <w:top w:val="nil"/>
              <w:left w:val="nil"/>
              <w:bottom w:val="single" w:sz="4" w:space="0" w:color="auto"/>
              <w:right w:val="single" w:sz="4" w:space="0" w:color="auto"/>
            </w:tcBorders>
            <w:shd w:val="clear" w:color="auto" w:fill="auto"/>
            <w:vAlign w:val="center"/>
            <w:hideMark/>
          </w:tcPr>
          <w:p w14:paraId="354FECA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1.07</w:t>
            </w:r>
          </w:p>
        </w:tc>
        <w:tc>
          <w:tcPr>
            <w:tcW w:w="722" w:type="dxa"/>
            <w:tcBorders>
              <w:top w:val="nil"/>
              <w:left w:val="nil"/>
              <w:bottom w:val="single" w:sz="4" w:space="0" w:color="auto"/>
              <w:right w:val="single" w:sz="4" w:space="0" w:color="auto"/>
            </w:tcBorders>
            <w:shd w:val="clear" w:color="auto" w:fill="auto"/>
            <w:vAlign w:val="center"/>
            <w:hideMark/>
          </w:tcPr>
          <w:p w14:paraId="5637783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290AFDB7"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3.09</w:t>
            </w:r>
          </w:p>
        </w:tc>
        <w:tc>
          <w:tcPr>
            <w:tcW w:w="479" w:type="dxa"/>
            <w:tcBorders>
              <w:top w:val="nil"/>
              <w:left w:val="nil"/>
              <w:bottom w:val="single" w:sz="4" w:space="0" w:color="auto"/>
              <w:right w:val="single" w:sz="4" w:space="0" w:color="auto"/>
            </w:tcBorders>
            <w:shd w:val="clear" w:color="auto" w:fill="auto"/>
            <w:vAlign w:val="center"/>
            <w:hideMark/>
          </w:tcPr>
          <w:p w14:paraId="25B4305F"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1.03</w:t>
            </w:r>
          </w:p>
        </w:tc>
        <w:tc>
          <w:tcPr>
            <w:tcW w:w="722" w:type="dxa"/>
            <w:tcBorders>
              <w:top w:val="nil"/>
              <w:left w:val="nil"/>
              <w:bottom w:val="single" w:sz="4" w:space="0" w:color="auto"/>
              <w:right w:val="single" w:sz="4" w:space="0" w:color="auto"/>
            </w:tcBorders>
            <w:shd w:val="clear" w:color="auto" w:fill="auto"/>
            <w:vAlign w:val="center"/>
            <w:hideMark/>
          </w:tcPr>
          <w:p w14:paraId="0CB06CA7"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674508B9"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3.25</w:t>
            </w:r>
          </w:p>
        </w:tc>
        <w:tc>
          <w:tcPr>
            <w:tcW w:w="479" w:type="dxa"/>
            <w:tcBorders>
              <w:top w:val="nil"/>
              <w:left w:val="nil"/>
              <w:bottom w:val="single" w:sz="4" w:space="0" w:color="auto"/>
              <w:right w:val="single" w:sz="4" w:space="0" w:color="auto"/>
            </w:tcBorders>
            <w:shd w:val="clear" w:color="auto" w:fill="auto"/>
            <w:vAlign w:val="center"/>
            <w:hideMark/>
          </w:tcPr>
          <w:p w14:paraId="5E6C9B0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0.85</w:t>
            </w:r>
          </w:p>
        </w:tc>
        <w:tc>
          <w:tcPr>
            <w:tcW w:w="722" w:type="dxa"/>
            <w:tcBorders>
              <w:top w:val="nil"/>
              <w:left w:val="nil"/>
              <w:bottom w:val="single" w:sz="4" w:space="0" w:color="auto"/>
              <w:right w:val="single" w:sz="4" w:space="0" w:color="auto"/>
            </w:tcBorders>
            <w:shd w:val="clear" w:color="auto" w:fill="auto"/>
            <w:vAlign w:val="center"/>
            <w:hideMark/>
          </w:tcPr>
          <w:p w14:paraId="0784B5D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093FA49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3.96</w:t>
            </w:r>
          </w:p>
        </w:tc>
        <w:tc>
          <w:tcPr>
            <w:tcW w:w="479" w:type="dxa"/>
            <w:tcBorders>
              <w:top w:val="nil"/>
              <w:left w:val="nil"/>
              <w:bottom w:val="single" w:sz="4" w:space="0" w:color="auto"/>
              <w:right w:val="single" w:sz="4" w:space="0" w:color="auto"/>
            </w:tcBorders>
            <w:shd w:val="clear" w:color="auto" w:fill="auto"/>
            <w:vAlign w:val="center"/>
            <w:hideMark/>
          </w:tcPr>
          <w:p w14:paraId="699AC96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0.79</w:t>
            </w:r>
          </w:p>
        </w:tc>
        <w:tc>
          <w:tcPr>
            <w:tcW w:w="722" w:type="dxa"/>
            <w:tcBorders>
              <w:top w:val="nil"/>
              <w:left w:val="nil"/>
              <w:bottom w:val="single" w:sz="4" w:space="0" w:color="auto"/>
              <w:right w:val="single" w:sz="4" w:space="0" w:color="auto"/>
            </w:tcBorders>
            <w:shd w:val="clear" w:color="auto" w:fill="auto"/>
            <w:vAlign w:val="center"/>
            <w:hideMark/>
          </w:tcPr>
          <w:p w14:paraId="722DD20E"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single" w:sz="4" w:space="0" w:color="auto"/>
              <w:left w:val="nil"/>
              <w:bottom w:val="nil"/>
              <w:right w:val="single" w:sz="4" w:space="0" w:color="auto"/>
            </w:tcBorders>
            <w:shd w:val="clear" w:color="auto" w:fill="auto"/>
            <w:vAlign w:val="center"/>
            <w:hideMark/>
          </w:tcPr>
          <w:p w14:paraId="62E0482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3.34</w:t>
            </w:r>
          </w:p>
        </w:tc>
        <w:tc>
          <w:tcPr>
            <w:tcW w:w="722" w:type="dxa"/>
            <w:tcBorders>
              <w:top w:val="single" w:sz="4" w:space="0" w:color="auto"/>
              <w:left w:val="nil"/>
              <w:bottom w:val="nil"/>
              <w:right w:val="single" w:sz="4" w:space="0" w:color="auto"/>
            </w:tcBorders>
            <w:shd w:val="clear" w:color="000000" w:fill="FFFFFF"/>
            <w:vAlign w:val="center"/>
            <w:hideMark/>
          </w:tcPr>
          <w:p w14:paraId="513D4E7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r>
      <w:tr w:rsidR="00E75D62" w:rsidRPr="00613142" w14:paraId="01506F1D" w14:textId="77777777" w:rsidTr="00E75D62">
        <w:trPr>
          <w:trHeight w:val="465"/>
        </w:trPr>
        <w:tc>
          <w:tcPr>
            <w:tcW w:w="1437" w:type="dxa"/>
            <w:tcBorders>
              <w:top w:val="nil"/>
              <w:left w:val="single" w:sz="4" w:space="0" w:color="auto"/>
              <w:bottom w:val="single" w:sz="4" w:space="0" w:color="auto"/>
              <w:right w:val="nil"/>
            </w:tcBorders>
            <w:shd w:val="clear" w:color="auto" w:fill="auto"/>
            <w:vAlign w:val="center"/>
            <w:hideMark/>
          </w:tcPr>
          <w:p w14:paraId="247BFC89"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9. Wrong delivery of spare parts happens.</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4393E8B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2.57</w:t>
            </w:r>
          </w:p>
        </w:tc>
        <w:tc>
          <w:tcPr>
            <w:tcW w:w="479" w:type="dxa"/>
            <w:tcBorders>
              <w:top w:val="nil"/>
              <w:left w:val="nil"/>
              <w:bottom w:val="single" w:sz="4" w:space="0" w:color="auto"/>
              <w:right w:val="single" w:sz="4" w:space="0" w:color="auto"/>
            </w:tcBorders>
            <w:shd w:val="clear" w:color="auto" w:fill="auto"/>
            <w:vAlign w:val="center"/>
            <w:hideMark/>
          </w:tcPr>
          <w:p w14:paraId="1C5473C1"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1.14</w:t>
            </w:r>
          </w:p>
        </w:tc>
        <w:tc>
          <w:tcPr>
            <w:tcW w:w="722" w:type="dxa"/>
            <w:tcBorders>
              <w:top w:val="nil"/>
              <w:left w:val="nil"/>
              <w:bottom w:val="single" w:sz="4" w:space="0" w:color="auto"/>
              <w:right w:val="single" w:sz="4" w:space="0" w:color="auto"/>
            </w:tcBorders>
            <w:shd w:val="clear" w:color="auto" w:fill="auto"/>
            <w:vAlign w:val="center"/>
            <w:hideMark/>
          </w:tcPr>
          <w:p w14:paraId="6EE9657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0AE66279"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2.62</w:t>
            </w:r>
          </w:p>
        </w:tc>
        <w:tc>
          <w:tcPr>
            <w:tcW w:w="479" w:type="dxa"/>
            <w:tcBorders>
              <w:top w:val="nil"/>
              <w:left w:val="nil"/>
              <w:bottom w:val="single" w:sz="4" w:space="0" w:color="auto"/>
              <w:right w:val="single" w:sz="4" w:space="0" w:color="auto"/>
            </w:tcBorders>
            <w:shd w:val="clear" w:color="auto" w:fill="auto"/>
            <w:vAlign w:val="center"/>
            <w:hideMark/>
          </w:tcPr>
          <w:p w14:paraId="435C602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1.26</w:t>
            </w:r>
          </w:p>
        </w:tc>
        <w:tc>
          <w:tcPr>
            <w:tcW w:w="722" w:type="dxa"/>
            <w:tcBorders>
              <w:top w:val="nil"/>
              <w:left w:val="nil"/>
              <w:bottom w:val="single" w:sz="4" w:space="0" w:color="auto"/>
              <w:right w:val="single" w:sz="4" w:space="0" w:color="auto"/>
            </w:tcBorders>
            <w:shd w:val="clear" w:color="auto" w:fill="auto"/>
            <w:vAlign w:val="center"/>
            <w:hideMark/>
          </w:tcPr>
          <w:p w14:paraId="49E16161"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66619C5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2.58</w:t>
            </w:r>
          </w:p>
        </w:tc>
        <w:tc>
          <w:tcPr>
            <w:tcW w:w="479" w:type="dxa"/>
            <w:tcBorders>
              <w:top w:val="nil"/>
              <w:left w:val="nil"/>
              <w:bottom w:val="single" w:sz="4" w:space="0" w:color="auto"/>
              <w:right w:val="single" w:sz="4" w:space="0" w:color="auto"/>
            </w:tcBorders>
            <w:shd w:val="clear" w:color="auto" w:fill="auto"/>
            <w:vAlign w:val="center"/>
            <w:hideMark/>
          </w:tcPr>
          <w:p w14:paraId="49B73767"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1.06</w:t>
            </w:r>
          </w:p>
        </w:tc>
        <w:tc>
          <w:tcPr>
            <w:tcW w:w="722" w:type="dxa"/>
            <w:tcBorders>
              <w:top w:val="nil"/>
              <w:left w:val="nil"/>
              <w:bottom w:val="single" w:sz="4" w:space="0" w:color="auto"/>
              <w:right w:val="single" w:sz="4" w:space="0" w:color="auto"/>
            </w:tcBorders>
            <w:shd w:val="clear" w:color="auto" w:fill="auto"/>
            <w:vAlign w:val="center"/>
            <w:hideMark/>
          </w:tcPr>
          <w:p w14:paraId="14D5520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56B951D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2.18</w:t>
            </w:r>
          </w:p>
        </w:tc>
        <w:tc>
          <w:tcPr>
            <w:tcW w:w="479" w:type="dxa"/>
            <w:tcBorders>
              <w:top w:val="nil"/>
              <w:left w:val="nil"/>
              <w:bottom w:val="single" w:sz="4" w:space="0" w:color="auto"/>
              <w:right w:val="single" w:sz="4" w:space="0" w:color="auto"/>
            </w:tcBorders>
            <w:shd w:val="clear" w:color="auto" w:fill="auto"/>
            <w:vAlign w:val="center"/>
            <w:hideMark/>
          </w:tcPr>
          <w:p w14:paraId="1E85FA9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1.22</w:t>
            </w:r>
          </w:p>
        </w:tc>
        <w:tc>
          <w:tcPr>
            <w:tcW w:w="722" w:type="dxa"/>
            <w:tcBorders>
              <w:top w:val="nil"/>
              <w:left w:val="nil"/>
              <w:bottom w:val="single" w:sz="4" w:space="0" w:color="auto"/>
              <w:right w:val="single" w:sz="4" w:space="0" w:color="auto"/>
            </w:tcBorders>
            <w:shd w:val="clear" w:color="auto" w:fill="auto"/>
            <w:vAlign w:val="center"/>
            <w:hideMark/>
          </w:tcPr>
          <w:p w14:paraId="14EAC63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single" w:sz="4" w:space="0" w:color="auto"/>
              <w:left w:val="nil"/>
              <w:bottom w:val="nil"/>
              <w:right w:val="single" w:sz="4" w:space="0" w:color="auto"/>
            </w:tcBorders>
            <w:shd w:val="clear" w:color="auto" w:fill="auto"/>
            <w:vAlign w:val="center"/>
            <w:hideMark/>
          </w:tcPr>
          <w:p w14:paraId="0DC2627B"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2.49</w:t>
            </w:r>
          </w:p>
        </w:tc>
        <w:tc>
          <w:tcPr>
            <w:tcW w:w="722" w:type="dxa"/>
            <w:tcBorders>
              <w:top w:val="single" w:sz="4" w:space="0" w:color="auto"/>
              <w:left w:val="nil"/>
              <w:bottom w:val="nil"/>
              <w:right w:val="single" w:sz="4" w:space="0" w:color="auto"/>
            </w:tcBorders>
            <w:shd w:val="clear" w:color="000000" w:fill="FFFFFF"/>
            <w:vAlign w:val="center"/>
            <w:hideMark/>
          </w:tcPr>
          <w:p w14:paraId="7548B4E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DA</w:t>
            </w:r>
          </w:p>
        </w:tc>
      </w:tr>
      <w:tr w:rsidR="00E75D62" w:rsidRPr="00613142" w14:paraId="17C62466" w14:textId="77777777" w:rsidTr="00E75D62">
        <w:trPr>
          <w:trHeight w:val="435"/>
        </w:trPr>
        <w:tc>
          <w:tcPr>
            <w:tcW w:w="1437" w:type="dxa"/>
            <w:tcBorders>
              <w:top w:val="nil"/>
              <w:left w:val="single" w:sz="4" w:space="0" w:color="auto"/>
              <w:bottom w:val="single" w:sz="4" w:space="0" w:color="auto"/>
              <w:right w:val="nil"/>
            </w:tcBorders>
            <w:shd w:val="clear" w:color="auto" w:fill="auto"/>
            <w:vAlign w:val="center"/>
            <w:hideMark/>
          </w:tcPr>
          <w:p w14:paraId="05C36EC0"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 There is lack of funds in the AES for its operations.</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357C6C9B"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2.79</w:t>
            </w:r>
          </w:p>
        </w:tc>
        <w:tc>
          <w:tcPr>
            <w:tcW w:w="479" w:type="dxa"/>
            <w:tcBorders>
              <w:top w:val="nil"/>
              <w:left w:val="nil"/>
              <w:bottom w:val="single" w:sz="4" w:space="0" w:color="auto"/>
              <w:right w:val="single" w:sz="4" w:space="0" w:color="auto"/>
            </w:tcBorders>
            <w:shd w:val="clear" w:color="auto" w:fill="auto"/>
            <w:vAlign w:val="center"/>
            <w:hideMark/>
          </w:tcPr>
          <w:p w14:paraId="015F45C5"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1.10</w:t>
            </w:r>
          </w:p>
        </w:tc>
        <w:tc>
          <w:tcPr>
            <w:tcW w:w="722" w:type="dxa"/>
            <w:tcBorders>
              <w:top w:val="nil"/>
              <w:left w:val="nil"/>
              <w:bottom w:val="single" w:sz="4" w:space="0" w:color="auto"/>
              <w:right w:val="single" w:sz="4" w:space="0" w:color="auto"/>
            </w:tcBorders>
            <w:shd w:val="clear" w:color="auto" w:fill="auto"/>
            <w:vAlign w:val="center"/>
            <w:hideMark/>
          </w:tcPr>
          <w:p w14:paraId="3F04476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2234BE3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3.12</w:t>
            </w:r>
          </w:p>
        </w:tc>
        <w:tc>
          <w:tcPr>
            <w:tcW w:w="479" w:type="dxa"/>
            <w:tcBorders>
              <w:top w:val="nil"/>
              <w:left w:val="nil"/>
              <w:bottom w:val="single" w:sz="4" w:space="0" w:color="auto"/>
              <w:right w:val="single" w:sz="4" w:space="0" w:color="auto"/>
            </w:tcBorders>
            <w:shd w:val="clear" w:color="auto" w:fill="auto"/>
            <w:vAlign w:val="center"/>
            <w:hideMark/>
          </w:tcPr>
          <w:p w14:paraId="5C715FC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1.07</w:t>
            </w:r>
          </w:p>
        </w:tc>
        <w:tc>
          <w:tcPr>
            <w:tcW w:w="722" w:type="dxa"/>
            <w:tcBorders>
              <w:top w:val="nil"/>
              <w:left w:val="nil"/>
              <w:bottom w:val="single" w:sz="4" w:space="0" w:color="auto"/>
              <w:right w:val="single" w:sz="4" w:space="0" w:color="auto"/>
            </w:tcBorders>
            <w:shd w:val="clear" w:color="auto" w:fill="auto"/>
            <w:vAlign w:val="center"/>
            <w:hideMark/>
          </w:tcPr>
          <w:p w14:paraId="04751AEF"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1B97060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3.46</w:t>
            </w:r>
          </w:p>
        </w:tc>
        <w:tc>
          <w:tcPr>
            <w:tcW w:w="479" w:type="dxa"/>
            <w:tcBorders>
              <w:top w:val="nil"/>
              <w:left w:val="nil"/>
              <w:bottom w:val="single" w:sz="4" w:space="0" w:color="auto"/>
              <w:right w:val="single" w:sz="4" w:space="0" w:color="auto"/>
            </w:tcBorders>
            <w:shd w:val="clear" w:color="auto" w:fill="auto"/>
            <w:vAlign w:val="center"/>
            <w:hideMark/>
          </w:tcPr>
          <w:p w14:paraId="0BCF5E7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1.02</w:t>
            </w:r>
          </w:p>
        </w:tc>
        <w:tc>
          <w:tcPr>
            <w:tcW w:w="722" w:type="dxa"/>
            <w:tcBorders>
              <w:top w:val="nil"/>
              <w:left w:val="nil"/>
              <w:bottom w:val="single" w:sz="4" w:space="0" w:color="auto"/>
              <w:right w:val="single" w:sz="4" w:space="0" w:color="auto"/>
            </w:tcBorders>
            <w:shd w:val="clear" w:color="auto" w:fill="auto"/>
            <w:vAlign w:val="center"/>
            <w:hideMark/>
          </w:tcPr>
          <w:p w14:paraId="2D68A55F"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229CFDB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3.14</w:t>
            </w:r>
          </w:p>
        </w:tc>
        <w:tc>
          <w:tcPr>
            <w:tcW w:w="479" w:type="dxa"/>
            <w:tcBorders>
              <w:top w:val="nil"/>
              <w:left w:val="nil"/>
              <w:bottom w:val="single" w:sz="4" w:space="0" w:color="auto"/>
              <w:right w:val="single" w:sz="4" w:space="0" w:color="auto"/>
            </w:tcBorders>
            <w:shd w:val="clear" w:color="auto" w:fill="auto"/>
            <w:vAlign w:val="center"/>
            <w:hideMark/>
          </w:tcPr>
          <w:p w14:paraId="7BBD0A0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1.01</w:t>
            </w:r>
          </w:p>
        </w:tc>
        <w:tc>
          <w:tcPr>
            <w:tcW w:w="722" w:type="dxa"/>
            <w:tcBorders>
              <w:top w:val="nil"/>
              <w:left w:val="nil"/>
              <w:bottom w:val="single" w:sz="4" w:space="0" w:color="auto"/>
              <w:right w:val="single" w:sz="4" w:space="0" w:color="auto"/>
            </w:tcBorders>
            <w:shd w:val="clear" w:color="auto" w:fill="auto"/>
            <w:vAlign w:val="center"/>
            <w:hideMark/>
          </w:tcPr>
          <w:p w14:paraId="1E3768A5"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single" w:sz="4" w:space="0" w:color="auto"/>
              <w:left w:val="nil"/>
              <w:bottom w:val="nil"/>
              <w:right w:val="single" w:sz="4" w:space="0" w:color="auto"/>
            </w:tcBorders>
            <w:shd w:val="clear" w:color="auto" w:fill="auto"/>
            <w:vAlign w:val="center"/>
            <w:hideMark/>
          </w:tcPr>
          <w:p w14:paraId="4EB6463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3.13</w:t>
            </w:r>
          </w:p>
        </w:tc>
        <w:tc>
          <w:tcPr>
            <w:tcW w:w="722" w:type="dxa"/>
            <w:tcBorders>
              <w:top w:val="single" w:sz="4" w:space="0" w:color="auto"/>
              <w:left w:val="nil"/>
              <w:bottom w:val="nil"/>
              <w:right w:val="single" w:sz="4" w:space="0" w:color="auto"/>
            </w:tcBorders>
            <w:shd w:val="clear" w:color="auto" w:fill="auto"/>
            <w:vAlign w:val="center"/>
            <w:hideMark/>
          </w:tcPr>
          <w:p w14:paraId="41AFFE9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r>
      <w:tr w:rsidR="00E75D62" w:rsidRPr="00613142" w14:paraId="57F11DA2" w14:textId="77777777" w:rsidTr="00E75D62">
        <w:trPr>
          <w:trHeight w:val="1050"/>
        </w:trPr>
        <w:tc>
          <w:tcPr>
            <w:tcW w:w="1437" w:type="dxa"/>
            <w:tcBorders>
              <w:top w:val="nil"/>
              <w:left w:val="single" w:sz="4" w:space="0" w:color="auto"/>
              <w:bottom w:val="single" w:sz="4" w:space="0" w:color="auto"/>
              <w:right w:val="nil"/>
            </w:tcBorders>
            <w:shd w:val="clear" w:color="auto" w:fill="auto"/>
            <w:vAlign w:val="center"/>
            <w:hideMark/>
          </w:tcPr>
          <w:p w14:paraId="276F0C1D"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11. The problem lies on the operator/ end- user of the equipment. Walk around inspection is not practiced by most of the drivers/operator.</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6A306AB5"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3.54</w:t>
            </w:r>
          </w:p>
        </w:tc>
        <w:tc>
          <w:tcPr>
            <w:tcW w:w="479" w:type="dxa"/>
            <w:tcBorders>
              <w:top w:val="nil"/>
              <w:left w:val="nil"/>
              <w:bottom w:val="single" w:sz="4" w:space="0" w:color="auto"/>
              <w:right w:val="single" w:sz="4" w:space="0" w:color="auto"/>
            </w:tcBorders>
            <w:shd w:val="clear" w:color="auto" w:fill="auto"/>
            <w:vAlign w:val="center"/>
            <w:hideMark/>
          </w:tcPr>
          <w:p w14:paraId="5E7A881B"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1.07</w:t>
            </w:r>
          </w:p>
        </w:tc>
        <w:tc>
          <w:tcPr>
            <w:tcW w:w="722" w:type="dxa"/>
            <w:tcBorders>
              <w:top w:val="nil"/>
              <w:left w:val="nil"/>
              <w:bottom w:val="single" w:sz="4" w:space="0" w:color="auto"/>
              <w:right w:val="single" w:sz="4" w:space="0" w:color="auto"/>
            </w:tcBorders>
            <w:shd w:val="clear" w:color="auto" w:fill="auto"/>
            <w:vAlign w:val="center"/>
            <w:hideMark/>
          </w:tcPr>
          <w:p w14:paraId="1DC4524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0F95E2F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3.28</w:t>
            </w:r>
          </w:p>
        </w:tc>
        <w:tc>
          <w:tcPr>
            <w:tcW w:w="479" w:type="dxa"/>
            <w:tcBorders>
              <w:top w:val="nil"/>
              <w:left w:val="nil"/>
              <w:bottom w:val="single" w:sz="4" w:space="0" w:color="auto"/>
              <w:right w:val="single" w:sz="4" w:space="0" w:color="auto"/>
            </w:tcBorders>
            <w:shd w:val="clear" w:color="auto" w:fill="auto"/>
            <w:vAlign w:val="center"/>
            <w:hideMark/>
          </w:tcPr>
          <w:p w14:paraId="0430B76F"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1.09</w:t>
            </w:r>
          </w:p>
        </w:tc>
        <w:tc>
          <w:tcPr>
            <w:tcW w:w="722" w:type="dxa"/>
            <w:tcBorders>
              <w:top w:val="nil"/>
              <w:left w:val="nil"/>
              <w:bottom w:val="single" w:sz="4" w:space="0" w:color="auto"/>
              <w:right w:val="single" w:sz="4" w:space="0" w:color="auto"/>
            </w:tcBorders>
            <w:shd w:val="clear" w:color="auto" w:fill="auto"/>
            <w:vAlign w:val="center"/>
            <w:hideMark/>
          </w:tcPr>
          <w:p w14:paraId="5BF9DC6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1B89A61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3.00</w:t>
            </w:r>
          </w:p>
        </w:tc>
        <w:tc>
          <w:tcPr>
            <w:tcW w:w="479" w:type="dxa"/>
            <w:tcBorders>
              <w:top w:val="nil"/>
              <w:left w:val="nil"/>
              <w:bottom w:val="single" w:sz="4" w:space="0" w:color="auto"/>
              <w:right w:val="single" w:sz="4" w:space="0" w:color="auto"/>
            </w:tcBorders>
            <w:shd w:val="clear" w:color="auto" w:fill="auto"/>
            <w:vAlign w:val="center"/>
            <w:hideMark/>
          </w:tcPr>
          <w:p w14:paraId="0AB5F3E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1.02</w:t>
            </w:r>
          </w:p>
        </w:tc>
        <w:tc>
          <w:tcPr>
            <w:tcW w:w="722" w:type="dxa"/>
            <w:tcBorders>
              <w:top w:val="nil"/>
              <w:left w:val="nil"/>
              <w:bottom w:val="single" w:sz="4" w:space="0" w:color="auto"/>
              <w:right w:val="single" w:sz="4" w:space="0" w:color="auto"/>
            </w:tcBorders>
            <w:shd w:val="clear" w:color="auto" w:fill="auto"/>
            <w:vAlign w:val="center"/>
            <w:hideMark/>
          </w:tcPr>
          <w:p w14:paraId="015A0709"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nil"/>
              <w:left w:val="nil"/>
              <w:bottom w:val="single" w:sz="4" w:space="0" w:color="auto"/>
              <w:right w:val="single" w:sz="4" w:space="0" w:color="auto"/>
            </w:tcBorders>
            <w:shd w:val="clear" w:color="auto" w:fill="auto"/>
            <w:vAlign w:val="center"/>
            <w:hideMark/>
          </w:tcPr>
          <w:p w14:paraId="75CCA741"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2.32</w:t>
            </w:r>
          </w:p>
        </w:tc>
        <w:tc>
          <w:tcPr>
            <w:tcW w:w="479" w:type="dxa"/>
            <w:tcBorders>
              <w:top w:val="nil"/>
              <w:left w:val="nil"/>
              <w:bottom w:val="single" w:sz="4" w:space="0" w:color="auto"/>
              <w:right w:val="single" w:sz="4" w:space="0" w:color="auto"/>
            </w:tcBorders>
            <w:shd w:val="clear" w:color="auto" w:fill="auto"/>
            <w:vAlign w:val="center"/>
            <w:hideMark/>
          </w:tcPr>
          <w:p w14:paraId="4739514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1.06</w:t>
            </w:r>
          </w:p>
        </w:tc>
        <w:tc>
          <w:tcPr>
            <w:tcW w:w="722" w:type="dxa"/>
            <w:tcBorders>
              <w:top w:val="nil"/>
              <w:left w:val="nil"/>
              <w:bottom w:val="single" w:sz="4" w:space="0" w:color="auto"/>
              <w:right w:val="single" w:sz="4" w:space="0" w:color="auto"/>
            </w:tcBorders>
            <w:shd w:val="clear" w:color="auto" w:fill="auto"/>
            <w:vAlign w:val="center"/>
            <w:hideMark/>
          </w:tcPr>
          <w:p w14:paraId="7CF05FD1"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c>
          <w:tcPr>
            <w:tcW w:w="578" w:type="dxa"/>
            <w:tcBorders>
              <w:top w:val="single" w:sz="4" w:space="0" w:color="auto"/>
              <w:left w:val="nil"/>
              <w:bottom w:val="nil"/>
              <w:right w:val="single" w:sz="4" w:space="0" w:color="auto"/>
            </w:tcBorders>
            <w:shd w:val="clear" w:color="auto" w:fill="auto"/>
            <w:vAlign w:val="center"/>
            <w:hideMark/>
          </w:tcPr>
          <w:p w14:paraId="2C98D04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3.04</w:t>
            </w:r>
          </w:p>
        </w:tc>
        <w:tc>
          <w:tcPr>
            <w:tcW w:w="722" w:type="dxa"/>
            <w:tcBorders>
              <w:top w:val="single" w:sz="4" w:space="0" w:color="auto"/>
              <w:left w:val="nil"/>
              <w:bottom w:val="single" w:sz="4" w:space="0" w:color="auto"/>
              <w:right w:val="single" w:sz="4" w:space="0" w:color="auto"/>
            </w:tcBorders>
            <w:shd w:val="clear" w:color="auto" w:fill="auto"/>
            <w:vAlign w:val="center"/>
            <w:hideMark/>
          </w:tcPr>
          <w:p w14:paraId="7D7A4D3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r>
      <w:tr w:rsidR="00E75D62" w:rsidRPr="00613142" w14:paraId="5C8BE4FE" w14:textId="77777777" w:rsidTr="00E75D62">
        <w:trPr>
          <w:trHeight w:val="1020"/>
        </w:trPr>
        <w:tc>
          <w:tcPr>
            <w:tcW w:w="1437" w:type="dxa"/>
            <w:tcBorders>
              <w:top w:val="nil"/>
              <w:left w:val="single" w:sz="4" w:space="0" w:color="auto"/>
              <w:bottom w:val="single" w:sz="4" w:space="0" w:color="auto"/>
              <w:right w:val="nil"/>
            </w:tcBorders>
            <w:shd w:val="clear" w:color="auto" w:fill="auto"/>
            <w:vAlign w:val="center"/>
            <w:hideMark/>
          </w:tcPr>
          <w:p w14:paraId="580AA3FF" w14:textId="77777777" w:rsidR="00E75D62" w:rsidRPr="00613142" w:rsidRDefault="00E75D62" w:rsidP="00E75D62">
            <w:pPr>
              <w:widowControl/>
              <w:jc w:val="left"/>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12. Distance of the Area Shop/ AES to the DEO or equipment work site hampers the conduct of inspection and repair/PM of equipment.</w:t>
            </w:r>
          </w:p>
        </w:tc>
        <w:tc>
          <w:tcPr>
            <w:tcW w:w="579" w:type="dxa"/>
            <w:tcBorders>
              <w:top w:val="nil"/>
              <w:left w:val="single" w:sz="4" w:space="0" w:color="auto"/>
              <w:bottom w:val="single" w:sz="4" w:space="0" w:color="auto"/>
              <w:right w:val="single" w:sz="4" w:space="0" w:color="auto"/>
            </w:tcBorders>
            <w:shd w:val="clear" w:color="auto" w:fill="auto"/>
            <w:vAlign w:val="center"/>
            <w:hideMark/>
          </w:tcPr>
          <w:p w14:paraId="2B4246CE"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3.79</w:t>
            </w:r>
          </w:p>
        </w:tc>
        <w:tc>
          <w:tcPr>
            <w:tcW w:w="479" w:type="dxa"/>
            <w:tcBorders>
              <w:top w:val="nil"/>
              <w:left w:val="nil"/>
              <w:bottom w:val="single" w:sz="4" w:space="0" w:color="auto"/>
              <w:right w:val="single" w:sz="4" w:space="0" w:color="auto"/>
            </w:tcBorders>
            <w:shd w:val="clear" w:color="auto" w:fill="auto"/>
            <w:vAlign w:val="center"/>
            <w:hideMark/>
          </w:tcPr>
          <w:p w14:paraId="28A3062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1.07</w:t>
            </w:r>
          </w:p>
        </w:tc>
        <w:tc>
          <w:tcPr>
            <w:tcW w:w="722" w:type="dxa"/>
            <w:tcBorders>
              <w:top w:val="nil"/>
              <w:left w:val="nil"/>
              <w:bottom w:val="single" w:sz="4" w:space="0" w:color="auto"/>
              <w:right w:val="single" w:sz="4" w:space="0" w:color="auto"/>
            </w:tcBorders>
            <w:shd w:val="clear" w:color="auto" w:fill="auto"/>
            <w:vAlign w:val="center"/>
            <w:hideMark/>
          </w:tcPr>
          <w:p w14:paraId="113004A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7A2F1F2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4.16</w:t>
            </w:r>
          </w:p>
        </w:tc>
        <w:tc>
          <w:tcPr>
            <w:tcW w:w="479" w:type="dxa"/>
            <w:tcBorders>
              <w:top w:val="nil"/>
              <w:left w:val="nil"/>
              <w:bottom w:val="single" w:sz="4" w:space="0" w:color="auto"/>
              <w:right w:val="single" w:sz="4" w:space="0" w:color="auto"/>
            </w:tcBorders>
            <w:shd w:val="clear" w:color="auto" w:fill="auto"/>
            <w:vAlign w:val="center"/>
            <w:hideMark/>
          </w:tcPr>
          <w:p w14:paraId="7CCB2CF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0.92</w:t>
            </w:r>
          </w:p>
        </w:tc>
        <w:tc>
          <w:tcPr>
            <w:tcW w:w="722" w:type="dxa"/>
            <w:tcBorders>
              <w:top w:val="nil"/>
              <w:left w:val="nil"/>
              <w:bottom w:val="single" w:sz="4" w:space="0" w:color="auto"/>
              <w:right w:val="single" w:sz="4" w:space="0" w:color="auto"/>
            </w:tcBorders>
            <w:shd w:val="clear" w:color="auto" w:fill="auto"/>
            <w:vAlign w:val="center"/>
            <w:hideMark/>
          </w:tcPr>
          <w:p w14:paraId="19895EF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460C219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4.42</w:t>
            </w:r>
          </w:p>
        </w:tc>
        <w:tc>
          <w:tcPr>
            <w:tcW w:w="479" w:type="dxa"/>
            <w:tcBorders>
              <w:top w:val="nil"/>
              <w:left w:val="nil"/>
              <w:bottom w:val="single" w:sz="4" w:space="0" w:color="auto"/>
              <w:right w:val="single" w:sz="4" w:space="0" w:color="auto"/>
            </w:tcBorders>
            <w:shd w:val="clear" w:color="auto" w:fill="auto"/>
            <w:vAlign w:val="center"/>
            <w:hideMark/>
          </w:tcPr>
          <w:p w14:paraId="5A714FC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0.78</w:t>
            </w:r>
          </w:p>
        </w:tc>
        <w:tc>
          <w:tcPr>
            <w:tcW w:w="722" w:type="dxa"/>
            <w:tcBorders>
              <w:top w:val="nil"/>
              <w:left w:val="nil"/>
              <w:bottom w:val="single" w:sz="4" w:space="0" w:color="auto"/>
              <w:right w:val="single" w:sz="4" w:space="0" w:color="auto"/>
            </w:tcBorders>
            <w:shd w:val="clear" w:color="auto" w:fill="auto"/>
            <w:vAlign w:val="center"/>
            <w:hideMark/>
          </w:tcPr>
          <w:p w14:paraId="480D9E4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A</w:t>
            </w:r>
          </w:p>
        </w:tc>
        <w:tc>
          <w:tcPr>
            <w:tcW w:w="578" w:type="dxa"/>
            <w:tcBorders>
              <w:top w:val="nil"/>
              <w:left w:val="nil"/>
              <w:bottom w:val="single" w:sz="4" w:space="0" w:color="auto"/>
              <w:right w:val="single" w:sz="4" w:space="0" w:color="auto"/>
            </w:tcBorders>
            <w:shd w:val="clear" w:color="auto" w:fill="auto"/>
            <w:vAlign w:val="center"/>
            <w:hideMark/>
          </w:tcPr>
          <w:p w14:paraId="4D7D79E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4.61</w:t>
            </w:r>
          </w:p>
        </w:tc>
        <w:tc>
          <w:tcPr>
            <w:tcW w:w="479" w:type="dxa"/>
            <w:tcBorders>
              <w:top w:val="nil"/>
              <w:left w:val="nil"/>
              <w:bottom w:val="single" w:sz="4" w:space="0" w:color="auto"/>
              <w:right w:val="single" w:sz="4" w:space="0" w:color="auto"/>
            </w:tcBorders>
            <w:shd w:val="clear" w:color="auto" w:fill="auto"/>
            <w:vAlign w:val="center"/>
            <w:hideMark/>
          </w:tcPr>
          <w:p w14:paraId="61BAA60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0.57</w:t>
            </w:r>
          </w:p>
        </w:tc>
        <w:tc>
          <w:tcPr>
            <w:tcW w:w="722" w:type="dxa"/>
            <w:tcBorders>
              <w:top w:val="nil"/>
              <w:left w:val="nil"/>
              <w:bottom w:val="single" w:sz="4" w:space="0" w:color="auto"/>
              <w:right w:val="single" w:sz="4" w:space="0" w:color="auto"/>
            </w:tcBorders>
            <w:shd w:val="clear" w:color="auto" w:fill="auto"/>
            <w:vAlign w:val="center"/>
            <w:hideMark/>
          </w:tcPr>
          <w:p w14:paraId="507F3D5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SA</w:t>
            </w:r>
          </w:p>
        </w:tc>
        <w:tc>
          <w:tcPr>
            <w:tcW w:w="578" w:type="dxa"/>
            <w:tcBorders>
              <w:top w:val="single" w:sz="4" w:space="0" w:color="auto"/>
              <w:left w:val="nil"/>
              <w:bottom w:val="nil"/>
              <w:right w:val="single" w:sz="4" w:space="0" w:color="auto"/>
            </w:tcBorders>
            <w:shd w:val="clear" w:color="auto" w:fill="auto"/>
            <w:vAlign w:val="center"/>
            <w:hideMark/>
          </w:tcPr>
          <w:p w14:paraId="3C612FA9"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4.25</w:t>
            </w:r>
          </w:p>
        </w:tc>
        <w:tc>
          <w:tcPr>
            <w:tcW w:w="722" w:type="dxa"/>
            <w:tcBorders>
              <w:top w:val="nil"/>
              <w:left w:val="nil"/>
              <w:bottom w:val="single" w:sz="4" w:space="0" w:color="auto"/>
              <w:right w:val="single" w:sz="4" w:space="0" w:color="auto"/>
            </w:tcBorders>
            <w:shd w:val="clear" w:color="000000" w:fill="FFFFFF"/>
            <w:vAlign w:val="center"/>
            <w:hideMark/>
          </w:tcPr>
          <w:p w14:paraId="776E464D"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SA</w:t>
            </w:r>
          </w:p>
        </w:tc>
      </w:tr>
      <w:tr w:rsidR="00E75D62" w:rsidRPr="00613142" w14:paraId="5FC6CB78" w14:textId="77777777" w:rsidTr="00E75D62">
        <w:trPr>
          <w:trHeight w:val="421"/>
        </w:trPr>
        <w:tc>
          <w:tcPr>
            <w:tcW w:w="1437" w:type="dxa"/>
            <w:vMerge w:val="restart"/>
            <w:tcBorders>
              <w:top w:val="nil"/>
              <w:left w:val="single" w:sz="4" w:space="0" w:color="auto"/>
              <w:bottom w:val="single" w:sz="4" w:space="0" w:color="auto"/>
              <w:right w:val="single" w:sz="4" w:space="0" w:color="auto"/>
            </w:tcBorders>
            <w:shd w:val="clear" w:color="auto" w:fill="auto"/>
            <w:vAlign w:val="center"/>
            <w:hideMark/>
          </w:tcPr>
          <w:p w14:paraId="7DDCC933"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Overall Mean</w:t>
            </w:r>
          </w:p>
        </w:tc>
        <w:tc>
          <w:tcPr>
            <w:tcW w:w="579" w:type="dxa"/>
            <w:vMerge w:val="restart"/>
            <w:tcBorders>
              <w:top w:val="nil"/>
              <w:left w:val="single" w:sz="4" w:space="0" w:color="auto"/>
              <w:bottom w:val="single" w:sz="4" w:space="0" w:color="auto"/>
              <w:right w:val="single" w:sz="4" w:space="0" w:color="auto"/>
            </w:tcBorders>
            <w:shd w:val="clear" w:color="auto" w:fill="auto"/>
            <w:vAlign w:val="center"/>
            <w:hideMark/>
          </w:tcPr>
          <w:p w14:paraId="1A1F9D12"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3.34</w:t>
            </w:r>
          </w:p>
        </w:tc>
        <w:tc>
          <w:tcPr>
            <w:tcW w:w="120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49D9729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Uncertain</w:t>
            </w:r>
          </w:p>
        </w:tc>
        <w:tc>
          <w:tcPr>
            <w:tcW w:w="578" w:type="dxa"/>
            <w:vMerge w:val="restart"/>
            <w:tcBorders>
              <w:top w:val="nil"/>
              <w:left w:val="single" w:sz="4" w:space="0" w:color="auto"/>
              <w:bottom w:val="single" w:sz="4" w:space="0" w:color="auto"/>
              <w:right w:val="single" w:sz="4" w:space="0" w:color="auto"/>
            </w:tcBorders>
            <w:shd w:val="clear" w:color="auto" w:fill="auto"/>
            <w:vAlign w:val="center"/>
            <w:hideMark/>
          </w:tcPr>
          <w:p w14:paraId="360EB7EB"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3.46</w:t>
            </w:r>
          </w:p>
        </w:tc>
        <w:tc>
          <w:tcPr>
            <w:tcW w:w="120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DB285C4"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Uncertain</w:t>
            </w:r>
          </w:p>
        </w:tc>
        <w:tc>
          <w:tcPr>
            <w:tcW w:w="578" w:type="dxa"/>
            <w:vMerge w:val="restart"/>
            <w:tcBorders>
              <w:top w:val="nil"/>
              <w:left w:val="single" w:sz="4" w:space="0" w:color="auto"/>
              <w:bottom w:val="single" w:sz="4" w:space="0" w:color="auto"/>
              <w:right w:val="single" w:sz="4" w:space="0" w:color="auto"/>
            </w:tcBorders>
            <w:shd w:val="clear" w:color="auto" w:fill="auto"/>
            <w:vAlign w:val="center"/>
            <w:hideMark/>
          </w:tcPr>
          <w:p w14:paraId="74C29068"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3.43</w:t>
            </w:r>
          </w:p>
        </w:tc>
        <w:tc>
          <w:tcPr>
            <w:tcW w:w="120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72AEEAC"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Uncertain</w:t>
            </w:r>
          </w:p>
        </w:tc>
        <w:tc>
          <w:tcPr>
            <w:tcW w:w="578" w:type="dxa"/>
            <w:vMerge w:val="restart"/>
            <w:tcBorders>
              <w:top w:val="nil"/>
              <w:left w:val="single" w:sz="4" w:space="0" w:color="auto"/>
              <w:bottom w:val="single" w:sz="4" w:space="0" w:color="auto"/>
              <w:right w:val="single" w:sz="4" w:space="0" w:color="auto"/>
            </w:tcBorders>
            <w:shd w:val="clear" w:color="auto" w:fill="auto"/>
            <w:vAlign w:val="center"/>
            <w:hideMark/>
          </w:tcPr>
          <w:p w14:paraId="7513374A"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3.37</w:t>
            </w:r>
          </w:p>
        </w:tc>
        <w:tc>
          <w:tcPr>
            <w:tcW w:w="1201"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7D3D06EB"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Uncertain</w:t>
            </w:r>
          </w:p>
        </w:tc>
        <w:tc>
          <w:tcPr>
            <w:tcW w:w="5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3F5B16"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3.42</w:t>
            </w:r>
          </w:p>
        </w:tc>
        <w:tc>
          <w:tcPr>
            <w:tcW w:w="722" w:type="dxa"/>
            <w:vMerge w:val="restart"/>
            <w:tcBorders>
              <w:top w:val="nil"/>
              <w:left w:val="nil"/>
              <w:bottom w:val="single" w:sz="4" w:space="0" w:color="000000"/>
              <w:right w:val="single" w:sz="4" w:space="0" w:color="auto"/>
            </w:tcBorders>
            <w:shd w:val="clear" w:color="auto" w:fill="auto"/>
            <w:vAlign w:val="center"/>
            <w:hideMark/>
          </w:tcPr>
          <w:p w14:paraId="7E961C40" w14:textId="77777777" w:rsidR="00E75D62" w:rsidRPr="00613142" w:rsidRDefault="00E75D62" w:rsidP="00E75D62">
            <w:pPr>
              <w:widowControl/>
              <w:jc w:val="center"/>
              <w:rPr>
                <w:rFonts w:ascii="Arial" w:eastAsia="Times New Roman" w:hAnsi="Arial" w:cs="Arial"/>
                <w:kern w:val="0"/>
                <w:sz w:val="15"/>
                <w:szCs w:val="15"/>
                <w:lang w:val="en-PH" w:eastAsia="en-PH"/>
              </w:rPr>
            </w:pPr>
            <w:r w:rsidRPr="00613142">
              <w:rPr>
                <w:rFonts w:ascii="Arial" w:eastAsia="Times New Roman" w:hAnsi="Arial" w:cs="Arial"/>
                <w:kern w:val="0"/>
                <w:sz w:val="15"/>
                <w:szCs w:val="15"/>
                <w:lang w:val="en-PH" w:eastAsia="en-PH"/>
              </w:rPr>
              <w:t>U</w:t>
            </w:r>
          </w:p>
        </w:tc>
      </w:tr>
      <w:tr w:rsidR="00E75D62" w:rsidRPr="00613142" w14:paraId="2BD801BC" w14:textId="77777777" w:rsidTr="00E75D62">
        <w:trPr>
          <w:trHeight w:val="421"/>
        </w:trPr>
        <w:tc>
          <w:tcPr>
            <w:tcW w:w="1437" w:type="dxa"/>
            <w:vMerge/>
            <w:tcBorders>
              <w:top w:val="nil"/>
              <w:left w:val="single" w:sz="4" w:space="0" w:color="auto"/>
              <w:bottom w:val="single" w:sz="4" w:space="0" w:color="auto"/>
              <w:right w:val="single" w:sz="4" w:space="0" w:color="auto"/>
            </w:tcBorders>
            <w:vAlign w:val="center"/>
            <w:hideMark/>
          </w:tcPr>
          <w:p w14:paraId="68789D1F" w14:textId="77777777" w:rsidR="00E75D62" w:rsidRPr="00613142" w:rsidRDefault="00E75D62" w:rsidP="00E75D62">
            <w:pPr>
              <w:widowControl/>
              <w:jc w:val="left"/>
              <w:rPr>
                <w:rFonts w:ascii="Arial" w:eastAsia="Times New Roman" w:hAnsi="Arial" w:cs="Arial"/>
                <w:kern w:val="0"/>
                <w:sz w:val="15"/>
                <w:szCs w:val="15"/>
                <w:lang w:val="en-PH" w:eastAsia="en-PH"/>
              </w:rPr>
            </w:pPr>
          </w:p>
        </w:tc>
        <w:tc>
          <w:tcPr>
            <w:tcW w:w="579" w:type="dxa"/>
            <w:vMerge/>
            <w:tcBorders>
              <w:top w:val="nil"/>
              <w:left w:val="single" w:sz="4" w:space="0" w:color="auto"/>
              <w:bottom w:val="single" w:sz="4" w:space="0" w:color="auto"/>
              <w:right w:val="single" w:sz="4" w:space="0" w:color="auto"/>
            </w:tcBorders>
            <w:vAlign w:val="center"/>
            <w:hideMark/>
          </w:tcPr>
          <w:p w14:paraId="7630A8FE" w14:textId="77777777" w:rsidR="00E75D62" w:rsidRPr="00613142" w:rsidRDefault="00E75D62" w:rsidP="00E75D62">
            <w:pPr>
              <w:widowControl/>
              <w:jc w:val="left"/>
              <w:rPr>
                <w:rFonts w:ascii="Arial" w:eastAsia="Times New Roman" w:hAnsi="Arial" w:cs="Arial"/>
                <w:kern w:val="0"/>
                <w:sz w:val="15"/>
                <w:szCs w:val="15"/>
                <w:lang w:val="en-PH" w:eastAsia="en-PH"/>
              </w:rPr>
            </w:pPr>
          </w:p>
        </w:tc>
        <w:tc>
          <w:tcPr>
            <w:tcW w:w="1201" w:type="dxa"/>
            <w:gridSpan w:val="2"/>
            <w:vMerge/>
            <w:tcBorders>
              <w:top w:val="nil"/>
              <w:left w:val="single" w:sz="4" w:space="0" w:color="auto"/>
              <w:bottom w:val="single" w:sz="4" w:space="0" w:color="auto"/>
              <w:right w:val="single" w:sz="4" w:space="0" w:color="auto"/>
            </w:tcBorders>
            <w:vAlign w:val="center"/>
            <w:hideMark/>
          </w:tcPr>
          <w:p w14:paraId="43D00658" w14:textId="77777777" w:rsidR="00E75D62" w:rsidRPr="00613142" w:rsidRDefault="00E75D62" w:rsidP="00E75D62">
            <w:pPr>
              <w:widowControl/>
              <w:jc w:val="left"/>
              <w:rPr>
                <w:rFonts w:ascii="Arial" w:eastAsia="Times New Roman" w:hAnsi="Arial" w:cs="Arial"/>
                <w:kern w:val="0"/>
                <w:sz w:val="15"/>
                <w:szCs w:val="15"/>
                <w:lang w:val="en-PH" w:eastAsia="en-PH"/>
              </w:rPr>
            </w:pPr>
          </w:p>
        </w:tc>
        <w:tc>
          <w:tcPr>
            <w:tcW w:w="578" w:type="dxa"/>
            <w:vMerge/>
            <w:tcBorders>
              <w:top w:val="nil"/>
              <w:left w:val="single" w:sz="4" w:space="0" w:color="auto"/>
              <w:bottom w:val="single" w:sz="4" w:space="0" w:color="auto"/>
              <w:right w:val="single" w:sz="4" w:space="0" w:color="auto"/>
            </w:tcBorders>
            <w:vAlign w:val="center"/>
            <w:hideMark/>
          </w:tcPr>
          <w:p w14:paraId="1E90315E" w14:textId="77777777" w:rsidR="00E75D62" w:rsidRPr="00613142" w:rsidRDefault="00E75D62" w:rsidP="00E75D62">
            <w:pPr>
              <w:widowControl/>
              <w:jc w:val="left"/>
              <w:rPr>
                <w:rFonts w:ascii="Arial" w:eastAsia="Times New Roman" w:hAnsi="Arial" w:cs="Arial"/>
                <w:kern w:val="0"/>
                <w:sz w:val="15"/>
                <w:szCs w:val="15"/>
                <w:lang w:val="en-PH" w:eastAsia="en-PH"/>
              </w:rPr>
            </w:pPr>
          </w:p>
        </w:tc>
        <w:tc>
          <w:tcPr>
            <w:tcW w:w="1201" w:type="dxa"/>
            <w:gridSpan w:val="2"/>
            <w:vMerge/>
            <w:tcBorders>
              <w:top w:val="nil"/>
              <w:left w:val="single" w:sz="4" w:space="0" w:color="auto"/>
              <w:bottom w:val="single" w:sz="4" w:space="0" w:color="auto"/>
              <w:right w:val="single" w:sz="4" w:space="0" w:color="auto"/>
            </w:tcBorders>
            <w:vAlign w:val="center"/>
            <w:hideMark/>
          </w:tcPr>
          <w:p w14:paraId="1CC29CFF" w14:textId="77777777" w:rsidR="00E75D62" w:rsidRPr="00613142" w:rsidRDefault="00E75D62" w:rsidP="00E75D62">
            <w:pPr>
              <w:widowControl/>
              <w:jc w:val="left"/>
              <w:rPr>
                <w:rFonts w:ascii="Arial" w:eastAsia="Times New Roman" w:hAnsi="Arial" w:cs="Arial"/>
                <w:kern w:val="0"/>
                <w:sz w:val="15"/>
                <w:szCs w:val="15"/>
                <w:lang w:val="en-PH" w:eastAsia="en-PH"/>
              </w:rPr>
            </w:pPr>
          </w:p>
        </w:tc>
        <w:tc>
          <w:tcPr>
            <w:tcW w:w="578" w:type="dxa"/>
            <w:vMerge/>
            <w:tcBorders>
              <w:top w:val="nil"/>
              <w:left w:val="single" w:sz="4" w:space="0" w:color="auto"/>
              <w:bottom w:val="single" w:sz="4" w:space="0" w:color="auto"/>
              <w:right w:val="single" w:sz="4" w:space="0" w:color="auto"/>
            </w:tcBorders>
            <w:vAlign w:val="center"/>
            <w:hideMark/>
          </w:tcPr>
          <w:p w14:paraId="710D9ECD" w14:textId="77777777" w:rsidR="00E75D62" w:rsidRPr="00613142" w:rsidRDefault="00E75D62" w:rsidP="00E75D62">
            <w:pPr>
              <w:widowControl/>
              <w:jc w:val="left"/>
              <w:rPr>
                <w:rFonts w:ascii="Arial" w:eastAsia="Times New Roman" w:hAnsi="Arial" w:cs="Arial"/>
                <w:kern w:val="0"/>
                <w:sz w:val="15"/>
                <w:szCs w:val="15"/>
                <w:lang w:val="en-PH" w:eastAsia="en-PH"/>
              </w:rPr>
            </w:pPr>
          </w:p>
        </w:tc>
        <w:tc>
          <w:tcPr>
            <w:tcW w:w="1201" w:type="dxa"/>
            <w:gridSpan w:val="2"/>
            <w:vMerge/>
            <w:tcBorders>
              <w:top w:val="nil"/>
              <w:left w:val="single" w:sz="4" w:space="0" w:color="auto"/>
              <w:bottom w:val="single" w:sz="4" w:space="0" w:color="auto"/>
              <w:right w:val="single" w:sz="4" w:space="0" w:color="auto"/>
            </w:tcBorders>
            <w:vAlign w:val="center"/>
            <w:hideMark/>
          </w:tcPr>
          <w:p w14:paraId="32921935" w14:textId="77777777" w:rsidR="00E75D62" w:rsidRPr="00613142" w:rsidRDefault="00E75D62" w:rsidP="00E75D62">
            <w:pPr>
              <w:widowControl/>
              <w:jc w:val="left"/>
              <w:rPr>
                <w:rFonts w:ascii="Arial" w:eastAsia="Times New Roman" w:hAnsi="Arial" w:cs="Arial"/>
                <w:kern w:val="0"/>
                <w:sz w:val="15"/>
                <w:szCs w:val="15"/>
                <w:lang w:val="en-PH" w:eastAsia="en-PH"/>
              </w:rPr>
            </w:pPr>
          </w:p>
        </w:tc>
        <w:tc>
          <w:tcPr>
            <w:tcW w:w="578" w:type="dxa"/>
            <w:vMerge/>
            <w:tcBorders>
              <w:top w:val="nil"/>
              <w:left w:val="single" w:sz="4" w:space="0" w:color="auto"/>
              <w:bottom w:val="single" w:sz="4" w:space="0" w:color="auto"/>
              <w:right w:val="single" w:sz="4" w:space="0" w:color="auto"/>
            </w:tcBorders>
            <w:vAlign w:val="center"/>
            <w:hideMark/>
          </w:tcPr>
          <w:p w14:paraId="29DDCE1D" w14:textId="77777777" w:rsidR="00E75D62" w:rsidRPr="00613142" w:rsidRDefault="00E75D62" w:rsidP="00E75D62">
            <w:pPr>
              <w:widowControl/>
              <w:jc w:val="left"/>
              <w:rPr>
                <w:rFonts w:ascii="Arial" w:eastAsia="Times New Roman" w:hAnsi="Arial" w:cs="Arial"/>
                <w:kern w:val="0"/>
                <w:sz w:val="15"/>
                <w:szCs w:val="15"/>
                <w:lang w:val="en-PH" w:eastAsia="en-PH"/>
              </w:rPr>
            </w:pPr>
          </w:p>
        </w:tc>
        <w:tc>
          <w:tcPr>
            <w:tcW w:w="1201" w:type="dxa"/>
            <w:gridSpan w:val="2"/>
            <w:vMerge/>
            <w:tcBorders>
              <w:top w:val="nil"/>
              <w:left w:val="single" w:sz="4" w:space="0" w:color="auto"/>
              <w:bottom w:val="single" w:sz="4" w:space="0" w:color="auto"/>
              <w:right w:val="single" w:sz="4" w:space="0" w:color="auto"/>
            </w:tcBorders>
            <w:vAlign w:val="center"/>
            <w:hideMark/>
          </w:tcPr>
          <w:p w14:paraId="3D38E96E" w14:textId="77777777" w:rsidR="00E75D62" w:rsidRPr="00613142" w:rsidRDefault="00E75D62" w:rsidP="00E75D62">
            <w:pPr>
              <w:widowControl/>
              <w:jc w:val="left"/>
              <w:rPr>
                <w:rFonts w:ascii="Arial" w:eastAsia="Times New Roman" w:hAnsi="Arial" w:cs="Arial"/>
                <w:kern w:val="0"/>
                <w:sz w:val="15"/>
                <w:szCs w:val="15"/>
                <w:lang w:val="en-PH" w:eastAsia="en-PH"/>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14:paraId="4B5FF1F5" w14:textId="77777777" w:rsidR="00E75D62" w:rsidRPr="00613142" w:rsidRDefault="00E75D62" w:rsidP="00E75D62">
            <w:pPr>
              <w:widowControl/>
              <w:jc w:val="left"/>
              <w:rPr>
                <w:rFonts w:ascii="Arial" w:eastAsia="Times New Roman" w:hAnsi="Arial" w:cs="Arial"/>
                <w:kern w:val="0"/>
                <w:sz w:val="15"/>
                <w:szCs w:val="15"/>
                <w:lang w:val="en-PH" w:eastAsia="en-PH"/>
              </w:rPr>
            </w:pPr>
          </w:p>
        </w:tc>
        <w:tc>
          <w:tcPr>
            <w:tcW w:w="722" w:type="dxa"/>
            <w:vMerge/>
            <w:tcBorders>
              <w:top w:val="nil"/>
              <w:left w:val="nil"/>
              <w:bottom w:val="single" w:sz="4" w:space="0" w:color="000000"/>
              <w:right w:val="single" w:sz="4" w:space="0" w:color="auto"/>
            </w:tcBorders>
            <w:vAlign w:val="center"/>
            <w:hideMark/>
          </w:tcPr>
          <w:p w14:paraId="3AD22B68" w14:textId="77777777" w:rsidR="00E75D62" w:rsidRPr="00613142" w:rsidRDefault="00E75D62" w:rsidP="00E75D62">
            <w:pPr>
              <w:widowControl/>
              <w:jc w:val="left"/>
              <w:rPr>
                <w:rFonts w:ascii="Arial" w:eastAsia="Times New Roman" w:hAnsi="Arial" w:cs="Arial"/>
                <w:kern w:val="0"/>
                <w:sz w:val="15"/>
                <w:szCs w:val="15"/>
                <w:lang w:val="en-PH" w:eastAsia="en-PH"/>
              </w:rPr>
            </w:pPr>
          </w:p>
        </w:tc>
      </w:tr>
      <w:tr w:rsidR="00E75D62" w:rsidRPr="00613142" w14:paraId="4545F594" w14:textId="77777777" w:rsidTr="00E75D62">
        <w:trPr>
          <w:trHeight w:val="225"/>
        </w:trPr>
        <w:tc>
          <w:tcPr>
            <w:tcW w:w="1437" w:type="dxa"/>
            <w:tcBorders>
              <w:top w:val="nil"/>
              <w:left w:val="nil"/>
              <w:bottom w:val="nil"/>
              <w:right w:val="nil"/>
            </w:tcBorders>
            <w:shd w:val="clear" w:color="auto" w:fill="auto"/>
            <w:noWrap/>
            <w:vAlign w:val="bottom"/>
            <w:hideMark/>
          </w:tcPr>
          <w:p w14:paraId="18C751AE" w14:textId="77777777" w:rsidR="00E75D62" w:rsidRPr="00613142" w:rsidRDefault="00E75D62" w:rsidP="00E75D62">
            <w:pPr>
              <w:widowControl/>
              <w:jc w:val="left"/>
              <w:rPr>
                <w:rFonts w:ascii="Arial" w:eastAsia="Times New Roman" w:hAnsi="Arial" w:cs="Arial"/>
                <w:b/>
                <w:bCs/>
                <w:i/>
                <w:iCs/>
                <w:kern w:val="0"/>
                <w:sz w:val="15"/>
                <w:szCs w:val="15"/>
                <w:lang w:val="en-PH" w:eastAsia="en-PH"/>
              </w:rPr>
            </w:pPr>
            <w:r w:rsidRPr="00613142">
              <w:rPr>
                <w:rFonts w:ascii="Arial" w:eastAsia="Times New Roman" w:hAnsi="Arial" w:cs="Arial"/>
                <w:b/>
                <w:bCs/>
                <w:i/>
                <w:iCs/>
                <w:kern w:val="0"/>
                <w:sz w:val="15"/>
                <w:szCs w:val="15"/>
                <w:lang w:val="en-PH" w:eastAsia="en-PH"/>
              </w:rPr>
              <w:t>Legend:</w:t>
            </w:r>
          </w:p>
        </w:tc>
        <w:tc>
          <w:tcPr>
            <w:tcW w:w="579" w:type="dxa"/>
            <w:tcBorders>
              <w:top w:val="nil"/>
              <w:left w:val="nil"/>
              <w:bottom w:val="nil"/>
              <w:right w:val="nil"/>
            </w:tcBorders>
            <w:shd w:val="clear" w:color="auto" w:fill="auto"/>
            <w:noWrap/>
            <w:vAlign w:val="bottom"/>
            <w:hideMark/>
          </w:tcPr>
          <w:p w14:paraId="31954585" w14:textId="77777777" w:rsidR="00E75D62" w:rsidRPr="00613142" w:rsidRDefault="00E75D62" w:rsidP="00E75D62">
            <w:pPr>
              <w:widowControl/>
              <w:jc w:val="left"/>
              <w:rPr>
                <w:rFonts w:ascii="Arial" w:eastAsia="Times New Roman" w:hAnsi="Arial" w:cs="Arial"/>
                <w:b/>
                <w:bCs/>
                <w:i/>
                <w:iCs/>
                <w:kern w:val="0"/>
                <w:sz w:val="15"/>
                <w:szCs w:val="15"/>
                <w:lang w:val="en-PH" w:eastAsia="en-PH"/>
              </w:rPr>
            </w:pPr>
          </w:p>
        </w:tc>
        <w:tc>
          <w:tcPr>
            <w:tcW w:w="479" w:type="dxa"/>
            <w:tcBorders>
              <w:top w:val="nil"/>
              <w:left w:val="nil"/>
              <w:bottom w:val="nil"/>
              <w:right w:val="nil"/>
            </w:tcBorders>
            <w:shd w:val="clear" w:color="auto" w:fill="auto"/>
            <w:noWrap/>
            <w:vAlign w:val="bottom"/>
            <w:hideMark/>
          </w:tcPr>
          <w:p w14:paraId="4698D9D4"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70E98409" w14:textId="77777777" w:rsidR="00E75D62" w:rsidRPr="00613142" w:rsidRDefault="00E75D62" w:rsidP="00E75D62">
            <w:pPr>
              <w:widowControl/>
              <w:jc w:val="left"/>
              <w:rPr>
                <w:rFonts w:eastAsia="Times New Roman"/>
                <w:kern w:val="0"/>
                <w:sz w:val="20"/>
                <w:lang w:val="en-PH" w:eastAsia="en-PH"/>
              </w:rPr>
            </w:pPr>
          </w:p>
        </w:tc>
        <w:tc>
          <w:tcPr>
            <w:tcW w:w="578" w:type="dxa"/>
            <w:tcBorders>
              <w:top w:val="nil"/>
              <w:left w:val="nil"/>
              <w:bottom w:val="nil"/>
              <w:right w:val="nil"/>
            </w:tcBorders>
            <w:shd w:val="clear" w:color="auto" w:fill="auto"/>
            <w:noWrap/>
            <w:vAlign w:val="bottom"/>
            <w:hideMark/>
          </w:tcPr>
          <w:p w14:paraId="497B4E4C" w14:textId="77777777" w:rsidR="00E75D62" w:rsidRPr="00613142" w:rsidRDefault="00E75D62" w:rsidP="00E75D62">
            <w:pPr>
              <w:widowControl/>
              <w:jc w:val="left"/>
              <w:rPr>
                <w:rFonts w:eastAsia="Times New Roman"/>
                <w:kern w:val="0"/>
                <w:sz w:val="20"/>
                <w:lang w:val="en-PH" w:eastAsia="en-PH"/>
              </w:rPr>
            </w:pPr>
          </w:p>
        </w:tc>
        <w:tc>
          <w:tcPr>
            <w:tcW w:w="479" w:type="dxa"/>
            <w:tcBorders>
              <w:top w:val="nil"/>
              <w:left w:val="nil"/>
              <w:bottom w:val="nil"/>
              <w:right w:val="nil"/>
            </w:tcBorders>
            <w:shd w:val="clear" w:color="auto" w:fill="auto"/>
            <w:noWrap/>
            <w:vAlign w:val="bottom"/>
            <w:hideMark/>
          </w:tcPr>
          <w:p w14:paraId="1A778B5C"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772A026A" w14:textId="77777777" w:rsidR="00E75D62" w:rsidRPr="00613142" w:rsidRDefault="00E75D62" w:rsidP="00E75D62">
            <w:pPr>
              <w:widowControl/>
              <w:jc w:val="left"/>
              <w:rPr>
                <w:rFonts w:eastAsia="Times New Roman"/>
                <w:kern w:val="0"/>
                <w:sz w:val="20"/>
                <w:lang w:val="en-PH" w:eastAsia="en-PH"/>
              </w:rPr>
            </w:pPr>
          </w:p>
        </w:tc>
        <w:tc>
          <w:tcPr>
            <w:tcW w:w="578" w:type="dxa"/>
            <w:tcBorders>
              <w:top w:val="nil"/>
              <w:left w:val="nil"/>
              <w:bottom w:val="nil"/>
              <w:right w:val="nil"/>
            </w:tcBorders>
            <w:shd w:val="clear" w:color="auto" w:fill="auto"/>
            <w:noWrap/>
            <w:vAlign w:val="bottom"/>
            <w:hideMark/>
          </w:tcPr>
          <w:p w14:paraId="21AB8CFA" w14:textId="77777777" w:rsidR="00E75D62" w:rsidRPr="00613142" w:rsidRDefault="00E75D62" w:rsidP="00E75D62">
            <w:pPr>
              <w:widowControl/>
              <w:jc w:val="left"/>
              <w:rPr>
                <w:rFonts w:eastAsia="Times New Roman"/>
                <w:kern w:val="0"/>
                <w:sz w:val="20"/>
                <w:lang w:val="en-PH" w:eastAsia="en-PH"/>
              </w:rPr>
            </w:pPr>
          </w:p>
        </w:tc>
        <w:tc>
          <w:tcPr>
            <w:tcW w:w="479" w:type="dxa"/>
            <w:tcBorders>
              <w:top w:val="nil"/>
              <w:left w:val="nil"/>
              <w:bottom w:val="nil"/>
              <w:right w:val="nil"/>
            </w:tcBorders>
            <w:shd w:val="clear" w:color="auto" w:fill="auto"/>
            <w:noWrap/>
            <w:vAlign w:val="bottom"/>
            <w:hideMark/>
          </w:tcPr>
          <w:p w14:paraId="4D4C1F06"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7C4EF89A" w14:textId="77777777" w:rsidR="00E75D62" w:rsidRPr="00613142" w:rsidRDefault="00E75D62" w:rsidP="00E75D62">
            <w:pPr>
              <w:widowControl/>
              <w:jc w:val="left"/>
              <w:rPr>
                <w:rFonts w:eastAsia="Times New Roman"/>
                <w:kern w:val="0"/>
                <w:sz w:val="20"/>
                <w:lang w:val="en-PH" w:eastAsia="en-PH"/>
              </w:rPr>
            </w:pPr>
          </w:p>
        </w:tc>
        <w:tc>
          <w:tcPr>
            <w:tcW w:w="578" w:type="dxa"/>
            <w:tcBorders>
              <w:top w:val="nil"/>
              <w:left w:val="nil"/>
              <w:bottom w:val="nil"/>
              <w:right w:val="nil"/>
            </w:tcBorders>
            <w:shd w:val="clear" w:color="auto" w:fill="auto"/>
            <w:noWrap/>
            <w:vAlign w:val="bottom"/>
            <w:hideMark/>
          </w:tcPr>
          <w:p w14:paraId="7CA41A76" w14:textId="77777777" w:rsidR="00E75D62" w:rsidRPr="00613142" w:rsidRDefault="00E75D62" w:rsidP="00E75D62">
            <w:pPr>
              <w:widowControl/>
              <w:jc w:val="left"/>
              <w:rPr>
                <w:rFonts w:eastAsia="Times New Roman"/>
                <w:kern w:val="0"/>
                <w:sz w:val="20"/>
                <w:lang w:val="en-PH" w:eastAsia="en-PH"/>
              </w:rPr>
            </w:pPr>
          </w:p>
        </w:tc>
        <w:tc>
          <w:tcPr>
            <w:tcW w:w="479" w:type="dxa"/>
            <w:tcBorders>
              <w:top w:val="nil"/>
              <w:left w:val="nil"/>
              <w:bottom w:val="nil"/>
              <w:right w:val="nil"/>
            </w:tcBorders>
            <w:shd w:val="clear" w:color="auto" w:fill="auto"/>
            <w:noWrap/>
            <w:vAlign w:val="bottom"/>
            <w:hideMark/>
          </w:tcPr>
          <w:p w14:paraId="3E981E13"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6CC68675" w14:textId="77777777" w:rsidR="00E75D62" w:rsidRPr="00613142" w:rsidRDefault="00E75D62" w:rsidP="00E75D62">
            <w:pPr>
              <w:widowControl/>
              <w:jc w:val="left"/>
              <w:rPr>
                <w:rFonts w:eastAsia="Times New Roman"/>
                <w:kern w:val="0"/>
                <w:sz w:val="20"/>
                <w:lang w:val="en-PH" w:eastAsia="en-PH"/>
              </w:rPr>
            </w:pPr>
          </w:p>
        </w:tc>
        <w:tc>
          <w:tcPr>
            <w:tcW w:w="578" w:type="dxa"/>
            <w:tcBorders>
              <w:top w:val="nil"/>
              <w:left w:val="nil"/>
              <w:bottom w:val="nil"/>
              <w:right w:val="nil"/>
            </w:tcBorders>
            <w:shd w:val="clear" w:color="auto" w:fill="auto"/>
            <w:noWrap/>
            <w:vAlign w:val="bottom"/>
            <w:hideMark/>
          </w:tcPr>
          <w:p w14:paraId="17212241"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6D2BD2E1" w14:textId="77777777" w:rsidR="00E75D62" w:rsidRPr="00613142" w:rsidRDefault="00E75D62" w:rsidP="00E75D62">
            <w:pPr>
              <w:widowControl/>
              <w:jc w:val="left"/>
              <w:rPr>
                <w:rFonts w:eastAsia="Times New Roman"/>
                <w:kern w:val="0"/>
                <w:sz w:val="20"/>
                <w:lang w:val="en-PH" w:eastAsia="en-PH"/>
              </w:rPr>
            </w:pPr>
          </w:p>
        </w:tc>
      </w:tr>
      <w:tr w:rsidR="00E75D62" w:rsidRPr="00613142" w14:paraId="26FDD4C7" w14:textId="77777777" w:rsidTr="00E75D62">
        <w:trPr>
          <w:trHeight w:val="210"/>
        </w:trPr>
        <w:tc>
          <w:tcPr>
            <w:tcW w:w="1437" w:type="dxa"/>
            <w:tcBorders>
              <w:top w:val="nil"/>
              <w:left w:val="nil"/>
              <w:bottom w:val="nil"/>
              <w:right w:val="nil"/>
            </w:tcBorders>
            <w:shd w:val="clear" w:color="auto" w:fill="auto"/>
            <w:noWrap/>
            <w:vAlign w:val="bottom"/>
            <w:hideMark/>
          </w:tcPr>
          <w:p w14:paraId="27EB01B7" w14:textId="77777777" w:rsidR="00E75D62" w:rsidRPr="00613142" w:rsidRDefault="00E75D62" w:rsidP="00E75D62">
            <w:pPr>
              <w:widowControl/>
              <w:jc w:val="center"/>
              <w:rPr>
                <w:rFonts w:ascii="Arial" w:eastAsia="Times New Roman" w:hAnsi="Arial" w:cs="Arial"/>
                <w:b/>
                <w:bCs/>
                <w:kern w:val="0"/>
                <w:sz w:val="15"/>
                <w:szCs w:val="15"/>
                <w:lang w:val="en-PH" w:eastAsia="en-PH"/>
              </w:rPr>
            </w:pPr>
            <w:r w:rsidRPr="00613142">
              <w:rPr>
                <w:rFonts w:ascii="Arial" w:eastAsia="Times New Roman" w:hAnsi="Arial" w:cs="Arial"/>
                <w:b/>
                <w:bCs/>
                <w:kern w:val="0"/>
                <w:sz w:val="15"/>
                <w:szCs w:val="15"/>
                <w:lang w:val="en-PH" w:eastAsia="en-PH"/>
              </w:rPr>
              <w:lastRenderedPageBreak/>
              <w:t>Scale</w:t>
            </w:r>
          </w:p>
        </w:tc>
        <w:tc>
          <w:tcPr>
            <w:tcW w:w="1780" w:type="dxa"/>
            <w:gridSpan w:val="3"/>
            <w:tcBorders>
              <w:top w:val="nil"/>
              <w:left w:val="nil"/>
              <w:bottom w:val="nil"/>
              <w:right w:val="nil"/>
            </w:tcBorders>
            <w:shd w:val="clear" w:color="auto" w:fill="auto"/>
            <w:noWrap/>
            <w:vAlign w:val="bottom"/>
            <w:hideMark/>
          </w:tcPr>
          <w:p w14:paraId="7DAD7FE0" w14:textId="77777777" w:rsidR="00E75D62" w:rsidRPr="00613142" w:rsidRDefault="00E75D62" w:rsidP="00E75D62">
            <w:pPr>
              <w:widowControl/>
              <w:jc w:val="center"/>
              <w:rPr>
                <w:rFonts w:ascii="Arial" w:eastAsia="Times New Roman" w:hAnsi="Arial" w:cs="Arial"/>
                <w:b/>
                <w:bCs/>
                <w:kern w:val="0"/>
                <w:sz w:val="15"/>
                <w:szCs w:val="15"/>
                <w:lang w:val="en-PH" w:eastAsia="en-PH"/>
              </w:rPr>
            </w:pPr>
            <w:r w:rsidRPr="00613142">
              <w:rPr>
                <w:rFonts w:ascii="Arial" w:eastAsia="Times New Roman" w:hAnsi="Arial" w:cs="Arial"/>
                <w:b/>
                <w:bCs/>
                <w:kern w:val="0"/>
                <w:sz w:val="15"/>
                <w:szCs w:val="15"/>
                <w:lang w:val="en-PH" w:eastAsia="en-PH"/>
              </w:rPr>
              <w:t>Range</w:t>
            </w:r>
          </w:p>
        </w:tc>
        <w:tc>
          <w:tcPr>
            <w:tcW w:w="2836" w:type="dxa"/>
            <w:gridSpan w:val="5"/>
            <w:tcBorders>
              <w:top w:val="nil"/>
              <w:left w:val="nil"/>
              <w:bottom w:val="nil"/>
              <w:right w:val="nil"/>
            </w:tcBorders>
            <w:shd w:val="clear" w:color="auto" w:fill="auto"/>
            <w:noWrap/>
            <w:vAlign w:val="bottom"/>
            <w:hideMark/>
          </w:tcPr>
          <w:p w14:paraId="040FAFA3" w14:textId="77777777" w:rsidR="00E75D62" w:rsidRPr="00613142" w:rsidRDefault="00E75D62" w:rsidP="00E75D62">
            <w:pPr>
              <w:widowControl/>
              <w:jc w:val="center"/>
              <w:rPr>
                <w:rFonts w:ascii="Arial" w:eastAsia="Times New Roman" w:hAnsi="Arial" w:cs="Arial"/>
                <w:b/>
                <w:bCs/>
                <w:kern w:val="0"/>
                <w:sz w:val="15"/>
                <w:szCs w:val="15"/>
                <w:lang w:val="en-PH" w:eastAsia="en-PH"/>
              </w:rPr>
            </w:pPr>
            <w:r w:rsidRPr="00613142">
              <w:rPr>
                <w:rFonts w:ascii="Arial" w:eastAsia="Times New Roman" w:hAnsi="Arial" w:cs="Arial"/>
                <w:b/>
                <w:bCs/>
                <w:kern w:val="0"/>
                <w:sz w:val="15"/>
                <w:szCs w:val="15"/>
                <w:lang w:val="en-PH" w:eastAsia="en-PH"/>
              </w:rPr>
              <w:t>Remark</w:t>
            </w:r>
          </w:p>
        </w:tc>
        <w:tc>
          <w:tcPr>
            <w:tcW w:w="722" w:type="dxa"/>
            <w:tcBorders>
              <w:top w:val="nil"/>
              <w:left w:val="nil"/>
              <w:bottom w:val="nil"/>
              <w:right w:val="nil"/>
            </w:tcBorders>
            <w:shd w:val="clear" w:color="auto" w:fill="auto"/>
            <w:noWrap/>
            <w:vAlign w:val="bottom"/>
            <w:hideMark/>
          </w:tcPr>
          <w:p w14:paraId="68D1AC0C" w14:textId="77777777" w:rsidR="00E75D62" w:rsidRPr="00613142" w:rsidRDefault="00E75D62" w:rsidP="00E75D62">
            <w:pPr>
              <w:widowControl/>
              <w:jc w:val="center"/>
              <w:rPr>
                <w:rFonts w:ascii="Arial" w:eastAsia="Times New Roman" w:hAnsi="Arial" w:cs="Arial"/>
                <w:b/>
                <w:bCs/>
                <w:kern w:val="0"/>
                <w:sz w:val="15"/>
                <w:szCs w:val="15"/>
                <w:lang w:val="en-PH" w:eastAsia="en-PH"/>
              </w:rPr>
            </w:pPr>
          </w:p>
        </w:tc>
        <w:tc>
          <w:tcPr>
            <w:tcW w:w="578" w:type="dxa"/>
            <w:tcBorders>
              <w:top w:val="nil"/>
              <w:left w:val="nil"/>
              <w:bottom w:val="nil"/>
              <w:right w:val="nil"/>
            </w:tcBorders>
            <w:shd w:val="clear" w:color="auto" w:fill="auto"/>
            <w:noWrap/>
            <w:vAlign w:val="bottom"/>
            <w:hideMark/>
          </w:tcPr>
          <w:p w14:paraId="4EC22C2A" w14:textId="77777777" w:rsidR="00E75D62" w:rsidRPr="00613142" w:rsidRDefault="00E75D62" w:rsidP="00E75D62">
            <w:pPr>
              <w:widowControl/>
              <w:jc w:val="left"/>
              <w:rPr>
                <w:rFonts w:eastAsia="Times New Roman"/>
                <w:kern w:val="0"/>
                <w:sz w:val="20"/>
                <w:lang w:val="en-PH" w:eastAsia="en-PH"/>
              </w:rPr>
            </w:pPr>
          </w:p>
        </w:tc>
        <w:tc>
          <w:tcPr>
            <w:tcW w:w="479" w:type="dxa"/>
            <w:tcBorders>
              <w:top w:val="nil"/>
              <w:left w:val="nil"/>
              <w:bottom w:val="nil"/>
              <w:right w:val="nil"/>
            </w:tcBorders>
            <w:shd w:val="clear" w:color="auto" w:fill="auto"/>
            <w:noWrap/>
            <w:vAlign w:val="bottom"/>
            <w:hideMark/>
          </w:tcPr>
          <w:p w14:paraId="0A251F01"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4D231160" w14:textId="77777777" w:rsidR="00E75D62" w:rsidRPr="00613142" w:rsidRDefault="00E75D62" w:rsidP="00E75D62">
            <w:pPr>
              <w:widowControl/>
              <w:jc w:val="left"/>
              <w:rPr>
                <w:rFonts w:eastAsia="Times New Roman"/>
                <w:kern w:val="0"/>
                <w:sz w:val="20"/>
                <w:lang w:val="en-PH" w:eastAsia="en-PH"/>
              </w:rPr>
            </w:pPr>
          </w:p>
        </w:tc>
        <w:tc>
          <w:tcPr>
            <w:tcW w:w="578" w:type="dxa"/>
            <w:tcBorders>
              <w:top w:val="nil"/>
              <w:left w:val="nil"/>
              <w:bottom w:val="nil"/>
              <w:right w:val="nil"/>
            </w:tcBorders>
            <w:shd w:val="clear" w:color="auto" w:fill="auto"/>
            <w:noWrap/>
            <w:vAlign w:val="bottom"/>
            <w:hideMark/>
          </w:tcPr>
          <w:p w14:paraId="555E6990"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2204A36A" w14:textId="77777777" w:rsidR="00E75D62" w:rsidRPr="00613142" w:rsidRDefault="00E75D62" w:rsidP="00E75D62">
            <w:pPr>
              <w:widowControl/>
              <w:jc w:val="left"/>
              <w:rPr>
                <w:rFonts w:eastAsia="Times New Roman"/>
                <w:kern w:val="0"/>
                <w:sz w:val="20"/>
                <w:lang w:val="en-PH" w:eastAsia="en-PH"/>
              </w:rPr>
            </w:pPr>
          </w:p>
        </w:tc>
      </w:tr>
      <w:tr w:rsidR="00E75D62" w:rsidRPr="00613142" w14:paraId="7F6D5328" w14:textId="77777777" w:rsidTr="00E75D62">
        <w:trPr>
          <w:trHeight w:val="210"/>
        </w:trPr>
        <w:tc>
          <w:tcPr>
            <w:tcW w:w="1437" w:type="dxa"/>
            <w:tcBorders>
              <w:top w:val="nil"/>
              <w:left w:val="nil"/>
              <w:bottom w:val="nil"/>
              <w:right w:val="nil"/>
            </w:tcBorders>
            <w:shd w:val="clear" w:color="auto" w:fill="auto"/>
            <w:noWrap/>
            <w:vAlign w:val="bottom"/>
            <w:hideMark/>
          </w:tcPr>
          <w:p w14:paraId="72D8A3C4" w14:textId="77777777" w:rsidR="00E75D62" w:rsidRPr="00613142" w:rsidRDefault="00E75D62" w:rsidP="00E75D62">
            <w:pPr>
              <w:widowControl/>
              <w:jc w:val="center"/>
              <w:rPr>
                <w:rFonts w:ascii="Arial" w:eastAsia="Times New Roman" w:hAnsi="Arial" w:cs="Arial"/>
                <w:b/>
                <w:bCs/>
                <w:kern w:val="0"/>
                <w:sz w:val="15"/>
                <w:szCs w:val="15"/>
                <w:lang w:val="en-PH" w:eastAsia="en-PH"/>
              </w:rPr>
            </w:pPr>
            <w:r w:rsidRPr="00613142">
              <w:rPr>
                <w:rFonts w:ascii="Arial" w:eastAsia="Times New Roman" w:hAnsi="Arial" w:cs="Arial"/>
                <w:b/>
                <w:bCs/>
                <w:kern w:val="0"/>
                <w:sz w:val="15"/>
                <w:szCs w:val="15"/>
                <w:lang w:val="en-PH" w:eastAsia="en-PH"/>
              </w:rPr>
              <w:t>5</w:t>
            </w:r>
          </w:p>
        </w:tc>
        <w:tc>
          <w:tcPr>
            <w:tcW w:w="1780" w:type="dxa"/>
            <w:gridSpan w:val="3"/>
            <w:tcBorders>
              <w:top w:val="nil"/>
              <w:left w:val="nil"/>
              <w:bottom w:val="nil"/>
              <w:right w:val="nil"/>
            </w:tcBorders>
            <w:shd w:val="clear" w:color="auto" w:fill="auto"/>
            <w:noWrap/>
            <w:vAlign w:val="bottom"/>
            <w:hideMark/>
          </w:tcPr>
          <w:p w14:paraId="7C0F8F5C" w14:textId="77777777" w:rsidR="00E75D62" w:rsidRPr="00613142" w:rsidRDefault="00E75D62" w:rsidP="00E75D62">
            <w:pPr>
              <w:widowControl/>
              <w:jc w:val="center"/>
              <w:rPr>
                <w:rFonts w:ascii="Arial" w:eastAsia="Times New Roman" w:hAnsi="Arial" w:cs="Arial"/>
                <w:b/>
                <w:bCs/>
                <w:kern w:val="0"/>
                <w:sz w:val="15"/>
                <w:szCs w:val="15"/>
                <w:lang w:val="en-PH" w:eastAsia="en-PH"/>
              </w:rPr>
            </w:pPr>
            <w:r w:rsidRPr="00613142">
              <w:rPr>
                <w:rFonts w:ascii="Arial" w:eastAsia="Times New Roman" w:hAnsi="Arial" w:cs="Arial"/>
                <w:b/>
                <w:bCs/>
                <w:kern w:val="0"/>
                <w:sz w:val="15"/>
                <w:szCs w:val="15"/>
                <w:lang w:val="en-PH" w:eastAsia="en-PH"/>
              </w:rPr>
              <w:t xml:space="preserve">4.50-5.00 </w:t>
            </w:r>
          </w:p>
        </w:tc>
        <w:tc>
          <w:tcPr>
            <w:tcW w:w="2836" w:type="dxa"/>
            <w:gridSpan w:val="5"/>
            <w:tcBorders>
              <w:top w:val="nil"/>
              <w:left w:val="nil"/>
              <w:bottom w:val="nil"/>
              <w:right w:val="nil"/>
            </w:tcBorders>
            <w:shd w:val="clear" w:color="auto" w:fill="auto"/>
            <w:noWrap/>
            <w:vAlign w:val="bottom"/>
            <w:hideMark/>
          </w:tcPr>
          <w:p w14:paraId="7BFBB1AE" w14:textId="77777777" w:rsidR="00E75D62" w:rsidRPr="00613142" w:rsidRDefault="00E75D62" w:rsidP="00E75D62">
            <w:pPr>
              <w:widowControl/>
              <w:jc w:val="center"/>
              <w:rPr>
                <w:rFonts w:ascii="Arial" w:eastAsia="Times New Roman" w:hAnsi="Arial" w:cs="Arial"/>
                <w:b/>
                <w:bCs/>
                <w:i/>
                <w:iCs/>
                <w:kern w:val="0"/>
                <w:sz w:val="15"/>
                <w:szCs w:val="15"/>
                <w:lang w:val="en-PH" w:eastAsia="en-PH"/>
              </w:rPr>
            </w:pPr>
            <w:r w:rsidRPr="00613142">
              <w:rPr>
                <w:rFonts w:ascii="Arial" w:eastAsia="Times New Roman" w:hAnsi="Arial" w:cs="Arial"/>
                <w:b/>
                <w:bCs/>
                <w:i/>
                <w:iCs/>
                <w:kern w:val="0"/>
                <w:sz w:val="15"/>
                <w:szCs w:val="15"/>
                <w:lang w:val="en-PH" w:eastAsia="en-PH"/>
              </w:rPr>
              <w:t>Strongly Agree (SA)</w:t>
            </w:r>
          </w:p>
        </w:tc>
        <w:tc>
          <w:tcPr>
            <w:tcW w:w="722" w:type="dxa"/>
            <w:tcBorders>
              <w:top w:val="nil"/>
              <w:left w:val="nil"/>
              <w:bottom w:val="nil"/>
              <w:right w:val="nil"/>
            </w:tcBorders>
            <w:shd w:val="clear" w:color="auto" w:fill="auto"/>
            <w:noWrap/>
            <w:vAlign w:val="bottom"/>
            <w:hideMark/>
          </w:tcPr>
          <w:p w14:paraId="01DC6AC2" w14:textId="77777777" w:rsidR="00E75D62" w:rsidRPr="00613142" w:rsidRDefault="00E75D62" w:rsidP="00E75D62">
            <w:pPr>
              <w:widowControl/>
              <w:jc w:val="center"/>
              <w:rPr>
                <w:rFonts w:ascii="Arial" w:eastAsia="Times New Roman" w:hAnsi="Arial" w:cs="Arial"/>
                <w:b/>
                <w:bCs/>
                <w:i/>
                <w:iCs/>
                <w:kern w:val="0"/>
                <w:sz w:val="15"/>
                <w:szCs w:val="15"/>
                <w:lang w:val="en-PH" w:eastAsia="en-PH"/>
              </w:rPr>
            </w:pPr>
          </w:p>
        </w:tc>
        <w:tc>
          <w:tcPr>
            <w:tcW w:w="578" w:type="dxa"/>
            <w:tcBorders>
              <w:top w:val="nil"/>
              <w:left w:val="nil"/>
              <w:bottom w:val="nil"/>
              <w:right w:val="nil"/>
            </w:tcBorders>
            <w:shd w:val="clear" w:color="auto" w:fill="auto"/>
            <w:noWrap/>
            <w:vAlign w:val="bottom"/>
            <w:hideMark/>
          </w:tcPr>
          <w:p w14:paraId="7FF84267" w14:textId="77777777" w:rsidR="00E75D62" w:rsidRPr="00613142" w:rsidRDefault="00E75D62" w:rsidP="00E75D62">
            <w:pPr>
              <w:widowControl/>
              <w:jc w:val="left"/>
              <w:rPr>
                <w:rFonts w:eastAsia="Times New Roman"/>
                <w:kern w:val="0"/>
                <w:sz w:val="20"/>
                <w:lang w:val="en-PH" w:eastAsia="en-PH"/>
              </w:rPr>
            </w:pPr>
          </w:p>
        </w:tc>
        <w:tc>
          <w:tcPr>
            <w:tcW w:w="479" w:type="dxa"/>
            <w:tcBorders>
              <w:top w:val="nil"/>
              <w:left w:val="nil"/>
              <w:bottom w:val="nil"/>
              <w:right w:val="nil"/>
            </w:tcBorders>
            <w:shd w:val="clear" w:color="auto" w:fill="auto"/>
            <w:noWrap/>
            <w:vAlign w:val="bottom"/>
            <w:hideMark/>
          </w:tcPr>
          <w:p w14:paraId="721876E2"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2F95AA9F" w14:textId="77777777" w:rsidR="00E75D62" w:rsidRPr="00613142" w:rsidRDefault="00E75D62" w:rsidP="00E75D62">
            <w:pPr>
              <w:widowControl/>
              <w:jc w:val="left"/>
              <w:rPr>
                <w:rFonts w:eastAsia="Times New Roman"/>
                <w:kern w:val="0"/>
                <w:sz w:val="20"/>
                <w:lang w:val="en-PH" w:eastAsia="en-PH"/>
              </w:rPr>
            </w:pPr>
          </w:p>
        </w:tc>
        <w:tc>
          <w:tcPr>
            <w:tcW w:w="578" w:type="dxa"/>
            <w:tcBorders>
              <w:top w:val="nil"/>
              <w:left w:val="nil"/>
              <w:bottom w:val="nil"/>
              <w:right w:val="nil"/>
            </w:tcBorders>
            <w:shd w:val="clear" w:color="auto" w:fill="auto"/>
            <w:noWrap/>
            <w:vAlign w:val="bottom"/>
            <w:hideMark/>
          </w:tcPr>
          <w:p w14:paraId="1BBF6C9B"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19B63DCB" w14:textId="77777777" w:rsidR="00E75D62" w:rsidRPr="00613142" w:rsidRDefault="00E75D62" w:rsidP="00E75D62">
            <w:pPr>
              <w:widowControl/>
              <w:jc w:val="left"/>
              <w:rPr>
                <w:rFonts w:eastAsia="Times New Roman"/>
                <w:kern w:val="0"/>
                <w:sz w:val="20"/>
                <w:lang w:val="en-PH" w:eastAsia="en-PH"/>
              </w:rPr>
            </w:pPr>
          </w:p>
        </w:tc>
      </w:tr>
      <w:tr w:rsidR="00E75D62" w:rsidRPr="00613142" w14:paraId="519A98A0" w14:textId="77777777" w:rsidTr="00E75D62">
        <w:trPr>
          <w:trHeight w:val="210"/>
        </w:trPr>
        <w:tc>
          <w:tcPr>
            <w:tcW w:w="1437" w:type="dxa"/>
            <w:tcBorders>
              <w:top w:val="nil"/>
              <w:left w:val="nil"/>
              <w:bottom w:val="nil"/>
              <w:right w:val="nil"/>
            </w:tcBorders>
            <w:shd w:val="clear" w:color="auto" w:fill="auto"/>
            <w:noWrap/>
            <w:vAlign w:val="bottom"/>
            <w:hideMark/>
          </w:tcPr>
          <w:p w14:paraId="201C3180" w14:textId="77777777" w:rsidR="00E75D62" w:rsidRPr="00613142" w:rsidRDefault="00E75D62" w:rsidP="00E75D62">
            <w:pPr>
              <w:widowControl/>
              <w:jc w:val="center"/>
              <w:rPr>
                <w:rFonts w:ascii="Calibri" w:eastAsia="Times New Roman" w:hAnsi="Calibri" w:cs="Calibri"/>
                <w:b/>
                <w:bCs/>
                <w:kern w:val="0"/>
                <w:sz w:val="15"/>
                <w:szCs w:val="15"/>
                <w:lang w:val="en-PH" w:eastAsia="en-PH"/>
              </w:rPr>
            </w:pPr>
            <w:r w:rsidRPr="00613142">
              <w:rPr>
                <w:rFonts w:ascii="Calibri" w:eastAsia="Times New Roman" w:hAnsi="Calibri" w:cs="Calibri"/>
                <w:b/>
                <w:bCs/>
                <w:kern w:val="0"/>
                <w:sz w:val="15"/>
                <w:szCs w:val="15"/>
                <w:lang w:val="en-PH" w:eastAsia="en-PH"/>
              </w:rPr>
              <w:t>4</w:t>
            </w:r>
          </w:p>
        </w:tc>
        <w:tc>
          <w:tcPr>
            <w:tcW w:w="1780" w:type="dxa"/>
            <w:gridSpan w:val="3"/>
            <w:tcBorders>
              <w:top w:val="nil"/>
              <w:left w:val="nil"/>
              <w:bottom w:val="nil"/>
              <w:right w:val="nil"/>
            </w:tcBorders>
            <w:shd w:val="clear" w:color="auto" w:fill="auto"/>
            <w:noWrap/>
            <w:vAlign w:val="bottom"/>
            <w:hideMark/>
          </w:tcPr>
          <w:p w14:paraId="74A3BAA9" w14:textId="77777777" w:rsidR="00E75D62" w:rsidRPr="00613142" w:rsidRDefault="00E75D62" w:rsidP="00E75D62">
            <w:pPr>
              <w:widowControl/>
              <w:jc w:val="center"/>
              <w:rPr>
                <w:rFonts w:ascii="Arial" w:eastAsia="Times New Roman" w:hAnsi="Arial" w:cs="Arial"/>
                <w:b/>
                <w:bCs/>
                <w:kern w:val="0"/>
                <w:sz w:val="15"/>
                <w:szCs w:val="15"/>
                <w:lang w:val="en-PH" w:eastAsia="en-PH"/>
              </w:rPr>
            </w:pPr>
            <w:r w:rsidRPr="00613142">
              <w:rPr>
                <w:rFonts w:ascii="Arial" w:eastAsia="Times New Roman" w:hAnsi="Arial" w:cs="Arial"/>
                <w:b/>
                <w:bCs/>
                <w:kern w:val="0"/>
                <w:sz w:val="15"/>
                <w:szCs w:val="15"/>
                <w:lang w:val="en-PH" w:eastAsia="en-PH"/>
              </w:rPr>
              <w:t xml:space="preserve">3.50-4.49 </w:t>
            </w:r>
          </w:p>
        </w:tc>
        <w:tc>
          <w:tcPr>
            <w:tcW w:w="2836" w:type="dxa"/>
            <w:gridSpan w:val="5"/>
            <w:tcBorders>
              <w:top w:val="nil"/>
              <w:left w:val="nil"/>
              <w:bottom w:val="nil"/>
              <w:right w:val="nil"/>
            </w:tcBorders>
            <w:shd w:val="clear" w:color="auto" w:fill="auto"/>
            <w:noWrap/>
            <w:vAlign w:val="bottom"/>
            <w:hideMark/>
          </w:tcPr>
          <w:p w14:paraId="483CEA51" w14:textId="77777777" w:rsidR="00E75D62" w:rsidRPr="00613142" w:rsidRDefault="00E75D62" w:rsidP="00E75D62">
            <w:pPr>
              <w:widowControl/>
              <w:jc w:val="center"/>
              <w:rPr>
                <w:rFonts w:ascii="Arial" w:eastAsia="Times New Roman" w:hAnsi="Arial" w:cs="Arial"/>
                <w:b/>
                <w:bCs/>
                <w:i/>
                <w:iCs/>
                <w:kern w:val="0"/>
                <w:sz w:val="15"/>
                <w:szCs w:val="15"/>
                <w:lang w:val="en-PH" w:eastAsia="en-PH"/>
              </w:rPr>
            </w:pPr>
            <w:r w:rsidRPr="00613142">
              <w:rPr>
                <w:rFonts w:ascii="Arial" w:eastAsia="Times New Roman" w:hAnsi="Arial" w:cs="Arial"/>
                <w:b/>
                <w:bCs/>
                <w:i/>
                <w:iCs/>
                <w:kern w:val="0"/>
                <w:sz w:val="15"/>
                <w:szCs w:val="15"/>
                <w:lang w:val="en-PH" w:eastAsia="en-PH"/>
              </w:rPr>
              <w:t>Agree (A)</w:t>
            </w:r>
          </w:p>
        </w:tc>
        <w:tc>
          <w:tcPr>
            <w:tcW w:w="722" w:type="dxa"/>
            <w:tcBorders>
              <w:top w:val="nil"/>
              <w:left w:val="nil"/>
              <w:bottom w:val="nil"/>
              <w:right w:val="nil"/>
            </w:tcBorders>
            <w:shd w:val="clear" w:color="auto" w:fill="auto"/>
            <w:noWrap/>
            <w:vAlign w:val="bottom"/>
            <w:hideMark/>
          </w:tcPr>
          <w:p w14:paraId="63F60841" w14:textId="77777777" w:rsidR="00E75D62" w:rsidRPr="00613142" w:rsidRDefault="00E75D62" w:rsidP="00E75D62">
            <w:pPr>
              <w:widowControl/>
              <w:jc w:val="center"/>
              <w:rPr>
                <w:rFonts w:ascii="Arial" w:eastAsia="Times New Roman" w:hAnsi="Arial" w:cs="Arial"/>
                <w:b/>
                <w:bCs/>
                <w:i/>
                <w:iCs/>
                <w:kern w:val="0"/>
                <w:sz w:val="15"/>
                <w:szCs w:val="15"/>
                <w:lang w:val="en-PH" w:eastAsia="en-PH"/>
              </w:rPr>
            </w:pPr>
          </w:p>
        </w:tc>
        <w:tc>
          <w:tcPr>
            <w:tcW w:w="578" w:type="dxa"/>
            <w:tcBorders>
              <w:top w:val="nil"/>
              <w:left w:val="nil"/>
              <w:bottom w:val="nil"/>
              <w:right w:val="nil"/>
            </w:tcBorders>
            <w:shd w:val="clear" w:color="auto" w:fill="auto"/>
            <w:noWrap/>
            <w:vAlign w:val="bottom"/>
            <w:hideMark/>
          </w:tcPr>
          <w:p w14:paraId="70A795DA" w14:textId="77777777" w:rsidR="00E75D62" w:rsidRPr="00613142" w:rsidRDefault="00E75D62" w:rsidP="00E75D62">
            <w:pPr>
              <w:widowControl/>
              <w:jc w:val="left"/>
              <w:rPr>
                <w:rFonts w:eastAsia="Times New Roman"/>
                <w:kern w:val="0"/>
                <w:sz w:val="20"/>
                <w:lang w:val="en-PH" w:eastAsia="en-PH"/>
              </w:rPr>
            </w:pPr>
          </w:p>
        </w:tc>
        <w:tc>
          <w:tcPr>
            <w:tcW w:w="479" w:type="dxa"/>
            <w:tcBorders>
              <w:top w:val="nil"/>
              <w:left w:val="nil"/>
              <w:bottom w:val="nil"/>
              <w:right w:val="nil"/>
            </w:tcBorders>
            <w:shd w:val="clear" w:color="auto" w:fill="auto"/>
            <w:noWrap/>
            <w:vAlign w:val="bottom"/>
            <w:hideMark/>
          </w:tcPr>
          <w:p w14:paraId="682CD024"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1A39F056" w14:textId="77777777" w:rsidR="00E75D62" w:rsidRPr="00613142" w:rsidRDefault="00E75D62" w:rsidP="00E75D62">
            <w:pPr>
              <w:widowControl/>
              <w:jc w:val="left"/>
              <w:rPr>
                <w:rFonts w:eastAsia="Times New Roman"/>
                <w:kern w:val="0"/>
                <w:sz w:val="20"/>
                <w:lang w:val="en-PH" w:eastAsia="en-PH"/>
              </w:rPr>
            </w:pPr>
          </w:p>
        </w:tc>
        <w:tc>
          <w:tcPr>
            <w:tcW w:w="578" w:type="dxa"/>
            <w:tcBorders>
              <w:top w:val="nil"/>
              <w:left w:val="nil"/>
              <w:bottom w:val="nil"/>
              <w:right w:val="nil"/>
            </w:tcBorders>
            <w:shd w:val="clear" w:color="auto" w:fill="auto"/>
            <w:noWrap/>
            <w:vAlign w:val="bottom"/>
            <w:hideMark/>
          </w:tcPr>
          <w:p w14:paraId="3BC5E55D"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31FCFD9F" w14:textId="77777777" w:rsidR="00E75D62" w:rsidRPr="00613142" w:rsidRDefault="00E75D62" w:rsidP="00E75D62">
            <w:pPr>
              <w:widowControl/>
              <w:jc w:val="left"/>
              <w:rPr>
                <w:rFonts w:eastAsia="Times New Roman"/>
                <w:kern w:val="0"/>
                <w:sz w:val="20"/>
                <w:lang w:val="en-PH" w:eastAsia="en-PH"/>
              </w:rPr>
            </w:pPr>
          </w:p>
        </w:tc>
      </w:tr>
      <w:tr w:rsidR="00E75D62" w:rsidRPr="00613142" w14:paraId="35D9A12B" w14:textId="77777777" w:rsidTr="00E75D62">
        <w:trPr>
          <w:trHeight w:val="210"/>
        </w:trPr>
        <w:tc>
          <w:tcPr>
            <w:tcW w:w="1437" w:type="dxa"/>
            <w:tcBorders>
              <w:top w:val="nil"/>
              <w:left w:val="nil"/>
              <w:bottom w:val="nil"/>
              <w:right w:val="nil"/>
            </w:tcBorders>
            <w:shd w:val="clear" w:color="auto" w:fill="auto"/>
            <w:noWrap/>
            <w:vAlign w:val="bottom"/>
            <w:hideMark/>
          </w:tcPr>
          <w:p w14:paraId="32DE0020" w14:textId="77777777" w:rsidR="00E75D62" w:rsidRPr="00613142" w:rsidRDefault="00E75D62" w:rsidP="00E75D62">
            <w:pPr>
              <w:widowControl/>
              <w:jc w:val="center"/>
              <w:rPr>
                <w:rFonts w:ascii="Calibri" w:eastAsia="Times New Roman" w:hAnsi="Calibri" w:cs="Calibri"/>
                <w:b/>
                <w:bCs/>
                <w:kern w:val="0"/>
                <w:sz w:val="15"/>
                <w:szCs w:val="15"/>
                <w:lang w:val="en-PH" w:eastAsia="en-PH"/>
              </w:rPr>
            </w:pPr>
            <w:r w:rsidRPr="00613142">
              <w:rPr>
                <w:rFonts w:ascii="Calibri" w:eastAsia="Times New Roman" w:hAnsi="Calibri" w:cs="Calibri"/>
                <w:b/>
                <w:bCs/>
                <w:kern w:val="0"/>
                <w:sz w:val="15"/>
                <w:szCs w:val="15"/>
                <w:lang w:val="en-PH" w:eastAsia="en-PH"/>
              </w:rPr>
              <w:t>3</w:t>
            </w:r>
          </w:p>
        </w:tc>
        <w:tc>
          <w:tcPr>
            <w:tcW w:w="1780" w:type="dxa"/>
            <w:gridSpan w:val="3"/>
            <w:tcBorders>
              <w:top w:val="nil"/>
              <w:left w:val="nil"/>
              <w:bottom w:val="nil"/>
              <w:right w:val="nil"/>
            </w:tcBorders>
            <w:shd w:val="clear" w:color="auto" w:fill="auto"/>
            <w:noWrap/>
            <w:vAlign w:val="bottom"/>
            <w:hideMark/>
          </w:tcPr>
          <w:p w14:paraId="09B7A8D7" w14:textId="77777777" w:rsidR="00E75D62" w:rsidRPr="00613142" w:rsidRDefault="00E75D62" w:rsidP="00E75D62">
            <w:pPr>
              <w:widowControl/>
              <w:jc w:val="center"/>
              <w:rPr>
                <w:rFonts w:ascii="Arial" w:eastAsia="Times New Roman" w:hAnsi="Arial" w:cs="Arial"/>
                <w:b/>
                <w:bCs/>
                <w:kern w:val="0"/>
                <w:sz w:val="15"/>
                <w:szCs w:val="15"/>
                <w:lang w:val="en-PH" w:eastAsia="en-PH"/>
              </w:rPr>
            </w:pPr>
            <w:r w:rsidRPr="00613142">
              <w:rPr>
                <w:rFonts w:ascii="Arial" w:eastAsia="Times New Roman" w:hAnsi="Arial" w:cs="Arial"/>
                <w:b/>
                <w:bCs/>
                <w:kern w:val="0"/>
                <w:sz w:val="15"/>
                <w:szCs w:val="15"/>
                <w:lang w:val="en-PH" w:eastAsia="en-PH"/>
              </w:rPr>
              <w:t xml:space="preserve">2.50-3.49 </w:t>
            </w:r>
          </w:p>
        </w:tc>
        <w:tc>
          <w:tcPr>
            <w:tcW w:w="2836" w:type="dxa"/>
            <w:gridSpan w:val="5"/>
            <w:tcBorders>
              <w:top w:val="nil"/>
              <w:left w:val="nil"/>
              <w:bottom w:val="nil"/>
              <w:right w:val="nil"/>
            </w:tcBorders>
            <w:shd w:val="clear" w:color="auto" w:fill="auto"/>
            <w:noWrap/>
            <w:vAlign w:val="bottom"/>
            <w:hideMark/>
          </w:tcPr>
          <w:p w14:paraId="65D4F215" w14:textId="77777777" w:rsidR="00E75D62" w:rsidRPr="00613142" w:rsidRDefault="00E75D62" w:rsidP="00E75D62">
            <w:pPr>
              <w:widowControl/>
              <w:jc w:val="center"/>
              <w:rPr>
                <w:rFonts w:ascii="Arial" w:eastAsia="Times New Roman" w:hAnsi="Arial" w:cs="Arial"/>
                <w:b/>
                <w:bCs/>
                <w:i/>
                <w:iCs/>
                <w:kern w:val="0"/>
                <w:sz w:val="15"/>
                <w:szCs w:val="15"/>
                <w:lang w:val="en-PH" w:eastAsia="en-PH"/>
              </w:rPr>
            </w:pPr>
            <w:r w:rsidRPr="00613142">
              <w:rPr>
                <w:rFonts w:ascii="Arial" w:eastAsia="Times New Roman" w:hAnsi="Arial" w:cs="Arial"/>
                <w:b/>
                <w:bCs/>
                <w:i/>
                <w:iCs/>
                <w:kern w:val="0"/>
                <w:sz w:val="15"/>
                <w:szCs w:val="15"/>
                <w:lang w:val="en-PH" w:eastAsia="en-PH"/>
              </w:rPr>
              <w:t>Uncertain (U)</w:t>
            </w:r>
          </w:p>
        </w:tc>
        <w:tc>
          <w:tcPr>
            <w:tcW w:w="722" w:type="dxa"/>
            <w:tcBorders>
              <w:top w:val="nil"/>
              <w:left w:val="nil"/>
              <w:bottom w:val="nil"/>
              <w:right w:val="nil"/>
            </w:tcBorders>
            <w:shd w:val="clear" w:color="auto" w:fill="auto"/>
            <w:noWrap/>
            <w:vAlign w:val="bottom"/>
            <w:hideMark/>
          </w:tcPr>
          <w:p w14:paraId="3557EF63" w14:textId="77777777" w:rsidR="00E75D62" w:rsidRPr="00613142" w:rsidRDefault="00E75D62" w:rsidP="00E75D62">
            <w:pPr>
              <w:widowControl/>
              <w:jc w:val="center"/>
              <w:rPr>
                <w:rFonts w:ascii="Arial" w:eastAsia="Times New Roman" w:hAnsi="Arial" w:cs="Arial"/>
                <w:b/>
                <w:bCs/>
                <w:i/>
                <w:iCs/>
                <w:kern w:val="0"/>
                <w:sz w:val="15"/>
                <w:szCs w:val="15"/>
                <w:lang w:val="en-PH" w:eastAsia="en-PH"/>
              </w:rPr>
            </w:pPr>
          </w:p>
        </w:tc>
        <w:tc>
          <w:tcPr>
            <w:tcW w:w="578" w:type="dxa"/>
            <w:tcBorders>
              <w:top w:val="nil"/>
              <w:left w:val="nil"/>
              <w:bottom w:val="nil"/>
              <w:right w:val="nil"/>
            </w:tcBorders>
            <w:shd w:val="clear" w:color="auto" w:fill="auto"/>
            <w:noWrap/>
            <w:vAlign w:val="bottom"/>
            <w:hideMark/>
          </w:tcPr>
          <w:p w14:paraId="0987880D" w14:textId="77777777" w:rsidR="00E75D62" w:rsidRPr="00613142" w:rsidRDefault="00E75D62" w:rsidP="00E75D62">
            <w:pPr>
              <w:widowControl/>
              <w:jc w:val="left"/>
              <w:rPr>
                <w:rFonts w:eastAsia="Times New Roman"/>
                <w:kern w:val="0"/>
                <w:sz w:val="20"/>
                <w:lang w:val="en-PH" w:eastAsia="en-PH"/>
              </w:rPr>
            </w:pPr>
          </w:p>
        </w:tc>
        <w:tc>
          <w:tcPr>
            <w:tcW w:w="479" w:type="dxa"/>
            <w:tcBorders>
              <w:top w:val="nil"/>
              <w:left w:val="nil"/>
              <w:bottom w:val="nil"/>
              <w:right w:val="nil"/>
            </w:tcBorders>
            <w:shd w:val="clear" w:color="auto" w:fill="auto"/>
            <w:noWrap/>
            <w:vAlign w:val="bottom"/>
            <w:hideMark/>
          </w:tcPr>
          <w:p w14:paraId="2F7B2175"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21BF4AF7" w14:textId="77777777" w:rsidR="00E75D62" w:rsidRPr="00613142" w:rsidRDefault="00E75D62" w:rsidP="00E75D62">
            <w:pPr>
              <w:widowControl/>
              <w:jc w:val="left"/>
              <w:rPr>
                <w:rFonts w:eastAsia="Times New Roman"/>
                <w:kern w:val="0"/>
                <w:sz w:val="20"/>
                <w:lang w:val="en-PH" w:eastAsia="en-PH"/>
              </w:rPr>
            </w:pPr>
          </w:p>
        </w:tc>
        <w:tc>
          <w:tcPr>
            <w:tcW w:w="578" w:type="dxa"/>
            <w:tcBorders>
              <w:top w:val="nil"/>
              <w:left w:val="nil"/>
              <w:bottom w:val="nil"/>
              <w:right w:val="nil"/>
            </w:tcBorders>
            <w:shd w:val="clear" w:color="auto" w:fill="auto"/>
            <w:noWrap/>
            <w:vAlign w:val="bottom"/>
            <w:hideMark/>
          </w:tcPr>
          <w:p w14:paraId="42ABA7D1"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4E51DEB5" w14:textId="77777777" w:rsidR="00E75D62" w:rsidRPr="00613142" w:rsidRDefault="00E75D62" w:rsidP="00E75D62">
            <w:pPr>
              <w:widowControl/>
              <w:jc w:val="left"/>
              <w:rPr>
                <w:rFonts w:eastAsia="Times New Roman"/>
                <w:kern w:val="0"/>
                <w:sz w:val="20"/>
                <w:lang w:val="en-PH" w:eastAsia="en-PH"/>
              </w:rPr>
            </w:pPr>
          </w:p>
        </w:tc>
      </w:tr>
      <w:tr w:rsidR="00E75D62" w:rsidRPr="00613142" w14:paraId="3CF8AF28" w14:textId="77777777" w:rsidTr="00E75D62">
        <w:trPr>
          <w:trHeight w:val="210"/>
        </w:trPr>
        <w:tc>
          <w:tcPr>
            <w:tcW w:w="1437" w:type="dxa"/>
            <w:tcBorders>
              <w:top w:val="nil"/>
              <w:left w:val="nil"/>
              <w:bottom w:val="nil"/>
              <w:right w:val="nil"/>
            </w:tcBorders>
            <w:shd w:val="clear" w:color="auto" w:fill="auto"/>
            <w:noWrap/>
            <w:vAlign w:val="bottom"/>
            <w:hideMark/>
          </w:tcPr>
          <w:p w14:paraId="7908B92C" w14:textId="77777777" w:rsidR="00E75D62" w:rsidRPr="00613142" w:rsidRDefault="00E75D62" w:rsidP="00E75D62">
            <w:pPr>
              <w:widowControl/>
              <w:jc w:val="center"/>
              <w:rPr>
                <w:rFonts w:ascii="Calibri" w:eastAsia="Times New Roman" w:hAnsi="Calibri" w:cs="Calibri"/>
                <w:b/>
                <w:bCs/>
                <w:kern w:val="0"/>
                <w:sz w:val="15"/>
                <w:szCs w:val="15"/>
                <w:lang w:val="en-PH" w:eastAsia="en-PH"/>
              </w:rPr>
            </w:pPr>
            <w:r w:rsidRPr="00613142">
              <w:rPr>
                <w:rFonts w:ascii="Calibri" w:eastAsia="Times New Roman" w:hAnsi="Calibri" w:cs="Calibri"/>
                <w:b/>
                <w:bCs/>
                <w:kern w:val="0"/>
                <w:sz w:val="15"/>
                <w:szCs w:val="15"/>
                <w:lang w:val="en-PH" w:eastAsia="en-PH"/>
              </w:rPr>
              <w:t>2</w:t>
            </w:r>
          </w:p>
        </w:tc>
        <w:tc>
          <w:tcPr>
            <w:tcW w:w="1780" w:type="dxa"/>
            <w:gridSpan w:val="3"/>
            <w:tcBorders>
              <w:top w:val="nil"/>
              <w:left w:val="nil"/>
              <w:bottom w:val="nil"/>
              <w:right w:val="nil"/>
            </w:tcBorders>
            <w:shd w:val="clear" w:color="auto" w:fill="auto"/>
            <w:noWrap/>
            <w:vAlign w:val="bottom"/>
            <w:hideMark/>
          </w:tcPr>
          <w:p w14:paraId="5EB4C2EC" w14:textId="77777777" w:rsidR="00E75D62" w:rsidRPr="00613142" w:rsidRDefault="00E75D62" w:rsidP="00E75D62">
            <w:pPr>
              <w:widowControl/>
              <w:jc w:val="center"/>
              <w:rPr>
                <w:rFonts w:ascii="Arial" w:eastAsia="Times New Roman" w:hAnsi="Arial" w:cs="Arial"/>
                <w:b/>
                <w:bCs/>
                <w:kern w:val="0"/>
                <w:sz w:val="15"/>
                <w:szCs w:val="15"/>
                <w:lang w:val="en-PH" w:eastAsia="en-PH"/>
              </w:rPr>
            </w:pPr>
            <w:r w:rsidRPr="00613142">
              <w:rPr>
                <w:rFonts w:ascii="Arial" w:eastAsia="Times New Roman" w:hAnsi="Arial" w:cs="Arial"/>
                <w:b/>
                <w:bCs/>
                <w:kern w:val="0"/>
                <w:sz w:val="15"/>
                <w:szCs w:val="15"/>
                <w:lang w:val="en-PH" w:eastAsia="en-PH"/>
              </w:rPr>
              <w:t xml:space="preserve">1.50-2.49 </w:t>
            </w:r>
          </w:p>
        </w:tc>
        <w:tc>
          <w:tcPr>
            <w:tcW w:w="2836" w:type="dxa"/>
            <w:gridSpan w:val="5"/>
            <w:tcBorders>
              <w:top w:val="nil"/>
              <w:left w:val="nil"/>
              <w:bottom w:val="nil"/>
              <w:right w:val="nil"/>
            </w:tcBorders>
            <w:shd w:val="clear" w:color="auto" w:fill="auto"/>
            <w:noWrap/>
            <w:vAlign w:val="bottom"/>
            <w:hideMark/>
          </w:tcPr>
          <w:p w14:paraId="57A6ADFA" w14:textId="77777777" w:rsidR="00E75D62" w:rsidRPr="00613142" w:rsidRDefault="00E75D62" w:rsidP="00E75D62">
            <w:pPr>
              <w:widowControl/>
              <w:jc w:val="center"/>
              <w:rPr>
                <w:rFonts w:ascii="Arial" w:eastAsia="Times New Roman" w:hAnsi="Arial" w:cs="Arial"/>
                <w:b/>
                <w:bCs/>
                <w:i/>
                <w:iCs/>
                <w:kern w:val="0"/>
                <w:sz w:val="15"/>
                <w:szCs w:val="15"/>
                <w:lang w:val="en-PH" w:eastAsia="en-PH"/>
              </w:rPr>
            </w:pPr>
            <w:r w:rsidRPr="00613142">
              <w:rPr>
                <w:rFonts w:ascii="Arial" w:eastAsia="Times New Roman" w:hAnsi="Arial" w:cs="Arial"/>
                <w:b/>
                <w:bCs/>
                <w:i/>
                <w:iCs/>
                <w:kern w:val="0"/>
                <w:sz w:val="15"/>
                <w:szCs w:val="15"/>
                <w:lang w:val="en-PH" w:eastAsia="en-PH"/>
              </w:rPr>
              <w:t>Disagree (DA)</w:t>
            </w:r>
          </w:p>
        </w:tc>
        <w:tc>
          <w:tcPr>
            <w:tcW w:w="722" w:type="dxa"/>
            <w:tcBorders>
              <w:top w:val="nil"/>
              <w:left w:val="nil"/>
              <w:bottom w:val="nil"/>
              <w:right w:val="nil"/>
            </w:tcBorders>
            <w:shd w:val="clear" w:color="auto" w:fill="auto"/>
            <w:noWrap/>
            <w:vAlign w:val="bottom"/>
            <w:hideMark/>
          </w:tcPr>
          <w:p w14:paraId="306D2C48" w14:textId="77777777" w:rsidR="00E75D62" w:rsidRPr="00613142" w:rsidRDefault="00E75D62" w:rsidP="00E75D62">
            <w:pPr>
              <w:widowControl/>
              <w:jc w:val="center"/>
              <w:rPr>
                <w:rFonts w:ascii="Arial" w:eastAsia="Times New Roman" w:hAnsi="Arial" w:cs="Arial"/>
                <w:b/>
                <w:bCs/>
                <w:i/>
                <w:iCs/>
                <w:kern w:val="0"/>
                <w:sz w:val="15"/>
                <w:szCs w:val="15"/>
                <w:lang w:val="en-PH" w:eastAsia="en-PH"/>
              </w:rPr>
            </w:pPr>
          </w:p>
        </w:tc>
        <w:tc>
          <w:tcPr>
            <w:tcW w:w="578" w:type="dxa"/>
            <w:tcBorders>
              <w:top w:val="nil"/>
              <w:left w:val="nil"/>
              <w:bottom w:val="nil"/>
              <w:right w:val="nil"/>
            </w:tcBorders>
            <w:shd w:val="clear" w:color="auto" w:fill="auto"/>
            <w:noWrap/>
            <w:vAlign w:val="bottom"/>
            <w:hideMark/>
          </w:tcPr>
          <w:p w14:paraId="6748A58A" w14:textId="77777777" w:rsidR="00E75D62" w:rsidRPr="00613142" w:rsidRDefault="00E75D62" w:rsidP="00E75D62">
            <w:pPr>
              <w:widowControl/>
              <w:jc w:val="left"/>
              <w:rPr>
                <w:rFonts w:eastAsia="Times New Roman"/>
                <w:kern w:val="0"/>
                <w:sz w:val="20"/>
                <w:lang w:val="en-PH" w:eastAsia="en-PH"/>
              </w:rPr>
            </w:pPr>
          </w:p>
        </w:tc>
        <w:tc>
          <w:tcPr>
            <w:tcW w:w="479" w:type="dxa"/>
            <w:tcBorders>
              <w:top w:val="nil"/>
              <w:left w:val="nil"/>
              <w:bottom w:val="nil"/>
              <w:right w:val="nil"/>
            </w:tcBorders>
            <w:shd w:val="clear" w:color="auto" w:fill="auto"/>
            <w:noWrap/>
            <w:vAlign w:val="bottom"/>
            <w:hideMark/>
          </w:tcPr>
          <w:p w14:paraId="690381BC"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46950AFF" w14:textId="77777777" w:rsidR="00E75D62" w:rsidRPr="00613142" w:rsidRDefault="00E75D62" w:rsidP="00E75D62">
            <w:pPr>
              <w:widowControl/>
              <w:jc w:val="left"/>
              <w:rPr>
                <w:rFonts w:eastAsia="Times New Roman"/>
                <w:kern w:val="0"/>
                <w:sz w:val="20"/>
                <w:lang w:val="en-PH" w:eastAsia="en-PH"/>
              </w:rPr>
            </w:pPr>
          </w:p>
        </w:tc>
        <w:tc>
          <w:tcPr>
            <w:tcW w:w="578" w:type="dxa"/>
            <w:tcBorders>
              <w:top w:val="nil"/>
              <w:left w:val="nil"/>
              <w:bottom w:val="nil"/>
              <w:right w:val="nil"/>
            </w:tcBorders>
            <w:shd w:val="clear" w:color="auto" w:fill="auto"/>
            <w:noWrap/>
            <w:vAlign w:val="bottom"/>
            <w:hideMark/>
          </w:tcPr>
          <w:p w14:paraId="5ED3C295"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7CDCC82F" w14:textId="77777777" w:rsidR="00E75D62" w:rsidRPr="00613142" w:rsidRDefault="00E75D62" w:rsidP="00E75D62">
            <w:pPr>
              <w:widowControl/>
              <w:jc w:val="left"/>
              <w:rPr>
                <w:rFonts w:eastAsia="Times New Roman"/>
                <w:kern w:val="0"/>
                <w:sz w:val="20"/>
                <w:lang w:val="en-PH" w:eastAsia="en-PH"/>
              </w:rPr>
            </w:pPr>
          </w:p>
        </w:tc>
      </w:tr>
      <w:tr w:rsidR="00E75D62" w:rsidRPr="00613142" w14:paraId="263A6262" w14:textId="77777777" w:rsidTr="00E75D62">
        <w:trPr>
          <w:trHeight w:val="210"/>
        </w:trPr>
        <w:tc>
          <w:tcPr>
            <w:tcW w:w="1437" w:type="dxa"/>
            <w:tcBorders>
              <w:top w:val="nil"/>
              <w:left w:val="nil"/>
              <w:bottom w:val="nil"/>
              <w:right w:val="nil"/>
            </w:tcBorders>
            <w:shd w:val="clear" w:color="auto" w:fill="auto"/>
            <w:noWrap/>
            <w:vAlign w:val="bottom"/>
            <w:hideMark/>
          </w:tcPr>
          <w:p w14:paraId="2B646394" w14:textId="77777777" w:rsidR="00E75D62" w:rsidRPr="00613142" w:rsidRDefault="00E75D62" w:rsidP="00E75D62">
            <w:pPr>
              <w:widowControl/>
              <w:jc w:val="center"/>
              <w:rPr>
                <w:rFonts w:ascii="Calibri" w:eastAsia="Times New Roman" w:hAnsi="Calibri" w:cs="Calibri"/>
                <w:b/>
                <w:bCs/>
                <w:kern w:val="0"/>
                <w:sz w:val="15"/>
                <w:szCs w:val="15"/>
                <w:lang w:val="en-PH" w:eastAsia="en-PH"/>
              </w:rPr>
            </w:pPr>
            <w:r w:rsidRPr="00613142">
              <w:rPr>
                <w:rFonts w:ascii="Calibri" w:eastAsia="Times New Roman" w:hAnsi="Calibri" w:cs="Calibri"/>
                <w:b/>
                <w:bCs/>
                <w:kern w:val="0"/>
                <w:sz w:val="15"/>
                <w:szCs w:val="15"/>
                <w:lang w:val="en-PH" w:eastAsia="en-PH"/>
              </w:rPr>
              <w:t>1</w:t>
            </w:r>
          </w:p>
        </w:tc>
        <w:tc>
          <w:tcPr>
            <w:tcW w:w="1780" w:type="dxa"/>
            <w:gridSpan w:val="3"/>
            <w:tcBorders>
              <w:top w:val="nil"/>
              <w:left w:val="nil"/>
              <w:bottom w:val="nil"/>
              <w:right w:val="nil"/>
            </w:tcBorders>
            <w:shd w:val="clear" w:color="auto" w:fill="auto"/>
            <w:noWrap/>
            <w:vAlign w:val="bottom"/>
            <w:hideMark/>
          </w:tcPr>
          <w:p w14:paraId="454CFAA2" w14:textId="77777777" w:rsidR="00E75D62" w:rsidRPr="00613142" w:rsidRDefault="00E75D62" w:rsidP="00E75D62">
            <w:pPr>
              <w:widowControl/>
              <w:jc w:val="center"/>
              <w:rPr>
                <w:rFonts w:ascii="Arial" w:eastAsia="Times New Roman" w:hAnsi="Arial" w:cs="Arial"/>
                <w:b/>
                <w:bCs/>
                <w:kern w:val="0"/>
                <w:sz w:val="15"/>
                <w:szCs w:val="15"/>
                <w:lang w:val="en-PH" w:eastAsia="en-PH"/>
              </w:rPr>
            </w:pPr>
            <w:r w:rsidRPr="00613142">
              <w:rPr>
                <w:rFonts w:ascii="Arial" w:eastAsia="Times New Roman" w:hAnsi="Arial" w:cs="Arial"/>
                <w:b/>
                <w:bCs/>
                <w:kern w:val="0"/>
                <w:sz w:val="15"/>
                <w:szCs w:val="15"/>
                <w:lang w:val="en-PH" w:eastAsia="en-PH"/>
              </w:rPr>
              <w:t xml:space="preserve">1.00-1.49 </w:t>
            </w:r>
          </w:p>
        </w:tc>
        <w:tc>
          <w:tcPr>
            <w:tcW w:w="2836" w:type="dxa"/>
            <w:gridSpan w:val="5"/>
            <w:tcBorders>
              <w:top w:val="nil"/>
              <w:left w:val="nil"/>
              <w:bottom w:val="nil"/>
              <w:right w:val="nil"/>
            </w:tcBorders>
            <w:shd w:val="clear" w:color="auto" w:fill="auto"/>
            <w:noWrap/>
            <w:vAlign w:val="bottom"/>
            <w:hideMark/>
          </w:tcPr>
          <w:p w14:paraId="3537F8D6" w14:textId="77777777" w:rsidR="00E75D62" w:rsidRPr="00613142" w:rsidRDefault="00E75D62" w:rsidP="00E75D62">
            <w:pPr>
              <w:widowControl/>
              <w:jc w:val="center"/>
              <w:rPr>
                <w:rFonts w:ascii="Arial" w:eastAsia="Times New Roman" w:hAnsi="Arial" w:cs="Arial"/>
                <w:b/>
                <w:bCs/>
                <w:i/>
                <w:iCs/>
                <w:kern w:val="0"/>
                <w:sz w:val="15"/>
                <w:szCs w:val="15"/>
                <w:lang w:val="en-PH" w:eastAsia="en-PH"/>
              </w:rPr>
            </w:pPr>
            <w:r w:rsidRPr="00613142">
              <w:rPr>
                <w:rFonts w:ascii="Arial" w:eastAsia="Times New Roman" w:hAnsi="Arial" w:cs="Arial"/>
                <w:b/>
                <w:bCs/>
                <w:i/>
                <w:iCs/>
                <w:kern w:val="0"/>
                <w:sz w:val="15"/>
                <w:szCs w:val="15"/>
                <w:lang w:val="en-PH" w:eastAsia="en-PH"/>
              </w:rPr>
              <w:t>Strongly Disagree (SDA)</w:t>
            </w:r>
          </w:p>
        </w:tc>
        <w:tc>
          <w:tcPr>
            <w:tcW w:w="722" w:type="dxa"/>
            <w:tcBorders>
              <w:top w:val="nil"/>
              <w:left w:val="nil"/>
              <w:bottom w:val="nil"/>
              <w:right w:val="nil"/>
            </w:tcBorders>
            <w:shd w:val="clear" w:color="auto" w:fill="auto"/>
            <w:noWrap/>
            <w:vAlign w:val="bottom"/>
            <w:hideMark/>
          </w:tcPr>
          <w:p w14:paraId="3F51F75E" w14:textId="77777777" w:rsidR="00E75D62" w:rsidRPr="00613142" w:rsidRDefault="00E75D62" w:rsidP="00E75D62">
            <w:pPr>
              <w:widowControl/>
              <w:jc w:val="center"/>
              <w:rPr>
                <w:rFonts w:ascii="Arial" w:eastAsia="Times New Roman" w:hAnsi="Arial" w:cs="Arial"/>
                <w:b/>
                <w:bCs/>
                <w:i/>
                <w:iCs/>
                <w:kern w:val="0"/>
                <w:sz w:val="15"/>
                <w:szCs w:val="15"/>
                <w:lang w:val="en-PH" w:eastAsia="en-PH"/>
              </w:rPr>
            </w:pPr>
          </w:p>
        </w:tc>
        <w:tc>
          <w:tcPr>
            <w:tcW w:w="578" w:type="dxa"/>
            <w:tcBorders>
              <w:top w:val="nil"/>
              <w:left w:val="nil"/>
              <w:bottom w:val="nil"/>
              <w:right w:val="nil"/>
            </w:tcBorders>
            <w:shd w:val="clear" w:color="auto" w:fill="auto"/>
            <w:noWrap/>
            <w:vAlign w:val="bottom"/>
            <w:hideMark/>
          </w:tcPr>
          <w:p w14:paraId="468BB1E1" w14:textId="77777777" w:rsidR="00E75D62" w:rsidRPr="00613142" w:rsidRDefault="00E75D62" w:rsidP="00E75D62">
            <w:pPr>
              <w:widowControl/>
              <w:jc w:val="left"/>
              <w:rPr>
                <w:rFonts w:eastAsia="Times New Roman"/>
                <w:kern w:val="0"/>
                <w:sz w:val="20"/>
                <w:lang w:val="en-PH" w:eastAsia="en-PH"/>
              </w:rPr>
            </w:pPr>
          </w:p>
        </w:tc>
        <w:tc>
          <w:tcPr>
            <w:tcW w:w="479" w:type="dxa"/>
            <w:tcBorders>
              <w:top w:val="nil"/>
              <w:left w:val="nil"/>
              <w:bottom w:val="nil"/>
              <w:right w:val="nil"/>
            </w:tcBorders>
            <w:shd w:val="clear" w:color="auto" w:fill="auto"/>
            <w:noWrap/>
            <w:vAlign w:val="bottom"/>
            <w:hideMark/>
          </w:tcPr>
          <w:p w14:paraId="7833F1AE"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7BCBA475" w14:textId="77777777" w:rsidR="00E75D62" w:rsidRPr="00613142" w:rsidRDefault="00E75D62" w:rsidP="00E75D62">
            <w:pPr>
              <w:widowControl/>
              <w:jc w:val="left"/>
              <w:rPr>
                <w:rFonts w:eastAsia="Times New Roman"/>
                <w:kern w:val="0"/>
                <w:sz w:val="20"/>
                <w:lang w:val="en-PH" w:eastAsia="en-PH"/>
              </w:rPr>
            </w:pPr>
          </w:p>
        </w:tc>
        <w:tc>
          <w:tcPr>
            <w:tcW w:w="578" w:type="dxa"/>
            <w:tcBorders>
              <w:top w:val="nil"/>
              <w:left w:val="nil"/>
              <w:bottom w:val="nil"/>
              <w:right w:val="nil"/>
            </w:tcBorders>
            <w:shd w:val="clear" w:color="auto" w:fill="auto"/>
            <w:noWrap/>
            <w:vAlign w:val="bottom"/>
            <w:hideMark/>
          </w:tcPr>
          <w:p w14:paraId="4E710D45" w14:textId="77777777" w:rsidR="00E75D62" w:rsidRPr="00613142" w:rsidRDefault="00E75D62" w:rsidP="00E75D62">
            <w:pPr>
              <w:widowControl/>
              <w:jc w:val="left"/>
              <w:rPr>
                <w:rFonts w:eastAsia="Times New Roman"/>
                <w:kern w:val="0"/>
                <w:sz w:val="20"/>
                <w:lang w:val="en-PH" w:eastAsia="en-PH"/>
              </w:rPr>
            </w:pPr>
          </w:p>
        </w:tc>
        <w:tc>
          <w:tcPr>
            <w:tcW w:w="722" w:type="dxa"/>
            <w:tcBorders>
              <w:top w:val="nil"/>
              <w:left w:val="nil"/>
              <w:bottom w:val="nil"/>
              <w:right w:val="nil"/>
            </w:tcBorders>
            <w:shd w:val="clear" w:color="auto" w:fill="auto"/>
            <w:noWrap/>
            <w:vAlign w:val="bottom"/>
            <w:hideMark/>
          </w:tcPr>
          <w:p w14:paraId="6216F824" w14:textId="77777777" w:rsidR="00E75D62" w:rsidRPr="00613142" w:rsidRDefault="00E75D62" w:rsidP="00E75D62">
            <w:pPr>
              <w:widowControl/>
              <w:jc w:val="left"/>
              <w:rPr>
                <w:rFonts w:eastAsia="Times New Roman"/>
                <w:kern w:val="0"/>
                <w:sz w:val="20"/>
                <w:lang w:val="en-PH" w:eastAsia="en-PH"/>
              </w:rPr>
            </w:pPr>
          </w:p>
        </w:tc>
      </w:tr>
    </w:tbl>
    <w:p w14:paraId="28DD1342" w14:textId="77777777" w:rsidR="00E75D62" w:rsidRPr="00613142" w:rsidRDefault="00E75D62" w:rsidP="00E75D62"/>
    <w:p w14:paraId="443893A8" w14:textId="77777777" w:rsidR="00E75D62" w:rsidRPr="00613142" w:rsidRDefault="00E75D62" w:rsidP="00E75D62"/>
    <w:p w14:paraId="49857537" w14:textId="77777777" w:rsidR="00E75D62" w:rsidRPr="00613142" w:rsidRDefault="00E75D62" w:rsidP="00E75D62">
      <w:pPr>
        <w:rPr>
          <w:rFonts w:ascii="Arial" w:eastAsia="Arial" w:hAnsi="Arial" w:cs="Arial"/>
          <w:b/>
          <w:sz w:val="24"/>
          <w:szCs w:val="24"/>
        </w:rPr>
      </w:pPr>
      <w:r w:rsidRPr="00613142">
        <w:rPr>
          <w:rFonts w:ascii="Arial" w:eastAsia="Arial" w:hAnsi="Arial" w:cs="Arial"/>
          <w:b/>
          <w:sz w:val="24"/>
          <w:szCs w:val="24"/>
        </w:rPr>
        <w:t>Table 5. Significant Difference between the perceptions in the Implementation of</w:t>
      </w:r>
    </w:p>
    <w:p w14:paraId="1FEE8903" w14:textId="77777777" w:rsidR="00E75D62" w:rsidRPr="00613142" w:rsidRDefault="00E75D62" w:rsidP="00E75D62">
      <w:pPr>
        <w:ind w:left="960"/>
        <w:rPr>
          <w:rFonts w:ascii="Arial" w:eastAsia="Arial" w:hAnsi="Arial" w:cs="Arial"/>
          <w:b/>
          <w:sz w:val="24"/>
          <w:szCs w:val="24"/>
        </w:rPr>
      </w:pPr>
      <w:r w:rsidRPr="00613142">
        <w:rPr>
          <w:rFonts w:ascii="Arial" w:eastAsia="Arial" w:hAnsi="Arial" w:cs="Arial"/>
          <w:b/>
          <w:sz w:val="24"/>
          <w:szCs w:val="24"/>
        </w:rPr>
        <w:t>SEMP in terms of EA, PM, and RP, as well as Problems Encountered in Fleet Management in Four Provinces in CALABARZON, Region IV-A</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0"/>
        <w:gridCol w:w="905"/>
        <w:gridCol w:w="786"/>
        <w:gridCol w:w="806"/>
        <w:gridCol w:w="865"/>
        <w:gridCol w:w="809"/>
        <w:gridCol w:w="850"/>
        <w:gridCol w:w="1418"/>
      </w:tblGrid>
      <w:tr w:rsidR="00E75D62" w:rsidRPr="00613142" w14:paraId="714A343C" w14:textId="77777777" w:rsidTr="00E75D62">
        <w:trPr>
          <w:trHeight w:val="603"/>
        </w:trPr>
        <w:tc>
          <w:tcPr>
            <w:tcW w:w="2600" w:type="dxa"/>
            <w:vMerge w:val="restart"/>
          </w:tcPr>
          <w:p w14:paraId="1D0AFD40" w14:textId="77777777" w:rsidR="00E75D62" w:rsidRPr="00613142" w:rsidRDefault="00E75D62" w:rsidP="00E75D62">
            <w:pPr>
              <w:rPr>
                <w:sz w:val="18"/>
                <w:szCs w:val="18"/>
              </w:rPr>
            </w:pPr>
            <w:r w:rsidRPr="00613142">
              <w:rPr>
                <w:sz w:val="18"/>
                <w:szCs w:val="18"/>
              </w:rPr>
              <w:t>Standardized Equipment Management Procedures</w:t>
            </w:r>
          </w:p>
        </w:tc>
        <w:tc>
          <w:tcPr>
            <w:tcW w:w="3362" w:type="dxa"/>
            <w:gridSpan w:val="4"/>
          </w:tcPr>
          <w:p w14:paraId="49A24CD4" w14:textId="77777777" w:rsidR="00E75D62" w:rsidRPr="00613142" w:rsidRDefault="00E75D62" w:rsidP="00E75D62">
            <w:pPr>
              <w:jc w:val="center"/>
              <w:rPr>
                <w:sz w:val="18"/>
                <w:szCs w:val="18"/>
              </w:rPr>
            </w:pPr>
            <w:r w:rsidRPr="00613142">
              <w:rPr>
                <w:sz w:val="18"/>
                <w:szCs w:val="18"/>
              </w:rPr>
              <w:t>Obtained Mean by Province</w:t>
            </w:r>
          </w:p>
        </w:tc>
        <w:tc>
          <w:tcPr>
            <w:tcW w:w="809" w:type="dxa"/>
            <w:vMerge w:val="restart"/>
          </w:tcPr>
          <w:p w14:paraId="726A2CEA" w14:textId="77777777" w:rsidR="00E75D62" w:rsidRPr="00613142" w:rsidRDefault="00E75D62" w:rsidP="00E75D62">
            <w:pPr>
              <w:jc w:val="center"/>
              <w:rPr>
                <w:sz w:val="18"/>
                <w:szCs w:val="18"/>
              </w:rPr>
            </w:pPr>
            <w:r w:rsidRPr="00613142">
              <w:rPr>
                <w:sz w:val="18"/>
                <w:szCs w:val="18"/>
              </w:rPr>
              <w:t>F-value</w:t>
            </w:r>
          </w:p>
        </w:tc>
        <w:tc>
          <w:tcPr>
            <w:tcW w:w="850" w:type="dxa"/>
            <w:vMerge w:val="restart"/>
          </w:tcPr>
          <w:p w14:paraId="6E4A0D48" w14:textId="77777777" w:rsidR="00E75D62" w:rsidRPr="00613142" w:rsidRDefault="00E75D62" w:rsidP="00E75D62">
            <w:pPr>
              <w:jc w:val="center"/>
              <w:rPr>
                <w:sz w:val="18"/>
                <w:szCs w:val="18"/>
              </w:rPr>
            </w:pPr>
            <w:r w:rsidRPr="00613142">
              <w:rPr>
                <w:sz w:val="18"/>
                <w:szCs w:val="18"/>
              </w:rPr>
              <w:t>p-value</w:t>
            </w:r>
          </w:p>
        </w:tc>
        <w:tc>
          <w:tcPr>
            <w:tcW w:w="1418" w:type="dxa"/>
            <w:vMerge w:val="restart"/>
          </w:tcPr>
          <w:p w14:paraId="29EC8229" w14:textId="77777777" w:rsidR="00E75D62" w:rsidRPr="00613142" w:rsidRDefault="00E75D62" w:rsidP="00E75D62">
            <w:pPr>
              <w:jc w:val="center"/>
              <w:rPr>
                <w:sz w:val="18"/>
                <w:szCs w:val="18"/>
              </w:rPr>
            </w:pPr>
            <w:r w:rsidRPr="00613142">
              <w:rPr>
                <w:sz w:val="18"/>
                <w:szCs w:val="18"/>
              </w:rPr>
              <w:t>Remark</w:t>
            </w:r>
          </w:p>
        </w:tc>
      </w:tr>
      <w:tr w:rsidR="00E75D62" w:rsidRPr="00613142" w14:paraId="18BB15DF" w14:textId="77777777" w:rsidTr="00E75D62">
        <w:trPr>
          <w:trHeight w:val="641"/>
        </w:trPr>
        <w:tc>
          <w:tcPr>
            <w:tcW w:w="2600" w:type="dxa"/>
            <w:vMerge/>
          </w:tcPr>
          <w:p w14:paraId="46C2DDBA" w14:textId="77777777" w:rsidR="00E75D62" w:rsidRPr="00613142" w:rsidRDefault="00E75D62" w:rsidP="00E75D62">
            <w:pPr>
              <w:pBdr>
                <w:top w:val="nil"/>
                <w:left w:val="nil"/>
                <w:bottom w:val="nil"/>
                <w:right w:val="nil"/>
                <w:between w:val="nil"/>
              </w:pBdr>
              <w:rPr>
                <w:sz w:val="18"/>
                <w:szCs w:val="18"/>
              </w:rPr>
            </w:pPr>
          </w:p>
        </w:tc>
        <w:tc>
          <w:tcPr>
            <w:tcW w:w="905" w:type="dxa"/>
          </w:tcPr>
          <w:p w14:paraId="3CC11332" w14:textId="77777777" w:rsidR="00E75D62" w:rsidRPr="00613142" w:rsidRDefault="00E75D62" w:rsidP="00E75D62">
            <w:pPr>
              <w:jc w:val="center"/>
              <w:rPr>
                <w:sz w:val="18"/>
                <w:szCs w:val="18"/>
              </w:rPr>
            </w:pPr>
            <w:r w:rsidRPr="00613142">
              <w:rPr>
                <w:sz w:val="18"/>
                <w:szCs w:val="18"/>
              </w:rPr>
              <w:t>Batangas</w:t>
            </w:r>
          </w:p>
        </w:tc>
        <w:tc>
          <w:tcPr>
            <w:tcW w:w="786" w:type="dxa"/>
          </w:tcPr>
          <w:p w14:paraId="560A2AD9" w14:textId="77777777" w:rsidR="00E75D62" w:rsidRPr="00613142" w:rsidRDefault="00E75D62" w:rsidP="00E75D62">
            <w:pPr>
              <w:jc w:val="center"/>
              <w:rPr>
                <w:sz w:val="18"/>
                <w:szCs w:val="18"/>
              </w:rPr>
            </w:pPr>
            <w:r w:rsidRPr="00613142">
              <w:rPr>
                <w:sz w:val="18"/>
                <w:szCs w:val="18"/>
              </w:rPr>
              <w:t>Cavite</w:t>
            </w:r>
          </w:p>
        </w:tc>
        <w:tc>
          <w:tcPr>
            <w:tcW w:w="806" w:type="dxa"/>
          </w:tcPr>
          <w:p w14:paraId="5F1A9DD2" w14:textId="77777777" w:rsidR="00E75D62" w:rsidRPr="00613142" w:rsidRDefault="00E75D62" w:rsidP="00E75D62">
            <w:pPr>
              <w:jc w:val="center"/>
              <w:rPr>
                <w:sz w:val="18"/>
                <w:szCs w:val="18"/>
              </w:rPr>
            </w:pPr>
            <w:r w:rsidRPr="00613142">
              <w:rPr>
                <w:sz w:val="18"/>
                <w:szCs w:val="18"/>
              </w:rPr>
              <w:t>Laguna</w:t>
            </w:r>
          </w:p>
        </w:tc>
        <w:tc>
          <w:tcPr>
            <w:tcW w:w="865" w:type="dxa"/>
          </w:tcPr>
          <w:p w14:paraId="1B257D13" w14:textId="77777777" w:rsidR="00E75D62" w:rsidRPr="00613142" w:rsidRDefault="00E75D62" w:rsidP="00E75D62">
            <w:pPr>
              <w:jc w:val="center"/>
              <w:rPr>
                <w:sz w:val="18"/>
                <w:szCs w:val="18"/>
              </w:rPr>
            </w:pPr>
            <w:r w:rsidRPr="00613142">
              <w:rPr>
                <w:sz w:val="18"/>
                <w:szCs w:val="18"/>
              </w:rPr>
              <w:t>Quezon</w:t>
            </w:r>
          </w:p>
        </w:tc>
        <w:tc>
          <w:tcPr>
            <w:tcW w:w="809" w:type="dxa"/>
            <w:vMerge/>
          </w:tcPr>
          <w:p w14:paraId="083BF814" w14:textId="77777777" w:rsidR="00E75D62" w:rsidRPr="00613142" w:rsidRDefault="00E75D62" w:rsidP="00E75D62">
            <w:pPr>
              <w:pBdr>
                <w:top w:val="nil"/>
                <w:left w:val="nil"/>
                <w:bottom w:val="nil"/>
                <w:right w:val="nil"/>
                <w:between w:val="nil"/>
              </w:pBdr>
              <w:rPr>
                <w:sz w:val="18"/>
                <w:szCs w:val="18"/>
              </w:rPr>
            </w:pPr>
          </w:p>
        </w:tc>
        <w:tc>
          <w:tcPr>
            <w:tcW w:w="850" w:type="dxa"/>
            <w:vMerge/>
          </w:tcPr>
          <w:p w14:paraId="7FA8D740" w14:textId="77777777" w:rsidR="00E75D62" w:rsidRPr="00613142" w:rsidRDefault="00E75D62" w:rsidP="00E75D62">
            <w:pPr>
              <w:pBdr>
                <w:top w:val="nil"/>
                <w:left w:val="nil"/>
                <w:bottom w:val="nil"/>
                <w:right w:val="nil"/>
                <w:between w:val="nil"/>
              </w:pBdr>
              <w:rPr>
                <w:sz w:val="18"/>
                <w:szCs w:val="18"/>
              </w:rPr>
            </w:pPr>
          </w:p>
        </w:tc>
        <w:tc>
          <w:tcPr>
            <w:tcW w:w="1418" w:type="dxa"/>
            <w:vMerge/>
          </w:tcPr>
          <w:p w14:paraId="0B56B71A" w14:textId="77777777" w:rsidR="00E75D62" w:rsidRPr="00613142" w:rsidRDefault="00E75D62" w:rsidP="00E75D62">
            <w:pPr>
              <w:pBdr>
                <w:top w:val="nil"/>
                <w:left w:val="nil"/>
                <w:bottom w:val="nil"/>
                <w:right w:val="nil"/>
                <w:between w:val="nil"/>
              </w:pBdr>
              <w:rPr>
                <w:sz w:val="18"/>
                <w:szCs w:val="18"/>
              </w:rPr>
            </w:pPr>
          </w:p>
        </w:tc>
      </w:tr>
      <w:tr w:rsidR="00E75D62" w:rsidRPr="00613142" w14:paraId="0F397A9F" w14:textId="77777777" w:rsidTr="00E75D62">
        <w:trPr>
          <w:trHeight w:val="603"/>
        </w:trPr>
        <w:tc>
          <w:tcPr>
            <w:tcW w:w="2600" w:type="dxa"/>
          </w:tcPr>
          <w:p w14:paraId="5C42D30B" w14:textId="77777777" w:rsidR="00E75D62" w:rsidRPr="00613142" w:rsidRDefault="00E75D62" w:rsidP="00E75D62">
            <w:pPr>
              <w:rPr>
                <w:b/>
                <w:sz w:val="18"/>
                <w:szCs w:val="18"/>
              </w:rPr>
            </w:pPr>
            <w:r w:rsidRPr="00613142">
              <w:rPr>
                <w:b/>
                <w:sz w:val="18"/>
                <w:szCs w:val="18"/>
              </w:rPr>
              <w:t>Implementation of SEMP</w:t>
            </w:r>
          </w:p>
          <w:p w14:paraId="0AA72E55" w14:textId="77777777" w:rsidR="00E75D62" w:rsidRPr="00613142" w:rsidRDefault="00E75D62" w:rsidP="00E75D62">
            <w:pPr>
              <w:widowControl/>
              <w:numPr>
                <w:ilvl w:val="0"/>
                <w:numId w:val="6"/>
              </w:numPr>
              <w:pBdr>
                <w:top w:val="nil"/>
                <w:left w:val="nil"/>
                <w:bottom w:val="nil"/>
                <w:right w:val="nil"/>
                <w:between w:val="nil"/>
              </w:pBdr>
              <w:spacing w:line="276" w:lineRule="auto"/>
              <w:jc w:val="left"/>
              <w:rPr>
                <w:i/>
                <w:sz w:val="18"/>
                <w:szCs w:val="18"/>
              </w:rPr>
            </w:pPr>
            <w:r w:rsidRPr="00613142">
              <w:rPr>
                <w:rFonts w:ascii="Calibri" w:eastAsia="Calibri" w:hAnsi="Calibri" w:cs="Calibri"/>
                <w:i/>
                <w:sz w:val="18"/>
                <w:szCs w:val="18"/>
              </w:rPr>
              <w:t>Equipment Administration</w:t>
            </w:r>
          </w:p>
          <w:p w14:paraId="4AA9247B" w14:textId="77777777" w:rsidR="00E75D62" w:rsidRPr="00613142" w:rsidRDefault="00E75D62" w:rsidP="00E75D62">
            <w:pPr>
              <w:widowControl/>
              <w:numPr>
                <w:ilvl w:val="0"/>
                <w:numId w:val="6"/>
              </w:numPr>
              <w:pBdr>
                <w:top w:val="nil"/>
                <w:left w:val="nil"/>
                <w:bottom w:val="nil"/>
                <w:right w:val="nil"/>
                <w:between w:val="nil"/>
              </w:pBdr>
              <w:spacing w:line="276" w:lineRule="auto"/>
              <w:jc w:val="left"/>
              <w:rPr>
                <w:i/>
                <w:sz w:val="18"/>
                <w:szCs w:val="18"/>
              </w:rPr>
            </w:pPr>
            <w:r w:rsidRPr="00613142">
              <w:rPr>
                <w:rFonts w:ascii="Calibri" w:eastAsia="Calibri" w:hAnsi="Calibri" w:cs="Calibri"/>
                <w:i/>
                <w:sz w:val="18"/>
                <w:szCs w:val="18"/>
              </w:rPr>
              <w:t>Preventive Maintenance</w:t>
            </w:r>
          </w:p>
          <w:p w14:paraId="55E965F6" w14:textId="77777777" w:rsidR="00E75D62" w:rsidRPr="00613142" w:rsidRDefault="00E75D62" w:rsidP="00E75D62">
            <w:pPr>
              <w:widowControl/>
              <w:numPr>
                <w:ilvl w:val="0"/>
                <w:numId w:val="6"/>
              </w:numPr>
              <w:pBdr>
                <w:top w:val="nil"/>
                <w:left w:val="nil"/>
                <w:bottom w:val="nil"/>
                <w:right w:val="nil"/>
                <w:between w:val="nil"/>
              </w:pBdr>
              <w:spacing w:after="200" w:line="276" w:lineRule="auto"/>
              <w:jc w:val="left"/>
              <w:rPr>
                <w:b/>
                <w:sz w:val="18"/>
                <w:szCs w:val="18"/>
              </w:rPr>
            </w:pPr>
            <w:r w:rsidRPr="00613142">
              <w:rPr>
                <w:rFonts w:ascii="Calibri" w:eastAsia="Calibri" w:hAnsi="Calibri" w:cs="Calibri"/>
                <w:i/>
                <w:sz w:val="18"/>
                <w:szCs w:val="18"/>
              </w:rPr>
              <w:t>Repair Process</w:t>
            </w:r>
          </w:p>
        </w:tc>
        <w:tc>
          <w:tcPr>
            <w:tcW w:w="905" w:type="dxa"/>
          </w:tcPr>
          <w:p w14:paraId="75F9820E" w14:textId="77777777" w:rsidR="00E75D62" w:rsidRPr="00613142" w:rsidRDefault="00E75D62" w:rsidP="00E75D62">
            <w:pPr>
              <w:jc w:val="center"/>
              <w:rPr>
                <w:sz w:val="18"/>
                <w:szCs w:val="18"/>
              </w:rPr>
            </w:pPr>
          </w:p>
          <w:p w14:paraId="7FFF3E4E" w14:textId="77777777" w:rsidR="00E75D62" w:rsidRPr="00613142" w:rsidRDefault="00E75D62" w:rsidP="00E75D62">
            <w:pPr>
              <w:jc w:val="center"/>
              <w:rPr>
                <w:sz w:val="18"/>
                <w:szCs w:val="18"/>
              </w:rPr>
            </w:pPr>
            <w:r w:rsidRPr="00613142">
              <w:rPr>
                <w:sz w:val="18"/>
                <w:szCs w:val="18"/>
              </w:rPr>
              <w:t>3.78a</w:t>
            </w:r>
          </w:p>
          <w:p w14:paraId="7E0633D6" w14:textId="77777777" w:rsidR="00E75D62" w:rsidRPr="00613142" w:rsidRDefault="00E75D62" w:rsidP="00E75D62">
            <w:pPr>
              <w:jc w:val="center"/>
              <w:rPr>
                <w:sz w:val="18"/>
                <w:szCs w:val="18"/>
              </w:rPr>
            </w:pPr>
          </w:p>
          <w:p w14:paraId="4EFFA289" w14:textId="77777777" w:rsidR="00E75D62" w:rsidRPr="00613142" w:rsidRDefault="00E75D62" w:rsidP="00E75D62">
            <w:pPr>
              <w:jc w:val="center"/>
              <w:rPr>
                <w:sz w:val="18"/>
                <w:szCs w:val="18"/>
              </w:rPr>
            </w:pPr>
            <w:r w:rsidRPr="00613142">
              <w:rPr>
                <w:sz w:val="18"/>
                <w:szCs w:val="18"/>
              </w:rPr>
              <w:t>3.50c</w:t>
            </w:r>
          </w:p>
          <w:p w14:paraId="400B3D1C" w14:textId="77777777" w:rsidR="00E75D62" w:rsidRPr="00613142" w:rsidRDefault="00E75D62" w:rsidP="00E75D62">
            <w:pPr>
              <w:jc w:val="center"/>
              <w:rPr>
                <w:sz w:val="18"/>
                <w:szCs w:val="18"/>
              </w:rPr>
            </w:pPr>
          </w:p>
          <w:p w14:paraId="0A341EC3" w14:textId="77777777" w:rsidR="00E75D62" w:rsidRPr="00613142" w:rsidRDefault="00E75D62" w:rsidP="00E75D62">
            <w:pPr>
              <w:jc w:val="center"/>
              <w:rPr>
                <w:sz w:val="18"/>
                <w:szCs w:val="18"/>
              </w:rPr>
            </w:pPr>
            <w:r w:rsidRPr="00613142">
              <w:rPr>
                <w:sz w:val="18"/>
                <w:szCs w:val="18"/>
              </w:rPr>
              <w:t>3.95a</w:t>
            </w:r>
          </w:p>
        </w:tc>
        <w:tc>
          <w:tcPr>
            <w:tcW w:w="786" w:type="dxa"/>
          </w:tcPr>
          <w:p w14:paraId="0C8CCC2D" w14:textId="77777777" w:rsidR="00E75D62" w:rsidRPr="00613142" w:rsidRDefault="00E75D62" w:rsidP="00E75D62">
            <w:pPr>
              <w:jc w:val="center"/>
              <w:rPr>
                <w:sz w:val="18"/>
                <w:szCs w:val="18"/>
              </w:rPr>
            </w:pPr>
          </w:p>
          <w:p w14:paraId="108189B5" w14:textId="77777777" w:rsidR="00E75D62" w:rsidRPr="00613142" w:rsidRDefault="00E75D62" w:rsidP="00E75D62">
            <w:pPr>
              <w:jc w:val="center"/>
              <w:rPr>
                <w:sz w:val="18"/>
                <w:szCs w:val="18"/>
              </w:rPr>
            </w:pPr>
            <w:r w:rsidRPr="00613142">
              <w:rPr>
                <w:sz w:val="18"/>
                <w:szCs w:val="18"/>
              </w:rPr>
              <w:t>3.83a</w:t>
            </w:r>
          </w:p>
          <w:p w14:paraId="548C9070" w14:textId="77777777" w:rsidR="00E75D62" w:rsidRPr="00613142" w:rsidRDefault="00E75D62" w:rsidP="00E75D62">
            <w:pPr>
              <w:jc w:val="center"/>
              <w:rPr>
                <w:sz w:val="18"/>
                <w:szCs w:val="18"/>
              </w:rPr>
            </w:pPr>
          </w:p>
          <w:p w14:paraId="2F8DEE8F" w14:textId="77777777" w:rsidR="00E75D62" w:rsidRPr="00613142" w:rsidRDefault="00E75D62" w:rsidP="00E75D62">
            <w:pPr>
              <w:jc w:val="center"/>
              <w:rPr>
                <w:sz w:val="18"/>
                <w:szCs w:val="18"/>
              </w:rPr>
            </w:pPr>
            <w:r w:rsidRPr="00613142">
              <w:rPr>
                <w:sz w:val="18"/>
                <w:szCs w:val="18"/>
              </w:rPr>
              <w:t>3.54bc</w:t>
            </w:r>
          </w:p>
          <w:p w14:paraId="73059D91" w14:textId="77777777" w:rsidR="00E75D62" w:rsidRPr="00613142" w:rsidRDefault="00E75D62" w:rsidP="00E75D62">
            <w:pPr>
              <w:jc w:val="center"/>
              <w:rPr>
                <w:sz w:val="18"/>
                <w:szCs w:val="18"/>
              </w:rPr>
            </w:pPr>
          </w:p>
          <w:p w14:paraId="397AB7AA" w14:textId="77777777" w:rsidR="00E75D62" w:rsidRPr="00613142" w:rsidRDefault="00E75D62" w:rsidP="00E75D62">
            <w:pPr>
              <w:jc w:val="center"/>
              <w:rPr>
                <w:sz w:val="18"/>
                <w:szCs w:val="18"/>
              </w:rPr>
            </w:pPr>
            <w:r w:rsidRPr="00613142">
              <w:rPr>
                <w:sz w:val="18"/>
                <w:szCs w:val="18"/>
              </w:rPr>
              <w:t>3.72a</w:t>
            </w:r>
          </w:p>
        </w:tc>
        <w:tc>
          <w:tcPr>
            <w:tcW w:w="806" w:type="dxa"/>
          </w:tcPr>
          <w:p w14:paraId="33E4D57E" w14:textId="77777777" w:rsidR="00E75D62" w:rsidRPr="00613142" w:rsidRDefault="00E75D62" w:rsidP="00E75D62">
            <w:pPr>
              <w:jc w:val="center"/>
              <w:rPr>
                <w:sz w:val="18"/>
                <w:szCs w:val="18"/>
              </w:rPr>
            </w:pPr>
          </w:p>
          <w:p w14:paraId="6CDF095A" w14:textId="77777777" w:rsidR="00E75D62" w:rsidRPr="00613142" w:rsidRDefault="00E75D62" w:rsidP="00E75D62">
            <w:pPr>
              <w:jc w:val="center"/>
              <w:rPr>
                <w:sz w:val="18"/>
                <w:szCs w:val="18"/>
              </w:rPr>
            </w:pPr>
            <w:r w:rsidRPr="00613142">
              <w:rPr>
                <w:sz w:val="18"/>
                <w:szCs w:val="18"/>
              </w:rPr>
              <w:t>3.86a</w:t>
            </w:r>
          </w:p>
          <w:p w14:paraId="4376C5F2" w14:textId="77777777" w:rsidR="00E75D62" w:rsidRPr="00613142" w:rsidRDefault="00E75D62" w:rsidP="00E75D62">
            <w:pPr>
              <w:jc w:val="center"/>
              <w:rPr>
                <w:sz w:val="18"/>
                <w:szCs w:val="18"/>
              </w:rPr>
            </w:pPr>
          </w:p>
          <w:p w14:paraId="3E949F51" w14:textId="77777777" w:rsidR="00E75D62" w:rsidRPr="00613142" w:rsidRDefault="00E75D62" w:rsidP="00E75D62">
            <w:pPr>
              <w:jc w:val="center"/>
              <w:rPr>
                <w:sz w:val="18"/>
                <w:szCs w:val="18"/>
              </w:rPr>
            </w:pPr>
            <w:r w:rsidRPr="00613142">
              <w:rPr>
                <w:sz w:val="18"/>
                <w:szCs w:val="18"/>
              </w:rPr>
              <w:t>3.81ab</w:t>
            </w:r>
          </w:p>
          <w:p w14:paraId="66B0CE6D" w14:textId="77777777" w:rsidR="00E75D62" w:rsidRPr="00613142" w:rsidRDefault="00E75D62" w:rsidP="00E75D62">
            <w:pPr>
              <w:jc w:val="center"/>
              <w:rPr>
                <w:sz w:val="18"/>
                <w:szCs w:val="18"/>
              </w:rPr>
            </w:pPr>
          </w:p>
          <w:p w14:paraId="27EC09EF" w14:textId="77777777" w:rsidR="00E75D62" w:rsidRPr="00613142" w:rsidRDefault="00E75D62" w:rsidP="00E75D62">
            <w:pPr>
              <w:jc w:val="center"/>
              <w:rPr>
                <w:sz w:val="18"/>
                <w:szCs w:val="18"/>
              </w:rPr>
            </w:pPr>
            <w:r w:rsidRPr="00613142">
              <w:rPr>
                <w:sz w:val="18"/>
                <w:szCs w:val="18"/>
              </w:rPr>
              <w:t>3.84a</w:t>
            </w:r>
          </w:p>
        </w:tc>
        <w:tc>
          <w:tcPr>
            <w:tcW w:w="865" w:type="dxa"/>
          </w:tcPr>
          <w:p w14:paraId="2545E39A" w14:textId="77777777" w:rsidR="00E75D62" w:rsidRPr="00613142" w:rsidRDefault="00E75D62" w:rsidP="00E75D62">
            <w:pPr>
              <w:jc w:val="center"/>
              <w:rPr>
                <w:sz w:val="18"/>
                <w:szCs w:val="18"/>
              </w:rPr>
            </w:pPr>
          </w:p>
          <w:p w14:paraId="05395341" w14:textId="77777777" w:rsidR="00E75D62" w:rsidRPr="00613142" w:rsidRDefault="00E75D62" w:rsidP="00E75D62">
            <w:pPr>
              <w:jc w:val="center"/>
              <w:rPr>
                <w:sz w:val="18"/>
                <w:szCs w:val="18"/>
              </w:rPr>
            </w:pPr>
            <w:r w:rsidRPr="00613142">
              <w:rPr>
                <w:sz w:val="18"/>
                <w:szCs w:val="18"/>
              </w:rPr>
              <w:t>4.00a</w:t>
            </w:r>
          </w:p>
          <w:p w14:paraId="033BA2F5" w14:textId="77777777" w:rsidR="00E75D62" w:rsidRPr="00613142" w:rsidRDefault="00E75D62" w:rsidP="00E75D62">
            <w:pPr>
              <w:jc w:val="center"/>
              <w:rPr>
                <w:sz w:val="18"/>
                <w:szCs w:val="18"/>
              </w:rPr>
            </w:pPr>
          </w:p>
          <w:p w14:paraId="21E74947" w14:textId="77777777" w:rsidR="00E75D62" w:rsidRPr="00613142" w:rsidRDefault="00E75D62" w:rsidP="00E75D62">
            <w:pPr>
              <w:jc w:val="center"/>
              <w:rPr>
                <w:sz w:val="18"/>
                <w:szCs w:val="18"/>
              </w:rPr>
            </w:pPr>
            <w:r w:rsidRPr="00613142">
              <w:rPr>
                <w:sz w:val="18"/>
                <w:szCs w:val="18"/>
              </w:rPr>
              <w:t>3.88a</w:t>
            </w:r>
          </w:p>
          <w:p w14:paraId="40F2EC15" w14:textId="77777777" w:rsidR="00E75D62" w:rsidRPr="00613142" w:rsidRDefault="00E75D62" w:rsidP="00E75D62">
            <w:pPr>
              <w:jc w:val="center"/>
              <w:rPr>
                <w:sz w:val="18"/>
                <w:szCs w:val="18"/>
              </w:rPr>
            </w:pPr>
          </w:p>
          <w:p w14:paraId="4257B074" w14:textId="77777777" w:rsidR="00E75D62" w:rsidRPr="00613142" w:rsidRDefault="00E75D62" w:rsidP="00E75D62">
            <w:pPr>
              <w:jc w:val="center"/>
              <w:rPr>
                <w:sz w:val="18"/>
                <w:szCs w:val="18"/>
              </w:rPr>
            </w:pPr>
            <w:r w:rsidRPr="00613142">
              <w:rPr>
                <w:sz w:val="18"/>
                <w:szCs w:val="18"/>
              </w:rPr>
              <w:t>3.73a</w:t>
            </w:r>
          </w:p>
        </w:tc>
        <w:tc>
          <w:tcPr>
            <w:tcW w:w="809" w:type="dxa"/>
          </w:tcPr>
          <w:p w14:paraId="39192F47" w14:textId="77777777" w:rsidR="00E75D62" w:rsidRPr="00613142" w:rsidRDefault="00E75D62" w:rsidP="00E75D62">
            <w:pPr>
              <w:jc w:val="center"/>
              <w:rPr>
                <w:sz w:val="18"/>
                <w:szCs w:val="18"/>
              </w:rPr>
            </w:pPr>
          </w:p>
          <w:p w14:paraId="1637882B" w14:textId="77777777" w:rsidR="00E75D62" w:rsidRPr="00613142" w:rsidRDefault="00E75D62" w:rsidP="00E75D62">
            <w:pPr>
              <w:jc w:val="center"/>
              <w:rPr>
                <w:sz w:val="18"/>
                <w:szCs w:val="18"/>
              </w:rPr>
            </w:pPr>
            <w:r w:rsidRPr="00613142">
              <w:rPr>
                <w:sz w:val="18"/>
                <w:szCs w:val="18"/>
              </w:rPr>
              <w:t>1.05</w:t>
            </w:r>
          </w:p>
          <w:p w14:paraId="6B6F9723" w14:textId="77777777" w:rsidR="00E75D62" w:rsidRPr="00613142" w:rsidRDefault="00E75D62" w:rsidP="00E75D62">
            <w:pPr>
              <w:jc w:val="center"/>
              <w:rPr>
                <w:sz w:val="18"/>
                <w:szCs w:val="18"/>
              </w:rPr>
            </w:pPr>
          </w:p>
          <w:p w14:paraId="3305F86D" w14:textId="77777777" w:rsidR="00E75D62" w:rsidRPr="00613142" w:rsidRDefault="00E75D62" w:rsidP="00E75D62">
            <w:pPr>
              <w:jc w:val="center"/>
              <w:rPr>
                <w:sz w:val="18"/>
                <w:szCs w:val="18"/>
              </w:rPr>
            </w:pPr>
            <w:r w:rsidRPr="00613142">
              <w:rPr>
                <w:sz w:val="18"/>
                <w:szCs w:val="18"/>
              </w:rPr>
              <w:t>6.06</w:t>
            </w:r>
          </w:p>
          <w:p w14:paraId="071837DB" w14:textId="77777777" w:rsidR="00E75D62" w:rsidRPr="00613142" w:rsidRDefault="00E75D62" w:rsidP="00E75D62">
            <w:pPr>
              <w:jc w:val="center"/>
              <w:rPr>
                <w:sz w:val="18"/>
                <w:szCs w:val="18"/>
              </w:rPr>
            </w:pPr>
          </w:p>
          <w:p w14:paraId="47238042" w14:textId="77777777" w:rsidR="00E75D62" w:rsidRPr="00613142" w:rsidRDefault="00E75D62" w:rsidP="00E75D62">
            <w:pPr>
              <w:jc w:val="center"/>
              <w:rPr>
                <w:sz w:val="18"/>
                <w:szCs w:val="18"/>
              </w:rPr>
            </w:pPr>
            <w:r w:rsidRPr="00613142">
              <w:rPr>
                <w:sz w:val="18"/>
                <w:szCs w:val="18"/>
              </w:rPr>
              <w:t>2.01</w:t>
            </w:r>
          </w:p>
        </w:tc>
        <w:tc>
          <w:tcPr>
            <w:tcW w:w="850" w:type="dxa"/>
          </w:tcPr>
          <w:p w14:paraId="37FC4A8E" w14:textId="77777777" w:rsidR="00E75D62" w:rsidRPr="00613142" w:rsidRDefault="00E75D62" w:rsidP="00E75D62">
            <w:pPr>
              <w:jc w:val="center"/>
              <w:rPr>
                <w:sz w:val="18"/>
                <w:szCs w:val="18"/>
              </w:rPr>
            </w:pPr>
          </w:p>
          <w:p w14:paraId="64C4F69C" w14:textId="77777777" w:rsidR="00E75D62" w:rsidRPr="00613142" w:rsidRDefault="00E75D62" w:rsidP="00E75D62">
            <w:pPr>
              <w:jc w:val="center"/>
              <w:rPr>
                <w:sz w:val="18"/>
                <w:szCs w:val="18"/>
              </w:rPr>
            </w:pPr>
            <w:r w:rsidRPr="00613142">
              <w:rPr>
                <w:sz w:val="18"/>
                <w:szCs w:val="18"/>
              </w:rPr>
              <w:t>0.373</w:t>
            </w:r>
          </w:p>
          <w:p w14:paraId="7335B462" w14:textId="77777777" w:rsidR="00E75D62" w:rsidRPr="00613142" w:rsidRDefault="00E75D62" w:rsidP="00E75D62">
            <w:pPr>
              <w:jc w:val="center"/>
              <w:rPr>
                <w:sz w:val="18"/>
                <w:szCs w:val="18"/>
              </w:rPr>
            </w:pPr>
          </w:p>
          <w:p w14:paraId="6E55FB26" w14:textId="77777777" w:rsidR="00E75D62" w:rsidRPr="00613142" w:rsidRDefault="00E75D62" w:rsidP="00E75D62">
            <w:pPr>
              <w:jc w:val="center"/>
              <w:rPr>
                <w:sz w:val="18"/>
                <w:szCs w:val="18"/>
              </w:rPr>
            </w:pPr>
            <w:r w:rsidRPr="00613142">
              <w:rPr>
                <w:sz w:val="18"/>
                <w:szCs w:val="18"/>
              </w:rPr>
              <w:t>0.001</w:t>
            </w:r>
          </w:p>
          <w:p w14:paraId="7390E234" w14:textId="77777777" w:rsidR="00E75D62" w:rsidRPr="00613142" w:rsidRDefault="00E75D62" w:rsidP="00E75D62">
            <w:pPr>
              <w:jc w:val="center"/>
              <w:rPr>
                <w:sz w:val="18"/>
                <w:szCs w:val="18"/>
              </w:rPr>
            </w:pPr>
          </w:p>
          <w:p w14:paraId="1842D968" w14:textId="77777777" w:rsidR="00E75D62" w:rsidRPr="00613142" w:rsidRDefault="00E75D62" w:rsidP="00E75D62">
            <w:pPr>
              <w:jc w:val="center"/>
              <w:rPr>
                <w:sz w:val="18"/>
                <w:szCs w:val="18"/>
              </w:rPr>
            </w:pPr>
            <w:r w:rsidRPr="00613142">
              <w:rPr>
                <w:sz w:val="18"/>
                <w:szCs w:val="18"/>
              </w:rPr>
              <w:t>0.117</w:t>
            </w:r>
          </w:p>
        </w:tc>
        <w:tc>
          <w:tcPr>
            <w:tcW w:w="1418" w:type="dxa"/>
          </w:tcPr>
          <w:p w14:paraId="579B2FA4" w14:textId="77777777" w:rsidR="00E75D62" w:rsidRPr="00613142" w:rsidRDefault="00E75D62" w:rsidP="00E75D62">
            <w:pPr>
              <w:jc w:val="center"/>
              <w:rPr>
                <w:sz w:val="18"/>
                <w:szCs w:val="18"/>
              </w:rPr>
            </w:pPr>
          </w:p>
          <w:p w14:paraId="777F7DA4" w14:textId="77777777" w:rsidR="00E75D62" w:rsidRPr="00613142" w:rsidRDefault="00E75D62" w:rsidP="00E75D62">
            <w:pPr>
              <w:jc w:val="center"/>
              <w:rPr>
                <w:sz w:val="18"/>
                <w:szCs w:val="18"/>
              </w:rPr>
            </w:pPr>
            <w:r w:rsidRPr="00613142">
              <w:rPr>
                <w:sz w:val="18"/>
                <w:szCs w:val="18"/>
              </w:rPr>
              <w:t>Not Significant</w:t>
            </w:r>
          </w:p>
          <w:p w14:paraId="7103FF53" w14:textId="77777777" w:rsidR="00E75D62" w:rsidRPr="00613142" w:rsidRDefault="00E75D62" w:rsidP="00E75D62">
            <w:pPr>
              <w:jc w:val="center"/>
              <w:rPr>
                <w:sz w:val="18"/>
                <w:szCs w:val="18"/>
              </w:rPr>
            </w:pPr>
          </w:p>
          <w:p w14:paraId="41671202" w14:textId="77777777" w:rsidR="00E75D62" w:rsidRPr="00613142" w:rsidRDefault="00E75D62" w:rsidP="00E75D62">
            <w:pPr>
              <w:jc w:val="center"/>
              <w:rPr>
                <w:sz w:val="18"/>
                <w:szCs w:val="18"/>
              </w:rPr>
            </w:pPr>
            <w:r w:rsidRPr="00613142">
              <w:rPr>
                <w:sz w:val="18"/>
                <w:szCs w:val="18"/>
              </w:rPr>
              <w:t>Significant</w:t>
            </w:r>
          </w:p>
          <w:p w14:paraId="2A2A9E23" w14:textId="77777777" w:rsidR="00E75D62" w:rsidRPr="00613142" w:rsidRDefault="00E75D62" w:rsidP="00E75D62">
            <w:pPr>
              <w:jc w:val="center"/>
              <w:rPr>
                <w:sz w:val="18"/>
                <w:szCs w:val="18"/>
              </w:rPr>
            </w:pPr>
          </w:p>
          <w:p w14:paraId="40015C29" w14:textId="77777777" w:rsidR="00E75D62" w:rsidRPr="00613142" w:rsidRDefault="00E75D62" w:rsidP="00E75D62">
            <w:pPr>
              <w:jc w:val="center"/>
              <w:rPr>
                <w:sz w:val="18"/>
                <w:szCs w:val="18"/>
              </w:rPr>
            </w:pPr>
            <w:r w:rsidRPr="00613142">
              <w:rPr>
                <w:sz w:val="18"/>
                <w:szCs w:val="18"/>
              </w:rPr>
              <w:t>Not Significant</w:t>
            </w:r>
          </w:p>
        </w:tc>
      </w:tr>
      <w:tr w:rsidR="00E75D62" w:rsidRPr="00613142" w14:paraId="5D70F392" w14:textId="77777777" w:rsidTr="00E75D62">
        <w:trPr>
          <w:trHeight w:val="566"/>
        </w:trPr>
        <w:tc>
          <w:tcPr>
            <w:tcW w:w="2600" w:type="dxa"/>
          </w:tcPr>
          <w:p w14:paraId="2B21E48E" w14:textId="77777777" w:rsidR="00E75D62" w:rsidRPr="00613142" w:rsidRDefault="00E75D62" w:rsidP="00E75D62">
            <w:pPr>
              <w:rPr>
                <w:b/>
                <w:sz w:val="18"/>
                <w:szCs w:val="18"/>
              </w:rPr>
            </w:pPr>
            <w:r w:rsidRPr="00613142">
              <w:rPr>
                <w:b/>
                <w:sz w:val="18"/>
                <w:szCs w:val="18"/>
              </w:rPr>
              <w:t>Problems Encountered in Fleet Management</w:t>
            </w:r>
          </w:p>
        </w:tc>
        <w:tc>
          <w:tcPr>
            <w:tcW w:w="905" w:type="dxa"/>
          </w:tcPr>
          <w:p w14:paraId="4E49D74E" w14:textId="77777777" w:rsidR="00E75D62" w:rsidRPr="00613142" w:rsidRDefault="00E75D62" w:rsidP="00E75D62">
            <w:pPr>
              <w:jc w:val="center"/>
              <w:rPr>
                <w:sz w:val="18"/>
                <w:szCs w:val="18"/>
              </w:rPr>
            </w:pPr>
            <w:r w:rsidRPr="00613142">
              <w:rPr>
                <w:sz w:val="18"/>
                <w:szCs w:val="18"/>
              </w:rPr>
              <w:t>3.34a</w:t>
            </w:r>
          </w:p>
        </w:tc>
        <w:tc>
          <w:tcPr>
            <w:tcW w:w="786" w:type="dxa"/>
          </w:tcPr>
          <w:p w14:paraId="01D59C43" w14:textId="77777777" w:rsidR="00E75D62" w:rsidRPr="00613142" w:rsidRDefault="00E75D62" w:rsidP="00E75D62">
            <w:pPr>
              <w:jc w:val="center"/>
              <w:rPr>
                <w:sz w:val="18"/>
                <w:szCs w:val="18"/>
              </w:rPr>
            </w:pPr>
            <w:r w:rsidRPr="00613142">
              <w:rPr>
                <w:sz w:val="18"/>
                <w:szCs w:val="18"/>
              </w:rPr>
              <w:t>3.46a</w:t>
            </w:r>
          </w:p>
        </w:tc>
        <w:tc>
          <w:tcPr>
            <w:tcW w:w="806" w:type="dxa"/>
          </w:tcPr>
          <w:p w14:paraId="7AD87068" w14:textId="77777777" w:rsidR="00E75D62" w:rsidRPr="00613142" w:rsidRDefault="00E75D62" w:rsidP="00E75D62">
            <w:pPr>
              <w:jc w:val="center"/>
              <w:rPr>
                <w:sz w:val="18"/>
                <w:szCs w:val="18"/>
              </w:rPr>
            </w:pPr>
            <w:r w:rsidRPr="00613142">
              <w:rPr>
                <w:sz w:val="18"/>
                <w:szCs w:val="18"/>
              </w:rPr>
              <w:t>3.43a</w:t>
            </w:r>
          </w:p>
        </w:tc>
        <w:tc>
          <w:tcPr>
            <w:tcW w:w="865" w:type="dxa"/>
          </w:tcPr>
          <w:p w14:paraId="5C5D3D38" w14:textId="77777777" w:rsidR="00E75D62" w:rsidRPr="00613142" w:rsidRDefault="00E75D62" w:rsidP="00E75D62">
            <w:pPr>
              <w:jc w:val="center"/>
              <w:rPr>
                <w:sz w:val="18"/>
                <w:szCs w:val="18"/>
              </w:rPr>
            </w:pPr>
            <w:r w:rsidRPr="00613142">
              <w:rPr>
                <w:sz w:val="18"/>
                <w:szCs w:val="18"/>
              </w:rPr>
              <w:t>3.37a</w:t>
            </w:r>
          </w:p>
        </w:tc>
        <w:tc>
          <w:tcPr>
            <w:tcW w:w="809" w:type="dxa"/>
          </w:tcPr>
          <w:p w14:paraId="00026C6F" w14:textId="77777777" w:rsidR="00E75D62" w:rsidRPr="00613142" w:rsidRDefault="00E75D62" w:rsidP="00E75D62">
            <w:pPr>
              <w:jc w:val="center"/>
              <w:rPr>
                <w:sz w:val="18"/>
                <w:szCs w:val="18"/>
              </w:rPr>
            </w:pPr>
            <w:r w:rsidRPr="00613142">
              <w:rPr>
                <w:sz w:val="18"/>
                <w:szCs w:val="18"/>
              </w:rPr>
              <w:t>0.92</w:t>
            </w:r>
          </w:p>
        </w:tc>
        <w:tc>
          <w:tcPr>
            <w:tcW w:w="850" w:type="dxa"/>
          </w:tcPr>
          <w:p w14:paraId="78067EB1" w14:textId="77777777" w:rsidR="00E75D62" w:rsidRPr="00613142" w:rsidRDefault="00E75D62" w:rsidP="00E75D62">
            <w:pPr>
              <w:jc w:val="center"/>
              <w:rPr>
                <w:sz w:val="18"/>
                <w:szCs w:val="18"/>
              </w:rPr>
            </w:pPr>
            <w:r w:rsidRPr="00613142">
              <w:rPr>
                <w:sz w:val="18"/>
                <w:szCs w:val="18"/>
              </w:rPr>
              <w:t>0.435</w:t>
            </w:r>
          </w:p>
        </w:tc>
        <w:tc>
          <w:tcPr>
            <w:tcW w:w="1418" w:type="dxa"/>
          </w:tcPr>
          <w:p w14:paraId="2C373820" w14:textId="77777777" w:rsidR="00E75D62" w:rsidRPr="00613142" w:rsidRDefault="00E75D62" w:rsidP="00E75D62">
            <w:pPr>
              <w:jc w:val="center"/>
              <w:rPr>
                <w:sz w:val="18"/>
                <w:szCs w:val="18"/>
              </w:rPr>
            </w:pPr>
            <w:r w:rsidRPr="00613142">
              <w:rPr>
                <w:sz w:val="18"/>
                <w:szCs w:val="18"/>
              </w:rPr>
              <w:t>Not Significant</w:t>
            </w:r>
          </w:p>
        </w:tc>
      </w:tr>
    </w:tbl>
    <w:p w14:paraId="513D20F9" w14:textId="77777777" w:rsidR="00E75D62" w:rsidRPr="00613142" w:rsidRDefault="00E75D62" w:rsidP="00E75D62">
      <w:pPr>
        <w:rPr>
          <w:b/>
          <w:i/>
          <w:sz w:val="18"/>
          <w:szCs w:val="18"/>
        </w:rPr>
      </w:pPr>
      <w:r w:rsidRPr="00613142">
        <w:rPr>
          <w:b/>
          <w:i/>
          <w:sz w:val="18"/>
          <w:szCs w:val="18"/>
        </w:rPr>
        <w:t>Means sharing the same letter are not statistically different</w:t>
      </w:r>
    </w:p>
    <w:p w14:paraId="3126D0BE" w14:textId="77777777" w:rsidR="00E75D62" w:rsidRPr="00613142" w:rsidRDefault="00E75D62" w:rsidP="00E75D62">
      <w:pPr>
        <w:rPr>
          <w:rFonts w:ascii="Arial" w:eastAsia="Arial" w:hAnsi="Arial" w:cs="Arial"/>
          <w:b/>
          <w:sz w:val="16"/>
          <w:szCs w:val="16"/>
        </w:rPr>
      </w:pPr>
    </w:p>
    <w:p w14:paraId="3922CC29" w14:textId="77777777" w:rsidR="00E75D62" w:rsidRPr="00613142" w:rsidRDefault="00E75D62" w:rsidP="00E75D62">
      <w:pPr>
        <w:rPr>
          <w:rFonts w:ascii="Arial" w:eastAsia="Arial" w:hAnsi="Arial" w:cs="Arial"/>
          <w:b/>
          <w:sz w:val="16"/>
          <w:szCs w:val="16"/>
        </w:rPr>
      </w:pPr>
      <w:r w:rsidRPr="00613142">
        <w:rPr>
          <w:rFonts w:ascii="Arial" w:eastAsia="Arial" w:hAnsi="Arial" w:cs="Arial"/>
          <w:b/>
          <w:sz w:val="16"/>
          <w:szCs w:val="16"/>
        </w:rPr>
        <w:t>Legend:</w:t>
      </w:r>
    </w:p>
    <w:p w14:paraId="06FF1126" w14:textId="77777777" w:rsidR="00E75D62" w:rsidRPr="00613142" w:rsidRDefault="00E75D62" w:rsidP="00E75D62">
      <w:pPr>
        <w:ind w:firstLine="720"/>
        <w:rPr>
          <w:rFonts w:ascii="Arial" w:eastAsia="Arial" w:hAnsi="Arial" w:cs="Arial"/>
          <w:b/>
          <w:sz w:val="16"/>
          <w:szCs w:val="16"/>
        </w:rPr>
      </w:pPr>
      <w:r w:rsidRPr="00613142">
        <w:rPr>
          <w:rFonts w:ascii="Arial" w:eastAsia="Arial" w:hAnsi="Arial" w:cs="Arial"/>
          <w:b/>
          <w:sz w:val="16"/>
          <w:szCs w:val="16"/>
        </w:rPr>
        <w:t>Scale</w:t>
      </w:r>
      <w:r w:rsidRPr="00613142">
        <w:rPr>
          <w:rFonts w:ascii="Arial" w:eastAsia="Arial" w:hAnsi="Arial" w:cs="Arial"/>
          <w:b/>
          <w:sz w:val="16"/>
          <w:szCs w:val="16"/>
        </w:rPr>
        <w:tab/>
        <w:t xml:space="preserve">   Range</w:t>
      </w:r>
      <w:r w:rsidRPr="00613142">
        <w:rPr>
          <w:rFonts w:ascii="Arial" w:eastAsia="Arial" w:hAnsi="Arial" w:cs="Arial"/>
          <w:b/>
          <w:sz w:val="16"/>
          <w:szCs w:val="16"/>
        </w:rPr>
        <w:tab/>
      </w:r>
      <w:r w:rsidRPr="00613142">
        <w:rPr>
          <w:rFonts w:ascii="Arial" w:eastAsia="Arial" w:hAnsi="Arial" w:cs="Arial"/>
          <w:b/>
          <w:sz w:val="16"/>
          <w:szCs w:val="16"/>
        </w:rPr>
        <w:tab/>
        <w:t xml:space="preserve">     </w:t>
      </w:r>
      <w:r w:rsidRPr="00613142">
        <w:rPr>
          <w:rFonts w:ascii="Arial" w:eastAsia="Arial" w:hAnsi="Arial" w:cs="Arial"/>
          <w:b/>
          <w:sz w:val="16"/>
          <w:szCs w:val="16"/>
        </w:rPr>
        <w:tab/>
        <w:t>Remark</w:t>
      </w:r>
      <w:r w:rsidRPr="00613142">
        <w:rPr>
          <w:rFonts w:ascii="Arial" w:eastAsia="Arial" w:hAnsi="Arial" w:cs="Arial"/>
          <w:b/>
          <w:sz w:val="16"/>
          <w:szCs w:val="16"/>
        </w:rPr>
        <w:tab/>
      </w:r>
      <w:r w:rsidRPr="00613142">
        <w:rPr>
          <w:rFonts w:ascii="Arial" w:eastAsia="Arial" w:hAnsi="Arial" w:cs="Arial"/>
          <w:b/>
          <w:sz w:val="16"/>
          <w:szCs w:val="16"/>
        </w:rPr>
        <w:tab/>
      </w:r>
      <w:r w:rsidRPr="00613142">
        <w:rPr>
          <w:rFonts w:ascii="Arial" w:eastAsia="Arial" w:hAnsi="Arial" w:cs="Arial"/>
          <w:b/>
          <w:sz w:val="16"/>
          <w:szCs w:val="16"/>
        </w:rPr>
        <w:tab/>
      </w:r>
      <w:r w:rsidRPr="00613142">
        <w:rPr>
          <w:rFonts w:ascii="Arial" w:eastAsia="Arial" w:hAnsi="Arial" w:cs="Arial"/>
          <w:b/>
          <w:sz w:val="16"/>
          <w:szCs w:val="16"/>
        </w:rPr>
        <w:tab/>
      </w:r>
    </w:p>
    <w:p w14:paraId="02418087" w14:textId="77777777" w:rsidR="00E75D62" w:rsidRPr="00613142" w:rsidRDefault="00E75D62" w:rsidP="00E75D62">
      <w:pPr>
        <w:ind w:firstLine="720"/>
        <w:rPr>
          <w:rFonts w:ascii="Arial" w:eastAsia="Arial" w:hAnsi="Arial" w:cs="Arial"/>
          <w:i/>
          <w:sz w:val="16"/>
          <w:szCs w:val="16"/>
        </w:rPr>
      </w:pPr>
      <w:r w:rsidRPr="00613142">
        <w:rPr>
          <w:rFonts w:ascii="Arial" w:eastAsia="Arial" w:hAnsi="Arial" w:cs="Arial"/>
          <w:i/>
          <w:sz w:val="16"/>
          <w:szCs w:val="16"/>
        </w:rPr>
        <w:t xml:space="preserve">   5</w:t>
      </w:r>
      <w:r w:rsidRPr="00613142">
        <w:rPr>
          <w:rFonts w:ascii="Arial" w:eastAsia="Arial" w:hAnsi="Arial" w:cs="Arial"/>
          <w:i/>
          <w:sz w:val="16"/>
          <w:szCs w:val="16"/>
        </w:rPr>
        <w:tab/>
        <w:t>4.50-5.00</w:t>
      </w:r>
      <w:r w:rsidRPr="00613142">
        <w:rPr>
          <w:rFonts w:ascii="Arial" w:eastAsia="Arial" w:hAnsi="Arial" w:cs="Arial"/>
          <w:i/>
          <w:sz w:val="16"/>
          <w:szCs w:val="16"/>
        </w:rPr>
        <w:tab/>
      </w:r>
      <w:r w:rsidRPr="00613142">
        <w:rPr>
          <w:rFonts w:ascii="Arial" w:eastAsia="Arial" w:hAnsi="Arial" w:cs="Arial"/>
          <w:i/>
          <w:sz w:val="16"/>
          <w:szCs w:val="16"/>
        </w:rPr>
        <w:tab/>
        <w:t xml:space="preserve">Very Highly Implemented (VHI)  </w:t>
      </w:r>
      <w:r w:rsidRPr="00613142">
        <w:rPr>
          <w:rFonts w:ascii="Arial" w:eastAsia="Arial" w:hAnsi="Arial" w:cs="Arial"/>
          <w:i/>
          <w:sz w:val="16"/>
          <w:szCs w:val="16"/>
        </w:rPr>
        <w:tab/>
      </w:r>
      <w:r w:rsidRPr="00613142">
        <w:rPr>
          <w:rFonts w:ascii="Arial" w:eastAsia="Arial" w:hAnsi="Arial" w:cs="Arial"/>
          <w:i/>
          <w:sz w:val="16"/>
          <w:szCs w:val="16"/>
        </w:rPr>
        <w:tab/>
      </w:r>
    </w:p>
    <w:p w14:paraId="25EC647B" w14:textId="77777777" w:rsidR="00E75D62" w:rsidRPr="00613142" w:rsidRDefault="00E75D62" w:rsidP="00E75D62">
      <w:pPr>
        <w:ind w:firstLine="720"/>
        <w:rPr>
          <w:rFonts w:ascii="Arial" w:eastAsia="Arial" w:hAnsi="Arial" w:cs="Arial"/>
          <w:i/>
          <w:sz w:val="16"/>
          <w:szCs w:val="16"/>
        </w:rPr>
      </w:pPr>
      <w:r w:rsidRPr="00613142">
        <w:rPr>
          <w:rFonts w:ascii="Arial" w:eastAsia="Arial" w:hAnsi="Arial" w:cs="Arial"/>
          <w:i/>
          <w:sz w:val="16"/>
          <w:szCs w:val="16"/>
        </w:rPr>
        <w:t xml:space="preserve">  4</w:t>
      </w:r>
      <w:r w:rsidRPr="00613142">
        <w:rPr>
          <w:rFonts w:ascii="Arial" w:eastAsia="Arial" w:hAnsi="Arial" w:cs="Arial"/>
          <w:i/>
          <w:sz w:val="16"/>
          <w:szCs w:val="16"/>
        </w:rPr>
        <w:tab/>
        <w:t>3.50-4.49</w:t>
      </w:r>
      <w:r w:rsidRPr="00613142">
        <w:rPr>
          <w:rFonts w:ascii="Arial" w:eastAsia="Arial" w:hAnsi="Arial" w:cs="Arial"/>
          <w:i/>
          <w:sz w:val="16"/>
          <w:szCs w:val="16"/>
        </w:rPr>
        <w:tab/>
      </w:r>
      <w:r w:rsidRPr="00613142">
        <w:rPr>
          <w:rFonts w:ascii="Arial" w:eastAsia="Arial" w:hAnsi="Arial" w:cs="Arial"/>
          <w:i/>
          <w:sz w:val="16"/>
          <w:szCs w:val="16"/>
        </w:rPr>
        <w:tab/>
        <w:t>Highly Implemented (HI)</w:t>
      </w:r>
      <w:r w:rsidRPr="00613142">
        <w:rPr>
          <w:rFonts w:ascii="Arial" w:eastAsia="Arial" w:hAnsi="Arial" w:cs="Arial"/>
          <w:i/>
          <w:sz w:val="16"/>
          <w:szCs w:val="16"/>
        </w:rPr>
        <w:tab/>
      </w:r>
      <w:r w:rsidRPr="00613142">
        <w:rPr>
          <w:rFonts w:ascii="Arial" w:eastAsia="Arial" w:hAnsi="Arial" w:cs="Arial"/>
          <w:i/>
          <w:sz w:val="16"/>
          <w:szCs w:val="16"/>
        </w:rPr>
        <w:tab/>
      </w:r>
      <w:r w:rsidRPr="00613142">
        <w:rPr>
          <w:rFonts w:ascii="Arial" w:eastAsia="Arial" w:hAnsi="Arial" w:cs="Arial"/>
          <w:i/>
          <w:sz w:val="16"/>
          <w:szCs w:val="16"/>
        </w:rPr>
        <w:tab/>
      </w:r>
    </w:p>
    <w:p w14:paraId="78D78751" w14:textId="77777777" w:rsidR="00E75D62" w:rsidRPr="00613142" w:rsidRDefault="00E75D62" w:rsidP="00E75D62">
      <w:pPr>
        <w:ind w:firstLine="720"/>
        <w:rPr>
          <w:rFonts w:ascii="Arial" w:eastAsia="Arial" w:hAnsi="Arial" w:cs="Arial"/>
          <w:i/>
          <w:sz w:val="16"/>
          <w:szCs w:val="16"/>
        </w:rPr>
      </w:pPr>
      <w:r w:rsidRPr="00613142">
        <w:rPr>
          <w:rFonts w:ascii="Arial" w:eastAsia="Arial" w:hAnsi="Arial" w:cs="Arial"/>
          <w:i/>
          <w:sz w:val="16"/>
          <w:szCs w:val="16"/>
        </w:rPr>
        <w:t xml:space="preserve">  3</w:t>
      </w:r>
      <w:r w:rsidRPr="00613142">
        <w:rPr>
          <w:rFonts w:ascii="Arial" w:eastAsia="Arial" w:hAnsi="Arial" w:cs="Arial"/>
          <w:i/>
          <w:sz w:val="16"/>
          <w:szCs w:val="16"/>
        </w:rPr>
        <w:tab/>
        <w:t>2.50-3.49</w:t>
      </w:r>
      <w:r w:rsidRPr="00613142">
        <w:rPr>
          <w:rFonts w:ascii="Arial" w:eastAsia="Arial" w:hAnsi="Arial" w:cs="Arial"/>
          <w:i/>
          <w:sz w:val="16"/>
          <w:szCs w:val="16"/>
        </w:rPr>
        <w:tab/>
      </w:r>
      <w:r w:rsidRPr="00613142">
        <w:rPr>
          <w:rFonts w:ascii="Arial" w:eastAsia="Arial" w:hAnsi="Arial" w:cs="Arial"/>
          <w:i/>
          <w:sz w:val="16"/>
          <w:szCs w:val="16"/>
        </w:rPr>
        <w:tab/>
        <w:t>Moderately Implemented (MI)</w:t>
      </w:r>
    </w:p>
    <w:p w14:paraId="7F6F2DF3" w14:textId="77777777" w:rsidR="00E75D62" w:rsidRPr="00613142" w:rsidRDefault="00E75D62" w:rsidP="00E75D62">
      <w:pPr>
        <w:ind w:firstLine="720"/>
        <w:rPr>
          <w:rFonts w:ascii="Arial" w:eastAsia="Arial" w:hAnsi="Arial" w:cs="Arial"/>
          <w:i/>
          <w:sz w:val="16"/>
          <w:szCs w:val="16"/>
        </w:rPr>
      </w:pPr>
      <w:r w:rsidRPr="00613142">
        <w:rPr>
          <w:rFonts w:ascii="Arial" w:eastAsia="Arial" w:hAnsi="Arial" w:cs="Arial"/>
          <w:i/>
          <w:sz w:val="16"/>
          <w:szCs w:val="16"/>
        </w:rPr>
        <w:t xml:space="preserve">  2</w:t>
      </w:r>
      <w:r w:rsidRPr="00613142">
        <w:rPr>
          <w:rFonts w:ascii="Arial" w:eastAsia="Arial" w:hAnsi="Arial" w:cs="Arial"/>
          <w:i/>
          <w:sz w:val="16"/>
          <w:szCs w:val="16"/>
        </w:rPr>
        <w:tab/>
        <w:t>1.50-2.49</w:t>
      </w:r>
      <w:r w:rsidRPr="00613142">
        <w:rPr>
          <w:rFonts w:ascii="Arial" w:eastAsia="Arial" w:hAnsi="Arial" w:cs="Arial"/>
          <w:i/>
          <w:sz w:val="16"/>
          <w:szCs w:val="16"/>
        </w:rPr>
        <w:tab/>
      </w:r>
      <w:r w:rsidRPr="00613142">
        <w:rPr>
          <w:rFonts w:ascii="Arial" w:eastAsia="Arial" w:hAnsi="Arial" w:cs="Arial"/>
          <w:i/>
          <w:sz w:val="16"/>
          <w:szCs w:val="16"/>
        </w:rPr>
        <w:tab/>
        <w:t>Poorly Implemented (PI)</w:t>
      </w:r>
    </w:p>
    <w:p w14:paraId="6742C979" w14:textId="77777777" w:rsidR="00E75D62" w:rsidRPr="00613142" w:rsidRDefault="00E75D62" w:rsidP="00E75D62">
      <w:pPr>
        <w:ind w:firstLine="720"/>
        <w:rPr>
          <w:rFonts w:ascii="Arial" w:eastAsia="Arial" w:hAnsi="Arial" w:cs="Arial"/>
          <w:i/>
          <w:sz w:val="16"/>
          <w:szCs w:val="16"/>
        </w:rPr>
      </w:pPr>
      <w:r w:rsidRPr="00613142">
        <w:rPr>
          <w:rFonts w:ascii="Arial" w:eastAsia="Arial" w:hAnsi="Arial" w:cs="Arial"/>
          <w:i/>
          <w:sz w:val="16"/>
          <w:szCs w:val="16"/>
        </w:rPr>
        <w:t xml:space="preserve">  1</w:t>
      </w:r>
      <w:r w:rsidRPr="00613142">
        <w:rPr>
          <w:rFonts w:ascii="Arial" w:eastAsia="Arial" w:hAnsi="Arial" w:cs="Arial"/>
          <w:i/>
          <w:sz w:val="16"/>
          <w:szCs w:val="16"/>
        </w:rPr>
        <w:tab/>
        <w:t>1.00-1.49</w:t>
      </w:r>
      <w:r w:rsidRPr="00613142">
        <w:rPr>
          <w:rFonts w:ascii="Arial" w:eastAsia="Arial" w:hAnsi="Arial" w:cs="Arial"/>
          <w:i/>
          <w:sz w:val="16"/>
          <w:szCs w:val="16"/>
        </w:rPr>
        <w:tab/>
      </w:r>
      <w:r w:rsidRPr="00613142">
        <w:rPr>
          <w:rFonts w:ascii="Arial" w:eastAsia="Arial" w:hAnsi="Arial" w:cs="Arial"/>
          <w:i/>
          <w:sz w:val="16"/>
          <w:szCs w:val="16"/>
        </w:rPr>
        <w:tab/>
        <w:t>Not Implemented (NI)</w:t>
      </w:r>
    </w:p>
    <w:p w14:paraId="08380D17" w14:textId="77777777" w:rsidR="00E75D62" w:rsidRPr="00613142" w:rsidRDefault="00E75D62" w:rsidP="00E75D62"/>
    <w:p w14:paraId="695ACE92" w14:textId="77777777" w:rsidR="005B6901" w:rsidRPr="00613142" w:rsidRDefault="005B6901"/>
    <w:sectPr w:rsidR="005B6901" w:rsidRPr="00613142" w:rsidSect="00E75D62">
      <w:pgSz w:w="12240" w:h="15840"/>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24770"/>
    <w:multiLevelType w:val="hybridMultilevel"/>
    <w:tmpl w:val="AF8E4BB0"/>
    <w:lvl w:ilvl="0" w:tplc="B8D41744">
      <w:start w:val="1"/>
      <w:numFmt w:val="decimal"/>
      <w:pStyle w:val="AuthorAddres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731397"/>
    <w:multiLevelType w:val="hybridMultilevel"/>
    <w:tmpl w:val="C7581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CB3D27"/>
    <w:multiLevelType w:val="multilevel"/>
    <w:tmpl w:val="A3F8CB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CFE5204"/>
    <w:multiLevelType w:val="hybridMultilevel"/>
    <w:tmpl w:val="5C1C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055CCC"/>
    <w:multiLevelType w:val="hybridMultilevel"/>
    <w:tmpl w:val="79C64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68616E"/>
    <w:multiLevelType w:val="hybridMultilevel"/>
    <w:tmpl w:val="7CF2EF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EA37EA"/>
    <w:multiLevelType w:val="hybridMultilevel"/>
    <w:tmpl w:val="24B0EB6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C16293"/>
    <w:multiLevelType w:val="hybridMultilevel"/>
    <w:tmpl w:val="0A362F7E"/>
    <w:lvl w:ilvl="0" w:tplc="D23CCC58">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7"/>
  </w:num>
  <w:num w:numId="5">
    <w:abstractNumId w:val="3"/>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E0NzcwNQEyzC3NDZR0lIJTi4sz8/NACkxqAVfsfJcsAAAA"/>
  </w:docVars>
  <w:rsids>
    <w:rsidRoot w:val="00E75D62"/>
    <w:rsid w:val="0006116E"/>
    <w:rsid w:val="00150840"/>
    <w:rsid w:val="00223DF0"/>
    <w:rsid w:val="003951BC"/>
    <w:rsid w:val="00441D0F"/>
    <w:rsid w:val="005B6901"/>
    <w:rsid w:val="00613142"/>
    <w:rsid w:val="00671B02"/>
    <w:rsid w:val="0093687C"/>
    <w:rsid w:val="009403A1"/>
    <w:rsid w:val="00A23363"/>
    <w:rsid w:val="00A563CD"/>
    <w:rsid w:val="00C35CC6"/>
    <w:rsid w:val="00C56476"/>
    <w:rsid w:val="00CF7D8D"/>
    <w:rsid w:val="00E75D62"/>
    <w:rsid w:val="00E961C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8F340"/>
  <w15:chartTrackingRefBased/>
  <w15:docId w15:val="{65D0E270-B720-4ADF-86DD-45ABBABD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5D62"/>
    <w:pPr>
      <w:widowControl w:val="0"/>
      <w:spacing w:after="0" w:line="240" w:lineRule="auto"/>
      <w:jc w:val="both"/>
    </w:pPr>
    <w:rPr>
      <w:rFonts w:ascii="Times New Roman" w:eastAsia="SimSun" w:hAnsi="Times New Roman" w:cs="Times New Roman"/>
      <w:kern w:val="2"/>
      <w:sz w:val="21"/>
      <w:szCs w:val="20"/>
      <w:lang w:val="en-US" w:eastAsia="zh-CN"/>
    </w:rPr>
  </w:style>
  <w:style w:type="paragraph" w:styleId="Heading1">
    <w:name w:val="heading 1"/>
    <w:basedOn w:val="Normal"/>
    <w:next w:val="Normal"/>
    <w:link w:val="Heading1Char"/>
    <w:uiPriority w:val="9"/>
    <w:rsid w:val="00E75D62"/>
    <w:pPr>
      <w:keepNext/>
      <w:keepLines/>
      <w:widowControl/>
      <w:spacing w:before="480" w:line="276" w:lineRule="auto"/>
      <w:jc w:val="left"/>
      <w:outlineLvl w:val="0"/>
    </w:pPr>
    <w:rPr>
      <w:rFonts w:ascii="Cambria" w:eastAsia="MS Gothic" w:hAnsi="Cambria"/>
      <w:b/>
      <w:bCs/>
      <w:color w:val="365F91"/>
      <w:kern w:val="0"/>
      <w:sz w:val="28"/>
      <w:szCs w:val="28"/>
      <w:lang w:eastAsia="ja-JP"/>
    </w:rPr>
  </w:style>
  <w:style w:type="paragraph" w:styleId="Heading3">
    <w:name w:val="heading 3"/>
    <w:basedOn w:val="Normal"/>
    <w:next w:val="Normal"/>
    <w:link w:val="Heading3Char"/>
    <w:uiPriority w:val="9"/>
    <w:semiHidden/>
    <w:unhideWhenUsed/>
    <w:qFormat/>
    <w:rsid w:val="00E75D62"/>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D62"/>
    <w:rPr>
      <w:rFonts w:ascii="Cambria" w:eastAsia="MS Gothic" w:hAnsi="Cambria" w:cs="Times New Roman"/>
      <w:b/>
      <w:bCs/>
      <w:color w:val="365F91"/>
      <w:sz w:val="28"/>
      <w:szCs w:val="28"/>
      <w:lang w:val="en-US" w:eastAsia="ja-JP"/>
    </w:rPr>
  </w:style>
  <w:style w:type="character" w:customStyle="1" w:styleId="Heading3Char">
    <w:name w:val="Heading 3 Char"/>
    <w:basedOn w:val="DefaultParagraphFont"/>
    <w:link w:val="Heading3"/>
    <w:uiPriority w:val="9"/>
    <w:semiHidden/>
    <w:rsid w:val="00E75D62"/>
    <w:rPr>
      <w:rFonts w:asciiTheme="majorHAnsi" w:eastAsiaTheme="majorEastAsia" w:hAnsiTheme="majorHAnsi" w:cstheme="majorBidi"/>
      <w:b/>
      <w:bCs/>
      <w:color w:val="5B9BD5" w:themeColor="accent1"/>
      <w:kern w:val="2"/>
      <w:sz w:val="21"/>
      <w:szCs w:val="20"/>
      <w:lang w:val="en-US" w:eastAsia="zh-CN"/>
    </w:rPr>
  </w:style>
  <w:style w:type="paragraph" w:styleId="Header">
    <w:name w:val="header"/>
    <w:basedOn w:val="Normal"/>
    <w:link w:val="HeaderChar"/>
    <w:uiPriority w:val="99"/>
    <w:unhideWhenUsed/>
    <w:rsid w:val="00E75D62"/>
    <w:pPr>
      <w:tabs>
        <w:tab w:val="center" w:pos="4153"/>
        <w:tab w:val="right" w:pos="8306"/>
      </w:tabs>
    </w:pPr>
  </w:style>
  <w:style w:type="character" w:customStyle="1" w:styleId="HeaderChar">
    <w:name w:val="Header Char"/>
    <w:basedOn w:val="DefaultParagraphFont"/>
    <w:link w:val="Header"/>
    <w:uiPriority w:val="99"/>
    <w:rsid w:val="00E75D62"/>
    <w:rPr>
      <w:rFonts w:ascii="Times New Roman" w:eastAsia="SimSun" w:hAnsi="Times New Roman" w:cs="Times New Roman"/>
      <w:kern w:val="2"/>
      <w:sz w:val="21"/>
      <w:szCs w:val="20"/>
      <w:lang w:val="en-US" w:eastAsia="zh-CN"/>
    </w:rPr>
  </w:style>
  <w:style w:type="paragraph" w:styleId="Footer">
    <w:name w:val="footer"/>
    <w:basedOn w:val="Normal"/>
    <w:link w:val="FooterChar"/>
    <w:uiPriority w:val="99"/>
    <w:unhideWhenUsed/>
    <w:rsid w:val="00E75D62"/>
    <w:pPr>
      <w:tabs>
        <w:tab w:val="center" w:pos="4153"/>
        <w:tab w:val="right" w:pos="8306"/>
      </w:tabs>
    </w:pPr>
  </w:style>
  <w:style w:type="character" w:customStyle="1" w:styleId="FooterChar">
    <w:name w:val="Footer Char"/>
    <w:basedOn w:val="DefaultParagraphFont"/>
    <w:link w:val="Footer"/>
    <w:uiPriority w:val="99"/>
    <w:rsid w:val="00E75D62"/>
    <w:rPr>
      <w:rFonts w:ascii="Times New Roman" w:eastAsia="SimSun" w:hAnsi="Times New Roman" w:cs="Times New Roman"/>
      <w:kern w:val="2"/>
      <w:sz w:val="21"/>
      <w:szCs w:val="20"/>
      <w:lang w:val="en-US" w:eastAsia="zh-CN"/>
    </w:rPr>
  </w:style>
  <w:style w:type="paragraph" w:styleId="NoSpacing">
    <w:name w:val="No Spacing"/>
    <w:link w:val="NoSpacingChar"/>
    <w:uiPriority w:val="1"/>
    <w:rsid w:val="00E75D62"/>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E75D62"/>
    <w:rPr>
      <w:rFonts w:ascii="Calibri" w:eastAsia="MS Mincho" w:hAnsi="Calibri" w:cs="Arial"/>
      <w:lang w:val="en-US" w:eastAsia="ja-JP"/>
    </w:rPr>
  </w:style>
  <w:style w:type="character" w:customStyle="1" w:styleId="BalloonTextChar">
    <w:name w:val="Balloon Text Char"/>
    <w:basedOn w:val="DefaultParagraphFont"/>
    <w:link w:val="BalloonText"/>
    <w:uiPriority w:val="99"/>
    <w:semiHidden/>
    <w:rsid w:val="00E75D62"/>
    <w:rPr>
      <w:rFonts w:ascii="Tahoma" w:eastAsia="SimSun" w:hAnsi="Tahoma" w:cs="Tahoma"/>
      <w:kern w:val="2"/>
      <w:sz w:val="16"/>
      <w:szCs w:val="16"/>
      <w:lang w:val="en-US" w:eastAsia="zh-CN"/>
    </w:rPr>
  </w:style>
  <w:style w:type="paragraph" w:styleId="BalloonText">
    <w:name w:val="Balloon Text"/>
    <w:basedOn w:val="Normal"/>
    <w:link w:val="BalloonTextChar"/>
    <w:uiPriority w:val="99"/>
    <w:semiHidden/>
    <w:unhideWhenUsed/>
    <w:rsid w:val="00E75D62"/>
    <w:rPr>
      <w:rFonts w:ascii="Tahoma" w:hAnsi="Tahoma" w:cs="Tahoma"/>
      <w:sz w:val="16"/>
      <w:szCs w:val="16"/>
    </w:rPr>
  </w:style>
  <w:style w:type="paragraph" w:customStyle="1" w:styleId="Affiliation">
    <w:name w:val="Affiliation"/>
    <w:basedOn w:val="Normal"/>
    <w:link w:val="AffiliationChar"/>
    <w:rsid w:val="00E75D62"/>
    <w:pPr>
      <w:widowControl/>
      <w:spacing w:after="240"/>
      <w:jc w:val="center"/>
    </w:pPr>
    <w:rPr>
      <w:rFonts w:eastAsia="Times New Roman"/>
      <w:i/>
      <w:snapToGrid w:val="0"/>
      <w:kern w:val="0"/>
      <w:sz w:val="16"/>
      <w:szCs w:val="24"/>
      <w:lang w:eastAsia="en-US"/>
    </w:rPr>
  </w:style>
  <w:style w:type="character" w:customStyle="1" w:styleId="AffiliationChar">
    <w:name w:val="Affiliation Char"/>
    <w:link w:val="Affiliation"/>
    <w:rsid w:val="00E75D62"/>
    <w:rPr>
      <w:rFonts w:ascii="Times New Roman" w:eastAsia="Times New Roman" w:hAnsi="Times New Roman" w:cs="Times New Roman"/>
      <w:i/>
      <w:snapToGrid w:val="0"/>
      <w:sz w:val="16"/>
      <w:szCs w:val="24"/>
      <w:lang w:val="en-US"/>
    </w:rPr>
  </w:style>
  <w:style w:type="paragraph" w:customStyle="1" w:styleId="Author">
    <w:name w:val="Author"/>
    <w:basedOn w:val="Normal"/>
    <w:rsid w:val="00E75D62"/>
    <w:pPr>
      <w:widowControl/>
      <w:spacing w:before="40" w:after="100"/>
      <w:jc w:val="center"/>
    </w:pPr>
    <w:rPr>
      <w:rFonts w:eastAsia="Times New Roman"/>
      <w:snapToGrid w:val="0"/>
      <w:kern w:val="0"/>
      <w:sz w:val="16"/>
      <w:szCs w:val="24"/>
      <w:lang w:eastAsia="en-US"/>
    </w:rPr>
  </w:style>
  <w:style w:type="paragraph" w:styleId="FootnoteText">
    <w:name w:val="footnote text"/>
    <w:basedOn w:val="Normal"/>
    <w:link w:val="FootnoteTextChar"/>
    <w:semiHidden/>
    <w:rsid w:val="00E75D62"/>
    <w:pPr>
      <w:widowControl/>
      <w:spacing w:line="200" w:lineRule="exact"/>
    </w:pPr>
    <w:rPr>
      <w:rFonts w:eastAsia="Times New Roman"/>
      <w:snapToGrid w:val="0"/>
      <w:kern w:val="0"/>
      <w:sz w:val="16"/>
      <w:szCs w:val="24"/>
      <w:lang w:eastAsia="en-US"/>
    </w:rPr>
  </w:style>
  <w:style w:type="character" w:customStyle="1" w:styleId="FootnoteTextChar">
    <w:name w:val="Footnote Text Char"/>
    <w:basedOn w:val="DefaultParagraphFont"/>
    <w:link w:val="FootnoteText"/>
    <w:semiHidden/>
    <w:rsid w:val="00E75D62"/>
    <w:rPr>
      <w:rFonts w:ascii="Times New Roman" w:eastAsia="Times New Roman" w:hAnsi="Times New Roman" w:cs="Times New Roman"/>
      <w:snapToGrid w:val="0"/>
      <w:sz w:val="16"/>
      <w:szCs w:val="24"/>
      <w:lang w:val="en-US"/>
    </w:rPr>
  </w:style>
  <w:style w:type="paragraph" w:customStyle="1" w:styleId="AuthorAddress">
    <w:name w:val="Author_Address"/>
    <w:basedOn w:val="Affiliation"/>
    <w:link w:val="AuthorAddressChar"/>
    <w:qFormat/>
    <w:rsid w:val="00E75D62"/>
    <w:pPr>
      <w:numPr>
        <w:numId w:val="2"/>
      </w:numPr>
      <w:spacing w:after="0"/>
      <w:jc w:val="left"/>
    </w:pPr>
    <w:rPr>
      <w:sz w:val="22"/>
      <w:szCs w:val="22"/>
    </w:rPr>
  </w:style>
  <w:style w:type="character" w:customStyle="1" w:styleId="AuthorAddressChar">
    <w:name w:val="Author_Address Char"/>
    <w:link w:val="AuthorAddress"/>
    <w:rsid w:val="00E75D62"/>
    <w:rPr>
      <w:rFonts w:ascii="Times New Roman" w:eastAsia="Times New Roman" w:hAnsi="Times New Roman" w:cs="Times New Roman"/>
      <w:i/>
      <w:snapToGrid w:val="0"/>
      <w:lang w:val="en-US"/>
    </w:rPr>
  </w:style>
  <w:style w:type="paragraph" w:customStyle="1" w:styleId="AuthorName">
    <w:name w:val="Author_Name"/>
    <w:basedOn w:val="Author"/>
    <w:qFormat/>
    <w:rsid w:val="00E75D62"/>
    <w:pPr>
      <w:spacing w:before="360"/>
    </w:pPr>
    <w:rPr>
      <w:snapToGrid/>
      <w:sz w:val="22"/>
      <w:szCs w:val="22"/>
    </w:rPr>
  </w:style>
  <w:style w:type="paragraph" w:customStyle="1" w:styleId="SectionHeading1">
    <w:name w:val="Section_Heading1"/>
    <w:basedOn w:val="Heading1"/>
    <w:next w:val="BodyText1"/>
    <w:qFormat/>
    <w:rsid w:val="00E75D62"/>
    <w:pPr>
      <w:spacing w:before="120" w:line="240" w:lineRule="auto"/>
      <w:contextualSpacing/>
    </w:pPr>
    <w:rPr>
      <w:rFonts w:ascii="Times New Roman" w:hAnsi="Times New Roman"/>
      <w:color w:val="auto"/>
    </w:rPr>
  </w:style>
  <w:style w:type="paragraph" w:customStyle="1" w:styleId="BodyText1">
    <w:name w:val="BodyText1"/>
    <w:basedOn w:val="Normal"/>
    <w:qFormat/>
    <w:rsid w:val="00E75D62"/>
    <w:rPr>
      <w:sz w:val="20"/>
    </w:rPr>
  </w:style>
  <w:style w:type="character" w:styleId="Hyperlink">
    <w:name w:val="Hyperlink"/>
    <w:uiPriority w:val="99"/>
    <w:unhideWhenUsed/>
    <w:rsid w:val="00E75D62"/>
    <w:rPr>
      <w:color w:val="0000FF"/>
      <w:u w:val="single"/>
    </w:rPr>
  </w:style>
  <w:style w:type="paragraph" w:styleId="Bibliography">
    <w:name w:val="Bibliography"/>
    <w:basedOn w:val="Normal"/>
    <w:next w:val="Normal"/>
    <w:uiPriority w:val="37"/>
    <w:unhideWhenUsed/>
    <w:rsid w:val="00E75D62"/>
  </w:style>
  <w:style w:type="paragraph" w:customStyle="1" w:styleId="ArticleTitle">
    <w:name w:val="Article_Title"/>
    <w:basedOn w:val="Title"/>
    <w:next w:val="BodyText1"/>
    <w:link w:val="ArticleTitleChar"/>
    <w:qFormat/>
    <w:rsid w:val="00E75D62"/>
    <w:rPr>
      <w:rFonts w:ascii="Times New Roman" w:hAnsi="Times New Roman"/>
      <w:b w:val="0"/>
      <w:bCs w:val="0"/>
    </w:rPr>
  </w:style>
  <w:style w:type="paragraph" w:styleId="Title">
    <w:name w:val="Title"/>
    <w:basedOn w:val="Normal"/>
    <w:next w:val="Normal"/>
    <w:link w:val="TitleChar"/>
    <w:uiPriority w:val="10"/>
    <w:rsid w:val="00E75D62"/>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10"/>
    <w:rsid w:val="00E75D62"/>
    <w:rPr>
      <w:rFonts w:ascii="Cambria" w:eastAsia="SimSun" w:hAnsi="Cambria" w:cs="Times New Roman"/>
      <w:b/>
      <w:bCs/>
      <w:kern w:val="28"/>
      <w:sz w:val="32"/>
      <w:szCs w:val="32"/>
      <w:lang w:val="en-US" w:eastAsia="zh-CN"/>
    </w:rPr>
  </w:style>
  <w:style w:type="character" w:customStyle="1" w:styleId="ArticleTitleChar">
    <w:name w:val="Article_Title Char"/>
    <w:basedOn w:val="TitleChar"/>
    <w:link w:val="ArticleTitle"/>
    <w:rsid w:val="00E75D62"/>
    <w:rPr>
      <w:rFonts w:ascii="Times New Roman" w:eastAsia="SimSun" w:hAnsi="Times New Roman" w:cs="Times New Roman"/>
      <w:b w:val="0"/>
      <w:bCs w:val="0"/>
      <w:kern w:val="28"/>
      <w:sz w:val="32"/>
      <w:szCs w:val="32"/>
      <w:lang w:val="en-US" w:eastAsia="zh-CN"/>
    </w:rPr>
  </w:style>
  <w:style w:type="paragraph" w:customStyle="1" w:styleId="SectionHeading2">
    <w:name w:val="Section_Heading2"/>
    <w:next w:val="BodyText1"/>
    <w:qFormat/>
    <w:rsid w:val="00E75D62"/>
    <w:pPr>
      <w:spacing w:before="120" w:after="0" w:line="240" w:lineRule="auto"/>
    </w:pPr>
    <w:rPr>
      <w:rFonts w:ascii="Times New Roman" w:eastAsia="MS Gothic" w:hAnsi="Times New Roman" w:cs="Times New Roman"/>
      <w:b/>
      <w:bCs/>
      <w:sz w:val="24"/>
      <w:szCs w:val="28"/>
      <w:lang w:val="en-US" w:eastAsia="ja-JP"/>
    </w:rPr>
  </w:style>
  <w:style w:type="paragraph" w:styleId="Caption">
    <w:name w:val="caption"/>
    <w:aliases w:val="Fig_Caption"/>
    <w:basedOn w:val="Normal"/>
    <w:next w:val="Normal"/>
    <w:uiPriority w:val="35"/>
    <w:unhideWhenUsed/>
    <w:rsid w:val="00E75D62"/>
    <w:rPr>
      <w:b/>
      <w:bCs/>
      <w:sz w:val="20"/>
    </w:rPr>
  </w:style>
  <w:style w:type="paragraph" w:customStyle="1" w:styleId="mBodyText">
    <w:name w:val="mBodyText"/>
    <w:basedOn w:val="Normal"/>
    <w:link w:val="mBodyTextChar"/>
    <w:qFormat/>
    <w:rsid w:val="00E75D62"/>
    <w:pPr>
      <w:widowControl/>
      <w:spacing w:line="480" w:lineRule="auto"/>
      <w:ind w:firstLine="720"/>
    </w:pPr>
    <w:rPr>
      <w:rFonts w:ascii="Arial" w:eastAsia="Times New Roman" w:hAnsi="Arial"/>
      <w:kern w:val="0"/>
      <w:sz w:val="24"/>
      <w:szCs w:val="24"/>
      <w:lang w:eastAsia="en-US"/>
    </w:rPr>
  </w:style>
  <w:style w:type="character" w:customStyle="1" w:styleId="mBodyTextChar">
    <w:name w:val="mBodyText Char"/>
    <w:basedOn w:val="DefaultParagraphFont"/>
    <w:link w:val="mBodyText"/>
    <w:rsid w:val="00E75D62"/>
    <w:rPr>
      <w:rFonts w:ascii="Arial" w:eastAsia="Times New Roman" w:hAnsi="Arial" w:cs="Times New Roman"/>
      <w:sz w:val="24"/>
      <w:szCs w:val="24"/>
      <w:lang w:val="en-US"/>
    </w:rPr>
  </w:style>
  <w:style w:type="paragraph" w:styleId="NormalWeb">
    <w:name w:val="Normal (Web)"/>
    <w:basedOn w:val="Normal"/>
    <w:uiPriority w:val="99"/>
    <w:unhideWhenUsed/>
    <w:rsid w:val="00E75D62"/>
    <w:pPr>
      <w:widowControl/>
      <w:spacing w:before="100" w:beforeAutospacing="1" w:after="100" w:afterAutospacing="1"/>
      <w:jc w:val="left"/>
    </w:pPr>
    <w:rPr>
      <w:rFonts w:eastAsia="Times New Roman"/>
      <w:kern w:val="0"/>
      <w:sz w:val="24"/>
      <w:szCs w:val="24"/>
      <w:lang w:eastAsia="en-US"/>
    </w:rPr>
  </w:style>
  <w:style w:type="character" w:styleId="Strong">
    <w:name w:val="Strong"/>
    <w:basedOn w:val="DefaultParagraphFont"/>
    <w:uiPriority w:val="22"/>
    <w:qFormat/>
    <w:rsid w:val="00E75D62"/>
    <w:rPr>
      <w:b/>
      <w:bCs/>
    </w:rPr>
  </w:style>
  <w:style w:type="paragraph" w:styleId="ListParagraph">
    <w:name w:val="List Paragraph"/>
    <w:basedOn w:val="Normal"/>
    <w:uiPriority w:val="34"/>
    <w:qFormat/>
    <w:rsid w:val="00E75D62"/>
    <w:pPr>
      <w:widowControl/>
      <w:spacing w:after="200" w:line="276" w:lineRule="auto"/>
      <w:ind w:left="720"/>
      <w:contextualSpacing/>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EDD779-28C9-44BF-ABE7-097C3BDF5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1418</Words>
  <Characters>8088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Trupti Sudge</cp:lastModifiedBy>
  <cp:revision>2</cp:revision>
  <dcterms:created xsi:type="dcterms:W3CDTF">2022-12-05T12:59:00Z</dcterms:created>
  <dcterms:modified xsi:type="dcterms:W3CDTF">2022-12-05T12:59:00Z</dcterms:modified>
</cp:coreProperties>
</file>