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XSpec="center" w:tblpY="935"/>
        <w:tblW w:w="0" w:type="auto"/>
        <w:tblLook w:val="04A0" w:firstRow="1" w:lastRow="0" w:firstColumn="1" w:lastColumn="0" w:noHBand="0" w:noVBand="1"/>
      </w:tblPr>
      <w:tblGrid>
        <w:gridCol w:w="1773"/>
        <w:gridCol w:w="222"/>
        <w:gridCol w:w="1827"/>
        <w:gridCol w:w="1738"/>
      </w:tblGrid>
      <w:tr w:rsidR="008E3E6D" w:rsidTr="00993B80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8E3E6D" w:rsidRDefault="008E3E6D" w:rsidP="00575047"/>
        </w:tc>
        <w:tc>
          <w:tcPr>
            <w:tcW w:w="0" w:type="auto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E3E6D" w:rsidRPr="00BB6E55" w:rsidRDefault="008E3E6D" w:rsidP="00575047">
            <w:pPr>
              <w:jc w:val="center"/>
              <w:rPr>
                <w:b/>
              </w:rPr>
            </w:pPr>
            <w:r w:rsidRPr="00BB6E55">
              <w:rPr>
                <w:b/>
              </w:rPr>
              <w:t>Thermal time</w:t>
            </w:r>
          </w:p>
        </w:tc>
      </w:tr>
      <w:tr w:rsidR="008E3E6D" w:rsidTr="00DD6A9D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3E6D" w:rsidRDefault="008E3E6D" w:rsidP="008E3E6D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Glume score (</w:t>
            </w:r>
            <w:proofErr w:type="spellStart"/>
            <w:r w:rsidRPr="00BB6E55">
              <w:rPr>
                <w:vertAlign w:val="superscript"/>
              </w:rPr>
              <w:t>o</w:t>
            </w:r>
            <w:r>
              <w:t>Cd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Foliar score (</w:t>
            </w:r>
            <w:proofErr w:type="spellStart"/>
            <w:r w:rsidRPr="00BB6E55">
              <w:rPr>
                <w:vertAlign w:val="superscript"/>
              </w:rPr>
              <w:t>o</w:t>
            </w:r>
            <w:r>
              <w:t>Cd</w:t>
            </w:r>
            <w:proofErr w:type="spellEnd"/>
            <w:r>
              <w:t>)</w:t>
            </w:r>
          </w:p>
        </w:tc>
      </w:tr>
      <w:tr w:rsidR="008E3E6D" w:rsidTr="00DD6A9D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8E3E6D" w:rsidRDefault="008E3E6D" w:rsidP="008E3E6D">
            <w:r>
              <w:t>Manjimup 2018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1213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969</w:t>
            </w:r>
          </w:p>
        </w:tc>
      </w:tr>
      <w:tr w:rsidR="008E3E6D" w:rsidTr="00DD6A9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E3E6D" w:rsidRDefault="008E3E6D" w:rsidP="008E3E6D">
            <w:r>
              <w:t>Manjimup 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972</w:t>
            </w:r>
          </w:p>
        </w:tc>
      </w:tr>
      <w:tr w:rsidR="008E3E6D" w:rsidTr="00DD6A9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E3E6D" w:rsidRDefault="008E3E6D" w:rsidP="008E3E6D">
            <w:r>
              <w:t>Manjimup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1074</w:t>
            </w:r>
          </w:p>
        </w:tc>
      </w:tr>
      <w:tr w:rsidR="008E3E6D" w:rsidTr="00DD6A9D"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E3E6D" w:rsidRDefault="008E3E6D" w:rsidP="008E3E6D">
            <w:r>
              <w:t>South Perth 2020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1589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:rsidR="008E3E6D" w:rsidRDefault="008E3E6D" w:rsidP="008E3E6D">
            <w:pPr>
              <w:jc w:val="center"/>
            </w:pPr>
            <w:r>
              <w:t>1499</w:t>
            </w:r>
          </w:p>
        </w:tc>
      </w:tr>
    </w:tbl>
    <w:p w:rsidR="00F95CCB" w:rsidRPr="0059239A" w:rsidRDefault="0059239A">
      <w:pPr>
        <w:rPr>
          <w:b/>
        </w:rPr>
      </w:pPr>
      <w:r w:rsidRPr="0059239A">
        <w:rPr>
          <w:b/>
        </w:rPr>
        <w:t>Supplementary Table 3</w:t>
      </w:r>
      <w:r>
        <w:rPr>
          <w:b/>
        </w:rPr>
        <w:t xml:space="preserve"> </w:t>
      </w:r>
      <w:r w:rsidRPr="0059239A">
        <w:t xml:space="preserve">Thermal time for SNB </w:t>
      </w:r>
      <w:r w:rsidR="009D5998">
        <w:t>progression</w:t>
      </w:r>
      <w:r w:rsidRPr="0059239A">
        <w:t xml:space="preserve"> from first day of inoculation to the day of disease evaluation at four WA environments.</w:t>
      </w:r>
      <w:bookmarkStart w:id="0" w:name="_GoBack"/>
      <w:bookmarkEnd w:id="0"/>
    </w:p>
    <w:sectPr w:rsidR="00F95CCB" w:rsidRPr="005923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E55"/>
    <w:rsid w:val="00575047"/>
    <w:rsid w:val="0059239A"/>
    <w:rsid w:val="008E3E6D"/>
    <w:rsid w:val="009D5998"/>
    <w:rsid w:val="00BB6E55"/>
    <w:rsid w:val="00F9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FB72E"/>
  <w15:chartTrackingRefBased/>
  <w15:docId w15:val="{4F5664ED-91EA-4E8E-9C31-3465C2710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6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Agriculture and Food WA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Francki</dc:creator>
  <cp:keywords/>
  <dc:description/>
  <cp:lastModifiedBy>Michael Francki</cp:lastModifiedBy>
  <cp:revision>4</cp:revision>
  <dcterms:created xsi:type="dcterms:W3CDTF">2020-10-29T08:43:00Z</dcterms:created>
  <dcterms:modified xsi:type="dcterms:W3CDTF">2020-12-26T04:53:00Z</dcterms:modified>
</cp:coreProperties>
</file>