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E8640" w14:textId="2299B5EC" w:rsidR="00FC4F2B" w:rsidRPr="0046027D" w:rsidRDefault="004B7936">
      <w:pPr>
        <w:rPr>
          <w:rFonts w:ascii="Times New Roman" w:hAnsi="Times New Roman" w:cs="Times New Roman"/>
          <w:sz w:val="20"/>
          <w:szCs w:val="20"/>
        </w:rPr>
      </w:pPr>
      <w:r w:rsidRPr="0046027D">
        <w:rPr>
          <w:rFonts w:ascii="Times New Roman" w:hAnsi="Times New Roman" w:cs="Times New Roman"/>
          <w:sz w:val="20"/>
          <w:szCs w:val="20"/>
        </w:rPr>
        <w:t>Table S</w:t>
      </w:r>
      <w:r w:rsidR="00DD0638" w:rsidRPr="0046027D">
        <w:rPr>
          <w:rFonts w:ascii="Times New Roman" w:hAnsi="Times New Roman" w:cs="Times New Roman"/>
          <w:sz w:val="20"/>
          <w:szCs w:val="20"/>
        </w:rPr>
        <w:t>2</w:t>
      </w:r>
      <w:r w:rsidR="003C7B86" w:rsidRPr="0046027D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FC4F2B" w:rsidRPr="0046027D">
        <w:rPr>
          <w:rFonts w:ascii="Times New Roman" w:eastAsia="Times New Roman" w:hAnsi="Times New Roman" w:cs="Times New Roman"/>
          <w:sz w:val="20"/>
          <w:szCs w:val="20"/>
        </w:rPr>
        <w:t xml:space="preserve">Summary of immunohistochemistry </w:t>
      </w:r>
      <w:r w:rsidR="00DA0507" w:rsidRPr="0046027D">
        <w:rPr>
          <w:rFonts w:ascii="Times New Roman" w:eastAsia="Times New Roman" w:hAnsi="Times New Roman" w:cs="Times New Roman"/>
          <w:sz w:val="20"/>
          <w:szCs w:val="20"/>
        </w:rPr>
        <w:t>in this study</w:t>
      </w:r>
      <w:r w:rsidR="00FC4F2B" w:rsidRPr="0046027D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8980" w:type="dxa"/>
        <w:tblLook w:val="04A0" w:firstRow="1" w:lastRow="0" w:firstColumn="1" w:lastColumn="0" w:noHBand="0" w:noVBand="1"/>
      </w:tblPr>
      <w:tblGrid>
        <w:gridCol w:w="862"/>
        <w:gridCol w:w="590"/>
        <w:gridCol w:w="553"/>
        <w:gridCol w:w="2306"/>
        <w:gridCol w:w="1750"/>
        <w:gridCol w:w="801"/>
        <w:gridCol w:w="1145"/>
        <w:gridCol w:w="973"/>
      </w:tblGrid>
      <w:tr w:rsidR="000256E5" w:rsidRPr="0046027D" w14:paraId="122AE7F3" w14:textId="77777777" w:rsidTr="0031594D">
        <w:trPr>
          <w:trHeight w:val="300"/>
        </w:trPr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61162D" w14:textId="136EF23A" w:rsidR="000256E5" w:rsidRPr="0046027D" w:rsidRDefault="000256E5" w:rsidP="003C7B86">
            <w:pPr>
              <w:widowControl/>
              <w:spacing w:after="0" w:line="240" w:lineRule="auto"/>
              <w:ind w:left="100" w:hangingChars="50" w:hanging="100"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46027D">
              <w:rPr>
                <w:rFonts w:ascii="Times New Roman" w:eastAsia="Times New Roman" w:hAnsi="Times New Roman" w:cs="Times New Roman"/>
                <w:sz w:val="20"/>
                <w:szCs w:val="20"/>
              </w:rPr>
              <w:t>Cases</w:t>
            </w:r>
            <w:r w:rsidRPr="0046027D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 xml:space="preserve"> No.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9C766B" w14:textId="77777777" w:rsidR="000256E5" w:rsidRPr="0046027D" w:rsidRDefault="000256E5" w:rsidP="000256E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7B7F1" w14:textId="77777777" w:rsidR="000256E5" w:rsidRPr="0046027D" w:rsidRDefault="000256E5" w:rsidP="000256E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E7A827" w14:textId="77777777" w:rsidR="000256E5" w:rsidRPr="0046027D" w:rsidRDefault="000256E5" w:rsidP="000256E5">
            <w:pPr>
              <w:widowControl/>
              <w:spacing w:after="0" w:line="240" w:lineRule="auto"/>
              <w:ind w:firstLineChars="300" w:firstLine="600"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46027D">
              <w:rPr>
                <w:rFonts w:ascii="Times New Roman" w:eastAsia="Times New Roman" w:hAnsi="Times New Roman" w:cs="Times New Roman"/>
                <w:sz w:val="20"/>
                <w:szCs w:val="20"/>
              </w:rPr>
              <w:t>Organ</w:t>
            </w:r>
          </w:p>
          <w:p w14:paraId="53D886EB" w14:textId="3E6A58BF" w:rsidR="000256E5" w:rsidRPr="0046027D" w:rsidRDefault="000256E5" w:rsidP="000256E5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46027D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(Anatomic Site)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C89CBE" w14:textId="77777777" w:rsidR="000256E5" w:rsidRPr="0046027D" w:rsidRDefault="000256E5" w:rsidP="000256E5">
            <w:pPr>
              <w:widowControl/>
              <w:spacing w:beforeLines="50" w:before="120"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46027D">
              <w:rPr>
                <w:rFonts w:ascii="Times New Roman" w:eastAsia="Times New Roman" w:hAnsi="Times New Roman" w:cs="Times New Roman"/>
                <w:sz w:val="20"/>
                <w:szCs w:val="20"/>
              </w:rPr>
              <w:t>Pathology</w:t>
            </w:r>
          </w:p>
          <w:p w14:paraId="34BCD491" w14:textId="62544016" w:rsidR="000256E5" w:rsidRPr="0046027D" w:rsidRDefault="000256E5" w:rsidP="000256E5">
            <w:pPr>
              <w:widowControl/>
              <w:spacing w:beforeLines="50" w:before="120"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</w:pPr>
            <w:r w:rsidRPr="0046027D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diagnosis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B9ACA16" w14:textId="6057BDEF" w:rsidR="000256E5" w:rsidRPr="0046027D" w:rsidRDefault="000256E5" w:rsidP="000256E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BAP1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C476C43" w14:textId="211E6AAB" w:rsidR="000256E5" w:rsidRPr="0046027D" w:rsidRDefault="000256E5" w:rsidP="000256E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CAMK2D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B33876E" w14:textId="112D8D84" w:rsidR="000256E5" w:rsidRPr="0046027D" w:rsidRDefault="000256E5" w:rsidP="000256E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1594D" w:rsidRPr="0046027D" w14:paraId="7A7E9A6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22216" w14:textId="4CAA532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28CF1" w14:textId="3D44017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5E96B" w14:textId="74F8077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88EFA" w14:textId="6A436201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1F63F" w14:textId="3613B14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Thoracic cavity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0982B" w14:textId="2C84E6B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A75D3" w14:textId="01946A0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EF13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594D" w:rsidRPr="0046027D" w14:paraId="2C56703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12D4" w14:textId="35B45D1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2446E" w14:textId="63633CC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7FBB7" w14:textId="712071C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6775" w14:textId="04BA531D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DD462" w14:textId="7B13356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Thoracic cavity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9AE7C" w14:textId="2AF4C7A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A0B1" w14:textId="0B9B0DE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C7161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306791E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2128" w14:textId="567058E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E926" w14:textId="2F0EE8B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4D0C" w14:textId="6A03603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26ABF" w14:textId="1E8E2739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Blood vessel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613BA" w14:textId="4E836D0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Pulmonary artery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FA79A" w14:textId="22F99B2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DA166" w14:textId="5CC1EE3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5B9D2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7FD0A6D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542E9" w14:textId="16DBFBD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4BF16" w14:textId="1059FEE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36BAE" w14:textId="67942DB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6F75B" w14:textId="3AABC5B7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C55B7" w14:textId="6ACCC256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Epithelial malignant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150D5" w14:textId="4C485AA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6BEE3" w14:textId="0ECB550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5FD8E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C5B930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28778" w14:textId="2989872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3D0EC" w14:textId="1C135B1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2CEC3" w14:textId="2D9AF68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317A9" w14:textId="2CF032BF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7BF3" w14:textId="15D7887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membrane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CCAD" w14:textId="089B87E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2F9EA" w14:textId="51B9DC7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A6399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CECEB7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4B1C9" w14:textId="624AE35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563FB" w14:textId="6E00905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966AF" w14:textId="26AD5C1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4FA87" w14:textId="63B321D7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BD44C" w14:textId="6A26317C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C5DD9" w14:textId="56454FF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91997" w14:textId="3C19A27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75B78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382C183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27BEA" w14:textId="3E7B03C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89C9F" w14:textId="104DB56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D46B8" w14:textId="1033FEE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EDB35" w14:textId="35C72516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C5C57" w14:textId="33E67AC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membrane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F5883" w14:textId="2C022B6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36A6F" w14:textId="6A48880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72427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89C4722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69429" w14:textId="7B9669E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EAD01" w14:textId="546A819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FDD7A" w14:textId="14FA454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4A31" w14:textId="603FF926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B0E78" w14:textId="1146108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Malignant mesothelioma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6F52D" w14:textId="47F4F03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822F" w14:textId="1AAF903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71FD1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F4B2018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7D838" w14:textId="5C3D91C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B834" w14:textId="410F92A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9742" w14:textId="0D7921E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75E6" w14:textId="7B17491A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D7DE" w14:textId="475C59A4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membrane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114EC" w14:textId="3CE7B15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C8132" w14:textId="1F8AF20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51E60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5FF29A5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AFCAE" w14:textId="3073E2D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C6F62" w14:textId="68D1317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9EA15" w14:textId="3C6344E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5D52F" w14:textId="4757EF65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56B3" w14:textId="1387D17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AEDB6" w14:textId="5C7C22B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E5368" w14:textId="214CA7D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29306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17608D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D57F7" w14:textId="14CEAE8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45AF9" w14:textId="580A545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DDCC" w14:textId="1F51C17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9EB1" w14:textId="1E78508C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Mesentery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BE65B" w14:textId="08B6BB9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12D37" w14:textId="65465FB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07012" w14:textId="57D22E7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83B40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637D64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E5DC0" w14:textId="354C8BC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F5E52" w14:textId="549B2C4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277BF" w14:textId="5FFDA71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8B7AD" w14:textId="20FFB8EE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Omentum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B20CA" w14:textId="0D66564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5E763" w14:textId="2A09D1F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7A22" w14:textId="55C9C71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C5AE6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8807E2F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49938" w14:textId="38E720E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6DCFF" w14:textId="15E5570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912CE" w14:textId="1A490BC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33F75" w14:textId="7F558F68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Retroperitoneum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61E16" w14:textId="106B78E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CD669" w14:textId="0608F90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A3842" w14:textId="2146383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D2C11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68CE8676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5D492" w14:textId="1DE86CE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8DCD9" w14:textId="78A7A81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D5BC1" w14:textId="52E8A56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5DCAB" w14:textId="421EC7B9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78FE" w14:textId="31E0D37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membrane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17F43" w14:textId="191DF64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C2920" w14:textId="2D7D6DB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266CC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66E6B98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93B5A" w14:textId="3FE6C53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6C768" w14:textId="1329CB7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CC735" w14:textId="456F7C4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321B6" w14:textId="6100A1A3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Pericardium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0F458" w14:textId="7045DA3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Epithelial malignant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ABAC4" w14:textId="42D1F87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BF980" w14:textId="0C3641A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6690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C41E6D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2726B" w14:textId="18817BA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C68A9" w14:textId="3A70D92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7E38D" w14:textId="1646BAA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6EFC" w14:textId="32746A12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Abdominal cavity 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BC6C9" w14:textId="37160B9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cavity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5F5FF" w14:textId="63C815B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AFD79" w14:textId="0DF5261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C986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6BA1BA6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152FB" w14:textId="10C2B3F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1C75" w14:textId="187FF23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93F7" w14:textId="7F7CD54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A2DF1" w14:textId="730E7A00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Omentum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14DC5" w14:textId="0D6B4C36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14287" w14:textId="685770F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20538" w14:textId="7D96445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EF676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90AC078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9ABDC" w14:textId="08C7D04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2DCAD" w14:textId="748E59E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8DD2B" w14:textId="141C0DD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B26E" w14:textId="134CEFC4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Lung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10E3" w14:textId="0996FE2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78FBD" w14:textId="00A20B9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1ECC5" w14:textId="63A39AB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3ABA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62721B1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69FB2" w14:textId="16741A4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96348" w14:textId="7F21F8E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27F20" w14:textId="5555A1B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3AA6B" w14:textId="5129922A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Lung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DA2C4" w14:textId="42D9474C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9EF27" w14:textId="249119F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87C9E" w14:textId="6D9E972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17DE2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9797F1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4DEE" w14:textId="781AE09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E7A01" w14:textId="3A268D5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B4A56" w14:textId="740A35D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F9424" w14:textId="46C1AD56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0D2E" w14:textId="0F23A9DE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D9154" w14:textId="6638532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D0169" w14:textId="19DB178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BCDF9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909672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E0AC0" w14:textId="0521478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F165C" w14:textId="68C2624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97A25" w14:textId="044051C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DC85" w14:textId="328CE913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BB68E" w14:textId="62D64BD3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Malignant mesothelioma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73010" w14:textId="5227DA4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BC4C8" w14:textId="5DECF27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06DF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66DA3EF4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7B0B" w14:textId="661D921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82518" w14:textId="17799F2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3EA3A" w14:textId="2FDB29C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D8B1D" w14:textId="05DEA13F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9B6B" w14:textId="48DC9B3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D4770" w14:textId="523B891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A7F4A" w14:textId="5105FCD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1E711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F7907F6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E174A" w14:textId="6DC259C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6D5D" w14:textId="53FB7A5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6FD0" w14:textId="719235D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4F1D" w14:textId="1128AD89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C920" w14:textId="6096233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9B64D" w14:textId="7AD26CB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39478" w14:textId="75A0AF7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39A09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6845E69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34727" w14:textId="3078817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7464" w14:textId="1A0B50E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6F645" w14:textId="3F2A866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29C04" w14:textId="5D720B62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83553" w14:textId="7B2B87C3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Malignant mesothelioma 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26BE5" w14:textId="500449E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2199E" w14:textId="4F9361A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8BAE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89B47DE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6D7EE" w14:textId="64163BD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6B3FC" w14:textId="4403018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7AF3" w14:textId="425E37A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0A328" w14:textId="338A4143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FF825" w14:textId="59F66C46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F6946" w14:textId="5DA49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6875C" w14:textId="0E53888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3A19A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916CCF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0EEF6" w14:textId="35A848E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C08A3" w14:textId="14028F4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45B0A" w14:textId="414069B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551FE" w14:textId="5F239AA5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7626E" w14:textId="73F082A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Epithelial malignant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7D1D5" w14:textId="6CD060C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990E0" w14:textId="111CDF8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7B991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670FD7FF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1D8AC" w14:textId="1BB6F01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2407D" w14:textId="5424895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0B481" w14:textId="18B61EF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9A270" w14:textId="1DCF627F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979E8" w14:textId="38025769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7D3E" w14:textId="4CE0369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F83B3" w14:textId="509B9B8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C2B23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8261EDE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E3C42" w14:textId="7CAA148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A9C07" w14:textId="23E28FB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0692C" w14:textId="45B0C92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F9267" w14:textId="2A22D828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055F5" w14:textId="15CB4655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E57FE" w14:textId="3255EF8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289C3" w14:textId="25D25D1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B331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C48445E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E9BD" w14:textId="124B0A4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5CF40" w14:textId="63D669C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CB10D" w14:textId="33A61B7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121A8" w14:textId="06797CD4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Pericardium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4ED17" w14:textId="7DB69280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87AFF" w14:textId="601F2F4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37B5B" w14:textId="2764F36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0090E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D0BF251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37B4E" w14:textId="66DBB7D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E18CF" w14:textId="1628E77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A7CE4" w14:textId="3A44555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5F971" w14:textId="6A8B8CCD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Pericardium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29E3" w14:textId="06A58146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6A807" w14:textId="165D040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90816" w14:textId="096FE00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EAEB" w14:textId="7777777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FCB5A91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E6FC" w14:textId="7AB5338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1A13" w14:textId="2126F0E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4482" w14:textId="4060D00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27EF" w14:textId="70B52326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EDA4" w14:textId="3CE0312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chest wall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93C59" w14:textId="26EEEAB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D0037" w14:textId="36AFBBC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D830C" w14:textId="7B10F7A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EBC88E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3D85" w14:textId="77A3F3F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1724" w14:textId="1712768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BBC9" w14:textId="05C7A16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E3AA" w14:textId="0C64AE23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BBD6" w14:textId="1D84702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15D84" w14:textId="0EC3DC2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D7368" w14:textId="371B158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3DABC" w14:textId="544E2EA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2ACA8AD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6416" w14:textId="36F40D0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42C3" w14:textId="0550E40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F11B" w14:textId="0F0C678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877B" w14:textId="7B7DB7AD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3806" w14:textId="663BC5B7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BD6C3" w14:textId="260E7DA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AD0C2" w14:textId="3036886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81CD0" w14:textId="6651508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5DDC5F6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C565" w14:textId="4BA4707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97A5" w14:textId="32DB7CC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7A9F" w14:textId="5BA78D7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EBE5" w14:textId="0F0542E7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8AA1" w14:textId="57EF833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B4561" w14:textId="5516B7A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18F34" w14:textId="3C36664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F258C" w14:textId="24E754C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4807C2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5612" w14:textId="7E7BD53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B2FF" w14:textId="7CBCBF5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E543" w14:textId="01363DF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024D" w14:textId="6D7204BF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F7F9" w14:textId="5F97907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93100" w14:textId="0DFE54A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98964" w14:textId="639041B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EE78C" w14:textId="5D2F861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D7579C4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52F7" w14:textId="6FB01B4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A34C" w14:textId="4AFC089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8516" w14:textId="4215D8B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54BD" w14:textId="3D7803A3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Mediastinum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B5E5" w14:textId="161B02D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5CEA8" w14:textId="6BCC55C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CE69" w14:textId="1903D91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E6DD" w14:textId="22B8AA9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558E77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2CD9" w14:textId="5212C9A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2FBC" w14:textId="14C4944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3443" w14:textId="6F83CF2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B6A6" w14:textId="186A49B8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BCA6" w14:textId="1FFFA2A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AC612" w14:textId="43ACDFF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D4CD3" w14:textId="2C3DACB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E494" w14:textId="0B4C61A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70DF3C6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5098" w14:textId="2F25123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C9A3" w14:textId="7BEF4A1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33C7" w14:textId="72D4AE7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30A8" w14:textId="119B8ABE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954B" w14:textId="7A1273F9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6C283" w14:textId="2D6C3BC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0EC36" w14:textId="23A495D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32641" w14:textId="4C98FB8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AB3E168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B8D7" w14:textId="3C38CC2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D5A3" w14:textId="774D57D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BDA2" w14:textId="68CB7C4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CD95" w14:textId="35A0DF06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D63F" w14:textId="39ECB1E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with necrosis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495B1" w14:textId="7C146FF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6DF5" w14:textId="5223407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E1850" w14:textId="6EC2BE8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A06698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414C" w14:textId="24D958F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FDD1" w14:textId="0A79EC7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0268" w14:textId="4CFB75B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3490" w14:textId="391CD865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Thoracic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378E" w14:textId="62DD9A1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A249" w14:textId="516667B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06D35" w14:textId="6776C2F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C01C0" w14:textId="7AEA34D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FC0DD2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DF53" w14:textId="07E73CA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4739" w14:textId="5DB0989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27E7" w14:textId="12CF8AC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ACBA" w14:textId="67FC49A0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Thoracic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0CF3" w14:textId="04D98F8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115BB" w14:textId="005FD64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B7BE8" w14:textId="36C966B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F94A7" w14:textId="0BDA8E4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2B2D7F0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61BB" w14:textId="1FBB8D0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3C17" w14:textId="5A19D53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339E" w14:textId="5C73249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1895" w14:textId="51905758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BA10" w14:textId="0EE852F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F372" w14:textId="2B5DA3A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3124A" w14:textId="1BC6DAE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B88C" w14:textId="6CCD260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8944076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D47F" w14:textId="087B707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02D2" w14:textId="13DBEE7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27B3" w14:textId="10D7188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F012" w14:textId="5504E52E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A78C" w14:textId="4A1FFC4A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09765" w14:textId="3F52374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CB18C" w14:textId="4808FC6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98ADD" w14:textId="25616B5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1426ED1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AE8E" w14:textId="3854B6A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6690" w14:textId="7883D3E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6825" w14:textId="0010621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385F" w14:textId="19EBF491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61B0" w14:textId="53871AA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D7817" w14:textId="6C2EB06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4DA73" w14:textId="56319AB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C7A39" w14:textId="6753EFA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80C49C0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0B23" w14:textId="2A784D3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14EF" w14:textId="7D031F7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D8CA" w14:textId="3A276E7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6731" w14:textId="2FB90C87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Thoracic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AA48" w14:textId="009F2B94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0DC58" w14:textId="18B6214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20638" w14:textId="725CC64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39B6" w14:textId="248D74A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B81A0D3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F9CE" w14:textId="74319E1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3060" w14:textId="7D7FA06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92DD" w14:textId="64E21FA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06C5" w14:textId="657A4C00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8F48" w14:textId="3741BA5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5F574" w14:textId="5CA9568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65D0D" w14:textId="637AA01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57D39" w14:textId="1A455B8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875EA7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C6F3" w14:textId="415DB33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1B57" w14:textId="0F5F71B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A1E2" w14:textId="50605E9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4DAB" w14:textId="065CDAAC" w:rsidR="0031594D" w:rsidRPr="0046027D" w:rsidRDefault="0031594D" w:rsidP="0031594D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689F" w14:textId="590A6556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0A606" w14:textId="4DCE831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E052D" w14:textId="273CD31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E6AE2" w14:textId="189C839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6E358352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638C" w14:textId="0BB3B96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DD29" w14:textId="795F66A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2592" w14:textId="6DDE85C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03F0" w14:textId="60230C3A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Mediastinum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0D56" w14:textId="3A0EC0D0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mediastinal pleura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D70B3" w14:textId="0980A4B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971C5" w14:textId="0DAD54A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7A5D0" w14:textId="143976C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79B875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CEA3" w14:textId="01BB67B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01C7" w14:textId="3774F1E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22D5" w14:textId="4446DD1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22D1" w14:textId="76A82A3E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Thoracic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72D0" w14:textId="3C664F8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3847E" w14:textId="4D94D6F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E9828" w14:textId="7772C87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A4298" w14:textId="5CFE7E6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61D8CCD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9C21" w14:textId="79ADF74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714E" w14:textId="266B868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BCF0" w14:textId="464E114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29E9" w14:textId="64887883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D0F8" w14:textId="2167D2AB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left cardiac atrium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EE071" w14:textId="5CBF157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52212" w14:textId="161D272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FA7B7" w14:textId="2B60343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6088253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573C" w14:textId="4BE6BCC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6C90" w14:textId="1464A65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D35C" w14:textId="5ECFC85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64CA" w14:textId="00321167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504E" w14:textId="3B84937D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left cardiac atrium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657D7" w14:textId="2B267AC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4A59B" w14:textId="37CEDDB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89FA4" w14:textId="44E8F04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E557B5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FC22" w14:textId="2976F33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8AEF" w14:textId="4693D17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997D" w14:textId="74E5D3C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1FC2" w14:textId="700D61D1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3D08" w14:textId="6F37AA5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pericardium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87799" w14:textId="3C7F952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0F875" w14:textId="4DAE6E6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D106E" w14:textId="4401DE4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99C9FC0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12DE" w14:textId="6381178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D36C" w14:textId="469E1BE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AAFA" w14:textId="4F81D59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235F" w14:textId="46CF29AC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B239" w14:textId="6AF7D98D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pericardium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82C36" w14:textId="2F83021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4FCBE" w14:textId="30D099F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C362F" w14:textId="14D86C1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8AA0B95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4CEF" w14:textId="178F860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51E6" w14:textId="7C44417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E609" w14:textId="734DF3B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95F4" w14:textId="5388C170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6B55" w14:textId="621E549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pericardium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9C070" w14:textId="569D258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8303F" w14:textId="7A307A4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396D5" w14:textId="61E0D8C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DFA102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051B" w14:textId="7EA84FF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BC91" w14:textId="43773B6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E5C2" w14:textId="11445A5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3092" w14:textId="6788474E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3CDC" w14:textId="0631AD81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1073C" w14:textId="28EB27F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F6854" w14:textId="783DE96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7AC72" w14:textId="6EAFDD7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DEB4FC9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7439" w14:textId="7F3AEDD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7031" w14:textId="695BFD7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FE91" w14:textId="5E0B5CA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B068" w14:textId="7CACCE6A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544F" w14:textId="548F6DCD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2A56B" w14:textId="2E70CE5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0BA16" w14:textId="1A02CB4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21BF7" w14:textId="63224F2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38BA4E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C855" w14:textId="1F1E444F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3773" w14:textId="56442A9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170F" w14:textId="35764F7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83F2" w14:textId="660D45D9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Mesentery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D187" w14:textId="0E54FABA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mesostenium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0AE2A" w14:textId="2AC2612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668CF" w14:textId="6BBBADA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3F032" w14:textId="237FAB0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1762C52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0F0E" w14:textId="1C87BDF8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5D76" w14:textId="274BC47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3562" w14:textId="6A06644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CF50" w14:textId="206D2E94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FA50" w14:textId="030AA1F9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5FA3C" w14:textId="7C51DDE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DB3FB" w14:textId="666E746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CF7D" w14:textId="1BDFA83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03756649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07CD" w14:textId="7739DB98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1E49" w14:textId="12CF04D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C18F" w14:textId="2FEDB1E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3D74" w14:textId="084406C6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4EF4" w14:textId="44D21930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109A4" w14:textId="3A8430D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B89A7" w14:textId="43ABD8F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2A8E2" w14:textId="760E521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D7D8FE5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AEA0" w14:textId="57FD2A73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FB20" w14:textId="1B8B6A9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F402" w14:textId="4D43D51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D475" w14:textId="756E698F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5D47" w14:textId="36947F2A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09D83" w14:textId="32B022F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A120" w14:textId="658BAD4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D3F4B" w14:textId="112CCAE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9F2D4D2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2D17" w14:textId="431CF5DC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B096" w14:textId="2F7BFD2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2D2D" w14:textId="38AED07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0A83" w14:textId="20F8B2AC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2466" w14:textId="061FD5C9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0E91C" w14:textId="7D854CD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B9331" w14:textId="63483E5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2A9B" w14:textId="59CD304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A7D2A2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4A23" w14:textId="5D79F802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165A" w14:textId="6FD0AE94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5B48" w14:textId="5BF8FE3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91E1" w14:textId="7F1C5481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2B79" w14:textId="0C5640A0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1EBE" w14:textId="3048DF6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657F5" w14:textId="4B930C36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866A" w14:textId="350A853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2947FF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C2A9" w14:textId="5CD621EC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9DB9" w14:textId="2899C77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6AE5" w14:textId="0B7D591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9EDF" w14:textId="24CDFD03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9606" w14:textId="087E6334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0C3C3" w14:textId="24C9B4A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2D7D9" w14:textId="692378B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E22D1" w14:textId="4F99327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7BB2BE3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FABA" w14:textId="3F4A862F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7CCD" w14:textId="370D87E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8609" w14:textId="4C3543A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DEA3" w14:textId="223C9AE1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Colon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E51C" w14:textId="54CF9A9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mesocolon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F0A84" w14:textId="10DA60A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32BD1" w14:textId="162CB11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5177" w14:textId="73AF68A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B9B1431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68C7" w14:textId="158D8E5D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4E71" w14:textId="26DC403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2F14" w14:textId="618D5BD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DD91" w14:textId="681A2A9C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Colon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F291" w14:textId="03956CB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mesocolon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2493F" w14:textId="3DB9FA9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0E5AF" w14:textId="12E27EF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9E49" w14:textId="1BC4BDC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6705A5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78DD" w14:textId="4A26D789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80B1" w14:textId="725603F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C7F0" w14:textId="0AC9ECC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2085" w14:textId="3FBC8DDC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Greater omentum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8274" w14:textId="4DBE64BC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with necrosis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129E1" w14:textId="1AD5B08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065A5" w14:textId="5B17B4D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8AF6" w14:textId="34681E5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F4FA53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0CCD" w14:textId="37E749BA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1A13" w14:textId="7C3A784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F949" w14:textId="0AC4354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29B5" w14:textId="39B3AF9E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Greater omentum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C379" w14:textId="495E1DA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F6FC9" w14:textId="37809B3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05EAB" w14:textId="27F91CE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2ADB5" w14:textId="21983AA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8B2B703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0B98" w14:textId="1DA4F8CE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8D2D" w14:textId="6961CE5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D1B6" w14:textId="6581760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0F34" w14:textId="682E448A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Greater omentum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20CC" w14:textId="58F34FDE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F5B2B" w14:textId="533A6B0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939CB" w14:textId="101F9DE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02F6" w14:textId="477C8822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C7455FB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E0CE" w14:textId="0F4DE1AA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1C33" w14:textId="62F57B9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9071" w14:textId="1813E6C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1691" w14:textId="25BFD9C8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Greater omentum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9882" w14:textId="3FEC54D6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35931" w14:textId="5AC2412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1977F" w14:textId="1FBF7CB3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19948" w14:textId="5F8AEAE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556C32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71B8" w14:textId="5D50C453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A37E" w14:textId="76D7772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F828" w14:textId="5281AD4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F924" w14:textId="7D02063E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Pelvic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8F0E" w14:textId="7C33356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hypogastrium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D690A" w14:textId="7C6B410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37A6D" w14:textId="32CA8E3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CCFAC" w14:textId="27FDD62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A081A1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CFAA" w14:textId="5616E248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8973" w14:textId="3031597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A856" w14:textId="0B7838C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E7DA" w14:textId="623C328E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Pelvic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4C4C" w14:textId="3965F6DC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with necrosis of hypogastrium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ED8C9" w14:textId="544CE23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F5104" w14:textId="5DD7970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9B8A1" w14:textId="27FC809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53D79A56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7ED7" w14:textId="0E9BFF05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A956" w14:textId="4E5122B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4108" w14:textId="3057703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7BE4" w14:textId="691A74CF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Pelvic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A536" w14:textId="2636E36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hypogastrium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4CA13" w14:textId="01C7C674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929B9" w14:textId="4B502CE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FC8C2" w14:textId="2E43D08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630C45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B3A8" w14:textId="54F2F416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E26A" w14:textId="35C79A79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C0B1" w14:textId="0B96F71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2B62" w14:textId="194D281B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0359" w14:textId="0D8BB700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retroperitoneum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ECD4E" w14:textId="0827825D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73621" w14:textId="2B392BC0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D68BD" w14:textId="71F26A8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ED3AB07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12F3" w14:textId="748469FE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C9D9" w14:textId="33AC0982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4DF1" w14:textId="0BCE6AC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F4AA" w14:textId="1A051D49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D6A0" w14:textId="2626CCF2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epigastrium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D69BB" w14:textId="76C472B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DE741" w14:textId="51BE8978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56DEC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2B328" w14:textId="2DF44F2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7CD16402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2B39" w14:textId="2592DA8D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F0F6" w14:textId="62585BC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039A" w14:textId="0857B635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1D10" w14:textId="50DD30F7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Colon</w:t>
            </w:r>
          </w:p>
        </w:tc>
        <w:tc>
          <w:tcPr>
            <w:tcW w:w="1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BADE" w14:textId="12AC5AF0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mesocolon</w:t>
            </w:r>
          </w:p>
        </w:tc>
        <w:tc>
          <w:tcPr>
            <w:tcW w:w="801" w:type="dxa"/>
            <w:tcBorders>
              <w:top w:val="nil"/>
              <w:left w:val="nil"/>
              <w:right w:val="nil"/>
            </w:tcBorders>
            <w:vAlign w:val="center"/>
          </w:tcPr>
          <w:p w14:paraId="4847816A" w14:textId="541B026F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right w:val="nil"/>
            </w:tcBorders>
            <w:vAlign w:val="center"/>
          </w:tcPr>
          <w:p w14:paraId="7A3C9393" w14:textId="78189A2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EB9822" w14:textId="423D648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A81A1D5" w14:textId="77777777" w:rsidTr="0031594D">
        <w:trPr>
          <w:trHeight w:val="300"/>
        </w:trPr>
        <w:tc>
          <w:tcPr>
            <w:tcW w:w="8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6AEB8" w14:textId="116A41B0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9846A" w14:textId="1A6A4F8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5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9997F" w14:textId="17022480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25F73" w14:textId="7F1FB513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48F1B" w14:textId="416D6798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left w:val="nil"/>
              <w:bottom w:val="nil"/>
              <w:right w:val="nil"/>
            </w:tcBorders>
            <w:vAlign w:val="center"/>
          </w:tcPr>
          <w:p w14:paraId="07D8CF40" w14:textId="62DEB5D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left w:val="nil"/>
              <w:bottom w:val="nil"/>
              <w:right w:val="nil"/>
            </w:tcBorders>
            <w:vAlign w:val="center"/>
          </w:tcPr>
          <w:p w14:paraId="23938299" w14:textId="197F6811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256DEC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2A77F" w14:textId="00F666F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38C238B3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1628" w14:textId="641FF1F1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FC0F" w14:textId="3360BEA1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AB49" w14:textId="79ABAA83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CF35" w14:textId="0EA5A2F0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0D3B" w14:textId="403E9172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4B4F5" w14:textId="42B01E4B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EDBAC" w14:textId="3BDACDEE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35644" w14:textId="6D05FD56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12297AA8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0638" w14:textId="4667AA43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47FF" w14:textId="67C339A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B737" w14:textId="4B6DA858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6795" w14:textId="5EFD99AA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Pelvic cavity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BE95" w14:textId="379D3B49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 of hypogastrium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34734" w14:textId="0F9E02B7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F7FC3" w14:textId="36FA4E1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649DA" w14:textId="70ADFF97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2EAEE27C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0190B" w14:textId="7C59F8F1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D6B66" w14:textId="48E01DDF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E0EEE" w14:textId="58E6CF0C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FA95D" w14:textId="41FD006D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Peritoneum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13A6" w14:textId="3EAC10D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Malignant </w:t>
            </w: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mesothelioma of retroperitoneum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1DA4C" w14:textId="3B9353DA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08DA5" w14:textId="0543A859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BB05B" w14:textId="4F154EEE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1594D" w:rsidRPr="0046027D" w14:paraId="4361824A" w14:textId="77777777" w:rsidTr="0031594D">
        <w:trPr>
          <w:trHeight w:val="300"/>
        </w:trPr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C73452" w14:textId="5D6F9A68" w:rsidR="0031594D" w:rsidRPr="0046027D" w:rsidRDefault="005E3685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31594D" w:rsidRPr="004602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2EE025" w14:textId="29A1F3CD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59A151" w14:textId="4512BD4A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8E6AE7" w14:textId="22061E21" w:rsidR="0031594D" w:rsidRPr="0046027D" w:rsidRDefault="0031594D" w:rsidP="0031594D">
            <w:pPr>
              <w:widowControl/>
              <w:spacing w:after="0" w:line="240" w:lineRule="auto"/>
              <w:ind w:firstLineChars="50" w:firstLine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Abdominal cavity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A80EE4" w14:textId="03E0592F" w:rsidR="0031594D" w:rsidRPr="0046027D" w:rsidRDefault="0031594D" w:rsidP="0031594D">
            <w:pPr>
              <w:widowControl/>
              <w:spacing w:beforeLines="30" w:before="72" w:afterLines="30" w:after="72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Malignant mesothelioma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BF66D8" w14:textId="31298AE5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D95657" w14:textId="1472701C" w:rsidR="0031594D" w:rsidRPr="0046027D" w:rsidRDefault="0031594D" w:rsidP="003159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2E3980" w:rsidRPr="004602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4FF4AD" w14:textId="3166CC7B" w:rsidR="0031594D" w:rsidRPr="0046027D" w:rsidRDefault="0031594D" w:rsidP="0031594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4494EF7E" w14:textId="4AD49CF2" w:rsidR="00987BCE" w:rsidRPr="0046027D" w:rsidRDefault="00FA4A46" w:rsidP="00153F53">
      <w:pPr>
        <w:spacing w:beforeLines="50" w:before="120" w:line="240" w:lineRule="auto"/>
        <w:rPr>
          <w:rFonts w:ascii="Times New Roman" w:hAnsi="Times New Roman" w:cs="Times New Roman"/>
          <w:sz w:val="20"/>
          <w:szCs w:val="20"/>
        </w:rPr>
      </w:pPr>
      <w:r w:rsidRPr="0046027D"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="00FC4F2B" w:rsidRPr="0046027D">
        <w:rPr>
          <w:rFonts w:ascii="Times New Roman" w:eastAsia="Times New Roman" w:hAnsi="Times New Roman" w:cs="Times New Roman"/>
          <w:sz w:val="20"/>
          <w:szCs w:val="20"/>
        </w:rPr>
        <w:t xml:space="preserve">intensity of the positive signal for </w:t>
      </w:r>
      <w:r w:rsidR="000256E5" w:rsidRPr="0046027D">
        <w:rPr>
          <w:rFonts w:ascii="Times New Roman" w:eastAsia="Times New Roman" w:hAnsi="Times New Roman" w:cs="Times New Roman"/>
          <w:sz w:val="20"/>
          <w:szCs w:val="20"/>
        </w:rPr>
        <w:t>BAP1 and CAMK2D were</w:t>
      </w:r>
      <w:r w:rsidR="00FC4F2B" w:rsidRPr="0046027D">
        <w:rPr>
          <w:rFonts w:ascii="Times New Roman" w:eastAsia="Times New Roman" w:hAnsi="Times New Roman" w:cs="Times New Roman"/>
          <w:sz w:val="20"/>
          <w:szCs w:val="20"/>
        </w:rPr>
        <w:t xml:space="preserve"> evaluated by two investigators.</w:t>
      </w:r>
      <w:r w:rsidR="00987BCE" w:rsidRPr="0046027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338ACC8" w14:textId="20B49A74" w:rsidR="00987BCE" w:rsidRPr="0046027D" w:rsidRDefault="00987BCE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987BCE" w:rsidRPr="0046027D" w:rsidSect="000F6CBF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5C375" w14:textId="77777777" w:rsidR="00F0078D" w:rsidRDefault="00F0078D" w:rsidP="007E6497">
      <w:pPr>
        <w:spacing w:after="0" w:line="240" w:lineRule="auto"/>
      </w:pPr>
      <w:r>
        <w:separator/>
      </w:r>
    </w:p>
  </w:endnote>
  <w:endnote w:type="continuationSeparator" w:id="0">
    <w:p w14:paraId="1B049FB6" w14:textId="77777777" w:rsidR="00F0078D" w:rsidRDefault="00F0078D" w:rsidP="007E6497">
      <w:pPr>
        <w:spacing w:after="0" w:line="240" w:lineRule="auto"/>
      </w:pPr>
      <w:r>
        <w:continuationSeparator/>
      </w:r>
    </w:p>
  </w:endnote>
  <w:endnote w:type="continuationNotice" w:id="1">
    <w:p w14:paraId="2C8E17C2" w14:textId="77777777" w:rsidR="00F0078D" w:rsidRDefault="00F007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0C522" w14:textId="77777777" w:rsidR="00F0078D" w:rsidRDefault="00F0078D" w:rsidP="007E6497">
      <w:pPr>
        <w:spacing w:after="0" w:line="240" w:lineRule="auto"/>
      </w:pPr>
      <w:r>
        <w:separator/>
      </w:r>
    </w:p>
  </w:footnote>
  <w:footnote w:type="continuationSeparator" w:id="0">
    <w:p w14:paraId="20690911" w14:textId="77777777" w:rsidR="00F0078D" w:rsidRDefault="00F0078D" w:rsidP="007E6497">
      <w:pPr>
        <w:spacing w:after="0" w:line="240" w:lineRule="auto"/>
      </w:pPr>
      <w:r>
        <w:continuationSeparator/>
      </w:r>
    </w:p>
  </w:footnote>
  <w:footnote w:type="continuationNotice" w:id="1">
    <w:p w14:paraId="6B4BA820" w14:textId="77777777" w:rsidR="00F0078D" w:rsidRDefault="00F0078D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F2B"/>
    <w:rsid w:val="000256E5"/>
    <w:rsid w:val="000C4825"/>
    <w:rsid w:val="000F6CBF"/>
    <w:rsid w:val="001536D8"/>
    <w:rsid w:val="00153F53"/>
    <w:rsid w:val="00256DEC"/>
    <w:rsid w:val="0029606B"/>
    <w:rsid w:val="002B3AFF"/>
    <w:rsid w:val="002E3980"/>
    <w:rsid w:val="0031594D"/>
    <w:rsid w:val="00316BEB"/>
    <w:rsid w:val="00332CE9"/>
    <w:rsid w:val="003922B5"/>
    <w:rsid w:val="003B5EF9"/>
    <w:rsid w:val="003C17D6"/>
    <w:rsid w:val="003C7B86"/>
    <w:rsid w:val="00450226"/>
    <w:rsid w:val="00456053"/>
    <w:rsid w:val="0046027D"/>
    <w:rsid w:val="00493380"/>
    <w:rsid w:val="004B7936"/>
    <w:rsid w:val="0050572E"/>
    <w:rsid w:val="00556F52"/>
    <w:rsid w:val="005B1E86"/>
    <w:rsid w:val="005E3685"/>
    <w:rsid w:val="00600141"/>
    <w:rsid w:val="0061448D"/>
    <w:rsid w:val="0069366C"/>
    <w:rsid w:val="006A79C6"/>
    <w:rsid w:val="00773492"/>
    <w:rsid w:val="007E6497"/>
    <w:rsid w:val="00832CF0"/>
    <w:rsid w:val="008371EC"/>
    <w:rsid w:val="008A5971"/>
    <w:rsid w:val="008F1C1B"/>
    <w:rsid w:val="00916770"/>
    <w:rsid w:val="00926C13"/>
    <w:rsid w:val="00987BCE"/>
    <w:rsid w:val="00A534D1"/>
    <w:rsid w:val="00AA1C94"/>
    <w:rsid w:val="00C10E53"/>
    <w:rsid w:val="00D3422B"/>
    <w:rsid w:val="00DA0507"/>
    <w:rsid w:val="00DD0638"/>
    <w:rsid w:val="00DF0AA2"/>
    <w:rsid w:val="00E44A10"/>
    <w:rsid w:val="00E81235"/>
    <w:rsid w:val="00E81C4E"/>
    <w:rsid w:val="00EF65FE"/>
    <w:rsid w:val="00F0078D"/>
    <w:rsid w:val="00F1296E"/>
    <w:rsid w:val="00F60722"/>
    <w:rsid w:val="00FA4A46"/>
    <w:rsid w:val="00FC4F2B"/>
    <w:rsid w:val="00FD5200"/>
    <w:rsid w:val="00FE13FA"/>
    <w:rsid w:val="00FF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3AC892"/>
  <w15:docId w15:val="{BACF43CD-8AFF-4C57-B544-AA303E676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64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497"/>
  </w:style>
  <w:style w:type="paragraph" w:styleId="Footer">
    <w:name w:val="footer"/>
    <w:basedOn w:val="Normal"/>
    <w:link w:val="FooterChar"/>
    <w:uiPriority w:val="99"/>
    <w:unhideWhenUsed/>
    <w:rsid w:val="007E64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497"/>
  </w:style>
  <w:style w:type="paragraph" w:styleId="BalloonText">
    <w:name w:val="Balloon Text"/>
    <w:basedOn w:val="Normal"/>
    <w:link w:val="BalloonTextChar"/>
    <w:uiPriority w:val="99"/>
    <w:semiHidden/>
    <w:unhideWhenUsed/>
    <w:rsid w:val="00F1296E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96E"/>
    <w:rPr>
      <w:rFonts w:ascii="Meiryo UI" w:eastAsia="Meiryo UI"/>
      <w:sz w:val="18"/>
      <w:szCs w:val="18"/>
    </w:rPr>
  </w:style>
  <w:style w:type="paragraph" w:styleId="Revision">
    <w:name w:val="Revision"/>
    <w:hidden/>
    <w:uiPriority w:val="99"/>
    <w:semiHidden/>
    <w:rsid w:val="004B79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5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776</Words>
  <Characters>3643</Characters>
  <Application>Microsoft Office Word</Application>
  <DocSecurity>0</DocSecurity>
  <Lines>910</Lines>
  <Paragraphs>631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saibaba</dc:creator>
  <cp:lastModifiedBy>saibaba</cp:lastModifiedBy>
  <cp:revision>11</cp:revision>
  <cp:lastPrinted>2020-09-07T05:58:00Z</cp:lastPrinted>
  <dcterms:created xsi:type="dcterms:W3CDTF">2021-11-05T22:31:00Z</dcterms:created>
  <dcterms:modified xsi:type="dcterms:W3CDTF">2022-11-15T06:47:00Z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R6QZmjKFPWuI</vt:lpwstr>
  </property>
  <property fmtid="{D5CDD505-2E9C-101B-9397-08002B2CF9AE}" pid="3" name="TRFLID">
    <vt:lpwstr>UwG/LsWMVpMWzeQDOeBvaQ==</vt:lpwstr>
  </property>
  <property fmtid="{D5CDD505-2E9C-101B-9397-08002B2CF9AE}" pid="4" name="GrammarlyDocumentId">
    <vt:lpwstr>e6261199b36a13ce5726417af612b944655f4ffd582af154eb60099ddebd6d96</vt:lpwstr>
  </property>
</Properties>
</file>