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8E94C6" w14:textId="343B8568" w:rsidR="00852470" w:rsidRPr="008B4A74" w:rsidRDefault="00852470" w:rsidP="00852470">
      <w:pPr>
        <w:pStyle w:val="Heading1"/>
      </w:pPr>
      <w:r w:rsidRPr="008B4A74">
        <w:t>Supplementary Data</w:t>
      </w:r>
      <w:r>
        <w:t xml:space="preserve"> to</w:t>
      </w:r>
    </w:p>
    <w:p w14:paraId="05C45FCC" w14:textId="69C9529F" w:rsidR="007367BD" w:rsidRPr="008B4A74" w:rsidRDefault="007367BD" w:rsidP="007367BD">
      <w:pPr>
        <w:pStyle w:val="Title"/>
        <w:spacing w:line="360" w:lineRule="auto"/>
        <w:jc w:val="center"/>
        <w:rPr>
          <w:rFonts w:ascii="Times New Roman" w:hAnsi="Times New Roman" w:cs="Times New Roman"/>
          <w:color w:val="auto"/>
          <w:sz w:val="40"/>
          <w:szCs w:val="40"/>
        </w:rPr>
      </w:pPr>
      <w:r w:rsidRPr="008B4A74">
        <w:rPr>
          <w:rFonts w:ascii="Times New Roman" w:hAnsi="Times New Roman" w:cs="Times New Roman"/>
          <w:color w:val="auto"/>
          <w:sz w:val="40"/>
          <w:szCs w:val="40"/>
        </w:rPr>
        <w:t>Climate pledges by major steel companies:</w:t>
      </w:r>
    </w:p>
    <w:p w14:paraId="599BD1F3" w14:textId="77777777" w:rsidR="007367BD" w:rsidRPr="008B4A74" w:rsidRDefault="007367BD" w:rsidP="007367BD">
      <w:pPr>
        <w:pStyle w:val="Title"/>
        <w:spacing w:line="360" w:lineRule="auto"/>
        <w:jc w:val="center"/>
        <w:rPr>
          <w:rFonts w:ascii="Times New Roman" w:hAnsi="Times New Roman" w:cs="Times New Roman"/>
          <w:color w:val="auto"/>
          <w:sz w:val="40"/>
          <w:szCs w:val="40"/>
        </w:rPr>
      </w:pPr>
      <w:r w:rsidRPr="008B4A74">
        <w:rPr>
          <w:rFonts w:ascii="Times New Roman" w:hAnsi="Times New Roman" w:cs="Times New Roman"/>
          <w:color w:val="auto"/>
          <w:sz w:val="40"/>
          <w:szCs w:val="40"/>
        </w:rPr>
        <w:t>a long way ahead towards zero emissions</w:t>
      </w:r>
    </w:p>
    <w:p w14:paraId="49D243FF" w14:textId="18E813DF" w:rsidR="007367BD" w:rsidRPr="007367BD" w:rsidRDefault="007367BD" w:rsidP="007367BD">
      <w:pPr>
        <w:spacing w:line="360" w:lineRule="auto"/>
        <w:jc w:val="center"/>
        <w:rPr>
          <w:rFonts w:ascii="Times New Roman" w:hAnsi="Times New Roman" w:cs="Times New Roman"/>
          <w:color w:val="auto"/>
          <w:lang w:val="sv-SE"/>
        </w:rPr>
      </w:pPr>
      <w:r w:rsidRPr="007367BD">
        <w:rPr>
          <w:rFonts w:ascii="Times New Roman" w:hAnsi="Times New Roman" w:cs="Times New Roman"/>
          <w:color w:val="auto"/>
          <w:lang w:val="sv-SE"/>
        </w:rPr>
        <w:t xml:space="preserve">Maria Jose de Villafranca Casas </w:t>
      </w:r>
      <w:r w:rsidRPr="007367BD">
        <w:rPr>
          <w:rFonts w:ascii="Times New Roman" w:hAnsi="Times New Roman" w:cs="Times New Roman"/>
          <w:color w:val="auto"/>
          <w:vertAlign w:val="superscript"/>
          <w:lang w:val="sv-SE"/>
        </w:rPr>
        <w:t>1,*</w:t>
      </w:r>
      <w:r w:rsidRPr="007367BD">
        <w:rPr>
          <w:rFonts w:ascii="Times New Roman" w:hAnsi="Times New Roman" w:cs="Times New Roman"/>
          <w:color w:val="auto"/>
          <w:lang w:val="sv-SE"/>
        </w:rPr>
        <w:t>, Sybrig Smit</w:t>
      </w:r>
      <w:r w:rsidRPr="007367BD">
        <w:rPr>
          <w:rFonts w:ascii="Times New Roman" w:hAnsi="Times New Roman" w:cs="Times New Roman"/>
          <w:color w:val="auto"/>
          <w:vertAlign w:val="superscript"/>
          <w:lang w:val="sv-SE"/>
        </w:rPr>
        <w:t>1</w:t>
      </w:r>
      <w:r w:rsidRPr="007367BD">
        <w:rPr>
          <w:rFonts w:ascii="Times New Roman" w:hAnsi="Times New Roman" w:cs="Times New Roman"/>
          <w:color w:val="auto"/>
          <w:lang w:val="sv-SE"/>
        </w:rPr>
        <w:t>, Anna Nilsson</w:t>
      </w:r>
      <w:r w:rsidRPr="007367BD">
        <w:rPr>
          <w:rFonts w:ascii="Times New Roman" w:hAnsi="Times New Roman" w:cs="Times New Roman"/>
          <w:color w:val="auto"/>
          <w:vertAlign w:val="superscript"/>
          <w:lang w:val="sv-SE"/>
        </w:rPr>
        <w:t>1</w:t>
      </w:r>
      <w:r w:rsidRPr="007367BD">
        <w:rPr>
          <w:rFonts w:ascii="Times New Roman" w:hAnsi="Times New Roman" w:cs="Times New Roman"/>
          <w:color w:val="auto"/>
          <w:lang w:val="sv-SE"/>
        </w:rPr>
        <w:t>, Takeshi Kuramochi</w:t>
      </w:r>
      <w:r w:rsidRPr="007367BD">
        <w:rPr>
          <w:rFonts w:ascii="Times New Roman" w:hAnsi="Times New Roman" w:cs="Times New Roman"/>
          <w:color w:val="auto"/>
          <w:vertAlign w:val="superscript"/>
          <w:lang w:val="sv-SE"/>
        </w:rPr>
        <w:t>1,2, *</w:t>
      </w:r>
    </w:p>
    <w:p w14:paraId="22877CFB" w14:textId="77777777" w:rsidR="007367BD" w:rsidRPr="007367BD" w:rsidRDefault="007367BD" w:rsidP="007367BD">
      <w:pPr>
        <w:spacing w:line="360" w:lineRule="auto"/>
        <w:jc w:val="center"/>
        <w:rPr>
          <w:rFonts w:ascii="Times New Roman" w:hAnsi="Times New Roman" w:cs="Times New Roman"/>
          <w:color w:val="auto"/>
        </w:rPr>
      </w:pPr>
      <w:r w:rsidRPr="007367BD">
        <w:rPr>
          <w:rFonts w:ascii="Times New Roman" w:hAnsi="Times New Roman" w:cs="Times New Roman"/>
          <w:color w:val="auto"/>
          <w:vertAlign w:val="superscript"/>
        </w:rPr>
        <w:t>1</w:t>
      </w:r>
      <w:r w:rsidRPr="007367BD">
        <w:rPr>
          <w:rFonts w:ascii="Times New Roman" w:hAnsi="Times New Roman" w:cs="Times New Roman"/>
          <w:color w:val="auto"/>
        </w:rPr>
        <w:t xml:space="preserve"> NewClimate Institute, Cologne, Germany</w:t>
      </w:r>
    </w:p>
    <w:p w14:paraId="42D27FE0" w14:textId="77777777" w:rsidR="007367BD" w:rsidRPr="007367BD" w:rsidRDefault="007367BD" w:rsidP="007367BD">
      <w:pPr>
        <w:spacing w:line="360" w:lineRule="auto"/>
        <w:jc w:val="center"/>
        <w:rPr>
          <w:rFonts w:ascii="Times New Roman" w:hAnsi="Times New Roman" w:cs="Times New Roman"/>
          <w:color w:val="auto"/>
        </w:rPr>
      </w:pPr>
      <w:r w:rsidRPr="007367BD">
        <w:rPr>
          <w:rFonts w:ascii="Times New Roman" w:hAnsi="Times New Roman" w:cs="Times New Roman"/>
          <w:color w:val="auto"/>
          <w:vertAlign w:val="superscript"/>
        </w:rPr>
        <w:t>2</w:t>
      </w:r>
      <w:r w:rsidRPr="007367BD">
        <w:rPr>
          <w:rFonts w:ascii="Times New Roman" w:hAnsi="Times New Roman" w:cs="Times New Roman"/>
          <w:color w:val="auto"/>
        </w:rPr>
        <w:t xml:space="preserve"> Copernicus Institute of Sustainable Development, Utrecht University, Utrecht, the Netherlands</w:t>
      </w:r>
    </w:p>
    <w:p w14:paraId="20809449" w14:textId="7179C2E0" w:rsidR="007367BD" w:rsidRDefault="007367BD" w:rsidP="007367BD">
      <w:pPr>
        <w:spacing w:line="360" w:lineRule="auto"/>
        <w:jc w:val="center"/>
        <w:rPr>
          <w:rFonts w:ascii="Times New Roman" w:hAnsi="Times New Roman" w:cs="Times New Roman"/>
          <w:color w:val="auto"/>
          <w:lang w:val="es-MX"/>
        </w:rPr>
      </w:pPr>
      <w:r w:rsidRPr="007367BD">
        <w:rPr>
          <w:rFonts w:ascii="Times New Roman" w:hAnsi="Times New Roman" w:cs="Times New Roman"/>
          <w:color w:val="auto"/>
          <w:lang w:val="es-MX"/>
        </w:rPr>
        <w:t xml:space="preserve">* </w:t>
      </w:r>
      <w:proofErr w:type="spellStart"/>
      <w:r w:rsidRPr="007367BD">
        <w:rPr>
          <w:rFonts w:ascii="Times New Roman" w:hAnsi="Times New Roman" w:cs="Times New Roman"/>
          <w:color w:val="auto"/>
          <w:lang w:val="es-MX"/>
        </w:rPr>
        <w:t>Corresponding</w:t>
      </w:r>
      <w:proofErr w:type="spellEnd"/>
      <w:r w:rsidRPr="007367BD">
        <w:rPr>
          <w:rFonts w:ascii="Times New Roman" w:hAnsi="Times New Roman" w:cs="Times New Roman"/>
          <w:color w:val="auto"/>
          <w:lang w:val="es-MX"/>
        </w:rPr>
        <w:t xml:space="preserve"> </w:t>
      </w:r>
      <w:proofErr w:type="spellStart"/>
      <w:r w:rsidRPr="007367BD">
        <w:rPr>
          <w:rFonts w:ascii="Times New Roman" w:hAnsi="Times New Roman" w:cs="Times New Roman"/>
          <w:color w:val="auto"/>
          <w:lang w:val="es-MX"/>
        </w:rPr>
        <w:t>authors</w:t>
      </w:r>
      <w:proofErr w:type="spellEnd"/>
      <w:r w:rsidRPr="007367BD">
        <w:rPr>
          <w:rFonts w:ascii="Times New Roman" w:hAnsi="Times New Roman" w:cs="Times New Roman"/>
          <w:color w:val="auto"/>
          <w:lang w:val="es-MX"/>
        </w:rPr>
        <w:t xml:space="preserve">. </w:t>
      </w:r>
      <w:hyperlink r:id="rId12" w:history="1">
        <w:r w:rsidRPr="007367BD">
          <w:rPr>
            <w:rStyle w:val="Hyperlink"/>
            <w:rFonts w:ascii="Times New Roman" w:hAnsi="Times New Roman" w:cs="Times New Roman"/>
            <w:color w:val="auto"/>
            <w:lang w:val="es-MX"/>
          </w:rPr>
          <w:t>mj.devillafranca@newclimate.org</w:t>
        </w:r>
      </w:hyperlink>
      <w:r w:rsidRPr="007367BD">
        <w:rPr>
          <w:rFonts w:ascii="Times New Roman" w:hAnsi="Times New Roman" w:cs="Times New Roman"/>
          <w:color w:val="auto"/>
          <w:lang w:val="es-MX"/>
        </w:rPr>
        <w:t xml:space="preserve"> (M.J. de Villafranca Casas), </w:t>
      </w:r>
      <w:hyperlink r:id="rId13" w:history="1">
        <w:r w:rsidRPr="007367BD">
          <w:rPr>
            <w:rStyle w:val="Hyperlink"/>
            <w:rFonts w:ascii="Times New Roman" w:hAnsi="Times New Roman" w:cs="Times New Roman"/>
            <w:color w:val="auto"/>
            <w:lang w:val="es-MX"/>
          </w:rPr>
          <w:t>t.kuramochi@newclimate.org</w:t>
        </w:r>
      </w:hyperlink>
      <w:r w:rsidRPr="007367BD">
        <w:rPr>
          <w:lang w:val="es-MX"/>
        </w:rPr>
        <w:t xml:space="preserve">, </w:t>
      </w:r>
      <w:hyperlink r:id="rId14" w:history="1">
        <w:r w:rsidRPr="007367BD">
          <w:rPr>
            <w:rStyle w:val="Hyperlink"/>
            <w:rFonts w:ascii="Times New Roman" w:hAnsi="Times New Roman" w:cs="Times New Roman"/>
            <w:lang w:val="es-MX"/>
          </w:rPr>
          <w:t>t.kuramochi@uu.nl</w:t>
        </w:r>
      </w:hyperlink>
      <w:r w:rsidRPr="007367BD">
        <w:rPr>
          <w:rFonts w:ascii="Times New Roman" w:hAnsi="Times New Roman" w:cs="Times New Roman"/>
          <w:color w:val="auto"/>
          <w:lang w:val="es-MX"/>
        </w:rPr>
        <w:t xml:space="preserve">  (T. Kuramochi)</w:t>
      </w:r>
    </w:p>
    <w:p w14:paraId="6735F9E4" w14:textId="77777777" w:rsidR="00852470" w:rsidRPr="007367BD" w:rsidRDefault="00852470" w:rsidP="007367BD">
      <w:pPr>
        <w:spacing w:line="360" w:lineRule="auto"/>
        <w:jc w:val="center"/>
        <w:rPr>
          <w:rFonts w:ascii="Times New Roman" w:hAnsi="Times New Roman" w:cs="Times New Roman"/>
          <w:color w:val="auto"/>
          <w:lang w:val="es-MX"/>
        </w:rPr>
      </w:pPr>
    </w:p>
    <w:p w14:paraId="47D7FAAF" w14:textId="6EAB8827" w:rsidR="00AB0F7E" w:rsidRPr="008B4A74" w:rsidRDefault="00852470" w:rsidP="00BA6D50">
      <w:pPr>
        <w:pStyle w:val="Heading2"/>
        <w:numPr>
          <w:ilvl w:val="0"/>
          <w:numId w:val="0"/>
        </w:numPr>
        <w:ind w:left="576" w:hanging="576"/>
      </w:pPr>
      <w:r>
        <w:t xml:space="preserve">S1: </w:t>
      </w:r>
      <w:r w:rsidR="00AB0F7E" w:rsidRPr="008B4A74">
        <w:t>List of the 60 companies assessed</w:t>
      </w:r>
    </w:p>
    <w:p w14:paraId="65B98067" w14:textId="7274750F" w:rsidR="00F07EF8" w:rsidRPr="008B4A74" w:rsidRDefault="00581F49" w:rsidP="00E402C6">
      <w:pPr>
        <w:pStyle w:val="Caption"/>
        <w:rPr>
          <w:rFonts w:cs="Times New Roman"/>
        </w:rPr>
      </w:pPr>
      <w:bookmarkStart w:id="0" w:name="_Ref117688747"/>
      <w:r w:rsidRPr="008B4A74">
        <w:t>Table S-</w:t>
      </w:r>
      <w:r w:rsidRPr="008B4A74">
        <w:fldChar w:fldCharType="begin"/>
      </w:r>
      <w:r w:rsidRPr="008B4A74">
        <w:instrText xml:space="preserve"> SEQ Table_S- \* ARABIC </w:instrText>
      </w:r>
      <w:r w:rsidRPr="008B4A74">
        <w:fldChar w:fldCharType="separate"/>
      </w:r>
      <w:r w:rsidR="007A5334" w:rsidRPr="008B4A74">
        <w:rPr>
          <w:noProof/>
        </w:rPr>
        <w:t>1</w:t>
      </w:r>
      <w:r w:rsidRPr="008B4A74">
        <w:fldChar w:fldCharType="end"/>
      </w:r>
      <w:bookmarkEnd w:id="0"/>
      <w:r w:rsidRPr="008B4A74">
        <w:t xml:space="preserve">: </w:t>
      </w:r>
      <w:r w:rsidR="00C6333E" w:rsidRPr="008B4A74">
        <w:t>60 steel companies assessed in this study, their headquarters location</w:t>
      </w:r>
      <w:r w:rsidR="004F4F01" w:rsidRPr="008B4A74">
        <w:t xml:space="preserve">, </w:t>
      </w:r>
      <w:r w:rsidR="00C6333E" w:rsidRPr="008B4A74">
        <w:t xml:space="preserve">their crude steel production in 2020 in absolute terms and </w:t>
      </w:r>
      <w:r w:rsidR="00B7323F" w:rsidRPr="008B4A74">
        <w:t>market shares</w:t>
      </w:r>
      <w:r w:rsidR="004F4F01" w:rsidRPr="008B4A74">
        <w:t xml:space="preserve"> and </w:t>
      </w:r>
      <w:r w:rsidR="003426C0" w:rsidRPr="008B4A74">
        <w:t>type of targets by timeframe.</w:t>
      </w:r>
      <w:r w:rsidR="00C6333E" w:rsidRPr="008B4A74">
        <w:t xml:space="preserve"> </w:t>
      </w:r>
      <w:r w:rsidR="00B7323F" w:rsidRPr="008B4A74">
        <w:t>Source</w:t>
      </w:r>
      <w:r w:rsidR="003426C0" w:rsidRPr="008B4A74">
        <w:t>s</w:t>
      </w:r>
      <w:r w:rsidR="00B7323F" w:rsidRPr="008B4A74">
        <w:t xml:space="preserve">: </w:t>
      </w:r>
      <w:r w:rsidR="00437027" w:rsidRPr="008B4A74">
        <w:t xml:space="preserve">World Steel Association </w:t>
      </w:r>
      <w:r w:rsidR="003A3D49" w:rsidRPr="008B4A74">
        <w:fldChar w:fldCharType="begin" w:fldLock="1"/>
      </w:r>
      <w:r w:rsidR="00697959" w:rsidRPr="008B4A74">
        <w:instrText>ADDIN CSL_CITATION {"citationItems":[{"id":"ITEM-1","itemData":{"author":[{"dropping-particle":"","family":"World Steel Association","given":"","non-dropping-particle":"","parse-names":false,"suffix":""}],"id":"ITEM-1","issued":{"date-parts":[["2022"]]},"publisher":"World Steel Association","publisher-place":"Brussels, Belgium","title":"2022 World Steel in Figures","type":"report"},"uris":["http://www.mendeley.com/documents/?uuid=d3f2e7bf-df4e-4b21-88e7-e68af910c441"]}],"mendeley":{"formattedCitation":"(World Steel Association, 2022)","plainTextFormattedCitation":"(World Steel Association, 2022)","previouslyFormattedCitation":"(World Steel Association, 2022)"},"properties":{"noteIndex":0},"schema":"https://github.com/citation-style-language/schema/raw/master/csl-citation.json"}</w:instrText>
      </w:r>
      <w:r w:rsidR="003A3D49" w:rsidRPr="008B4A74">
        <w:fldChar w:fldCharType="separate"/>
      </w:r>
      <w:r w:rsidR="00285EB5" w:rsidRPr="008B4A74">
        <w:rPr>
          <w:noProof/>
        </w:rPr>
        <w:t>(World Steel Association, 2022)</w:t>
      </w:r>
      <w:r w:rsidR="003A3D49" w:rsidRPr="008B4A74">
        <w:fldChar w:fldCharType="end"/>
      </w:r>
      <w:r w:rsidR="003426C0" w:rsidRPr="008B4A74">
        <w:t xml:space="preserve"> and authors’ desk research.</w:t>
      </w:r>
    </w:p>
    <w:p w14:paraId="6F0E1E65" w14:textId="796111D9" w:rsidR="00CD6995" w:rsidRPr="008B4A74" w:rsidRDefault="00CD6995" w:rsidP="00775993">
      <w:pPr>
        <w:spacing w:line="360" w:lineRule="auto"/>
        <w:rPr>
          <w:rFonts w:ascii="Times New Roman" w:hAnsi="Times New Roman" w:cs="Times New Roman"/>
          <w:color w:val="auto"/>
        </w:rPr>
      </w:pPr>
    </w:p>
    <w:tbl>
      <w:tblPr>
        <w:tblStyle w:val="TableGrid"/>
        <w:tblW w:w="9720" w:type="dxa"/>
        <w:tblLayout w:type="fixed"/>
        <w:tblLook w:val="04A0" w:firstRow="1" w:lastRow="0" w:firstColumn="1" w:lastColumn="0" w:noHBand="0" w:noVBand="1"/>
      </w:tblPr>
      <w:tblGrid>
        <w:gridCol w:w="562"/>
        <w:gridCol w:w="1310"/>
        <w:gridCol w:w="1121"/>
        <w:gridCol w:w="1121"/>
        <w:gridCol w:w="1121"/>
        <w:gridCol w:w="1121"/>
        <w:gridCol w:w="1121"/>
        <w:gridCol w:w="1121"/>
        <w:gridCol w:w="1122"/>
      </w:tblGrid>
      <w:tr w:rsidR="00E402C6" w:rsidRPr="008B4A74" w14:paraId="1A2B40C0" w14:textId="77777777" w:rsidTr="00384CF6">
        <w:trPr>
          <w:trHeight w:val="48"/>
          <w:tblHeader/>
        </w:trPr>
        <w:tc>
          <w:tcPr>
            <w:tcW w:w="562" w:type="dxa"/>
            <w:hideMark/>
          </w:tcPr>
          <w:p w14:paraId="3BAEA468" w14:textId="77777777" w:rsidR="00E402C6" w:rsidRPr="008B4A74" w:rsidRDefault="00E402C6" w:rsidP="00806413">
            <w:pPr>
              <w:spacing w:line="240" w:lineRule="auto"/>
              <w:jc w:val="left"/>
              <w:rPr>
                <w:rFonts w:ascii="Times New Roman" w:eastAsia="Times New Roman" w:hAnsi="Times New Roman" w:cs="Times New Roman"/>
                <w:b/>
                <w:color w:val="auto"/>
                <w:sz w:val="16"/>
                <w:szCs w:val="16"/>
                <w:lang w:eastAsia="ja-JP"/>
              </w:rPr>
            </w:pPr>
          </w:p>
          <w:p w14:paraId="35E5FD54" w14:textId="28CA0B0A" w:rsidR="00E402C6" w:rsidRPr="008B4A74" w:rsidRDefault="00E402C6" w:rsidP="00806413">
            <w:pPr>
              <w:spacing w:line="240" w:lineRule="auto"/>
              <w:jc w:val="left"/>
              <w:rPr>
                <w:rFonts w:ascii="Times New Roman" w:eastAsia="Times New Roman" w:hAnsi="Times New Roman" w:cs="Times New Roman"/>
                <w:b/>
                <w:color w:val="auto"/>
                <w:sz w:val="16"/>
                <w:szCs w:val="16"/>
                <w:lang w:eastAsia="ja-JP"/>
              </w:rPr>
            </w:pPr>
            <w:r w:rsidRPr="008B4A74">
              <w:rPr>
                <w:rFonts w:ascii="Times New Roman" w:eastAsia="Times New Roman" w:hAnsi="Times New Roman" w:cs="Times New Roman"/>
                <w:b/>
                <w:color w:val="auto"/>
                <w:sz w:val="16"/>
                <w:szCs w:val="16"/>
                <w:lang w:eastAsia="ja-JP"/>
              </w:rPr>
              <w:t> </w:t>
            </w:r>
            <w:r w:rsidR="00384CF6" w:rsidRPr="008B4A74">
              <w:rPr>
                <w:rFonts w:ascii="Times New Roman" w:eastAsia="Times New Roman" w:hAnsi="Times New Roman" w:cs="Times New Roman"/>
                <w:b/>
                <w:color w:val="auto"/>
                <w:sz w:val="16"/>
                <w:szCs w:val="16"/>
                <w:lang w:eastAsia="ja-JP"/>
              </w:rPr>
              <w:t>No.</w:t>
            </w:r>
          </w:p>
        </w:tc>
        <w:tc>
          <w:tcPr>
            <w:tcW w:w="1310" w:type="dxa"/>
            <w:hideMark/>
          </w:tcPr>
          <w:p w14:paraId="5334474C" w14:textId="77777777" w:rsidR="00E402C6" w:rsidRPr="008B4A74" w:rsidRDefault="00E402C6" w:rsidP="00806413">
            <w:pPr>
              <w:spacing w:line="240" w:lineRule="auto"/>
              <w:jc w:val="left"/>
              <w:rPr>
                <w:rFonts w:ascii="Times New Roman" w:eastAsia="Times New Roman" w:hAnsi="Times New Roman" w:cs="Times New Roman"/>
                <w:b/>
                <w:color w:val="auto"/>
                <w:sz w:val="16"/>
                <w:szCs w:val="16"/>
                <w:lang w:val="en-US" w:eastAsia="ja-JP"/>
              </w:rPr>
            </w:pPr>
            <w:r w:rsidRPr="008B4A74">
              <w:rPr>
                <w:rFonts w:ascii="Times New Roman" w:eastAsia="Times New Roman" w:hAnsi="Times New Roman" w:cs="Times New Roman"/>
                <w:b/>
                <w:color w:val="auto"/>
                <w:sz w:val="16"/>
                <w:szCs w:val="16"/>
                <w:lang w:val="en-US" w:eastAsia="ja-JP"/>
              </w:rPr>
              <w:t xml:space="preserve">Company name and </w:t>
            </w:r>
            <w:r w:rsidRPr="008B4A74">
              <w:rPr>
                <w:rFonts w:ascii="Times New Roman" w:eastAsia="Times New Roman" w:hAnsi="Times New Roman" w:cs="Times New Roman"/>
                <w:b/>
                <w:color w:val="auto"/>
                <w:sz w:val="16"/>
                <w:szCs w:val="16"/>
                <w:u w:val="single"/>
                <w:lang w:val="en-US" w:eastAsia="ja-JP"/>
              </w:rPr>
              <w:t>link</w:t>
            </w:r>
          </w:p>
        </w:tc>
        <w:tc>
          <w:tcPr>
            <w:tcW w:w="1121" w:type="dxa"/>
          </w:tcPr>
          <w:p w14:paraId="17A008E7" w14:textId="77777777" w:rsidR="00E402C6" w:rsidRPr="008B4A74" w:rsidRDefault="00E402C6" w:rsidP="00806413">
            <w:pPr>
              <w:spacing w:line="240" w:lineRule="auto"/>
              <w:jc w:val="left"/>
              <w:rPr>
                <w:rFonts w:ascii="Times New Roman" w:eastAsia="Times New Roman" w:hAnsi="Times New Roman" w:cs="Times New Roman"/>
                <w:b/>
                <w:color w:val="auto"/>
                <w:sz w:val="16"/>
                <w:szCs w:val="16"/>
                <w:lang w:val="en-US" w:eastAsia="ja-JP"/>
              </w:rPr>
            </w:pPr>
            <w:r w:rsidRPr="008B4A74">
              <w:rPr>
                <w:rFonts w:ascii="Times New Roman" w:eastAsia="Times New Roman" w:hAnsi="Times New Roman" w:cs="Times New Roman"/>
                <w:b/>
                <w:color w:val="auto"/>
                <w:sz w:val="16"/>
                <w:szCs w:val="16"/>
                <w:lang w:val="en-US" w:eastAsia="ja-JP"/>
              </w:rPr>
              <w:t>HQ location</w:t>
            </w:r>
          </w:p>
        </w:tc>
        <w:tc>
          <w:tcPr>
            <w:tcW w:w="1121" w:type="dxa"/>
          </w:tcPr>
          <w:p w14:paraId="718234AC" w14:textId="77777777" w:rsidR="00E402C6" w:rsidRPr="008B4A74" w:rsidRDefault="00E402C6" w:rsidP="00806413">
            <w:pPr>
              <w:spacing w:line="240" w:lineRule="auto"/>
              <w:jc w:val="left"/>
              <w:rPr>
                <w:rFonts w:ascii="Times New Roman" w:eastAsia="Times New Roman" w:hAnsi="Times New Roman" w:cs="Times New Roman"/>
                <w:b/>
                <w:bCs/>
                <w:color w:val="auto"/>
                <w:sz w:val="16"/>
                <w:szCs w:val="16"/>
                <w:lang w:val="en-US" w:eastAsia="ja-JP"/>
              </w:rPr>
            </w:pPr>
            <w:r w:rsidRPr="008B4A74">
              <w:rPr>
                <w:rFonts w:ascii="Times New Roman" w:eastAsia="Times New Roman" w:hAnsi="Times New Roman" w:cs="Times New Roman"/>
                <w:b/>
                <w:bCs/>
                <w:color w:val="auto"/>
                <w:sz w:val="16"/>
                <w:szCs w:val="16"/>
                <w:lang w:val="en-US" w:eastAsia="ja-JP"/>
              </w:rPr>
              <w:t>Chinese state-owned enterprise?</w:t>
            </w:r>
          </w:p>
        </w:tc>
        <w:tc>
          <w:tcPr>
            <w:tcW w:w="1121" w:type="dxa"/>
          </w:tcPr>
          <w:p w14:paraId="2B2B9183" w14:textId="77777777" w:rsidR="00E402C6" w:rsidRPr="008B4A74" w:rsidRDefault="00E402C6" w:rsidP="00806413">
            <w:pPr>
              <w:spacing w:line="240" w:lineRule="auto"/>
              <w:jc w:val="left"/>
              <w:rPr>
                <w:rFonts w:ascii="Times New Roman" w:eastAsia="Times New Roman" w:hAnsi="Times New Roman" w:cs="Times New Roman"/>
                <w:b/>
                <w:color w:val="auto"/>
                <w:sz w:val="16"/>
                <w:szCs w:val="16"/>
                <w:lang w:val="en-US" w:eastAsia="ja-JP"/>
              </w:rPr>
            </w:pPr>
            <w:r w:rsidRPr="008B4A74">
              <w:rPr>
                <w:rFonts w:ascii="Times New Roman" w:eastAsia="Times New Roman" w:hAnsi="Times New Roman" w:cs="Times New Roman"/>
                <w:b/>
                <w:color w:val="auto"/>
                <w:sz w:val="16"/>
                <w:szCs w:val="16"/>
                <w:lang w:val="en-US" w:eastAsia="ja-JP"/>
              </w:rPr>
              <w:t>Crude steel production in 2020 (Mt)</w:t>
            </w:r>
          </w:p>
        </w:tc>
        <w:tc>
          <w:tcPr>
            <w:tcW w:w="1121" w:type="dxa"/>
          </w:tcPr>
          <w:p w14:paraId="417A1F23" w14:textId="77777777" w:rsidR="00E402C6" w:rsidRPr="008B4A74" w:rsidRDefault="00E402C6" w:rsidP="00806413">
            <w:pPr>
              <w:spacing w:line="240" w:lineRule="auto"/>
              <w:jc w:val="left"/>
              <w:rPr>
                <w:rFonts w:ascii="Times New Roman" w:eastAsia="Times New Roman" w:hAnsi="Times New Roman" w:cs="Times New Roman"/>
                <w:b/>
                <w:color w:val="auto"/>
                <w:sz w:val="16"/>
                <w:szCs w:val="16"/>
                <w:lang w:val="en-US" w:eastAsia="ja-JP"/>
              </w:rPr>
            </w:pPr>
            <w:r w:rsidRPr="008B4A74">
              <w:rPr>
                <w:rFonts w:ascii="Times New Roman" w:eastAsia="Times New Roman" w:hAnsi="Times New Roman" w:cs="Times New Roman"/>
                <w:b/>
                <w:color w:val="auto"/>
                <w:sz w:val="16"/>
                <w:szCs w:val="16"/>
                <w:lang w:val="en-US" w:eastAsia="ja-JP"/>
              </w:rPr>
              <w:t>Share in global production in 2020</w:t>
            </w:r>
          </w:p>
        </w:tc>
        <w:tc>
          <w:tcPr>
            <w:tcW w:w="1121" w:type="dxa"/>
          </w:tcPr>
          <w:p w14:paraId="050965AC" w14:textId="77777777" w:rsidR="00E402C6" w:rsidRPr="008B4A74" w:rsidRDefault="00E402C6" w:rsidP="00806413">
            <w:pPr>
              <w:spacing w:line="240" w:lineRule="auto"/>
              <w:jc w:val="left"/>
              <w:rPr>
                <w:rFonts w:ascii="Times New Roman" w:eastAsia="Times New Roman" w:hAnsi="Times New Roman" w:cs="Times New Roman"/>
                <w:b/>
                <w:color w:val="auto"/>
                <w:sz w:val="16"/>
                <w:szCs w:val="16"/>
                <w:lang w:val="en-US" w:eastAsia="ja-JP"/>
              </w:rPr>
            </w:pPr>
            <w:r w:rsidRPr="008B4A74">
              <w:rPr>
                <w:rFonts w:ascii="Times New Roman" w:eastAsia="Times New Roman" w:hAnsi="Times New Roman" w:cs="Times New Roman"/>
                <w:b/>
                <w:color w:val="auto"/>
                <w:sz w:val="16"/>
                <w:szCs w:val="16"/>
                <w:lang w:val="en-US" w:eastAsia="ja-JP"/>
              </w:rPr>
              <w:t>Short-term target (2020 – 2030)</w:t>
            </w:r>
          </w:p>
        </w:tc>
        <w:tc>
          <w:tcPr>
            <w:tcW w:w="1121" w:type="dxa"/>
          </w:tcPr>
          <w:p w14:paraId="548E36CC" w14:textId="77777777" w:rsidR="00E402C6" w:rsidRPr="008B4A74" w:rsidRDefault="00E402C6" w:rsidP="00806413">
            <w:pPr>
              <w:spacing w:line="240" w:lineRule="auto"/>
              <w:jc w:val="left"/>
              <w:rPr>
                <w:rFonts w:ascii="Times New Roman" w:eastAsia="Times New Roman" w:hAnsi="Times New Roman" w:cs="Times New Roman"/>
                <w:b/>
                <w:color w:val="auto"/>
                <w:sz w:val="16"/>
                <w:szCs w:val="16"/>
                <w:lang w:val="en-US" w:eastAsia="ja-JP"/>
              </w:rPr>
            </w:pPr>
            <w:r w:rsidRPr="008B4A74">
              <w:rPr>
                <w:rFonts w:ascii="Times New Roman" w:eastAsia="Times New Roman" w:hAnsi="Times New Roman" w:cs="Times New Roman"/>
                <w:b/>
                <w:color w:val="auto"/>
                <w:sz w:val="16"/>
                <w:szCs w:val="16"/>
                <w:lang w:val="en-US" w:eastAsia="ja-JP"/>
              </w:rPr>
              <w:t>Mid-term target (2031 – 2040)</w:t>
            </w:r>
          </w:p>
        </w:tc>
        <w:tc>
          <w:tcPr>
            <w:tcW w:w="1122" w:type="dxa"/>
          </w:tcPr>
          <w:p w14:paraId="6ED91C9A" w14:textId="77777777" w:rsidR="00E402C6" w:rsidRPr="008B4A74" w:rsidRDefault="00E402C6" w:rsidP="00806413">
            <w:pPr>
              <w:spacing w:line="240" w:lineRule="auto"/>
              <w:jc w:val="left"/>
              <w:rPr>
                <w:rFonts w:ascii="Times New Roman" w:eastAsia="Times New Roman" w:hAnsi="Times New Roman" w:cs="Times New Roman"/>
                <w:b/>
                <w:color w:val="auto"/>
                <w:sz w:val="16"/>
                <w:szCs w:val="16"/>
                <w:lang w:val="en-US" w:eastAsia="ja-JP"/>
              </w:rPr>
            </w:pPr>
            <w:r w:rsidRPr="008B4A74">
              <w:rPr>
                <w:rFonts w:ascii="Times New Roman" w:eastAsia="Times New Roman" w:hAnsi="Times New Roman" w:cs="Times New Roman"/>
                <w:b/>
                <w:color w:val="auto"/>
                <w:sz w:val="16"/>
                <w:szCs w:val="16"/>
                <w:lang w:val="en-US" w:eastAsia="ja-JP"/>
              </w:rPr>
              <w:t>Long-term target (2041 – 2050)</w:t>
            </w:r>
          </w:p>
        </w:tc>
      </w:tr>
      <w:tr w:rsidR="00E402C6" w:rsidRPr="008B4A74" w14:paraId="444B40F2" w14:textId="77777777" w:rsidTr="00384CF6">
        <w:trPr>
          <w:trHeight w:val="163"/>
        </w:trPr>
        <w:tc>
          <w:tcPr>
            <w:tcW w:w="562" w:type="dxa"/>
            <w:noWrap/>
            <w:hideMark/>
          </w:tcPr>
          <w:p w14:paraId="085FC285" w14:textId="6E989F83" w:rsidR="00E402C6" w:rsidRPr="008B4A74" w:rsidRDefault="00E402C6" w:rsidP="00806413">
            <w:pPr>
              <w:spacing w:line="240" w:lineRule="auto"/>
              <w:jc w:val="right"/>
              <w:rPr>
                <w:rFonts w:ascii="Times New Roman" w:eastAsia="Times New Roman" w:hAnsi="Times New Roman" w:cs="Times New Roman"/>
                <w:b/>
                <w:color w:val="auto"/>
                <w:sz w:val="16"/>
                <w:szCs w:val="16"/>
                <w:lang w:eastAsia="ja-JP"/>
              </w:rPr>
            </w:pPr>
            <w:bookmarkStart w:id="1" w:name="RANGE!B9:B68"/>
            <w:r w:rsidRPr="008B4A74">
              <w:rPr>
                <w:rFonts w:ascii="Times New Roman" w:eastAsia="Times New Roman" w:hAnsi="Times New Roman" w:cs="Times New Roman"/>
                <w:b/>
                <w:color w:val="auto"/>
                <w:sz w:val="16"/>
                <w:szCs w:val="16"/>
                <w:lang w:eastAsia="ja-JP"/>
              </w:rPr>
              <w:t>1</w:t>
            </w:r>
            <w:bookmarkEnd w:id="1"/>
          </w:p>
        </w:tc>
        <w:bookmarkStart w:id="2" w:name="RANGE!C9:C68"/>
        <w:tc>
          <w:tcPr>
            <w:tcW w:w="1310" w:type="dxa"/>
            <w:noWrap/>
            <w:hideMark/>
          </w:tcPr>
          <w:p w14:paraId="5CB627B4"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eastAsia="Times New Roman" w:hAnsi="Times New Roman" w:cs="Times New Roman"/>
                <w:color w:val="auto"/>
                <w:sz w:val="16"/>
                <w:szCs w:val="16"/>
                <w:lang w:eastAsia="ja-JP"/>
              </w:rPr>
              <w:fldChar w:fldCharType="begin"/>
            </w:r>
            <w:r w:rsidRPr="008B4A74">
              <w:rPr>
                <w:rFonts w:ascii="Times New Roman" w:eastAsia="Times New Roman" w:hAnsi="Times New Roman" w:cs="Times New Roman"/>
                <w:color w:val="auto"/>
                <w:sz w:val="16"/>
                <w:szCs w:val="16"/>
                <w:lang w:eastAsia="ja-JP"/>
              </w:rPr>
              <w:instrText xml:space="preserve"> HYPERLINK "https://www.reuters.com/article/us-china-climatechange-baowu-idUSKBN29Q0G1" </w:instrText>
            </w:r>
            <w:r w:rsidRPr="008B4A74">
              <w:rPr>
                <w:rFonts w:ascii="Times New Roman" w:eastAsia="Times New Roman" w:hAnsi="Times New Roman" w:cs="Times New Roman"/>
                <w:color w:val="auto"/>
                <w:sz w:val="16"/>
                <w:szCs w:val="16"/>
                <w:lang w:eastAsia="ja-JP"/>
              </w:rPr>
              <w:fldChar w:fldCharType="separate"/>
            </w:r>
            <w:r w:rsidRPr="008B4A74">
              <w:rPr>
                <w:rStyle w:val="Hyperlink"/>
                <w:rFonts w:ascii="Times New Roman" w:eastAsia="Times New Roman" w:hAnsi="Times New Roman" w:cs="Times New Roman"/>
                <w:sz w:val="16"/>
                <w:szCs w:val="16"/>
                <w:lang w:eastAsia="ja-JP"/>
              </w:rPr>
              <w:t xml:space="preserve">China </w:t>
            </w:r>
            <w:proofErr w:type="spellStart"/>
            <w:r w:rsidRPr="008B4A74">
              <w:rPr>
                <w:rStyle w:val="Hyperlink"/>
                <w:rFonts w:ascii="Times New Roman" w:eastAsia="Times New Roman" w:hAnsi="Times New Roman" w:cs="Times New Roman"/>
                <w:sz w:val="16"/>
                <w:szCs w:val="16"/>
                <w:lang w:eastAsia="ja-JP"/>
              </w:rPr>
              <w:t>Baowu</w:t>
            </w:r>
            <w:proofErr w:type="spellEnd"/>
            <w:r w:rsidRPr="008B4A74">
              <w:rPr>
                <w:rStyle w:val="Hyperlink"/>
                <w:rFonts w:ascii="Times New Roman" w:eastAsia="Times New Roman" w:hAnsi="Times New Roman" w:cs="Times New Roman"/>
                <w:sz w:val="16"/>
                <w:szCs w:val="16"/>
                <w:lang w:eastAsia="ja-JP"/>
              </w:rPr>
              <w:t xml:space="preserve"> Group</w:t>
            </w:r>
            <w:bookmarkEnd w:id="2"/>
            <w:r w:rsidRPr="008B4A74">
              <w:rPr>
                <w:rFonts w:ascii="Times New Roman" w:eastAsia="Times New Roman" w:hAnsi="Times New Roman" w:cs="Times New Roman"/>
                <w:color w:val="auto"/>
                <w:sz w:val="16"/>
                <w:szCs w:val="16"/>
                <w:lang w:eastAsia="ja-JP"/>
              </w:rPr>
              <w:fldChar w:fldCharType="end"/>
            </w:r>
          </w:p>
        </w:tc>
        <w:tc>
          <w:tcPr>
            <w:tcW w:w="1121" w:type="dxa"/>
          </w:tcPr>
          <w:p w14:paraId="531E17DB"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hAnsi="Times New Roman" w:cs="Times New Roman"/>
                <w:color w:val="auto"/>
                <w:sz w:val="16"/>
                <w:szCs w:val="16"/>
              </w:rPr>
              <w:t>China</w:t>
            </w:r>
          </w:p>
        </w:tc>
        <w:tc>
          <w:tcPr>
            <w:tcW w:w="1121" w:type="dxa"/>
          </w:tcPr>
          <w:p w14:paraId="448602E0"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64292ECE"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115.29</w:t>
            </w:r>
          </w:p>
        </w:tc>
        <w:tc>
          <w:tcPr>
            <w:tcW w:w="1121" w:type="dxa"/>
          </w:tcPr>
          <w:p w14:paraId="1AF5701A"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6.1%</w:t>
            </w:r>
          </w:p>
        </w:tc>
        <w:tc>
          <w:tcPr>
            <w:tcW w:w="1121" w:type="dxa"/>
          </w:tcPr>
          <w:p w14:paraId="54DA5210"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Peak emissions, Emission reduction</w:t>
            </w:r>
          </w:p>
        </w:tc>
        <w:tc>
          <w:tcPr>
            <w:tcW w:w="1121" w:type="dxa"/>
          </w:tcPr>
          <w:p w14:paraId="568B07A1"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2" w:type="dxa"/>
          </w:tcPr>
          <w:p w14:paraId="2EB080D5" w14:textId="78BBB88E"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Net zero emissions</w:t>
            </w:r>
          </w:p>
        </w:tc>
      </w:tr>
      <w:tr w:rsidR="00E402C6" w:rsidRPr="008B4A74" w14:paraId="084587B5" w14:textId="77777777" w:rsidTr="00384CF6">
        <w:trPr>
          <w:trHeight w:val="163"/>
        </w:trPr>
        <w:tc>
          <w:tcPr>
            <w:tcW w:w="562" w:type="dxa"/>
            <w:noWrap/>
            <w:hideMark/>
          </w:tcPr>
          <w:p w14:paraId="16076E64" w14:textId="77777777" w:rsidR="00E402C6" w:rsidRPr="008B4A74" w:rsidRDefault="00E402C6" w:rsidP="00806413">
            <w:pPr>
              <w:spacing w:line="240" w:lineRule="auto"/>
              <w:jc w:val="right"/>
              <w:rPr>
                <w:rFonts w:ascii="Times New Roman" w:eastAsia="Times New Roman" w:hAnsi="Times New Roman" w:cs="Times New Roman"/>
                <w:b/>
                <w:color w:val="auto"/>
                <w:sz w:val="16"/>
                <w:szCs w:val="16"/>
                <w:lang w:eastAsia="ja-JP"/>
              </w:rPr>
            </w:pPr>
            <w:r w:rsidRPr="008B4A74">
              <w:rPr>
                <w:rFonts w:ascii="Times New Roman" w:eastAsia="Times New Roman" w:hAnsi="Times New Roman" w:cs="Times New Roman"/>
                <w:b/>
                <w:color w:val="auto"/>
                <w:sz w:val="16"/>
                <w:szCs w:val="16"/>
                <w:lang w:eastAsia="ja-JP"/>
              </w:rPr>
              <w:t>2</w:t>
            </w:r>
          </w:p>
        </w:tc>
        <w:tc>
          <w:tcPr>
            <w:tcW w:w="1310" w:type="dxa"/>
            <w:noWrap/>
            <w:hideMark/>
          </w:tcPr>
          <w:p w14:paraId="3622AA13" w14:textId="77777777" w:rsidR="00E402C6" w:rsidRPr="008B4A74" w:rsidRDefault="00065C1B" w:rsidP="00806413">
            <w:pPr>
              <w:spacing w:line="240" w:lineRule="auto"/>
              <w:jc w:val="left"/>
              <w:rPr>
                <w:rFonts w:ascii="Times New Roman" w:eastAsia="Times New Roman" w:hAnsi="Times New Roman" w:cs="Times New Roman"/>
                <w:color w:val="auto"/>
                <w:sz w:val="16"/>
                <w:szCs w:val="16"/>
                <w:lang w:eastAsia="ja-JP"/>
              </w:rPr>
            </w:pPr>
            <w:hyperlink r:id="rId15" w:history="1">
              <w:r w:rsidR="00E402C6" w:rsidRPr="008B4A74">
                <w:rPr>
                  <w:rStyle w:val="Hyperlink"/>
                  <w:rFonts w:ascii="Times New Roman" w:eastAsia="Times New Roman" w:hAnsi="Times New Roman" w:cs="Times New Roman"/>
                  <w:sz w:val="16"/>
                  <w:szCs w:val="16"/>
                  <w:lang w:eastAsia="ja-JP"/>
                </w:rPr>
                <w:t>ArcelorMittal</w:t>
              </w:r>
            </w:hyperlink>
          </w:p>
        </w:tc>
        <w:tc>
          <w:tcPr>
            <w:tcW w:w="1121" w:type="dxa"/>
          </w:tcPr>
          <w:p w14:paraId="6AE37A22"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hAnsi="Times New Roman" w:cs="Times New Roman"/>
                <w:color w:val="auto"/>
                <w:sz w:val="16"/>
                <w:szCs w:val="16"/>
              </w:rPr>
              <w:t>Luxembourg</w:t>
            </w:r>
          </w:p>
        </w:tc>
        <w:tc>
          <w:tcPr>
            <w:tcW w:w="1121" w:type="dxa"/>
          </w:tcPr>
          <w:p w14:paraId="33D16563"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032B4456"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78.46</w:t>
            </w:r>
          </w:p>
        </w:tc>
        <w:tc>
          <w:tcPr>
            <w:tcW w:w="1121" w:type="dxa"/>
          </w:tcPr>
          <w:p w14:paraId="2DE941A7"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4.2%</w:t>
            </w:r>
          </w:p>
        </w:tc>
        <w:tc>
          <w:tcPr>
            <w:tcW w:w="1121" w:type="dxa"/>
          </w:tcPr>
          <w:p w14:paraId="6888762A"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Intensity reduction</w:t>
            </w:r>
          </w:p>
        </w:tc>
        <w:tc>
          <w:tcPr>
            <w:tcW w:w="1121" w:type="dxa"/>
          </w:tcPr>
          <w:p w14:paraId="562A1993"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2" w:type="dxa"/>
          </w:tcPr>
          <w:p w14:paraId="282400F5" w14:textId="54A42662"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Net zero emissions</w:t>
            </w:r>
          </w:p>
        </w:tc>
      </w:tr>
      <w:tr w:rsidR="00E402C6" w:rsidRPr="008B4A74" w14:paraId="56D66C7F" w14:textId="77777777" w:rsidTr="00384CF6">
        <w:trPr>
          <w:trHeight w:val="163"/>
        </w:trPr>
        <w:tc>
          <w:tcPr>
            <w:tcW w:w="562" w:type="dxa"/>
            <w:noWrap/>
            <w:hideMark/>
          </w:tcPr>
          <w:p w14:paraId="6E73CFEA" w14:textId="77777777" w:rsidR="00E402C6" w:rsidRPr="008B4A74" w:rsidRDefault="00E402C6" w:rsidP="00806413">
            <w:pPr>
              <w:spacing w:line="240" w:lineRule="auto"/>
              <w:jc w:val="right"/>
              <w:rPr>
                <w:rFonts w:ascii="Times New Roman" w:eastAsia="Times New Roman" w:hAnsi="Times New Roman" w:cs="Times New Roman"/>
                <w:b/>
                <w:color w:val="auto"/>
                <w:sz w:val="16"/>
                <w:szCs w:val="16"/>
                <w:lang w:eastAsia="ja-JP"/>
              </w:rPr>
            </w:pPr>
            <w:r w:rsidRPr="008B4A74">
              <w:rPr>
                <w:rFonts w:ascii="Times New Roman" w:eastAsia="Times New Roman" w:hAnsi="Times New Roman" w:cs="Times New Roman"/>
                <w:b/>
                <w:color w:val="auto"/>
                <w:sz w:val="16"/>
                <w:szCs w:val="16"/>
                <w:lang w:eastAsia="ja-JP"/>
              </w:rPr>
              <w:t>3</w:t>
            </w:r>
          </w:p>
        </w:tc>
        <w:tc>
          <w:tcPr>
            <w:tcW w:w="1310" w:type="dxa"/>
            <w:noWrap/>
            <w:hideMark/>
          </w:tcPr>
          <w:p w14:paraId="6BFC47CE" w14:textId="77777777" w:rsidR="00E402C6" w:rsidRPr="008B4A74" w:rsidRDefault="00065C1B" w:rsidP="00806413">
            <w:pPr>
              <w:spacing w:line="240" w:lineRule="auto"/>
              <w:jc w:val="left"/>
              <w:rPr>
                <w:rFonts w:ascii="Times New Roman" w:eastAsia="Times New Roman" w:hAnsi="Times New Roman" w:cs="Times New Roman"/>
                <w:color w:val="auto"/>
                <w:sz w:val="16"/>
                <w:szCs w:val="16"/>
                <w:lang w:eastAsia="ja-JP"/>
              </w:rPr>
            </w:pPr>
            <w:hyperlink r:id="rId16" w:history="1">
              <w:r w:rsidR="00E402C6" w:rsidRPr="008B4A74">
                <w:rPr>
                  <w:rStyle w:val="Hyperlink"/>
                  <w:rFonts w:ascii="Times New Roman" w:eastAsia="Times New Roman" w:hAnsi="Times New Roman" w:cs="Times New Roman"/>
                  <w:sz w:val="16"/>
                  <w:szCs w:val="16"/>
                  <w:lang w:eastAsia="ja-JP"/>
                </w:rPr>
                <w:t>HBIS Group</w:t>
              </w:r>
            </w:hyperlink>
          </w:p>
        </w:tc>
        <w:tc>
          <w:tcPr>
            <w:tcW w:w="1121" w:type="dxa"/>
          </w:tcPr>
          <w:p w14:paraId="485B9728"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hAnsi="Times New Roman" w:cs="Times New Roman"/>
                <w:color w:val="auto"/>
                <w:sz w:val="16"/>
                <w:szCs w:val="16"/>
              </w:rPr>
              <w:t>China</w:t>
            </w:r>
          </w:p>
        </w:tc>
        <w:tc>
          <w:tcPr>
            <w:tcW w:w="1121" w:type="dxa"/>
          </w:tcPr>
          <w:p w14:paraId="7CC2B3F7"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547F1426"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43.76</w:t>
            </w:r>
          </w:p>
        </w:tc>
        <w:tc>
          <w:tcPr>
            <w:tcW w:w="1121" w:type="dxa"/>
          </w:tcPr>
          <w:p w14:paraId="2A34D4BE"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2.3%</w:t>
            </w:r>
          </w:p>
        </w:tc>
        <w:tc>
          <w:tcPr>
            <w:tcW w:w="1121" w:type="dxa"/>
          </w:tcPr>
          <w:p w14:paraId="47D235D2"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Peak emissions, Emission reduction</w:t>
            </w:r>
          </w:p>
        </w:tc>
        <w:tc>
          <w:tcPr>
            <w:tcW w:w="1121" w:type="dxa"/>
          </w:tcPr>
          <w:p w14:paraId="666786FD"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2" w:type="dxa"/>
          </w:tcPr>
          <w:p w14:paraId="2CB27F9D" w14:textId="38614EC0"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Net zero emissions</w:t>
            </w:r>
          </w:p>
        </w:tc>
      </w:tr>
      <w:tr w:rsidR="00E402C6" w:rsidRPr="008B4A74" w14:paraId="00273F05" w14:textId="77777777" w:rsidTr="00384CF6">
        <w:trPr>
          <w:trHeight w:val="163"/>
        </w:trPr>
        <w:tc>
          <w:tcPr>
            <w:tcW w:w="562" w:type="dxa"/>
            <w:noWrap/>
            <w:hideMark/>
          </w:tcPr>
          <w:p w14:paraId="7B0D2265" w14:textId="77777777" w:rsidR="00E402C6" w:rsidRPr="008B4A74" w:rsidRDefault="00E402C6" w:rsidP="00806413">
            <w:pPr>
              <w:spacing w:line="240" w:lineRule="auto"/>
              <w:jc w:val="right"/>
              <w:rPr>
                <w:rFonts w:ascii="Times New Roman" w:eastAsia="Times New Roman" w:hAnsi="Times New Roman" w:cs="Times New Roman"/>
                <w:b/>
                <w:color w:val="auto"/>
                <w:sz w:val="16"/>
                <w:szCs w:val="16"/>
                <w:lang w:eastAsia="ja-JP"/>
              </w:rPr>
            </w:pPr>
            <w:r w:rsidRPr="008B4A74">
              <w:rPr>
                <w:rFonts w:ascii="Times New Roman" w:eastAsia="Times New Roman" w:hAnsi="Times New Roman" w:cs="Times New Roman"/>
                <w:b/>
                <w:color w:val="auto"/>
                <w:sz w:val="16"/>
                <w:szCs w:val="16"/>
                <w:lang w:eastAsia="ja-JP"/>
              </w:rPr>
              <w:t>4</w:t>
            </w:r>
          </w:p>
        </w:tc>
        <w:tc>
          <w:tcPr>
            <w:tcW w:w="1310" w:type="dxa"/>
            <w:noWrap/>
            <w:hideMark/>
          </w:tcPr>
          <w:p w14:paraId="41ED69DD"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proofErr w:type="spellStart"/>
            <w:r w:rsidRPr="008B4A74">
              <w:rPr>
                <w:rFonts w:ascii="Times New Roman" w:eastAsia="Times New Roman" w:hAnsi="Times New Roman" w:cs="Times New Roman"/>
                <w:color w:val="auto"/>
                <w:sz w:val="16"/>
                <w:szCs w:val="16"/>
                <w:lang w:eastAsia="ja-JP"/>
              </w:rPr>
              <w:t>Shagang</w:t>
            </w:r>
            <w:proofErr w:type="spellEnd"/>
            <w:r w:rsidRPr="008B4A74">
              <w:rPr>
                <w:rFonts w:ascii="Times New Roman" w:eastAsia="Times New Roman" w:hAnsi="Times New Roman" w:cs="Times New Roman"/>
                <w:color w:val="auto"/>
                <w:sz w:val="16"/>
                <w:szCs w:val="16"/>
                <w:lang w:eastAsia="ja-JP"/>
              </w:rPr>
              <w:t xml:space="preserve"> Group</w:t>
            </w:r>
          </w:p>
        </w:tc>
        <w:tc>
          <w:tcPr>
            <w:tcW w:w="1121" w:type="dxa"/>
          </w:tcPr>
          <w:p w14:paraId="4C030FC9"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hAnsi="Times New Roman" w:cs="Times New Roman"/>
                <w:color w:val="auto"/>
                <w:sz w:val="16"/>
                <w:szCs w:val="16"/>
              </w:rPr>
              <w:t>China</w:t>
            </w:r>
          </w:p>
        </w:tc>
        <w:tc>
          <w:tcPr>
            <w:tcW w:w="1121" w:type="dxa"/>
          </w:tcPr>
          <w:p w14:paraId="2C817D51"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7EB16A75"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41.59</w:t>
            </w:r>
          </w:p>
        </w:tc>
        <w:tc>
          <w:tcPr>
            <w:tcW w:w="1121" w:type="dxa"/>
          </w:tcPr>
          <w:p w14:paraId="774E0921"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2.2%</w:t>
            </w:r>
          </w:p>
        </w:tc>
        <w:tc>
          <w:tcPr>
            <w:tcW w:w="1121" w:type="dxa"/>
          </w:tcPr>
          <w:p w14:paraId="07C1364C"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1A4CA61A"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2" w:type="dxa"/>
          </w:tcPr>
          <w:p w14:paraId="098CF888" w14:textId="77777777" w:rsidR="00E402C6" w:rsidRPr="008B4A74" w:rsidRDefault="00E402C6" w:rsidP="00806413">
            <w:pPr>
              <w:spacing w:line="240" w:lineRule="auto"/>
              <w:jc w:val="left"/>
              <w:rPr>
                <w:rFonts w:ascii="Times New Roman" w:hAnsi="Times New Roman" w:cs="Times New Roman"/>
                <w:color w:val="auto"/>
                <w:sz w:val="16"/>
                <w:szCs w:val="16"/>
              </w:rPr>
            </w:pPr>
          </w:p>
        </w:tc>
      </w:tr>
      <w:tr w:rsidR="00E402C6" w:rsidRPr="008B4A74" w14:paraId="75DABB2D" w14:textId="77777777" w:rsidTr="00384CF6">
        <w:trPr>
          <w:trHeight w:val="163"/>
        </w:trPr>
        <w:tc>
          <w:tcPr>
            <w:tcW w:w="562" w:type="dxa"/>
            <w:noWrap/>
            <w:hideMark/>
          </w:tcPr>
          <w:p w14:paraId="7CA94C79" w14:textId="77777777" w:rsidR="00E402C6" w:rsidRPr="008B4A74" w:rsidRDefault="00E402C6" w:rsidP="00806413">
            <w:pPr>
              <w:spacing w:line="240" w:lineRule="auto"/>
              <w:jc w:val="right"/>
              <w:rPr>
                <w:rFonts w:ascii="Times New Roman" w:eastAsia="Times New Roman" w:hAnsi="Times New Roman" w:cs="Times New Roman"/>
                <w:b/>
                <w:color w:val="auto"/>
                <w:sz w:val="16"/>
                <w:szCs w:val="16"/>
                <w:lang w:eastAsia="ja-JP"/>
              </w:rPr>
            </w:pPr>
            <w:r w:rsidRPr="008B4A74">
              <w:rPr>
                <w:rFonts w:ascii="Times New Roman" w:eastAsia="Times New Roman" w:hAnsi="Times New Roman" w:cs="Times New Roman"/>
                <w:b/>
                <w:color w:val="auto"/>
                <w:sz w:val="16"/>
                <w:szCs w:val="16"/>
                <w:lang w:eastAsia="ja-JP"/>
              </w:rPr>
              <w:t>5</w:t>
            </w:r>
          </w:p>
        </w:tc>
        <w:tc>
          <w:tcPr>
            <w:tcW w:w="1310" w:type="dxa"/>
            <w:noWrap/>
            <w:hideMark/>
          </w:tcPr>
          <w:p w14:paraId="05E7BDDD" w14:textId="77777777" w:rsidR="00E402C6" w:rsidRPr="008B4A74" w:rsidRDefault="00065C1B" w:rsidP="00806413">
            <w:pPr>
              <w:spacing w:line="240" w:lineRule="auto"/>
              <w:jc w:val="left"/>
              <w:rPr>
                <w:rFonts w:ascii="Times New Roman" w:eastAsia="Times New Roman" w:hAnsi="Times New Roman" w:cs="Times New Roman"/>
                <w:color w:val="auto"/>
                <w:sz w:val="16"/>
                <w:szCs w:val="16"/>
                <w:lang w:eastAsia="ja-JP"/>
              </w:rPr>
            </w:pPr>
            <w:hyperlink r:id="rId17" w:history="1">
              <w:r w:rsidR="00E402C6" w:rsidRPr="008B4A74">
                <w:rPr>
                  <w:rStyle w:val="Hyperlink"/>
                  <w:rFonts w:ascii="Times New Roman" w:eastAsia="Times New Roman" w:hAnsi="Times New Roman" w:cs="Times New Roman"/>
                  <w:sz w:val="16"/>
                  <w:szCs w:val="16"/>
                  <w:lang w:eastAsia="ja-JP"/>
                </w:rPr>
                <w:t>Nippon Steel Corporation</w:t>
              </w:r>
            </w:hyperlink>
            <w:r w:rsidR="00E402C6" w:rsidRPr="008B4A74">
              <w:rPr>
                <w:rFonts w:ascii="Times New Roman" w:eastAsia="Times New Roman" w:hAnsi="Times New Roman" w:cs="Times New Roman"/>
                <w:color w:val="auto"/>
                <w:sz w:val="16"/>
                <w:szCs w:val="16"/>
                <w:lang w:eastAsia="ja-JP"/>
              </w:rPr>
              <w:t xml:space="preserve"> </w:t>
            </w:r>
          </w:p>
        </w:tc>
        <w:tc>
          <w:tcPr>
            <w:tcW w:w="1121" w:type="dxa"/>
          </w:tcPr>
          <w:p w14:paraId="266B8B8C"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hAnsi="Times New Roman" w:cs="Times New Roman"/>
                <w:color w:val="auto"/>
                <w:sz w:val="16"/>
                <w:szCs w:val="16"/>
              </w:rPr>
              <w:t>Japan</w:t>
            </w:r>
          </w:p>
        </w:tc>
        <w:tc>
          <w:tcPr>
            <w:tcW w:w="1121" w:type="dxa"/>
          </w:tcPr>
          <w:p w14:paraId="06D53F8C"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3DF38E7D"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41.58</w:t>
            </w:r>
          </w:p>
        </w:tc>
        <w:tc>
          <w:tcPr>
            <w:tcW w:w="1121" w:type="dxa"/>
          </w:tcPr>
          <w:p w14:paraId="43AE26D4"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2.2%</w:t>
            </w:r>
          </w:p>
        </w:tc>
        <w:tc>
          <w:tcPr>
            <w:tcW w:w="1121" w:type="dxa"/>
          </w:tcPr>
          <w:p w14:paraId="0B146F8E"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Emission reduction</w:t>
            </w:r>
          </w:p>
        </w:tc>
        <w:tc>
          <w:tcPr>
            <w:tcW w:w="1121" w:type="dxa"/>
          </w:tcPr>
          <w:p w14:paraId="2A085A94"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2" w:type="dxa"/>
          </w:tcPr>
          <w:p w14:paraId="1D8797E4" w14:textId="0081D336"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Net zero emissions</w:t>
            </w:r>
          </w:p>
        </w:tc>
      </w:tr>
      <w:tr w:rsidR="00E402C6" w:rsidRPr="008B4A74" w14:paraId="093B3CFD" w14:textId="77777777" w:rsidTr="00384CF6">
        <w:trPr>
          <w:trHeight w:val="163"/>
        </w:trPr>
        <w:tc>
          <w:tcPr>
            <w:tcW w:w="562" w:type="dxa"/>
            <w:noWrap/>
            <w:hideMark/>
          </w:tcPr>
          <w:p w14:paraId="634B93C6" w14:textId="77777777" w:rsidR="00E402C6" w:rsidRPr="008B4A74" w:rsidRDefault="00E402C6" w:rsidP="00806413">
            <w:pPr>
              <w:spacing w:line="240" w:lineRule="auto"/>
              <w:jc w:val="right"/>
              <w:rPr>
                <w:rFonts w:ascii="Times New Roman" w:eastAsia="Times New Roman" w:hAnsi="Times New Roman" w:cs="Times New Roman"/>
                <w:b/>
                <w:color w:val="auto"/>
                <w:sz w:val="16"/>
                <w:szCs w:val="16"/>
                <w:lang w:eastAsia="ja-JP"/>
              </w:rPr>
            </w:pPr>
            <w:r w:rsidRPr="008B4A74">
              <w:rPr>
                <w:rFonts w:ascii="Times New Roman" w:eastAsia="Times New Roman" w:hAnsi="Times New Roman" w:cs="Times New Roman"/>
                <w:b/>
                <w:color w:val="auto"/>
                <w:sz w:val="16"/>
                <w:szCs w:val="16"/>
                <w:lang w:eastAsia="ja-JP"/>
              </w:rPr>
              <w:t>6</w:t>
            </w:r>
          </w:p>
        </w:tc>
        <w:tc>
          <w:tcPr>
            <w:tcW w:w="1310" w:type="dxa"/>
            <w:noWrap/>
            <w:hideMark/>
          </w:tcPr>
          <w:p w14:paraId="6570F875" w14:textId="77777777" w:rsidR="00E402C6" w:rsidRPr="008B4A74" w:rsidRDefault="00065C1B" w:rsidP="00806413">
            <w:pPr>
              <w:spacing w:line="240" w:lineRule="auto"/>
              <w:jc w:val="left"/>
              <w:rPr>
                <w:rFonts w:ascii="Times New Roman" w:eastAsia="Times New Roman" w:hAnsi="Times New Roman" w:cs="Times New Roman"/>
                <w:color w:val="auto"/>
                <w:sz w:val="16"/>
                <w:szCs w:val="16"/>
                <w:lang w:eastAsia="ja-JP"/>
              </w:rPr>
            </w:pPr>
            <w:hyperlink r:id="rId18" w:history="1">
              <w:r w:rsidR="00E402C6" w:rsidRPr="008B4A74">
                <w:rPr>
                  <w:rStyle w:val="Hyperlink"/>
                  <w:rFonts w:ascii="Times New Roman" w:eastAsia="Times New Roman" w:hAnsi="Times New Roman" w:cs="Times New Roman"/>
                  <w:sz w:val="16"/>
                  <w:szCs w:val="16"/>
                  <w:lang w:eastAsia="ja-JP"/>
                </w:rPr>
                <w:t>POSCO</w:t>
              </w:r>
            </w:hyperlink>
          </w:p>
        </w:tc>
        <w:tc>
          <w:tcPr>
            <w:tcW w:w="1121" w:type="dxa"/>
          </w:tcPr>
          <w:p w14:paraId="39F87F10"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hAnsi="Times New Roman" w:cs="Times New Roman"/>
                <w:color w:val="auto"/>
                <w:sz w:val="16"/>
                <w:szCs w:val="16"/>
              </w:rPr>
              <w:t>South Korea</w:t>
            </w:r>
          </w:p>
        </w:tc>
        <w:tc>
          <w:tcPr>
            <w:tcW w:w="1121" w:type="dxa"/>
          </w:tcPr>
          <w:p w14:paraId="0D2F6B7F"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6F3BA314"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40.58</w:t>
            </w:r>
          </w:p>
        </w:tc>
        <w:tc>
          <w:tcPr>
            <w:tcW w:w="1121" w:type="dxa"/>
          </w:tcPr>
          <w:p w14:paraId="5DEC1C17"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2.2%</w:t>
            </w:r>
          </w:p>
        </w:tc>
        <w:tc>
          <w:tcPr>
            <w:tcW w:w="1121" w:type="dxa"/>
          </w:tcPr>
          <w:p w14:paraId="45FE98DD"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Emission reduction</w:t>
            </w:r>
          </w:p>
        </w:tc>
        <w:tc>
          <w:tcPr>
            <w:tcW w:w="1121" w:type="dxa"/>
          </w:tcPr>
          <w:p w14:paraId="533B2F73"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Emission reduction</w:t>
            </w:r>
          </w:p>
        </w:tc>
        <w:tc>
          <w:tcPr>
            <w:tcW w:w="1122" w:type="dxa"/>
          </w:tcPr>
          <w:p w14:paraId="20982E77" w14:textId="0F907325"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Net zero emissions</w:t>
            </w:r>
          </w:p>
        </w:tc>
      </w:tr>
      <w:tr w:rsidR="00E402C6" w:rsidRPr="008B4A74" w14:paraId="7032BD19" w14:textId="77777777" w:rsidTr="00384CF6">
        <w:trPr>
          <w:trHeight w:val="163"/>
        </w:trPr>
        <w:tc>
          <w:tcPr>
            <w:tcW w:w="562" w:type="dxa"/>
            <w:noWrap/>
            <w:hideMark/>
          </w:tcPr>
          <w:p w14:paraId="409F5A67" w14:textId="77777777" w:rsidR="00E402C6" w:rsidRPr="008B4A74" w:rsidRDefault="00E402C6" w:rsidP="00806413">
            <w:pPr>
              <w:spacing w:line="240" w:lineRule="auto"/>
              <w:jc w:val="right"/>
              <w:rPr>
                <w:rFonts w:ascii="Times New Roman" w:eastAsia="Times New Roman" w:hAnsi="Times New Roman" w:cs="Times New Roman"/>
                <w:b/>
                <w:color w:val="auto"/>
                <w:sz w:val="16"/>
                <w:szCs w:val="16"/>
                <w:lang w:eastAsia="ja-JP"/>
              </w:rPr>
            </w:pPr>
            <w:r w:rsidRPr="008B4A74">
              <w:rPr>
                <w:rFonts w:ascii="Times New Roman" w:eastAsia="Times New Roman" w:hAnsi="Times New Roman" w:cs="Times New Roman"/>
                <w:b/>
                <w:color w:val="auto"/>
                <w:sz w:val="16"/>
                <w:szCs w:val="16"/>
                <w:lang w:eastAsia="ja-JP"/>
              </w:rPr>
              <w:t>7</w:t>
            </w:r>
          </w:p>
        </w:tc>
        <w:tc>
          <w:tcPr>
            <w:tcW w:w="1310" w:type="dxa"/>
            <w:noWrap/>
            <w:hideMark/>
          </w:tcPr>
          <w:p w14:paraId="3C5BE681"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proofErr w:type="spellStart"/>
            <w:r w:rsidRPr="008B4A74">
              <w:rPr>
                <w:rFonts w:ascii="Times New Roman" w:eastAsia="Times New Roman" w:hAnsi="Times New Roman" w:cs="Times New Roman"/>
                <w:color w:val="auto"/>
                <w:sz w:val="16"/>
                <w:szCs w:val="16"/>
                <w:lang w:eastAsia="ja-JP"/>
              </w:rPr>
              <w:t>Ansteel</w:t>
            </w:r>
            <w:proofErr w:type="spellEnd"/>
            <w:r w:rsidRPr="008B4A74">
              <w:rPr>
                <w:rFonts w:ascii="Times New Roman" w:eastAsia="Times New Roman" w:hAnsi="Times New Roman" w:cs="Times New Roman"/>
                <w:color w:val="auto"/>
                <w:sz w:val="16"/>
                <w:szCs w:val="16"/>
                <w:lang w:eastAsia="ja-JP"/>
              </w:rPr>
              <w:t xml:space="preserve"> Group</w:t>
            </w:r>
          </w:p>
        </w:tc>
        <w:tc>
          <w:tcPr>
            <w:tcW w:w="1121" w:type="dxa"/>
          </w:tcPr>
          <w:p w14:paraId="2CA6A879"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hAnsi="Times New Roman" w:cs="Times New Roman"/>
                <w:color w:val="auto"/>
                <w:sz w:val="16"/>
                <w:szCs w:val="16"/>
              </w:rPr>
              <w:t>China</w:t>
            </w:r>
          </w:p>
        </w:tc>
        <w:tc>
          <w:tcPr>
            <w:tcW w:w="1121" w:type="dxa"/>
          </w:tcPr>
          <w:p w14:paraId="1099F9FC"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Yes</w:t>
            </w:r>
          </w:p>
        </w:tc>
        <w:tc>
          <w:tcPr>
            <w:tcW w:w="1121" w:type="dxa"/>
          </w:tcPr>
          <w:p w14:paraId="7E17EBB8"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38.19</w:t>
            </w:r>
          </w:p>
        </w:tc>
        <w:tc>
          <w:tcPr>
            <w:tcW w:w="1121" w:type="dxa"/>
          </w:tcPr>
          <w:p w14:paraId="76BAF45E"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2.0%</w:t>
            </w:r>
          </w:p>
        </w:tc>
        <w:tc>
          <w:tcPr>
            <w:tcW w:w="1121" w:type="dxa"/>
          </w:tcPr>
          <w:p w14:paraId="7D3DA42B"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40D006B9"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2" w:type="dxa"/>
          </w:tcPr>
          <w:p w14:paraId="079EBFDA" w14:textId="339E1295"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 xml:space="preserve">Net zero target implicit as Chinese </w:t>
            </w:r>
            <w:proofErr w:type="gramStart"/>
            <w:r w:rsidRPr="008B4A74">
              <w:rPr>
                <w:rFonts w:ascii="Times New Roman" w:hAnsi="Times New Roman" w:cs="Times New Roman"/>
                <w:color w:val="auto"/>
                <w:sz w:val="16"/>
                <w:szCs w:val="16"/>
              </w:rPr>
              <w:t>state owned</w:t>
            </w:r>
            <w:proofErr w:type="gramEnd"/>
            <w:r w:rsidRPr="008B4A74">
              <w:rPr>
                <w:rFonts w:ascii="Times New Roman" w:hAnsi="Times New Roman" w:cs="Times New Roman"/>
                <w:color w:val="auto"/>
                <w:sz w:val="16"/>
                <w:szCs w:val="16"/>
              </w:rPr>
              <w:t xml:space="preserve"> enterprise</w:t>
            </w:r>
          </w:p>
        </w:tc>
      </w:tr>
      <w:tr w:rsidR="00E402C6" w:rsidRPr="008B4A74" w14:paraId="428E8EAD" w14:textId="77777777" w:rsidTr="00384CF6">
        <w:trPr>
          <w:trHeight w:val="163"/>
        </w:trPr>
        <w:tc>
          <w:tcPr>
            <w:tcW w:w="562" w:type="dxa"/>
            <w:noWrap/>
            <w:hideMark/>
          </w:tcPr>
          <w:p w14:paraId="658D5D0B" w14:textId="77777777" w:rsidR="00E402C6" w:rsidRPr="008B4A74" w:rsidRDefault="00E402C6" w:rsidP="00806413">
            <w:pPr>
              <w:spacing w:line="240" w:lineRule="auto"/>
              <w:jc w:val="right"/>
              <w:rPr>
                <w:rFonts w:ascii="Times New Roman" w:eastAsia="Times New Roman" w:hAnsi="Times New Roman" w:cs="Times New Roman"/>
                <w:b/>
                <w:color w:val="auto"/>
                <w:sz w:val="16"/>
                <w:szCs w:val="16"/>
                <w:lang w:eastAsia="ja-JP"/>
              </w:rPr>
            </w:pPr>
            <w:r w:rsidRPr="008B4A74">
              <w:rPr>
                <w:rFonts w:ascii="Times New Roman" w:eastAsia="Times New Roman" w:hAnsi="Times New Roman" w:cs="Times New Roman"/>
                <w:b/>
                <w:color w:val="auto"/>
                <w:sz w:val="16"/>
                <w:szCs w:val="16"/>
                <w:lang w:eastAsia="ja-JP"/>
              </w:rPr>
              <w:t>8</w:t>
            </w:r>
          </w:p>
        </w:tc>
        <w:tc>
          <w:tcPr>
            <w:tcW w:w="1310" w:type="dxa"/>
            <w:noWrap/>
            <w:hideMark/>
          </w:tcPr>
          <w:p w14:paraId="7B375DA9"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proofErr w:type="spellStart"/>
            <w:r w:rsidRPr="008B4A74">
              <w:rPr>
                <w:rFonts w:ascii="Times New Roman" w:eastAsia="Times New Roman" w:hAnsi="Times New Roman" w:cs="Times New Roman"/>
                <w:color w:val="auto"/>
                <w:sz w:val="16"/>
                <w:szCs w:val="16"/>
                <w:lang w:eastAsia="ja-JP"/>
              </w:rPr>
              <w:t>Jianlong</w:t>
            </w:r>
            <w:proofErr w:type="spellEnd"/>
            <w:r w:rsidRPr="008B4A74">
              <w:rPr>
                <w:rFonts w:ascii="Times New Roman" w:eastAsia="Times New Roman" w:hAnsi="Times New Roman" w:cs="Times New Roman"/>
                <w:color w:val="auto"/>
                <w:sz w:val="16"/>
                <w:szCs w:val="16"/>
                <w:lang w:eastAsia="ja-JP"/>
              </w:rPr>
              <w:t xml:space="preserve"> Group</w:t>
            </w:r>
          </w:p>
        </w:tc>
        <w:tc>
          <w:tcPr>
            <w:tcW w:w="1121" w:type="dxa"/>
          </w:tcPr>
          <w:p w14:paraId="16112777"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hAnsi="Times New Roman" w:cs="Times New Roman"/>
                <w:color w:val="auto"/>
                <w:sz w:val="16"/>
                <w:szCs w:val="16"/>
              </w:rPr>
              <w:t>China</w:t>
            </w:r>
          </w:p>
        </w:tc>
        <w:tc>
          <w:tcPr>
            <w:tcW w:w="1121" w:type="dxa"/>
          </w:tcPr>
          <w:p w14:paraId="2B23B881"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1469F027"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36.47</w:t>
            </w:r>
          </w:p>
        </w:tc>
        <w:tc>
          <w:tcPr>
            <w:tcW w:w="1121" w:type="dxa"/>
          </w:tcPr>
          <w:p w14:paraId="3F2EBFFD"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1.9%</w:t>
            </w:r>
          </w:p>
        </w:tc>
        <w:tc>
          <w:tcPr>
            <w:tcW w:w="1121" w:type="dxa"/>
          </w:tcPr>
          <w:p w14:paraId="7F88331C"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271DB016"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2" w:type="dxa"/>
          </w:tcPr>
          <w:p w14:paraId="38F8F9A9" w14:textId="77777777" w:rsidR="00E402C6" w:rsidRPr="008B4A74" w:rsidRDefault="00E402C6" w:rsidP="00806413">
            <w:pPr>
              <w:spacing w:line="240" w:lineRule="auto"/>
              <w:jc w:val="left"/>
              <w:rPr>
                <w:rFonts w:ascii="Times New Roman" w:hAnsi="Times New Roman" w:cs="Times New Roman"/>
                <w:color w:val="auto"/>
                <w:sz w:val="16"/>
                <w:szCs w:val="16"/>
              </w:rPr>
            </w:pPr>
          </w:p>
        </w:tc>
      </w:tr>
      <w:tr w:rsidR="00E402C6" w:rsidRPr="008B4A74" w14:paraId="4D690AEB" w14:textId="77777777" w:rsidTr="00384CF6">
        <w:trPr>
          <w:trHeight w:val="163"/>
        </w:trPr>
        <w:tc>
          <w:tcPr>
            <w:tcW w:w="562" w:type="dxa"/>
            <w:noWrap/>
            <w:hideMark/>
          </w:tcPr>
          <w:p w14:paraId="72046B38" w14:textId="77777777" w:rsidR="00E402C6" w:rsidRPr="008B4A74" w:rsidRDefault="00E402C6" w:rsidP="00806413">
            <w:pPr>
              <w:spacing w:line="240" w:lineRule="auto"/>
              <w:jc w:val="right"/>
              <w:rPr>
                <w:rFonts w:ascii="Times New Roman" w:eastAsia="Times New Roman" w:hAnsi="Times New Roman" w:cs="Times New Roman"/>
                <w:b/>
                <w:color w:val="auto"/>
                <w:sz w:val="16"/>
                <w:szCs w:val="16"/>
                <w:lang w:eastAsia="ja-JP"/>
              </w:rPr>
            </w:pPr>
            <w:r w:rsidRPr="008B4A74">
              <w:rPr>
                <w:rFonts w:ascii="Times New Roman" w:eastAsia="Times New Roman" w:hAnsi="Times New Roman" w:cs="Times New Roman"/>
                <w:b/>
                <w:color w:val="auto"/>
                <w:sz w:val="16"/>
                <w:szCs w:val="16"/>
                <w:lang w:eastAsia="ja-JP"/>
              </w:rPr>
              <w:t>9</w:t>
            </w:r>
          </w:p>
        </w:tc>
        <w:tc>
          <w:tcPr>
            <w:tcW w:w="1310" w:type="dxa"/>
            <w:noWrap/>
            <w:hideMark/>
          </w:tcPr>
          <w:p w14:paraId="2E924486"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proofErr w:type="spellStart"/>
            <w:r w:rsidRPr="008B4A74">
              <w:rPr>
                <w:rFonts w:ascii="Times New Roman" w:eastAsia="Times New Roman" w:hAnsi="Times New Roman" w:cs="Times New Roman"/>
                <w:color w:val="auto"/>
                <w:sz w:val="16"/>
                <w:szCs w:val="16"/>
                <w:lang w:eastAsia="ja-JP"/>
              </w:rPr>
              <w:t>Shougang</w:t>
            </w:r>
            <w:proofErr w:type="spellEnd"/>
            <w:r w:rsidRPr="008B4A74">
              <w:rPr>
                <w:rFonts w:ascii="Times New Roman" w:eastAsia="Times New Roman" w:hAnsi="Times New Roman" w:cs="Times New Roman"/>
                <w:color w:val="auto"/>
                <w:sz w:val="16"/>
                <w:szCs w:val="16"/>
                <w:lang w:eastAsia="ja-JP"/>
              </w:rPr>
              <w:t xml:space="preserve"> Group</w:t>
            </w:r>
          </w:p>
        </w:tc>
        <w:tc>
          <w:tcPr>
            <w:tcW w:w="1121" w:type="dxa"/>
          </w:tcPr>
          <w:p w14:paraId="3C5B81DA"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hAnsi="Times New Roman" w:cs="Times New Roman"/>
                <w:color w:val="auto"/>
                <w:sz w:val="16"/>
                <w:szCs w:val="16"/>
              </w:rPr>
              <w:t>China</w:t>
            </w:r>
          </w:p>
        </w:tc>
        <w:tc>
          <w:tcPr>
            <w:tcW w:w="1121" w:type="dxa"/>
          </w:tcPr>
          <w:p w14:paraId="1D915260"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Yes</w:t>
            </w:r>
          </w:p>
        </w:tc>
        <w:tc>
          <w:tcPr>
            <w:tcW w:w="1121" w:type="dxa"/>
          </w:tcPr>
          <w:p w14:paraId="6B11FFF8"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34</w:t>
            </w:r>
          </w:p>
        </w:tc>
        <w:tc>
          <w:tcPr>
            <w:tcW w:w="1121" w:type="dxa"/>
          </w:tcPr>
          <w:p w14:paraId="2C95B7CB"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1.8%</w:t>
            </w:r>
          </w:p>
        </w:tc>
        <w:tc>
          <w:tcPr>
            <w:tcW w:w="1121" w:type="dxa"/>
          </w:tcPr>
          <w:p w14:paraId="06B8B367"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76C722EC"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2" w:type="dxa"/>
          </w:tcPr>
          <w:p w14:paraId="5093B3E4" w14:textId="56CFD50E"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 xml:space="preserve">Net zero target implicit as Chinese </w:t>
            </w:r>
            <w:proofErr w:type="gramStart"/>
            <w:r w:rsidRPr="008B4A74">
              <w:rPr>
                <w:rFonts w:ascii="Times New Roman" w:hAnsi="Times New Roman" w:cs="Times New Roman"/>
                <w:color w:val="auto"/>
                <w:sz w:val="16"/>
                <w:szCs w:val="16"/>
              </w:rPr>
              <w:t>state owned</w:t>
            </w:r>
            <w:proofErr w:type="gramEnd"/>
            <w:r w:rsidRPr="008B4A74">
              <w:rPr>
                <w:rFonts w:ascii="Times New Roman" w:hAnsi="Times New Roman" w:cs="Times New Roman"/>
                <w:color w:val="auto"/>
                <w:sz w:val="16"/>
                <w:szCs w:val="16"/>
              </w:rPr>
              <w:t xml:space="preserve"> enterprise</w:t>
            </w:r>
          </w:p>
        </w:tc>
      </w:tr>
      <w:tr w:rsidR="00E402C6" w:rsidRPr="008B4A74" w14:paraId="3DB92DD2" w14:textId="77777777" w:rsidTr="00384CF6">
        <w:trPr>
          <w:trHeight w:val="163"/>
        </w:trPr>
        <w:tc>
          <w:tcPr>
            <w:tcW w:w="562" w:type="dxa"/>
            <w:noWrap/>
            <w:hideMark/>
          </w:tcPr>
          <w:p w14:paraId="51D4B216" w14:textId="77777777" w:rsidR="00E402C6" w:rsidRPr="008B4A74" w:rsidRDefault="00E402C6" w:rsidP="00806413">
            <w:pPr>
              <w:spacing w:line="240" w:lineRule="auto"/>
              <w:jc w:val="right"/>
              <w:rPr>
                <w:rFonts w:ascii="Times New Roman" w:eastAsia="Times New Roman" w:hAnsi="Times New Roman" w:cs="Times New Roman"/>
                <w:b/>
                <w:color w:val="auto"/>
                <w:sz w:val="16"/>
                <w:szCs w:val="16"/>
                <w:lang w:eastAsia="ja-JP"/>
              </w:rPr>
            </w:pPr>
            <w:r w:rsidRPr="008B4A74">
              <w:rPr>
                <w:rFonts w:ascii="Times New Roman" w:eastAsia="Times New Roman" w:hAnsi="Times New Roman" w:cs="Times New Roman"/>
                <w:b/>
                <w:color w:val="auto"/>
                <w:sz w:val="16"/>
                <w:szCs w:val="16"/>
                <w:lang w:eastAsia="ja-JP"/>
              </w:rPr>
              <w:lastRenderedPageBreak/>
              <w:t>10</w:t>
            </w:r>
          </w:p>
        </w:tc>
        <w:tc>
          <w:tcPr>
            <w:tcW w:w="1310" w:type="dxa"/>
            <w:noWrap/>
            <w:hideMark/>
          </w:tcPr>
          <w:p w14:paraId="67C0D23A"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eastAsia="Times New Roman" w:hAnsi="Times New Roman" w:cs="Times New Roman"/>
                <w:color w:val="auto"/>
                <w:sz w:val="16"/>
                <w:szCs w:val="16"/>
                <w:lang w:eastAsia="ja-JP"/>
              </w:rPr>
              <w:t>Shandong Steel Group</w:t>
            </w:r>
          </w:p>
        </w:tc>
        <w:tc>
          <w:tcPr>
            <w:tcW w:w="1121" w:type="dxa"/>
          </w:tcPr>
          <w:p w14:paraId="6B4DEBE9"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hAnsi="Times New Roman" w:cs="Times New Roman"/>
                <w:color w:val="auto"/>
                <w:sz w:val="16"/>
                <w:szCs w:val="16"/>
              </w:rPr>
              <w:t>China</w:t>
            </w:r>
          </w:p>
        </w:tc>
        <w:tc>
          <w:tcPr>
            <w:tcW w:w="1121" w:type="dxa"/>
          </w:tcPr>
          <w:p w14:paraId="2760389D"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Yes</w:t>
            </w:r>
          </w:p>
        </w:tc>
        <w:tc>
          <w:tcPr>
            <w:tcW w:w="1121" w:type="dxa"/>
          </w:tcPr>
          <w:p w14:paraId="3168B953"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31.11</w:t>
            </w:r>
          </w:p>
        </w:tc>
        <w:tc>
          <w:tcPr>
            <w:tcW w:w="1121" w:type="dxa"/>
          </w:tcPr>
          <w:p w14:paraId="199A7A46"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1.7%</w:t>
            </w:r>
          </w:p>
        </w:tc>
        <w:tc>
          <w:tcPr>
            <w:tcW w:w="1121" w:type="dxa"/>
          </w:tcPr>
          <w:p w14:paraId="56519017"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1211B932"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2" w:type="dxa"/>
          </w:tcPr>
          <w:p w14:paraId="4CFA69C9" w14:textId="2E07851B"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 xml:space="preserve">Net zero target implicit as Chinese </w:t>
            </w:r>
            <w:proofErr w:type="gramStart"/>
            <w:r w:rsidRPr="008B4A74">
              <w:rPr>
                <w:rFonts w:ascii="Times New Roman" w:hAnsi="Times New Roman" w:cs="Times New Roman"/>
                <w:color w:val="auto"/>
                <w:sz w:val="16"/>
                <w:szCs w:val="16"/>
              </w:rPr>
              <w:t>state owned</w:t>
            </w:r>
            <w:proofErr w:type="gramEnd"/>
            <w:r w:rsidRPr="008B4A74">
              <w:rPr>
                <w:rFonts w:ascii="Times New Roman" w:hAnsi="Times New Roman" w:cs="Times New Roman"/>
                <w:color w:val="auto"/>
                <w:sz w:val="16"/>
                <w:szCs w:val="16"/>
              </w:rPr>
              <w:t xml:space="preserve"> enterprise</w:t>
            </w:r>
          </w:p>
        </w:tc>
      </w:tr>
      <w:tr w:rsidR="00E402C6" w:rsidRPr="008B4A74" w14:paraId="01416C62" w14:textId="77777777" w:rsidTr="00384CF6">
        <w:trPr>
          <w:trHeight w:val="163"/>
        </w:trPr>
        <w:tc>
          <w:tcPr>
            <w:tcW w:w="562" w:type="dxa"/>
            <w:noWrap/>
            <w:hideMark/>
          </w:tcPr>
          <w:p w14:paraId="041F970D" w14:textId="77777777" w:rsidR="00E402C6" w:rsidRPr="008B4A74" w:rsidRDefault="00E402C6" w:rsidP="00806413">
            <w:pPr>
              <w:spacing w:line="240" w:lineRule="auto"/>
              <w:jc w:val="right"/>
              <w:rPr>
                <w:rFonts w:ascii="Times New Roman" w:eastAsia="Times New Roman" w:hAnsi="Times New Roman" w:cs="Times New Roman"/>
                <w:b/>
                <w:color w:val="auto"/>
                <w:sz w:val="16"/>
                <w:szCs w:val="16"/>
                <w:lang w:eastAsia="ja-JP"/>
              </w:rPr>
            </w:pPr>
            <w:r w:rsidRPr="008B4A74">
              <w:rPr>
                <w:rFonts w:ascii="Times New Roman" w:eastAsia="Times New Roman" w:hAnsi="Times New Roman" w:cs="Times New Roman"/>
                <w:b/>
                <w:color w:val="auto"/>
                <w:sz w:val="16"/>
                <w:szCs w:val="16"/>
                <w:lang w:eastAsia="ja-JP"/>
              </w:rPr>
              <w:t>11</w:t>
            </w:r>
          </w:p>
        </w:tc>
        <w:tc>
          <w:tcPr>
            <w:tcW w:w="1310" w:type="dxa"/>
            <w:noWrap/>
            <w:hideMark/>
          </w:tcPr>
          <w:p w14:paraId="4AF28552"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eastAsia="Times New Roman" w:hAnsi="Times New Roman" w:cs="Times New Roman"/>
                <w:color w:val="auto"/>
                <w:sz w:val="16"/>
                <w:szCs w:val="16"/>
                <w:lang w:eastAsia="ja-JP"/>
              </w:rPr>
              <w:t>Delong Steel Group</w:t>
            </w:r>
          </w:p>
        </w:tc>
        <w:tc>
          <w:tcPr>
            <w:tcW w:w="1121" w:type="dxa"/>
          </w:tcPr>
          <w:p w14:paraId="54F16C16"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hAnsi="Times New Roman" w:cs="Times New Roman"/>
                <w:color w:val="auto"/>
                <w:sz w:val="16"/>
                <w:szCs w:val="16"/>
              </w:rPr>
              <w:t>China</w:t>
            </w:r>
          </w:p>
        </w:tc>
        <w:tc>
          <w:tcPr>
            <w:tcW w:w="1121" w:type="dxa"/>
          </w:tcPr>
          <w:p w14:paraId="4CCC64E7"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5847D4BF"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28.26</w:t>
            </w:r>
          </w:p>
        </w:tc>
        <w:tc>
          <w:tcPr>
            <w:tcW w:w="1121" w:type="dxa"/>
          </w:tcPr>
          <w:p w14:paraId="56B993A1"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1.5%</w:t>
            </w:r>
          </w:p>
        </w:tc>
        <w:tc>
          <w:tcPr>
            <w:tcW w:w="1121" w:type="dxa"/>
          </w:tcPr>
          <w:p w14:paraId="28616513"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3B6F5EB9"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2" w:type="dxa"/>
          </w:tcPr>
          <w:p w14:paraId="3A91AA5C" w14:textId="77777777" w:rsidR="00E402C6" w:rsidRPr="008B4A74" w:rsidRDefault="00E402C6" w:rsidP="00806413">
            <w:pPr>
              <w:spacing w:line="240" w:lineRule="auto"/>
              <w:jc w:val="left"/>
              <w:rPr>
                <w:rFonts w:ascii="Times New Roman" w:hAnsi="Times New Roman" w:cs="Times New Roman"/>
                <w:color w:val="auto"/>
                <w:sz w:val="16"/>
                <w:szCs w:val="16"/>
              </w:rPr>
            </w:pPr>
          </w:p>
        </w:tc>
      </w:tr>
      <w:tr w:rsidR="00E402C6" w:rsidRPr="008B4A74" w14:paraId="6E0A7BDF" w14:textId="77777777" w:rsidTr="00384CF6">
        <w:trPr>
          <w:trHeight w:val="163"/>
        </w:trPr>
        <w:tc>
          <w:tcPr>
            <w:tcW w:w="562" w:type="dxa"/>
            <w:noWrap/>
            <w:hideMark/>
          </w:tcPr>
          <w:p w14:paraId="45E7A0BA" w14:textId="77777777" w:rsidR="00E402C6" w:rsidRPr="008B4A74" w:rsidRDefault="00E402C6" w:rsidP="00806413">
            <w:pPr>
              <w:spacing w:line="240" w:lineRule="auto"/>
              <w:jc w:val="right"/>
              <w:rPr>
                <w:rFonts w:ascii="Times New Roman" w:eastAsia="Times New Roman" w:hAnsi="Times New Roman" w:cs="Times New Roman"/>
                <w:b/>
                <w:color w:val="auto"/>
                <w:sz w:val="16"/>
                <w:szCs w:val="16"/>
                <w:lang w:eastAsia="ja-JP"/>
              </w:rPr>
            </w:pPr>
            <w:r w:rsidRPr="008B4A74">
              <w:rPr>
                <w:rFonts w:ascii="Times New Roman" w:eastAsia="Times New Roman" w:hAnsi="Times New Roman" w:cs="Times New Roman"/>
                <w:b/>
                <w:color w:val="auto"/>
                <w:sz w:val="16"/>
                <w:szCs w:val="16"/>
                <w:lang w:eastAsia="ja-JP"/>
              </w:rPr>
              <w:t>12</w:t>
            </w:r>
          </w:p>
        </w:tc>
        <w:tc>
          <w:tcPr>
            <w:tcW w:w="1310" w:type="dxa"/>
            <w:noWrap/>
            <w:hideMark/>
          </w:tcPr>
          <w:p w14:paraId="620DD117" w14:textId="77777777" w:rsidR="00E402C6" w:rsidRPr="008B4A74" w:rsidRDefault="00065C1B" w:rsidP="00806413">
            <w:pPr>
              <w:spacing w:line="240" w:lineRule="auto"/>
              <w:jc w:val="left"/>
              <w:rPr>
                <w:rFonts w:ascii="Times New Roman" w:eastAsia="Times New Roman" w:hAnsi="Times New Roman" w:cs="Times New Roman"/>
                <w:color w:val="auto"/>
                <w:sz w:val="16"/>
                <w:szCs w:val="16"/>
                <w:lang w:eastAsia="ja-JP"/>
              </w:rPr>
            </w:pPr>
            <w:hyperlink r:id="rId19" w:history="1">
              <w:r w:rsidR="00E402C6" w:rsidRPr="008B4A74">
                <w:rPr>
                  <w:rStyle w:val="Hyperlink"/>
                  <w:rFonts w:ascii="Times New Roman" w:eastAsia="Times New Roman" w:hAnsi="Times New Roman" w:cs="Times New Roman"/>
                  <w:sz w:val="16"/>
                  <w:szCs w:val="16"/>
                  <w:lang w:eastAsia="ja-JP"/>
                </w:rPr>
                <w:t>Tata Steel Group</w:t>
              </w:r>
            </w:hyperlink>
          </w:p>
        </w:tc>
        <w:tc>
          <w:tcPr>
            <w:tcW w:w="1121" w:type="dxa"/>
          </w:tcPr>
          <w:p w14:paraId="471B5CA3"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hAnsi="Times New Roman" w:cs="Times New Roman"/>
                <w:color w:val="auto"/>
                <w:sz w:val="16"/>
                <w:szCs w:val="16"/>
              </w:rPr>
              <w:t>India</w:t>
            </w:r>
          </w:p>
        </w:tc>
        <w:tc>
          <w:tcPr>
            <w:tcW w:w="1121" w:type="dxa"/>
          </w:tcPr>
          <w:p w14:paraId="7FBDA7A9"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29D6056B"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28.07</w:t>
            </w:r>
          </w:p>
        </w:tc>
        <w:tc>
          <w:tcPr>
            <w:tcW w:w="1121" w:type="dxa"/>
          </w:tcPr>
          <w:p w14:paraId="129A99A3"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1.5%</w:t>
            </w:r>
          </w:p>
        </w:tc>
        <w:tc>
          <w:tcPr>
            <w:tcW w:w="1121" w:type="dxa"/>
          </w:tcPr>
          <w:p w14:paraId="5004CBCB"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Emission reduction</w:t>
            </w:r>
          </w:p>
        </w:tc>
        <w:tc>
          <w:tcPr>
            <w:tcW w:w="1121" w:type="dxa"/>
          </w:tcPr>
          <w:p w14:paraId="630B12D2"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2" w:type="dxa"/>
          </w:tcPr>
          <w:p w14:paraId="3ADDE798" w14:textId="718A1D05"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Net zero emissions</w:t>
            </w:r>
          </w:p>
        </w:tc>
      </w:tr>
      <w:tr w:rsidR="00E402C6" w:rsidRPr="008B4A74" w14:paraId="0483FC8A" w14:textId="77777777" w:rsidTr="00384CF6">
        <w:trPr>
          <w:trHeight w:val="163"/>
        </w:trPr>
        <w:tc>
          <w:tcPr>
            <w:tcW w:w="562" w:type="dxa"/>
            <w:noWrap/>
            <w:hideMark/>
          </w:tcPr>
          <w:p w14:paraId="233F090F" w14:textId="77777777" w:rsidR="00E402C6" w:rsidRPr="008B4A74" w:rsidRDefault="00E402C6" w:rsidP="00806413">
            <w:pPr>
              <w:spacing w:line="240" w:lineRule="auto"/>
              <w:jc w:val="right"/>
              <w:rPr>
                <w:rFonts w:ascii="Times New Roman" w:eastAsia="Times New Roman" w:hAnsi="Times New Roman" w:cs="Times New Roman"/>
                <w:b/>
                <w:color w:val="auto"/>
                <w:sz w:val="16"/>
                <w:szCs w:val="16"/>
                <w:lang w:eastAsia="ja-JP"/>
              </w:rPr>
            </w:pPr>
            <w:r w:rsidRPr="008B4A74">
              <w:rPr>
                <w:rFonts w:ascii="Times New Roman" w:eastAsia="Times New Roman" w:hAnsi="Times New Roman" w:cs="Times New Roman"/>
                <w:b/>
                <w:color w:val="auto"/>
                <w:sz w:val="16"/>
                <w:szCs w:val="16"/>
                <w:lang w:eastAsia="ja-JP"/>
              </w:rPr>
              <w:t>13</w:t>
            </w:r>
          </w:p>
        </w:tc>
        <w:tc>
          <w:tcPr>
            <w:tcW w:w="1310" w:type="dxa"/>
            <w:noWrap/>
            <w:hideMark/>
          </w:tcPr>
          <w:p w14:paraId="444B3F6B"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eastAsia="Times New Roman" w:hAnsi="Times New Roman" w:cs="Times New Roman"/>
                <w:color w:val="auto"/>
                <w:sz w:val="16"/>
                <w:szCs w:val="16"/>
                <w:lang w:eastAsia="ja-JP"/>
              </w:rPr>
              <w:t>Valin Group</w:t>
            </w:r>
          </w:p>
        </w:tc>
        <w:tc>
          <w:tcPr>
            <w:tcW w:w="1121" w:type="dxa"/>
          </w:tcPr>
          <w:p w14:paraId="15CCC3D7"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hAnsi="Times New Roman" w:cs="Times New Roman"/>
                <w:color w:val="auto"/>
                <w:sz w:val="16"/>
                <w:szCs w:val="16"/>
              </w:rPr>
              <w:t>China</w:t>
            </w:r>
          </w:p>
        </w:tc>
        <w:tc>
          <w:tcPr>
            <w:tcW w:w="1121" w:type="dxa"/>
          </w:tcPr>
          <w:p w14:paraId="6B81CC05"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Yes</w:t>
            </w:r>
          </w:p>
        </w:tc>
        <w:tc>
          <w:tcPr>
            <w:tcW w:w="1121" w:type="dxa"/>
          </w:tcPr>
          <w:p w14:paraId="6D7CCF81"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26.78</w:t>
            </w:r>
          </w:p>
        </w:tc>
        <w:tc>
          <w:tcPr>
            <w:tcW w:w="1121" w:type="dxa"/>
          </w:tcPr>
          <w:p w14:paraId="68317315"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1.4%</w:t>
            </w:r>
          </w:p>
        </w:tc>
        <w:tc>
          <w:tcPr>
            <w:tcW w:w="1121" w:type="dxa"/>
          </w:tcPr>
          <w:p w14:paraId="4C18EA22"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72DAFDB4"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2" w:type="dxa"/>
          </w:tcPr>
          <w:p w14:paraId="5643DD0C" w14:textId="5A883C34"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 xml:space="preserve">Net zero target implicit as Chinese </w:t>
            </w:r>
            <w:proofErr w:type="gramStart"/>
            <w:r w:rsidRPr="008B4A74">
              <w:rPr>
                <w:rFonts w:ascii="Times New Roman" w:hAnsi="Times New Roman" w:cs="Times New Roman"/>
                <w:color w:val="auto"/>
                <w:sz w:val="16"/>
                <w:szCs w:val="16"/>
              </w:rPr>
              <w:t>state owned</w:t>
            </w:r>
            <w:proofErr w:type="gramEnd"/>
            <w:r w:rsidRPr="008B4A74">
              <w:rPr>
                <w:rFonts w:ascii="Times New Roman" w:hAnsi="Times New Roman" w:cs="Times New Roman"/>
                <w:color w:val="auto"/>
                <w:sz w:val="16"/>
                <w:szCs w:val="16"/>
              </w:rPr>
              <w:t xml:space="preserve"> enterprise</w:t>
            </w:r>
          </w:p>
        </w:tc>
      </w:tr>
      <w:tr w:rsidR="00E402C6" w:rsidRPr="008B4A74" w14:paraId="25F61307" w14:textId="77777777" w:rsidTr="00384CF6">
        <w:trPr>
          <w:trHeight w:val="163"/>
        </w:trPr>
        <w:tc>
          <w:tcPr>
            <w:tcW w:w="562" w:type="dxa"/>
            <w:noWrap/>
            <w:hideMark/>
          </w:tcPr>
          <w:p w14:paraId="567BF22E" w14:textId="77777777" w:rsidR="00E402C6" w:rsidRPr="008B4A74" w:rsidRDefault="00E402C6" w:rsidP="00806413">
            <w:pPr>
              <w:spacing w:line="240" w:lineRule="auto"/>
              <w:jc w:val="right"/>
              <w:rPr>
                <w:rFonts w:ascii="Times New Roman" w:eastAsia="Times New Roman" w:hAnsi="Times New Roman" w:cs="Times New Roman"/>
                <w:b/>
                <w:color w:val="auto"/>
                <w:sz w:val="16"/>
                <w:szCs w:val="16"/>
                <w:lang w:eastAsia="ja-JP"/>
              </w:rPr>
            </w:pPr>
            <w:r w:rsidRPr="008B4A74">
              <w:rPr>
                <w:rFonts w:ascii="Times New Roman" w:eastAsia="Times New Roman" w:hAnsi="Times New Roman" w:cs="Times New Roman"/>
                <w:b/>
                <w:color w:val="auto"/>
                <w:sz w:val="16"/>
                <w:szCs w:val="16"/>
                <w:lang w:eastAsia="ja-JP"/>
              </w:rPr>
              <w:t>14</w:t>
            </w:r>
          </w:p>
        </w:tc>
        <w:tc>
          <w:tcPr>
            <w:tcW w:w="1310" w:type="dxa"/>
            <w:noWrap/>
            <w:hideMark/>
          </w:tcPr>
          <w:p w14:paraId="6C06A374" w14:textId="77777777" w:rsidR="00E402C6" w:rsidRPr="008B4A74" w:rsidRDefault="00065C1B" w:rsidP="00806413">
            <w:pPr>
              <w:spacing w:line="240" w:lineRule="auto"/>
              <w:jc w:val="left"/>
              <w:rPr>
                <w:rFonts w:ascii="Times New Roman" w:eastAsia="Times New Roman" w:hAnsi="Times New Roman" w:cs="Times New Roman"/>
                <w:color w:val="auto"/>
                <w:sz w:val="16"/>
                <w:szCs w:val="16"/>
                <w:lang w:eastAsia="ja-JP"/>
              </w:rPr>
            </w:pPr>
            <w:hyperlink r:id="rId20" w:history="1">
              <w:r w:rsidR="00E402C6" w:rsidRPr="008B4A74">
                <w:rPr>
                  <w:rStyle w:val="Hyperlink"/>
                  <w:rFonts w:ascii="Times New Roman" w:eastAsia="Times New Roman" w:hAnsi="Times New Roman" w:cs="Times New Roman"/>
                  <w:sz w:val="16"/>
                  <w:szCs w:val="16"/>
                  <w:lang w:eastAsia="ja-JP"/>
                </w:rPr>
                <w:t>JFE Steel</w:t>
              </w:r>
            </w:hyperlink>
          </w:p>
        </w:tc>
        <w:tc>
          <w:tcPr>
            <w:tcW w:w="1121" w:type="dxa"/>
          </w:tcPr>
          <w:p w14:paraId="55B983B0"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hAnsi="Times New Roman" w:cs="Times New Roman"/>
                <w:color w:val="auto"/>
                <w:sz w:val="16"/>
                <w:szCs w:val="16"/>
              </w:rPr>
              <w:t>Japan</w:t>
            </w:r>
          </w:p>
        </w:tc>
        <w:tc>
          <w:tcPr>
            <w:tcW w:w="1121" w:type="dxa"/>
          </w:tcPr>
          <w:p w14:paraId="48FDDC2A"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4DF4204F"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24.36</w:t>
            </w:r>
          </w:p>
        </w:tc>
        <w:tc>
          <w:tcPr>
            <w:tcW w:w="1121" w:type="dxa"/>
          </w:tcPr>
          <w:p w14:paraId="29884381"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1.3%</w:t>
            </w:r>
          </w:p>
        </w:tc>
        <w:tc>
          <w:tcPr>
            <w:tcW w:w="1121" w:type="dxa"/>
          </w:tcPr>
          <w:p w14:paraId="6B92664E"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Emission reduction</w:t>
            </w:r>
          </w:p>
        </w:tc>
        <w:tc>
          <w:tcPr>
            <w:tcW w:w="1121" w:type="dxa"/>
          </w:tcPr>
          <w:p w14:paraId="6A6BB23F"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2" w:type="dxa"/>
          </w:tcPr>
          <w:p w14:paraId="40A21B17" w14:textId="377A8C9B"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Net zero emissions</w:t>
            </w:r>
          </w:p>
        </w:tc>
      </w:tr>
      <w:tr w:rsidR="00E402C6" w:rsidRPr="008B4A74" w14:paraId="43D8DA0B" w14:textId="77777777" w:rsidTr="00384CF6">
        <w:trPr>
          <w:trHeight w:val="139"/>
        </w:trPr>
        <w:tc>
          <w:tcPr>
            <w:tcW w:w="562" w:type="dxa"/>
            <w:noWrap/>
            <w:hideMark/>
          </w:tcPr>
          <w:p w14:paraId="6C44CCEE" w14:textId="77777777" w:rsidR="00E402C6" w:rsidRPr="008B4A74" w:rsidRDefault="00E402C6" w:rsidP="00806413">
            <w:pPr>
              <w:spacing w:line="240" w:lineRule="auto"/>
              <w:jc w:val="right"/>
              <w:rPr>
                <w:rFonts w:ascii="Times New Roman" w:eastAsia="Times New Roman" w:hAnsi="Times New Roman" w:cs="Times New Roman"/>
                <w:b/>
                <w:color w:val="auto"/>
                <w:sz w:val="16"/>
                <w:szCs w:val="16"/>
                <w:lang w:eastAsia="ja-JP"/>
              </w:rPr>
            </w:pPr>
            <w:r w:rsidRPr="008B4A74">
              <w:rPr>
                <w:rFonts w:ascii="Times New Roman" w:eastAsia="Times New Roman" w:hAnsi="Times New Roman" w:cs="Times New Roman"/>
                <w:b/>
                <w:color w:val="auto"/>
                <w:sz w:val="16"/>
                <w:szCs w:val="16"/>
                <w:lang w:eastAsia="ja-JP"/>
              </w:rPr>
              <w:t>15</w:t>
            </w:r>
          </w:p>
        </w:tc>
        <w:tc>
          <w:tcPr>
            <w:tcW w:w="1310" w:type="dxa"/>
            <w:noWrap/>
            <w:hideMark/>
          </w:tcPr>
          <w:p w14:paraId="2676BB0D" w14:textId="77777777" w:rsidR="00E402C6" w:rsidRPr="008B4A74" w:rsidRDefault="00065C1B" w:rsidP="00806413">
            <w:pPr>
              <w:spacing w:line="240" w:lineRule="auto"/>
              <w:jc w:val="left"/>
              <w:rPr>
                <w:rFonts w:ascii="Times New Roman" w:eastAsia="Times New Roman" w:hAnsi="Times New Roman" w:cs="Times New Roman"/>
                <w:color w:val="auto"/>
                <w:sz w:val="16"/>
                <w:szCs w:val="16"/>
                <w:lang w:eastAsia="ja-JP"/>
              </w:rPr>
            </w:pPr>
            <w:hyperlink r:id="rId21" w:history="1">
              <w:r w:rsidR="00E402C6" w:rsidRPr="008B4A74">
                <w:rPr>
                  <w:rStyle w:val="Hyperlink"/>
                  <w:rFonts w:ascii="Times New Roman" w:eastAsia="Times New Roman" w:hAnsi="Times New Roman" w:cs="Times New Roman"/>
                  <w:sz w:val="16"/>
                  <w:szCs w:val="16"/>
                  <w:lang w:eastAsia="ja-JP"/>
                </w:rPr>
                <w:t>Nucor Corporation</w:t>
              </w:r>
            </w:hyperlink>
          </w:p>
        </w:tc>
        <w:tc>
          <w:tcPr>
            <w:tcW w:w="1121" w:type="dxa"/>
          </w:tcPr>
          <w:p w14:paraId="33F2AD7A"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hAnsi="Times New Roman" w:cs="Times New Roman"/>
                <w:color w:val="auto"/>
                <w:sz w:val="16"/>
                <w:szCs w:val="16"/>
              </w:rPr>
              <w:t>USA</w:t>
            </w:r>
          </w:p>
        </w:tc>
        <w:tc>
          <w:tcPr>
            <w:tcW w:w="1121" w:type="dxa"/>
          </w:tcPr>
          <w:p w14:paraId="7FF5ED4B"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189D5D7F"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22.69</w:t>
            </w:r>
          </w:p>
        </w:tc>
        <w:tc>
          <w:tcPr>
            <w:tcW w:w="1121" w:type="dxa"/>
          </w:tcPr>
          <w:p w14:paraId="68187F5E"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1.2%</w:t>
            </w:r>
          </w:p>
        </w:tc>
        <w:tc>
          <w:tcPr>
            <w:tcW w:w="1121" w:type="dxa"/>
          </w:tcPr>
          <w:p w14:paraId="0EDB15C3"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Intensity reduction</w:t>
            </w:r>
          </w:p>
        </w:tc>
        <w:tc>
          <w:tcPr>
            <w:tcW w:w="1121" w:type="dxa"/>
          </w:tcPr>
          <w:p w14:paraId="05DEA0CD"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2" w:type="dxa"/>
          </w:tcPr>
          <w:p w14:paraId="48CB8C79" w14:textId="77777777" w:rsidR="00E402C6" w:rsidRPr="008B4A74" w:rsidRDefault="00E402C6" w:rsidP="00806413">
            <w:pPr>
              <w:spacing w:line="240" w:lineRule="auto"/>
              <w:jc w:val="left"/>
              <w:rPr>
                <w:rFonts w:ascii="Times New Roman" w:hAnsi="Times New Roman" w:cs="Times New Roman"/>
                <w:color w:val="auto"/>
                <w:sz w:val="16"/>
                <w:szCs w:val="16"/>
              </w:rPr>
            </w:pPr>
          </w:p>
        </w:tc>
      </w:tr>
      <w:tr w:rsidR="00E402C6" w:rsidRPr="008B4A74" w14:paraId="5D9E8CB0" w14:textId="77777777" w:rsidTr="00384CF6">
        <w:trPr>
          <w:trHeight w:val="163"/>
        </w:trPr>
        <w:tc>
          <w:tcPr>
            <w:tcW w:w="562" w:type="dxa"/>
            <w:noWrap/>
            <w:hideMark/>
          </w:tcPr>
          <w:p w14:paraId="7131BAE6" w14:textId="77777777" w:rsidR="00E402C6" w:rsidRPr="008B4A74" w:rsidRDefault="00E402C6" w:rsidP="00806413">
            <w:pPr>
              <w:spacing w:line="240" w:lineRule="auto"/>
              <w:jc w:val="right"/>
              <w:rPr>
                <w:rFonts w:ascii="Times New Roman" w:eastAsia="Times New Roman" w:hAnsi="Times New Roman" w:cs="Times New Roman"/>
                <w:b/>
                <w:color w:val="auto"/>
                <w:sz w:val="16"/>
                <w:szCs w:val="16"/>
                <w:lang w:eastAsia="ja-JP"/>
              </w:rPr>
            </w:pPr>
            <w:r w:rsidRPr="008B4A74">
              <w:rPr>
                <w:rFonts w:ascii="Times New Roman" w:eastAsia="Times New Roman" w:hAnsi="Times New Roman" w:cs="Times New Roman"/>
                <w:b/>
                <w:color w:val="auto"/>
                <w:sz w:val="16"/>
                <w:szCs w:val="16"/>
                <w:lang w:eastAsia="ja-JP"/>
              </w:rPr>
              <w:t>16</w:t>
            </w:r>
          </w:p>
        </w:tc>
        <w:tc>
          <w:tcPr>
            <w:tcW w:w="1310" w:type="dxa"/>
            <w:noWrap/>
            <w:hideMark/>
          </w:tcPr>
          <w:p w14:paraId="1BDC00C5" w14:textId="77777777" w:rsidR="00E402C6" w:rsidRPr="008B4A74" w:rsidRDefault="00065C1B" w:rsidP="00806413">
            <w:pPr>
              <w:spacing w:line="240" w:lineRule="auto"/>
              <w:jc w:val="left"/>
              <w:rPr>
                <w:rFonts w:ascii="Times New Roman" w:eastAsia="Times New Roman" w:hAnsi="Times New Roman" w:cs="Times New Roman"/>
                <w:color w:val="auto"/>
                <w:sz w:val="16"/>
                <w:szCs w:val="16"/>
                <w:lang w:eastAsia="ja-JP"/>
              </w:rPr>
            </w:pPr>
            <w:hyperlink r:id="rId22" w:history="1">
              <w:r w:rsidR="00E402C6" w:rsidRPr="008B4A74">
                <w:rPr>
                  <w:rStyle w:val="Hyperlink"/>
                  <w:rFonts w:ascii="Times New Roman" w:eastAsia="Times New Roman" w:hAnsi="Times New Roman" w:cs="Times New Roman"/>
                  <w:sz w:val="16"/>
                  <w:szCs w:val="16"/>
                  <w:lang w:eastAsia="ja-JP"/>
                </w:rPr>
                <w:t>Hyundai Steel</w:t>
              </w:r>
            </w:hyperlink>
          </w:p>
        </w:tc>
        <w:tc>
          <w:tcPr>
            <w:tcW w:w="1121" w:type="dxa"/>
          </w:tcPr>
          <w:p w14:paraId="621638BE"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hAnsi="Times New Roman" w:cs="Times New Roman"/>
                <w:color w:val="auto"/>
                <w:sz w:val="16"/>
                <w:szCs w:val="16"/>
              </w:rPr>
              <w:t>South Korea</w:t>
            </w:r>
          </w:p>
        </w:tc>
        <w:tc>
          <w:tcPr>
            <w:tcW w:w="1121" w:type="dxa"/>
          </w:tcPr>
          <w:p w14:paraId="098BAD30"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4E7FCDF3"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19.81</w:t>
            </w:r>
          </w:p>
        </w:tc>
        <w:tc>
          <w:tcPr>
            <w:tcW w:w="1121" w:type="dxa"/>
          </w:tcPr>
          <w:p w14:paraId="180CB002"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1.1%</w:t>
            </w:r>
          </w:p>
        </w:tc>
        <w:tc>
          <w:tcPr>
            <w:tcW w:w="1121" w:type="dxa"/>
          </w:tcPr>
          <w:p w14:paraId="39C8F034"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Emission reduction</w:t>
            </w:r>
          </w:p>
        </w:tc>
        <w:tc>
          <w:tcPr>
            <w:tcW w:w="1121" w:type="dxa"/>
          </w:tcPr>
          <w:p w14:paraId="6CB3CC8F"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2" w:type="dxa"/>
          </w:tcPr>
          <w:p w14:paraId="48BB89B4" w14:textId="7370D77E"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Net zero emissions</w:t>
            </w:r>
          </w:p>
        </w:tc>
      </w:tr>
      <w:tr w:rsidR="00E402C6" w:rsidRPr="008B4A74" w14:paraId="48543117" w14:textId="77777777" w:rsidTr="00384CF6">
        <w:trPr>
          <w:trHeight w:val="163"/>
        </w:trPr>
        <w:tc>
          <w:tcPr>
            <w:tcW w:w="562" w:type="dxa"/>
            <w:noWrap/>
            <w:hideMark/>
          </w:tcPr>
          <w:p w14:paraId="26883506" w14:textId="77777777" w:rsidR="00E402C6" w:rsidRPr="008B4A74" w:rsidRDefault="00E402C6" w:rsidP="00806413">
            <w:pPr>
              <w:spacing w:line="240" w:lineRule="auto"/>
              <w:jc w:val="right"/>
              <w:rPr>
                <w:rFonts w:ascii="Times New Roman" w:eastAsia="Times New Roman" w:hAnsi="Times New Roman" w:cs="Times New Roman"/>
                <w:b/>
                <w:color w:val="auto"/>
                <w:sz w:val="16"/>
                <w:szCs w:val="16"/>
                <w:lang w:eastAsia="ja-JP"/>
              </w:rPr>
            </w:pPr>
            <w:r w:rsidRPr="008B4A74">
              <w:rPr>
                <w:rFonts w:ascii="Times New Roman" w:eastAsia="Times New Roman" w:hAnsi="Times New Roman" w:cs="Times New Roman"/>
                <w:b/>
                <w:color w:val="auto"/>
                <w:sz w:val="16"/>
                <w:szCs w:val="16"/>
                <w:lang w:eastAsia="ja-JP"/>
              </w:rPr>
              <w:t>17</w:t>
            </w:r>
          </w:p>
        </w:tc>
        <w:tc>
          <w:tcPr>
            <w:tcW w:w="1310" w:type="dxa"/>
            <w:noWrap/>
            <w:hideMark/>
          </w:tcPr>
          <w:p w14:paraId="5266EF09"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proofErr w:type="spellStart"/>
            <w:r w:rsidRPr="008B4A74">
              <w:rPr>
                <w:rFonts w:ascii="Times New Roman" w:eastAsia="Times New Roman" w:hAnsi="Times New Roman" w:cs="Times New Roman"/>
                <w:color w:val="auto"/>
                <w:sz w:val="16"/>
                <w:szCs w:val="16"/>
                <w:lang w:eastAsia="ja-JP"/>
              </w:rPr>
              <w:t>Fangda</w:t>
            </w:r>
            <w:proofErr w:type="spellEnd"/>
            <w:r w:rsidRPr="008B4A74">
              <w:rPr>
                <w:rFonts w:ascii="Times New Roman" w:eastAsia="Times New Roman" w:hAnsi="Times New Roman" w:cs="Times New Roman"/>
                <w:color w:val="auto"/>
                <w:sz w:val="16"/>
                <w:szCs w:val="16"/>
                <w:lang w:eastAsia="ja-JP"/>
              </w:rPr>
              <w:t xml:space="preserve"> Steel</w:t>
            </w:r>
          </w:p>
        </w:tc>
        <w:tc>
          <w:tcPr>
            <w:tcW w:w="1121" w:type="dxa"/>
          </w:tcPr>
          <w:p w14:paraId="51ED0D87"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hAnsi="Times New Roman" w:cs="Times New Roman"/>
                <w:color w:val="auto"/>
                <w:sz w:val="16"/>
                <w:szCs w:val="16"/>
              </w:rPr>
              <w:t>China</w:t>
            </w:r>
          </w:p>
        </w:tc>
        <w:tc>
          <w:tcPr>
            <w:tcW w:w="1121" w:type="dxa"/>
          </w:tcPr>
          <w:p w14:paraId="0E2CC50B"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668FF808"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19.6</w:t>
            </w:r>
          </w:p>
        </w:tc>
        <w:tc>
          <w:tcPr>
            <w:tcW w:w="1121" w:type="dxa"/>
          </w:tcPr>
          <w:p w14:paraId="3C2B3E39"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1.0%</w:t>
            </w:r>
          </w:p>
        </w:tc>
        <w:tc>
          <w:tcPr>
            <w:tcW w:w="1121" w:type="dxa"/>
          </w:tcPr>
          <w:p w14:paraId="61FED916"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08DB0CAB"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2" w:type="dxa"/>
          </w:tcPr>
          <w:p w14:paraId="5681B045" w14:textId="77777777" w:rsidR="00E402C6" w:rsidRPr="008B4A74" w:rsidRDefault="00E402C6" w:rsidP="00806413">
            <w:pPr>
              <w:spacing w:line="240" w:lineRule="auto"/>
              <w:jc w:val="left"/>
              <w:rPr>
                <w:rFonts w:ascii="Times New Roman" w:hAnsi="Times New Roman" w:cs="Times New Roman"/>
                <w:color w:val="auto"/>
                <w:sz w:val="16"/>
                <w:szCs w:val="16"/>
              </w:rPr>
            </w:pPr>
          </w:p>
        </w:tc>
      </w:tr>
      <w:tr w:rsidR="00E402C6" w:rsidRPr="008B4A74" w14:paraId="68021A42" w14:textId="77777777" w:rsidTr="00384CF6">
        <w:trPr>
          <w:trHeight w:val="163"/>
        </w:trPr>
        <w:tc>
          <w:tcPr>
            <w:tcW w:w="562" w:type="dxa"/>
            <w:noWrap/>
            <w:hideMark/>
          </w:tcPr>
          <w:p w14:paraId="60EC1A04" w14:textId="77777777" w:rsidR="00E402C6" w:rsidRPr="008B4A74" w:rsidRDefault="00E402C6" w:rsidP="00806413">
            <w:pPr>
              <w:spacing w:line="240" w:lineRule="auto"/>
              <w:jc w:val="right"/>
              <w:rPr>
                <w:rFonts w:ascii="Times New Roman" w:eastAsia="Times New Roman" w:hAnsi="Times New Roman" w:cs="Times New Roman"/>
                <w:b/>
                <w:color w:val="auto"/>
                <w:sz w:val="16"/>
                <w:szCs w:val="16"/>
                <w:lang w:eastAsia="ja-JP"/>
              </w:rPr>
            </w:pPr>
            <w:r w:rsidRPr="008B4A74">
              <w:rPr>
                <w:rFonts w:ascii="Times New Roman" w:eastAsia="Times New Roman" w:hAnsi="Times New Roman" w:cs="Times New Roman"/>
                <w:b/>
                <w:color w:val="auto"/>
                <w:sz w:val="16"/>
                <w:szCs w:val="16"/>
                <w:lang w:eastAsia="ja-JP"/>
              </w:rPr>
              <w:t>18</w:t>
            </w:r>
          </w:p>
        </w:tc>
        <w:tc>
          <w:tcPr>
            <w:tcW w:w="1310" w:type="dxa"/>
            <w:noWrap/>
            <w:hideMark/>
          </w:tcPr>
          <w:p w14:paraId="5CAF0369"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eastAsia="Times New Roman" w:hAnsi="Times New Roman" w:cs="Times New Roman"/>
                <w:color w:val="auto"/>
                <w:sz w:val="16"/>
                <w:szCs w:val="16"/>
                <w:lang w:eastAsia="ja-JP"/>
              </w:rPr>
              <w:t>IMIDRO</w:t>
            </w:r>
          </w:p>
        </w:tc>
        <w:tc>
          <w:tcPr>
            <w:tcW w:w="1121" w:type="dxa"/>
          </w:tcPr>
          <w:p w14:paraId="4122CBEE"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hAnsi="Times New Roman" w:cs="Times New Roman"/>
                <w:color w:val="auto"/>
                <w:sz w:val="16"/>
                <w:szCs w:val="16"/>
              </w:rPr>
              <w:t>Iran</w:t>
            </w:r>
          </w:p>
        </w:tc>
        <w:tc>
          <w:tcPr>
            <w:tcW w:w="1121" w:type="dxa"/>
          </w:tcPr>
          <w:p w14:paraId="6EF63BCE"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77613F93"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18.9</w:t>
            </w:r>
          </w:p>
        </w:tc>
        <w:tc>
          <w:tcPr>
            <w:tcW w:w="1121" w:type="dxa"/>
          </w:tcPr>
          <w:p w14:paraId="68D0E06A"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1.0%</w:t>
            </w:r>
          </w:p>
        </w:tc>
        <w:tc>
          <w:tcPr>
            <w:tcW w:w="1121" w:type="dxa"/>
          </w:tcPr>
          <w:p w14:paraId="303E1FA5"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5A50CE50"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2" w:type="dxa"/>
          </w:tcPr>
          <w:p w14:paraId="6907B6F1" w14:textId="77777777" w:rsidR="00E402C6" w:rsidRPr="008B4A74" w:rsidRDefault="00E402C6" w:rsidP="00806413">
            <w:pPr>
              <w:spacing w:line="240" w:lineRule="auto"/>
              <w:jc w:val="left"/>
              <w:rPr>
                <w:rFonts w:ascii="Times New Roman" w:hAnsi="Times New Roman" w:cs="Times New Roman"/>
                <w:color w:val="auto"/>
                <w:sz w:val="16"/>
                <w:szCs w:val="16"/>
              </w:rPr>
            </w:pPr>
          </w:p>
        </w:tc>
      </w:tr>
      <w:tr w:rsidR="00E402C6" w:rsidRPr="008B4A74" w14:paraId="234E72D3" w14:textId="77777777" w:rsidTr="00384CF6">
        <w:trPr>
          <w:trHeight w:val="163"/>
        </w:trPr>
        <w:tc>
          <w:tcPr>
            <w:tcW w:w="562" w:type="dxa"/>
            <w:noWrap/>
            <w:hideMark/>
          </w:tcPr>
          <w:p w14:paraId="33B64698" w14:textId="77777777" w:rsidR="00E402C6" w:rsidRPr="008B4A74" w:rsidRDefault="00E402C6" w:rsidP="00806413">
            <w:pPr>
              <w:spacing w:line="240" w:lineRule="auto"/>
              <w:jc w:val="right"/>
              <w:rPr>
                <w:rFonts w:ascii="Times New Roman" w:eastAsia="Times New Roman" w:hAnsi="Times New Roman" w:cs="Times New Roman"/>
                <w:b/>
                <w:color w:val="auto"/>
                <w:sz w:val="16"/>
                <w:szCs w:val="16"/>
                <w:lang w:eastAsia="ja-JP"/>
              </w:rPr>
            </w:pPr>
            <w:r w:rsidRPr="008B4A74">
              <w:rPr>
                <w:rFonts w:ascii="Times New Roman" w:eastAsia="Times New Roman" w:hAnsi="Times New Roman" w:cs="Times New Roman"/>
                <w:b/>
                <w:color w:val="auto"/>
                <w:sz w:val="16"/>
                <w:szCs w:val="16"/>
                <w:lang w:eastAsia="ja-JP"/>
              </w:rPr>
              <w:t>19</w:t>
            </w:r>
          </w:p>
        </w:tc>
        <w:tc>
          <w:tcPr>
            <w:tcW w:w="1310" w:type="dxa"/>
            <w:noWrap/>
            <w:hideMark/>
          </w:tcPr>
          <w:p w14:paraId="72BF0F48"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eastAsia="Times New Roman" w:hAnsi="Times New Roman" w:cs="Times New Roman"/>
                <w:color w:val="auto"/>
                <w:sz w:val="16"/>
                <w:szCs w:val="16"/>
                <w:lang w:eastAsia="ja-JP"/>
              </w:rPr>
              <w:t>Benxi Steel</w:t>
            </w:r>
          </w:p>
        </w:tc>
        <w:tc>
          <w:tcPr>
            <w:tcW w:w="1121" w:type="dxa"/>
          </w:tcPr>
          <w:p w14:paraId="26BA23BC"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hAnsi="Times New Roman" w:cs="Times New Roman"/>
                <w:color w:val="auto"/>
                <w:sz w:val="16"/>
                <w:szCs w:val="16"/>
              </w:rPr>
              <w:t>China</w:t>
            </w:r>
          </w:p>
        </w:tc>
        <w:tc>
          <w:tcPr>
            <w:tcW w:w="1121" w:type="dxa"/>
          </w:tcPr>
          <w:p w14:paraId="4DF9B066"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Yes</w:t>
            </w:r>
          </w:p>
        </w:tc>
        <w:tc>
          <w:tcPr>
            <w:tcW w:w="1121" w:type="dxa"/>
          </w:tcPr>
          <w:p w14:paraId="7EF10F5E"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17.36</w:t>
            </w:r>
          </w:p>
        </w:tc>
        <w:tc>
          <w:tcPr>
            <w:tcW w:w="1121" w:type="dxa"/>
          </w:tcPr>
          <w:p w14:paraId="00E792F2"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0.9%</w:t>
            </w:r>
          </w:p>
        </w:tc>
        <w:tc>
          <w:tcPr>
            <w:tcW w:w="1121" w:type="dxa"/>
          </w:tcPr>
          <w:p w14:paraId="4EFD02E3"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5B64A86A"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2" w:type="dxa"/>
          </w:tcPr>
          <w:p w14:paraId="3F9DC9AB" w14:textId="4B07FE06"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 xml:space="preserve">Net zero target implicit as Chinese </w:t>
            </w:r>
            <w:proofErr w:type="gramStart"/>
            <w:r w:rsidRPr="008B4A74">
              <w:rPr>
                <w:rFonts w:ascii="Times New Roman" w:hAnsi="Times New Roman" w:cs="Times New Roman"/>
                <w:color w:val="auto"/>
                <w:sz w:val="16"/>
                <w:szCs w:val="16"/>
              </w:rPr>
              <w:t>state owned</w:t>
            </w:r>
            <w:proofErr w:type="gramEnd"/>
            <w:r w:rsidRPr="008B4A74">
              <w:rPr>
                <w:rFonts w:ascii="Times New Roman" w:hAnsi="Times New Roman" w:cs="Times New Roman"/>
                <w:color w:val="auto"/>
                <w:sz w:val="16"/>
                <w:szCs w:val="16"/>
              </w:rPr>
              <w:t xml:space="preserve"> enterprise</w:t>
            </w:r>
          </w:p>
        </w:tc>
      </w:tr>
      <w:tr w:rsidR="00E402C6" w:rsidRPr="008B4A74" w14:paraId="1278B6D2" w14:textId="77777777" w:rsidTr="00384CF6">
        <w:trPr>
          <w:trHeight w:val="163"/>
        </w:trPr>
        <w:tc>
          <w:tcPr>
            <w:tcW w:w="562" w:type="dxa"/>
            <w:noWrap/>
            <w:hideMark/>
          </w:tcPr>
          <w:p w14:paraId="1397C9FE" w14:textId="77777777" w:rsidR="00E402C6" w:rsidRPr="008B4A74" w:rsidRDefault="00E402C6" w:rsidP="00806413">
            <w:pPr>
              <w:spacing w:line="240" w:lineRule="auto"/>
              <w:jc w:val="right"/>
              <w:rPr>
                <w:rFonts w:ascii="Times New Roman" w:eastAsia="Times New Roman" w:hAnsi="Times New Roman" w:cs="Times New Roman"/>
                <w:b/>
                <w:color w:val="auto"/>
                <w:sz w:val="16"/>
                <w:szCs w:val="16"/>
                <w:lang w:eastAsia="ja-JP"/>
              </w:rPr>
            </w:pPr>
            <w:r w:rsidRPr="008B4A74">
              <w:rPr>
                <w:rFonts w:ascii="Times New Roman" w:eastAsia="Times New Roman" w:hAnsi="Times New Roman" w:cs="Times New Roman"/>
                <w:b/>
                <w:color w:val="auto"/>
                <w:sz w:val="16"/>
                <w:szCs w:val="16"/>
                <w:lang w:eastAsia="ja-JP"/>
              </w:rPr>
              <w:t>20</w:t>
            </w:r>
          </w:p>
        </w:tc>
        <w:tc>
          <w:tcPr>
            <w:tcW w:w="1310" w:type="dxa"/>
            <w:noWrap/>
            <w:hideMark/>
          </w:tcPr>
          <w:p w14:paraId="412CD7BC"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eastAsia="Times New Roman" w:hAnsi="Times New Roman" w:cs="Times New Roman"/>
                <w:color w:val="auto"/>
                <w:sz w:val="16"/>
                <w:szCs w:val="16"/>
                <w:lang w:eastAsia="ja-JP"/>
              </w:rPr>
              <w:t>Liuzhou Steel</w:t>
            </w:r>
          </w:p>
        </w:tc>
        <w:tc>
          <w:tcPr>
            <w:tcW w:w="1121" w:type="dxa"/>
          </w:tcPr>
          <w:p w14:paraId="705D258E"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hAnsi="Times New Roman" w:cs="Times New Roman"/>
                <w:color w:val="auto"/>
                <w:sz w:val="16"/>
                <w:szCs w:val="16"/>
              </w:rPr>
              <w:t>China</w:t>
            </w:r>
          </w:p>
        </w:tc>
        <w:tc>
          <w:tcPr>
            <w:tcW w:w="1121" w:type="dxa"/>
          </w:tcPr>
          <w:p w14:paraId="4076A5C2"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Yes</w:t>
            </w:r>
          </w:p>
        </w:tc>
        <w:tc>
          <w:tcPr>
            <w:tcW w:w="1121" w:type="dxa"/>
          </w:tcPr>
          <w:p w14:paraId="22C1CFFB"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16.91</w:t>
            </w:r>
          </w:p>
        </w:tc>
        <w:tc>
          <w:tcPr>
            <w:tcW w:w="1121" w:type="dxa"/>
          </w:tcPr>
          <w:p w14:paraId="0054951F"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0.9%</w:t>
            </w:r>
          </w:p>
        </w:tc>
        <w:tc>
          <w:tcPr>
            <w:tcW w:w="1121" w:type="dxa"/>
          </w:tcPr>
          <w:p w14:paraId="47E97DEF"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63911217"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2" w:type="dxa"/>
          </w:tcPr>
          <w:p w14:paraId="4F6FE388" w14:textId="0CA912C3"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 xml:space="preserve">Net zero target implicit as Chinese </w:t>
            </w:r>
            <w:proofErr w:type="gramStart"/>
            <w:r w:rsidRPr="008B4A74">
              <w:rPr>
                <w:rFonts w:ascii="Times New Roman" w:hAnsi="Times New Roman" w:cs="Times New Roman"/>
                <w:color w:val="auto"/>
                <w:sz w:val="16"/>
                <w:szCs w:val="16"/>
              </w:rPr>
              <w:t>state owned</w:t>
            </w:r>
            <w:proofErr w:type="gramEnd"/>
            <w:r w:rsidRPr="008B4A74">
              <w:rPr>
                <w:rFonts w:ascii="Times New Roman" w:hAnsi="Times New Roman" w:cs="Times New Roman"/>
                <w:color w:val="auto"/>
                <w:sz w:val="16"/>
                <w:szCs w:val="16"/>
              </w:rPr>
              <w:t xml:space="preserve"> enterprise</w:t>
            </w:r>
          </w:p>
        </w:tc>
      </w:tr>
      <w:tr w:rsidR="00E402C6" w:rsidRPr="008B4A74" w14:paraId="66DE9436" w14:textId="77777777" w:rsidTr="00384CF6">
        <w:trPr>
          <w:trHeight w:val="163"/>
        </w:trPr>
        <w:tc>
          <w:tcPr>
            <w:tcW w:w="562" w:type="dxa"/>
            <w:noWrap/>
            <w:hideMark/>
          </w:tcPr>
          <w:p w14:paraId="3C0A44AC" w14:textId="77777777" w:rsidR="00E402C6" w:rsidRPr="008B4A74" w:rsidRDefault="00E402C6" w:rsidP="00806413">
            <w:pPr>
              <w:spacing w:line="240" w:lineRule="auto"/>
              <w:jc w:val="right"/>
              <w:rPr>
                <w:rFonts w:ascii="Times New Roman" w:eastAsia="Times New Roman" w:hAnsi="Times New Roman" w:cs="Times New Roman"/>
                <w:b/>
                <w:color w:val="auto"/>
                <w:sz w:val="16"/>
                <w:szCs w:val="16"/>
                <w:lang w:eastAsia="ja-JP"/>
              </w:rPr>
            </w:pPr>
            <w:r w:rsidRPr="008B4A74">
              <w:rPr>
                <w:rFonts w:ascii="Times New Roman" w:eastAsia="Times New Roman" w:hAnsi="Times New Roman" w:cs="Times New Roman"/>
                <w:b/>
                <w:color w:val="auto"/>
                <w:sz w:val="16"/>
                <w:szCs w:val="16"/>
                <w:lang w:eastAsia="ja-JP"/>
              </w:rPr>
              <w:t>21</w:t>
            </w:r>
          </w:p>
        </w:tc>
        <w:tc>
          <w:tcPr>
            <w:tcW w:w="1310" w:type="dxa"/>
            <w:noWrap/>
            <w:hideMark/>
          </w:tcPr>
          <w:p w14:paraId="70F93EAB"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proofErr w:type="spellStart"/>
            <w:r w:rsidRPr="008B4A74">
              <w:rPr>
                <w:rFonts w:ascii="Times New Roman" w:eastAsia="Times New Roman" w:hAnsi="Times New Roman" w:cs="Times New Roman"/>
                <w:color w:val="auto"/>
                <w:sz w:val="16"/>
                <w:szCs w:val="16"/>
                <w:lang w:eastAsia="ja-JP"/>
              </w:rPr>
              <w:t>Jingye</w:t>
            </w:r>
            <w:proofErr w:type="spellEnd"/>
            <w:r w:rsidRPr="008B4A74">
              <w:rPr>
                <w:rFonts w:ascii="Times New Roman" w:eastAsia="Times New Roman" w:hAnsi="Times New Roman" w:cs="Times New Roman"/>
                <w:color w:val="auto"/>
                <w:sz w:val="16"/>
                <w:szCs w:val="16"/>
                <w:lang w:eastAsia="ja-JP"/>
              </w:rPr>
              <w:t xml:space="preserve"> Steel</w:t>
            </w:r>
          </w:p>
        </w:tc>
        <w:tc>
          <w:tcPr>
            <w:tcW w:w="1121" w:type="dxa"/>
          </w:tcPr>
          <w:p w14:paraId="24E60B34"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hAnsi="Times New Roman" w:cs="Times New Roman"/>
                <w:color w:val="auto"/>
                <w:sz w:val="16"/>
                <w:szCs w:val="16"/>
              </w:rPr>
              <w:t>China</w:t>
            </w:r>
          </w:p>
        </w:tc>
        <w:tc>
          <w:tcPr>
            <w:tcW w:w="1121" w:type="dxa"/>
          </w:tcPr>
          <w:p w14:paraId="28487EB8"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00320E7F"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16.3</w:t>
            </w:r>
          </w:p>
        </w:tc>
        <w:tc>
          <w:tcPr>
            <w:tcW w:w="1121" w:type="dxa"/>
          </w:tcPr>
          <w:p w14:paraId="1B62D3B7"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0.9%</w:t>
            </w:r>
          </w:p>
        </w:tc>
        <w:tc>
          <w:tcPr>
            <w:tcW w:w="1121" w:type="dxa"/>
          </w:tcPr>
          <w:p w14:paraId="3960C217"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5002AD78"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2" w:type="dxa"/>
          </w:tcPr>
          <w:p w14:paraId="11C5A884" w14:textId="77777777" w:rsidR="00E402C6" w:rsidRPr="008B4A74" w:rsidRDefault="00E402C6" w:rsidP="00806413">
            <w:pPr>
              <w:spacing w:line="240" w:lineRule="auto"/>
              <w:jc w:val="left"/>
              <w:rPr>
                <w:rFonts w:ascii="Times New Roman" w:hAnsi="Times New Roman" w:cs="Times New Roman"/>
                <w:color w:val="auto"/>
                <w:sz w:val="16"/>
                <w:szCs w:val="16"/>
              </w:rPr>
            </w:pPr>
          </w:p>
        </w:tc>
      </w:tr>
      <w:tr w:rsidR="00E402C6" w:rsidRPr="008B4A74" w14:paraId="3CE95E33" w14:textId="77777777" w:rsidTr="00384CF6">
        <w:trPr>
          <w:trHeight w:val="75"/>
        </w:trPr>
        <w:tc>
          <w:tcPr>
            <w:tcW w:w="562" w:type="dxa"/>
            <w:noWrap/>
            <w:hideMark/>
          </w:tcPr>
          <w:p w14:paraId="03E8C7AB" w14:textId="77777777" w:rsidR="00E402C6" w:rsidRPr="008B4A74" w:rsidRDefault="00E402C6" w:rsidP="00806413">
            <w:pPr>
              <w:spacing w:line="240" w:lineRule="auto"/>
              <w:jc w:val="right"/>
              <w:rPr>
                <w:rFonts w:ascii="Times New Roman" w:eastAsia="Times New Roman" w:hAnsi="Times New Roman" w:cs="Times New Roman"/>
                <w:b/>
                <w:color w:val="auto"/>
                <w:sz w:val="16"/>
                <w:szCs w:val="16"/>
                <w:lang w:eastAsia="ja-JP"/>
              </w:rPr>
            </w:pPr>
            <w:r w:rsidRPr="008B4A74">
              <w:rPr>
                <w:rFonts w:ascii="Times New Roman" w:eastAsia="Times New Roman" w:hAnsi="Times New Roman" w:cs="Times New Roman"/>
                <w:b/>
                <w:color w:val="auto"/>
                <w:sz w:val="16"/>
                <w:szCs w:val="16"/>
                <w:lang w:eastAsia="ja-JP"/>
              </w:rPr>
              <w:t>22</w:t>
            </w:r>
          </w:p>
        </w:tc>
        <w:tc>
          <w:tcPr>
            <w:tcW w:w="1310" w:type="dxa"/>
            <w:noWrap/>
            <w:hideMark/>
          </w:tcPr>
          <w:p w14:paraId="14409BC1"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proofErr w:type="spellStart"/>
            <w:r w:rsidRPr="008B4A74">
              <w:rPr>
                <w:rFonts w:ascii="Times New Roman" w:eastAsia="Times New Roman" w:hAnsi="Times New Roman" w:cs="Times New Roman"/>
                <w:color w:val="auto"/>
                <w:sz w:val="16"/>
                <w:szCs w:val="16"/>
                <w:lang w:eastAsia="ja-JP"/>
              </w:rPr>
              <w:t>Novolipetsk</w:t>
            </w:r>
            <w:proofErr w:type="spellEnd"/>
            <w:r w:rsidRPr="008B4A74">
              <w:rPr>
                <w:rFonts w:ascii="Times New Roman" w:eastAsia="Times New Roman" w:hAnsi="Times New Roman" w:cs="Times New Roman"/>
                <w:color w:val="auto"/>
                <w:sz w:val="16"/>
                <w:szCs w:val="16"/>
                <w:lang w:eastAsia="ja-JP"/>
              </w:rPr>
              <w:t xml:space="preserve"> Steel (NLMK)</w:t>
            </w:r>
          </w:p>
        </w:tc>
        <w:tc>
          <w:tcPr>
            <w:tcW w:w="1121" w:type="dxa"/>
          </w:tcPr>
          <w:p w14:paraId="0DA3EA2C"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hAnsi="Times New Roman" w:cs="Times New Roman"/>
                <w:color w:val="auto"/>
                <w:sz w:val="16"/>
                <w:szCs w:val="16"/>
              </w:rPr>
              <w:t>Russia</w:t>
            </w:r>
          </w:p>
        </w:tc>
        <w:tc>
          <w:tcPr>
            <w:tcW w:w="1121" w:type="dxa"/>
          </w:tcPr>
          <w:p w14:paraId="645B5028"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1E1EF4E3"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15.75</w:t>
            </w:r>
          </w:p>
        </w:tc>
        <w:tc>
          <w:tcPr>
            <w:tcW w:w="1121" w:type="dxa"/>
          </w:tcPr>
          <w:p w14:paraId="24A56097"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0.8%</w:t>
            </w:r>
          </w:p>
        </w:tc>
        <w:tc>
          <w:tcPr>
            <w:tcW w:w="1121" w:type="dxa"/>
          </w:tcPr>
          <w:p w14:paraId="77773634"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33674F52"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2" w:type="dxa"/>
          </w:tcPr>
          <w:p w14:paraId="1D5ABBF5" w14:textId="77777777" w:rsidR="00E402C6" w:rsidRPr="008B4A74" w:rsidRDefault="00E402C6" w:rsidP="00806413">
            <w:pPr>
              <w:spacing w:line="240" w:lineRule="auto"/>
              <w:jc w:val="left"/>
              <w:rPr>
                <w:rFonts w:ascii="Times New Roman" w:hAnsi="Times New Roman" w:cs="Times New Roman"/>
                <w:color w:val="auto"/>
                <w:sz w:val="16"/>
                <w:szCs w:val="16"/>
              </w:rPr>
            </w:pPr>
          </w:p>
        </w:tc>
      </w:tr>
      <w:tr w:rsidR="00E402C6" w:rsidRPr="008B4A74" w14:paraId="0F661EF9" w14:textId="77777777" w:rsidTr="00384CF6">
        <w:trPr>
          <w:trHeight w:val="163"/>
        </w:trPr>
        <w:tc>
          <w:tcPr>
            <w:tcW w:w="562" w:type="dxa"/>
            <w:noWrap/>
            <w:hideMark/>
          </w:tcPr>
          <w:p w14:paraId="5FCFAD35" w14:textId="77777777" w:rsidR="00E402C6" w:rsidRPr="008B4A74" w:rsidRDefault="00E402C6" w:rsidP="00806413">
            <w:pPr>
              <w:spacing w:line="240" w:lineRule="auto"/>
              <w:jc w:val="right"/>
              <w:rPr>
                <w:rFonts w:ascii="Times New Roman" w:eastAsia="Times New Roman" w:hAnsi="Times New Roman" w:cs="Times New Roman"/>
                <w:b/>
                <w:color w:val="auto"/>
                <w:sz w:val="16"/>
                <w:szCs w:val="16"/>
                <w:lang w:eastAsia="ja-JP"/>
              </w:rPr>
            </w:pPr>
            <w:r w:rsidRPr="008B4A74">
              <w:rPr>
                <w:rFonts w:ascii="Times New Roman" w:eastAsia="Times New Roman" w:hAnsi="Times New Roman" w:cs="Times New Roman"/>
                <w:b/>
                <w:color w:val="auto"/>
                <w:sz w:val="16"/>
                <w:szCs w:val="16"/>
                <w:lang w:eastAsia="ja-JP"/>
              </w:rPr>
              <w:t>23</w:t>
            </w:r>
          </w:p>
        </w:tc>
        <w:tc>
          <w:tcPr>
            <w:tcW w:w="1310" w:type="dxa"/>
            <w:noWrap/>
            <w:hideMark/>
          </w:tcPr>
          <w:p w14:paraId="3D34AC8F" w14:textId="77777777" w:rsidR="00E402C6" w:rsidRPr="008B4A74" w:rsidRDefault="00065C1B" w:rsidP="00806413">
            <w:pPr>
              <w:spacing w:line="240" w:lineRule="auto"/>
              <w:jc w:val="left"/>
              <w:rPr>
                <w:rFonts w:ascii="Times New Roman" w:eastAsia="Times New Roman" w:hAnsi="Times New Roman" w:cs="Times New Roman"/>
                <w:color w:val="auto"/>
                <w:sz w:val="16"/>
                <w:szCs w:val="16"/>
                <w:lang w:eastAsia="ja-JP"/>
              </w:rPr>
            </w:pPr>
            <w:hyperlink r:id="rId23" w:history="1">
              <w:r w:rsidR="00E402C6" w:rsidRPr="008B4A74">
                <w:rPr>
                  <w:rStyle w:val="Hyperlink"/>
                  <w:rFonts w:ascii="Times New Roman" w:eastAsia="Times New Roman" w:hAnsi="Times New Roman" w:cs="Times New Roman"/>
                  <w:sz w:val="16"/>
                  <w:szCs w:val="16"/>
                  <w:lang w:eastAsia="ja-JP"/>
                </w:rPr>
                <w:t>Baotou Steel</w:t>
              </w:r>
            </w:hyperlink>
          </w:p>
        </w:tc>
        <w:tc>
          <w:tcPr>
            <w:tcW w:w="1121" w:type="dxa"/>
          </w:tcPr>
          <w:p w14:paraId="28CCCFC7"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hAnsi="Times New Roman" w:cs="Times New Roman"/>
                <w:color w:val="auto"/>
                <w:sz w:val="16"/>
                <w:szCs w:val="16"/>
              </w:rPr>
              <w:t>China</w:t>
            </w:r>
          </w:p>
        </w:tc>
        <w:tc>
          <w:tcPr>
            <w:tcW w:w="1121" w:type="dxa"/>
          </w:tcPr>
          <w:p w14:paraId="544BD95D"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7CDE96FA"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15.61</w:t>
            </w:r>
          </w:p>
        </w:tc>
        <w:tc>
          <w:tcPr>
            <w:tcW w:w="1121" w:type="dxa"/>
          </w:tcPr>
          <w:p w14:paraId="0252FEFE"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0.8%</w:t>
            </w:r>
          </w:p>
        </w:tc>
        <w:tc>
          <w:tcPr>
            <w:tcW w:w="1121" w:type="dxa"/>
          </w:tcPr>
          <w:p w14:paraId="450D07A7"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Emission reduction</w:t>
            </w:r>
          </w:p>
        </w:tc>
        <w:tc>
          <w:tcPr>
            <w:tcW w:w="1121" w:type="dxa"/>
          </w:tcPr>
          <w:p w14:paraId="1FEB600C"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Emission reduction</w:t>
            </w:r>
          </w:p>
        </w:tc>
        <w:tc>
          <w:tcPr>
            <w:tcW w:w="1122" w:type="dxa"/>
          </w:tcPr>
          <w:p w14:paraId="23D076B1" w14:textId="4D416981"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Intensity reduction, Net zero emissions</w:t>
            </w:r>
          </w:p>
        </w:tc>
      </w:tr>
      <w:tr w:rsidR="00E402C6" w:rsidRPr="008B4A74" w14:paraId="2BCAA140" w14:textId="77777777" w:rsidTr="00384CF6">
        <w:trPr>
          <w:trHeight w:val="39"/>
        </w:trPr>
        <w:tc>
          <w:tcPr>
            <w:tcW w:w="562" w:type="dxa"/>
            <w:noWrap/>
            <w:hideMark/>
          </w:tcPr>
          <w:p w14:paraId="5BBEF28C" w14:textId="77777777" w:rsidR="00E402C6" w:rsidRPr="008B4A74" w:rsidRDefault="00E402C6" w:rsidP="00806413">
            <w:pPr>
              <w:spacing w:line="240" w:lineRule="auto"/>
              <w:jc w:val="right"/>
              <w:rPr>
                <w:rFonts w:ascii="Times New Roman" w:eastAsia="Times New Roman" w:hAnsi="Times New Roman" w:cs="Times New Roman"/>
                <w:b/>
                <w:color w:val="auto"/>
                <w:sz w:val="16"/>
                <w:szCs w:val="16"/>
                <w:lang w:eastAsia="ja-JP"/>
              </w:rPr>
            </w:pPr>
            <w:r w:rsidRPr="008B4A74">
              <w:rPr>
                <w:rFonts w:ascii="Times New Roman" w:eastAsia="Times New Roman" w:hAnsi="Times New Roman" w:cs="Times New Roman"/>
                <w:b/>
                <w:color w:val="auto"/>
                <w:sz w:val="16"/>
                <w:szCs w:val="16"/>
                <w:lang w:eastAsia="ja-JP"/>
              </w:rPr>
              <w:t>24</w:t>
            </w:r>
          </w:p>
        </w:tc>
        <w:tc>
          <w:tcPr>
            <w:tcW w:w="1310" w:type="dxa"/>
            <w:noWrap/>
            <w:hideMark/>
          </w:tcPr>
          <w:p w14:paraId="476BD8A0" w14:textId="77777777" w:rsidR="00E402C6" w:rsidRPr="008B4A74" w:rsidRDefault="00065C1B" w:rsidP="00806413">
            <w:pPr>
              <w:spacing w:line="240" w:lineRule="auto"/>
              <w:jc w:val="left"/>
              <w:rPr>
                <w:rFonts w:ascii="Times New Roman" w:eastAsia="Times New Roman" w:hAnsi="Times New Roman" w:cs="Times New Roman"/>
                <w:color w:val="auto"/>
                <w:sz w:val="16"/>
                <w:szCs w:val="16"/>
                <w:lang w:eastAsia="ja-JP"/>
              </w:rPr>
            </w:pPr>
            <w:hyperlink r:id="rId24" w:history="1">
              <w:r w:rsidR="00E402C6" w:rsidRPr="008B4A74">
                <w:rPr>
                  <w:rStyle w:val="Hyperlink"/>
                  <w:rFonts w:ascii="Times New Roman" w:eastAsia="Times New Roman" w:hAnsi="Times New Roman" w:cs="Times New Roman"/>
                  <w:sz w:val="16"/>
                  <w:szCs w:val="16"/>
                  <w:lang w:eastAsia="ja-JP"/>
                </w:rPr>
                <w:t>Steel Authority of India Ltd. (SAIL)</w:t>
              </w:r>
            </w:hyperlink>
          </w:p>
        </w:tc>
        <w:tc>
          <w:tcPr>
            <w:tcW w:w="1121" w:type="dxa"/>
          </w:tcPr>
          <w:p w14:paraId="0F623DF5"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hAnsi="Times New Roman" w:cs="Times New Roman"/>
                <w:color w:val="auto"/>
                <w:sz w:val="16"/>
                <w:szCs w:val="16"/>
              </w:rPr>
              <w:t>India</w:t>
            </w:r>
          </w:p>
        </w:tc>
        <w:tc>
          <w:tcPr>
            <w:tcW w:w="1121" w:type="dxa"/>
          </w:tcPr>
          <w:p w14:paraId="46EF8C96"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6EF13340"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14.97</w:t>
            </w:r>
          </w:p>
        </w:tc>
        <w:tc>
          <w:tcPr>
            <w:tcW w:w="1121" w:type="dxa"/>
          </w:tcPr>
          <w:p w14:paraId="36481982"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0.8%</w:t>
            </w:r>
          </w:p>
        </w:tc>
        <w:tc>
          <w:tcPr>
            <w:tcW w:w="1121" w:type="dxa"/>
          </w:tcPr>
          <w:p w14:paraId="0707626D"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Intensity target</w:t>
            </w:r>
          </w:p>
        </w:tc>
        <w:tc>
          <w:tcPr>
            <w:tcW w:w="1121" w:type="dxa"/>
          </w:tcPr>
          <w:p w14:paraId="4157AD0A"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2" w:type="dxa"/>
          </w:tcPr>
          <w:p w14:paraId="5B96305F" w14:textId="77777777" w:rsidR="00E402C6" w:rsidRPr="008B4A74" w:rsidRDefault="00E402C6" w:rsidP="00806413">
            <w:pPr>
              <w:spacing w:line="240" w:lineRule="auto"/>
              <w:jc w:val="left"/>
              <w:rPr>
                <w:rFonts w:ascii="Times New Roman" w:hAnsi="Times New Roman" w:cs="Times New Roman"/>
                <w:color w:val="auto"/>
                <w:sz w:val="16"/>
                <w:szCs w:val="16"/>
              </w:rPr>
            </w:pPr>
          </w:p>
        </w:tc>
      </w:tr>
      <w:tr w:rsidR="00E402C6" w:rsidRPr="008B4A74" w14:paraId="357A2AC5" w14:textId="77777777" w:rsidTr="00384CF6">
        <w:trPr>
          <w:trHeight w:val="163"/>
        </w:trPr>
        <w:tc>
          <w:tcPr>
            <w:tcW w:w="562" w:type="dxa"/>
            <w:noWrap/>
            <w:hideMark/>
          </w:tcPr>
          <w:p w14:paraId="1798EDF1" w14:textId="77777777" w:rsidR="00E402C6" w:rsidRPr="008B4A74" w:rsidRDefault="00E402C6" w:rsidP="00806413">
            <w:pPr>
              <w:spacing w:line="240" w:lineRule="auto"/>
              <w:jc w:val="right"/>
              <w:rPr>
                <w:rFonts w:ascii="Times New Roman" w:eastAsia="Times New Roman" w:hAnsi="Times New Roman" w:cs="Times New Roman"/>
                <w:b/>
                <w:color w:val="auto"/>
                <w:sz w:val="16"/>
                <w:szCs w:val="16"/>
                <w:lang w:eastAsia="ja-JP"/>
              </w:rPr>
            </w:pPr>
            <w:r w:rsidRPr="008B4A74">
              <w:rPr>
                <w:rFonts w:ascii="Times New Roman" w:eastAsia="Times New Roman" w:hAnsi="Times New Roman" w:cs="Times New Roman"/>
                <w:b/>
                <w:color w:val="auto"/>
                <w:sz w:val="16"/>
                <w:szCs w:val="16"/>
                <w:lang w:eastAsia="ja-JP"/>
              </w:rPr>
              <w:t>25</w:t>
            </w:r>
          </w:p>
        </w:tc>
        <w:tc>
          <w:tcPr>
            <w:tcW w:w="1310" w:type="dxa"/>
            <w:noWrap/>
            <w:hideMark/>
          </w:tcPr>
          <w:p w14:paraId="60ECFA49" w14:textId="77777777" w:rsidR="00E402C6" w:rsidRPr="008B4A74" w:rsidRDefault="00065C1B" w:rsidP="00806413">
            <w:pPr>
              <w:spacing w:line="240" w:lineRule="auto"/>
              <w:jc w:val="left"/>
              <w:rPr>
                <w:rFonts w:ascii="Times New Roman" w:eastAsia="Times New Roman" w:hAnsi="Times New Roman" w:cs="Times New Roman"/>
                <w:color w:val="auto"/>
                <w:sz w:val="16"/>
                <w:szCs w:val="16"/>
                <w:lang w:eastAsia="ja-JP"/>
              </w:rPr>
            </w:pPr>
            <w:hyperlink r:id="rId25" w:history="1">
              <w:r w:rsidR="00E402C6" w:rsidRPr="008B4A74">
                <w:rPr>
                  <w:rStyle w:val="Hyperlink"/>
                  <w:rFonts w:ascii="Times New Roman" w:eastAsia="Times New Roman" w:hAnsi="Times New Roman" w:cs="Times New Roman"/>
                  <w:sz w:val="16"/>
                  <w:szCs w:val="16"/>
                  <w:lang w:eastAsia="ja-JP"/>
                </w:rPr>
                <w:t>JSW Steel</w:t>
              </w:r>
            </w:hyperlink>
          </w:p>
        </w:tc>
        <w:tc>
          <w:tcPr>
            <w:tcW w:w="1121" w:type="dxa"/>
          </w:tcPr>
          <w:p w14:paraId="7E4AA426"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hAnsi="Times New Roman" w:cs="Times New Roman"/>
                <w:color w:val="auto"/>
                <w:sz w:val="16"/>
                <w:szCs w:val="16"/>
              </w:rPr>
              <w:t>India</w:t>
            </w:r>
          </w:p>
        </w:tc>
        <w:tc>
          <w:tcPr>
            <w:tcW w:w="1121" w:type="dxa"/>
          </w:tcPr>
          <w:p w14:paraId="108839A6"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551841E3"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14.86</w:t>
            </w:r>
          </w:p>
        </w:tc>
        <w:tc>
          <w:tcPr>
            <w:tcW w:w="1121" w:type="dxa"/>
          </w:tcPr>
          <w:p w14:paraId="1EA47E3A"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0.8%</w:t>
            </w:r>
          </w:p>
        </w:tc>
        <w:tc>
          <w:tcPr>
            <w:tcW w:w="1121" w:type="dxa"/>
          </w:tcPr>
          <w:p w14:paraId="278B4BF7"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Intensity target</w:t>
            </w:r>
          </w:p>
        </w:tc>
        <w:tc>
          <w:tcPr>
            <w:tcW w:w="1121" w:type="dxa"/>
          </w:tcPr>
          <w:p w14:paraId="25EE14DB"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2" w:type="dxa"/>
          </w:tcPr>
          <w:p w14:paraId="39A2CC08" w14:textId="77777777" w:rsidR="00E402C6" w:rsidRPr="008B4A74" w:rsidRDefault="00E402C6" w:rsidP="00806413">
            <w:pPr>
              <w:spacing w:line="240" w:lineRule="auto"/>
              <w:jc w:val="left"/>
              <w:rPr>
                <w:rFonts w:ascii="Times New Roman" w:hAnsi="Times New Roman" w:cs="Times New Roman"/>
                <w:color w:val="auto"/>
                <w:sz w:val="16"/>
                <w:szCs w:val="16"/>
              </w:rPr>
            </w:pPr>
          </w:p>
        </w:tc>
      </w:tr>
      <w:tr w:rsidR="00E402C6" w:rsidRPr="008B4A74" w14:paraId="13E9C6C4" w14:textId="77777777" w:rsidTr="00384CF6">
        <w:trPr>
          <w:trHeight w:val="163"/>
        </w:trPr>
        <w:tc>
          <w:tcPr>
            <w:tcW w:w="562" w:type="dxa"/>
            <w:noWrap/>
            <w:hideMark/>
          </w:tcPr>
          <w:p w14:paraId="2AC79592" w14:textId="77777777" w:rsidR="00E402C6" w:rsidRPr="008B4A74" w:rsidRDefault="00E402C6" w:rsidP="00806413">
            <w:pPr>
              <w:spacing w:line="240" w:lineRule="auto"/>
              <w:jc w:val="right"/>
              <w:rPr>
                <w:rFonts w:ascii="Times New Roman" w:eastAsia="Times New Roman" w:hAnsi="Times New Roman" w:cs="Times New Roman"/>
                <w:b/>
                <w:color w:val="auto"/>
                <w:sz w:val="16"/>
                <w:szCs w:val="16"/>
                <w:lang w:eastAsia="ja-JP"/>
              </w:rPr>
            </w:pPr>
            <w:r w:rsidRPr="008B4A74">
              <w:rPr>
                <w:rFonts w:ascii="Times New Roman" w:eastAsia="Times New Roman" w:hAnsi="Times New Roman" w:cs="Times New Roman"/>
                <w:b/>
                <w:color w:val="auto"/>
                <w:sz w:val="16"/>
                <w:szCs w:val="16"/>
                <w:lang w:eastAsia="ja-JP"/>
              </w:rPr>
              <w:t>26</w:t>
            </w:r>
          </w:p>
        </w:tc>
        <w:tc>
          <w:tcPr>
            <w:tcW w:w="1310" w:type="dxa"/>
            <w:noWrap/>
            <w:hideMark/>
          </w:tcPr>
          <w:p w14:paraId="45C1B8E3"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eastAsia="Times New Roman" w:hAnsi="Times New Roman" w:cs="Times New Roman"/>
                <w:color w:val="auto"/>
                <w:sz w:val="16"/>
                <w:szCs w:val="16"/>
                <w:lang w:eastAsia="ja-JP"/>
              </w:rPr>
              <w:t>Rizhao Steel</w:t>
            </w:r>
          </w:p>
        </w:tc>
        <w:tc>
          <w:tcPr>
            <w:tcW w:w="1121" w:type="dxa"/>
          </w:tcPr>
          <w:p w14:paraId="33DEB4CE"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hAnsi="Times New Roman" w:cs="Times New Roman"/>
                <w:color w:val="auto"/>
                <w:sz w:val="16"/>
                <w:szCs w:val="16"/>
              </w:rPr>
              <w:t>China</w:t>
            </w:r>
          </w:p>
        </w:tc>
        <w:tc>
          <w:tcPr>
            <w:tcW w:w="1121" w:type="dxa"/>
          </w:tcPr>
          <w:p w14:paraId="01CB2299"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Yes</w:t>
            </w:r>
          </w:p>
        </w:tc>
        <w:tc>
          <w:tcPr>
            <w:tcW w:w="1121" w:type="dxa"/>
          </w:tcPr>
          <w:p w14:paraId="68FB004D"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14.4</w:t>
            </w:r>
          </w:p>
        </w:tc>
        <w:tc>
          <w:tcPr>
            <w:tcW w:w="1121" w:type="dxa"/>
          </w:tcPr>
          <w:p w14:paraId="00477713"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0.8%</w:t>
            </w:r>
          </w:p>
        </w:tc>
        <w:tc>
          <w:tcPr>
            <w:tcW w:w="1121" w:type="dxa"/>
          </w:tcPr>
          <w:p w14:paraId="50AFCA00"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02E54164"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2" w:type="dxa"/>
          </w:tcPr>
          <w:p w14:paraId="300A3D98" w14:textId="61794936"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 xml:space="preserve">Net zero target implicit as Chinese </w:t>
            </w:r>
            <w:proofErr w:type="gramStart"/>
            <w:r w:rsidRPr="008B4A74">
              <w:rPr>
                <w:rFonts w:ascii="Times New Roman" w:hAnsi="Times New Roman" w:cs="Times New Roman"/>
                <w:color w:val="auto"/>
                <w:sz w:val="16"/>
                <w:szCs w:val="16"/>
              </w:rPr>
              <w:t>state owned</w:t>
            </w:r>
            <w:proofErr w:type="gramEnd"/>
            <w:r w:rsidRPr="008B4A74">
              <w:rPr>
                <w:rFonts w:ascii="Times New Roman" w:hAnsi="Times New Roman" w:cs="Times New Roman"/>
                <w:color w:val="auto"/>
                <w:sz w:val="16"/>
                <w:szCs w:val="16"/>
              </w:rPr>
              <w:t xml:space="preserve"> enterprise</w:t>
            </w:r>
          </w:p>
        </w:tc>
      </w:tr>
      <w:tr w:rsidR="00E402C6" w:rsidRPr="008B4A74" w14:paraId="6E9F2909" w14:textId="77777777" w:rsidTr="00384CF6">
        <w:trPr>
          <w:trHeight w:val="163"/>
        </w:trPr>
        <w:tc>
          <w:tcPr>
            <w:tcW w:w="562" w:type="dxa"/>
            <w:noWrap/>
            <w:hideMark/>
          </w:tcPr>
          <w:p w14:paraId="0A7B0FD1" w14:textId="77777777" w:rsidR="00E402C6" w:rsidRPr="008B4A74" w:rsidRDefault="00E402C6" w:rsidP="00806413">
            <w:pPr>
              <w:spacing w:line="240" w:lineRule="auto"/>
              <w:jc w:val="right"/>
              <w:rPr>
                <w:rFonts w:ascii="Times New Roman" w:eastAsia="Times New Roman" w:hAnsi="Times New Roman" w:cs="Times New Roman"/>
                <w:b/>
                <w:color w:val="auto"/>
                <w:sz w:val="16"/>
                <w:szCs w:val="16"/>
                <w:lang w:eastAsia="ja-JP"/>
              </w:rPr>
            </w:pPr>
            <w:r w:rsidRPr="008B4A74">
              <w:rPr>
                <w:rFonts w:ascii="Times New Roman" w:eastAsia="Times New Roman" w:hAnsi="Times New Roman" w:cs="Times New Roman"/>
                <w:b/>
                <w:color w:val="auto"/>
                <w:sz w:val="16"/>
                <w:szCs w:val="16"/>
                <w:lang w:eastAsia="ja-JP"/>
              </w:rPr>
              <w:t>27</w:t>
            </w:r>
          </w:p>
        </w:tc>
        <w:tc>
          <w:tcPr>
            <w:tcW w:w="1310" w:type="dxa"/>
            <w:noWrap/>
            <w:hideMark/>
          </w:tcPr>
          <w:p w14:paraId="2E1A8AC3"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proofErr w:type="spellStart"/>
            <w:r w:rsidRPr="008B4A74">
              <w:rPr>
                <w:rFonts w:ascii="Times New Roman" w:eastAsia="Times New Roman" w:hAnsi="Times New Roman" w:cs="Times New Roman"/>
                <w:color w:val="auto"/>
                <w:sz w:val="16"/>
                <w:szCs w:val="16"/>
                <w:lang w:eastAsia="ja-JP"/>
              </w:rPr>
              <w:t>Sinogiant</w:t>
            </w:r>
            <w:proofErr w:type="spellEnd"/>
            <w:r w:rsidRPr="008B4A74">
              <w:rPr>
                <w:rFonts w:ascii="Times New Roman" w:eastAsia="Times New Roman" w:hAnsi="Times New Roman" w:cs="Times New Roman"/>
                <w:color w:val="auto"/>
                <w:sz w:val="16"/>
                <w:szCs w:val="16"/>
                <w:lang w:eastAsia="ja-JP"/>
              </w:rPr>
              <w:t xml:space="preserve"> Group</w:t>
            </w:r>
          </w:p>
        </w:tc>
        <w:tc>
          <w:tcPr>
            <w:tcW w:w="1121" w:type="dxa"/>
          </w:tcPr>
          <w:p w14:paraId="4B4A1968"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hAnsi="Times New Roman" w:cs="Times New Roman"/>
                <w:color w:val="auto"/>
                <w:sz w:val="16"/>
                <w:szCs w:val="16"/>
              </w:rPr>
              <w:t>China</w:t>
            </w:r>
          </w:p>
        </w:tc>
        <w:tc>
          <w:tcPr>
            <w:tcW w:w="1121" w:type="dxa"/>
          </w:tcPr>
          <w:p w14:paraId="74BD77F4"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23AFCF4B"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14.18</w:t>
            </w:r>
          </w:p>
        </w:tc>
        <w:tc>
          <w:tcPr>
            <w:tcW w:w="1121" w:type="dxa"/>
          </w:tcPr>
          <w:p w14:paraId="2AB02945"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0.8%</w:t>
            </w:r>
          </w:p>
        </w:tc>
        <w:tc>
          <w:tcPr>
            <w:tcW w:w="1121" w:type="dxa"/>
          </w:tcPr>
          <w:p w14:paraId="432BF84F"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08E1CA0A"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2" w:type="dxa"/>
          </w:tcPr>
          <w:p w14:paraId="5910A538" w14:textId="77777777" w:rsidR="00E402C6" w:rsidRPr="008B4A74" w:rsidRDefault="00E402C6" w:rsidP="00806413">
            <w:pPr>
              <w:spacing w:line="240" w:lineRule="auto"/>
              <w:jc w:val="left"/>
              <w:rPr>
                <w:rFonts w:ascii="Times New Roman" w:hAnsi="Times New Roman" w:cs="Times New Roman"/>
                <w:color w:val="auto"/>
                <w:sz w:val="16"/>
                <w:szCs w:val="16"/>
              </w:rPr>
            </w:pPr>
          </w:p>
        </w:tc>
      </w:tr>
      <w:tr w:rsidR="00E402C6" w:rsidRPr="008B4A74" w14:paraId="052AF904" w14:textId="77777777" w:rsidTr="00384CF6">
        <w:trPr>
          <w:trHeight w:val="163"/>
        </w:trPr>
        <w:tc>
          <w:tcPr>
            <w:tcW w:w="562" w:type="dxa"/>
            <w:noWrap/>
            <w:hideMark/>
          </w:tcPr>
          <w:p w14:paraId="6AF63A59" w14:textId="77777777" w:rsidR="00E402C6" w:rsidRPr="008B4A74" w:rsidRDefault="00E402C6" w:rsidP="00806413">
            <w:pPr>
              <w:spacing w:line="240" w:lineRule="auto"/>
              <w:jc w:val="right"/>
              <w:rPr>
                <w:rFonts w:ascii="Times New Roman" w:eastAsia="Times New Roman" w:hAnsi="Times New Roman" w:cs="Times New Roman"/>
                <w:b/>
                <w:color w:val="auto"/>
                <w:sz w:val="16"/>
                <w:szCs w:val="16"/>
                <w:lang w:eastAsia="ja-JP"/>
              </w:rPr>
            </w:pPr>
            <w:r w:rsidRPr="008B4A74">
              <w:rPr>
                <w:rFonts w:ascii="Times New Roman" w:eastAsia="Times New Roman" w:hAnsi="Times New Roman" w:cs="Times New Roman"/>
                <w:b/>
                <w:color w:val="auto"/>
                <w:sz w:val="16"/>
                <w:szCs w:val="16"/>
                <w:lang w:eastAsia="ja-JP"/>
              </w:rPr>
              <w:t>28</w:t>
            </w:r>
          </w:p>
        </w:tc>
        <w:tc>
          <w:tcPr>
            <w:tcW w:w="1310" w:type="dxa"/>
            <w:noWrap/>
            <w:hideMark/>
          </w:tcPr>
          <w:p w14:paraId="032960BF" w14:textId="77777777" w:rsidR="00E402C6" w:rsidRPr="008B4A74" w:rsidRDefault="00065C1B" w:rsidP="00806413">
            <w:pPr>
              <w:spacing w:line="240" w:lineRule="auto"/>
              <w:jc w:val="left"/>
              <w:rPr>
                <w:rFonts w:ascii="Times New Roman" w:eastAsia="Times New Roman" w:hAnsi="Times New Roman" w:cs="Times New Roman"/>
                <w:color w:val="auto"/>
                <w:sz w:val="16"/>
                <w:szCs w:val="16"/>
                <w:lang w:eastAsia="ja-JP"/>
              </w:rPr>
            </w:pPr>
            <w:hyperlink r:id="rId26" w:history="1">
              <w:r w:rsidR="00E402C6" w:rsidRPr="008B4A74">
                <w:rPr>
                  <w:rStyle w:val="Hyperlink"/>
                  <w:rFonts w:ascii="Times New Roman" w:eastAsia="Times New Roman" w:hAnsi="Times New Roman" w:cs="Times New Roman"/>
                  <w:sz w:val="16"/>
                  <w:szCs w:val="16"/>
                  <w:lang w:eastAsia="ja-JP"/>
                </w:rPr>
                <w:t>China Steel Corporation</w:t>
              </w:r>
            </w:hyperlink>
          </w:p>
        </w:tc>
        <w:tc>
          <w:tcPr>
            <w:tcW w:w="1121" w:type="dxa"/>
          </w:tcPr>
          <w:p w14:paraId="65712EF7"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hAnsi="Times New Roman" w:cs="Times New Roman"/>
                <w:color w:val="auto"/>
                <w:sz w:val="16"/>
                <w:szCs w:val="16"/>
              </w:rPr>
              <w:t>Taiwan</w:t>
            </w:r>
          </w:p>
        </w:tc>
        <w:tc>
          <w:tcPr>
            <w:tcW w:w="1121" w:type="dxa"/>
          </w:tcPr>
          <w:p w14:paraId="4223A0AF"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6BD83A14"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14.11</w:t>
            </w:r>
          </w:p>
        </w:tc>
        <w:tc>
          <w:tcPr>
            <w:tcW w:w="1121" w:type="dxa"/>
          </w:tcPr>
          <w:p w14:paraId="61390FAB"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0.8%</w:t>
            </w:r>
          </w:p>
        </w:tc>
        <w:tc>
          <w:tcPr>
            <w:tcW w:w="1121" w:type="dxa"/>
          </w:tcPr>
          <w:p w14:paraId="651AFD71"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Emission reduction</w:t>
            </w:r>
          </w:p>
        </w:tc>
        <w:tc>
          <w:tcPr>
            <w:tcW w:w="1121" w:type="dxa"/>
          </w:tcPr>
          <w:p w14:paraId="5779CE96"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2" w:type="dxa"/>
          </w:tcPr>
          <w:p w14:paraId="76F737F7"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Emission reduction</w:t>
            </w:r>
          </w:p>
        </w:tc>
      </w:tr>
      <w:tr w:rsidR="00E402C6" w:rsidRPr="008B4A74" w14:paraId="40F3D451" w14:textId="77777777" w:rsidTr="00384CF6">
        <w:trPr>
          <w:trHeight w:val="163"/>
        </w:trPr>
        <w:tc>
          <w:tcPr>
            <w:tcW w:w="562" w:type="dxa"/>
            <w:noWrap/>
            <w:hideMark/>
          </w:tcPr>
          <w:p w14:paraId="5C9FD2B6" w14:textId="77777777" w:rsidR="00E402C6" w:rsidRPr="008B4A74" w:rsidRDefault="00E402C6" w:rsidP="00806413">
            <w:pPr>
              <w:spacing w:line="240" w:lineRule="auto"/>
              <w:jc w:val="right"/>
              <w:rPr>
                <w:rFonts w:ascii="Times New Roman" w:eastAsia="Times New Roman" w:hAnsi="Times New Roman" w:cs="Times New Roman"/>
                <w:b/>
                <w:color w:val="auto"/>
                <w:sz w:val="16"/>
                <w:szCs w:val="16"/>
                <w:lang w:eastAsia="ja-JP"/>
              </w:rPr>
            </w:pPr>
            <w:r w:rsidRPr="008B4A74">
              <w:rPr>
                <w:rFonts w:ascii="Times New Roman" w:eastAsia="Times New Roman" w:hAnsi="Times New Roman" w:cs="Times New Roman"/>
                <w:b/>
                <w:color w:val="auto"/>
                <w:sz w:val="16"/>
                <w:szCs w:val="16"/>
                <w:lang w:eastAsia="ja-JP"/>
              </w:rPr>
              <w:t>29</w:t>
            </w:r>
          </w:p>
        </w:tc>
        <w:tc>
          <w:tcPr>
            <w:tcW w:w="1310" w:type="dxa"/>
            <w:noWrap/>
            <w:hideMark/>
          </w:tcPr>
          <w:p w14:paraId="7A637C29"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eastAsia="Times New Roman" w:hAnsi="Times New Roman" w:cs="Times New Roman"/>
                <w:color w:val="auto"/>
                <w:sz w:val="16"/>
                <w:szCs w:val="16"/>
                <w:lang w:eastAsia="ja-JP"/>
              </w:rPr>
              <w:t>CITIC Pacific</w:t>
            </w:r>
          </w:p>
        </w:tc>
        <w:tc>
          <w:tcPr>
            <w:tcW w:w="1121" w:type="dxa"/>
          </w:tcPr>
          <w:p w14:paraId="559F2E40"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hAnsi="Times New Roman" w:cs="Times New Roman"/>
                <w:color w:val="auto"/>
                <w:sz w:val="16"/>
                <w:szCs w:val="16"/>
              </w:rPr>
              <w:t>China</w:t>
            </w:r>
          </w:p>
        </w:tc>
        <w:tc>
          <w:tcPr>
            <w:tcW w:w="1121" w:type="dxa"/>
          </w:tcPr>
          <w:p w14:paraId="56BE22BE"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Yes</w:t>
            </w:r>
          </w:p>
        </w:tc>
        <w:tc>
          <w:tcPr>
            <w:tcW w:w="1121" w:type="dxa"/>
          </w:tcPr>
          <w:p w14:paraId="5747B687"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14.09</w:t>
            </w:r>
          </w:p>
        </w:tc>
        <w:tc>
          <w:tcPr>
            <w:tcW w:w="1121" w:type="dxa"/>
          </w:tcPr>
          <w:p w14:paraId="75323B45"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0.8%</w:t>
            </w:r>
          </w:p>
        </w:tc>
        <w:tc>
          <w:tcPr>
            <w:tcW w:w="1121" w:type="dxa"/>
          </w:tcPr>
          <w:p w14:paraId="2318CB4A"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093BAE3A"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2" w:type="dxa"/>
          </w:tcPr>
          <w:p w14:paraId="5197A077" w14:textId="04FA842C"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 xml:space="preserve">Net zero target implicit as Chinese </w:t>
            </w:r>
            <w:proofErr w:type="gramStart"/>
            <w:r w:rsidRPr="008B4A74">
              <w:rPr>
                <w:rFonts w:ascii="Times New Roman" w:hAnsi="Times New Roman" w:cs="Times New Roman"/>
                <w:color w:val="auto"/>
                <w:sz w:val="16"/>
                <w:szCs w:val="16"/>
              </w:rPr>
              <w:t>state owned</w:t>
            </w:r>
            <w:proofErr w:type="gramEnd"/>
            <w:r w:rsidRPr="008B4A74">
              <w:rPr>
                <w:rFonts w:ascii="Times New Roman" w:hAnsi="Times New Roman" w:cs="Times New Roman"/>
                <w:color w:val="auto"/>
                <w:sz w:val="16"/>
                <w:szCs w:val="16"/>
              </w:rPr>
              <w:t xml:space="preserve"> enterprise</w:t>
            </w:r>
          </w:p>
        </w:tc>
      </w:tr>
      <w:tr w:rsidR="00E402C6" w:rsidRPr="008B4A74" w14:paraId="3F51E88E" w14:textId="77777777" w:rsidTr="00384CF6">
        <w:trPr>
          <w:trHeight w:val="163"/>
        </w:trPr>
        <w:tc>
          <w:tcPr>
            <w:tcW w:w="562" w:type="dxa"/>
            <w:noWrap/>
            <w:hideMark/>
          </w:tcPr>
          <w:p w14:paraId="6524EE28" w14:textId="77777777" w:rsidR="00E402C6" w:rsidRPr="008B4A74" w:rsidRDefault="00E402C6" w:rsidP="00806413">
            <w:pPr>
              <w:spacing w:line="240" w:lineRule="auto"/>
              <w:jc w:val="right"/>
              <w:rPr>
                <w:rFonts w:ascii="Times New Roman" w:eastAsia="Times New Roman" w:hAnsi="Times New Roman" w:cs="Times New Roman"/>
                <w:b/>
                <w:color w:val="auto"/>
                <w:sz w:val="16"/>
                <w:szCs w:val="16"/>
                <w:lang w:eastAsia="ja-JP"/>
              </w:rPr>
            </w:pPr>
            <w:r w:rsidRPr="008B4A74">
              <w:rPr>
                <w:rFonts w:ascii="Times New Roman" w:eastAsia="Times New Roman" w:hAnsi="Times New Roman" w:cs="Times New Roman"/>
                <w:b/>
                <w:color w:val="auto"/>
                <w:sz w:val="16"/>
                <w:szCs w:val="16"/>
                <w:lang w:eastAsia="ja-JP"/>
              </w:rPr>
              <w:t>30</w:t>
            </w:r>
          </w:p>
        </w:tc>
        <w:tc>
          <w:tcPr>
            <w:tcW w:w="1310" w:type="dxa"/>
            <w:noWrap/>
            <w:hideMark/>
          </w:tcPr>
          <w:p w14:paraId="54D1605A"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eastAsia="Times New Roman" w:hAnsi="Times New Roman" w:cs="Times New Roman"/>
                <w:color w:val="auto"/>
                <w:sz w:val="16"/>
                <w:szCs w:val="16"/>
                <w:lang w:eastAsia="ja-JP"/>
              </w:rPr>
              <w:t>EVRAZ</w:t>
            </w:r>
          </w:p>
        </w:tc>
        <w:tc>
          <w:tcPr>
            <w:tcW w:w="1121" w:type="dxa"/>
          </w:tcPr>
          <w:p w14:paraId="7F6A4524"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hAnsi="Times New Roman" w:cs="Times New Roman"/>
                <w:color w:val="auto"/>
                <w:sz w:val="16"/>
                <w:szCs w:val="16"/>
              </w:rPr>
              <w:t>Russia</w:t>
            </w:r>
          </w:p>
        </w:tc>
        <w:tc>
          <w:tcPr>
            <w:tcW w:w="1121" w:type="dxa"/>
          </w:tcPr>
          <w:p w14:paraId="2AEB7E39"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27562C32"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13.63</w:t>
            </w:r>
          </w:p>
        </w:tc>
        <w:tc>
          <w:tcPr>
            <w:tcW w:w="1121" w:type="dxa"/>
          </w:tcPr>
          <w:p w14:paraId="2FEA4BB0"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0.7%</w:t>
            </w:r>
          </w:p>
        </w:tc>
        <w:tc>
          <w:tcPr>
            <w:tcW w:w="1121" w:type="dxa"/>
          </w:tcPr>
          <w:p w14:paraId="4A666A64"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Emission reduction</w:t>
            </w:r>
          </w:p>
        </w:tc>
        <w:tc>
          <w:tcPr>
            <w:tcW w:w="1121" w:type="dxa"/>
          </w:tcPr>
          <w:p w14:paraId="560C54CB"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2" w:type="dxa"/>
          </w:tcPr>
          <w:p w14:paraId="321DE11D" w14:textId="77777777" w:rsidR="00E402C6" w:rsidRPr="008B4A74" w:rsidRDefault="00E402C6" w:rsidP="00806413">
            <w:pPr>
              <w:spacing w:line="240" w:lineRule="auto"/>
              <w:jc w:val="left"/>
              <w:rPr>
                <w:rFonts w:ascii="Times New Roman" w:hAnsi="Times New Roman" w:cs="Times New Roman"/>
                <w:color w:val="auto"/>
                <w:sz w:val="16"/>
                <w:szCs w:val="16"/>
              </w:rPr>
            </w:pPr>
          </w:p>
        </w:tc>
      </w:tr>
      <w:tr w:rsidR="00E402C6" w:rsidRPr="008B4A74" w14:paraId="73CE960E" w14:textId="77777777" w:rsidTr="00384CF6">
        <w:trPr>
          <w:trHeight w:val="163"/>
        </w:trPr>
        <w:tc>
          <w:tcPr>
            <w:tcW w:w="562" w:type="dxa"/>
            <w:noWrap/>
            <w:hideMark/>
          </w:tcPr>
          <w:p w14:paraId="44537351" w14:textId="77777777" w:rsidR="00E402C6" w:rsidRPr="008B4A74" w:rsidRDefault="00E402C6" w:rsidP="00806413">
            <w:pPr>
              <w:spacing w:line="240" w:lineRule="auto"/>
              <w:jc w:val="right"/>
              <w:rPr>
                <w:rFonts w:ascii="Times New Roman" w:eastAsia="Times New Roman" w:hAnsi="Times New Roman" w:cs="Times New Roman"/>
                <w:b/>
                <w:color w:val="auto"/>
                <w:sz w:val="16"/>
                <w:szCs w:val="16"/>
                <w:lang w:eastAsia="ja-JP"/>
              </w:rPr>
            </w:pPr>
            <w:r w:rsidRPr="008B4A74">
              <w:rPr>
                <w:rFonts w:ascii="Times New Roman" w:eastAsia="Times New Roman" w:hAnsi="Times New Roman" w:cs="Times New Roman"/>
                <w:b/>
                <w:color w:val="auto"/>
                <w:sz w:val="16"/>
                <w:szCs w:val="16"/>
                <w:lang w:eastAsia="ja-JP"/>
              </w:rPr>
              <w:t>31</w:t>
            </w:r>
          </w:p>
        </w:tc>
        <w:tc>
          <w:tcPr>
            <w:tcW w:w="1310" w:type="dxa"/>
            <w:noWrap/>
            <w:hideMark/>
          </w:tcPr>
          <w:p w14:paraId="507BBB33"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eastAsia="Times New Roman" w:hAnsi="Times New Roman" w:cs="Times New Roman"/>
                <w:color w:val="auto"/>
                <w:sz w:val="16"/>
                <w:szCs w:val="16"/>
                <w:lang w:eastAsia="ja-JP"/>
              </w:rPr>
              <w:t>Shaanxi Steel</w:t>
            </w:r>
          </w:p>
        </w:tc>
        <w:tc>
          <w:tcPr>
            <w:tcW w:w="1121" w:type="dxa"/>
          </w:tcPr>
          <w:p w14:paraId="35C96606"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hAnsi="Times New Roman" w:cs="Times New Roman"/>
                <w:color w:val="auto"/>
                <w:sz w:val="16"/>
                <w:szCs w:val="16"/>
              </w:rPr>
              <w:t>China</w:t>
            </w:r>
          </w:p>
        </w:tc>
        <w:tc>
          <w:tcPr>
            <w:tcW w:w="1121" w:type="dxa"/>
          </w:tcPr>
          <w:p w14:paraId="0A5BCD7F"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Yes</w:t>
            </w:r>
          </w:p>
        </w:tc>
        <w:tc>
          <w:tcPr>
            <w:tcW w:w="1121" w:type="dxa"/>
          </w:tcPr>
          <w:p w14:paraId="7EE74864"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13.18</w:t>
            </w:r>
          </w:p>
        </w:tc>
        <w:tc>
          <w:tcPr>
            <w:tcW w:w="1121" w:type="dxa"/>
          </w:tcPr>
          <w:p w14:paraId="09D11A92"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0.7%</w:t>
            </w:r>
          </w:p>
        </w:tc>
        <w:tc>
          <w:tcPr>
            <w:tcW w:w="1121" w:type="dxa"/>
          </w:tcPr>
          <w:p w14:paraId="35F4F86E"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11EB5FF1"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2" w:type="dxa"/>
          </w:tcPr>
          <w:p w14:paraId="0DCC5B13" w14:textId="19AD4083"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 xml:space="preserve">Net zero target implicit as Chinese </w:t>
            </w:r>
            <w:proofErr w:type="gramStart"/>
            <w:r w:rsidRPr="008B4A74">
              <w:rPr>
                <w:rFonts w:ascii="Times New Roman" w:hAnsi="Times New Roman" w:cs="Times New Roman"/>
                <w:color w:val="auto"/>
                <w:sz w:val="16"/>
                <w:szCs w:val="16"/>
              </w:rPr>
              <w:t>state owned</w:t>
            </w:r>
            <w:proofErr w:type="gramEnd"/>
            <w:r w:rsidRPr="008B4A74">
              <w:rPr>
                <w:rFonts w:ascii="Times New Roman" w:hAnsi="Times New Roman" w:cs="Times New Roman"/>
                <w:color w:val="auto"/>
                <w:sz w:val="16"/>
                <w:szCs w:val="16"/>
              </w:rPr>
              <w:t xml:space="preserve"> enterprise</w:t>
            </w:r>
          </w:p>
        </w:tc>
      </w:tr>
      <w:tr w:rsidR="00E402C6" w:rsidRPr="008B4A74" w14:paraId="4EE19F30" w14:textId="77777777" w:rsidTr="00384CF6">
        <w:trPr>
          <w:trHeight w:val="163"/>
        </w:trPr>
        <w:tc>
          <w:tcPr>
            <w:tcW w:w="562" w:type="dxa"/>
            <w:noWrap/>
            <w:hideMark/>
          </w:tcPr>
          <w:p w14:paraId="575F9317" w14:textId="77777777" w:rsidR="00E402C6" w:rsidRPr="008B4A74" w:rsidRDefault="00E402C6" w:rsidP="00806413">
            <w:pPr>
              <w:spacing w:line="240" w:lineRule="auto"/>
              <w:jc w:val="right"/>
              <w:rPr>
                <w:rFonts w:ascii="Times New Roman" w:eastAsia="Times New Roman" w:hAnsi="Times New Roman" w:cs="Times New Roman"/>
                <w:b/>
                <w:color w:val="auto"/>
                <w:sz w:val="16"/>
                <w:szCs w:val="16"/>
                <w:lang w:eastAsia="ja-JP"/>
              </w:rPr>
            </w:pPr>
            <w:r w:rsidRPr="008B4A74">
              <w:rPr>
                <w:rFonts w:ascii="Times New Roman" w:eastAsia="Times New Roman" w:hAnsi="Times New Roman" w:cs="Times New Roman"/>
                <w:b/>
                <w:color w:val="auto"/>
                <w:sz w:val="16"/>
                <w:szCs w:val="16"/>
                <w:lang w:eastAsia="ja-JP"/>
              </w:rPr>
              <w:t>32</w:t>
            </w:r>
          </w:p>
        </w:tc>
        <w:tc>
          <w:tcPr>
            <w:tcW w:w="1310" w:type="dxa"/>
            <w:noWrap/>
            <w:hideMark/>
          </w:tcPr>
          <w:p w14:paraId="089ACAE0"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eastAsia="Times New Roman" w:hAnsi="Times New Roman" w:cs="Times New Roman"/>
                <w:color w:val="auto"/>
                <w:sz w:val="16"/>
                <w:szCs w:val="16"/>
                <w:lang w:eastAsia="ja-JP"/>
              </w:rPr>
              <w:t>Gerdau</w:t>
            </w:r>
          </w:p>
        </w:tc>
        <w:tc>
          <w:tcPr>
            <w:tcW w:w="1121" w:type="dxa"/>
          </w:tcPr>
          <w:p w14:paraId="3565ADF8"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hAnsi="Times New Roman" w:cs="Times New Roman"/>
                <w:color w:val="auto"/>
                <w:sz w:val="16"/>
                <w:szCs w:val="16"/>
              </w:rPr>
              <w:t>Brazil</w:t>
            </w:r>
          </w:p>
        </w:tc>
        <w:tc>
          <w:tcPr>
            <w:tcW w:w="1121" w:type="dxa"/>
          </w:tcPr>
          <w:p w14:paraId="18CFDE95"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799ACBA6"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13</w:t>
            </w:r>
          </w:p>
        </w:tc>
        <w:tc>
          <w:tcPr>
            <w:tcW w:w="1121" w:type="dxa"/>
          </w:tcPr>
          <w:p w14:paraId="4283911F"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0.7%</w:t>
            </w:r>
          </w:p>
        </w:tc>
        <w:tc>
          <w:tcPr>
            <w:tcW w:w="1121" w:type="dxa"/>
          </w:tcPr>
          <w:p w14:paraId="4C6328CE"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Intensity target</w:t>
            </w:r>
          </w:p>
        </w:tc>
        <w:tc>
          <w:tcPr>
            <w:tcW w:w="1121" w:type="dxa"/>
          </w:tcPr>
          <w:p w14:paraId="132138D0"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2" w:type="dxa"/>
          </w:tcPr>
          <w:p w14:paraId="7C8D2C18" w14:textId="77777777" w:rsidR="00E402C6" w:rsidRPr="008B4A74" w:rsidRDefault="00E402C6" w:rsidP="00806413">
            <w:pPr>
              <w:spacing w:line="240" w:lineRule="auto"/>
              <w:jc w:val="left"/>
              <w:rPr>
                <w:rFonts w:ascii="Times New Roman" w:hAnsi="Times New Roman" w:cs="Times New Roman"/>
                <w:color w:val="auto"/>
                <w:sz w:val="16"/>
                <w:szCs w:val="16"/>
              </w:rPr>
            </w:pPr>
          </w:p>
        </w:tc>
      </w:tr>
      <w:tr w:rsidR="00E402C6" w:rsidRPr="008B4A74" w14:paraId="66FF0FC5" w14:textId="77777777" w:rsidTr="00384CF6">
        <w:trPr>
          <w:trHeight w:val="163"/>
        </w:trPr>
        <w:tc>
          <w:tcPr>
            <w:tcW w:w="562" w:type="dxa"/>
            <w:noWrap/>
            <w:hideMark/>
          </w:tcPr>
          <w:p w14:paraId="40A4C1B0" w14:textId="77777777" w:rsidR="00E402C6" w:rsidRPr="008B4A74" w:rsidRDefault="00E402C6" w:rsidP="00806413">
            <w:pPr>
              <w:spacing w:line="240" w:lineRule="auto"/>
              <w:jc w:val="right"/>
              <w:rPr>
                <w:rFonts w:ascii="Times New Roman" w:eastAsia="Times New Roman" w:hAnsi="Times New Roman" w:cs="Times New Roman"/>
                <w:b/>
                <w:color w:val="auto"/>
                <w:sz w:val="16"/>
                <w:szCs w:val="16"/>
                <w:lang w:eastAsia="ja-JP"/>
              </w:rPr>
            </w:pPr>
            <w:r w:rsidRPr="008B4A74">
              <w:rPr>
                <w:rFonts w:ascii="Times New Roman" w:eastAsia="Times New Roman" w:hAnsi="Times New Roman" w:cs="Times New Roman"/>
                <w:b/>
                <w:color w:val="auto"/>
                <w:sz w:val="16"/>
                <w:szCs w:val="16"/>
                <w:lang w:eastAsia="ja-JP"/>
              </w:rPr>
              <w:t>33</w:t>
            </w:r>
          </w:p>
        </w:tc>
        <w:tc>
          <w:tcPr>
            <w:tcW w:w="1310" w:type="dxa"/>
            <w:noWrap/>
            <w:hideMark/>
          </w:tcPr>
          <w:p w14:paraId="0BA76132"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eastAsia="Times New Roman" w:hAnsi="Times New Roman" w:cs="Times New Roman"/>
                <w:color w:val="auto"/>
                <w:sz w:val="16"/>
                <w:szCs w:val="16"/>
                <w:lang w:eastAsia="ja-JP"/>
              </w:rPr>
              <w:t>Zenith Steel</w:t>
            </w:r>
          </w:p>
        </w:tc>
        <w:tc>
          <w:tcPr>
            <w:tcW w:w="1121" w:type="dxa"/>
          </w:tcPr>
          <w:p w14:paraId="2F486FFD"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hAnsi="Times New Roman" w:cs="Times New Roman"/>
                <w:color w:val="auto"/>
                <w:sz w:val="16"/>
                <w:szCs w:val="16"/>
              </w:rPr>
              <w:t>Kenya</w:t>
            </w:r>
          </w:p>
        </w:tc>
        <w:tc>
          <w:tcPr>
            <w:tcW w:w="1121" w:type="dxa"/>
          </w:tcPr>
          <w:p w14:paraId="08FD18ED"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70B1F1AB"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12.76</w:t>
            </w:r>
          </w:p>
        </w:tc>
        <w:tc>
          <w:tcPr>
            <w:tcW w:w="1121" w:type="dxa"/>
          </w:tcPr>
          <w:p w14:paraId="75912873"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0.7%</w:t>
            </w:r>
          </w:p>
        </w:tc>
        <w:tc>
          <w:tcPr>
            <w:tcW w:w="1121" w:type="dxa"/>
          </w:tcPr>
          <w:p w14:paraId="5CC9C361"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435946F7"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2" w:type="dxa"/>
          </w:tcPr>
          <w:p w14:paraId="53044CB1" w14:textId="77777777" w:rsidR="00E402C6" w:rsidRPr="008B4A74" w:rsidRDefault="00E402C6" w:rsidP="00806413">
            <w:pPr>
              <w:spacing w:line="240" w:lineRule="auto"/>
              <w:jc w:val="left"/>
              <w:rPr>
                <w:rFonts w:ascii="Times New Roman" w:hAnsi="Times New Roman" w:cs="Times New Roman"/>
                <w:color w:val="auto"/>
                <w:sz w:val="16"/>
                <w:szCs w:val="16"/>
              </w:rPr>
            </w:pPr>
          </w:p>
        </w:tc>
      </w:tr>
      <w:tr w:rsidR="00E402C6" w:rsidRPr="008B4A74" w14:paraId="7CE23C1D" w14:textId="77777777" w:rsidTr="00384CF6">
        <w:trPr>
          <w:trHeight w:val="163"/>
        </w:trPr>
        <w:tc>
          <w:tcPr>
            <w:tcW w:w="562" w:type="dxa"/>
            <w:noWrap/>
            <w:hideMark/>
          </w:tcPr>
          <w:p w14:paraId="620CE0DD" w14:textId="77777777" w:rsidR="00E402C6" w:rsidRPr="008B4A74" w:rsidRDefault="00E402C6" w:rsidP="00806413">
            <w:pPr>
              <w:spacing w:line="240" w:lineRule="auto"/>
              <w:jc w:val="right"/>
              <w:rPr>
                <w:rFonts w:ascii="Times New Roman" w:eastAsia="Times New Roman" w:hAnsi="Times New Roman" w:cs="Times New Roman"/>
                <w:b/>
                <w:color w:val="auto"/>
                <w:sz w:val="16"/>
                <w:szCs w:val="16"/>
                <w:lang w:eastAsia="ja-JP"/>
              </w:rPr>
            </w:pPr>
            <w:r w:rsidRPr="008B4A74">
              <w:rPr>
                <w:rFonts w:ascii="Times New Roman" w:eastAsia="Times New Roman" w:hAnsi="Times New Roman" w:cs="Times New Roman"/>
                <w:b/>
                <w:color w:val="auto"/>
                <w:sz w:val="16"/>
                <w:szCs w:val="16"/>
                <w:lang w:eastAsia="ja-JP"/>
              </w:rPr>
              <w:t>34</w:t>
            </w:r>
          </w:p>
        </w:tc>
        <w:tc>
          <w:tcPr>
            <w:tcW w:w="1310" w:type="dxa"/>
            <w:noWrap/>
            <w:hideMark/>
          </w:tcPr>
          <w:p w14:paraId="231B787F"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proofErr w:type="spellStart"/>
            <w:r w:rsidRPr="008B4A74">
              <w:rPr>
                <w:rFonts w:ascii="Times New Roman" w:eastAsia="Times New Roman" w:hAnsi="Times New Roman" w:cs="Times New Roman"/>
                <w:color w:val="auto"/>
                <w:sz w:val="16"/>
                <w:szCs w:val="16"/>
                <w:lang w:eastAsia="ja-JP"/>
              </w:rPr>
              <w:t>Techint</w:t>
            </w:r>
            <w:proofErr w:type="spellEnd"/>
            <w:r w:rsidRPr="008B4A74">
              <w:rPr>
                <w:rFonts w:ascii="Times New Roman" w:eastAsia="Times New Roman" w:hAnsi="Times New Roman" w:cs="Times New Roman"/>
                <w:color w:val="auto"/>
                <w:sz w:val="16"/>
                <w:szCs w:val="16"/>
                <w:lang w:eastAsia="ja-JP"/>
              </w:rPr>
              <w:t xml:space="preserve"> Group</w:t>
            </w:r>
          </w:p>
        </w:tc>
        <w:tc>
          <w:tcPr>
            <w:tcW w:w="1121" w:type="dxa"/>
          </w:tcPr>
          <w:p w14:paraId="6FEA5D6D"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hAnsi="Times New Roman" w:cs="Times New Roman"/>
                <w:color w:val="auto"/>
                <w:sz w:val="16"/>
                <w:szCs w:val="16"/>
              </w:rPr>
              <w:t>Argentina</w:t>
            </w:r>
          </w:p>
        </w:tc>
        <w:tc>
          <w:tcPr>
            <w:tcW w:w="1121" w:type="dxa"/>
          </w:tcPr>
          <w:p w14:paraId="0D0F0EC5"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15B64BE6"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12.55</w:t>
            </w:r>
          </w:p>
        </w:tc>
        <w:tc>
          <w:tcPr>
            <w:tcW w:w="1121" w:type="dxa"/>
          </w:tcPr>
          <w:p w14:paraId="0D8A701A"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0.7%</w:t>
            </w:r>
          </w:p>
        </w:tc>
        <w:tc>
          <w:tcPr>
            <w:tcW w:w="1121" w:type="dxa"/>
          </w:tcPr>
          <w:p w14:paraId="12FB5C1B"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Intensity reduction</w:t>
            </w:r>
          </w:p>
        </w:tc>
        <w:tc>
          <w:tcPr>
            <w:tcW w:w="1121" w:type="dxa"/>
          </w:tcPr>
          <w:p w14:paraId="5009364C"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2" w:type="dxa"/>
          </w:tcPr>
          <w:p w14:paraId="0C74EE2F" w14:textId="77777777" w:rsidR="00E402C6" w:rsidRPr="008B4A74" w:rsidRDefault="00E402C6" w:rsidP="00806413">
            <w:pPr>
              <w:spacing w:line="240" w:lineRule="auto"/>
              <w:jc w:val="left"/>
              <w:rPr>
                <w:rFonts w:ascii="Times New Roman" w:hAnsi="Times New Roman" w:cs="Times New Roman"/>
                <w:color w:val="auto"/>
                <w:sz w:val="16"/>
                <w:szCs w:val="16"/>
              </w:rPr>
            </w:pPr>
          </w:p>
        </w:tc>
      </w:tr>
      <w:tr w:rsidR="00E402C6" w:rsidRPr="008B4A74" w14:paraId="5BA3B316" w14:textId="77777777" w:rsidTr="00384CF6">
        <w:trPr>
          <w:trHeight w:val="163"/>
        </w:trPr>
        <w:tc>
          <w:tcPr>
            <w:tcW w:w="562" w:type="dxa"/>
            <w:noWrap/>
            <w:hideMark/>
          </w:tcPr>
          <w:p w14:paraId="0E2929D6" w14:textId="77777777" w:rsidR="00E402C6" w:rsidRPr="008B4A74" w:rsidRDefault="00E402C6" w:rsidP="00806413">
            <w:pPr>
              <w:spacing w:line="240" w:lineRule="auto"/>
              <w:jc w:val="right"/>
              <w:rPr>
                <w:rFonts w:ascii="Times New Roman" w:eastAsia="Times New Roman" w:hAnsi="Times New Roman" w:cs="Times New Roman"/>
                <w:b/>
                <w:color w:val="auto"/>
                <w:sz w:val="16"/>
                <w:szCs w:val="16"/>
                <w:lang w:eastAsia="ja-JP"/>
              </w:rPr>
            </w:pPr>
            <w:r w:rsidRPr="008B4A74">
              <w:rPr>
                <w:rFonts w:ascii="Times New Roman" w:eastAsia="Times New Roman" w:hAnsi="Times New Roman" w:cs="Times New Roman"/>
                <w:b/>
                <w:color w:val="auto"/>
                <w:sz w:val="16"/>
                <w:szCs w:val="16"/>
                <w:lang w:eastAsia="ja-JP"/>
              </w:rPr>
              <w:lastRenderedPageBreak/>
              <w:t>35</w:t>
            </w:r>
          </w:p>
        </w:tc>
        <w:tc>
          <w:tcPr>
            <w:tcW w:w="1310" w:type="dxa"/>
            <w:noWrap/>
            <w:hideMark/>
          </w:tcPr>
          <w:p w14:paraId="5C36AF9D"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proofErr w:type="spellStart"/>
            <w:r w:rsidRPr="008B4A74">
              <w:rPr>
                <w:rFonts w:ascii="Times New Roman" w:eastAsia="Times New Roman" w:hAnsi="Times New Roman" w:cs="Times New Roman"/>
                <w:color w:val="auto"/>
                <w:sz w:val="16"/>
                <w:szCs w:val="16"/>
                <w:lang w:eastAsia="ja-JP"/>
              </w:rPr>
              <w:t>Shenglong</w:t>
            </w:r>
            <w:proofErr w:type="spellEnd"/>
            <w:r w:rsidRPr="008B4A74">
              <w:rPr>
                <w:rFonts w:ascii="Times New Roman" w:eastAsia="Times New Roman" w:hAnsi="Times New Roman" w:cs="Times New Roman"/>
                <w:color w:val="auto"/>
                <w:sz w:val="16"/>
                <w:szCs w:val="16"/>
                <w:lang w:eastAsia="ja-JP"/>
              </w:rPr>
              <w:t xml:space="preserve"> Metallurgical</w:t>
            </w:r>
          </w:p>
        </w:tc>
        <w:tc>
          <w:tcPr>
            <w:tcW w:w="1121" w:type="dxa"/>
          </w:tcPr>
          <w:p w14:paraId="38FBEEB4"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hAnsi="Times New Roman" w:cs="Times New Roman"/>
                <w:color w:val="auto"/>
                <w:sz w:val="16"/>
                <w:szCs w:val="16"/>
              </w:rPr>
              <w:t>China</w:t>
            </w:r>
          </w:p>
        </w:tc>
        <w:tc>
          <w:tcPr>
            <w:tcW w:w="1121" w:type="dxa"/>
          </w:tcPr>
          <w:p w14:paraId="340152F9"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31D8DD4B"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12.06</w:t>
            </w:r>
          </w:p>
        </w:tc>
        <w:tc>
          <w:tcPr>
            <w:tcW w:w="1121" w:type="dxa"/>
          </w:tcPr>
          <w:p w14:paraId="67AE60FB"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0.6%</w:t>
            </w:r>
          </w:p>
        </w:tc>
        <w:tc>
          <w:tcPr>
            <w:tcW w:w="1121" w:type="dxa"/>
          </w:tcPr>
          <w:p w14:paraId="27CB7C1D"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446532D6"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2" w:type="dxa"/>
          </w:tcPr>
          <w:p w14:paraId="795C0E76" w14:textId="77777777" w:rsidR="00E402C6" w:rsidRPr="008B4A74" w:rsidRDefault="00E402C6" w:rsidP="00806413">
            <w:pPr>
              <w:spacing w:line="240" w:lineRule="auto"/>
              <w:jc w:val="left"/>
              <w:rPr>
                <w:rFonts w:ascii="Times New Roman" w:hAnsi="Times New Roman" w:cs="Times New Roman"/>
                <w:color w:val="auto"/>
                <w:sz w:val="16"/>
                <w:szCs w:val="16"/>
              </w:rPr>
            </w:pPr>
          </w:p>
        </w:tc>
      </w:tr>
      <w:tr w:rsidR="00E402C6" w:rsidRPr="008B4A74" w14:paraId="31EB4776" w14:textId="77777777" w:rsidTr="00384CF6">
        <w:trPr>
          <w:trHeight w:val="163"/>
        </w:trPr>
        <w:tc>
          <w:tcPr>
            <w:tcW w:w="562" w:type="dxa"/>
            <w:noWrap/>
            <w:hideMark/>
          </w:tcPr>
          <w:p w14:paraId="321A3453" w14:textId="77777777" w:rsidR="00E402C6" w:rsidRPr="008B4A74" w:rsidRDefault="00E402C6" w:rsidP="00806413">
            <w:pPr>
              <w:spacing w:line="240" w:lineRule="auto"/>
              <w:jc w:val="right"/>
              <w:rPr>
                <w:rFonts w:ascii="Times New Roman" w:eastAsia="Times New Roman" w:hAnsi="Times New Roman" w:cs="Times New Roman"/>
                <w:b/>
                <w:color w:val="auto"/>
                <w:sz w:val="16"/>
                <w:szCs w:val="16"/>
                <w:lang w:eastAsia="ja-JP"/>
              </w:rPr>
            </w:pPr>
            <w:r w:rsidRPr="008B4A74">
              <w:rPr>
                <w:rFonts w:ascii="Times New Roman" w:eastAsia="Times New Roman" w:hAnsi="Times New Roman" w:cs="Times New Roman"/>
                <w:b/>
                <w:color w:val="auto"/>
                <w:sz w:val="16"/>
                <w:szCs w:val="16"/>
                <w:lang w:eastAsia="ja-JP"/>
              </w:rPr>
              <w:t>36</w:t>
            </w:r>
          </w:p>
        </w:tc>
        <w:tc>
          <w:tcPr>
            <w:tcW w:w="1310" w:type="dxa"/>
            <w:noWrap/>
            <w:hideMark/>
          </w:tcPr>
          <w:p w14:paraId="32562C1F"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eastAsia="Times New Roman" w:hAnsi="Times New Roman" w:cs="Times New Roman"/>
                <w:color w:val="auto"/>
                <w:sz w:val="16"/>
                <w:szCs w:val="16"/>
                <w:lang w:eastAsia="ja-JP"/>
              </w:rPr>
              <w:t>Nanjing Steel</w:t>
            </w:r>
          </w:p>
        </w:tc>
        <w:tc>
          <w:tcPr>
            <w:tcW w:w="1121" w:type="dxa"/>
          </w:tcPr>
          <w:p w14:paraId="2EE75E2E"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hAnsi="Times New Roman" w:cs="Times New Roman"/>
                <w:color w:val="auto"/>
                <w:sz w:val="16"/>
                <w:szCs w:val="16"/>
              </w:rPr>
              <w:t>China</w:t>
            </w:r>
          </w:p>
        </w:tc>
        <w:tc>
          <w:tcPr>
            <w:tcW w:w="1121" w:type="dxa"/>
          </w:tcPr>
          <w:p w14:paraId="7D14D809"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Yes</w:t>
            </w:r>
          </w:p>
        </w:tc>
        <w:tc>
          <w:tcPr>
            <w:tcW w:w="1121" w:type="dxa"/>
          </w:tcPr>
          <w:p w14:paraId="23B0BC7E"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11.58</w:t>
            </w:r>
          </w:p>
        </w:tc>
        <w:tc>
          <w:tcPr>
            <w:tcW w:w="1121" w:type="dxa"/>
          </w:tcPr>
          <w:p w14:paraId="4E3C04EA"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0.6%</w:t>
            </w:r>
          </w:p>
        </w:tc>
        <w:tc>
          <w:tcPr>
            <w:tcW w:w="1121" w:type="dxa"/>
          </w:tcPr>
          <w:p w14:paraId="6F95685C"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51D18C14"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2" w:type="dxa"/>
          </w:tcPr>
          <w:p w14:paraId="6EF7C270" w14:textId="2690A1BB"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 xml:space="preserve">Net zero target implicit as Chinese </w:t>
            </w:r>
            <w:proofErr w:type="gramStart"/>
            <w:r w:rsidRPr="008B4A74">
              <w:rPr>
                <w:rFonts w:ascii="Times New Roman" w:hAnsi="Times New Roman" w:cs="Times New Roman"/>
                <w:color w:val="auto"/>
                <w:sz w:val="16"/>
                <w:szCs w:val="16"/>
              </w:rPr>
              <w:t>state owned</w:t>
            </w:r>
            <w:proofErr w:type="gramEnd"/>
            <w:r w:rsidRPr="008B4A74">
              <w:rPr>
                <w:rFonts w:ascii="Times New Roman" w:hAnsi="Times New Roman" w:cs="Times New Roman"/>
                <w:color w:val="auto"/>
                <w:sz w:val="16"/>
                <w:szCs w:val="16"/>
              </w:rPr>
              <w:t xml:space="preserve"> enterprise</w:t>
            </w:r>
          </w:p>
        </w:tc>
      </w:tr>
      <w:tr w:rsidR="00E402C6" w:rsidRPr="008B4A74" w14:paraId="261B662D" w14:textId="77777777" w:rsidTr="00384CF6">
        <w:trPr>
          <w:trHeight w:val="163"/>
        </w:trPr>
        <w:tc>
          <w:tcPr>
            <w:tcW w:w="562" w:type="dxa"/>
            <w:noWrap/>
            <w:hideMark/>
          </w:tcPr>
          <w:p w14:paraId="2A214E9D" w14:textId="77777777" w:rsidR="00E402C6" w:rsidRPr="008B4A74" w:rsidRDefault="00E402C6" w:rsidP="00806413">
            <w:pPr>
              <w:spacing w:line="240" w:lineRule="auto"/>
              <w:jc w:val="right"/>
              <w:rPr>
                <w:rFonts w:ascii="Times New Roman" w:eastAsia="Times New Roman" w:hAnsi="Times New Roman" w:cs="Times New Roman"/>
                <w:b/>
                <w:color w:val="auto"/>
                <w:sz w:val="16"/>
                <w:szCs w:val="16"/>
                <w:lang w:eastAsia="ja-JP"/>
              </w:rPr>
            </w:pPr>
            <w:r w:rsidRPr="008B4A74">
              <w:rPr>
                <w:rFonts w:ascii="Times New Roman" w:eastAsia="Times New Roman" w:hAnsi="Times New Roman" w:cs="Times New Roman"/>
                <w:b/>
                <w:color w:val="auto"/>
                <w:sz w:val="16"/>
                <w:szCs w:val="16"/>
                <w:lang w:eastAsia="ja-JP"/>
              </w:rPr>
              <w:t>37</w:t>
            </w:r>
          </w:p>
        </w:tc>
        <w:tc>
          <w:tcPr>
            <w:tcW w:w="1310" w:type="dxa"/>
            <w:noWrap/>
            <w:hideMark/>
          </w:tcPr>
          <w:p w14:paraId="5AD1A138" w14:textId="77777777" w:rsidR="00E402C6" w:rsidRPr="008B4A74" w:rsidRDefault="00065C1B" w:rsidP="00806413">
            <w:pPr>
              <w:spacing w:line="240" w:lineRule="auto"/>
              <w:jc w:val="left"/>
              <w:rPr>
                <w:rFonts w:ascii="Times New Roman" w:eastAsia="Times New Roman" w:hAnsi="Times New Roman" w:cs="Times New Roman"/>
                <w:color w:val="auto"/>
                <w:sz w:val="16"/>
                <w:szCs w:val="16"/>
                <w:lang w:eastAsia="ja-JP"/>
              </w:rPr>
            </w:pPr>
            <w:hyperlink r:id="rId27" w:history="1">
              <w:r w:rsidR="00E402C6" w:rsidRPr="008B4A74">
                <w:rPr>
                  <w:rStyle w:val="Hyperlink"/>
                  <w:rFonts w:ascii="Times New Roman" w:eastAsia="Times New Roman" w:hAnsi="Times New Roman" w:cs="Times New Roman"/>
                  <w:sz w:val="16"/>
                  <w:szCs w:val="16"/>
                  <w:lang w:eastAsia="ja-JP"/>
                </w:rPr>
                <w:t>Magnitogorsk Iron &amp; Steel Works (MMK)</w:t>
              </w:r>
            </w:hyperlink>
          </w:p>
        </w:tc>
        <w:tc>
          <w:tcPr>
            <w:tcW w:w="1121" w:type="dxa"/>
          </w:tcPr>
          <w:p w14:paraId="3722C66C"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hAnsi="Times New Roman" w:cs="Times New Roman"/>
                <w:color w:val="auto"/>
                <w:sz w:val="16"/>
                <w:szCs w:val="16"/>
              </w:rPr>
              <w:t>Russia</w:t>
            </w:r>
          </w:p>
        </w:tc>
        <w:tc>
          <w:tcPr>
            <w:tcW w:w="1121" w:type="dxa"/>
          </w:tcPr>
          <w:p w14:paraId="4C22F859"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749E435F"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11.57</w:t>
            </w:r>
          </w:p>
        </w:tc>
        <w:tc>
          <w:tcPr>
            <w:tcW w:w="1121" w:type="dxa"/>
          </w:tcPr>
          <w:p w14:paraId="768B99EE"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0.6%</w:t>
            </w:r>
          </w:p>
        </w:tc>
        <w:tc>
          <w:tcPr>
            <w:tcW w:w="1121" w:type="dxa"/>
          </w:tcPr>
          <w:p w14:paraId="649D3A91"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Intensity target</w:t>
            </w:r>
          </w:p>
        </w:tc>
        <w:tc>
          <w:tcPr>
            <w:tcW w:w="1121" w:type="dxa"/>
          </w:tcPr>
          <w:p w14:paraId="7EDCB74C"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2" w:type="dxa"/>
          </w:tcPr>
          <w:p w14:paraId="7470CAA7" w14:textId="77777777" w:rsidR="00E402C6" w:rsidRPr="008B4A74" w:rsidRDefault="00E402C6" w:rsidP="00806413">
            <w:pPr>
              <w:spacing w:line="240" w:lineRule="auto"/>
              <w:jc w:val="left"/>
              <w:rPr>
                <w:rFonts w:ascii="Times New Roman" w:hAnsi="Times New Roman" w:cs="Times New Roman"/>
                <w:color w:val="auto"/>
                <w:sz w:val="16"/>
                <w:szCs w:val="16"/>
              </w:rPr>
            </w:pPr>
          </w:p>
        </w:tc>
      </w:tr>
      <w:tr w:rsidR="00E402C6" w:rsidRPr="008B4A74" w14:paraId="50785A8F" w14:textId="77777777" w:rsidTr="00384CF6">
        <w:trPr>
          <w:trHeight w:val="163"/>
        </w:trPr>
        <w:tc>
          <w:tcPr>
            <w:tcW w:w="562" w:type="dxa"/>
            <w:noWrap/>
            <w:hideMark/>
          </w:tcPr>
          <w:p w14:paraId="042B896B" w14:textId="77777777" w:rsidR="00E402C6" w:rsidRPr="008B4A74" w:rsidRDefault="00E402C6" w:rsidP="00806413">
            <w:pPr>
              <w:spacing w:line="240" w:lineRule="auto"/>
              <w:jc w:val="right"/>
              <w:rPr>
                <w:rFonts w:ascii="Times New Roman" w:eastAsia="Times New Roman" w:hAnsi="Times New Roman" w:cs="Times New Roman"/>
                <w:b/>
                <w:color w:val="auto"/>
                <w:sz w:val="16"/>
                <w:szCs w:val="16"/>
                <w:lang w:eastAsia="ja-JP"/>
              </w:rPr>
            </w:pPr>
            <w:r w:rsidRPr="008B4A74">
              <w:rPr>
                <w:rFonts w:ascii="Times New Roman" w:eastAsia="Times New Roman" w:hAnsi="Times New Roman" w:cs="Times New Roman"/>
                <w:b/>
                <w:color w:val="auto"/>
                <w:sz w:val="16"/>
                <w:szCs w:val="16"/>
                <w:lang w:eastAsia="ja-JP"/>
              </w:rPr>
              <w:t>38</w:t>
            </w:r>
          </w:p>
        </w:tc>
        <w:tc>
          <w:tcPr>
            <w:tcW w:w="1310" w:type="dxa"/>
            <w:noWrap/>
            <w:hideMark/>
          </w:tcPr>
          <w:p w14:paraId="154382C6" w14:textId="77777777" w:rsidR="00E402C6" w:rsidRPr="008B4A74" w:rsidRDefault="00065C1B" w:rsidP="00806413">
            <w:pPr>
              <w:spacing w:line="240" w:lineRule="auto"/>
              <w:jc w:val="left"/>
              <w:rPr>
                <w:rFonts w:ascii="Times New Roman" w:eastAsia="Times New Roman" w:hAnsi="Times New Roman" w:cs="Times New Roman"/>
                <w:color w:val="auto"/>
                <w:sz w:val="16"/>
                <w:szCs w:val="16"/>
                <w:lang w:eastAsia="ja-JP"/>
              </w:rPr>
            </w:pPr>
            <w:hyperlink r:id="rId28" w:history="1">
              <w:r w:rsidR="00E402C6" w:rsidRPr="008B4A74">
                <w:rPr>
                  <w:rStyle w:val="Hyperlink"/>
                  <w:rFonts w:ascii="Times New Roman" w:eastAsia="Times New Roman" w:hAnsi="Times New Roman" w:cs="Times New Roman"/>
                  <w:sz w:val="16"/>
                  <w:szCs w:val="16"/>
                  <w:lang w:eastAsia="ja-JP"/>
                </w:rPr>
                <w:t>United States Steel Corporation</w:t>
              </w:r>
            </w:hyperlink>
          </w:p>
        </w:tc>
        <w:tc>
          <w:tcPr>
            <w:tcW w:w="1121" w:type="dxa"/>
          </w:tcPr>
          <w:p w14:paraId="59FCA28C"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hAnsi="Times New Roman" w:cs="Times New Roman"/>
                <w:color w:val="auto"/>
                <w:sz w:val="16"/>
                <w:szCs w:val="16"/>
              </w:rPr>
              <w:t>USA</w:t>
            </w:r>
          </w:p>
        </w:tc>
        <w:tc>
          <w:tcPr>
            <w:tcW w:w="1121" w:type="dxa"/>
          </w:tcPr>
          <w:p w14:paraId="4BF4ACAD"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04913E32"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11.55</w:t>
            </w:r>
          </w:p>
        </w:tc>
        <w:tc>
          <w:tcPr>
            <w:tcW w:w="1121" w:type="dxa"/>
          </w:tcPr>
          <w:p w14:paraId="530BB35E"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0.6%</w:t>
            </w:r>
          </w:p>
        </w:tc>
        <w:tc>
          <w:tcPr>
            <w:tcW w:w="1121" w:type="dxa"/>
          </w:tcPr>
          <w:p w14:paraId="02ED07A0"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Intensity reduction</w:t>
            </w:r>
          </w:p>
        </w:tc>
        <w:tc>
          <w:tcPr>
            <w:tcW w:w="1121" w:type="dxa"/>
          </w:tcPr>
          <w:p w14:paraId="5A4A3CDF"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2" w:type="dxa"/>
          </w:tcPr>
          <w:p w14:paraId="6D0E163F"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Net-zero emissions</w:t>
            </w:r>
          </w:p>
        </w:tc>
      </w:tr>
      <w:tr w:rsidR="00E402C6" w:rsidRPr="008B4A74" w14:paraId="335382D3" w14:textId="77777777" w:rsidTr="00384CF6">
        <w:trPr>
          <w:trHeight w:val="163"/>
        </w:trPr>
        <w:tc>
          <w:tcPr>
            <w:tcW w:w="562" w:type="dxa"/>
            <w:noWrap/>
            <w:hideMark/>
          </w:tcPr>
          <w:p w14:paraId="3436FA8A" w14:textId="77777777" w:rsidR="00E402C6" w:rsidRPr="008B4A74" w:rsidRDefault="00E402C6" w:rsidP="00806413">
            <w:pPr>
              <w:spacing w:line="240" w:lineRule="auto"/>
              <w:jc w:val="right"/>
              <w:rPr>
                <w:rFonts w:ascii="Times New Roman" w:eastAsia="Times New Roman" w:hAnsi="Times New Roman" w:cs="Times New Roman"/>
                <w:b/>
                <w:color w:val="auto"/>
                <w:sz w:val="16"/>
                <w:szCs w:val="16"/>
                <w:lang w:eastAsia="ja-JP"/>
              </w:rPr>
            </w:pPr>
            <w:r w:rsidRPr="008B4A74">
              <w:rPr>
                <w:rFonts w:ascii="Times New Roman" w:eastAsia="Times New Roman" w:hAnsi="Times New Roman" w:cs="Times New Roman"/>
                <w:b/>
                <w:color w:val="auto"/>
                <w:sz w:val="16"/>
                <w:szCs w:val="16"/>
                <w:lang w:eastAsia="ja-JP"/>
              </w:rPr>
              <w:t>39</w:t>
            </w:r>
          </w:p>
        </w:tc>
        <w:tc>
          <w:tcPr>
            <w:tcW w:w="1310" w:type="dxa"/>
            <w:noWrap/>
            <w:hideMark/>
          </w:tcPr>
          <w:p w14:paraId="3C364AC3"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proofErr w:type="spellStart"/>
            <w:r w:rsidRPr="008B4A74">
              <w:rPr>
                <w:rFonts w:ascii="Times New Roman" w:eastAsia="Times New Roman" w:hAnsi="Times New Roman" w:cs="Times New Roman"/>
                <w:color w:val="auto"/>
                <w:sz w:val="16"/>
                <w:szCs w:val="16"/>
                <w:lang w:eastAsia="ja-JP"/>
              </w:rPr>
              <w:t>Sanming</w:t>
            </w:r>
            <w:proofErr w:type="spellEnd"/>
            <w:r w:rsidRPr="008B4A74">
              <w:rPr>
                <w:rFonts w:ascii="Times New Roman" w:eastAsia="Times New Roman" w:hAnsi="Times New Roman" w:cs="Times New Roman"/>
                <w:color w:val="auto"/>
                <w:sz w:val="16"/>
                <w:szCs w:val="16"/>
                <w:lang w:eastAsia="ja-JP"/>
              </w:rPr>
              <w:t xml:space="preserve"> Steel</w:t>
            </w:r>
          </w:p>
        </w:tc>
        <w:tc>
          <w:tcPr>
            <w:tcW w:w="1121" w:type="dxa"/>
          </w:tcPr>
          <w:p w14:paraId="09DEF163"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hAnsi="Times New Roman" w:cs="Times New Roman"/>
                <w:color w:val="auto"/>
                <w:sz w:val="16"/>
                <w:szCs w:val="16"/>
              </w:rPr>
              <w:t>China</w:t>
            </w:r>
          </w:p>
        </w:tc>
        <w:tc>
          <w:tcPr>
            <w:tcW w:w="1121" w:type="dxa"/>
          </w:tcPr>
          <w:p w14:paraId="48DF0E93"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Yes</w:t>
            </w:r>
          </w:p>
        </w:tc>
        <w:tc>
          <w:tcPr>
            <w:tcW w:w="1121" w:type="dxa"/>
          </w:tcPr>
          <w:p w14:paraId="303EEC4E"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11.37</w:t>
            </w:r>
          </w:p>
        </w:tc>
        <w:tc>
          <w:tcPr>
            <w:tcW w:w="1121" w:type="dxa"/>
          </w:tcPr>
          <w:p w14:paraId="78FC2A13"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0.6%</w:t>
            </w:r>
          </w:p>
        </w:tc>
        <w:tc>
          <w:tcPr>
            <w:tcW w:w="1121" w:type="dxa"/>
          </w:tcPr>
          <w:p w14:paraId="7CE70E83"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4724C248"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2" w:type="dxa"/>
          </w:tcPr>
          <w:p w14:paraId="683E2663" w14:textId="159948FF"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 xml:space="preserve">Net zero target implicit as Chinese </w:t>
            </w:r>
            <w:proofErr w:type="gramStart"/>
            <w:r w:rsidRPr="008B4A74">
              <w:rPr>
                <w:rFonts w:ascii="Times New Roman" w:hAnsi="Times New Roman" w:cs="Times New Roman"/>
                <w:color w:val="auto"/>
                <w:sz w:val="16"/>
                <w:szCs w:val="16"/>
              </w:rPr>
              <w:t>state owned</w:t>
            </w:r>
            <w:proofErr w:type="gramEnd"/>
            <w:r w:rsidRPr="008B4A74">
              <w:rPr>
                <w:rFonts w:ascii="Times New Roman" w:hAnsi="Times New Roman" w:cs="Times New Roman"/>
                <w:color w:val="auto"/>
                <w:sz w:val="16"/>
                <w:szCs w:val="16"/>
              </w:rPr>
              <w:t xml:space="preserve"> enterprise</w:t>
            </w:r>
          </w:p>
        </w:tc>
      </w:tr>
      <w:tr w:rsidR="00E402C6" w:rsidRPr="008B4A74" w14:paraId="610CB9BD" w14:textId="77777777" w:rsidTr="00384CF6">
        <w:trPr>
          <w:trHeight w:val="163"/>
        </w:trPr>
        <w:tc>
          <w:tcPr>
            <w:tcW w:w="562" w:type="dxa"/>
            <w:noWrap/>
            <w:hideMark/>
          </w:tcPr>
          <w:p w14:paraId="25CEB0D8" w14:textId="77777777" w:rsidR="00E402C6" w:rsidRPr="008B4A74" w:rsidRDefault="00E402C6" w:rsidP="00806413">
            <w:pPr>
              <w:spacing w:line="240" w:lineRule="auto"/>
              <w:jc w:val="right"/>
              <w:rPr>
                <w:rFonts w:ascii="Times New Roman" w:eastAsia="Times New Roman" w:hAnsi="Times New Roman" w:cs="Times New Roman"/>
                <w:b/>
                <w:color w:val="auto"/>
                <w:sz w:val="16"/>
                <w:szCs w:val="16"/>
                <w:lang w:eastAsia="ja-JP"/>
              </w:rPr>
            </w:pPr>
            <w:r w:rsidRPr="008B4A74">
              <w:rPr>
                <w:rFonts w:ascii="Times New Roman" w:eastAsia="Times New Roman" w:hAnsi="Times New Roman" w:cs="Times New Roman"/>
                <w:b/>
                <w:color w:val="auto"/>
                <w:sz w:val="16"/>
                <w:szCs w:val="16"/>
                <w:lang w:eastAsia="ja-JP"/>
              </w:rPr>
              <w:t>40</w:t>
            </w:r>
          </w:p>
        </w:tc>
        <w:tc>
          <w:tcPr>
            <w:tcW w:w="1310" w:type="dxa"/>
            <w:noWrap/>
            <w:hideMark/>
          </w:tcPr>
          <w:p w14:paraId="0563204B" w14:textId="77777777" w:rsidR="00E402C6" w:rsidRPr="008B4A74" w:rsidRDefault="00065C1B" w:rsidP="00806413">
            <w:pPr>
              <w:spacing w:line="240" w:lineRule="auto"/>
              <w:jc w:val="left"/>
              <w:rPr>
                <w:rFonts w:ascii="Times New Roman" w:eastAsia="Times New Roman" w:hAnsi="Times New Roman" w:cs="Times New Roman"/>
                <w:color w:val="auto"/>
                <w:sz w:val="16"/>
                <w:szCs w:val="16"/>
                <w:lang w:eastAsia="ja-JP"/>
              </w:rPr>
            </w:pPr>
            <w:hyperlink r:id="rId29" w:history="1">
              <w:proofErr w:type="spellStart"/>
              <w:r w:rsidR="00E402C6" w:rsidRPr="008B4A74">
                <w:rPr>
                  <w:rStyle w:val="Hyperlink"/>
                  <w:rFonts w:ascii="Times New Roman" w:eastAsia="Times New Roman" w:hAnsi="Times New Roman" w:cs="Times New Roman"/>
                  <w:sz w:val="16"/>
                  <w:szCs w:val="16"/>
                  <w:lang w:eastAsia="ja-JP"/>
                </w:rPr>
                <w:t>Severstal</w:t>
              </w:r>
              <w:proofErr w:type="spellEnd"/>
            </w:hyperlink>
            <w:r w:rsidR="00E402C6" w:rsidRPr="008B4A74">
              <w:rPr>
                <w:rStyle w:val="Hyperlink"/>
                <w:rFonts w:ascii="Times New Roman" w:eastAsia="Times New Roman" w:hAnsi="Times New Roman" w:cs="Times New Roman"/>
                <w:sz w:val="16"/>
                <w:szCs w:val="16"/>
                <w:lang w:eastAsia="ja-JP"/>
              </w:rPr>
              <w:t xml:space="preserve"> </w:t>
            </w:r>
          </w:p>
        </w:tc>
        <w:tc>
          <w:tcPr>
            <w:tcW w:w="1121" w:type="dxa"/>
          </w:tcPr>
          <w:p w14:paraId="46DA9E35"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hAnsi="Times New Roman" w:cs="Times New Roman"/>
                <w:color w:val="auto"/>
                <w:sz w:val="16"/>
                <w:szCs w:val="16"/>
              </w:rPr>
              <w:t>Russia</w:t>
            </w:r>
          </w:p>
        </w:tc>
        <w:tc>
          <w:tcPr>
            <w:tcW w:w="1121" w:type="dxa"/>
          </w:tcPr>
          <w:p w14:paraId="4BF4439A"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74D23772"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11.31</w:t>
            </w:r>
          </w:p>
        </w:tc>
        <w:tc>
          <w:tcPr>
            <w:tcW w:w="1121" w:type="dxa"/>
          </w:tcPr>
          <w:p w14:paraId="3FA5FBB6"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0.6%</w:t>
            </w:r>
          </w:p>
        </w:tc>
        <w:tc>
          <w:tcPr>
            <w:tcW w:w="1121" w:type="dxa"/>
          </w:tcPr>
          <w:p w14:paraId="5DB65327"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Intensity reduction</w:t>
            </w:r>
          </w:p>
        </w:tc>
        <w:tc>
          <w:tcPr>
            <w:tcW w:w="1121" w:type="dxa"/>
          </w:tcPr>
          <w:p w14:paraId="36A0D76F"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2" w:type="dxa"/>
          </w:tcPr>
          <w:p w14:paraId="5375961D" w14:textId="77777777" w:rsidR="00E402C6" w:rsidRPr="008B4A74" w:rsidRDefault="00E402C6" w:rsidP="00806413">
            <w:pPr>
              <w:spacing w:line="240" w:lineRule="auto"/>
              <w:jc w:val="left"/>
              <w:rPr>
                <w:rFonts w:ascii="Times New Roman" w:hAnsi="Times New Roman" w:cs="Times New Roman"/>
                <w:color w:val="auto"/>
                <w:sz w:val="16"/>
                <w:szCs w:val="16"/>
              </w:rPr>
            </w:pPr>
          </w:p>
        </w:tc>
      </w:tr>
      <w:tr w:rsidR="00E402C6" w:rsidRPr="008B4A74" w14:paraId="39F8EF4B" w14:textId="77777777" w:rsidTr="00384CF6">
        <w:trPr>
          <w:trHeight w:val="163"/>
        </w:trPr>
        <w:tc>
          <w:tcPr>
            <w:tcW w:w="562" w:type="dxa"/>
            <w:noWrap/>
            <w:hideMark/>
          </w:tcPr>
          <w:p w14:paraId="403E7462" w14:textId="77777777" w:rsidR="00E402C6" w:rsidRPr="008B4A74" w:rsidRDefault="00E402C6" w:rsidP="00806413">
            <w:pPr>
              <w:spacing w:line="240" w:lineRule="auto"/>
              <w:jc w:val="right"/>
              <w:rPr>
                <w:rFonts w:ascii="Times New Roman" w:eastAsia="Times New Roman" w:hAnsi="Times New Roman" w:cs="Times New Roman"/>
                <w:b/>
                <w:color w:val="auto"/>
                <w:sz w:val="16"/>
                <w:szCs w:val="16"/>
                <w:lang w:eastAsia="ja-JP"/>
              </w:rPr>
            </w:pPr>
            <w:r w:rsidRPr="008B4A74">
              <w:rPr>
                <w:rFonts w:ascii="Times New Roman" w:eastAsia="Times New Roman" w:hAnsi="Times New Roman" w:cs="Times New Roman"/>
                <w:b/>
                <w:color w:val="auto"/>
                <w:sz w:val="16"/>
                <w:szCs w:val="16"/>
                <w:lang w:eastAsia="ja-JP"/>
              </w:rPr>
              <w:t>41</w:t>
            </w:r>
          </w:p>
        </w:tc>
        <w:tc>
          <w:tcPr>
            <w:tcW w:w="1310" w:type="dxa"/>
            <w:noWrap/>
            <w:hideMark/>
          </w:tcPr>
          <w:p w14:paraId="37039C95"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eastAsia="Times New Roman" w:hAnsi="Times New Roman" w:cs="Times New Roman"/>
                <w:color w:val="auto"/>
                <w:sz w:val="16"/>
                <w:szCs w:val="16"/>
                <w:lang w:eastAsia="ja-JP"/>
              </w:rPr>
              <w:t>Anyang Steel</w:t>
            </w:r>
          </w:p>
        </w:tc>
        <w:tc>
          <w:tcPr>
            <w:tcW w:w="1121" w:type="dxa"/>
          </w:tcPr>
          <w:p w14:paraId="209AD6D3"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hAnsi="Times New Roman" w:cs="Times New Roman"/>
                <w:color w:val="auto"/>
                <w:sz w:val="16"/>
                <w:szCs w:val="16"/>
              </w:rPr>
              <w:t>China</w:t>
            </w:r>
          </w:p>
        </w:tc>
        <w:tc>
          <w:tcPr>
            <w:tcW w:w="1121" w:type="dxa"/>
          </w:tcPr>
          <w:p w14:paraId="6F301632"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Yes</w:t>
            </w:r>
          </w:p>
        </w:tc>
        <w:tc>
          <w:tcPr>
            <w:tcW w:w="1121" w:type="dxa"/>
          </w:tcPr>
          <w:p w14:paraId="22D06930"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11.2</w:t>
            </w:r>
          </w:p>
        </w:tc>
        <w:tc>
          <w:tcPr>
            <w:tcW w:w="1121" w:type="dxa"/>
          </w:tcPr>
          <w:p w14:paraId="30601501"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0.6%</w:t>
            </w:r>
          </w:p>
        </w:tc>
        <w:tc>
          <w:tcPr>
            <w:tcW w:w="1121" w:type="dxa"/>
          </w:tcPr>
          <w:p w14:paraId="71129489"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70D94F6A"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2" w:type="dxa"/>
          </w:tcPr>
          <w:p w14:paraId="5BC89B41" w14:textId="34920BBF"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 xml:space="preserve">Net zero target implicit as Chinese </w:t>
            </w:r>
            <w:proofErr w:type="gramStart"/>
            <w:r w:rsidRPr="008B4A74">
              <w:rPr>
                <w:rFonts w:ascii="Times New Roman" w:hAnsi="Times New Roman" w:cs="Times New Roman"/>
                <w:color w:val="auto"/>
                <w:sz w:val="16"/>
                <w:szCs w:val="16"/>
              </w:rPr>
              <w:t>state owned</w:t>
            </w:r>
            <w:proofErr w:type="gramEnd"/>
            <w:r w:rsidRPr="008B4A74">
              <w:rPr>
                <w:rFonts w:ascii="Times New Roman" w:hAnsi="Times New Roman" w:cs="Times New Roman"/>
                <w:color w:val="auto"/>
                <w:sz w:val="16"/>
                <w:szCs w:val="16"/>
              </w:rPr>
              <w:t xml:space="preserve"> enterprise</w:t>
            </w:r>
          </w:p>
        </w:tc>
      </w:tr>
      <w:tr w:rsidR="00E402C6" w:rsidRPr="008B4A74" w14:paraId="1591C6EC" w14:textId="77777777" w:rsidTr="00384CF6">
        <w:trPr>
          <w:trHeight w:val="163"/>
        </w:trPr>
        <w:tc>
          <w:tcPr>
            <w:tcW w:w="562" w:type="dxa"/>
            <w:noWrap/>
            <w:hideMark/>
          </w:tcPr>
          <w:p w14:paraId="1E00F28E" w14:textId="77777777" w:rsidR="00E402C6" w:rsidRPr="008B4A74" w:rsidRDefault="00E402C6" w:rsidP="00806413">
            <w:pPr>
              <w:spacing w:line="240" w:lineRule="auto"/>
              <w:jc w:val="right"/>
              <w:rPr>
                <w:rFonts w:ascii="Times New Roman" w:eastAsia="Times New Roman" w:hAnsi="Times New Roman" w:cs="Times New Roman"/>
                <w:b/>
                <w:color w:val="auto"/>
                <w:sz w:val="16"/>
                <w:szCs w:val="16"/>
                <w:lang w:eastAsia="ja-JP"/>
              </w:rPr>
            </w:pPr>
            <w:r w:rsidRPr="008B4A74">
              <w:rPr>
                <w:rFonts w:ascii="Times New Roman" w:eastAsia="Times New Roman" w:hAnsi="Times New Roman" w:cs="Times New Roman"/>
                <w:b/>
                <w:color w:val="auto"/>
                <w:sz w:val="16"/>
                <w:szCs w:val="16"/>
                <w:lang w:eastAsia="ja-JP"/>
              </w:rPr>
              <w:t>42</w:t>
            </w:r>
          </w:p>
        </w:tc>
        <w:tc>
          <w:tcPr>
            <w:tcW w:w="1310" w:type="dxa"/>
            <w:noWrap/>
            <w:hideMark/>
          </w:tcPr>
          <w:p w14:paraId="2565F10D"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proofErr w:type="spellStart"/>
            <w:r w:rsidRPr="008B4A74">
              <w:rPr>
                <w:rFonts w:ascii="Times New Roman" w:eastAsia="Times New Roman" w:hAnsi="Times New Roman" w:cs="Times New Roman"/>
                <w:color w:val="auto"/>
                <w:sz w:val="16"/>
                <w:szCs w:val="16"/>
                <w:lang w:eastAsia="ja-JP"/>
              </w:rPr>
              <w:t>Donghai</w:t>
            </w:r>
            <w:proofErr w:type="spellEnd"/>
            <w:r w:rsidRPr="008B4A74">
              <w:rPr>
                <w:rFonts w:ascii="Times New Roman" w:eastAsia="Times New Roman" w:hAnsi="Times New Roman" w:cs="Times New Roman"/>
                <w:color w:val="auto"/>
                <w:sz w:val="16"/>
                <w:szCs w:val="16"/>
                <w:lang w:eastAsia="ja-JP"/>
              </w:rPr>
              <w:t xml:space="preserve"> Special Steel</w:t>
            </w:r>
          </w:p>
        </w:tc>
        <w:tc>
          <w:tcPr>
            <w:tcW w:w="1121" w:type="dxa"/>
          </w:tcPr>
          <w:p w14:paraId="52DD53CB"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hAnsi="Times New Roman" w:cs="Times New Roman"/>
                <w:color w:val="auto"/>
                <w:sz w:val="16"/>
                <w:szCs w:val="16"/>
              </w:rPr>
              <w:t>China</w:t>
            </w:r>
          </w:p>
        </w:tc>
        <w:tc>
          <w:tcPr>
            <w:tcW w:w="1121" w:type="dxa"/>
          </w:tcPr>
          <w:p w14:paraId="0FE464F2"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Yes</w:t>
            </w:r>
          </w:p>
        </w:tc>
        <w:tc>
          <w:tcPr>
            <w:tcW w:w="1121" w:type="dxa"/>
          </w:tcPr>
          <w:p w14:paraId="4801555B"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10.88</w:t>
            </w:r>
          </w:p>
        </w:tc>
        <w:tc>
          <w:tcPr>
            <w:tcW w:w="1121" w:type="dxa"/>
          </w:tcPr>
          <w:p w14:paraId="76345BCC"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0.6%</w:t>
            </w:r>
          </w:p>
        </w:tc>
        <w:tc>
          <w:tcPr>
            <w:tcW w:w="1121" w:type="dxa"/>
          </w:tcPr>
          <w:p w14:paraId="51B295D9"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4B2B7FAC"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2" w:type="dxa"/>
          </w:tcPr>
          <w:p w14:paraId="5ECDBB28" w14:textId="61D95F33"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 xml:space="preserve">Net zero target implicit as Chinese </w:t>
            </w:r>
            <w:proofErr w:type="gramStart"/>
            <w:r w:rsidRPr="008B4A74">
              <w:rPr>
                <w:rFonts w:ascii="Times New Roman" w:hAnsi="Times New Roman" w:cs="Times New Roman"/>
                <w:color w:val="auto"/>
                <w:sz w:val="16"/>
                <w:szCs w:val="16"/>
              </w:rPr>
              <w:t>state owned</w:t>
            </w:r>
            <w:proofErr w:type="gramEnd"/>
            <w:r w:rsidRPr="008B4A74">
              <w:rPr>
                <w:rFonts w:ascii="Times New Roman" w:hAnsi="Times New Roman" w:cs="Times New Roman"/>
                <w:color w:val="auto"/>
                <w:sz w:val="16"/>
                <w:szCs w:val="16"/>
              </w:rPr>
              <w:t xml:space="preserve"> enterprise</w:t>
            </w:r>
          </w:p>
        </w:tc>
      </w:tr>
      <w:tr w:rsidR="00E402C6" w:rsidRPr="008B4A74" w14:paraId="73E127C3" w14:textId="77777777" w:rsidTr="00384CF6">
        <w:trPr>
          <w:trHeight w:val="163"/>
        </w:trPr>
        <w:tc>
          <w:tcPr>
            <w:tcW w:w="562" w:type="dxa"/>
            <w:noWrap/>
            <w:hideMark/>
          </w:tcPr>
          <w:p w14:paraId="148919F6" w14:textId="77777777" w:rsidR="00E402C6" w:rsidRPr="008B4A74" w:rsidRDefault="00E402C6" w:rsidP="00806413">
            <w:pPr>
              <w:spacing w:line="240" w:lineRule="auto"/>
              <w:jc w:val="right"/>
              <w:rPr>
                <w:rFonts w:ascii="Times New Roman" w:eastAsia="Times New Roman" w:hAnsi="Times New Roman" w:cs="Times New Roman"/>
                <w:b/>
                <w:color w:val="auto"/>
                <w:sz w:val="16"/>
                <w:szCs w:val="16"/>
                <w:lang w:eastAsia="ja-JP"/>
              </w:rPr>
            </w:pPr>
            <w:r w:rsidRPr="008B4A74">
              <w:rPr>
                <w:rFonts w:ascii="Times New Roman" w:eastAsia="Times New Roman" w:hAnsi="Times New Roman" w:cs="Times New Roman"/>
                <w:b/>
                <w:color w:val="auto"/>
                <w:sz w:val="16"/>
                <w:szCs w:val="16"/>
                <w:lang w:eastAsia="ja-JP"/>
              </w:rPr>
              <w:t>43</w:t>
            </w:r>
          </w:p>
        </w:tc>
        <w:tc>
          <w:tcPr>
            <w:tcW w:w="1310" w:type="dxa"/>
            <w:noWrap/>
            <w:hideMark/>
          </w:tcPr>
          <w:p w14:paraId="6AB5BE1E"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proofErr w:type="spellStart"/>
            <w:r w:rsidRPr="008B4A74">
              <w:rPr>
                <w:rFonts w:ascii="Times New Roman" w:eastAsia="Times New Roman" w:hAnsi="Times New Roman" w:cs="Times New Roman"/>
                <w:color w:val="auto"/>
                <w:sz w:val="16"/>
                <w:szCs w:val="16"/>
                <w:lang w:eastAsia="ja-JP"/>
              </w:rPr>
              <w:t>Tsingshan</w:t>
            </w:r>
            <w:proofErr w:type="spellEnd"/>
            <w:r w:rsidRPr="008B4A74">
              <w:rPr>
                <w:rFonts w:ascii="Times New Roman" w:eastAsia="Times New Roman" w:hAnsi="Times New Roman" w:cs="Times New Roman"/>
                <w:color w:val="auto"/>
                <w:sz w:val="16"/>
                <w:szCs w:val="16"/>
                <w:lang w:eastAsia="ja-JP"/>
              </w:rPr>
              <w:t xml:space="preserve"> Holding</w:t>
            </w:r>
          </w:p>
        </w:tc>
        <w:tc>
          <w:tcPr>
            <w:tcW w:w="1121" w:type="dxa"/>
          </w:tcPr>
          <w:p w14:paraId="594B773D"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hAnsi="Times New Roman" w:cs="Times New Roman"/>
                <w:color w:val="auto"/>
                <w:sz w:val="16"/>
                <w:szCs w:val="16"/>
              </w:rPr>
              <w:t>China</w:t>
            </w:r>
          </w:p>
        </w:tc>
        <w:tc>
          <w:tcPr>
            <w:tcW w:w="1121" w:type="dxa"/>
          </w:tcPr>
          <w:p w14:paraId="3F2A400B"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52E7BA84"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10.8</w:t>
            </w:r>
          </w:p>
        </w:tc>
        <w:tc>
          <w:tcPr>
            <w:tcW w:w="1121" w:type="dxa"/>
          </w:tcPr>
          <w:p w14:paraId="1EEB2F99"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0.6%</w:t>
            </w:r>
          </w:p>
        </w:tc>
        <w:tc>
          <w:tcPr>
            <w:tcW w:w="1121" w:type="dxa"/>
          </w:tcPr>
          <w:p w14:paraId="3F8DCBA9"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3DCAEC62"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2" w:type="dxa"/>
          </w:tcPr>
          <w:p w14:paraId="2CDB4B36" w14:textId="77777777" w:rsidR="00E402C6" w:rsidRPr="008B4A74" w:rsidRDefault="00E402C6" w:rsidP="00806413">
            <w:pPr>
              <w:spacing w:line="240" w:lineRule="auto"/>
              <w:jc w:val="left"/>
              <w:rPr>
                <w:rFonts w:ascii="Times New Roman" w:hAnsi="Times New Roman" w:cs="Times New Roman"/>
                <w:color w:val="auto"/>
                <w:sz w:val="16"/>
                <w:szCs w:val="16"/>
              </w:rPr>
            </w:pPr>
          </w:p>
        </w:tc>
      </w:tr>
      <w:tr w:rsidR="00E402C6" w:rsidRPr="008B4A74" w14:paraId="49F3CAFC" w14:textId="77777777" w:rsidTr="00384CF6">
        <w:trPr>
          <w:trHeight w:val="163"/>
        </w:trPr>
        <w:tc>
          <w:tcPr>
            <w:tcW w:w="562" w:type="dxa"/>
            <w:noWrap/>
            <w:hideMark/>
          </w:tcPr>
          <w:p w14:paraId="1FBF592E" w14:textId="77777777" w:rsidR="00E402C6" w:rsidRPr="008B4A74" w:rsidRDefault="00E402C6" w:rsidP="00806413">
            <w:pPr>
              <w:spacing w:line="240" w:lineRule="auto"/>
              <w:jc w:val="right"/>
              <w:rPr>
                <w:rFonts w:ascii="Times New Roman" w:eastAsia="Times New Roman" w:hAnsi="Times New Roman" w:cs="Times New Roman"/>
                <w:b/>
                <w:color w:val="auto"/>
                <w:sz w:val="16"/>
                <w:szCs w:val="16"/>
                <w:lang w:eastAsia="ja-JP"/>
              </w:rPr>
            </w:pPr>
            <w:r w:rsidRPr="008B4A74">
              <w:rPr>
                <w:rFonts w:ascii="Times New Roman" w:eastAsia="Times New Roman" w:hAnsi="Times New Roman" w:cs="Times New Roman"/>
                <w:b/>
                <w:color w:val="auto"/>
                <w:sz w:val="16"/>
                <w:szCs w:val="16"/>
                <w:lang w:eastAsia="ja-JP"/>
              </w:rPr>
              <w:t>44</w:t>
            </w:r>
          </w:p>
        </w:tc>
        <w:tc>
          <w:tcPr>
            <w:tcW w:w="1310" w:type="dxa"/>
            <w:noWrap/>
            <w:hideMark/>
          </w:tcPr>
          <w:p w14:paraId="0ACCFE93" w14:textId="77777777" w:rsidR="00E402C6" w:rsidRPr="008B4A74" w:rsidRDefault="00065C1B" w:rsidP="00806413">
            <w:pPr>
              <w:spacing w:line="240" w:lineRule="auto"/>
              <w:jc w:val="left"/>
              <w:rPr>
                <w:rFonts w:ascii="Times New Roman" w:eastAsia="Times New Roman" w:hAnsi="Times New Roman" w:cs="Times New Roman"/>
                <w:color w:val="auto"/>
                <w:sz w:val="16"/>
                <w:szCs w:val="16"/>
                <w:lang w:eastAsia="ja-JP"/>
              </w:rPr>
            </w:pPr>
            <w:hyperlink r:id="rId30" w:history="1">
              <w:proofErr w:type="spellStart"/>
              <w:r w:rsidR="00E402C6" w:rsidRPr="008B4A74">
                <w:rPr>
                  <w:rStyle w:val="Hyperlink"/>
                  <w:rFonts w:ascii="Times New Roman" w:eastAsia="Times New Roman" w:hAnsi="Times New Roman" w:cs="Times New Roman"/>
                  <w:sz w:val="16"/>
                  <w:szCs w:val="16"/>
                  <w:lang w:eastAsia="ja-JP"/>
                </w:rPr>
                <w:t>thyssenkrupp</w:t>
              </w:r>
              <w:proofErr w:type="spellEnd"/>
            </w:hyperlink>
          </w:p>
        </w:tc>
        <w:tc>
          <w:tcPr>
            <w:tcW w:w="1121" w:type="dxa"/>
          </w:tcPr>
          <w:p w14:paraId="754EFE1A"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hAnsi="Times New Roman" w:cs="Times New Roman"/>
                <w:color w:val="auto"/>
                <w:sz w:val="16"/>
                <w:szCs w:val="16"/>
              </w:rPr>
              <w:t>Germany</w:t>
            </w:r>
          </w:p>
        </w:tc>
        <w:tc>
          <w:tcPr>
            <w:tcW w:w="1121" w:type="dxa"/>
          </w:tcPr>
          <w:p w14:paraId="72772E31"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61340CA7"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10.73</w:t>
            </w:r>
          </w:p>
        </w:tc>
        <w:tc>
          <w:tcPr>
            <w:tcW w:w="1121" w:type="dxa"/>
          </w:tcPr>
          <w:p w14:paraId="24D65071"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0.6%</w:t>
            </w:r>
          </w:p>
        </w:tc>
        <w:tc>
          <w:tcPr>
            <w:tcW w:w="1121" w:type="dxa"/>
          </w:tcPr>
          <w:p w14:paraId="4CD8B67F"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Emission reduction</w:t>
            </w:r>
          </w:p>
        </w:tc>
        <w:tc>
          <w:tcPr>
            <w:tcW w:w="1121" w:type="dxa"/>
          </w:tcPr>
          <w:p w14:paraId="30DE0FDD"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2" w:type="dxa"/>
          </w:tcPr>
          <w:p w14:paraId="52135013"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Net-zero emissions</w:t>
            </w:r>
          </w:p>
        </w:tc>
      </w:tr>
      <w:tr w:rsidR="00E402C6" w:rsidRPr="008B4A74" w14:paraId="5E58C371" w14:textId="77777777" w:rsidTr="00384CF6">
        <w:trPr>
          <w:trHeight w:val="163"/>
        </w:trPr>
        <w:tc>
          <w:tcPr>
            <w:tcW w:w="562" w:type="dxa"/>
            <w:noWrap/>
            <w:hideMark/>
          </w:tcPr>
          <w:p w14:paraId="28BEF679" w14:textId="77777777" w:rsidR="00E402C6" w:rsidRPr="008B4A74" w:rsidRDefault="00E402C6" w:rsidP="00806413">
            <w:pPr>
              <w:spacing w:line="240" w:lineRule="auto"/>
              <w:jc w:val="right"/>
              <w:rPr>
                <w:rFonts w:ascii="Times New Roman" w:eastAsia="Times New Roman" w:hAnsi="Times New Roman" w:cs="Times New Roman"/>
                <w:b/>
                <w:color w:val="auto"/>
                <w:sz w:val="16"/>
                <w:szCs w:val="16"/>
                <w:lang w:eastAsia="ja-JP"/>
              </w:rPr>
            </w:pPr>
            <w:r w:rsidRPr="008B4A74">
              <w:rPr>
                <w:rFonts w:ascii="Times New Roman" w:eastAsia="Times New Roman" w:hAnsi="Times New Roman" w:cs="Times New Roman"/>
                <w:b/>
                <w:color w:val="auto"/>
                <w:sz w:val="16"/>
                <w:szCs w:val="16"/>
                <w:lang w:eastAsia="ja-JP"/>
              </w:rPr>
              <w:t>45</w:t>
            </w:r>
          </w:p>
        </w:tc>
        <w:tc>
          <w:tcPr>
            <w:tcW w:w="1310" w:type="dxa"/>
            <w:noWrap/>
            <w:hideMark/>
          </w:tcPr>
          <w:p w14:paraId="41023A07"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proofErr w:type="spellStart"/>
            <w:r w:rsidRPr="008B4A74">
              <w:rPr>
                <w:rFonts w:ascii="Times New Roman" w:eastAsia="Times New Roman" w:hAnsi="Times New Roman" w:cs="Times New Roman"/>
                <w:color w:val="auto"/>
                <w:sz w:val="16"/>
                <w:szCs w:val="16"/>
                <w:lang w:eastAsia="ja-JP"/>
              </w:rPr>
              <w:t>Metinvest</w:t>
            </w:r>
            <w:proofErr w:type="spellEnd"/>
            <w:r w:rsidRPr="008B4A74">
              <w:rPr>
                <w:rFonts w:ascii="Times New Roman" w:eastAsia="Times New Roman" w:hAnsi="Times New Roman" w:cs="Times New Roman"/>
                <w:color w:val="auto"/>
                <w:sz w:val="16"/>
                <w:szCs w:val="16"/>
                <w:lang w:eastAsia="ja-JP"/>
              </w:rPr>
              <w:t xml:space="preserve"> Holding</w:t>
            </w:r>
          </w:p>
        </w:tc>
        <w:tc>
          <w:tcPr>
            <w:tcW w:w="1121" w:type="dxa"/>
          </w:tcPr>
          <w:p w14:paraId="0D78EF9E"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hAnsi="Times New Roman" w:cs="Times New Roman"/>
                <w:color w:val="auto"/>
                <w:sz w:val="16"/>
                <w:szCs w:val="16"/>
              </w:rPr>
              <w:t>Ukraine</w:t>
            </w:r>
          </w:p>
        </w:tc>
        <w:tc>
          <w:tcPr>
            <w:tcW w:w="1121" w:type="dxa"/>
          </w:tcPr>
          <w:p w14:paraId="738D4867"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0E1F869D"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10.16</w:t>
            </w:r>
          </w:p>
        </w:tc>
        <w:tc>
          <w:tcPr>
            <w:tcW w:w="1121" w:type="dxa"/>
          </w:tcPr>
          <w:p w14:paraId="6A7BFDCA"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0.5%</w:t>
            </w:r>
          </w:p>
        </w:tc>
        <w:tc>
          <w:tcPr>
            <w:tcW w:w="1121" w:type="dxa"/>
          </w:tcPr>
          <w:p w14:paraId="31C41689"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4AA14BAD"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2" w:type="dxa"/>
          </w:tcPr>
          <w:p w14:paraId="28E117BF" w14:textId="77777777" w:rsidR="00E402C6" w:rsidRPr="008B4A74" w:rsidRDefault="00E402C6" w:rsidP="00806413">
            <w:pPr>
              <w:spacing w:line="240" w:lineRule="auto"/>
              <w:jc w:val="left"/>
              <w:rPr>
                <w:rFonts w:ascii="Times New Roman" w:hAnsi="Times New Roman" w:cs="Times New Roman"/>
                <w:color w:val="auto"/>
                <w:sz w:val="16"/>
                <w:szCs w:val="16"/>
              </w:rPr>
            </w:pPr>
          </w:p>
        </w:tc>
      </w:tr>
      <w:tr w:rsidR="00E402C6" w:rsidRPr="008B4A74" w14:paraId="0C078341" w14:textId="77777777" w:rsidTr="00384CF6">
        <w:trPr>
          <w:trHeight w:val="163"/>
        </w:trPr>
        <w:tc>
          <w:tcPr>
            <w:tcW w:w="562" w:type="dxa"/>
            <w:noWrap/>
            <w:hideMark/>
          </w:tcPr>
          <w:p w14:paraId="0E4EA3B7" w14:textId="77777777" w:rsidR="00E402C6" w:rsidRPr="008B4A74" w:rsidRDefault="00E402C6" w:rsidP="00806413">
            <w:pPr>
              <w:spacing w:line="240" w:lineRule="auto"/>
              <w:jc w:val="right"/>
              <w:rPr>
                <w:rFonts w:ascii="Times New Roman" w:eastAsia="Times New Roman" w:hAnsi="Times New Roman" w:cs="Times New Roman"/>
                <w:b/>
                <w:color w:val="auto"/>
                <w:sz w:val="16"/>
                <w:szCs w:val="16"/>
                <w:lang w:eastAsia="ja-JP"/>
              </w:rPr>
            </w:pPr>
            <w:r w:rsidRPr="008B4A74">
              <w:rPr>
                <w:rFonts w:ascii="Times New Roman" w:eastAsia="Times New Roman" w:hAnsi="Times New Roman" w:cs="Times New Roman"/>
                <w:b/>
                <w:color w:val="auto"/>
                <w:sz w:val="16"/>
                <w:szCs w:val="16"/>
                <w:lang w:eastAsia="ja-JP"/>
              </w:rPr>
              <w:t>46</w:t>
            </w:r>
          </w:p>
        </w:tc>
        <w:tc>
          <w:tcPr>
            <w:tcW w:w="1310" w:type="dxa"/>
            <w:noWrap/>
            <w:hideMark/>
          </w:tcPr>
          <w:p w14:paraId="79EB58E7"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proofErr w:type="spellStart"/>
            <w:r w:rsidRPr="008B4A74">
              <w:rPr>
                <w:rFonts w:ascii="Times New Roman" w:eastAsia="Times New Roman" w:hAnsi="Times New Roman" w:cs="Times New Roman"/>
                <w:color w:val="auto"/>
                <w:sz w:val="16"/>
                <w:szCs w:val="16"/>
                <w:lang w:eastAsia="ja-JP"/>
              </w:rPr>
              <w:t>Xinyu</w:t>
            </w:r>
            <w:proofErr w:type="spellEnd"/>
            <w:r w:rsidRPr="008B4A74">
              <w:rPr>
                <w:rFonts w:ascii="Times New Roman" w:eastAsia="Times New Roman" w:hAnsi="Times New Roman" w:cs="Times New Roman"/>
                <w:color w:val="auto"/>
                <w:sz w:val="16"/>
                <w:szCs w:val="16"/>
                <w:lang w:eastAsia="ja-JP"/>
              </w:rPr>
              <w:t xml:space="preserve"> Steel</w:t>
            </w:r>
          </w:p>
        </w:tc>
        <w:tc>
          <w:tcPr>
            <w:tcW w:w="1121" w:type="dxa"/>
          </w:tcPr>
          <w:p w14:paraId="54BE8350"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hAnsi="Times New Roman" w:cs="Times New Roman"/>
                <w:color w:val="auto"/>
                <w:sz w:val="16"/>
                <w:szCs w:val="16"/>
              </w:rPr>
              <w:t>China</w:t>
            </w:r>
          </w:p>
        </w:tc>
        <w:tc>
          <w:tcPr>
            <w:tcW w:w="1121" w:type="dxa"/>
          </w:tcPr>
          <w:p w14:paraId="2BC07565"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Yes</w:t>
            </w:r>
          </w:p>
        </w:tc>
        <w:tc>
          <w:tcPr>
            <w:tcW w:w="1121" w:type="dxa"/>
          </w:tcPr>
          <w:p w14:paraId="11647BA9"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9.89</w:t>
            </w:r>
          </w:p>
        </w:tc>
        <w:tc>
          <w:tcPr>
            <w:tcW w:w="1121" w:type="dxa"/>
          </w:tcPr>
          <w:p w14:paraId="56E8BF4F"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0.5%</w:t>
            </w:r>
          </w:p>
        </w:tc>
        <w:tc>
          <w:tcPr>
            <w:tcW w:w="1121" w:type="dxa"/>
          </w:tcPr>
          <w:p w14:paraId="3A002D64"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33DA1A30"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2" w:type="dxa"/>
          </w:tcPr>
          <w:p w14:paraId="512B7A81" w14:textId="6B2605EF"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 xml:space="preserve">Net zero target implicit as Chinese </w:t>
            </w:r>
            <w:proofErr w:type="gramStart"/>
            <w:r w:rsidRPr="008B4A74">
              <w:rPr>
                <w:rFonts w:ascii="Times New Roman" w:hAnsi="Times New Roman" w:cs="Times New Roman"/>
                <w:color w:val="auto"/>
                <w:sz w:val="16"/>
                <w:szCs w:val="16"/>
              </w:rPr>
              <w:t>state owned</w:t>
            </w:r>
            <w:proofErr w:type="gramEnd"/>
            <w:r w:rsidRPr="008B4A74">
              <w:rPr>
                <w:rFonts w:ascii="Times New Roman" w:hAnsi="Times New Roman" w:cs="Times New Roman"/>
                <w:color w:val="auto"/>
                <w:sz w:val="16"/>
                <w:szCs w:val="16"/>
              </w:rPr>
              <w:t xml:space="preserve"> enterprise</w:t>
            </w:r>
          </w:p>
        </w:tc>
      </w:tr>
      <w:tr w:rsidR="00E402C6" w:rsidRPr="008B4A74" w14:paraId="7BB1BF8E" w14:textId="77777777" w:rsidTr="00384CF6">
        <w:trPr>
          <w:trHeight w:val="163"/>
        </w:trPr>
        <w:tc>
          <w:tcPr>
            <w:tcW w:w="562" w:type="dxa"/>
            <w:noWrap/>
            <w:hideMark/>
          </w:tcPr>
          <w:p w14:paraId="174306AB" w14:textId="77777777" w:rsidR="00E402C6" w:rsidRPr="008B4A74" w:rsidRDefault="00E402C6" w:rsidP="00806413">
            <w:pPr>
              <w:spacing w:line="240" w:lineRule="auto"/>
              <w:jc w:val="right"/>
              <w:rPr>
                <w:rFonts w:ascii="Times New Roman" w:eastAsia="Times New Roman" w:hAnsi="Times New Roman" w:cs="Times New Roman"/>
                <w:b/>
                <w:color w:val="auto"/>
                <w:sz w:val="16"/>
                <w:szCs w:val="16"/>
                <w:lang w:eastAsia="ja-JP"/>
              </w:rPr>
            </w:pPr>
            <w:r w:rsidRPr="008B4A74">
              <w:rPr>
                <w:rFonts w:ascii="Times New Roman" w:eastAsia="Times New Roman" w:hAnsi="Times New Roman" w:cs="Times New Roman"/>
                <w:b/>
                <w:color w:val="auto"/>
                <w:sz w:val="16"/>
                <w:szCs w:val="16"/>
                <w:lang w:eastAsia="ja-JP"/>
              </w:rPr>
              <w:t>47</w:t>
            </w:r>
          </w:p>
        </w:tc>
        <w:tc>
          <w:tcPr>
            <w:tcW w:w="1310" w:type="dxa"/>
            <w:noWrap/>
            <w:hideMark/>
          </w:tcPr>
          <w:p w14:paraId="01638E7D"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proofErr w:type="spellStart"/>
            <w:r w:rsidRPr="008B4A74">
              <w:rPr>
                <w:rFonts w:ascii="Times New Roman" w:eastAsia="Times New Roman" w:hAnsi="Times New Roman" w:cs="Times New Roman"/>
                <w:color w:val="auto"/>
                <w:sz w:val="16"/>
                <w:szCs w:val="16"/>
                <w:lang w:eastAsia="ja-JP"/>
              </w:rPr>
              <w:t>Jiuquan</w:t>
            </w:r>
            <w:proofErr w:type="spellEnd"/>
            <w:r w:rsidRPr="008B4A74">
              <w:rPr>
                <w:rFonts w:ascii="Times New Roman" w:eastAsia="Times New Roman" w:hAnsi="Times New Roman" w:cs="Times New Roman"/>
                <w:color w:val="auto"/>
                <w:sz w:val="16"/>
                <w:szCs w:val="16"/>
                <w:lang w:eastAsia="ja-JP"/>
              </w:rPr>
              <w:t xml:space="preserve"> Steel</w:t>
            </w:r>
          </w:p>
        </w:tc>
        <w:tc>
          <w:tcPr>
            <w:tcW w:w="1121" w:type="dxa"/>
          </w:tcPr>
          <w:p w14:paraId="635E0602"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hAnsi="Times New Roman" w:cs="Times New Roman"/>
                <w:color w:val="auto"/>
                <w:sz w:val="16"/>
                <w:szCs w:val="16"/>
              </w:rPr>
              <w:t>China</w:t>
            </w:r>
          </w:p>
        </w:tc>
        <w:tc>
          <w:tcPr>
            <w:tcW w:w="1121" w:type="dxa"/>
          </w:tcPr>
          <w:p w14:paraId="29196833"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Yes</w:t>
            </w:r>
          </w:p>
        </w:tc>
        <w:tc>
          <w:tcPr>
            <w:tcW w:w="1121" w:type="dxa"/>
          </w:tcPr>
          <w:p w14:paraId="4EBF39ED"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8.75</w:t>
            </w:r>
          </w:p>
        </w:tc>
        <w:tc>
          <w:tcPr>
            <w:tcW w:w="1121" w:type="dxa"/>
          </w:tcPr>
          <w:p w14:paraId="191E2B4B"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0.5%</w:t>
            </w:r>
          </w:p>
        </w:tc>
        <w:tc>
          <w:tcPr>
            <w:tcW w:w="1121" w:type="dxa"/>
          </w:tcPr>
          <w:p w14:paraId="356F88D4"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12E109C8"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2" w:type="dxa"/>
          </w:tcPr>
          <w:p w14:paraId="5E40EC2F" w14:textId="2CBE9CEF"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 xml:space="preserve">Net zero target implicit as Chinese </w:t>
            </w:r>
            <w:proofErr w:type="gramStart"/>
            <w:r w:rsidRPr="008B4A74">
              <w:rPr>
                <w:rFonts w:ascii="Times New Roman" w:hAnsi="Times New Roman" w:cs="Times New Roman"/>
                <w:color w:val="auto"/>
                <w:sz w:val="16"/>
                <w:szCs w:val="16"/>
              </w:rPr>
              <w:t>state owned</w:t>
            </w:r>
            <w:proofErr w:type="gramEnd"/>
            <w:r w:rsidRPr="008B4A74">
              <w:rPr>
                <w:rFonts w:ascii="Times New Roman" w:hAnsi="Times New Roman" w:cs="Times New Roman"/>
                <w:color w:val="auto"/>
                <w:sz w:val="16"/>
                <w:szCs w:val="16"/>
              </w:rPr>
              <w:t xml:space="preserve"> enterprise</w:t>
            </w:r>
          </w:p>
        </w:tc>
      </w:tr>
      <w:tr w:rsidR="00E402C6" w:rsidRPr="008B4A74" w14:paraId="09A7EECA" w14:textId="77777777" w:rsidTr="00384CF6">
        <w:trPr>
          <w:trHeight w:val="163"/>
        </w:trPr>
        <w:tc>
          <w:tcPr>
            <w:tcW w:w="562" w:type="dxa"/>
            <w:noWrap/>
            <w:hideMark/>
          </w:tcPr>
          <w:p w14:paraId="6D0EADC8" w14:textId="77777777" w:rsidR="00E402C6" w:rsidRPr="008B4A74" w:rsidRDefault="00E402C6" w:rsidP="00806413">
            <w:pPr>
              <w:spacing w:line="240" w:lineRule="auto"/>
              <w:jc w:val="right"/>
              <w:rPr>
                <w:rFonts w:ascii="Times New Roman" w:eastAsia="Times New Roman" w:hAnsi="Times New Roman" w:cs="Times New Roman"/>
                <w:b/>
                <w:color w:val="auto"/>
                <w:sz w:val="16"/>
                <w:szCs w:val="16"/>
                <w:lang w:eastAsia="ja-JP"/>
              </w:rPr>
            </w:pPr>
            <w:r w:rsidRPr="008B4A74">
              <w:rPr>
                <w:rFonts w:ascii="Times New Roman" w:eastAsia="Times New Roman" w:hAnsi="Times New Roman" w:cs="Times New Roman"/>
                <w:b/>
                <w:color w:val="auto"/>
                <w:sz w:val="16"/>
                <w:szCs w:val="16"/>
                <w:lang w:eastAsia="ja-JP"/>
              </w:rPr>
              <w:t>48</w:t>
            </w:r>
          </w:p>
        </w:tc>
        <w:tc>
          <w:tcPr>
            <w:tcW w:w="1310" w:type="dxa"/>
            <w:noWrap/>
            <w:hideMark/>
          </w:tcPr>
          <w:p w14:paraId="672DD3F4"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proofErr w:type="spellStart"/>
            <w:r w:rsidRPr="008B4A74">
              <w:rPr>
                <w:rFonts w:ascii="Times New Roman" w:eastAsia="Times New Roman" w:hAnsi="Times New Roman" w:cs="Times New Roman"/>
                <w:color w:val="auto"/>
                <w:sz w:val="16"/>
                <w:szCs w:val="16"/>
                <w:lang w:eastAsia="ja-JP"/>
              </w:rPr>
              <w:t>Erdemir</w:t>
            </w:r>
            <w:proofErr w:type="spellEnd"/>
            <w:r w:rsidRPr="008B4A74">
              <w:rPr>
                <w:rFonts w:ascii="Times New Roman" w:eastAsia="Times New Roman" w:hAnsi="Times New Roman" w:cs="Times New Roman"/>
                <w:color w:val="auto"/>
                <w:sz w:val="16"/>
                <w:szCs w:val="16"/>
                <w:lang w:eastAsia="ja-JP"/>
              </w:rPr>
              <w:t xml:space="preserve"> Group</w:t>
            </w:r>
          </w:p>
        </w:tc>
        <w:tc>
          <w:tcPr>
            <w:tcW w:w="1121" w:type="dxa"/>
          </w:tcPr>
          <w:p w14:paraId="6429330C"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hAnsi="Times New Roman" w:cs="Times New Roman"/>
                <w:color w:val="auto"/>
                <w:sz w:val="16"/>
                <w:szCs w:val="16"/>
              </w:rPr>
              <w:t>Turkey</w:t>
            </w:r>
          </w:p>
        </w:tc>
        <w:tc>
          <w:tcPr>
            <w:tcW w:w="1121" w:type="dxa"/>
          </w:tcPr>
          <w:p w14:paraId="1B98336C"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38F96477"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8.53</w:t>
            </w:r>
          </w:p>
        </w:tc>
        <w:tc>
          <w:tcPr>
            <w:tcW w:w="1121" w:type="dxa"/>
          </w:tcPr>
          <w:p w14:paraId="529005D7"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0.5%</w:t>
            </w:r>
          </w:p>
        </w:tc>
        <w:tc>
          <w:tcPr>
            <w:tcW w:w="1121" w:type="dxa"/>
          </w:tcPr>
          <w:p w14:paraId="7A3CF66C"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0FC68DF7"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2" w:type="dxa"/>
          </w:tcPr>
          <w:p w14:paraId="4F40F29A" w14:textId="77777777" w:rsidR="00E402C6" w:rsidRPr="008B4A74" w:rsidRDefault="00E402C6" w:rsidP="00806413">
            <w:pPr>
              <w:spacing w:line="240" w:lineRule="auto"/>
              <w:jc w:val="left"/>
              <w:rPr>
                <w:rFonts w:ascii="Times New Roman" w:hAnsi="Times New Roman" w:cs="Times New Roman"/>
                <w:color w:val="auto"/>
                <w:sz w:val="16"/>
                <w:szCs w:val="16"/>
              </w:rPr>
            </w:pPr>
          </w:p>
        </w:tc>
      </w:tr>
      <w:tr w:rsidR="00E402C6" w:rsidRPr="008B4A74" w14:paraId="704F1451" w14:textId="77777777" w:rsidTr="00384CF6">
        <w:trPr>
          <w:trHeight w:val="163"/>
        </w:trPr>
        <w:tc>
          <w:tcPr>
            <w:tcW w:w="562" w:type="dxa"/>
            <w:noWrap/>
            <w:hideMark/>
          </w:tcPr>
          <w:p w14:paraId="0A8083FE" w14:textId="77777777" w:rsidR="00E402C6" w:rsidRPr="008B4A74" w:rsidRDefault="00E402C6" w:rsidP="00806413">
            <w:pPr>
              <w:spacing w:line="240" w:lineRule="auto"/>
              <w:jc w:val="right"/>
              <w:rPr>
                <w:rFonts w:ascii="Times New Roman" w:eastAsia="Times New Roman" w:hAnsi="Times New Roman" w:cs="Times New Roman"/>
                <w:b/>
                <w:color w:val="auto"/>
                <w:sz w:val="16"/>
                <w:szCs w:val="16"/>
                <w:lang w:eastAsia="ja-JP"/>
              </w:rPr>
            </w:pPr>
            <w:r w:rsidRPr="008B4A74">
              <w:rPr>
                <w:rFonts w:ascii="Times New Roman" w:eastAsia="Times New Roman" w:hAnsi="Times New Roman" w:cs="Times New Roman"/>
                <w:b/>
                <w:color w:val="auto"/>
                <w:sz w:val="16"/>
                <w:szCs w:val="16"/>
                <w:lang w:eastAsia="ja-JP"/>
              </w:rPr>
              <w:t>49</w:t>
            </w:r>
          </w:p>
        </w:tc>
        <w:tc>
          <w:tcPr>
            <w:tcW w:w="1310" w:type="dxa"/>
            <w:noWrap/>
            <w:hideMark/>
          </w:tcPr>
          <w:p w14:paraId="7F545B1F" w14:textId="77777777" w:rsidR="00E402C6" w:rsidRPr="008B4A74" w:rsidRDefault="00065C1B" w:rsidP="00806413">
            <w:pPr>
              <w:spacing w:line="240" w:lineRule="auto"/>
              <w:jc w:val="left"/>
              <w:rPr>
                <w:rFonts w:ascii="Times New Roman" w:eastAsia="Times New Roman" w:hAnsi="Times New Roman" w:cs="Times New Roman"/>
                <w:color w:val="auto"/>
                <w:sz w:val="16"/>
                <w:szCs w:val="16"/>
                <w:lang w:eastAsia="ja-JP"/>
              </w:rPr>
            </w:pPr>
            <w:hyperlink r:id="rId31" w:history="1">
              <w:r w:rsidR="00E402C6" w:rsidRPr="008B4A74">
                <w:rPr>
                  <w:rStyle w:val="Hyperlink"/>
                  <w:rFonts w:ascii="Times New Roman" w:eastAsia="Times New Roman" w:hAnsi="Times New Roman" w:cs="Times New Roman"/>
                  <w:sz w:val="16"/>
                  <w:szCs w:val="16"/>
                  <w:lang w:eastAsia="ja-JP"/>
                </w:rPr>
                <w:t>Steel Dynamics, Inc.</w:t>
              </w:r>
            </w:hyperlink>
          </w:p>
        </w:tc>
        <w:tc>
          <w:tcPr>
            <w:tcW w:w="1121" w:type="dxa"/>
          </w:tcPr>
          <w:p w14:paraId="6238A8C6"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hAnsi="Times New Roman" w:cs="Times New Roman"/>
                <w:color w:val="auto"/>
                <w:sz w:val="16"/>
                <w:szCs w:val="16"/>
              </w:rPr>
              <w:t>USA</w:t>
            </w:r>
          </w:p>
        </w:tc>
        <w:tc>
          <w:tcPr>
            <w:tcW w:w="1121" w:type="dxa"/>
          </w:tcPr>
          <w:p w14:paraId="32AF9F27"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1679723D"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8.4</w:t>
            </w:r>
          </w:p>
        </w:tc>
        <w:tc>
          <w:tcPr>
            <w:tcW w:w="1121" w:type="dxa"/>
          </w:tcPr>
          <w:p w14:paraId="4C20442F"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0.4%</w:t>
            </w:r>
          </w:p>
        </w:tc>
        <w:tc>
          <w:tcPr>
            <w:tcW w:w="1121" w:type="dxa"/>
          </w:tcPr>
          <w:p w14:paraId="0CE4977E"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Emission reduction</w:t>
            </w:r>
          </w:p>
        </w:tc>
        <w:tc>
          <w:tcPr>
            <w:tcW w:w="1121" w:type="dxa"/>
          </w:tcPr>
          <w:p w14:paraId="38947D23"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2" w:type="dxa"/>
          </w:tcPr>
          <w:p w14:paraId="339182AE"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Net-zero emissions</w:t>
            </w:r>
          </w:p>
        </w:tc>
      </w:tr>
      <w:tr w:rsidR="00E402C6" w:rsidRPr="008B4A74" w14:paraId="0A24FD8B" w14:textId="77777777" w:rsidTr="00384CF6">
        <w:trPr>
          <w:trHeight w:val="174"/>
        </w:trPr>
        <w:tc>
          <w:tcPr>
            <w:tcW w:w="562" w:type="dxa"/>
            <w:noWrap/>
            <w:hideMark/>
          </w:tcPr>
          <w:p w14:paraId="24CB4FBA" w14:textId="77777777" w:rsidR="00E402C6" w:rsidRPr="008B4A74" w:rsidRDefault="00E402C6" w:rsidP="00806413">
            <w:pPr>
              <w:spacing w:line="240" w:lineRule="auto"/>
              <w:jc w:val="right"/>
              <w:rPr>
                <w:rFonts w:ascii="Times New Roman" w:eastAsia="Times New Roman" w:hAnsi="Times New Roman" w:cs="Times New Roman"/>
                <w:b/>
                <w:color w:val="auto"/>
                <w:sz w:val="16"/>
                <w:szCs w:val="16"/>
                <w:lang w:eastAsia="ja-JP"/>
              </w:rPr>
            </w:pPr>
            <w:r w:rsidRPr="008B4A74">
              <w:rPr>
                <w:rFonts w:ascii="Times New Roman" w:eastAsia="Times New Roman" w:hAnsi="Times New Roman" w:cs="Times New Roman"/>
                <w:b/>
                <w:color w:val="auto"/>
                <w:sz w:val="16"/>
                <w:szCs w:val="16"/>
                <w:lang w:eastAsia="ja-JP"/>
              </w:rPr>
              <w:t>50</w:t>
            </w:r>
          </w:p>
        </w:tc>
        <w:tc>
          <w:tcPr>
            <w:tcW w:w="1310" w:type="dxa"/>
            <w:noWrap/>
            <w:hideMark/>
          </w:tcPr>
          <w:p w14:paraId="26BE666B"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proofErr w:type="spellStart"/>
            <w:r w:rsidRPr="008B4A74">
              <w:rPr>
                <w:rFonts w:ascii="Times New Roman" w:eastAsia="Times New Roman" w:hAnsi="Times New Roman" w:cs="Times New Roman"/>
                <w:color w:val="auto"/>
                <w:sz w:val="16"/>
                <w:szCs w:val="16"/>
                <w:lang w:eastAsia="ja-JP"/>
              </w:rPr>
              <w:t>Jinxi</w:t>
            </w:r>
            <w:proofErr w:type="spellEnd"/>
            <w:r w:rsidRPr="008B4A74">
              <w:rPr>
                <w:rFonts w:ascii="Times New Roman" w:eastAsia="Times New Roman" w:hAnsi="Times New Roman" w:cs="Times New Roman"/>
                <w:color w:val="auto"/>
                <w:sz w:val="16"/>
                <w:szCs w:val="16"/>
                <w:lang w:eastAsia="ja-JP"/>
              </w:rPr>
              <w:t xml:space="preserve"> Steel</w:t>
            </w:r>
          </w:p>
        </w:tc>
        <w:tc>
          <w:tcPr>
            <w:tcW w:w="1121" w:type="dxa"/>
          </w:tcPr>
          <w:p w14:paraId="716BD429"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hAnsi="Times New Roman" w:cs="Times New Roman"/>
                <w:color w:val="auto"/>
                <w:sz w:val="16"/>
                <w:szCs w:val="16"/>
              </w:rPr>
              <w:t>China</w:t>
            </w:r>
          </w:p>
        </w:tc>
        <w:tc>
          <w:tcPr>
            <w:tcW w:w="1121" w:type="dxa"/>
          </w:tcPr>
          <w:p w14:paraId="50B71910"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1B495182"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8.01</w:t>
            </w:r>
          </w:p>
        </w:tc>
        <w:tc>
          <w:tcPr>
            <w:tcW w:w="1121" w:type="dxa"/>
          </w:tcPr>
          <w:p w14:paraId="66C8A1C5"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0.4%</w:t>
            </w:r>
          </w:p>
        </w:tc>
        <w:tc>
          <w:tcPr>
            <w:tcW w:w="1121" w:type="dxa"/>
          </w:tcPr>
          <w:p w14:paraId="39F2EF96"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37DE3259"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2" w:type="dxa"/>
          </w:tcPr>
          <w:p w14:paraId="623E468A" w14:textId="77777777" w:rsidR="00E402C6" w:rsidRPr="008B4A74" w:rsidRDefault="00E402C6" w:rsidP="00806413">
            <w:pPr>
              <w:spacing w:line="240" w:lineRule="auto"/>
              <w:jc w:val="left"/>
              <w:rPr>
                <w:rFonts w:ascii="Times New Roman" w:hAnsi="Times New Roman" w:cs="Times New Roman"/>
                <w:color w:val="auto"/>
                <w:sz w:val="16"/>
                <w:szCs w:val="16"/>
              </w:rPr>
            </w:pPr>
          </w:p>
        </w:tc>
      </w:tr>
      <w:tr w:rsidR="00E402C6" w:rsidRPr="008B4A74" w14:paraId="187666BE" w14:textId="77777777" w:rsidTr="00384CF6">
        <w:trPr>
          <w:trHeight w:val="174"/>
        </w:trPr>
        <w:tc>
          <w:tcPr>
            <w:tcW w:w="562" w:type="dxa"/>
            <w:noWrap/>
            <w:hideMark/>
          </w:tcPr>
          <w:p w14:paraId="481F7611" w14:textId="77777777" w:rsidR="00E402C6" w:rsidRPr="008B4A74" w:rsidRDefault="00E402C6" w:rsidP="00806413">
            <w:pPr>
              <w:spacing w:line="240" w:lineRule="auto"/>
              <w:jc w:val="right"/>
              <w:rPr>
                <w:rFonts w:ascii="Times New Roman" w:eastAsia="Times New Roman" w:hAnsi="Times New Roman" w:cs="Times New Roman"/>
                <w:b/>
                <w:color w:val="auto"/>
                <w:sz w:val="16"/>
                <w:szCs w:val="16"/>
                <w:lang w:eastAsia="ja-JP"/>
              </w:rPr>
            </w:pPr>
            <w:r w:rsidRPr="008B4A74">
              <w:rPr>
                <w:rFonts w:ascii="Times New Roman" w:eastAsia="Times New Roman" w:hAnsi="Times New Roman" w:cs="Times New Roman"/>
                <w:b/>
                <w:color w:val="auto"/>
                <w:sz w:val="16"/>
                <w:szCs w:val="16"/>
                <w:lang w:eastAsia="ja-JP"/>
              </w:rPr>
              <w:t>51</w:t>
            </w:r>
          </w:p>
        </w:tc>
        <w:tc>
          <w:tcPr>
            <w:tcW w:w="1310" w:type="dxa"/>
            <w:noWrap/>
            <w:hideMark/>
          </w:tcPr>
          <w:p w14:paraId="7A014955"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proofErr w:type="spellStart"/>
            <w:r w:rsidRPr="008B4A74">
              <w:rPr>
                <w:rFonts w:ascii="Times New Roman" w:eastAsia="Times New Roman" w:hAnsi="Times New Roman" w:cs="Times New Roman"/>
                <w:color w:val="auto"/>
                <w:sz w:val="16"/>
                <w:szCs w:val="16"/>
                <w:lang w:eastAsia="ja-JP"/>
              </w:rPr>
              <w:t>Yingkou</w:t>
            </w:r>
            <w:proofErr w:type="spellEnd"/>
            <w:r w:rsidRPr="008B4A74">
              <w:rPr>
                <w:rFonts w:ascii="Times New Roman" w:eastAsia="Times New Roman" w:hAnsi="Times New Roman" w:cs="Times New Roman"/>
                <w:color w:val="auto"/>
                <w:sz w:val="16"/>
                <w:szCs w:val="16"/>
                <w:lang w:eastAsia="ja-JP"/>
              </w:rPr>
              <w:t xml:space="preserve"> Plate</w:t>
            </w:r>
          </w:p>
        </w:tc>
        <w:tc>
          <w:tcPr>
            <w:tcW w:w="1121" w:type="dxa"/>
          </w:tcPr>
          <w:p w14:paraId="1E6735F2"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hAnsi="Times New Roman" w:cs="Times New Roman"/>
                <w:color w:val="auto"/>
                <w:sz w:val="16"/>
                <w:szCs w:val="16"/>
              </w:rPr>
              <w:t>China</w:t>
            </w:r>
          </w:p>
        </w:tc>
        <w:tc>
          <w:tcPr>
            <w:tcW w:w="1121" w:type="dxa"/>
          </w:tcPr>
          <w:p w14:paraId="788D4653"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Yes</w:t>
            </w:r>
          </w:p>
        </w:tc>
        <w:tc>
          <w:tcPr>
            <w:tcW w:w="1121" w:type="dxa"/>
          </w:tcPr>
          <w:p w14:paraId="5ECFCDF2"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7.78</w:t>
            </w:r>
          </w:p>
        </w:tc>
        <w:tc>
          <w:tcPr>
            <w:tcW w:w="1121" w:type="dxa"/>
          </w:tcPr>
          <w:p w14:paraId="651C970D"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0.4%</w:t>
            </w:r>
          </w:p>
        </w:tc>
        <w:tc>
          <w:tcPr>
            <w:tcW w:w="1121" w:type="dxa"/>
          </w:tcPr>
          <w:p w14:paraId="14DBBB45"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4CAC0EF9"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2" w:type="dxa"/>
          </w:tcPr>
          <w:p w14:paraId="7FC7362D" w14:textId="27974116"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 xml:space="preserve">Net zero target implicit as Chinese </w:t>
            </w:r>
            <w:proofErr w:type="gramStart"/>
            <w:r w:rsidRPr="008B4A74">
              <w:rPr>
                <w:rFonts w:ascii="Times New Roman" w:hAnsi="Times New Roman" w:cs="Times New Roman"/>
                <w:color w:val="auto"/>
                <w:sz w:val="16"/>
                <w:szCs w:val="16"/>
              </w:rPr>
              <w:t>state owned</w:t>
            </w:r>
            <w:proofErr w:type="gramEnd"/>
            <w:r w:rsidRPr="008B4A74">
              <w:rPr>
                <w:rFonts w:ascii="Times New Roman" w:hAnsi="Times New Roman" w:cs="Times New Roman"/>
                <w:color w:val="auto"/>
                <w:sz w:val="16"/>
                <w:szCs w:val="16"/>
              </w:rPr>
              <w:t xml:space="preserve"> enterprise</w:t>
            </w:r>
          </w:p>
        </w:tc>
      </w:tr>
      <w:tr w:rsidR="00E402C6" w:rsidRPr="008B4A74" w14:paraId="74E42CFA" w14:textId="77777777" w:rsidTr="00384CF6">
        <w:trPr>
          <w:trHeight w:val="163"/>
        </w:trPr>
        <w:tc>
          <w:tcPr>
            <w:tcW w:w="562" w:type="dxa"/>
            <w:noWrap/>
            <w:hideMark/>
          </w:tcPr>
          <w:p w14:paraId="11504D62" w14:textId="77777777" w:rsidR="00E402C6" w:rsidRPr="008B4A74" w:rsidRDefault="00E402C6" w:rsidP="00806413">
            <w:pPr>
              <w:spacing w:line="240" w:lineRule="auto"/>
              <w:jc w:val="right"/>
              <w:rPr>
                <w:rFonts w:ascii="Times New Roman" w:eastAsia="Times New Roman" w:hAnsi="Times New Roman" w:cs="Times New Roman"/>
                <w:b/>
                <w:color w:val="auto"/>
                <w:sz w:val="16"/>
                <w:szCs w:val="16"/>
                <w:lang w:eastAsia="ja-JP"/>
              </w:rPr>
            </w:pPr>
            <w:r w:rsidRPr="008B4A74">
              <w:rPr>
                <w:rFonts w:ascii="Times New Roman" w:eastAsia="Times New Roman" w:hAnsi="Times New Roman" w:cs="Times New Roman"/>
                <w:b/>
                <w:color w:val="auto"/>
                <w:sz w:val="16"/>
                <w:szCs w:val="16"/>
                <w:lang w:eastAsia="ja-JP"/>
              </w:rPr>
              <w:t>52</w:t>
            </w:r>
          </w:p>
        </w:tc>
        <w:tc>
          <w:tcPr>
            <w:tcW w:w="1310" w:type="dxa"/>
            <w:noWrap/>
            <w:hideMark/>
          </w:tcPr>
          <w:p w14:paraId="50B57195" w14:textId="77777777" w:rsidR="00E402C6" w:rsidRPr="008B4A74" w:rsidRDefault="00065C1B" w:rsidP="00806413">
            <w:pPr>
              <w:spacing w:line="240" w:lineRule="auto"/>
              <w:jc w:val="left"/>
              <w:rPr>
                <w:rFonts w:ascii="Times New Roman" w:eastAsia="Times New Roman" w:hAnsi="Times New Roman" w:cs="Times New Roman"/>
                <w:color w:val="auto"/>
                <w:sz w:val="16"/>
                <w:szCs w:val="16"/>
                <w:lang w:eastAsia="ja-JP"/>
              </w:rPr>
            </w:pPr>
            <w:hyperlink r:id="rId32" w:history="1">
              <w:r w:rsidR="00E402C6" w:rsidRPr="008B4A74">
                <w:rPr>
                  <w:rStyle w:val="Hyperlink"/>
                  <w:rFonts w:ascii="Times New Roman" w:eastAsia="Times New Roman" w:hAnsi="Times New Roman" w:cs="Times New Roman"/>
                  <w:sz w:val="16"/>
                  <w:szCs w:val="16"/>
                  <w:lang w:eastAsia="ja-JP"/>
                </w:rPr>
                <w:t>SSAB</w:t>
              </w:r>
            </w:hyperlink>
          </w:p>
        </w:tc>
        <w:tc>
          <w:tcPr>
            <w:tcW w:w="1121" w:type="dxa"/>
          </w:tcPr>
          <w:p w14:paraId="5BD337D2"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hAnsi="Times New Roman" w:cs="Times New Roman"/>
                <w:color w:val="auto"/>
                <w:sz w:val="16"/>
                <w:szCs w:val="16"/>
              </w:rPr>
              <w:t>Sweden</w:t>
            </w:r>
          </w:p>
        </w:tc>
        <w:tc>
          <w:tcPr>
            <w:tcW w:w="1121" w:type="dxa"/>
          </w:tcPr>
          <w:p w14:paraId="51115332"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20B19230"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7.54</w:t>
            </w:r>
          </w:p>
        </w:tc>
        <w:tc>
          <w:tcPr>
            <w:tcW w:w="1121" w:type="dxa"/>
          </w:tcPr>
          <w:p w14:paraId="5741F9ED"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0.4%</w:t>
            </w:r>
          </w:p>
        </w:tc>
        <w:tc>
          <w:tcPr>
            <w:tcW w:w="1121" w:type="dxa"/>
          </w:tcPr>
          <w:p w14:paraId="191DE5AC"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Emission reduction, ‘fossil-free steel' considered as Net-zero emissions</w:t>
            </w:r>
          </w:p>
        </w:tc>
        <w:tc>
          <w:tcPr>
            <w:tcW w:w="1121" w:type="dxa"/>
          </w:tcPr>
          <w:p w14:paraId="2B00B288" w14:textId="70A8AEAC" w:rsidR="00E402C6" w:rsidRPr="008B4A74" w:rsidRDefault="00E402C6" w:rsidP="00806413">
            <w:pPr>
              <w:spacing w:line="240" w:lineRule="auto"/>
              <w:jc w:val="left"/>
              <w:rPr>
                <w:rFonts w:ascii="Times New Roman" w:hAnsi="Times New Roman" w:cs="Times New Roman"/>
                <w:color w:val="auto"/>
                <w:sz w:val="16"/>
                <w:szCs w:val="16"/>
              </w:rPr>
            </w:pPr>
          </w:p>
        </w:tc>
        <w:tc>
          <w:tcPr>
            <w:tcW w:w="1122" w:type="dxa"/>
          </w:tcPr>
          <w:p w14:paraId="54CDC3FA" w14:textId="77777777" w:rsidR="00E402C6" w:rsidRPr="008B4A74" w:rsidRDefault="00E402C6" w:rsidP="00806413">
            <w:pPr>
              <w:spacing w:line="240" w:lineRule="auto"/>
              <w:jc w:val="left"/>
              <w:rPr>
                <w:rFonts w:ascii="Times New Roman" w:hAnsi="Times New Roman" w:cs="Times New Roman"/>
                <w:color w:val="auto"/>
                <w:sz w:val="16"/>
                <w:szCs w:val="16"/>
              </w:rPr>
            </w:pPr>
          </w:p>
        </w:tc>
      </w:tr>
      <w:tr w:rsidR="00E402C6" w:rsidRPr="008B4A74" w14:paraId="7DDF3C4E" w14:textId="77777777" w:rsidTr="00384CF6">
        <w:trPr>
          <w:trHeight w:val="163"/>
        </w:trPr>
        <w:tc>
          <w:tcPr>
            <w:tcW w:w="562" w:type="dxa"/>
            <w:noWrap/>
            <w:hideMark/>
          </w:tcPr>
          <w:p w14:paraId="709E66E2" w14:textId="77777777" w:rsidR="00E402C6" w:rsidRPr="008B4A74" w:rsidRDefault="00E402C6" w:rsidP="00806413">
            <w:pPr>
              <w:spacing w:line="240" w:lineRule="auto"/>
              <w:jc w:val="right"/>
              <w:rPr>
                <w:rFonts w:ascii="Times New Roman" w:eastAsia="Times New Roman" w:hAnsi="Times New Roman" w:cs="Times New Roman"/>
                <w:b/>
                <w:color w:val="auto"/>
                <w:sz w:val="16"/>
                <w:szCs w:val="16"/>
                <w:lang w:eastAsia="ja-JP"/>
              </w:rPr>
            </w:pPr>
            <w:r w:rsidRPr="008B4A74">
              <w:rPr>
                <w:rFonts w:ascii="Times New Roman" w:eastAsia="Times New Roman" w:hAnsi="Times New Roman" w:cs="Times New Roman"/>
                <w:b/>
                <w:color w:val="auto"/>
                <w:sz w:val="16"/>
                <w:szCs w:val="16"/>
                <w:lang w:eastAsia="ja-JP"/>
              </w:rPr>
              <w:t>53</w:t>
            </w:r>
          </w:p>
        </w:tc>
        <w:tc>
          <w:tcPr>
            <w:tcW w:w="1310" w:type="dxa"/>
            <w:noWrap/>
            <w:hideMark/>
          </w:tcPr>
          <w:p w14:paraId="07DDD3E2"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eastAsia="Times New Roman" w:hAnsi="Times New Roman" w:cs="Times New Roman"/>
                <w:color w:val="auto"/>
                <w:sz w:val="16"/>
                <w:szCs w:val="16"/>
                <w:lang w:eastAsia="ja-JP"/>
              </w:rPr>
              <w:t xml:space="preserve">Jindal Steel and Power Ltd (JSPL) </w:t>
            </w:r>
          </w:p>
        </w:tc>
        <w:tc>
          <w:tcPr>
            <w:tcW w:w="1121" w:type="dxa"/>
          </w:tcPr>
          <w:p w14:paraId="6416283E"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hAnsi="Times New Roman" w:cs="Times New Roman"/>
                <w:color w:val="auto"/>
                <w:sz w:val="16"/>
                <w:szCs w:val="16"/>
              </w:rPr>
              <w:t>India</w:t>
            </w:r>
          </w:p>
        </w:tc>
        <w:tc>
          <w:tcPr>
            <w:tcW w:w="1121" w:type="dxa"/>
          </w:tcPr>
          <w:p w14:paraId="4112B3A1"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058210EB"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7.51</w:t>
            </w:r>
          </w:p>
        </w:tc>
        <w:tc>
          <w:tcPr>
            <w:tcW w:w="1121" w:type="dxa"/>
          </w:tcPr>
          <w:p w14:paraId="69CFAA49"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0.4%</w:t>
            </w:r>
          </w:p>
        </w:tc>
        <w:tc>
          <w:tcPr>
            <w:tcW w:w="1121" w:type="dxa"/>
          </w:tcPr>
          <w:p w14:paraId="5EC4A515"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38FE0C6B"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2" w:type="dxa"/>
          </w:tcPr>
          <w:p w14:paraId="052F2D08" w14:textId="77777777" w:rsidR="00E402C6" w:rsidRPr="008B4A74" w:rsidRDefault="00E402C6" w:rsidP="00806413">
            <w:pPr>
              <w:spacing w:line="240" w:lineRule="auto"/>
              <w:jc w:val="left"/>
              <w:rPr>
                <w:rFonts w:ascii="Times New Roman" w:hAnsi="Times New Roman" w:cs="Times New Roman"/>
                <w:color w:val="auto"/>
                <w:sz w:val="16"/>
                <w:szCs w:val="16"/>
              </w:rPr>
            </w:pPr>
          </w:p>
        </w:tc>
      </w:tr>
      <w:tr w:rsidR="00E402C6" w:rsidRPr="008B4A74" w14:paraId="32C1A181" w14:textId="77777777" w:rsidTr="00384CF6">
        <w:trPr>
          <w:trHeight w:val="163"/>
        </w:trPr>
        <w:tc>
          <w:tcPr>
            <w:tcW w:w="562" w:type="dxa"/>
            <w:noWrap/>
            <w:hideMark/>
          </w:tcPr>
          <w:p w14:paraId="78198993" w14:textId="77777777" w:rsidR="00E402C6" w:rsidRPr="008B4A74" w:rsidRDefault="00E402C6" w:rsidP="00806413">
            <w:pPr>
              <w:spacing w:line="240" w:lineRule="auto"/>
              <w:jc w:val="right"/>
              <w:rPr>
                <w:rFonts w:ascii="Times New Roman" w:eastAsia="Times New Roman" w:hAnsi="Times New Roman" w:cs="Times New Roman"/>
                <w:b/>
                <w:color w:val="auto"/>
                <w:sz w:val="16"/>
                <w:szCs w:val="16"/>
                <w:lang w:eastAsia="ja-JP"/>
              </w:rPr>
            </w:pPr>
            <w:r w:rsidRPr="008B4A74">
              <w:rPr>
                <w:rFonts w:ascii="Times New Roman" w:eastAsia="Times New Roman" w:hAnsi="Times New Roman" w:cs="Times New Roman"/>
                <w:b/>
                <w:color w:val="auto"/>
                <w:sz w:val="16"/>
                <w:szCs w:val="16"/>
                <w:lang w:eastAsia="ja-JP"/>
              </w:rPr>
              <w:t>54</w:t>
            </w:r>
          </w:p>
        </w:tc>
        <w:tc>
          <w:tcPr>
            <w:tcW w:w="1310" w:type="dxa"/>
            <w:noWrap/>
            <w:hideMark/>
          </w:tcPr>
          <w:p w14:paraId="06BFB561"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proofErr w:type="spellStart"/>
            <w:r w:rsidRPr="008B4A74">
              <w:rPr>
                <w:rFonts w:ascii="Times New Roman" w:eastAsia="Times New Roman" w:hAnsi="Times New Roman" w:cs="Times New Roman"/>
                <w:color w:val="auto"/>
                <w:sz w:val="16"/>
                <w:szCs w:val="16"/>
                <w:lang w:eastAsia="ja-JP"/>
              </w:rPr>
              <w:t>Jiujiang</w:t>
            </w:r>
            <w:proofErr w:type="spellEnd"/>
            <w:r w:rsidRPr="008B4A74">
              <w:rPr>
                <w:rFonts w:ascii="Times New Roman" w:eastAsia="Times New Roman" w:hAnsi="Times New Roman" w:cs="Times New Roman"/>
                <w:color w:val="auto"/>
                <w:sz w:val="16"/>
                <w:szCs w:val="16"/>
                <w:lang w:eastAsia="ja-JP"/>
              </w:rPr>
              <w:t xml:space="preserve"> Wire Rod </w:t>
            </w:r>
          </w:p>
        </w:tc>
        <w:tc>
          <w:tcPr>
            <w:tcW w:w="1121" w:type="dxa"/>
          </w:tcPr>
          <w:p w14:paraId="039E1027"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hAnsi="Times New Roman" w:cs="Times New Roman"/>
                <w:color w:val="auto"/>
                <w:sz w:val="16"/>
                <w:szCs w:val="16"/>
              </w:rPr>
              <w:t>China</w:t>
            </w:r>
          </w:p>
        </w:tc>
        <w:tc>
          <w:tcPr>
            <w:tcW w:w="1121" w:type="dxa"/>
          </w:tcPr>
          <w:p w14:paraId="61DE4756"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27639DAA"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7.32</w:t>
            </w:r>
          </w:p>
        </w:tc>
        <w:tc>
          <w:tcPr>
            <w:tcW w:w="1121" w:type="dxa"/>
          </w:tcPr>
          <w:p w14:paraId="33A43A0E"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0.4%</w:t>
            </w:r>
          </w:p>
        </w:tc>
        <w:tc>
          <w:tcPr>
            <w:tcW w:w="1121" w:type="dxa"/>
          </w:tcPr>
          <w:p w14:paraId="3E5406E0"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38988668"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2" w:type="dxa"/>
          </w:tcPr>
          <w:p w14:paraId="4E69251D" w14:textId="77777777" w:rsidR="00E402C6" w:rsidRPr="008B4A74" w:rsidRDefault="00E402C6" w:rsidP="00806413">
            <w:pPr>
              <w:spacing w:line="240" w:lineRule="auto"/>
              <w:jc w:val="left"/>
              <w:rPr>
                <w:rFonts w:ascii="Times New Roman" w:hAnsi="Times New Roman" w:cs="Times New Roman"/>
                <w:color w:val="auto"/>
                <w:sz w:val="16"/>
                <w:szCs w:val="16"/>
              </w:rPr>
            </w:pPr>
          </w:p>
        </w:tc>
      </w:tr>
      <w:tr w:rsidR="00E402C6" w:rsidRPr="008B4A74" w14:paraId="608D193D" w14:textId="77777777" w:rsidTr="00384CF6">
        <w:trPr>
          <w:trHeight w:val="163"/>
        </w:trPr>
        <w:tc>
          <w:tcPr>
            <w:tcW w:w="562" w:type="dxa"/>
            <w:noWrap/>
            <w:hideMark/>
          </w:tcPr>
          <w:p w14:paraId="495D8EC8" w14:textId="77777777" w:rsidR="00E402C6" w:rsidRPr="008B4A74" w:rsidRDefault="00E402C6" w:rsidP="00806413">
            <w:pPr>
              <w:spacing w:line="240" w:lineRule="auto"/>
              <w:jc w:val="right"/>
              <w:rPr>
                <w:rFonts w:ascii="Times New Roman" w:eastAsia="Times New Roman" w:hAnsi="Times New Roman" w:cs="Times New Roman"/>
                <w:b/>
                <w:color w:val="auto"/>
                <w:sz w:val="16"/>
                <w:szCs w:val="16"/>
                <w:lang w:eastAsia="ja-JP"/>
              </w:rPr>
            </w:pPr>
            <w:r w:rsidRPr="008B4A74">
              <w:rPr>
                <w:rFonts w:ascii="Times New Roman" w:eastAsia="Times New Roman" w:hAnsi="Times New Roman" w:cs="Times New Roman"/>
                <w:b/>
                <w:color w:val="auto"/>
                <w:sz w:val="16"/>
                <w:szCs w:val="16"/>
                <w:lang w:eastAsia="ja-JP"/>
              </w:rPr>
              <w:t>55</w:t>
            </w:r>
          </w:p>
        </w:tc>
        <w:tc>
          <w:tcPr>
            <w:tcW w:w="1310" w:type="dxa"/>
            <w:noWrap/>
            <w:hideMark/>
          </w:tcPr>
          <w:p w14:paraId="253B5BFC" w14:textId="77777777" w:rsidR="00E402C6" w:rsidRPr="008B4A74" w:rsidRDefault="00065C1B" w:rsidP="00806413">
            <w:pPr>
              <w:spacing w:line="240" w:lineRule="auto"/>
              <w:jc w:val="left"/>
              <w:rPr>
                <w:rFonts w:ascii="Times New Roman" w:eastAsia="Times New Roman" w:hAnsi="Times New Roman" w:cs="Times New Roman"/>
                <w:color w:val="auto"/>
                <w:sz w:val="16"/>
                <w:szCs w:val="16"/>
                <w:lang w:eastAsia="ja-JP"/>
              </w:rPr>
            </w:pPr>
            <w:hyperlink r:id="rId33" w:history="1">
              <w:r w:rsidR="00E402C6" w:rsidRPr="008B4A74">
                <w:rPr>
                  <w:rStyle w:val="Hyperlink"/>
                  <w:rFonts w:ascii="Times New Roman" w:eastAsia="Times New Roman" w:hAnsi="Times New Roman" w:cs="Times New Roman"/>
                  <w:sz w:val="16"/>
                  <w:szCs w:val="16"/>
                  <w:lang w:eastAsia="ja-JP"/>
                </w:rPr>
                <w:t>Liberty Steel Group</w:t>
              </w:r>
            </w:hyperlink>
          </w:p>
        </w:tc>
        <w:tc>
          <w:tcPr>
            <w:tcW w:w="1121" w:type="dxa"/>
          </w:tcPr>
          <w:p w14:paraId="71449767"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hAnsi="Times New Roman" w:cs="Times New Roman"/>
                <w:color w:val="auto"/>
                <w:sz w:val="16"/>
                <w:szCs w:val="16"/>
              </w:rPr>
              <w:t>UK</w:t>
            </w:r>
          </w:p>
        </w:tc>
        <w:tc>
          <w:tcPr>
            <w:tcW w:w="1121" w:type="dxa"/>
          </w:tcPr>
          <w:p w14:paraId="6F7147D8"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67DE2C5E"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6.95</w:t>
            </w:r>
          </w:p>
        </w:tc>
        <w:tc>
          <w:tcPr>
            <w:tcW w:w="1121" w:type="dxa"/>
          </w:tcPr>
          <w:p w14:paraId="5158F893"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0.4%</w:t>
            </w:r>
          </w:p>
        </w:tc>
        <w:tc>
          <w:tcPr>
            <w:tcW w:w="1121" w:type="dxa"/>
          </w:tcPr>
          <w:p w14:paraId="5D4504DB"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Net-zero emissions</w:t>
            </w:r>
          </w:p>
        </w:tc>
        <w:tc>
          <w:tcPr>
            <w:tcW w:w="1121" w:type="dxa"/>
          </w:tcPr>
          <w:p w14:paraId="3BD81D26"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2" w:type="dxa"/>
          </w:tcPr>
          <w:p w14:paraId="6CE3219B" w14:textId="77777777" w:rsidR="00E402C6" w:rsidRPr="008B4A74" w:rsidRDefault="00E402C6" w:rsidP="00806413">
            <w:pPr>
              <w:spacing w:line="240" w:lineRule="auto"/>
              <w:jc w:val="left"/>
              <w:rPr>
                <w:rFonts w:ascii="Times New Roman" w:hAnsi="Times New Roman" w:cs="Times New Roman"/>
                <w:color w:val="auto"/>
                <w:sz w:val="16"/>
                <w:szCs w:val="16"/>
              </w:rPr>
            </w:pPr>
          </w:p>
        </w:tc>
      </w:tr>
      <w:tr w:rsidR="00E402C6" w:rsidRPr="008B4A74" w14:paraId="63DBBE8F" w14:textId="77777777" w:rsidTr="00384CF6">
        <w:trPr>
          <w:trHeight w:val="163"/>
        </w:trPr>
        <w:tc>
          <w:tcPr>
            <w:tcW w:w="562" w:type="dxa"/>
            <w:noWrap/>
            <w:hideMark/>
          </w:tcPr>
          <w:p w14:paraId="200E2296" w14:textId="77777777" w:rsidR="00E402C6" w:rsidRPr="008B4A74" w:rsidRDefault="00E402C6" w:rsidP="00806413">
            <w:pPr>
              <w:spacing w:line="240" w:lineRule="auto"/>
              <w:jc w:val="right"/>
              <w:rPr>
                <w:rFonts w:ascii="Times New Roman" w:eastAsia="Times New Roman" w:hAnsi="Times New Roman" w:cs="Times New Roman"/>
                <w:b/>
                <w:color w:val="auto"/>
                <w:sz w:val="16"/>
                <w:szCs w:val="16"/>
                <w:lang w:eastAsia="ja-JP"/>
              </w:rPr>
            </w:pPr>
            <w:r w:rsidRPr="008B4A74">
              <w:rPr>
                <w:rFonts w:ascii="Times New Roman" w:eastAsia="Times New Roman" w:hAnsi="Times New Roman" w:cs="Times New Roman"/>
                <w:b/>
                <w:color w:val="auto"/>
                <w:sz w:val="16"/>
                <w:szCs w:val="16"/>
                <w:lang w:eastAsia="ja-JP"/>
              </w:rPr>
              <w:lastRenderedPageBreak/>
              <w:t>56</w:t>
            </w:r>
          </w:p>
        </w:tc>
        <w:tc>
          <w:tcPr>
            <w:tcW w:w="1310" w:type="dxa"/>
            <w:noWrap/>
            <w:hideMark/>
          </w:tcPr>
          <w:p w14:paraId="59519DC5" w14:textId="77777777" w:rsidR="00E402C6" w:rsidRPr="008B4A74" w:rsidRDefault="00065C1B" w:rsidP="00806413">
            <w:pPr>
              <w:spacing w:line="240" w:lineRule="auto"/>
              <w:jc w:val="left"/>
              <w:rPr>
                <w:rFonts w:ascii="Times New Roman" w:eastAsia="Times New Roman" w:hAnsi="Times New Roman" w:cs="Times New Roman"/>
                <w:color w:val="auto"/>
                <w:sz w:val="16"/>
                <w:szCs w:val="16"/>
                <w:lang w:eastAsia="ja-JP"/>
              </w:rPr>
            </w:pPr>
            <w:hyperlink r:id="rId34" w:history="1">
              <w:r w:rsidR="00E402C6" w:rsidRPr="008B4A74">
                <w:rPr>
                  <w:rStyle w:val="Hyperlink"/>
                  <w:rFonts w:ascii="Times New Roman" w:eastAsia="Times New Roman" w:hAnsi="Times New Roman" w:cs="Times New Roman"/>
                  <w:sz w:val="16"/>
                  <w:szCs w:val="16"/>
                  <w:lang w:eastAsia="ja-JP"/>
                </w:rPr>
                <w:t>CELSA Steel Group</w:t>
              </w:r>
            </w:hyperlink>
          </w:p>
        </w:tc>
        <w:tc>
          <w:tcPr>
            <w:tcW w:w="1121" w:type="dxa"/>
          </w:tcPr>
          <w:p w14:paraId="2B1E8122"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hAnsi="Times New Roman" w:cs="Times New Roman"/>
                <w:color w:val="auto"/>
                <w:sz w:val="16"/>
                <w:szCs w:val="16"/>
              </w:rPr>
              <w:t>Spain</w:t>
            </w:r>
          </w:p>
        </w:tc>
        <w:tc>
          <w:tcPr>
            <w:tcW w:w="1121" w:type="dxa"/>
          </w:tcPr>
          <w:p w14:paraId="4C4CC4C6"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3825CE73"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6.9</w:t>
            </w:r>
          </w:p>
        </w:tc>
        <w:tc>
          <w:tcPr>
            <w:tcW w:w="1121" w:type="dxa"/>
          </w:tcPr>
          <w:p w14:paraId="1D6DE88C"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0.4%</w:t>
            </w:r>
          </w:p>
        </w:tc>
        <w:tc>
          <w:tcPr>
            <w:tcW w:w="1121" w:type="dxa"/>
          </w:tcPr>
          <w:p w14:paraId="1C7F0360"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4FB13C69"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Intensity reduction, Net-zero emissions</w:t>
            </w:r>
          </w:p>
        </w:tc>
        <w:tc>
          <w:tcPr>
            <w:tcW w:w="1122" w:type="dxa"/>
          </w:tcPr>
          <w:p w14:paraId="5D676D5F" w14:textId="77777777" w:rsidR="00E402C6" w:rsidRPr="008B4A74" w:rsidRDefault="00E402C6" w:rsidP="00806413">
            <w:pPr>
              <w:spacing w:line="240" w:lineRule="auto"/>
              <w:jc w:val="left"/>
              <w:rPr>
                <w:rFonts w:ascii="Times New Roman" w:hAnsi="Times New Roman" w:cs="Times New Roman"/>
                <w:color w:val="auto"/>
                <w:sz w:val="16"/>
                <w:szCs w:val="16"/>
              </w:rPr>
            </w:pPr>
          </w:p>
        </w:tc>
      </w:tr>
      <w:tr w:rsidR="00E402C6" w:rsidRPr="008B4A74" w14:paraId="2CFFF6AE" w14:textId="77777777" w:rsidTr="00384CF6">
        <w:trPr>
          <w:trHeight w:val="163"/>
        </w:trPr>
        <w:tc>
          <w:tcPr>
            <w:tcW w:w="562" w:type="dxa"/>
            <w:noWrap/>
            <w:hideMark/>
          </w:tcPr>
          <w:p w14:paraId="002A671E" w14:textId="77777777" w:rsidR="00E402C6" w:rsidRPr="008B4A74" w:rsidRDefault="00E402C6" w:rsidP="00806413">
            <w:pPr>
              <w:spacing w:line="240" w:lineRule="auto"/>
              <w:jc w:val="right"/>
              <w:rPr>
                <w:rFonts w:ascii="Times New Roman" w:eastAsia="Times New Roman" w:hAnsi="Times New Roman" w:cs="Times New Roman"/>
                <w:b/>
                <w:color w:val="auto"/>
                <w:sz w:val="16"/>
                <w:szCs w:val="16"/>
                <w:lang w:eastAsia="ja-JP"/>
              </w:rPr>
            </w:pPr>
            <w:r w:rsidRPr="008B4A74">
              <w:rPr>
                <w:rFonts w:ascii="Times New Roman" w:eastAsia="Times New Roman" w:hAnsi="Times New Roman" w:cs="Times New Roman"/>
                <w:b/>
                <w:color w:val="auto"/>
                <w:sz w:val="16"/>
                <w:szCs w:val="16"/>
                <w:lang w:eastAsia="ja-JP"/>
              </w:rPr>
              <w:t>57</w:t>
            </w:r>
          </w:p>
        </w:tc>
        <w:tc>
          <w:tcPr>
            <w:tcW w:w="1310" w:type="dxa"/>
            <w:noWrap/>
            <w:hideMark/>
          </w:tcPr>
          <w:p w14:paraId="75C2A457" w14:textId="77777777" w:rsidR="00E402C6" w:rsidRPr="008B4A74" w:rsidRDefault="00065C1B" w:rsidP="00806413">
            <w:pPr>
              <w:spacing w:line="240" w:lineRule="auto"/>
              <w:jc w:val="left"/>
              <w:rPr>
                <w:rFonts w:ascii="Times New Roman" w:eastAsia="Times New Roman" w:hAnsi="Times New Roman" w:cs="Times New Roman"/>
                <w:color w:val="auto"/>
                <w:sz w:val="16"/>
                <w:szCs w:val="16"/>
                <w:lang w:eastAsia="ja-JP"/>
              </w:rPr>
            </w:pPr>
            <w:hyperlink r:id="rId35" w:history="1">
              <w:proofErr w:type="spellStart"/>
              <w:r w:rsidR="00E402C6" w:rsidRPr="008B4A74">
                <w:rPr>
                  <w:rStyle w:val="Hyperlink"/>
                  <w:rFonts w:ascii="Times New Roman" w:eastAsia="Times New Roman" w:hAnsi="Times New Roman" w:cs="Times New Roman"/>
                  <w:sz w:val="16"/>
                  <w:szCs w:val="16"/>
                  <w:lang w:eastAsia="ja-JP"/>
                </w:rPr>
                <w:t>voestalpine</w:t>
              </w:r>
              <w:proofErr w:type="spellEnd"/>
              <w:r w:rsidR="00E402C6" w:rsidRPr="008B4A74">
                <w:rPr>
                  <w:rStyle w:val="Hyperlink"/>
                  <w:rFonts w:ascii="Times New Roman" w:eastAsia="Times New Roman" w:hAnsi="Times New Roman" w:cs="Times New Roman"/>
                  <w:sz w:val="16"/>
                  <w:szCs w:val="16"/>
                  <w:lang w:eastAsia="ja-JP"/>
                </w:rPr>
                <w:t xml:space="preserve"> Group</w:t>
              </w:r>
            </w:hyperlink>
          </w:p>
        </w:tc>
        <w:tc>
          <w:tcPr>
            <w:tcW w:w="1121" w:type="dxa"/>
          </w:tcPr>
          <w:p w14:paraId="47279185"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hAnsi="Times New Roman" w:cs="Times New Roman"/>
                <w:color w:val="auto"/>
                <w:sz w:val="16"/>
                <w:szCs w:val="16"/>
              </w:rPr>
              <w:t>Austria</w:t>
            </w:r>
          </w:p>
        </w:tc>
        <w:tc>
          <w:tcPr>
            <w:tcW w:w="1121" w:type="dxa"/>
          </w:tcPr>
          <w:p w14:paraId="5406838A"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18F13860"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6.69</w:t>
            </w:r>
          </w:p>
        </w:tc>
        <w:tc>
          <w:tcPr>
            <w:tcW w:w="1121" w:type="dxa"/>
          </w:tcPr>
          <w:p w14:paraId="790C7C49"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0.4%</w:t>
            </w:r>
          </w:p>
        </w:tc>
        <w:tc>
          <w:tcPr>
            <w:tcW w:w="1121" w:type="dxa"/>
          </w:tcPr>
          <w:p w14:paraId="6F08EC4F"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Emission reduction</w:t>
            </w:r>
          </w:p>
        </w:tc>
        <w:tc>
          <w:tcPr>
            <w:tcW w:w="1121" w:type="dxa"/>
          </w:tcPr>
          <w:p w14:paraId="445E9334"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2" w:type="dxa"/>
          </w:tcPr>
          <w:p w14:paraId="7B41F925"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Emission reduction</w:t>
            </w:r>
          </w:p>
        </w:tc>
      </w:tr>
      <w:tr w:rsidR="00E402C6" w:rsidRPr="008B4A74" w14:paraId="2761E292" w14:textId="77777777" w:rsidTr="00384CF6">
        <w:trPr>
          <w:trHeight w:val="163"/>
        </w:trPr>
        <w:tc>
          <w:tcPr>
            <w:tcW w:w="562" w:type="dxa"/>
            <w:noWrap/>
            <w:hideMark/>
          </w:tcPr>
          <w:p w14:paraId="72A73CF6" w14:textId="77777777" w:rsidR="00E402C6" w:rsidRPr="008B4A74" w:rsidRDefault="00E402C6" w:rsidP="00806413">
            <w:pPr>
              <w:spacing w:line="240" w:lineRule="auto"/>
              <w:jc w:val="right"/>
              <w:rPr>
                <w:rFonts w:ascii="Times New Roman" w:eastAsia="Times New Roman" w:hAnsi="Times New Roman" w:cs="Times New Roman"/>
                <w:b/>
                <w:color w:val="auto"/>
                <w:sz w:val="16"/>
                <w:szCs w:val="16"/>
                <w:lang w:eastAsia="ja-JP"/>
              </w:rPr>
            </w:pPr>
            <w:r w:rsidRPr="008B4A74">
              <w:rPr>
                <w:rFonts w:ascii="Times New Roman" w:eastAsia="Times New Roman" w:hAnsi="Times New Roman" w:cs="Times New Roman"/>
                <w:b/>
                <w:color w:val="auto"/>
                <w:sz w:val="16"/>
                <w:szCs w:val="16"/>
                <w:lang w:eastAsia="ja-JP"/>
              </w:rPr>
              <w:t>58</w:t>
            </w:r>
          </w:p>
        </w:tc>
        <w:tc>
          <w:tcPr>
            <w:tcW w:w="1310" w:type="dxa"/>
            <w:noWrap/>
            <w:hideMark/>
          </w:tcPr>
          <w:p w14:paraId="14DA9BB6"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proofErr w:type="spellStart"/>
            <w:r w:rsidRPr="008B4A74">
              <w:rPr>
                <w:rFonts w:ascii="Times New Roman" w:eastAsia="Times New Roman" w:hAnsi="Times New Roman" w:cs="Times New Roman"/>
                <w:color w:val="auto"/>
                <w:sz w:val="16"/>
                <w:szCs w:val="16"/>
                <w:lang w:eastAsia="ja-JP"/>
              </w:rPr>
              <w:t>Ruifeng</w:t>
            </w:r>
            <w:proofErr w:type="spellEnd"/>
            <w:r w:rsidRPr="008B4A74">
              <w:rPr>
                <w:rFonts w:ascii="Times New Roman" w:eastAsia="Times New Roman" w:hAnsi="Times New Roman" w:cs="Times New Roman"/>
                <w:color w:val="auto"/>
                <w:sz w:val="16"/>
                <w:szCs w:val="16"/>
                <w:lang w:eastAsia="ja-JP"/>
              </w:rPr>
              <w:t xml:space="preserve"> Steel</w:t>
            </w:r>
          </w:p>
        </w:tc>
        <w:tc>
          <w:tcPr>
            <w:tcW w:w="1121" w:type="dxa"/>
          </w:tcPr>
          <w:p w14:paraId="21944FCA"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hAnsi="Times New Roman" w:cs="Times New Roman"/>
                <w:color w:val="auto"/>
                <w:sz w:val="16"/>
                <w:szCs w:val="16"/>
              </w:rPr>
              <w:t>China</w:t>
            </w:r>
          </w:p>
        </w:tc>
        <w:tc>
          <w:tcPr>
            <w:tcW w:w="1121" w:type="dxa"/>
          </w:tcPr>
          <w:p w14:paraId="51C5B479"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Yes</w:t>
            </w:r>
          </w:p>
        </w:tc>
        <w:tc>
          <w:tcPr>
            <w:tcW w:w="1121" w:type="dxa"/>
          </w:tcPr>
          <w:p w14:paraId="28A979B9"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6.6</w:t>
            </w:r>
          </w:p>
        </w:tc>
        <w:tc>
          <w:tcPr>
            <w:tcW w:w="1121" w:type="dxa"/>
          </w:tcPr>
          <w:p w14:paraId="08AF7A0A"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0.4%</w:t>
            </w:r>
          </w:p>
        </w:tc>
        <w:tc>
          <w:tcPr>
            <w:tcW w:w="1121" w:type="dxa"/>
          </w:tcPr>
          <w:p w14:paraId="4EE97E37"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6E9BE0BD"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2" w:type="dxa"/>
          </w:tcPr>
          <w:p w14:paraId="6D09ADEA" w14:textId="081A829A"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 xml:space="preserve">Net zero target implicit as Chinese </w:t>
            </w:r>
            <w:proofErr w:type="gramStart"/>
            <w:r w:rsidRPr="008B4A74">
              <w:rPr>
                <w:rFonts w:ascii="Times New Roman" w:hAnsi="Times New Roman" w:cs="Times New Roman"/>
                <w:color w:val="auto"/>
                <w:sz w:val="16"/>
                <w:szCs w:val="16"/>
              </w:rPr>
              <w:t>state owned</w:t>
            </w:r>
            <w:proofErr w:type="gramEnd"/>
            <w:r w:rsidRPr="008B4A74">
              <w:rPr>
                <w:rFonts w:ascii="Times New Roman" w:hAnsi="Times New Roman" w:cs="Times New Roman"/>
                <w:color w:val="auto"/>
                <w:sz w:val="16"/>
                <w:szCs w:val="16"/>
              </w:rPr>
              <w:t xml:space="preserve"> enterprise</w:t>
            </w:r>
          </w:p>
        </w:tc>
      </w:tr>
      <w:tr w:rsidR="00E402C6" w:rsidRPr="008B4A74" w14:paraId="2B34CA34" w14:textId="77777777" w:rsidTr="00384CF6">
        <w:trPr>
          <w:trHeight w:val="163"/>
        </w:trPr>
        <w:tc>
          <w:tcPr>
            <w:tcW w:w="562" w:type="dxa"/>
            <w:noWrap/>
            <w:hideMark/>
          </w:tcPr>
          <w:p w14:paraId="713DB88D" w14:textId="77777777" w:rsidR="00E402C6" w:rsidRPr="008B4A74" w:rsidRDefault="00E402C6" w:rsidP="00806413">
            <w:pPr>
              <w:spacing w:line="240" w:lineRule="auto"/>
              <w:jc w:val="right"/>
              <w:rPr>
                <w:rFonts w:ascii="Times New Roman" w:eastAsia="Times New Roman" w:hAnsi="Times New Roman" w:cs="Times New Roman"/>
                <w:b/>
                <w:color w:val="auto"/>
                <w:sz w:val="16"/>
                <w:szCs w:val="16"/>
                <w:lang w:eastAsia="ja-JP"/>
              </w:rPr>
            </w:pPr>
            <w:r w:rsidRPr="008B4A74">
              <w:rPr>
                <w:rFonts w:ascii="Times New Roman" w:eastAsia="Times New Roman" w:hAnsi="Times New Roman" w:cs="Times New Roman"/>
                <w:b/>
                <w:color w:val="auto"/>
                <w:sz w:val="16"/>
                <w:szCs w:val="16"/>
                <w:lang w:eastAsia="ja-JP"/>
              </w:rPr>
              <w:t>59</w:t>
            </w:r>
          </w:p>
        </w:tc>
        <w:tc>
          <w:tcPr>
            <w:tcW w:w="1310" w:type="dxa"/>
            <w:noWrap/>
            <w:hideMark/>
          </w:tcPr>
          <w:p w14:paraId="67DDFE4B"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proofErr w:type="spellStart"/>
            <w:r w:rsidRPr="008B4A74">
              <w:rPr>
                <w:rFonts w:ascii="Times New Roman" w:eastAsia="Times New Roman" w:hAnsi="Times New Roman" w:cs="Times New Roman"/>
                <w:color w:val="auto"/>
                <w:sz w:val="16"/>
                <w:szCs w:val="16"/>
                <w:lang w:eastAsia="ja-JP"/>
              </w:rPr>
              <w:t>Puyang</w:t>
            </w:r>
            <w:proofErr w:type="spellEnd"/>
            <w:r w:rsidRPr="008B4A74">
              <w:rPr>
                <w:rFonts w:ascii="Times New Roman" w:eastAsia="Times New Roman" w:hAnsi="Times New Roman" w:cs="Times New Roman"/>
                <w:color w:val="auto"/>
                <w:sz w:val="16"/>
                <w:szCs w:val="16"/>
                <w:lang w:eastAsia="ja-JP"/>
              </w:rPr>
              <w:t xml:space="preserve"> Steel</w:t>
            </w:r>
          </w:p>
        </w:tc>
        <w:tc>
          <w:tcPr>
            <w:tcW w:w="1121" w:type="dxa"/>
          </w:tcPr>
          <w:p w14:paraId="4A7173DD"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hAnsi="Times New Roman" w:cs="Times New Roman"/>
                <w:color w:val="auto"/>
                <w:sz w:val="16"/>
                <w:szCs w:val="16"/>
              </w:rPr>
              <w:t>China</w:t>
            </w:r>
          </w:p>
        </w:tc>
        <w:tc>
          <w:tcPr>
            <w:tcW w:w="1121" w:type="dxa"/>
          </w:tcPr>
          <w:p w14:paraId="7D76BF58"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Yes</w:t>
            </w:r>
          </w:p>
        </w:tc>
        <w:tc>
          <w:tcPr>
            <w:tcW w:w="1121" w:type="dxa"/>
          </w:tcPr>
          <w:p w14:paraId="4F979FE9"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6.3</w:t>
            </w:r>
          </w:p>
        </w:tc>
        <w:tc>
          <w:tcPr>
            <w:tcW w:w="1121" w:type="dxa"/>
          </w:tcPr>
          <w:p w14:paraId="06DE7AC0"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0.3%</w:t>
            </w:r>
          </w:p>
        </w:tc>
        <w:tc>
          <w:tcPr>
            <w:tcW w:w="1121" w:type="dxa"/>
          </w:tcPr>
          <w:p w14:paraId="2017C7B5"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4B5527D2"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2" w:type="dxa"/>
          </w:tcPr>
          <w:p w14:paraId="1CE57E8E" w14:textId="7C110B15"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 xml:space="preserve">Net zero target implicit as Chinese </w:t>
            </w:r>
            <w:proofErr w:type="gramStart"/>
            <w:r w:rsidRPr="008B4A74">
              <w:rPr>
                <w:rFonts w:ascii="Times New Roman" w:hAnsi="Times New Roman" w:cs="Times New Roman"/>
                <w:color w:val="auto"/>
                <w:sz w:val="16"/>
                <w:szCs w:val="16"/>
              </w:rPr>
              <w:t>state owned</w:t>
            </w:r>
            <w:proofErr w:type="gramEnd"/>
            <w:r w:rsidRPr="008B4A74">
              <w:rPr>
                <w:rFonts w:ascii="Times New Roman" w:hAnsi="Times New Roman" w:cs="Times New Roman"/>
                <w:color w:val="auto"/>
                <w:sz w:val="16"/>
                <w:szCs w:val="16"/>
              </w:rPr>
              <w:t xml:space="preserve"> enterprise</w:t>
            </w:r>
          </w:p>
        </w:tc>
      </w:tr>
      <w:tr w:rsidR="00E402C6" w:rsidRPr="008B4A74" w14:paraId="450DE8EE" w14:textId="77777777" w:rsidTr="00384CF6">
        <w:trPr>
          <w:trHeight w:val="163"/>
        </w:trPr>
        <w:tc>
          <w:tcPr>
            <w:tcW w:w="562" w:type="dxa"/>
            <w:noWrap/>
            <w:hideMark/>
          </w:tcPr>
          <w:p w14:paraId="233E04B5" w14:textId="77777777" w:rsidR="00E402C6" w:rsidRPr="008B4A74" w:rsidRDefault="00E402C6" w:rsidP="00806413">
            <w:pPr>
              <w:spacing w:line="240" w:lineRule="auto"/>
              <w:jc w:val="right"/>
              <w:rPr>
                <w:rFonts w:ascii="Times New Roman" w:eastAsia="Times New Roman" w:hAnsi="Times New Roman" w:cs="Times New Roman"/>
                <w:b/>
                <w:color w:val="auto"/>
                <w:sz w:val="16"/>
                <w:szCs w:val="16"/>
                <w:lang w:eastAsia="ja-JP"/>
              </w:rPr>
            </w:pPr>
            <w:r w:rsidRPr="008B4A74">
              <w:rPr>
                <w:rFonts w:ascii="Times New Roman" w:eastAsia="Times New Roman" w:hAnsi="Times New Roman" w:cs="Times New Roman"/>
                <w:b/>
                <w:color w:val="auto"/>
                <w:sz w:val="16"/>
                <w:szCs w:val="16"/>
                <w:lang w:eastAsia="ja-JP"/>
              </w:rPr>
              <w:t>60</w:t>
            </w:r>
          </w:p>
        </w:tc>
        <w:tc>
          <w:tcPr>
            <w:tcW w:w="1310" w:type="dxa"/>
            <w:noWrap/>
            <w:hideMark/>
          </w:tcPr>
          <w:p w14:paraId="1D47691A" w14:textId="77777777" w:rsidR="00E402C6" w:rsidRPr="008B4A74" w:rsidRDefault="00065C1B" w:rsidP="00806413">
            <w:pPr>
              <w:spacing w:line="240" w:lineRule="auto"/>
              <w:jc w:val="left"/>
              <w:rPr>
                <w:rFonts w:ascii="Times New Roman" w:eastAsia="Times New Roman" w:hAnsi="Times New Roman" w:cs="Times New Roman"/>
                <w:color w:val="auto"/>
                <w:sz w:val="16"/>
                <w:szCs w:val="16"/>
                <w:lang w:eastAsia="ja-JP"/>
              </w:rPr>
            </w:pPr>
            <w:hyperlink r:id="rId36" w:history="1">
              <w:r w:rsidR="00E402C6" w:rsidRPr="008B4A74">
                <w:rPr>
                  <w:rStyle w:val="Hyperlink"/>
                  <w:rFonts w:ascii="Times New Roman" w:eastAsia="Times New Roman" w:hAnsi="Times New Roman" w:cs="Times New Roman"/>
                  <w:sz w:val="16"/>
                  <w:szCs w:val="16"/>
                  <w:lang w:eastAsia="ja-JP"/>
                </w:rPr>
                <w:t>Salzgitter Group</w:t>
              </w:r>
            </w:hyperlink>
          </w:p>
        </w:tc>
        <w:tc>
          <w:tcPr>
            <w:tcW w:w="1121" w:type="dxa"/>
          </w:tcPr>
          <w:p w14:paraId="5797B9A6" w14:textId="77777777" w:rsidR="00E402C6" w:rsidRPr="008B4A74" w:rsidRDefault="00E402C6" w:rsidP="00806413">
            <w:pPr>
              <w:spacing w:line="240" w:lineRule="auto"/>
              <w:jc w:val="left"/>
              <w:rPr>
                <w:rFonts w:ascii="Times New Roman" w:eastAsia="Times New Roman" w:hAnsi="Times New Roman" w:cs="Times New Roman"/>
                <w:color w:val="auto"/>
                <w:sz w:val="16"/>
                <w:szCs w:val="16"/>
                <w:lang w:eastAsia="ja-JP"/>
              </w:rPr>
            </w:pPr>
            <w:r w:rsidRPr="008B4A74">
              <w:rPr>
                <w:rFonts w:ascii="Times New Roman" w:hAnsi="Times New Roman" w:cs="Times New Roman"/>
                <w:color w:val="auto"/>
                <w:sz w:val="16"/>
                <w:szCs w:val="16"/>
              </w:rPr>
              <w:t>Germany</w:t>
            </w:r>
          </w:p>
        </w:tc>
        <w:tc>
          <w:tcPr>
            <w:tcW w:w="1121" w:type="dxa"/>
          </w:tcPr>
          <w:p w14:paraId="72B9FFC6"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64965367"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6.03</w:t>
            </w:r>
          </w:p>
        </w:tc>
        <w:tc>
          <w:tcPr>
            <w:tcW w:w="1121" w:type="dxa"/>
          </w:tcPr>
          <w:p w14:paraId="760A75A6"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0.3%</w:t>
            </w:r>
          </w:p>
        </w:tc>
        <w:tc>
          <w:tcPr>
            <w:tcW w:w="1121" w:type="dxa"/>
          </w:tcPr>
          <w:p w14:paraId="0A505C57"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Emission reduction</w:t>
            </w:r>
          </w:p>
        </w:tc>
        <w:tc>
          <w:tcPr>
            <w:tcW w:w="1121" w:type="dxa"/>
          </w:tcPr>
          <w:p w14:paraId="47F332F9"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2" w:type="dxa"/>
          </w:tcPr>
          <w:p w14:paraId="57F74B3B" w14:textId="77777777" w:rsidR="00E402C6" w:rsidRPr="008B4A74" w:rsidRDefault="00E402C6" w:rsidP="00806413">
            <w:pPr>
              <w:spacing w:line="240" w:lineRule="auto"/>
              <w:jc w:val="left"/>
              <w:rPr>
                <w:rFonts w:ascii="Times New Roman" w:hAnsi="Times New Roman" w:cs="Times New Roman"/>
                <w:color w:val="auto"/>
                <w:sz w:val="16"/>
                <w:szCs w:val="16"/>
              </w:rPr>
            </w:pPr>
            <w:r w:rsidRPr="008B4A74">
              <w:rPr>
                <w:rFonts w:ascii="Times New Roman" w:hAnsi="Times New Roman" w:cs="Times New Roman"/>
                <w:color w:val="auto"/>
                <w:sz w:val="16"/>
                <w:szCs w:val="16"/>
              </w:rPr>
              <w:t>Emission reduction</w:t>
            </w:r>
          </w:p>
        </w:tc>
      </w:tr>
      <w:tr w:rsidR="00E402C6" w:rsidRPr="008B4A74" w14:paraId="1C5816D2" w14:textId="77777777" w:rsidTr="00384CF6">
        <w:trPr>
          <w:trHeight w:val="163"/>
        </w:trPr>
        <w:tc>
          <w:tcPr>
            <w:tcW w:w="562" w:type="dxa"/>
            <w:noWrap/>
          </w:tcPr>
          <w:p w14:paraId="41ADCBC7" w14:textId="77777777" w:rsidR="00E402C6" w:rsidRPr="008B4A74" w:rsidRDefault="00E402C6" w:rsidP="00806413">
            <w:pPr>
              <w:spacing w:line="240" w:lineRule="auto"/>
              <w:jc w:val="right"/>
              <w:rPr>
                <w:rFonts w:ascii="Times New Roman" w:eastAsia="Times New Roman" w:hAnsi="Times New Roman" w:cs="Times New Roman"/>
                <w:b/>
                <w:color w:val="auto"/>
                <w:sz w:val="16"/>
                <w:szCs w:val="16"/>
                <w:lang w:eastAsia="ja-JP"/>
              </w:rPr>
            </w:pPr>
          </w:p>
        </w:tc>
        <w:tc>
          <w:tcPr>
            <w:tcW w:w="1310" w:type="dxa"/>
            <w:noWrap/>
          </w:tcPr>
          <w:p w14:paraId="436F588D" w14:textId="77777777" w:rsidR="00E402C6" w:rsidRPr="008B4A74" w:rsidRDefault="00E402C6" w:rsidP="00806413">
            <w:pPr>
              <w:spacing w:line="240" w:lineRule="auto"/>
              <w:jc w:val="left"/>
              <w:rPr>
                <w:rFonts w:ascii="Times New Roman" w:eastAsia="Times New Roman" w:hAnsi="Times New Roman" w:cs="Times New Roman"/>
                <w:b/>
                <w:color w:val="auto"/>
                <w:sz w:val="16"/>
                <w:szCs w:val="16"/>
                <w:lang w:val="en-US" w:eastAsia="ja-JP"/>
              </w:rPr>
            </w:pPr>
            <w:r w:rsidRPr="008B4A74">
              <w:rPr>
                <w:rFonts w:ascii="Times New Roman" w:eastAsia="Times New Roman" w:hAnsi="Times New Roman" w:cs="Times New Roman"/>
                <w:b/>
                <w:color w:val="auto"/>
                <w:sz w:val="16"/>
                <w:szCs w:val="16"/>
                <w:lang w:val="en-US" w:eastAsia="ja-JP"/>
              </w:rPr>
              <w:t>Total</w:t>
            </w:r>
          </w:p>
        </w:tc>
        <w:tc>
          <w:tcPr>
            <w:tcW w:w="1121" w:type="dxa"/>
          </w:tcPr>
          <w:p w14:paraId="21A4E919" w14:textId="77777777" w:rsidR="00E402C6" w:rsidRPr="008B4A74" w:rsidRDefault="00E402C6" w:rsidP="00806413">
            <w:pPr>
              <w:spacing w:line="240" w:lineRule="auto"/>
              <w:jc w:val="left"/>
              <w:rPr>
                <w:rFonts w:ascii="Times New Roman" w:hAnsi="Times New Roman" w:cs="Times New Roman"/>
                <w:color w:val="auto"/>
                <w:sz w:val="16"/>
                <w:szCs w:val="16"/>
              </w:rPr>
            </w:pPr>
          </w:p>
        </w:tc>
        <w:tc>
          <w:tcPr>
            <w:tcW w:w="1121" w:type="dxa"/>
          </w:tcPr>
          <w:p w14:paraId="4E8F2FAF" w14:textId="77777777" w:rsidR="00E402C6" w:rsidRPr="008B4A74" w:rsidRDefault="00E402C6" w:rsidP="00806413">
            <w:pPr>
              <w:spacing w:line="240" w:lineRule="auto"/>
              <w:jc w:val="left"/>
              <w:rPr>
                <w:rFonts w:ascii="Times New Roman" w:hAnsi="Times New Roman" w:cs="Times New Roman"/>
                <w:b/>
                <w:bCs/>
                <w:color w:val="auto"/>
                <w:sz w:val="16"/>
                <w:szCs w:val="16"/>
              </w:rPr>
            </w:pPr>
          </w:p>
        </w:tc>
        <w:tc>
          <w:tcPr>
            <w:tcW w:w="1121" w:type="dxa"/>
          </w:tcPr>
          <w:p w14:paraId="662530FA" w14:textId="77777777" w:rsidR="00E402C6" w:rsidRPr="008B4A74" w:rsidRDefault="00E402C6" w:rsidP="00806413">
            <w:pPr>
              <w:spacing w:line="240" w:lineRule="auto"/>
              <w:jc w:val="left"/>
              <w:rPr>
                <w:rFonts w:ascii="Times New Roman" w:hAnsi="Times New Roman" w:cs="Times New Roman"/>
                <w:b/>
                <w:color w:val="auto"/>
                <w:sz w:val="16"/>
                <w:szCs w:val="16"/>
              </w:rPr>
            </w:pPr>
            <w:r w:rsidRPr="008B4A74">
              <w:rPr>
                <w:rFonts w:ascii="Times New Roman" w:hAnsi="Times New Roman" w:cs="Times New Roman"/>
                <w:b/>
                <w:color w:val="auto"/>
                <w:sz w:val="16"/>
                <w:szCs w:val="16"/>
              </w:rPr>
              <w:t>1146</w:t>
            </w:r>
          </w:p>
        </w:tc>
        <w:tc>
          <w:tcPr>
            <w:tcW w:w="1121" w:type="dxa"/>
          </w:tcPr>
          <w:p w14:paraId="3BD4CFF2" w14:textId="77777777" w:rsidR="00E402C6" w:rsidRPr="008B4A74" w:rsidRDefault="00E402C6" w:rsidP="00806413">
            <w:pPr>
              <w:spacing w:line="240" w:lineRule="auto"/>
              <w:jc w:val="left"/>
              <w:rPr>
                <w:rFonts w:ascii="Times New Roman" w:hAnsi="Times New Roman" w:cs="Times New Roman"/>
                <w:b/>
                <w:color w:val="auto"/>
                <w:sz w:val="16"/>
                <w:szCs w:val="16"/>
              </w:rPr>
            </w:pPr>
            <w:r w:rsidRPr="008B4A74">
              <w:rPr>
                <w:rFonts w:ascii="Times New Roman" w:hAnsi="Times New Roman" w:cs="Times New Roman"/>
                <w:b/>
                <w:color w:val="auto"/>
                <w:sz w:val="16"/>
                <w:szCs w:val="16"/>
              </w:rPr>
              <w:t>61.7%</w:t>
            </w:r>
          </w:p>
        </w:tc>
        <w:tc>
          <w:tcPr>
            <w:tcW w:w="1121" w:type="dxa"/>
          </w:tcPr>
          <w:p w14:paraId="6E3A4AAE" w14:textId="77777777" w:rsidR="00E402C6" w:rsidRPr="008B4A74" w:rsidRDefault="00E402C6" w:rsidP="00806413">
            <w:pPr>
              <w:spacing w:line="240" w:lineRule="auto"/>
              <w:jc w:val="left"/>
              <w:rPr>
                <w:rFonts w:ascii="Times New Roman" w:hAnsi="Times New Roman" w:cs="Times New Roman"/>
                <w:b/>
                <w:color w:val="auto"/>
                <w:sz w:val="16"/>
                <w:szCs w:val="16"/>
              </w:rPr>
            </w:pPr>
          </w:p>
        </w:tc>
        <w:tc>
          <w:tcPr>
            <w:tcW w:w="1121" w:type="dxa"/>
          </w:tcPr>
          <w:p w14:paraId="4D4FF843" w14:textId="77777777" w:rsidR="00E402C6" w:rsidRPr="008B4A74" w:rsidRDefault="00E402C6" w:rsidP="00806413">
            <w:pPr>
              <w:spacing w:line="240" w:lineRule="auto"/>
              <w:jc w:val="left"/>
              <w:rPr>
                <w:rFonts w:ascii="Times New Roman" w:hAnsi="Times New Roman" w:cs="Times New Roman"/>
                <w:b/>
                <w:color w:val="auto"/>
                <w:sz w:val="16"/>
                <w:szCs w:val="16"/>
              </w:rPr>
            </w:pPr>
          </w:p>
        </w:tc>
        <w:tc>
          <w:tcPr>
            <w:tcW w:w="1122" w:type="dxa"/>
          </w:tcPr>
          <w:p w14:paraId="0FF3F058" w14:textId="77777777" w:rsidR="00E402C6" w:rsidRPr="008B4A74" w:rsidRDefault="00E402C6" w:rsidP="00806413">
            <w:pPr>
              <w:keepNext/>
              <w:spacing w:line="240" w:lineRule="auto"/>
              <w:jc w:val="left"/>
              <w:rPr>
                <w:rFonts w:ascii="Times New Roman" w:hAnsi="Times New Roman" w:cs="Times New Roman"/>
                <w:b/>
                <w:color w:val="auto"/>
                <w:sz w:val="16"/>
                <w:szCs w:val="16"/>
              </w:rPr>
            </w:pPr>
          </w:p>
        </w:tc>
      </w:tr>
    </w:tbl>
    <w:p w14:paraId="4C1E43C4" w14:textId="66128E59" w:rsidR="00E402C6" w:rsidRDefault="00E402C6" w:rsidP="00775993">
      <w:pPr>
        <w:spacing w:line="360" w:lineRule="auto"/>
        <w:rPr>
          <w:rFonts w:ascii="Times New Roman" w:hAnsi="Times New Roman" w:cs="Times New Roman"/>
          <w:color w:val="auto"/>
        </w:rPr>
      </w:pPr>
    </w:p>
    <w:p w14:paraId="70EBD5C1" w14:textId="51E56460" w:rsidR="00BA6D50" w:rsidRDefault="00BA6D50" w:rsidP="00775993">
      <w:pPr>
        <w:spacing w:line="360" w:lineRule="auto"/>
        <w:rPr>
          <w:rFonts w:ascii="Times New Roman" w:hAnsi="Times New Roman" w:cs="Times New Roman"/>
          <w:color w:val="auto"/>
        </w:rPr>
      </w:pPr>
    </w:p>
    <w:p w14:paraId="34D8CF87" w14:textId="77777777" w:rsidR="00072151" w:rsidRDefault="00072151" w:rsidP="00BA6D50">
      <w:pPr>
        <w:pStyle w:val="Heading2"/>
        <w:numPr>
          <w:ilvl w:val="0"/>
          <w:numId w:val="0"/>
        </w:numPr>
        <w:ind w:left="576" w:hanging="576"/>
      </w:pPr>
      <w:bookmarkStart w:id="3" w:name="_Ref120624212"/>
      <w:r>
        <w:br w:type="page"/>
      </w:r>
    </w:p>
    <w:p w14:paraId="00DEF32C" w14:textId="11884C03" w:rsidR="002B779C" w:rsidRPr="008B4A74" w:rsidRDefault="00852470" w:rsidP="00BA6D50">
      <w:pPr>
        <w:pStyle w:val="Heading2"/>
        <w:numPr>
          <w:ilvl w:val="0"/>
          <w:numId w:val="0"/>
        </w:numPr>
        <w:ind w:left="576" w:hanging="576"/>
      </w:pPr>
      <w:r>
        <w:lastRenderedPageBreak/>
        <w:t xml:space="preserve">S2: </w:t>
      </w:r>
      <w:r w:rsidR="005A5565" w:rsidRPr="008B4A74">
        <w:t xml:space="preserve">Production </w:t>
      </w:r>
      <w:r w:rsidR="002B779C" w:rsidRPr="008B4A74">
        <w:t>route shares</w:t>
      </w:r>
    </w:p>
    <w:p w14:paraId="2B00EC2D" w14:textId="6BE03599" w:rsidR="002B779C" w:rsidRPr="008B4A74" w:rsidRDefault="002B779C" w:rsidP="002B779C">
      <w:pPr>
        <w:pStyle w:val="Caption"/>
        <w:keepNext/>
      </w:pPr>
      <w:bookmarkStart w:id="4" w:name="_Ref120651594"/>
      <w:r w:rsidRPr="008B4A74">
        <w:t>Table S-</w:t>
      </w:r>
      <w:r w:rsidRPr="008B4A74">
        <w:fldChar w:fldCharType="begin"/>
      </w:r>
      <w:r w:rsidRPr="008B4A74">
        <w:instrText xml:space="preserve"> SEQ Table_S- \* ARABIC </w:instrText>
      </w:r>
      <w:r w:rsidRPr="008B4A74">
        <w:fldChar w:fldCharType="separate"/>
      </w:r>
      <w:r w:rsidR="007A5334" w:rsidRPr="008B4A74">
        <w:rPr>
          <w:noProof/>
        </w:rPr>
        <w:t>2</w:t>
      </w:r>
      <w:r w:rsidRPr="008B4A74">
        <w:fldChar w:fldCharType="end"/>
      </w:r>
      <w:bookmarkEnd w:id="4"/>
      <w:r w:rsidRPr="008B4A74">
        <w:t xml:space="preserve">: </w:t>
      </w:r>
      <w:r w:rsidR="00830726" w:rsidRPr="008B4A74">
        <w:t>Production route</w:t>
      </w:r>
      <w:r w:rsidRPr="008B4A74">
        <w:t xml:space="preserve"> shares in 2019 by country</w:t>
      </w:r>
      <w:r w:rsidR="00870DB3" w:rsidRPr="008B4A74">
        <w:t xml:space="preserve">. Sources World Steel Association </w:t>
      </w:r>
      <w:r w:rsidR="00870DB3" w:rsidRPr="008B4A74">
        <w:fldChar w:fldCharType="begin" w:fldLock="1"/>
      </w:r>
      <w:r w:rsidR="00065C1B">
        <w:instrText>ADDIN CSL_CITATION {"citationItems":[{"id":"ITEM-1","itemData":{"author":[{"dropping-particle":"","family":"World Steel Association","given":"","non-dropping-particle":"","parse-names":false,"suffix":""}],"id":"ITEM-1","issued":{"date-parts":[["2020"]]},"publisher":"World Steel Association","publisher-place":"Brussels, Belgium","title":"Steel Statistical Yearbook 2020 concise version","type":"report"},"suppress-author":1,"uris":["http://www.mendeley.com/documents/?uuid=90957878-faf8-481d-84e0-836cb489e8eb"]}],"mendeley":{"formattedCitation":"(2020)","plainTextFormattedCitation":"(2020)","previouslyFormattedCitation":"(2020a)"},"properties":{"noteIndex":0},"schema":"https://github.com/citation-style-language/schema/raw/master/csl-citation.json"}</w:instrText>
      </w:r>
      <w:r w:rsidR="00870DB3" w:rsidRPr="008B4A74">
        <w:fldChar w:fldCharType="separate"/>
      </w:r>
      <w:r w:rsidR="00065C1B" w:rsidRPr="00065C1B">
        <w:rPr>
          <w:b w:val="0"/>
          <w:noProof/>
        </w:rPr>
        <w:t>(2020)</w:t>
      </w:r>
      <w:r w:rsidR="00870DB3" w:rsidRPr="008B4A74">
        <w:fldChar w:fldCharType="end"/>
      </w:r>
      <w:r w:rsidR="0035022B" w:rsidRPr="008B4A74">
        <w:t>,</w:t>
      </w:r>
      <w:r w:rsidR="00B94D0C" w:rsidRPr="008B4A74">
        <w:t xml:space="preserve"> Oda</w:t>
      </w:r>
      <w:r w:rsidR="0035022B" w:rsidRPr="008B4A74">
        <w:t xml:space="preserve"> </w:t>
      </w:r>
      <w:r w:rsidR="0035022B" w:rsidRPr="008B4A74">
        <w:fldChar w:fldCharType="begin" w:fldLock="1"/>
      </w:r>
      <w:r w:rsidR="007508D4" w:rsidRPr="008B4A74">
        <w:instrText>ADDIN CSL_CITATION {"citationItems":[{"id":"ITEM-1","itemData":{"abstract":"In order to promote early and effective GHG emission reduction, it is necessary to understand the energy intensity and the reduction potential of each region in the world. By using the results of EAF steel presented this time in addition to the estimation results of the energy intensity of the integrated steelworks already presented, it will be possible to calculate the GHG reduction potential of the entire steel industry. There is increasing mention of carbon neutrality, but before that it is important to share such information widely. The purpose is to provide comparable energy intensity estimates for the steel sector in 2019 to contribute to the discussion of climate change mitigation.","author":[{"dropping-particle":"","family":"Oda","given":"Junichiro","non-dropping-particle":"","parse-names":false,"suffix":""}],"id":"ITEM-1","issued":{"date-parts":[["2022","5","1"]]},"publisher":"Research Institute of Innovative Technology for the Earth (RITE)","title":"Estimated energy intensity in 2019: Iron and steel sector (scrap-EAF route)","type":"article"},"suppress-author":1,"uris":["http://www.mendeley.com/documents/?uuid=960a7e10-2078-3b25-a785-d6a260945240"]}],"mendeley":{"formattedCitation":"(2022)","plainTextFormattedCitation":"(2022)","previouslyFormattedCitation":"(2022)"},"properties":{"noteIndex":0},"schema":"https://github.com/citation-style-language/schema/raw/master/csl-citation.json"}</w:instrText>
      </w:r>
      <w:r w:rsidR="0035022B" w:rsidRPr="008B4A74">
        <w:fldChar w:fldCharType="separate"/>
      </w:r>
      <w:r w:rsidR="0035022B" w:rsidRPr="008B4A74">
        <w:rPr>
          <w:noProof/>
        </w:rPr>
        <w:t>(2022)</w:t>
      </w:r>
      <w:r w:rsidR="0035022B" w:rsidRPr="008B4A74">
        <w:fldChar w:fldCharType="end"/>
      </w:r>
      <w:r w:rsidR="00870DB3" w:rsidRPr="008B4A74">
        <w:t xml:space="preserve"> </w:t>
      </w:r>
      <w:r w:rsidR="00CA4D46" w:rsidRPr="008B4A74">
        <w:t>and Globa</w:t>
      </w:r>
      <w:r w:rsidR="00DA6AA1" w:rsidRPr="008B4A74">
        <w:t>l</w:t>
      </w:r>
      <w:r w:rsidR="00CA4D46" w:rsidRPr="008B4A74">
        <w:t xml:space="preserve"> Steel</w:t>
      </w:r>
      <w:r w:rsidR="00DA6AA1" w:rsidRPr="008B4A74">
        <w:t xml:space="preserve"> Plant</w:t>
      </w:r>
      <w:r w:rsidR="00CA4D46" w:rsidRPr="008B4A74">
        <w:t xml:space="preserve"> Tracker</w:t>
      </w:r>
      <w:r w:rsidR="00DA6AA1" w:rsidRPr="008B4A74">
        <w:t xml:space="preserve"> </w:t>
      </w:r>
      <w:r w:rsidR="00DA6AA1" w:rsidRPr="008B4A74">
        <w:fldChar w:fldCharType="begin" w:fldLock="1"/>
      </w:r>
      <w:r w:rsidR="0035022B" w:rsidRPr="008B4A74">
        <w:instrText>ADDIN CSL_CITATION {"citationItems":[{"id":"ITEM-1","itemData":{"author":[{"dropping-particle":"","family":"Global Energy Monitor","given":"","non-dropping-particle":"","parse-names":false,"suffix":""}],"id":"ITEM-1","issued":{"date-parts":[["2022","3"]]},"publisher":"Global Energy Monitor","publisher-place":"San Francisco, CA","title":"Global Steel Plant Tracker","type":"article"},"uris":["http://www.mendeley.com/documents/?uuid=791008f8-0265-4213-a645-4a6da4cfc1c0"]}],"mendeley":{"formattedCitation":"(Global Energy Monitor, 2022)","plainTextFormattedCitation":"(Global Energy Monitor, 2022)","previouslyFormattedCitation":"(Global Energy Monitor, 2022)"},"properties":{"noteIndex":0},"schema":"https://github.com/citation-style-language/schema/raw/master/csl-citation.json"}</w:instrText>
      </w:r>
      <w:r w:rsidR="00DA6AA1" w:rsidRPr="008B4A74">
        <w:fldChar w:fldCharType="separate"/>
      </w:r>
      <w:r w:rsidR="00DA6AA1" w:rsidRPr="008B4A74">
        <w:rPr>
          <w:noProof/>
        </w:rPr>
        <w:t>(Global Energy Monitor, 2022)</w:t>
      </w:r>
      <w:r w:rsidR="00DA6AA1" w:rsidRPr="008B4A74">
        <w:fldChar w:fldCharType="end"/>
      </w:r>
      <w:r w:rsidR="00CA4D46" w:rsidRPr="008B4A74">
        <w:t xml:space="preserve"> </w:t>
      </w:r>
    </w:p>
    <w:tbl>
      <w:tblPr>
        <w:tblStyle w:val="TableGrid"/>
        <w:tblW w:w="5524" w:type="dxa"/>
        <w:tblLook w:val="04A0" w:firstRow="1" w:lastRow="0" w:firstColumn="1" w:lastColumn="0" w:noHBand="0" w:noVBand="1"/>
      </w:tblPr>
      <w:tblGrid>
        <w:gridCol w:w="1838"/>
        <w:gridCol w:w="1134"/>
        <w:gridCol w:w="1418"/>
        <w:gridCol w:w="1134"/>
      </w:tblGrid>
      <w:tr w:rsidR="00AD2935" w:rsidRPr="008B4A74" w14:paraId="3B65DE29" w14:textId="6A25BD51" w:rsidTr="00547061">
        <w:trPr>
          <w:trHeight w:val="482"/>
        </w:trPr>
        <w:tc>
          <w:tcPr>
            <w:tcW w:w="1838" w:type="dxa"/>
            <w:shd w:val="clear" w:color="auto" w:fill="auto"/>
            <w:hideMark/>
          </w:tcPr>
          <w:p w14:paraId="60A1B539" w14:textId="77777777" w:rsidR="00AD2935" w:rsidRPr="008B4A74" w:rsidRDefault="00AD2935" w:rsidP="006065E0">
            <w:pPr>
              <w:spacing w:line="240" w:lineRule="auto"/>
              <w:jc w:val="left"/>
              <w:rPr>
                <w:rFonts w:ascii="Times New Roman" w:eastAsia="Times New Roman" w:hAnsi="Times New Roman" w:cs="Times New Roman"/>
                <w:b/>
                <w:bCs/>
                <w:color w:val="FFFFFF"/>
                <w:sz w:val="20"/>
                <w:szCs w:val="20"/>
                <w:lang w:eastAsia="de-DE"/>
              </w:rPr>
            </w:pPr>
            <w:r w:rsidRPr="008B4A74">
              <w:rPr>
                <w:rFonts w:ascii="Times New Roman" w:eastAsia="Times New Roman" w:hAnsi="Times New Roman" w:cs="Times New Roman"/>
                <w:b/>
                <w:bCs/>
                <w:color w:val="FFFFFF"/>
                <w:sz w:val="20"/>
                <w:szCs w:val="20"/>
                <w:lang w:eastAsia="de-DE"/>
              </w:rPr>
              <w:t>Country or region</w:t>
            </w:r>
          </w:p>
        </w:tc>
        <w:tc>
          <w:tcPr>
            <w:tcW w:w="1134" w:type="dxa"/>
            <w:shd w:val="clear" w:color="auto" w:fill="auto"/>
            <w:hideMark/>
          </w:tcPr>
          <w:p w14:paraId="36B2264C" w14:textId="77777777" w:rsidR="00AD2935" w:rsidRPr="008B4A74" w:rsidRDefault="00AD2935" w:rsidP="006065E0">
            <w:pPr>
              <w:spacing w:line="240" w:lineRule="auto"/>
              <w:jc w:val="left"/>
              <w:rPr>
                <w:rFonts w:ascii="Times New Roman" w:eastAsia="Times New Roman" w:hAnsi="Times New Roman" w:cs="Times New Roman"/>
                <w:b/>
                <w:bCs/>
                <w:color w:val="FFFFFF"/>
                <w:sz w:val="20"/>
                <w:szCs w:val="20"/>
                <w:lang w:eastAsia="de-DE"/>
              </w:rPr>
            </w:pPr>
            <w:r w:rsidRPr="008B4A74">
              <w:rPr>
                <w:rFonts w:ascii="Times New Roman" w:eastAsia="Times New Roman" w:hAnsi="Times New Roman" w:cs="Times New Roman"/>
                <w:b/>
                <w:bCs/>
                <w:color w:val="FFFFFF"/>
                <w:sz w:val="20"/>
                <w:szCs w:val="20"/>
                <w:lang w:eastAsia="de-DE"/>
              </w:rPr>
              <w:t>BF-BOF</w:t>
            </w:r>
          </w:p>
        </w:tc>
        <w:tc>
          <w:tcPr>
            <w:tcW w:w="1418" w:type="dxa"/>
            <w:shd w:val="clear" w:color="auto" w:fill="auto"/>
            <w:hideMark/>
          </w:tcPr>
          <w:p w14:paraId="6B73FC3C" w14:textId="77777777" w:rsidR="00AD2935" w:rsidRPr="008B4A74" w:rsidRDefault="00AD2935" w:rsidP="006065E0">
            <w:pPr>
              <w:spacing w:line="240" w:lineRule="auto"/>
              <w:jc w:val="left"/>
              <w:rPr>
                <w:rFonts w:ascii="Times New Roman" w:eastAsia="Times New Roman" w:hAnsi="Times New Roman" w:cs="Times New Roman"/>
                <w:b/>
                <w:bCs/>
                <w:color w:val="FFFFFF"/>
                <w:sz w:val="20"/>
                <w:szCs w:val="20"/>
                <w:lang w:eastAsia="de-DE"/>
              </w:rPr>
            </w:pPr>
            <w:r w:rsidRPr="008B4A74">
              <w:rPr>
                <w:rFonts w:ascii="Times New Roman" w:eastAsia="Times New Roman" w:hAnsi="Times New Roman" w:cs="Times New Roman"/>
                <w:b/>
                <w:bCs/>
                <w:color w:val="FFFFFF"/>
                <w:sz w:val="20"/>
                <w:szCs w:val="20"/>
                <w:lang w:eastAsia="de-DE"/>
              </w:rPr>
              <w:t>Scrap-EAF</w:t>
            </w:r>
          </w:p>
        </w:tc>
        <w:tc>
          <w:tcPr>
            <w:tcW w:w="1134" w:type="dxa"/>
            <w:shd w:val="clear" w:color="auto" w:fill="auto"/>
            <w:hideMark/>
          </w:tcPr>
          <w:p w14:paraId="5BA086B3" w14:textId="77777777" w:rsidR="00AD2935" w:rsidRPr="008B4A74" w:rsidRDefault="00AD2935" w:rsidP="006065E0">
            <w:pPr>
              <w:spacing w:line="240" w:lineRule="auto"/>
              <w:jc w:val="left"/>
              <w:rPr>
                <w:rFonts w:ascii="Times New Roman" w:eastAsia="Times New Roman" w:hAnsi="Times New Roman" w:cs="Times New Roman"/>
                <w:b/>
                <w:bCs/>
                <w:color w:val="FFFFFF"/>
                <w:sz w:val="20"/>
                <w:szCs w:val="20"/>
                <w:lang w:eastAsia="de-DE"/>
              </w:rPr>
            </w:pPr>
            <w:r w:rsidRPr="008B4A74">
              <w:rPr>
                <w:rFonts w:ascii="Times New Roman" w:eastAsia="Times New Roman" w:hAnsi="Times New Roman" w:cs="Times New Roman"/>
                <w:b/>
                <w:bCs/>
                <w:color w:val="FFFFFF"/>
                <w:sz w:val="20"/>
                <w:szCs w:val="20"/>
                <w:lang w:eastAsia="de-DE"/>
              </w:rPr>
              <w:t>DRI-EAF</w:t>
            </w:r>
          </w:p>
        </w:tc>
      </w:tr>
      <w:tr w:rsidR="00AD2935" w:rsidRPr="008B4A74" w14:paraId="57801FB2" w14:textId="0B6D35C1" w:rsidTr="00B81D93">
        <w:trPr>
          <w:trHeight w:val="408"/>
        </w:trPr>
        <w:tc>
          <w:tcPr>
            <w:tcW w:w="1838" w:type="dxa"/>
            <w:shd w:val="clear" w:color="auto" w:fill="auto"/>
            <w:noWrap/>
            <w:hideMark/>
          </w:tcPr>
          <w:p w14:paraId="4EAB938E" w14:textId="24861E0F" w:rsidR="00AD2935" w:rsidRPr="008B4A74" w:rsidRDefault="00AD2935" w:rsidP="006065E0">
            <w:pPr>
              <w:spacing w:line="240" w:lineRule="auto"/>
              <w:jc w:val="left"/>
              <w:rPr>
                <w:rFonts w:ascii="Times New Roman" w:eastAsia="Times New Roman" w:hAnsi="Times New Roman" w:cs="Times New Roman"/>
                <w:b/>
                <w:bCs/>
                <w:color w:val="000000"/>
                <w:sz w:val="20"/>
                <w:szCs w:val="20"/>
                <w:lang w:eastAsia="de-DE"/>
              </w:rPr>
            </w:pPr>
            <w:bookmarkStart w:id="5" w:name="RANGE!BI450:BI474"/>
            <w:r w:rsidRPr="008B4A74">
              <w:rPr>
                <w:rFonts w:ascii="Times New Roman" w:eastAsia="Times New Roman" w:hAnsi="Times New Roman" w:cs="Times New Roman"/>
                <w:b/>
                <w:bCs/>
                <w:color w:val="000000"/>
                <w:sz w:val="20"/>
                <w:szCs w:val="20"/>
                <w:lang w:eastAsia="de-DE"/>
              </w:rPr>
              <w:t>USA</w:t>
            </w:r>
            <w:bookmarkEnd w:id="5"/>
          </w:p>
        </w:tc>
        <w:tc>
          <w:tcPr>
            <w:tcW w:w="1134" w:type="dxa"/>
            <w:shd w:val="clear" w:color="auto" w:fill="auto"/>
            <w:noWrap/>
            <w:vAlign w:val="center"/>
            <w:hideMark/>
          </w:tcPr>
          <w:p w14:paraId="27488E92" w14:textId="77777777" w:rsidR="00AD2935" w:rsidRPr="008B4A74" w:rsidRDefault="00AD2935" w:rsidP="006065E0">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30%</w:t>
            </w:r>
          </w:p>
        </w:tc>
        <w:tc>
          <w:tcPr>
            <w:tcW w:w="1418" w:type="dxa"/>
            <w:shd w:val="clear" w:color="auto" w:fill="auto"/>
            <w:noWrap/>
            <w:vAlign w:val="center"/>
            <w:hideMark/>
          </w:tcPr>
          <w:p w14:paraId="259244AB" w14:textId="77777777" w:rsidR="00AD2935" w:rsidRPr="008B4A74" w:rsidRDefault="00AD2935" w:rsidP="006065E0">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66%</w:t>
            </w:r>
          </w:p>
        </w:tc>
        <w:tc>
          <w:tcPr>
            <w:tcW w:w="1134" w:type="dxa"/>
            <w:shd w:val="clear" w:color="auto" w:fill="auto"/>
            <w:noWrap/>
            <w:vAlign w:val="center"/>
            <w:hideMark/>
          </w:tcPr>
          <w:p w14:paraId="77610E7D" w14:textId="77777777" w:rsidR="00AD2935" w:rsidRPr="008B4A74" w:rsidRDefault="00AD2935" w:rsidP="006065E0">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4%</w:t>
            </w:r>
          </w:p>
        </w:tc>
      </w:tr>
      <w:tr w:rsidR="00AD2935" w:rsidRPr="008B4A74" w14:paraId="4B1019B1" w14:textId="4EF3ED7B" w:rsidTr="00B81D93">
        <w:trPr>
          <w:trHeight w:val="204"/>
        </w:trPr>
        <w:tc>
          <w:tcPr>
            <w:tcW w:w="1838" w:type="dxa"/>
            <w:shd w:val="clear" w:color="auto" w:fill="auto"/>
            <w:noWrap/>
            <w:hideMark/>
          </w:tcPr>
          <w:p w14:paraId="7D148717" w14:textId="77777777" w:rsidR="00AD2935" w:rsidRPr="008B4A74" w:rsidRDefault="00AD2935" w:rsidP="006065E0">
            <w:pPr>
              <w:spacing w:line="240" w:lineRule="auto"/>
              <w:jc w:val="left"/>
              <w:rPr>
                <w:rFonts w:ascii="Times New Roman" w:eastAsia="Times New Roman" w:hAnsi="Times New Roman" w:cs="Times New Roman"/>
                <w:b/>
                <w:bCs/>
                <w:color w:val="000000"/>
                <w:sz w:val="20"/>
                <w:szCs w:val="20"/>
                <w:lang w:eastAsia="de-DE"/>
              </w:rPr>
            </w:pPr>
            <w:r w:rsidRPr="008B4A74">
              <w:rPr>
                <w:rFonts w:ascii="Times New Roman" w:eastAsia="Times New Roman" w:hAnsi="Times New Roman" w:cs="Times New Roman"/>
                <w:b/>
                <w:bCs/>
                <w:color w:val="000000"/>
                <w:sz w:val="20"/>
                <w:szCs w:val="20"/>
                <w:lang w:eastAsia="de-DE"/>
              </w:rPr>
              <w:t>UK</w:t>
            </w:r>
          </w:p>
        </w:tc>
        <w:tc>
          <w:tcPr>
            <w:tcW w:w="1134" w:type="dxa"/>
            <w:shd w:val="clear" w:color="auto" w:fill="auto"/>
            <w:noWrap/>
            <w:vAlign w:val="center"/>
            <w:hideMark/>
          </w:tcPr>
          <w:p w14:paraId="178F7BFD" w14:textId="77777777" w:rsidR="00AD2935" w:rsidRPr="008B4A74" w:rsidRDefault="00AD2935" w:rsidP="006065E0">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79%</w:t>
            </w:r>
          </w:p>
        </w:tc>
        <w:tc>
          <w:tcPr>
            <w:tcW w:w="1418" w:type="dxa"/>
            <w:shd w:val="clear" w:color="auto" w:fill="auto"/>
            <w:noWrap/>
            <w:vAlign w:val="center"/>
            <w:hideMark/>
          </w:tcPr>
          <w:p w14:paraId="76944B7C" w14:textId="77777777" w:rsidR="00AD2935" w:rsidRPr="008B4A74" w:rsidRDefault="00AD2935" w:rsidP="006065E0">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21%</w:t>
            </w:r>
          </w:p>
        </w:tc>
        <w:tc>
          <w:tcPr>
            <w:tcW w:w="1134" w:type="dxa"/>
            <w:shd w:val="clear" w:color="auto" w:fill="auto"/>
            <w:noWrap/>
            <w:vAlign w:val="center"/>
            <w:hideMark/>
          </w:tcPr>
          <w:p w14:paraId="3220C531" w14:textId="77777777" w:rsidR="00AD2935" w:rsidRPr="008B4A74" w:rsidRDefault="00AD2935" w:rsidP="006065E0">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0%</w:t>
            </w:r>
          </w:p>
        </w:tc>
      </w:tr>
      <w:tr w:rsidR="00AD2935" w:rsidRPr="008B4A74" w14:paraId="2264923A" w14:textId="605E603B" w:rsidTr="00B81D93">
        <w:trPr>
          <w:trHeight w:val="204"/>
        </w:trPr>
        <w:tc>
          <w:tcPr>
            <w:tcW w:w="1838" w:type="dxa"/>
            <w:shd w:val="clear" w:color="auto" w:fill="auto"/>
            <w:noWrap/>
            <w:hideMark/>
          </w:tcPr>
          <w:p w14:paraId="74CB0ED7" w14:textId="77777777" w:rsidR="00AD2935" w:rsidRPr="008B4A74" w:rsidRDefault="00AD2935" w:rsidP="006065E0">
            <w:pPr>
              <w:spacing w:line="240" w:lineRule="auto"/>
              <w:jc w:val="left"/>
              <w:rPr>
                <w:rFonts w:ascii="Times New Roman" w:eastAsia="Times New Roman" w:hAnsi="Times New Roman" w:cs="Times New Roman"/>
                <w:b/>
                <w:bCs/>
                <w:color w:val="000000"/>
                <w:sz w:val="20"/>
                <w:szCs w:val="20"/>
                <w:lang w:eastAsia="de-DE"/>
              </w:rPr>
            </w:pPr>
            <w:r w:rsidRPr="008B4A74">
              <w:rPr>
                <w:rFonts w:ascii="Times New Roman" w:eastAsia="Times New Roman" w:hAnsi="Times New Roman" w:cs="Times New Roman"/>
                <w:b/>
                <w:bCs/>
                <w:color w:val="000000"/>
                <w:sz w:val="20"/>
                <w:szCs w:val="20"/>
                <w:lang w:eastAsia="de-DE"/>
              </w:rPr>
              <w:t>France</w:t>
            </w:r>
          </w:p>
        </w:tc>
        <w:tc>
          <w:tcPr>
            <w:tcW w:w="1134" w:type="dxa"/>
            <w:shd w:val="clear" w:color="auto" w:fill="auto"/>
            <w:noWrap/>
            <w:vAlign w:val="center"/>
            <w:hideMark/>
          </w:tcPr>
          <w:p w14:paraId="2D053BE0" w14:textId="77777777" w:rsidR="00AD2935" w:rsidRPr="008B4A74" w:rsidRDefault="00AD2935" w:rsidP="006065E0">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70%</w:t>
            </w:r>
          </w:p>
        </w:tc>
        <w:tc>
          <w:tcPr>
            <w:tcW w:w="1418" w:type="dxa"/>
            <w:shd w:val="clear" w:color="auto" w:fill="auto"/>
            <w:noWrap/>
            <w:vAlign w:val="center"/>
            <w:hideMark/>
          </w:tcPr>
          <w:p w14:paraId="3CD6DE43" w14:textId="77777777" w:rsidR="00AD2935" w:rsidRPr="008B4A74" w:rsidRDefault="00AD2935" w:rsidP="006065E0">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30%</w:t>
            </w:r>
          </w:p>
        </w:tc>
        <w:tc>
          <w:tcPr>
            <w:tcW w:w="1134" w:type="dxa"/>
            <w:shd w:val="clear" w:color="auto" w:fill="auto"/>
            <w:noWrap/>
            <w:vAlign w:val="center"/>
            <w:hideMark/>
          </w:tcPr>
          <w:p w14:paraId="1A197AAC" w14:textId="77777777" w:rsidR="00AD2935" w:rsidRPr="008B4A74" w:rsidRDefault="00AD2935" w:rsidP="006065E0">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0%</w:t>
            </w:r>
          </w:p>
        </w:tc>
      </w:tr>
      <w:tr w:rsidR="00AD2935" w:rsidRPr="008B4A74" w14:paraId="26F1EBB7" w14:textId="4721DFFF" w:rsidTr="00B81D93">
        <w:trPr>
          <w:trHeight w:val="204"/>
        </w:trPr>
        <w:tc>
          <w:tcPr>
            <w:tcW w:w="1838" w:type="dxa"/>
            <w:shd w:val="clear" w:color="auto" w:fill="auto"/>
            <w:noWrap/>
            <w:hideMark/>
          </w:tcPr>
          <w:p w14:paraId="024861A1" w14:textId="77777777" w:rsidR="00AD2935" w:rsidRPr="008B4A74" w:rsidRDefault="00AD2935" w:rsidP="006065E0">
            <w:pPr>
              <w:spacing w:line="240" w:lineRule="auto"/>
              <w:jc w:val="left"/>
              <w:rPr>
                <w:rFonts w:ascii="Times New Roman" w:eastAsia="Times New Roman" w:hAnsi="Times New Roman" w:cs="Times New Roman"/>
                <w:b/>
                <w:bCs/>
                <w:color w:val="000000"/>
                <w:sz w:val="20"/>
                <w:szCs w:val="20"/>
                <w:lang w:eastAsia="de-DE"/>
              </w:rPr>
            </w:pPr>
            <w:r w:rsidRPr="008B4A74">
              <w:rPr>
                <w:rFonts w:ascii="Times New Roman" w:eastAsia="Times New Roman" w:hAnsi="Times New Roman" w:cs="Times New Roman"/>
                <w:b/>
                <w:bCs/>
                <w:color w:val="000000"/>
                <w:sz w:val="20"/>
                <w:szCs w:val="20"/>
                <w:lang w:eastAsia="de-DE"/>
              </w:rPr>
              <w:t>Germany</w:t>
            </w:r>
          </w:p>
        </w:tc>
        <w:tc>
          <w:tcPr>
            <w:tcW w:w="1134" w:type="dxa"/>
            <w:shd w:val="clear" w:color="auto" w:fill="auto"/>
            <w:noWrap/>
            <w:vAlign w:val="center"/>
            <w:hideMark/>
          </w:tcPr>
          <w:p w14:paraId="2DD60487" w14:textId="77777777" w:rsidR="00AD2935" w:rsidRPr="008B4A74" w:rsidRDefault="00AD2935" w:rsidP="006065E0">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70%</w:t>
            </w:r>
          </w:p>
        </w:tc>
        <w:tc>
          <w:tcPr>
            <w:tcW w:w="1418" w:type="dxa"/>
            <w:shd w:val="clear" w:color="auto" w:fill="auto"/>
            <w:noWrap/>
            <w:vAlign w:val="center"/>
            <w:hideMark/>
          </w:tcPr>
          <w:p w14:paraId="06787AE0" w14:textId="77777777" w:rsidR="00AD2935" w:rsidRPr="008B4A74" w:rsidRDefault="00AD2935" w:rsidP="006065E0">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29%</w:t>
            </w:r>
          </w:p>
        </w:tc>
        <w:tc>
          <w:tcPr>
            <w:tcW w:w="1134" w:type="dxa"/>
            <w:shd w:val="clear" w:color="auto" w:fill="auto"/>
            <w:noWrap/>
            <w:vAlign w:val="center"/>
            <w:hideMark/>
          </w:tcPr>
          <w:p w14:paraId="570EA6F6" w14:textId="77777777" w:rsidR="00AD2935" w:rsidRPr="008B4A74" w:rsidRDefault="00AD2935" w:rsidP="006065E0">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1%</w:t>
            </w:r>
          </w:p>
        </w:tc>
      </w:tr>
      <w:tr w:rsidR="00AD2935" w:rsidRPr="008B4A74" w14:paraId="6AC5EAB1" w14:textId="48AFE790" w:rsidTr="00B81D93">
        <w:trPr>
          <w:trHeight w:val="204"/>
        </w:trPr>
        <w:tc>
          <w:tcPr>
            <w:tcW w:w="1838" w:type="dxa"/>
            <w:shd w:val="clear" w:color="auto" w:fill="auto"/>
            <w:noWrap/>
            <w:hideMark/>
          </w:tcPr>
          <w:p w14:paraId="6170DE87" w14:textId="77777777" w:rsidR="00AD2935" w:rsidRPr="008B4A74" w:rsidRDefault="00AD2935" w:rsidP="006065E0">
            <w:pPr>
              <w:spacing w:line="240" w:lineRule="auto"/>
              <w:jc w:val="left"/>
              <w:rPr>
                <w:rFonts w:ascii="Times New Roman" w:eastAsia="Times New Roman" w:hAnsi="Times New Roman" w:cs="Times New Roman"/>
                <w:b/>
                <w:bCs/>
                <w:color w:val="000000"/>
                <w:sz w:val="20"/>
                <w:szCs w:val="20"/>
                <w:lang w:eastAsia="de-DE"/>
              </w:rPr>
            </w:pPr>
            <w:r w:rsidRPr="008B4A74">
              <w:rPr>
                <w:rFonts w:ascii="Times New Roman" w:eastAsia="Times New Roman" w:hAnsi="Times New Roman" w:cs="Times New Roman"/>
                <w:b/>
                <w:bCs/>
                <w:color w:val="000000"/>
                <w:sz w:val="20"/>
                <w:szCs w:val="20"/>
                <w:lang w:eastAsia="de-DE"/>
              </w:rPr>
              <w:t>Luxembourg</w:t>
            </w:r>
          </w:p>
        </w:tc>
        <w:tc>
          <w:tcPr>
            <w:tcW w:w="1134" w:type="dxa"/>
            <w:shd w:val="clear" w:color="auto" w:fill="auto"/>
            <w:noWrap/>
            <w:vAlign w:val="center"/>
            <w:hideMark/>
          </w:tcPr>
          <w:p w14:paraId="4215D974" w14:textId="77777777" w:rsidR="00AD2935" w:rsidRPr="008B4A74" w:rsidRDefault="00AD2935" w:rsidP="00E20817">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 </w:t>
            </w:r>
          </w:p>
        </w:tc>
        <w:tc>
          <w:tcPr>
            <w:tcW w:w="1418" w:type="dxa"/>
            <w:shd w:val="clear" w:color="auto" w:fill="auto"/>
            <w:noWrap/>
            <w:vAlign w:val="center"/>
            <w:hideMark/>
          </w:tcPr>
          <w:p w14:paraId="5B440D02" w14:textId="77777777" w:rsidR="00AD2935" w:rsidRPr="008B4A74" w:rsidRDefault="00AD2935" w:rsidP="006065E0">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100%</w:t>
            </w:r>
          </w:p>
        </w:tc>
        <w:tc>
          <w:tcPr>
            <w:tcW w:w="1134" w:type="dxa"/>
            <w:shd w:val="clear" w:color="auto" w:fill="auto"/>
            <w:noWrap/>
            <w:vAlign w:val="center"/>
            <w:hideMark/>
          </w:tcPr>
          <w:p w14:paraId="5CB3E5B5" w14:textId="0A4E99CA" w:rsidR="00AD2935" w:rsidRPr="008B4A74" w:rsidRDefault="00B81D93" w:rsidP="00E20817">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0%</w:t>
            </w:r>
          </w:p>
        </w:tc>
      </w:tr>
      <w:tr w:rsidR="00AD2935" w:rsidRPr="008B4A74" w14:paraId="2AE2B4ED" w14:textId="74A3C264" w:rsidTr="00B81D93">
        <w:trPr>
          <w:trHeight w:val="204"/>
        </w:trPr>
        <w:tc>
          <w:tcPr>
            <w:tcW w:w="1838" w:type="dxa"/>
            <w:shd w:val="clear" w:color="auto" w:fill="auto"/>
            <w:noWrap/>
            <w:hideMark/>
          </w:tcPr>
          <w:p w14:paraId="5FDA0DC1" w14:textId="77777777" w:rsidR="00AD2935" w:rsidRPr="008B4A74" w:rsidRDefault="00AD2935" w:rsidP="006065E0">
            <w:pPr>
              <w:spacing w:line="240" w:lineRule="auto"/>
              <w:jc w:val="left"/>
              <w:rPr>
                <w:rFonts w:ascii="Times New Roman" w:eastAsia="Times New Roman" w:hAnsi="Times New Roman" w:cs="Times New Roman"/>
                <w:b/>
                <w:bCs/>
                <w:color w:val="000000"/>
                <w:sz w:val="20"/>
                <w:szCs w:val="20"/>
                <w:lang w:eastAsia="de-DE"/>
              </w:rPr>
            </w:pPr>
            <w:r w:rsidRPr="008B4A74">
              <w:rPr>
                <w:rFonts w:ascii="Times New Roman" w:eastAsia="Times New Roman" w:hAnsi="Times New Roman" w:cs="Times New Roman"/>
                <w:b/>
                <w:bCs/>
                <w:color w:val="000000"/>
                <w:sz w:val="20"/>
                <w:szCs w:val="20"/>
                <w:lang w:eastAsia="de-DE"/>
              </w:rPr>
              <w:t>Austria</w:t>
            </w:r>
          </w:p>
        </w:tc>
        <w:tc>
          <w:tcPr>
            <w:tcW w:w="1134" w:type="dxa"/>
            <w:shd w:val="clear" w:color="auto" w:fill="auto"/>
            <w:noWrap/>
            <w:vAlign w:val="center"/>
            <w:hideMark/>
          </w:tcPr>
          <w:p w14:paraId="4B4E9222" w14:textId="77777777" w:rsidR="00AD2935" w:rsidRPr="008B4A74" w:rsidRDefault="00AD2935" w:rsidP="006065E0">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90%</w:t>
            </w:r>
          </w:p>
        </w:tc>
        <w:tc>
          <w:tcPr>
            <w:tcW w:w="1418" w:type="dxa"/>
            <w:shd w:val="clear" w:color="auto" w:fill="auto"/>
            <w:noWrap/>
            <w:vAlign w:val="center"/>
            <w:hideMark/>
          </w:tcPr>
          <w:p w14:paraId="20490735" w14:textId="1E159122" w:rsidR="00AD2935" w:rsidRPr="008B4A74" w:rsidRDefault="00547061" w:rsidP="00E20817">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0%</w:t>
            </w:r>
          </w:p>
        </w:tc>
        <w:tc>
          <w:tcPr>
            <w:tcW w:w="1134" w:type="dxa"/>
            <w:shd w:val="clear" w:color="auto" w:fill="auto"/>
            <w:noWrap/>
            <w:vAlign w:val="center"/>
            <w:hideMark/>
          </w:tcPr>
          <w:p w14:paraId="2CA64277" w14:textId="77777777" w:rsidR="00AD2935" w:rsidRPr="008B4A74" w:rsidRDefault="00AD2935" w:rsidP="006065E0">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10%</w:t>
            </w:r>
          </w:p>
        </w:tc>
      </w:tr>
      <w:tr w:rsidR="00AD2935" w:rsidRPr="008B4A74" w14:paraId="5D98A529" w14:textId="0634AE0A" w:rsidTr="00B81D93">
        <w:trPr>
          <w:trHeight w:val="204"/>
        </w:trPr>
        <w:tc>
          <w:tcPr>
            <w:tcW w:w="1838" w:type="dxa"/>
            <w:shd w:val="clear" w:color="auto" w:fill="auto"/>
            <w:noWrap/>
            <w:hideMark/>
          </w:tcPr>
          <w:p w14:paraId="09D57E5E" w14:textId="77777777" w:rsidR="00AD2935" w:rsidRPr="008B4A74" w:rsidRDefault="00AD2935" w:rsidP="006065E0">
            <w:pPr>
              <w:spacing w:line="240" w:lineRule="auto"/>
              <w:jc w:val="left"/>
              <w:rPr>
                <w:rFonts w:ascii="Times New Roman" w:eastAsia="Times New Roman" w:hAnsi="Times New Roman" w:cs="Times New Roman"/>
                <w:b/>
                <w:bCs/>
                <w:color w:val="000000"/>
                <w:sz w:val="20"/>
                <w:szCs w:val="20"/>
                <w:lang w:eastAsia="de-DE"/>
              </w:rPr>
            </w:pPr>
            <w:r w:rsidRPr="008B4A74">
              <w:rPr>
                <w:rFonts w:ascii="Times New Roman" w:eastAsia="Times New Roman" w:hAnsi="Times New Roman" w:cs="Times New Roman"/>
                <w:b/>
                <w:bCs/>
                <w:color w:val="000000"/>
                <w:sz w:val="20"/>
                <w:szCs w:val="20"/>
                <w:lang w:eastAsia="de-DE"/>
              </w:rPr>
              <w:t>Ukraine</w:t>
            </w:r>
          </w:p>
        </w:tc>
        <w:tc>
          <w:tcPr>
            <w:tcW w:w="1134" w:type="dxa"/>
            <w:shd w:val="clear" w:color="auto" w:fill="auto"/>
            <w:noWrap/>
            <w:vAlign w:val="center"/>
            <w:hideMark/>
          </w:tcPr>
          <w:p w14:paraId="5E5D94F2" w14:textId="77777777" w:rsidR="00AD2935" w:rsidRPr="008B4A74" w:rsidRDefault="00AD2935" w:rsidP="006065E0">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71%</w:t>
            </w:r>
          </w:p>
        </w:tc>
        <w:tc>
          <w:tcPr>
            <w:tcW w:w="1418" w:type="dxa"/>
            <w:shd w:val="clear" w:color="auto" w:fill="auto"/>
            <w:noWrap/>
            <w:vAlign w:val="center"/>
            <w:hideMark/>
          </w:tcPr>
          <w:p w14:paraId="4727E11E" w14:textId="77777777" w:rsidR="00AD2935" w:rsidRPr="008B4A74" w:rsidRDefault="00AD2935" w:rsidP="006065E0">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6%</w:t>
            </w:r>
          </w:p>
        </w:tc>
        <w:tc>
          <w:tcPr>
            <w:tcW w:w="1134" w:type="dxa"/>
            <w:shd w:val="clear" w:color="auto" w:fill="auto"/>
            <w:noWrap/>
            <w:vAlign w:val="center"/>
            <w:hideMark/>
          </w:tcPr>
          <w:p w14:paraId="5FF40BEC" w14:textId="48B89EE8" w:rsidR="00AD2935" w:rsidRPr="008B4A74" w:rsidRDefault="00B81D93" w:rsidP="00E20817">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0%</w:t>
            </w:r>
          </w:p>
        </w:tc>
      </w:tr>
      <w:tr w:rsidR="00AD2935" w:rsidRPr="008B4A74" w14:paraId="4E99C45A" w14:textId="7B7899CA" w:rsidTr="00B81D93">
        <w:trPr>
          <w:trHeight w:val="204"/>
        </w:trPr>
        <w:tc>
          <w:tcPr>
            <w:tcW w:w="1838" w:type="dxa"/>
            <w:shd w:val="clear" w:color="auto" w:fill="auto"/>
            <w:noWrap/>
            <w:hideMark/>
          </w:tcPr>
          <w:p w14:paraId="5B80F797" w14:textId="77777777" w:rsidR="00AD2935" w:rsidRPr="008B4A74" w:rsidRDefault="00AD2935" w:rsidP="006065E0">
            <w:pPr>
              <w:spacing w:line="240" w:lineRule="auto"/>
              <w:jc w:val="left"/>
              <w:rPr>
                <w:rFonts w:ascii="Times New Roman" w:eastAsia="Times New Roman" w:hAnsi="Times New Roman" w:cs="Times New Roman"/>
                <w:b/>
                <w:bCs/>
                <w:color w:val="000000"/>
                <w:sz w:val="20"/>
                <w:szCs w:val="20"/>
                <w:lang w:eastAsia="de-DE"/>
              </w:rPr>
            </w:pPr>
            <w:r w:rsidRPr="008B4A74">
              <w:rPr>
                <w:rFonts w:ascii="Times New Roman" w:eastAsia="Times New Roman" w:hAnsi="Times New Roman" w:cs="Times New Roman"/>
                <w:b/>
                <w:bCs/>
                <w:color w:val="000000"/>
                <w:sz w:val="20"/>
                <w:szCs w:val="20"/>
                <w:lang w:eastAsia="de-DE"/>
              </w:rPr>
              <w:t>Spain</w:t>
            </w:r>
          </w:p>
        </w:tc>
        <w:tc>
          <w:tcPr>
            <w:tcW w:w="1134" w:type="dxa"/>
            <w:shd w:val="clear" w:color="auto" w:fill="auto"/>
            <w:noWrap/>
            <w:vAlign w:val="center"/>
            <w:hideMark/>
          </w:tcPr>
          <w:p w14:paraId="7DA745BA" w14:textId="77777777" w:rsidR="00AD2935" w:rsidRPr="008B4A74" w:rsidRDefault="00AD2935" w:rsidP="006065E0">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31%</w:t>
            </w:r>
          </w:p>
        </w:tc>
        <w:tc>
          <w:tcPr>
            <w:tcW w:w="1418" w:type="dxa"/>
            <w:shd w:val="clear" w:color="auto" w:fill="auto"/>
            <w:noWrap/>
            <w:vAlign w:val="center"/>
            <w:hideMark/>
          </w:tcPr>
          <w:p w14:paraId="152AE3AA" w14:textId="77777777" w:rsidR="00AD2935" w:rsidRPr="008B4A74" w:rsidRDefault="00AD2935" w:rsidP="006065E0">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69%</w:t>
            </w:r>
          </w:p>
        </w:tc>
        <w:tc>
          <w:tcPr>
            <w:tcW w:w="1134" w:type="dxa"/>
            <w:shd w:val="clear" w:color="auto" w:fill="auto"/>
            <w:noWrap/>
            <w:vAlign w:val="center"/>
            <w:hideMark/>
          </w:tcPr>
          <w:p w14:paraId="296CA43C" w14:textId="0DF2999C" w:rsidR="00AD2935" w:rsidRPr="008B4A74" w:rsidRDefault="00B81D93" w:rsidP="00E20817">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0%</w:t>
            </w:r>
          </w:p>
        </w:tc>
      </w:tr>
      <w:tr w:rsidR="00AD2935" w:rsidRPr="008B4A74" w14:paraId="42957DED" w14:textId="0AAD3153" w:rsidTr="00B81D93">
        <w:trPr>
          <w:trHeight w:val="204"/>
        </w:trPr>
        <w:tc>
          <w:tcPr>
            <w:tcW w:w="1838" w:type="dxa"/>
            <w:shd w:val="clear" w:color="auto" w:fill="auto"/>
            <w:noWrap/>
            <w:hideMark/>
          </w:tcPr>
          <w:p w14:paraId="4625CBFC" w14:textId="77777777" w:rsidR="00AD2935" w:rsidRPr="008B4A74" w:rsidRDefault="00AD2935" w:rsidP="006065E0">
            <w:pPr>
              <w:spacing w:line="240" w:lineRule="auto"/>
              <w:jc w:val="left"/>
              <w:rPr>
                <w:rFonts w:ascii="Times New Roman" w:eastAsia="Times New Roman" w:hAnsi="Times New Roman" w:cs="Times New Roman"/>
                <w:b/>
                <w:bCs/>
                <w:color w:val="000000"/>
                <w:sz w:val="20"/>
                <w:szCs w:val="20"/>
                <w:lang w:eastAsia="de-DE"/>
              </w:rPr>
            </w:pPr>
            <w:r w:rsidRPr="008B4A74">
              <w:rPr>
                <w:rFonts w:ascii="Times New Roman" w:eastAsia="Times New Roman" w:hAnsi="Times New Roman" w:cs="Times New Roman"/>
                <w:b/>
                <w:bCs/>
                <w:color w:val="000000"/>
                <w:sz w:val="20"/>
                <w:szCs w:val="20"/>
                <w:lang w:eastAsia="de-DE"/>
              </w:rPr>
              <w:t>Sweden</w:t>
            </w:r>
          </w:p>
        </w:tc>
        <w:tc>
          <w:tcPr>
            <w:tcW w:w="1134" w:type="dxa"/>
            <w:shd w:val="clear" w:color="auto" w:fill="auto"/>
            <w:noWrap/>
            <w:vAlign w:val="center"/>
            <w:hideMark/>
          </w:tcPr>
          <w:p w14:paraId="330F50C6" w14:textId="77777777" w:rsidR="00AD2935" w:rsidRPr="008B4A74" w:rsidRDefault="00AD2935" w:rsidP="006065E0">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66%</w:t>
            </w:r>
          </w:p>
        </w:tc>
        <w:tc>
          <w:tcPr>
            <w:tcW w:w="1418" w:type="dxa"/>
            <w:shd w:val="clear" w:color="auto" w:fill="auto"/>
            <w:noWrap/>
            <w:vAlign w:val="center"/>
            <w:hideMark/>
          </w:tcPr>
          <w:p w14:paraId="6D9A87AE" w14:textId="77777777" w:rsidR="00AD2935" w:rsidRPr="008B4A74" w:rsidRDefault="00AD2935" w:rsidP="006065E0">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34%</w:t>
            </w:r>
          </w:p>
        </w:tc>
        <w:tc>
          <w:tcPr>
            <w:tcW w:w="1134" w:type="dxa"/>
            <w:shd w:val="clear" w:color="auto" w:fill="auto"/>
            <w:noWrap/>
            <w:vAlign w:val="center"/>
            <w:hideMark/>
          </w:tcPr>
          <w:p w14:paraId="5C54108D" w14:textId="5E1138F0" w:rsidR="00AD2935" w:rsidRPr="008B4A74" w:rsidRDefault="00872111" w:rsidP="00E20817">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0%</w:t>
            </w:r>
          </w:p>
        </w:tc>
      </w:tr>
      <w:tr w:rsidR="00AD2935" w:rsidRPr="008B4A74" w14:paraId="230AA951" w14:textId="5B4EBCA0" w:rsidTr="00B81D93">
        <w:trPr>
          <w:trHeight w:val="204"/>
        </w:trPr>
        <w:tc>
          <w:tcPr>
            <w:tcW w:w="1838" w:type="dxa"/>
            <w:shd w:val="clear" w:color="auto" w:fill="auto"/>
            <w:noWrap/>
            <w:hideMark/>
          </w:tcPr>
          <w:p w14:paraId="008DEA13" w14:textId="77777777" w:rsidR="00AD2935" w:rsidRPr="008B4A74" w:rsidRDefault="00AD2935" w:rsidP="006065E0">
            <w:pPr>
              <w:spacing w:line="240" w:lineRule="auto"/>
              <w:jc w:val="left"/>
              <w:rPr>
                <w:rFonts w:ascii="Times New Roman" w:eastAsia="Times New Roman" w:hAnsi="Times New Roman" w:cs="Times New Roman"/>
                <w:b/>
                <w:bCs/>
                <w:color w:val="000000"/>
                <w:sz w:val="20"/>
                <w:szCs w:val="20"/>
                <w:lang w:eastAsia="de-DE"/>
              </w:rPr>
            </w:pPr>
            <w:r w:rsidRPr="008B4A74">
              <w:rPr>
                <w:rFonts w:ascii="Times New Roman" w:eastAsia="Times New Roman" w:hAnsi="Times New Roman" w:cs="Times New Roman"/>
                <w:b/>
                <w:bCs/>
                <w:color w:val="000000"/>
                <w:sz w:val="20"/>
                <w:szCs w:val="20"/>
                <w:lang w:eastAsia="de-DE"/>
              </w:rPr>
              <w:t>EU (28)</w:t>
            </w:r>
          </w:p>
        </w:tc>
        <w:tc>
          <w:tcPr>
            <w:tcW w:w="1134" w:type="dxa"/>
            <w:shd w:val="clear" w:color="auto" w:fill="auto"/>
            <w:noWrap/>
            <w:vAlign w:val="center"/>
            <w:hideMark/>
          </w:tcPr>
          <w:p w14:paraId="5F5981F0" w14:textId="77777777" w:rsidR="00AD2935" w:rsidRPr="008B4A74" w:rsidRDefault="00AD2935" w:rsidP="006065E0">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59%</w:t>
            </w:r>
          </w:p>
        </w:tc>
        <w:tc>
          <w:tcPr>
            <w:tcW w:w="1418" w:type="dxa"/>
            <w:shd w:val="clear" w:color="auto" w:fill="auto"/>
            <w:noWrap/>
            <w:vAlign w:val="center"/>
            <w:hideMark/>
          </w:tcPr>
          <w:p w14:paraId="07DAC662" w14:textId="77777777" w:rsidR="00AD2935" w:rsidRPr="008B4A74" w:rsidRDefault="00AD2935" w:rsidP="006065E0">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41%</w:t>
            </w:r>
          </w:p>
        </w:tc>
        <w:tc>
          <w:tcPr>
            <w:tcW w:w="1134" w:type="dxa"/>
            <w:shd w:val="clear" w:color="auto" w:fill="auto"/>
            <w:noWrap/>
            <w:vAlign w:val="center"/>
            <w:hideMark/>
          </w:tcPr>
          <w:p w14:paraId="6EF955A5" w14:textId="77777777" w:rsidR="00AD2935" w:rsidRPr="008B4A74" w:rsidRDefault="00AD2935" w:rsidP="006065E0">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0%</w:t>
            </w:r>
          </w:p>
        </w:tc>
      </w:tr>
      <w:tr w:rsidR="00AD2935" w:rsidRPr="008B4A74" w14:paraId="734BCEFC" w14:textId="139058EC" w:rsidTr="00B81D93">
        <w:trPr>
          <w:trHeight w:val="204"/>
        </w:trPr>
        <w:tc>
          <w:tcPr>
            <w:tcW w:w="1838" w:type="dxa"/>
            <w:shd w:val="clear" w:color="auto" w:fill="auto"/>
            <w:noWrap/>
            <w:hideMark/>
          </w:tcPr>
          <w:p w14:paraId="312434FC" w14:textId="77777777" w:rsidR="00AD2935" w:rsidRPr="008B4A74" w:rsidRDefault="00AD2935" w:rsidP="006065E0">
            <w:pPr>
              <w:spacing w:line="240" w:lineRule="auto"/>
              <w:jc w:val="left"/>
              <w:rPr>
                <w:rFonts w:ascii="Times New Roman" w:eastAsia="Times New Roman" w:hAnsi="Times New Roman" w:cs="Times New Roman"/>
                <w:b/>
                <w:bCs/>
                <w:color w:val="000000"/>
                <w:sz w:val="20"/>
                <w:szCs w:val="20"/>
                <w:lang w:eastAsia="de-DE"/>
              </w:rPr>
            </w:pPr>
            <w:r w:rsidRPr="008B4A74">
              <w:rPr>
                <w:rFonts w:ascii="Times New Roman" w:eastAsia="Times New Roman" w:hAnsi="Times New Roman" w:cs="Times New Roman"/>
                <w:b/>
                <w:bCs/>
                <w:color w:val="000000"/>
                <w:sz w:val="20"/>
                <w:szCs w:val="20"/>
                <w:lang w:eastAsia="de-DE"/>
              </w:rPr>
              <w:t>Japan</w:t>
            </w:r>
          </w:p>
        </w:tc>
        <w:tc>
          <w:tcPr>
            <w:tcW w:w="1134" w:type="dxa"/>
            <w:shd w:val="clear" w:color="auto" w:fill="auto"/>
            <w:noWrap/>
            <w:vAlign w:val="center"/>
            <w:hideMark/>
          </w:tcPr>
          <w:p w14:paraId="55116D4E" w14:textId="77777777" w:rsidR="00AD2935" w:rsidRPr="008B4A74" w:rsidRDefault="00AD2935" w:rsidP="006065E0">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76%</w:t>
            </w:r>
          </w:p>
        </w:tc>
        <w:tc>
          <w:tcPr>
            <w:tcW w:w="1418" w:type="dxa"/>
            <w:shd w:val="clear" w:color="auto" w:fill="auto"/>
            <w:noWrap/>
            <w:vAlign w:val="center"/>
            <w:hideMark/>
          </w:tcPr>
          <w:p w14:paraId="189B274C" w14:textId="77777777" w:rsidR="00AD2935" w:rsidRPr="008B4A74" w:rsidRDefault="00AD2935" w:rsidP="006065E0">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24%</w:t>
            </w:r>
          </w:p>
        </w:tc>
        <w:tc>
          <w:tcPr>
            <w:tcW w:w="1134" w:type="dxa"/>
            <w:shd w:val="clear" w:color="auto" w:fill="auto"/>
            <w:noWrap/>
            <w:vAlign w:val="center"/>
            <w:hideMark/>
          </w:tcPr>
          <w:p w14:paraId="133F5FE9" w14:textId="77777777" w:rsidR="00AD2935" w:rsidRPr="008B4A74" w:rsidRDefault="00AD2935" w:rsidP="006065E0">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0%</w:t>
            </w:r>
          </w:p>
        </w:tc>
      </w:tr>
      <w:tr w:rsidR="00AD2935" w:rsidRPr="008B4A74" w14:paraId="557FF5FC" w14:textId="20DFE908" w:rsidTr="00B81D93">
        <w:trPr>
          <w:trHeight w:val="204"/>
        </w:trPr>
        <w:tc>
          <w:tcPr>
            <w:tcW w:w="1838" w:type="dxa"/>
            <w:shd w:val="clear" w:color="auto" w:fill="auto"/>
            <w:noWrap/>
            <w:hideMark/>
          </w:tcPr>
          <w:p w14:paraId="542C4EA1" w14:textId="77777777" w:rsidR="00AD2935" w:rsidRPr="008B4A74" w:rsidRDefault="00AD2935" w:rsidP="006065E0">
            <w:pPr>
              <w:spacing w:line="240" w:lineRule="auto"/>
              <w:jc w:val="left"/>
              <w:rPr>
                <w:rFonts w:ascii="Times New Roman" w:eastAsia="Times New Roman" w:hAnsi="Times New Roman" w:cs="Times New Roman"/>
                <w:b/>
                <w:bCs/>
                <w:color w:val="000000"/>
                <w:sz w:val="20"/>
                <w:szCs w:val="20"/>
                <w:lang w:eastAsia="de-DE"/>
              </w:rPr>
            </w:pPr>
            <w:r w:rsidRPr="008B4A74">
              <w:rPr>
                <w:rFonts w:ascii="Times New Roman" w:eastAsia="Times New Roman" w:hAnsi="Times New Roman" w:cs="Times New Roman"/>
                <w:b/>
                <w:bCs/>
                <w:color w:val="000000"/>
                <w:sz w:val="20"/>
                <w:szCs w:val="20"/>
                <w:lang w:eastAsia="de-DE"/>
              </w:rPr>
              <w:t>South Korea</w:t>
            </w:r>
          </w:p>
        </w:tc>
        <w:tc>
          <w:tcPr>
            <w:tcW w:w="1134" w:type="dxa"/>
            <w:shd w:val="clear" w:color="auto" w:fill="auto"/>
            <w:noWrap/>
            <w:vAlign w:val="center"/>
            <w:hideMark/>
          </w:tcPr>
          <w:p w14:paraId="42D166BB" w14:textId="77777777" w:rsidR="00AD2935" w:rsidRPr="008B4A74" w:rsidRDefault="00AD2935" w:rsidP="006065E0">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68%</w:t>
            </w:r>
          </w:p>
        </w:tc>
        <w:tc>
          <w:tcPr>
            <w:tcW w:w="1418" w:type="dxa"/>
            <w:shd w:val="clear" w:color="auto" w:fill="auto"/>
            <w:noWrap/>
            <w:vAlign w:val="center"/>
            <w:hideMark/>
          </w:tcPr>
          <w:p w14:paraId="765EFCFB" w14:textId="77777777" w:rsidR="00AD2935" w:rsidRPr="008B4A74" w:rsidRDefault="00AD2935" w:rsidP="006065E0">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32%</w:t>
            </w:r>
          </w:p>
        </w:tc>
        <w:tc>
          <w:tcPr>
            <w:tcW w:w="1134" w:type="dxa"/>
            <w:shd w:val="clear" w:color="auto" w:fill="auto"/>
            <w:noWrap/>
            <w:vAlign w:val="center"/>
            <w:hideMark/>
          </w:tcPr>
          <w:p w14:paraId="351C1C59" w14:textId="77777777" w:rsidR="00AD2935" w:rsidRPr="008B4A74" w:rsidRDefault="00AD2935" w:rsidP="006065E0">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0%</w:t>
            </w:r>
          </w:p>
        </w:tc>
      </w:tr>
      <w:tr w:rsidR="00AD2935" w:rsidRPr="008B4A74" w14:paraId="25953F29" w14:textId="56CBD59F" w:rsidTr="00B81D93">
        <w:trPr>
          <w:trHeight w:val="204"/>
        </w:trPr>
        <w:tc>
          <w:tcPr>
            <w:tcW w:w="1838" w:type="dxa"/>
            <w:shd w:val="clear" w:color="auto" w:fill="auto"/>
            <w:noWrap/>
            <w:hideMark/>
          </w:tcPr>
          <w:p w14:paraId="2F830980" w14:textId="77777777" w:rsidR="00AD2935" w:rsidRPr="008B4A74" w:rsidRDefault="00AD2935" w:rsidP="006065E0">
            <w:pPr>
              <w:spacing w:line="240" w:lineRule="auto"/>
              <w:jc w:val="left"/>
              <w:rPr>
                <w:rFonts w:ascii="Times New Roman" w:eastAsia="Times New Roman" w:hAnsi="Times New Roman" w:cs="Times New Roman"/>
                <w:b/>
                <w:bCs/>
                <w:color w:val="000000"/>
                <w:sz w:val="20"/>
                <w:szCs w:val="20"/>
                <w:lang w:eastAsia="de-DE"/>
              </w:rPr>
            </w:pPr>
            <w:r w:rsidRPr="008B4A74">
              <w:rPr>
                <w:rFonts w:ascii="Times New Roman" w:eastAsia="Times New Roman" w:hAnsi="Times New Roman" w:cs="Times New Roman"/>
                <w:b/>
                <w:bCs/>
                <w:color w:val="000000"/>
                <w:sz w:val="20"/>
                <w:szCs w:val="20"/>
                <w:lang w:eastAsia="de-DE"/>
              </w:rPr>
              <w:t>China</w:t>
            </w:r>
          </w:p>
        </w:tc>
        <w:tc>
          <w:tcPr>
            <w:tcW w:w="1134" w:type="dxa"/>
            <w:shd w:val="clear" w:color="auto" w:fill="auto"/>
            <w:noWrap/>
            <w:vAlign w:val="center"/>
            <w:hideMark/>
          </w:tcPr>
          <w:p w14:paraId="51104924" w14:textId="77777777" w:rsidR="00AD2935" w:rsidRPr="008B4A74" w:rsidRDefault="00AD2935" w:rsidP="006065E0">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90%</w:t>
            </w:r>
          </w:p>
        </w:tc>
        <w:tc>
          <w:tcPr>
            <w:tcW w:w="1418" w:type="dxa"/>
            <w:shd w:val="clear" w:color="auto" w:fill="auto"/>
            <w:noWrap/>
            <w:vAlign w:val="center"/>
            <w:hideMark/>
          </w:tcPr>
          <w:p w14:paraId="78D2DB84" w14:textId="77777777" w:rsidR="00AD2935" w:rsidRPr="008B4A74" w:rsidRDefault="00AD2935" w:rsidP="006065E0">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10%</w:t>
            </w:r>
          </w:p>
        </w:tc>
        <w:tc>
          <w:tcPr>
            <w:tcW w:w="1134" w:type="dxa"/>
            <w:shd w:val="clear" w:color="auto" w:fill="auto"/>
            <w:noWrap/>
            <w:vAlign w:val="center"/>
            <w:hideMark/>
          </w:tcPr>
          <w:p w14:paraId="4C3C574E" w14:textId="77777777" w:rsidR="00AD2935" w:rsidRPr="008B4A74" w:rsidRDefault="00AD2935" w:rsidP="006065E0">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0%</w:t>
            </w:r>
          </w:p>
        </w:tc>
      </w:tr>
      <w:tr w:rsidR="00AD2935" w:rsidRPr="008B4A74" w14:paraId="1A174038" w14:textId="04A7BFA3" w:rsidTr="00B81D93">
        <w:trPr>
          <w:trHeight w:val="408"/>
        </w:trPr>
        <w:tc>
          <w:tcPr>
            <w:tcW w:w="1838" w:type="dxa"/>
            <w:shd w:val="clear" w:color="auto" w:fill="auto"/>
            <w:noWrap/>
            <w:hideMark/>
          </w:tcPr>
          <w:p w14:paraId="68F536EE" w14:textId="77777777" w:rsidR="00AD2935" w:rsidRPr="008B4A74" w:rsidRDefault="00AD2935" w:rsidP="006065E0">
            <w:pPr>
              <w:spacing w:line="240" w:lineRule="auto"/>
              <w:jc w:val="left"/>
              <w:rPr>
                <w:rFonts w:ascii="Times New Roman" w:eastAsia="Times New Roman" w:hAnsi="Times New Roman" w:cs="Times New Roman"/>
                <w:b/>
                <w:bCs/>
                <w:color w:val="000000"/>
                <w:sz w:val="20"/>
                <w:szCs w:val="20"/>
                <w:lang w:eastAsia="de-DE"/>
              </w:rPr>
            </w:pPr>
            <w:r w:rsidRPr="008B4A74">
              <w:rPr>
                <w:rFonts w:ascii="Times New Roman" w:eastAsia="Times New Roman" w:hAnsi="Times New Roman" w:cs="Times New Roman"/>
                <w:b/>
                <w:bCs/>
                <w:color w:val="000000"/>
                <w:sz w:val="20"/>
                <w:szCs w:val="20"/>
                <w:lang w:eastAsia="de-DE"/>
              </w:rPr>
              <w:t>India</w:t>
            </w:r>
          </w:p>
        </w:tc>
        <w:tc>
          <w:tcPr>
            <w:tcW w:w="1134" w:type="dxa"/>
            <w:shd w:val="clear" w:color="auto" w:fill="auto"/>
            <w:noWrap/>
            <w:vAlign w:val="center"/>
            <w:hideMark/>
          </w:tcPr>
          <w:p w14:paraId="224939AE" w14:textId="77777777" w:rsidR="00AD2935" w:rsidRPr="008B4A74" w:rsidRDefault="00AD2935" w:rsidP="006065E0">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44%</w:t>
            </w:r>
          </w:p>
        </w:tc>
        <w:tc>
          <w:tcPr>
            <w:tcW w:w="1418" w:type="dxa"/>
            <w:shd w:val="clear" w:color="auto" w:fill="auto"/>
            <w:noWrap/>
            <w:vAlign w:val="center"/>
            <w:hideMark/>
          </w:tcPr>
          <w:p w14:paraId="6E368D4B" w14:textId="77777777" w:rsidR="00AD2935" w:rsidRPr="008B4A74" w:rsidRDefault="00AD2935" w:rsidP="006065E0">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22%</w:t>
            </w:r>
          </w:p>
        </w:tc>
        <w:tc>
          <w:tcPr>
            <w:tcW w:w="1134" w:type="dxa"/>
            <w:shd w:val="clear" w:color="auto" w:fill="auto"/>
            <w:noWrap/>
            <w:vAlign w:val="center"/>
            <w:hideMark/>
          </w:tcPr>
          <w:p w14:paraId="3DD76238" w14:textId="77777777" w:rsidR="00AD2935" w:rsidRPr="008B4A74" w:rsidRDefault="00AD2935" w:rsidP="006065E0">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34%</w:t>
            </w:r>
          </w:p>
        </w:tc>
      </w:tr>
      <w:tr w:rsidR="00AD2935" w:rsidRPr="008B4A74" w14:paraId="13BC425A" w14:textId="575D3741" w:rsidTr="00B81D93">
        <w:trPr>
          <w:trHeight w:val="204"/>
        </w:trPr>
        <w:tc>
          <w:tcPr>
            <w:tcW w:w="1838" w:type="dxa"/>
            <w:shd w:val="clear" w:color="auto" w:fill="auto"/>
            <w:noWrap/>
            <w:hideMark/>
          </w:tcPr>
          <w:p w14:paraId="46FFA58F" w14:textId="77777777" w:rsidR="00AD2935" w:rsidRPr="008B4A74" w:rsidRDefault="00AD2935" w:rsidP="006065E0">
            <w:pPr>
              <w:spacing w:line="240" w:lineRule="auto"/>
              <w:jc w:val="left"/>
              <w:rPr>
                <w:rFonts w:ascii="Times New Roman" w:eastAsia="Times New Roman" w:hAnsi="Times New Roman" w:cs="Times New Roman"/>
                <w:b/>
                <w:bCs/>
                <w:color w:val="000000"/>
                <w:sz w:val="20"/>
                <w:szCs w:val="20"/>
                <w:lang w:eastAsia="de-DE"/>
              </w:rPr>
            </w:pPr>
            <w:r w:rsidRPr="008B4A74">
              <w:rPr>
                <w:rFonts w:ascii="Times New Roman" w:eastAsia="Times New Roman" w:hAnsi="Times New Roman" w:cs="Times New Roman"/>
                <w:b/>
                <w:bCs/>
                <w:color w:val="000000"/>
                <w:sz w:val="20"/>
                <w:szCs w:val="20"/>
                <w:lang w:eastAsia="de-DE"/>
              </w:rPr>
              <w:t>Iran</w:t>
            </w:r>
          </w:p>
        </w:tc>
        <w:tc>
          <w:tcPr>
            <w:tcW w:w="1134" w:type="dxa"/>
            <w:shd w:val="clear" w:color="auto" w:fill="auto"/>
            <w:noWrap/>
            <w:vAlign w:val="center"/>
            <w:hideMark/>
          </w:tcPr>
          <w:p w14:paraId="587F36FD" w14:textId="77777777" w:rsidR="00AD2935" w:rsidRPr="008B4A74" w:rsidRDefault="00AD2935" w:rsidP="006065E0">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10%</w:t>
            </w:r>
          </w:p>
        </w:tc>
        <w:tc>
          <w:tcPr>
            <w:tcW w:w="1418" w:type="dxa"/>
            <w:shd w:val="clear" w:color="auto" w:fill="auto"/>
            <w:noWrap/>
            <w:vAlign w:val="center"/>
            <w:hideMark/>
          </w:tcPr>
          <w:p w14:paraId="236D7229" w14:textId="77777777" w:rsidR="00AD2935" w:rsidRPr="008B4A74" w:rsidRDefault="00AD2935" w:rsidP="006065E0">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86%</w:t>
            </w:r>
          </w:p>
        </w:tc>
        <w:tc>
          <w:tcPr>
            <w:tcW w:w="1134" w:type="dxa"/>
            <w:shd w:val="clear" w:color="auto" w:fill="auto"/>
            <w:noWrap/>
            <w:vAlign w:val="center"/>
            <w:hideMark/>
          </w:tcPr>
          <w:p w14:paraId="38C1581A" w14:textId="77777777" w:rsidR="00AD2935" w:rsidRPr="008B4A74" w:rsidRDefault="00AD2935" w:rsidP="006065E0">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4%</w:t>
            </w:r>
          </w:p>
        </w:tc>
      </w:tr>
      <w:tr w:rsidR="00AD2935" w:rsidRPr="008B4A74" w14:paraId="7B5EEBBF" w14:textId="30C14A8A" w:rsidTr="00B81D93">
        <w:trPr>
          <w:trHeight w:val="204"/>
        </w:trPr>
        <w:tc>
          <w:tcPr>
            <w:tcW w:w="1838" w:type="dxa"/>
            <w:shd w:val="clear" w:color="auto" w:fill="auto"/>
            <w:noWrap/>
            <w:hideMark/>
          </w:tcPr>
          <w:p w14:paraId="5F36C0C1" w14:textId="77777777" w:rsidR="00AD2935" w:rsidRPr="008B4A74" w:rsidRDefault="00AD2935" w:rsidP="006065E0">
            <w:pPr>
              <w:spacing w:line="240" w:lineRule="auto"/>
              <w:jc w:val="left"/>
              <w:rPr>
                <w:rFonts w:ascii="Times New Roman" w:eastAsia="Times New Roman" w:hAnsi="Times New Roman" w:cs="Times New Roman"/>
                <w:b/>
                <w:bCs/>
                <w:color w:val="000000"/>
                <w:sz w:val="20"/>
                <w:szCs w:val="20"/>
                <w:lang w:eastAsia="de-DE"/>
              </w:rPr>
            </w:pPr>
            <w:r w:rsidRPr="008B4A74">
              <w:rPr>
                <w:rFonts w:ascii="Times New Roman" w:eastAsia="Times New Roman" w:hAnsi="Times New Roman" w:cs="Times New Roman"/>
                <w:b/>
                <w:bCs/>
                <w:color w:val="000000"/>
                <w:sz w:val="20"/>
                <w:szCs w:val="20"/>
                <w:lang w:eastAsia="de-DE"/>
              </w:rPr>
              <w:t>Australia</w:t>
            </w:r>
          </w:p>
        </w:tc>
        <w:tc>
          <w:tcPr>
            <w:tcW w:w="1134" w:type="dxa"/>
            <w:shd w:val="clear" w:color="auto" w:fill="auto"/>
            <w:noWrap/>
            <w:vAlign w:val="center"/>
            <w:hideMark/>
          </w:tcPr>
          <w:p w14:paraId="528D9A55" w14:textId="77777777" w:rsidR="00AD2935" w:rsidRPr="008B4A74" w:rsidRDefault="00AD2935" w:rsidP="006065E0">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73%</w:t>
            </w:r>
          </w:p>
        </w:tc>
        <w:tc>
          <w:tcPr>
            <w:tcW w:w="1418" w:type="dxa"/>
            <w:shd w:val="clear" w:color="auto" w:fill="auto"/>
            <w:noWrap/>
            <w:vAlign w:val="center"/>
            <w:hideMark/>
          </w:tcPr>
          <w:p w14:paraId="1D669023" w14:textId="77777777" w:rsidR="00AD2935" w:rsidRPr="008B4A74" w:rsidRDefault="00AD2935" w:rsidP="006065E0">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21%</w:t>
            </w:r>
          </w:p>
        </w:tc>
        <w:tc>
          <w:tcPr>
            <w:tcW w:w="1134" w:type="dxa"/>
            <w:shd w:val="clear" w:color="auto" w:fill="auto"/>
            <w:noWrap/>
            <w:vAlign w:val="center"/>
            <w:hideMark/>
          </w:tcPr>
          <w:p w14:paraId="02B45FB7" w14:textId="77777777" w:rsidR="00AD2935" w:rsidRPr="008B4A74" w:rsidRDefault="00AD2935" w:rsidP="006065E0">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6%</w:t>
            </w:r>
          </w:p>
        </w:tc>
      </w:tr>
      <w:tr w:rsidR="00AD2935" w:rsidRPr="008B4A74" w14:paraId="1A52D6FA" w14:textId="340795C7" w:rsidTr="00B81D93">
        <w:trPr>
          <w:trHeight w:val="204"/>
        </w:trPr>
        <w:tc>
          <w:tcPr>
            <w:tcW w:w="1838" w:type="dxa"/>
            <w:shd w:val="clear" w:color="auto" w:fill="auto"/>
            <w:noWrap/>
            <w:hideMark/>
          </w:tcPr>
          <w:p w14:paraId="1A28AB46" w14:textId="77777777" w:rsidR="00AD2935" w:rsidRPr="008B4A74" w:rsidRDefault="00AD2935" w:rsidP="006065E0">
            <w:pPr>
              <w:spacing w:line="240" w:lineRule="auto"/>
              <w:jc w:val="left"/>
              <w:rPr>
                <w:rFonts w:ascii="Times New Roman" w:eastAsia="Times New Roman" w:hAnsi="Times New Roman" w:cs="Times New Roman"/>
                <w:b/>
                <w:bCs/>
                <w:color w:val="000000"/>
                <w:sz w:val="20"/>
                <w:szCs w:val="20"/>
                <w:lang w:eastAsia="de-DE"/>
              </w:rPr>
            </w:pPr>
            <w:r w:rsidRPr="008B4A74">
              <w:rPr>
                <w:rFonts w:ascii="Times New Roman" w:eastAsia="Times New Roman" w:hAnsi="Times New Roman" w:cs="Times New Roman"/>
                <w:b/>
                <w:bCs/>
                <w:color w:val="000000"/>
                <w:sz w:val="20"/>
                <w:szCs w:val="20"/>
                <w:lang w:eastAsia="de-DE"/>
              </w:rPr>
              <w:t>Other Asia</w:t>
            </w:r>
          </w:p>
        </w:tc>
        <w:tc>
          <w:tcPr>
            <w:tcW w:w="1134" w:type="dxa"/>
            <w:shd w:val="clear" w:color="auto" w:fill="auto"/>
            <w:noWrap/>
            <w:vAlign w:val="center"/>
            <w:hideMark/>
          </w:tcPr>
          <w:p w14:paraId="253F5574" w14:textId="77777777" w:rsidR="00AD2935" w:rsidRPr="008B4A74" w:rsidRDefault="00AD2935" w:rsidP="006065E0">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53%</w:t>
            </w:r>
          </w:p>
        </w:tc>
        <w:tc>
          <w:tcPr>
            <w:tcW w:w="1418" w:type="dxa"/>
            <w:shd w:val="clear" w:color="auto" w:fill="auto"/>
            <w:noWrap/>
            <w:vAlign w:val="center"/>
            <w:hideMark/>
          </w:tcPr>
          <w:p w14:paraId="09BDFF63" w14:textId="77777777" w:rsidR="00AD2935" w:rsidRPr="008B4A74" w:rsidRDefault="00AD2935" w:rsidP="006065E0">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37%</w:t>
            </w:r>
          </w:p>
        </w:tc>
        <w:tc>
          <w:tcPr>
            <w:tcW w:w="1134" w:type="dxa"/>
            <w:shd w:val="clear" w:color="auto" w:fill="auto"/>
            <w:noWrap/>
            <w:vAlign w:val="center"/>
            <w:hideMark/>
          </w:tcPr>
          <w:p w14:paraId="58FB2DF0" w14:textId="77777777" w:rsidR="00AD2935" w:rsidRPr="008B4A74" w:rsidRDefault="00AD2935" w:rsidP="006065E0">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10%</w:t>
            </w:r>
          </w:p>
        </w:tc>
      </w:tr>
      <w:tr w:rsidR="00AD2935" w:rsidRPr="008B4A74" w14:paraId="31B899E0" w14:textId="109B520F" w:rsidTr="00B81D93">
        <w:trPr>
          <w:trHeight w:val="204"/>
        </w:trPr>
        <w:tc>
          <w:tcPr>
            <w:tcW w:w="1838" w:type="dxa"/>
            <w:shd w:val="clear" w:color="auto" w:fill="auto"/>
            <w:noWrap/>
            <w:hideMark/>
          </w:tcPr>
          <w:p w14:paraId="1DA9246A" w14:textId="77777777" w:rsidR="00AD2935" w:rsidRPr="008B4A74" w:rsidRDefault="00AD2935" w:rsidP="006065E0">
            <w:pPr>
              <w:spacing w:line="240" w:lineRule="auto"/>
              <w:jc w:val="left"/>
              <w:rPr>
                <w:rFonts w:ascii="Times New Roman" w:eastAsia="Times New Roman" w:hAnsi="Times New Roman" w:cs="Times New Roman"/>
                <w:b/>
                <w:bCs/>
                <w:color w:val="000000"/>
                <w:sz w:val="20"/>
                <w:szCs w:val="20"/>
                <w:lang w:eastAsia="de-DE"/>
              </w:rPr>
            </w:pPr>
            <w:r w:rsidRPr="008B4A74">
              <w:rPr>
                <w:rFonts w:ascii="Times New Roman" w:eastAsia="Times New Roman" w:hAnsi="Times New Roman" w:cs="Times New Roman"/>
                <w:b/>
                <w:bCs/>
                <w:color w:val="000000"/>
                <w:sz w:val="20"/>
                <w:szCs w:val="20"/>
                <w:lang w:eastAsia="de-DE"/>
              </w:rPr>
              <w:t>Turkey</w:t>
            </w:r>
          </w:p>
        </w:tc>
        <w:tc>
          <w:tcPr>
            <w:tcW w:w="1134" w:type="dxa"/>
            <w:shd w:val="clear" w:color="auto" w:fill="auto"/>
            <w:noWrap/>
            <w:vAlign w:val="center"/>
            <w:hideMark/>
          </w:tcPr>
          <w:p w14:paraId="7CE6A5DC" w14:textId="77777777" w:rsidR="00AD2935" w:rsidRPr="008B4A74" w:rsidRDefault="00AD2935" w:rsidP="006065E0">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32%</w:t>
            </w:r>
          </w:p>
        </w:tc>
        <w:tc>
          <w:tcPr>
            <w:tcW w:w="1418" w:type="dxa"/>
            <w:shd w:val="clear" w:color="auto" w:fill="auto"/>
            <w:noWrap/>
            <w:vAlign w:val="center"/>
            <w:hideMark/>
          </w:tcPr>
          <w:p w14:paraId="3775E155" w14:textId="77777777" w:rsidR="00AD2935" w:rsidRPr="008B4A74" w:rsidRDefault="00AD2935" w:rsidP="006065E0">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68%</w:t>
            </w:r>
          </w:p>
        </w:tc>
        <w:tc>
          <w:tcPr>
            <w:tcW w:w="1134" w:type="dxa"/>
            <w:shd w:val="clear" w:color="auto" w:fill="auto"/>
            <w:noWrap/>
            <w:vAlign w:val="center"/>
            <w:hideMark/>
          </w:tcPr>
          <w:p w14:paraId="40524FD2" w14:textId="77777777" w:rsidR="00AD2935" w:rsidRPr="008B4A74" w:rsidRDefault="00AD2935" w:rsidP="006065E0">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0%</w:t>
            </w:r>
          </w:p>
        </w:tc>
      </w:tr>
      <w:tr w:rsidR="00AD2935" w:rsidRPr="008B4A74" w14:paraId="52BD2DD6" w14:textId="102A41A7" w:rsidTr="00B81D93">
        <w:trPr>
          <w:trHeight w:val="204"/>
        </w:trPr>
        <w:tc>
          <w:tcPr>
            <w:tcW w:w="1838" w:type="dxa"/>
            <w:shd w:val="clear" w:color="auto" w:fill="auto"/>
            <w:noWrap/>
            <w:hideMark/>
          </w:tcPr>
          <w:p w14:paraId="46419E07" w14:textId="77777777" w:rsidR="00AD2935" w:rsidRPr="008B4A74" w:rsidRDefault="00AD2935" w:rsidP="006065E0">
            <w:pPr>
              <w:spacing w:line="240" w:lineRule="auto"/>
              <w:jc w:val="left"/>
              <w:rPr>
                <w:rFonts w:ascii="Times New Roman" w:eastAsia="Times New Roman" w:hAnsi="Times New Roman" w:cs="Times New Roman"/>
                <w:b/>
                <w:bCs/>
                <w:color w:val="000000"/>
                <w:sz w:val="20"/>
                <w:szCs w:val="20"/>
                <w:lang w:eastAsia="de-DE"/>
              </w:rPr>
            </w:pPr>
            <w:r w:rsidRPr="008B4A74">
              <w:rPr>
                <w:rFonts w:ascii="Times New Roman" w:eastAsia="Times New Roman" w:hAnsi="Times New Roman" w:cs="Times New Roman"/>
                <w:b/>
                <w:bCs/>
                <w:color w:val="000000"/>
                <w:sz w:val="20"/>
                <w:szCs w:val="20"/>
                <w:lang w:eastAsia="de-DE"/>
              </w:rPr>
              <w:t>Middle East</w:t>
            </w:r>
          </w:p>
        </w:tc>
        <w:tc>
          <w:tcPr>
            <w:tcW w:w="1134" w:type="dxa"/>
            <w:shd w:val="clear" w:color="auto" w:fill="auto"/>
            <w:noWrap/>
            <w:vAlign w:val="center"/>
            <w:hideMark/>
          </w:tcPr>
          <w:p w14:paraId="5E5853A6" w14:textId="77777777" w:rsidR="00AD2935" w:rsidRPr="008B4A74" w:rsidRDefault="00AD2935" w:rsidP="006065E0">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6%</w:t>
            </w:r>
          </w:p>
        </w:tc>
        <w:tc>
          <w:tcPr>
            <w:tcW w:w="1418" w:type="dxa"/>
            <w:shd w:val="clear" w:color="auto" w:fill="auto"/>
            <w:noWrap/>
            <w:vAlign w:val="center"/>
            <w:hideMark/>
          </w:tcPr>
          <w:p w14:paraId="7D8DF0BA" w14:textId="77777777" w:rsidR="00AD2935" w:rsidRPr="008B4A74" w:rsidRDefault="00AD2935" w:rsidP="006065E0">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0%</w:t>
            </w:r>
          </w:p>
        </w:tc>
        <w:tc>
          <w:tcPr>
            <w:tcW w:w="1134" w:type="dxa"/>
            <w:shd w:val="clear" w:color="auto" w:fill="auto"/>
            <w:noWrap/>
            <w:vAlign w:val="center"/>
            <w:hideMark/>
          </w:tcPr>
          <w:p w14:paraId="4958FF37" w14:textId="77777777" w:rsidR="00AD2935" w:rsidRPr="008B4A74" w:rsidRDefault="00AD2935" w:rsidP="006065E0">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94%</w:t>
            </w:r>
          </w:p>
        </w:tc>
      </w:tr>
      <w:tr w:rsidR="00AD2935" w:rsidRPr="008B4A74" w14:paraId="711233DE" w14:textId="49371EB2" w:rsidTr="00B81D93">
        <w:trPr>
          <w:trHeight w:val="204"/>
        </w:trPr>
        <w:tc>
          <w:tcPr>
            <w:tcW w:w="1838" w:type="dxa"/>
            <w:shd w:val="clear" w:color="auto" w:fill="auto"/>
            <w:noWrap/>
            <w:hideMark/>
          </w:tcPr>
          <w:p w14:paraId="1D5D733E" w14:textId="77777777" w:rsidR="00AD2935" w:rsidRPr="008B4A74" w:rsidRDefault="00AD2935" w:rsidP="006065E0">
            <w:pPr>
              <w:spacing w:line="240" w:lineRule="auto"/>
              <w:jc w:val="left"/>
              <w:rPr>
                <w:rFonts w:ascii="Times New Roman" w:eastAsia="Times New Roman" w:hAnsi="Times New Roman" w:cs="Times New Roman"/>
                <w:b/>
                <w:bCs/>
                <w:color w:val="000000"/>
                <w:sz w:val="20"/>
                <w:szCs w:val="20"/>
                <w:lang w:eastAsia="de-DE"/>
              </w:rPr>
            </w:pPr>
            <w:r w:rsidRPr="008B4A74">
              <w:rPr>
                <w:rFonts w:ascii="Times New Roman" w:eastAsia="Times New Roman" w:hAnsi="Times New Roman" w:cs="Times New Roman"/>
                <w:b/>
                <w:bCs/>
                <w:color w:val="000000"/>
                <w:sz w:val="20"/>
                <w:szCs w:val="20"/>
                <w:lang w:eastAsia="de-DE"/>
              </w:rPr>
              <w:t>Argentina</w:t>
            </w:r>
          </w:p>
        </w:tc>
        <w:tc>
          <w:tcPr>
            <w:tcW w:w="1134" w:type="dxa"/>
            <w:shd w:val="clear" w:color="auto" w:fill="auto"/>
            <w:noWrap/>
            <w:vAlign w:val="center"/>
            <w:hideMark/>
          </w:tcPr>
          <w:p w14:paraId="251AD197" w14:textId="77777777" w:rsidR="00AD2935" w:rsidRPr="008B4A74" w:rsidRDefault="00AD2935" w:rsidP="006065E0">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52%</w:t>
            </w:r>
          </w:p>
        </w:tc>
        <w:tc>
          <w:tcPr>
            <w:tcW w:w="1418" w:type="dxa"/>
            <w:shd w:val="clear" w:color="auto" w:fill="auto"/>
            <w:noWrap/>
            <w:vAlign w:val="center"/>
            <w:hideMark/>
          </w:tcPr>
          <w:p w14:paraId="10E74CF3" w14:textId="601F5792" w:rsidR="00AD2935" w:rsidRPr="008B4A74" w:rsidRDefault="00872111" w:rsidP="00E20817">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0%</w:t>
            </w:r>
          </w:p>
        </w:tc>
        <w:tc>
          <w:tcPr>
            <w:tcW w:w="1134" w:type="dxa"/>
            <w:shd w:val="clear" w:color="auto" w:fill="auto"/>
            <w:noWrap/>
            <w:vAlign w:val="center"/>
            <w:hideMark/>
          </w:tcPr>
          <w:p w14:paraId="147FB782" w14:textId="77777777" w:rsidR="00AD2935" w:rsidRPr="008B4A74" w:rsidRDefault="00AD2935" w:rsidP="006065E0">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48%</w:t>
            </w:r>
          </w:p>
        </w:tc>
      </w:tr>
      <w:tr w:rsidR="00AD2935" w:rsidRPr="008B4A74" w14:paraId="128073E5" w14:textId="3739E70B" w:rsidTr="00B81D93">
        <w:trPr>
          <w:trHeight w:val="204"/>
        </w:trPr>
        <w:tc>
          <w:tcPr>
            <w:tcW w:w="1838" w:type="dxa"/>
            <w:shd w:val="clear" w:color="auto" w:fill="auto"/>
            <w:noWrap/>
            <w:hideMark/>
          </w:tcPr>
          <w:p w14:paraId="29FF79B1" w14:textId="77777777" w:rsidR="00AD2935" w:rsidRPr="008B4A74" w:rsidRDefault="00AD2935" w:rsidP="006065E0">
            <w:pPr>
              <w:spacing w:line="240" w:lineRule="auto"/>
              <w:jc w:val="left"/>
              <w:rPr>
                <w:rFonts w:ascii="Times New Roman" w:eastAsia="Times New Roman" w:hAnsi="Times New Roman" w:cs="Times New Roman"/>
                <w:b/>
                <w:bCs/>
                <w:color w:val="000000"/>
                <w:sz w:val="20"/>
                <w:szCs w:val="20"/>
                <w:lang w:eastAsia="de-DE"/>
              </w:rPr>
            </w:pPr>
            <w:r w:rsidRPr="008B4A74">
              <w:rPr>
                <w:rFonts w:ascii="Times New Roman" w:eastAsia="Times New Roman" w:hAnsi="Times New Roman" w:cs="Times New Roman"/>
                <w:b/>
                <w:bCs/>
                <w:color w:val="000000"/>
                <w:sz w:val="20"/>
                <w:szCs w:val="20"/>
                <w:lang w:eastAsia="de-DE"/>
              </w:rPr>
              <w:t>Brazil</w:t>
            </w:r>
          </w:p>
        </w:tc>
        <w:tc>
          <w:tcPr>
            <w:tcW w:w="1134" w:type="dxa"/>
            <w:shd w:val="clear" w:color="auto" w:fill="auto"/>
            <w:noWrap/>
            <w:vAlign w:val="center"/>
            <w:hideMark/>
          </w:tcPr>
          <w:p w14:paraId="48EC3E4A" w14:textId="77777777" w:rsidR="00AD2935" w:rsidRPr="008B4A74" w:rsidRDefault="00AD2935" w:rsidP="006065E0">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76%</w:t>
            </w:r>
          </w:p>
        </w:tc>
        <w:tc>
          <w:tcPr>
            <w:tcW w:w="1418" w:type="dxa"/>
            <w:shd w:val="clear" w:color="auto" w:fill="auto"/>
            <w:noWrap/>
            <w:vAlign w:val="center"/>
            <w:hideMark/>
          </w:tcPr>
          <w:p w14:paraId="2A1E7633" w14:textId="77777777" w:rsidR="00AD2935" w:rsidRPr="008B4A74" w:rsidRDefault="00AD2935" w:rsidP="006065E0">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22%</w:t>
            </w:r>
          </w:p>
        </w:tc>
        <w:tc>
          <w:tcPr>
            <w:tcW w:w="1134" w:type="dxa"/>
            <w:shd w:val="clear" w:color="auto" w:fill="auto"/>
            <w:noWrap/>
            <w:vAlign w:val="center"/>
            <w:hideMark/>
          </w:tcPr>
          <w:p w14:paraId="6DA949C8" w14:textId="7C680DA0" w:rsidR="00AD2935" w:rsidRPr="008B4A74" w:rsidRDefault="00872111" w:rsidP="00E20817">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0%</w:t>
            </w:r>
          </w:p>
        </w:tc>
      </w:tr>
      <w:tr w:rsidR="00AD2935" w:rsidRPr="008B4A74" w14:paraId="53791934" w14:textId="2AAC2CCE" w:rsidTr="00B81D93">
        <w:trPr>
          <w:trHeight w:val="204"/>
        </w:trPr>
        <w:tc>
          <w:tcPr>
            <w:tcW w:w="1838" w:type="dxa"/>
            <w:shd w:val="clear" w:color="auto" w:fill="auto"/>
            <w:noWrap/>
            <w:hideMark/>
          </w:tcPr>
          <w:p w14:paraId="32F2C400" w14:textId="77777777" w:rsidR="00AD2935" w:rsidRPr="008B4A74" w:rsidRDefault="00AD2935" w:rsidP="006065E0">
            <w:pPr>
              <w:spacing w:line="240" w:lineRule="auto"/>
              <w:jc w:val="left"/>
              <w:rPr>
                <w:rFonts w:ascii="Times New Roman" w:eastAsia="Times New Roman" w:hAnsi="Times New Roman" w:cs="Times New Roman"/>
                <w:b/>
                <w:bCs/>
                <w:color w:val="000000"/>
                <w:sz w:val="20"/>
                <w:szCs w:val="20"/>
                <w:lang w:eastAsia="de-DE"/>
              </w:rPr>
            </w:pPr>
            <w:r w:rsidRPr="008B4A74">
              <w:rPr>
                <w:rFonts w:ascii="Times New Roman" w:eastAsia="Times New Roman" w:hAnsi="Times New Roman" w:cs="Times New Roman"/>
                <w:b/>
                <w:bCs/>
                <w:color w:val="000000"/>
                <w:sz w:val="20"/>
                <w:szCs w:val="20"/>
                <w:lang w:eastAsia="de-DE"/>
              </w:rPr>
              <w:t>Russia</w:t>
            </w:r>
          </w:p>
        </w:tc>
        <w:tc>
          <w:tcPr>
            <w:tcW w:w="1134" w:type="dxa"/>
            <w:shd w:val="clear" w:color="auto" w:fill="auto"/>
            <w:noWrap/>
            <w:vAlign w:val="center"/>
            <w:hideMark/>
          </w:tcPr>
          <w:p w14:paraId="26560DFE" w14:textId="77777777" w:rsidR="00AD2935" w:rsidRPr="008B4A74" w:rsidRDefault="00AD2935" w:rsidP="006065E0">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64%</w:t>
            </w:r>
          </w:p>
        </w:tc>
        <w:tc>
          <w:tcPr>
            <w:tcW w:w="1418" w:type="dxa"/>
            <w:shd w:val="clear" w:color="auto" w:fill="auto"/>
            <w:noWrap/>
            <w:vAlign w:val="center"/>
            <w:hideMark/>
          </w:tcPr>
          <w:p w14:paraId="4E638285" w14:textId="77777777" w:rsidR="00AD2935" w:rsidRPr="008B4A74" w:rsidRDefault="00AD2935" w:rsidP="006065E0">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34%</w:t>
            </w:r>
          </w:p>
        </w:tc>
        <w:tc>
          <w:tcPr>
            <w:tcW w:w="1134" w:type="dxa"/>
            <w:shd w:val="clear" w:color="auto" w:fill="auto"/>
            <w:noWrap/>
            <w:vAlign w:val="center"/>
            <w:hideMark/>
          </w:tcPr>
          <w:p w14:paraId="5A92F976" w14:textId="29633F7D" w:rsidR="00AD2935" w:rsidRPr="008B4A74" w:rsidRDefault="00872111" w:rsidP="00E20817">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0%</w:t>
            </w:r>
          </w:p>
        </w:tc>
      </w:tr>
      <w:tr w:rsidR="00AD2935" w:rsidRPr="008B4A74" w14:paraId="2F4FAC3C" w14:textId="4D96288C" w:rsidTr="00B81D93">
        <w:trPr>
          <w:trHeight w:val="204"/>
        </w:trPr>
        <w:tc>
          <w:tcPr>
            <w:tcW w:w="1838" w:type="dxa"/>
            <w:shd w:val="clear" w:color="auto" w:fill="auto"/>
            <w:noWrap/>
            <w:hideMark/>
          </w:tcPr>
          <w:p w14:paraId="67C8CAF6" w14:textId="77777777" w:rsidR="00AD2935" w:rsidRPr="008B4A74" w:rsidRDefault="00AD2935" w:rsidP="006065E0">
            <w:pPr>
              <w:spacing w:line="240" w:lineRule="auto"/>
              <w:jc w:val="left"/>
              <w:rPr>
                <w:rFonts w:ascii="Times New Roman" w:eastAsia="Times New Roman" w:hAnsi="Times New Roman" w:cs="Times New Roman"/>
                <w:b/>
                <w:bCs/>
                <w:color w:val="000000"/>
                <w:sz w:val="20"/>
                <w:szCs w:val="20"/>
                <w:lang w:eastAsia="de-DE"/>
              </w:rPr>
            </w:pPr>
            <w:r w:rsidRPr="008B4A74">
              <w:rPr>
                <w:rFonts w:ascii="Times New Roman" w:eastAsia="Times New Roman" w:hAnsi="Times New Roman" w:cs="Times New Roman"/>
                <w:b/>
                <w:bCs/>
                <w:color w:val="000000"/>
                <w:sz w:val="20"/>
                <w:szCs w:val="20"/>
                <w:lang w:eastAsia="de-DE"/>
              </w:rPr>
              <w:t>FSU</w:t>
            </w:r>
          </w:p>
        </w:tc>
        <w:tc>
          <w:tcPr>
            <w:tcW w:w="1134" w:type="dxa"/>
            <w:shd w:val="clear" w:color="auto" w:fill="auto"/>
            <w:noWrap/>
            <w:vAlign w:val="center"/>
            <w:hideMark/>
          </w:tcPr>
          <w:p w14:paraId="1D1F2EDD" w14:textId="77777777" w:rsidR="00AD2935" w:rsidRPr="008B4A74" w:rsidRDefault="00AD2935" w:rsidP="006065E0">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71%</w:t>
            </w:r>
          </w:p>
        </w:tc>
        <w:tc>
          <w:tcPr>
            <w:tcW w:w="1418" w:type="dxa"/>
            <w:shd w:val="clear" w:color="auto" w:fill="auto"/>
            <w:noWrap/>
            <w:vAlign w:val="center"/>
            <w:hideMark/>
          </w:tcPr>
          <w:p w14:paraId="5055928D" w14:textId="77777777" w:rsidR="00AD2935" w:rsidRPr="008B4A74" w:rsidRDefault="00AD2935" w:rsidP="006065E0">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21%</w:t>
            </w:r>
          </w:p>
        </w:tc>
        <w:tc>
          <w:tcPr>
            <w:tcW w:w="1134" w:type="dxa"/>
            <w:shd w:val="clear" w:color="auto" w:fill="auto"/>
            <w:noWrap/>
            <w:vAlign w:val="center"/>
            <w:hideMark/>
          </w:tcPr>
          <w:p w14:paraId="7DE402E3" w14:textId="77777777" w:rsidR="00AD2935" w:rsidRPr="008B4A74" w:rsidRDefault="00AD2935" w:rsidP="006065E0">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8%</w:t>
            </w:r>
          </w:p>
        </w:tc>
      </w:tr>
      <w:tr w:rsidR="00AD2935" w:rsidRPr="008B4A74" w14:paraId="31CE79A5" w14:textId="00AF4786" w:rsidTr="00B81D93">
        <w:trPr>
          <w:trHeight w:val="204"/>
        </w:trPr>
        <w:tc>
          <w:tcPr>
            <w:tcW w:w="1838" w:type="dxa"/>
            <w:shd w:val="clear" w:color="auto" w:fill="auto"/>
            <w:noWrap/>
            <w:hideMark/>
          </w:tcPr>
          <w:p w14:paraId="1E8F57AF" w14:textId="77777777" w:rsidR="00AD2935" w:rsidRPr="008B4A74" w:rsidRDefault="00AD2935" w:rsidP="006065E0">
            <w:pPr>
              <w:spacing w:line="240" w:lineRule="auto"/>
              <w:jc w:val="left"/>
              <w:rPr>
                <w:rFonts w:ascii="Times New Roman" w:eastAsia="Times New Roman" w:hAnsi="Times New Roman" w:cs="Times New Roman"/>
                <w:b/>
                <w:bCs/>
                <w:color w:val="000000"/>
                <w:sz w:val="20"/>
                <w:szCs w:val="20"/>
                <w:lang w:eastAsia="de-DE"/>
              </w:rPr>
            </w:pPr>
            <w:r w:rsidRPr="008B4A74">
              <w:rPr>
                <w:rFonts w:ascii="Times New Roman" w:eastAsia="Times New Roman" w:hAnsi="Times New Roman" w:cs="Times New Roman"/>
                <w:b/>
                <w:bCs/>
                <w:color w:val="000000"/>
                <w:sz w:val="20"/>
                <w:szCs w:val="20"/>
                <w:lang w:eastAsia="de-DE"/>
              </w:rPr>
              <w:t>World</w:t>
            </w:r>
          </w:p>
        </w:tc>
        <w:tc>
          <w:tcPr>
            <w:tcW w:w="1134" w:type="dxa"/>
            <w:shd w:val="clear" w:color="auto" w:fill="auto"/>
            <w:noWrap/>
            <w:vAlign w:val="center"/>
            <w:hideMark/>
          </w:tcPr>
          <w:p w14:paraId="7C239EE6" w14:textId="77777777" w:rsidR="00AD2935" w:rsidRPr="008B4A74" w:rsidRDefault="00AD2935" w:rsidP="006065E0">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72%</w:t>
            </w:r>
          </w:p>
        </w:tc>
        <w:tc>
          <w:tcPr>
            <w:tcW w:w="1418" w:type="dxa"/>
            <w:shd w:val="clear" w:color="auto" w:fill="auto"/>
            <w:noWrap/>
            <w:vAlign w:val="center"/>
            <w:hideMark/>
          </w:tcPr>
          <w:p w14:paraId="7D93E4F2" w14:textId="77777777" w:rsidR="00AD2935" w:rsidRPr="008B4A74" w:rsidRDefault="00AD2935" w:rsidP="006065E0">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22%</w:t>
            </w:r>
          </w:p>
        </w:tc>
        <w:tc>
          <w:tcPr>
            <w:tcW w:w="1134" w:type="dxa"/>
            <w:shd w:val="clear" w:color="auto" w:fill="auto"/>
            <w:noWrap/>
            <w:vAlign w:val="center"/>
            <w:hideMark/>
          </w:tcPr>
          <w:p w14:paraId="2DC320CF" w14:textId="77777777" w:rsidR="00AD2935" w:rsidRPr="008B4A74" w:rsidRDefault="00AD2935" w:rsidP="006065E0">
            <w:pPr>
              <w:spacing w:line="240" w:lineRule="auto"/>
              <w:jc w:val="right"/>
              <w:rPr>
                <w:rFonts w:ascii="Times New Roman" w:eastAsia="Times New Roman" w:hAnsi="Times New Roman" w:cs="Times New Roman"/>
                <w:color w:val="000000"/>
                <w:sz w:val="20"/>
                <w:szCs w:val="20"/>
                <w:lang w:eastAsia="de-DE"/>
              </w:rPr>
            </w:pPr>
            <w:r w:rsidRPr="008B4A74">
              <w:rPr>
                <w:rFonts w:ascii="Times New Roman" w:eastAsia="Times New Roman" w:hAnsi="Times New Roman" w:cs="Times New Roman"/>
                <w:color w:val="000000"/>
                <w:sz w:val="20"/>
                <w:szCs w:val="20"/>
                <w:lang w:eastAsia="de-DE"/>
              </w:rPr>
              <w:t>6%</w:t>
            </w:r>
          </w:p>
        </w:tc>
      </w:tr>
    </w:tbl>
    <w:p w14:paraId="7EFAB1D5" w14:textId="77777777" w:rsidR="005060F8" w:rsidRPr="008B4A74" w:rsidRDefault="005060F8" w:rsidP="005060F8">
      <w:pPr>
        <w:pStyle w:val="Caption"/>
        <w:keepNext/>
      </w:pPr>
    </w:p>
    <w:p w14:paraId="1A7F83AA" w14:textId="77777777" w:rsidR="00072151" w:rsidRDefault="00072151" w:rsidP="00BA6D50">
      <w:pPr>
        <w:pStyle w:val="Heading2"/>
        <w:numPr>
          <w:ilvl w:val="0"/>
          <w:numId w:val="0"/>
        </w:numPr>
        <w:ind w:left="576" w:hanging="576"/>
      </w:pPr>
      <w:r>
        <w:br w:type="page"/>
      </w:r>
    </w:p>
    <w:p w14:paraId="4C6A9048" w14:textId="606EECCE" w:rsidR="00CD0EFA" w:rsidRPr="008B4A74" w:rsidRDefault="00852470" w:rsidP="00BA6D50">
      <w:pPr>
        <w:pStyle w:val="Heading2"/>
        <w:numPr>
          <w:ilvl w:val="0"/>
          <w:numId w:val="0"/>
        </w:numPr>
        <w:ind w:left="576" w:hanging="576"/>
      </w:pPr>
      <w:r>
        <w:lastRenderedPageBreak/>
        <w:t xml:space="preserve">S3: </w:t>
      </w:r>
      <w:r w:rsidR="00000ADB" w:rsidRPr="008B4A74">
        <w:t>CO</w:t>
      </w:r>
      <w:r w:rsidR="00000ADB" w:rsidRPr="008B4A74">
        <w:rPr>
          <w:vertAlign w:val="subscript"/>
        </w:rPr>
        <w:t>2</w:t>
      </w:r>
      <w:r w:rsidR="00000ADB" w:rsidRPr="008B4A74">
        <w:t xml:space="preserve"> emission intensity development </w:t>
      </w:r>
      <w:r w:rsidR="009F4BEF" w:rsidRPr="008B4A74">
        <w:t>estimates</w:t>
      </w:r>
      <w:r w:rsidR="00000ADB" w:rsidRPr="008B4A74">
        <w:t xml:space="preserve"> per route in the baseline scenario</w:t>
      </w:r>
      <w:bookmarkEnd w:id="3"/>
    </w:p>
    <w:p w14:paraId="7F69ECE5" w14:textId="72EB7DD7" w:rsidR="000B23E5" w:rsidRPr="008B4A74" w:rsidRDefault="00470860" w:rsidP="00426392">
      <w:pPr>
        <w:pStyle w:val="Caption"/>
      </w:pPr>
      <w:bookmarkStart w:id="6" w:name="_Ref120655065"/>
      <w:r w:rsidRPr="008B4A74">
        <w:t>Table S-</w:t>
      </w:r>
      <w:r w:rsidRPr="008B4A74">
        <w:fldChar w:fldCharType="begin"/>
      </w:r>
      <w:r w:rsidRPr="008B4A74">
        <w:instrText xml:space="preserve"> SEQ Table_S- \* ARABIC </w:instrText>
      </w:r>
      <w:r w:rsidRPr="008B4A74">
        <w:fldChar w:fldCharType="separate"/>
      </w:r>
      <w:r w:rsidR="007A5334" w:rsidRPr="008B4A74">
        <w:rPr>
          <w:noProof/>
        </w:rPr>
        <w:t>3</w:t>
      </w:r>
      <w:r w:rsidRPr="008B4A74">
        <w:fldChar w:fldCharType="end"/>
      </w:r>
      <w:bookmarkEnd w:id="6"/>
      <w:r w:rsidRPr="008B4A74">
        <w:t xml:space="preserve">: </w:t>
      </w:r>
      <w:r w:rsidR="00122610" w:rsidRPr="008B4A74">
        <w:t>CO</w:t>
      </w:r>
      <w:r w:rsidR="00122610" w:rsidRPr="008B4A74">
        <w:rPr>
          <w:color w:val="6D8B95" w:themeColor="text2"/>
          <w:vertAlign w:val="subscript"/>
        </w:rPr>
        <w:t>2</w:t>
      </w:r>
      <w:r w:rsidR="00122610" w:rsidRPr="008B4A74">
        <w:t xml:space="preserve"> emission intensity development estimates</w:t>
      </w:r>
      <w:r w:rsidR="00CA2A0B" w:rsidRPr="008B4A74">
        <w:t xml:space="preserve"> for the BF-BOF and scrap-EAF routes</w:t>
      </w:r>
      <w:r w:rsidR="00122610" w:rsidRPr="008B4A74">
        <w:t xml:space="preserve"> between 20</w:t>
      </w:r>
      <w:r w:rsidR="00426392" w:rsidRPr="008B4A74">
        <w:t>19</w:t>
      </w:r>
      <w:r w:rsidR="00122610" w:rsidRPr="008B4A74">
        <w:t xml:space="preserve"> and 2050</w:t>
      </w:r>
      <w:r w:rsidR="00213518" w:rsidRPr="008B4A74">
        <w:t xml:space="preserve"> in the baseline scenario </w:t>
      </w:r>
      <w:r w:rsidR="00426392" w:rsidRPr="008B4A74">
        <w:t>for major steel producer countries</w:t>
      </w:r>
      <w:r w:rsidR="00281653" w:rsidRPr="008B4A74">
        <w:t xml:space="preserve">. </w:t>
      </w:r>
      <w:r w:rsidR="00F90D11" w:rsidRPr="008B4A74">
        <w:t xml:space="preserve">For 2050, central estimates are shown. </w:t>
      </w:r>
      <w:r w:rsidR="00281653" w:rsidRPr="008B4A74">
        <w:t xml:space="preserve">Sources: </w:t>
      </w:r>
      <w:proofErr w:type="spellStart"/>
      <w:r w:rsidR="00281653" w:rsidRPr="008B4A74">
        <w:rPr>
          <w:rFonts w:cs="Times New Roman"/>
        </w:rPr>
        <w:t>Hasanbeigi</w:t>
      </w:r>
      <w:proofErr w:type="spellEnd"/>
      <w:r w:rsidR="00281653" w:rsidRPr="008B4A74">
        <w:rPr>
          <w:rFonts w:cs="Times New Roman"/>
        </w:rPr>
        <w:t xml:space="preserve"> </w:t>
      </w:r>
      <w:r w:rsidR="00281653" w:rsidRPr="008B4A74">
        <w:rPr>
          <w:rFonts w:cs="Times New Roman"/>
        </w:rPr>
        <w:fldChar w:fldCharType="begin" w:fldLock="1"/>
      </w:r>
      <w:r w:rsidR="00281653" w:rsidRPr="008B4A74">
        <w:rPr>
          <w:rFonts w:cs="Times New Roman"/>
        </w:rPr>
        <w:instrText>ADDIN CSL_CITATION {"citationItems":[{"id":"ITEM-1","itemData":{"author":[{"dropping-particle":"","family":"Hasanbeigi","given":"Ali","non-dropping-particle":"","parse-names":false,"suffix":""}],"id":"ITEM-1","issued":{"date-parts":[["2022"]]},"publisher":"Global Efficiency Intelligence","publisher-place":"Florida, United States","title":"Steel Climate Impact - An International Benchmarking of Energy and CO2 Intensities","type":"report"},"label":"paragraph","suppress-author":1,"uris":["http://www.mendeley.com/documents/?uuid=3e9512bf-17c3-4ef5-9b4b-6df43dcdc35f"]}],"mendeley":{"formattedCitation":"(2022)","plainTextFormattedCitation":"(2022)","previouslyFormattedCitation":"(2022)"},"properties":{"noteIndex":0},"schema":"https://github.com/citation-style-language/schema/raw/master/csl-citation.json"}</w:instrText>
      </w:r>
      <w:r w:rsidR="00281653" w:rsidRPr="008B4A74">
        <w:rPr>
          <w:rFonts w:cs="Times New Roman"/>
        </w:rPr>
        <w:fldChar w:fldCharType="separate"/>
      </w:r>
      <w:r w:rsidR="00281653" w:rsidRPr="008B4A74">
        <w:rPr>
          <w:rFonts w:cs="Times New Roman"/>
          <w:noProof/>
        </w:rPr>
        <w:t>(2022)</w:t>
      </w:r>
      <w:r w:rsidR="00281653" w:rsidRPr="008B4A74">
        <w:rPr>
          <w:rFonts w:cs="Times New Roman"/>
        </w:rPr>
        <w:fldChar w:fldCharType="end"/>
      </w:r>
      <w:r w:rsidR="00281653" w:rsidRPr="008B4A74">
        <w:rPr>
          <w:rFonts w:cs="Times New Roman"/>
        </w:rPr>
        <w:t xml:space="preserve"> for the </w:t>
      </w:r>
      <w:r w:rsidR="00F90D11" w:rsidRPr="008B4A74">
        <w:rPr>
          <w:rFonts w:cs="Times New Roman"/>
        </w:rPr>
        <w:t>2019 values</w:t>
      </w:r>
      <w:r w:rsidR="00CA2A0B" w:rsidRPr="008B4A74">
        <w:rPr>
          <w:rFonts w:cs="Times New Roman"/>
        </w:rPr>
        <w:t>;</w:t>
      </w:r>
      <w:r w:rsidR="00F90D11" w:rsidRPr="008B4A74">
        <w:rPr>
          <w:rFonts w:cs="Times New Roman"/>
        </w:rPr>
        <w:t xml:space="preserve"> </w:t>
      </w:r>
      <w:r w:rsidR="009D6DA6" w:rsidRPr="008B4A74">
        <w:rPr>
          <w:rFonts w:cs="Times New Roman"/>
        </w:rPr>
        <w:t>various sources for 2050 BF-</w:t>
      </w:r>
      <w:r w:rsidR="00410AC7" w:rsidRPr="008B4A74">
        <w:rPr>
          <w:rFonts w:cs="Times New Roman"/>
        </w:rPr>
        <w:t xml:space="preserve">BOF values </w:t>
      </w:r>
      <w:r w:rsidR="00410AC7" w:rsidRPr="008B4A74">
        <w:rPr>
          <w:rFonts w:cs="Times New Roman"/>
        </w:rPr>
        <w:fldChar w:fldCharType="begin" w:fldLock="1"/>
      </w:r>
      <w:r w:rsidR="00410AC7" w:rsidRPr="008B4A74">
        <w:rPr>
          <w:rFonts w:cs="Times New Roman"/>
        </w:rPr>
        <w:instrText>ADDIN CSL_CITATION {"citationItems":[{"id":"ITEM-1","itemData":{"DOI":"10.1016/j.jclepro.2015.02.055","ISSN":"09596526","author":[{"dropping-particle":"","family":"Kuramochi","given":"T","non-dropping-particle":"","parse-names":false,"suffix":""}],"container-title":"Journal of Cleaner Production","id":"ITEM-1","issued":{"date-parts":[["2016"]]},"page":"81-97","publisher":"Elsevier Ltd","title":"Assessment of midterm CO2 emissions reduction potential in the iron and steel industry: a case of Japan","type":"article-journal","volume":"132"},"uris":["http://www.mendeley.com/documents/?uuid=e6d85e72-68b3-42f4-8a29-cdeb93ff9966"]},{"id":"ITEM-2","itemData":{"author":[{"dropping-particle":"","family":"Material Economics","given":"","non-dropping-particle":"","parse-names":false,"suffix":""},{"dropping-particle":"","family":"Energy Transitions Commission","given":"","non-dropping-particle":"","parse-names":false,"suffix":""},{"dropping-particle":"","family":"Breakthrough Energy","given":"","non-dropping-particle":"","parse-names":false,"suffix":""},{"dropping-particle":"","family":"Mission Possible Partnership","given":"","non-dropping-particle":"","parse-names":false,"suffix":""}],"id":"ITEM-2","issued":{"date-parts":[["2021"]]},"title":"Steeling Demand: Mobilising buyers to bring net-zero steel to market before 2030","type":"report"},"uris":["http://www.mendeley.com/documents/?uuid=cdd6c381-33ec-379e-bc03-4eb39cfba240","http://www.mendeley.com/documents/?uuid=c052c5c1-5521-441a-85c4-9f1079ec3667"]},{"id":"ITEM-3","itemData":{"ISBN":"9781912393435","author":[{"dropping-particle":"","family":"Willis","given":"Rebecca","non-dropping-particle":"","parse-names":false,"suffix":""},{"dropping-particle":"","family":"Berners-Lee","given":"Mike","non-dropping-particle":"","parse-names":false,"suffix":""},{"dropping-particle":"","family":"Watson","given":"Rosie","non-dropping-particle":"","parse-names":false,"suffix":""},{"dropping-particle":"","family":"Elm","given":"Mike","non-dropping-particle":"","parse-names":false,"suffix":""}],"id":"ITEM-3","issued":{"date-parts":[["2020","1"]]},"publisher":"Green Alliance","publisher-place":"London","title":"The case against new coal mines in the UK","type":"report"},"uris":["http://www.mendeley.com/documents/?uuid=78a64c0a-b114-491b-afbe-bbb68687d923"]},{"id":"ITEM-4","itemData":{"DOI":"10.1787/3dcc2a1b-en","abstract":"Steel is vital to modern economies and so over the coming decades global demand for steel is expected to grow to meet rising social and economic welfare needs. Meeting this demand presents challenges for the iron and steel sector as it seeks to plot a more sustainable pathway while remaining competitive. The sector is currently responsible for about 8% of global final energy demand and 7% of energy sector CO2 emissions (including process emissions). However, through innovation, low-carbon technology deployment and resource efficiency, iron and steel producers have a major opportunity to reduce energy consumption and greenhouse gas emissions, develop more sustainable products and enhance their competitiveness. This report explores the technologies and strategies necessary for the iron and steel sector to pursue a pathway compatible with the IEA’s broader vision of a more sustainable energy sector. Considering both the challenges and the opportunities, it analyses the key technologies and processes that would enable substantial CO2 emission reductions in the sector. It also assesses the potential for resource efficiency, including increased reuse, recycling and demand reduction. Realising this more sustainable trajectory will require co-ordinated efforts from key stakeholders, including steel producers, governments, financial partners and the research community. As such, the publication concludes with an outline of priority actions, policies and milestones for these stakeholders to accelerate progress towards zero emissions from the iron and steel sector. IEA. All rights reserved.","author":[{"dropping-particle":"","family":"IEA","given":"","non-dropping-particle":"","parse-names":false,"suffix":""}],"container-title":"Iron and Steel Technology Roadmap","id":"ITEM-4","issued":{"date-parts":[["2020"]]},"number-of-pages":"190","publisher":"IEA (International Energy Agengy)","publisher-place":"Paris, France","title":"Iron and Steel Technology Roadmap: Towards more sustainable steelmaking","type":"report","volume":"3"},"uris":["http://www.mendeley.com/documents/?uuid=f8348f1e-b5a6-457d-bb53-81152c155508"]}],"mendeley":{"formattedCitation":"(Kuramochi, 2016; IEA, 2020; Willis &lt;i&gt;et al.&lt;/i&gt;, 2020; Material Economics &lt;i&gt;et al.&lt;/i&gt;, 2021)","plainTextFormattedCitation":"(Kuramochi, 2016; IEA, 2020; Willis et al., 2020; Material Economics et al., 2021)","previouslyFormattedCitation":"(Kuramochi, 2016; IEA, 2020; Willis &lt;i&gt;et al.&lt;/i&gt;, 2020; Material Economics &lt;i&gt;et al.&lt;/i&gt;, 2021)"},"properties":{"noteIndex":0},"schema":"https://github.com/citation-style-language/schema/raw/master/csl-citation.json"}</w:instrText>
      </w:r>
      <w:r w:rsidR="00410AC7" w:rsidRPr="008B4A74">
        <w:rPr>
          <w:rFonts w:cs="Times New Roman"/>
        </w:rPr>
        <w:fldChar w:fldCharType="separate"/>
      </w:r>
      <w:r w:rsidR="00410AC7" w:rsidRPr="008B4A74">
        <w:rPr>
          <w:rFonts w:cs="Times New Roman"/>
          <w:noProof/>
          <w:lang w:val="en-US"/>
        </w:rPr>
        <w:t xml:space="preserve">(Kuramochi, 2016; IEA, 2020; Willis </w:t>
      </w:r>
      <w:r w:rsidR="00410AC7" w:rsidRPr="008B4A74">
        <w:rPr>
          <w:rFonts w:cs="Times New Roman"/>
          <w:i/>
          <w:noProof/>
          <w:lang w:val="en-US"/>
        </w:rPr>
        <w:t>et al.</w:t>
      </w:r>
      <w:r w:rsidR="00410AC7" w:rsidRPr="008B4A74">
        <w:rPr>
          <w:rFonts w:cs="Times New Roman"/>
          <w:noProof/>
          <w:lang w:val="en-US"/>
        </w:rPr>
        <w:t xml:space="preserve">, 2020; Material Economics </w:t>
      </w:r>
      <w:r w:rsidR="00410AC7" w:rsidRPr="008B4A74">
        <w:rPr>
          <w:rFonts w:cs="Times New Roman"/>
          <w:i/>
          <w:noProof/>
          <w:lang w:val="en-US"/>
        </w:rPr>
        <w:t>et al.</w:t>
      </w:r>
      <w:r w:rsidR="00410AC7" w:rsidRPr="008B4A74">
        <w:rPr>
          <w:rFonts w:cs="Times New Roman"/>
          <w:noProof/>
          <w:lang w:val="en-US"/>
        </w:rPr>
        <w:t>, 2021)</w:t>
      </w:r>
      <w:r w:rsidR="00410AC7" w:rsidRPr="008B4A74">
        <w:rPr>
          <w:rFonts w:cs="Times New Roman"/>
        </w:rPr>
        <w:fldChar w:fldCharType="end"/>
      </w:r>
      <w:r w:rsidR="00CA2A0B" w:rsidRPr="008B4A74">
        <w:rPr>
          <w:rFonts w:cs="Times New Roman"/>
        </w:rPr>
        <w:t xml:space="preserve">; authors’ own calculations for scrap-EAF based on </w:t>
      </w:r>
      <w:proofErr w:type="spellStart"/>
      <w:r w:rsidR="00CA2A0B" w:rsidRPr="008B4A74">
        <w:rPr>
          <w:rFonts w:cs="Times New Roman"/>
        </w:rPr>
        <w:t>Hasanbeigi</w:t>
      </w:r>
      <w:proofErr w:type="spellEnd"/>
      <w:r w:rsidR="00CA2A0B" w:rsidRPr="008B4A74">
        <w:rPr>
          <w:rFonts w:cs="Times New Roman"/>
        </w:rPr>
        <w:t xml:space="preserve"> </w:t>
      </w:r>
      <w:r w:rsidR="00CA2A0B" w:rsidRPr="008B4A74">
        <w:rPr>
          <w:rFonts w:cs="Times New Roman"/>
        </w:rPr>
        <w:fldChar w:fldCharType="begin" w:fldLock="1"/>
      </w:r>
      <w:r w:rsidR="00CA2A0B" w:rsidRPr="008B4A74">
        <w:rPr>
          <w:rFonts w:cs="Times New Roman"/>
        </w:rPr>
        <w:instrText>ADDIN CSL_CITATION {"citationItems":[{"id":"ITEM-1","itemData":{"author":[{"dropping-particle":"","family":"Hasanbeigi","given":"Ali","non-dropping-particle":"","parse-names":false,"suffix":""}],"id":"ITEM-1","issued":{"date-parts":[["2022"]]},"publisher":"Global Efficiency Intelligence","publisher-place":"Florida, United States","title":"Steel Climate Impact - An International Benchmarking of Energy and CO2 Intensities","type":"report"},"label":"paragraph","suppress-author":1,"uris":["http://www.mendeley.com/documents/?uuid=3e9512bf-17c3-4ef5-9b4b-6df43dcdc35f"]}],"mendeley":{"formattedCitation":"(2022)","plainTextFormattedCitation":"(2022)","previouslyFormattedCitation":"(2022)"},"properties":{"noteIndex":0},"schema":"https://github.com/citation-style-language/schema/raw/master/csl-citation.json"}</w:instrText>
      </w:r>
      <w:r w:rsidR="00CA2A0B" w:rsidRPr="008B4A74">
        <w:rPr>
          <w:rFonts w:cs="Times New Roman"/>
        </w:rPr>
        <w:fldChar w:fldCharType="separate"/>
      </w:r>
      <w:r w:rsidR="00CA2A0B" w:rsidRPr="008B4A74">
        <w:rPr>
          <w:rFonts w:cs="Times New Roman"/>
          <w:noProof/>
        </w:rPr>
        <w:t>(2022)</w:t>
      </w:r>
      <w:r w:rsidR="00CA2A0B" w:rsidRPr="008B4A74">
        <w:rPr>
          <w:rFonts w:cs="Times New Roman"/>
        </w:rPr>
        <w:fldChar w:fldCharType="end"/>
      </w:r>
      <w:r w:rsidR="00CA2A0B" w:rsidRPr="008B4A74">
        <w:rPr>
          <w:rFonts w:cs="Times New Roman"/>
        </w:rPr>
        <w:t xml:space="preserve"> and Oda </w:t>
      </w:r>
      <w:r w:rsidR="00CA2A0B" w:rsidRPr="008B4A74">
        <w:rPr>
          <w:rFonts w:cs="Times New Roman"/>
        </w:rPr>
        <w:fldChar w:fldCharType="begin" w:fldLock="1"/>
      </w:r>
      <w:r w:rsidR="00CA2A0B" w:rsidRPr="008B4A74">
        <w:rPr>
          <w:rFonts w:cs="Times New Roman"/>
        </w:rPr>
        <w:instrText>ADDIN CSL_CITATION {"citationItems":[{"id":"ITEM-1","itemData":{"abstract":"In order to promote early and effective GHG emission reduction, it is necessary to understand the energy intensity and the reduction potential of each region in the world. By using the results of EAF steel presented this time in addition to the estimation results of the energy intensity of the integrated steelworks already presented, it will be possible to calculate the GHG reduction potential of the entire steel industry. There is increasing mention of carbon neutrality, but before that it is important to share such information widely. The purpose is to provide comparable energy intensity estimates for the steel sector in 2019 to contribute to the discussion of climate change mitigation.","author":[{"dropping-particle":"","family":"Oda","given":"Junichiro","non-dropping-particle":"","parse-names":false,"suffix":""}],"id":"ITEM-1","issued":{"date-parts":[["2022","5","1"]]},"publisher":"Research Institute of Innovative Technology for the Earth (RITE)","title":"Estimated energy intensity in 2019: Iron and steel sector (scrap-EAF route)","type":"article"},"suppress-author":1,"uris":["http://www.mendeley.com/documents/?uuid=960a7e10-2078-3b25-a785-d6a260945240"]}],"mendeley":{"formattedCitation":"(2022)","plainTextFormattedCitation":"(2022)","previouslyFormattedCitation":"(2022)"},"properties":{"noteIndex":0},"schema":"https://github.com/citation-style-language/schema/raw/master/csl-citation.json"}</w:instrText>
      </w:r>
      <w:r w:rsidR="00CA2A0B" w:rsidRPr="008B4A74">
        <w:rPr>
          <w:rFonts w:cs="Times New Roman"/>
        </w:rPr>
        <w:fldChar w:fldCharType="separate"/>
      </w:r>
      <w:r w:rsidR="00CA2A0B" w:rsidRPr="008B4A74">
        <w:rPr>
          <w:rFonts w:cs="Times New Roman"/>
          <w:noProof/>
        </w:rPr>
        <w:t>(2022)</w:t>
      </w:r>
      <w:r w:rsidR="00CA2A0B" w:rsidRPr="008B4A74">
        <w:rPr>
          <w:rFonts w:cs="Times New Roman"/>
        </w:rPr>
        <w:fldChar w:fldCharType="end"/>
      </w:r>
      <w:r w:rsidR="00410AC7" w:rsidRPr="008B4A74">
        <w:rPr>
          <w:rFonts w:cs="Times New Roman"/>
        </w:rPr>
        <w:t>.</w:t>
      </w:r>
    </w:p>
    <w:tbl>
      <w:tblPr>
        <w:tblStyle w:val="TableGrid"/>
        <w:tblW w:w="8796" w:type="dxa"/>
        <w:tblLook w:val="04A0" w:firstRow="1" w:lastRow="0" w:firstColumn="1" w:lastColumn="0" w:noHBand="0" w:noVBand="1"/>
      </w:tblPr>
      <w:tblGrid>
        <w:gridCol w:w="2446"/>
        <w:gridCol w:w="1685"/>
        <w:gridCol w:w="1482"/>
        <w:gridCol w:w="1493"/>
        <w:gridCol w:w="1690"/>
      </w:tblGrid>
      <w:tr w:rsidR="007B3EF5" w:rsidRPr="008B4A74" w14:paraId="18691FB1" w14:textId="77777777" w:rsidTr="007B3EF5">
        <w:trPr>
          <w:trHeight w:val="89"/>
        </w:trPr>
        <w:tc>
          <w:tcPr>
            <w:tcW w:w="8796" w:type="dxa"/>
            <w:gridSpan w:val="5"/>
            <w:noWrap/>
            <w:hideMark/>
          </w:tcPr>
          <w:p w14:paraId="51F3FE21" w14:textId="44DD6C2F" w:rsidR="007B3EF5" w:rsidRPr="008B4A74" w:rsidRDefault="007B3EF5" w:rsidP="007B3EF5">
            <w:pPr>
              <w:spacing w:line="240" w:lineRule="auto"/>
              <w:jc w:val="left"/>
              <w:rPr>
                <w:rFonts w:ascii="Times New Roman" w:eastAsia="Times New Roman" w:hAnsi="Times New Roman" w:cs="Times New Roman"/>
                <w:b/>
                <w:bCs/>
                <w:color w:val="auto"/>
                <w:sz w:val="20"/>
                <w:szCs w:val="20"/>
                <w:lang w:eastAsia="ja-JP"/>
              </w:rPr>
            </w:pPr>
            <w:r w:rsidRPr="008B4A74">
              <w:rPr>
                <w:rFonts w:ascii="Times New Roman" w:eastAsia="Times New Roman" w:hAnsi="Times New Roman" w:cs="Times New Roman"/>
                <w:b/>
                <w:bCs/>
                <w:color w:val="auto"/>
                <w:sz w:val="20"/>
                <w:szCs w:val="20"/>
                <w:lang w:eastAsia="ja-JP"/>
              </w:rPr>
              <w:t>BF-BOF route</w:t>
            </w:r>
            <w:r w:rsidRPr="008B4A74">
              <w:rPr>
                <w:rFonts w:ascii="Times New Roman" w:eastAsia="Times New Roman" w:hAnsi="Times New Roman" w:cs="Times New Roman"/>
                <w:b/>
                <w:color w:val="auto"/>
                <w:sz w:val="20"/>
                <w:szCs w:val="20"/>
                <w:lang w:eastAsia="ja-JP"/>
              </w:rPr>
              <w:t> </w:t>
            </w:r>
            <w:r w:rsidR="007508D4" w:rsidRPr="008B4A74">
              <w:rPr>
                <w:rFonts w:ascii="Times New Roman" w:eastAsia="Times New Roman" w:hAnsi="Times New Roman" w:cs="Times New Roman"/>
                <w:b/>
                <w:color w:val="auto"/>
                <w:sz w:val="20"/>
                <w:szCs w:val="20"/>
                <w:lang w:eastAsia="ja-JP"/>
              </w:rPr>
              <w:t>(tCO</w:t>
            </w:r>
            <w:r w:rsidR="007508D4" w:rsidRPr="008B4A74">
              <w:rPr>
                <w:rFonts w:ascii="Times New Roman" w:eastAsia="Times New Roman" w:hAnsi="Times New Roman" w:cs="Times New Roman"/>
                <w:b/>
                <w:color w:val="auto"/>
                <w:sz w:val="20"/>
                <w:szCs w:val="20"/>
                <w:vertAlign w:val="subscript"/>
                <w:lang w:eastAsia="ja-JP"/>
              </w:rPr>
              <w:t>2</w:t>
            </w:r>
            <w:r w:rsidR="007508D4" w:rsidRPr="008B4A74">
              <w:rPr>
                <w:rFonts w:ascii="Times New Roman" w:eastAsia="Times New Roman" w:hAnsi="Times New Roman" w:cs="Times New Roman"/>
                <w:b/>
                <w:color w:val="auto"/>
                <w:sz w:val="20"/>
                <w:szCs w:val="20"/>
                <w:lang w:eastAsia="ja-JP"/>
              </w:rPr>
              <w:t>/t-cs)</w:t>
            </w:r>
          </w:p>
        </w:tc>
      </w:tr>
      <w:tr w:rsidR="007B3EF5" w:rsidRPr="008B4A74" w14:paraId="3B65E6B0" w14:textId="77777777" w:rsidTr="007B3EF5">
        <w:trPr>
          <w:trHeight w:val="263"/>
        </w:trPr>
        <w:tc>
          <w:tcPr>
            <w:tcW w:w="2446" w:type="dxa"/>
            <w:noWrap/>
            <w:hideMark/>
          </w:tcPr>
          <w:p w14:paraId="13F18BC4" w14:textId="12117E3F" w:rsidR="007B3EF5" w:rsidRPr="008B4A74" w:rsidRDefault="007B3EF5" w:rsidP="003C4E40">
            <w:pPr>
              <w:spacing w:line="240" w:lineRule="auto"/>
              <w:jc w:val="left"/>
              <w:rPr>
                <w:rFonts w:ascii="Times New Roman" w:eastAsia="Times New Roman" w:hAnsi="Times New Roman" w:cs="Times New Roman"/>
                <w:b/>
                <w:bCs/>
                <w:color w:val="auto"/>
                <w:sz w:val="20"/>
                <w:szCs w:val="20"/>
                <w:lang w:eastAsia="ja-JP"/>
              </w:rPr>
            </w:pPr>
            <w:r w:rsidRPr="008B4A74">
              <w:rPr>
                <w:rFonts w:ascii="Times New Roman" w:eastAsia="Times New Roman" w:hAnsi="Times New Roman" w:cs="Times New Roman"/>
                <w:b/>
                <w:bCs/>
                <w:color w:val="auto"/>
                <w:sz w:val="20"/>
                <w:szCs w:val="20"/>
                <w:lang w:eastAsia="ja-JP"/>
              </w:rPr>
              <w:t>Country</w:t>
            </w:r>
          </w:p>
        </w:tc>
        <w:tc>
          <w:tcPr>
            <w:tcW w:w="1685" w:type="dxa"/>
            <w:noWrap/>
            <w:hideMark/>
          </w:tcPr>
          <w:p w14:paraId="348B961A" w14:textId="77777777" w:rsidR="007B3EF5" w:rsidRPr="008B4A74" w:rsidRDefault="007B3EF5" w:rsidP="003C4E40">
            <w:pPr>
              <w:spacing w:line="240" w:lineRule="auto"/>
              <w:jc w:val="right"/>
              <w:rPr>
                <w:rFonts w:ascii="Times New Roman" w:eastAsia="Times New Roman" w:hAnsi="Times New Roman" w:cs="Times New Roman"/>
                <w:b/>
                <w:color w:val="auto"/>
                <w:sz w:val="20"/>
                <w:szCs w:val="20"/>
                <w:lang w:eastAsia="ja-JP"/>
              </w:rPr>
            </w:pPr>
            <w:r w:rsidRPr="008B4A74">
              <w:rPr>
                <w:rFonts w:ascii="Times New Roman" w:eastAsia="Times New Roman" w:hAnsi="Times New Roman" w:cs="Times New Roman"/>
                <w:b/>
                <w:color w:val="auto"/>
                <w:sz w:val="20"/>
                <w:szCs w:val="20"/>
                <w:lang w:eastAsia="ja-JP"/>
              </w:rPr>
              <w:t>2019</w:t>
            </w:r>
          </w:p>
        </w:tc>
        <w:tc>
          <w:tcPr>
            <w:tcW w:w="1482" w:type="dxa"/>
            <w:noWrap/>
            <w:hideMark/>
          </w:tcPr>
          <w:p w14:paraId="11B4E287" w14:textId="77777777" w:rsidR="007B3EF5" w:rsidRPr="008B4A74" w:rsidRDefault="007B3EF5" w:rsidP="003C4E40">
            <w:pPr>
              <w:spacing w:line="240" w:lineRule="auto"/>
              <w:jc w:val="right"/>
              <w:rPr>
                <w:rFonts w:ascii="Times New Roman" w:eastAsia="Times New Roman" w:hAnsi="Times New Roman" w:cs="Times New Roman"/>
                <w:b/>
                <w:color w:val="auto"/>
                <w:sz w:val="20"/>
                <w:szCs w:val="20"/>
                <w:lang w:eastAsia="ja-JP"/>
              </w:rPr>
            </w:pPr>
            <w:r w:rsidRPr="008B4A74">
              <w:rPr>
                <w:rFonts w:ascii="Times New Roman" w:eastAsia="Times New Roman" w:hAnsi="Times New Roman" w:cs="Times New Roman"/>
                <w:b/>
                <w:color w:val="auto"/>
                <w:sz w:val="20"/>
                <w:szCs w:val="20"/>
                <w:lang w:eastAsia="ja-JP"/>
              </w:rPr>
              <w:t>2030</w:t>
            </w:r>
          </w:p>
        </w:tc>
        <w:tc>
          <w:tcPr>
            <w:tcW w:w="1493" w:type="dxa"/>
            <w:noWrap/>
            <w:hideMark/>
          </w:tcPr>
          <w:p w14:paraId="68FFEB59" w14:textId="77777777" w:rsidR="007B3EF5" w:rsidRPr="008B4A74" w:rsidRDefault="007B3EF5" w:rsidP="003C4E40">
            <w:pPr>
              <w:spacing w:line="240" w:lineRule="auto"/>
              <w:jc w:val="right"/>
              <w:rPr>
                <w:rFonts w:ascii="Times New Roman" w:eastAsia="Times New Roman" w:hAnsi="Times New Roman" w:cs="Times New Roman"/>
                <w:b/>
                <w:color w:val="auto"/>
                <w:sz w:val="20"/>
                <w:szCs w:val="20"/>
                <w:lang w:eastAsia="ja-JP"/>
              </w:rPr>
            </w:pPr>
            <w:r w:rsidRPr="008B4A74">
              <w:rPr>
                <w:rFonts w:ascii="Times New Roman" w:eastAsia="Times New Roman" w:hAnsi="Times New Roman" w:cs="Times New Roman"/>
                <w:b/>
                <w:color w:val="auto"/>
                <w:sz w:val="20"/>
                <w:szCs w:val="20"/>
                <w:lang w:eastAsia="ja-JP"/>
              </w:rPr>
              <w:t>2040</w:t>
            </w:r>
          </w:p>
        </w:tc>
        <w:tc>
          <w:tcPr>
            <w:tcW w:w="1689" w:type="dxa"/>
            <w:noWrap/>
            <w:hideMark/>
          </w:tcPr>
          <w:p w14:paraId="11A328EE" w14:textId="77777777" w:rsidR="007B3EF5" w:rsidRPr="008B4A74" w:rsidRDefault="007B3EF5" w:rsidP="003C4E40">
            <w:pPr>
              <w:spacing w:line="240" w:lineRule="auto"/>
              <w:jc w:val="right"/>
              <w:rPr>
                <w:rFonts w:ascii="Times New Roman" w:eastAsia="Times New Roman" w:hAnsi="Times New Roman" w:cs="Times New Roman"/>
                <w:b/>
                <w:color w:val="auto"/>
                <w:sz w:val="20"/>
                <w:szCs w:val="20"/>
                <w:lang w:eastAsia="ja-JP"/>
              </w:rPr>
            </w:pPr>
            <w:r w:rsidRPr="008B4A74">
              <w:rPr>
                <w:rFonts w:ascii="Times New Roman" w:eastAsia="Times New Roman" w:hAnsi="Times New Roman" w:cs="Times New Roman"/>
                <w:b/>
                <w:color w:val="auto"/>
                <w:sz w:val="20"/>
                <w:szCs w:val="20"/>
                <w:lang w:eastAsia="ja-JP"/>
              </w:rPr>
              <w:t>2050</w:t>
            </w:r>
          </w:p>
        </w:tc>
      </w:tr>
      <w:tr w:rsidR="007B3EF5" w:rsidRPr="008B4A74" w14:paraId="55101608" w14:textId="77777777" w:rsidTr="007B3EF5">
        <w:trPr>
          <w:trHeight w:val="263"/>
        </w:trPr>
        <w:tc>
          <w:tcPr>
            <w:tcW w:w="2446" w:type="dxa"/>
            <w:noWrap/>
            <w:hideMark/>
          </w:tcPr>
          <w:p w14:paraId="4F4FB891" w14:textId="77777777" w:rsidR="007B3EF5" w:rsidRPr="008B4A74" w:rsidRDefault="007B3EF5" w:rsidP="003C4E40">
            <w:pPr>
              <w:spacing w:line="240" w:lineRule="auto"/>
              <w:jc w:val="left"/>
              <w:rPr>
                <w:rFonts w:ascii="Times New Roman" w:eastAsia="Times New Roman" w:hAnsi="Times New Roman" w:cs="Times New Roman"/>
                <w:b/>
                <w:color w:val="auto"/>
                <w:sz w:val="20"/>
                <w:szCs w:val="20"/>
                <w:lang w:eastAsia="ja-JP"/>
              </w:rPr>
            </w:pPr>
            <w:r w:rsidRPr="008B4A74">
              <w:rPr>
                <w:rFonts w:ascii="Times New Roman" w:eastAsia="Times New Roman" w:hAnsi="Times New Roman" w:cs="Times New Roman"/>
                <w:b/>
                <w:color w:val="auto"/>
                <w:sz w:val="20"/>
                <w:szCs w:val="20"/>
                <w:lang w:eastAsia="ja-JP"/>
              </w:rPr>
              <w:t>Japan</w:t>
            </w:r>
          </w:p>
        </w:tc>
        <w:tc>
          <w:tcPr>
            <w:tcW w:w="1685" w:type="dxa"/>
            <w:noWrap/>
            <w:hideMark/>
          </w:tcPr>
          <w:p w14:paraId="40686938" w14:textId="77777777" w:rsidR="007B3EF5" w:rsidRPr="008B4A74" w:rsidRDefault="007B3EF5" w:rsidP="003C4E40">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2.27</w:t>
            </w:r>
          </w:p>
        </w:tc>
        <w:tc>
          <w:tcPr>
            <w:tcW w:w="1482" w:type="dxa"/>
            <w:noWrap/>
            <w:hideMark/>
          </w:tcPr>
          <w:p w14:paraId="481909BB" w14:textId="77777777" w:rsidR="007B3EF5" w:rsidRPr="008B4A74" w:rsidRDefault="007B3EF5" w:rsidP="003C4E40">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2.08</w:t>
            </w:r>
          </w:p>
        </w:tc>
        <w:tc>
          <w:tcPr>
            <w:tcW w:w="1493" w:type="dxa"/>
            <w:noWrap/>
            <w:hideMark/>
          </w:tcPr>
          <w:p w14:paraId="566DC87E" w14:textId="77777777" w:rsidR="007B3EF5" w:rsidRPr="008B4A74" w:rsidRDefault="007B3EF5" w:rsidP="003C4E40">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1.89</w:t>
            </w:r>
          </w:p>
        </w:tc>
        <w:tc>
          <w:tcPr>
            <w:tcW w:w="1689" w:type="dxa"/>
            <w:noWrap/>
            <w:hideMark/>
          </w:tcPr>
          <w:p w14:paraId="4C4A2F94" w14:textId="77777777" w:rsidR="007B3EF5" w:rsidRPr="008B4A74" w:rsidRDefault="007B3EF5" w:rsidP="003C4E40">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1.70</w:t>
            </w:r>
          </w:p>
        </w:tc>
      </w:tr>
      <w:tr w:rsidR="007B3EF5" w:rsidRPr="008B4A74" w14:paraId="12425CB6" w14:textId="77777777" w:rsidTr="007B3EF5">
        <w:trPr>
          <w:trHeight w:val="263"/>
        </w:trPr>
        <w:tc>
          <w:tcPr>
            <w:tcW w:w="2446" w:type="dxa"/>
            <w:noWrap/>
            <w:hideMark/>
          </w:tcPr>
          <w:p w14:paraId="652A25DE" w14:textId="77777777" w:rsidR="007B3EF5" w:rsidRPr="008B4A74" w:rsidRDefault="007B3EF5" w:rsidP="003C4E40">
            <w:pPr>
              <w:spacing w:line="240" w:lineRule="auto"/>
              <w:jc w:val="left"/>
              <w:rPr>
                <w:rFonts w:ascii="Times New Roman" w:eastAsia="Times New Roman" w:hAnsi="Times New Roman" w:cs="Times New Roman"/>
                <w:b/>
                <w:color w:val="auto"/>
                <w:sz w:val="20"/>
                <w:szCs w:val="20"/>
                <w:lang w:eastAsia="ja-JP"/>
              </w:rPr>
            </w:pPr>
            <w:r w:rsidRPr="008B4A74">
              <w:rPr>
                <w:rFonts w:ascii="Times New Roman" w:eastAsia="Times New Roman" w:hAnsi="Times New Roman" w:cs="Times New Roman"/>
                <w:b/>
                <w:color w:val="auto"/>
                <w:sz w:val="20"/>
                <w:szCs w:val="20"/>
                <w:lang w:eastAsia="ja-JP"/>
              </w:rPr>
              <w:t>Korea</w:t>
            </w:r>
          </w:p>
        </w:tc>
        <w:tc>
          <w:tcPr>
            <w:tcW w:w="1685" w:type="dxa"/>
            <w:noWrap/>
            <w:hideMark/>
          </w:tcPr>
          <w:p w14:paraId="1CFBA43F" w14:textId="77777777" w:rsidR="007B3EF5" w:rsidRPr="008B4A74" w:rsidRDefault="007B3EF5" w:rsidP="003C4E40">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2.08</w:t>
            </w:r>
          </w:p>
        </w:tc>
        <w:tc>
          <w:tcPr>
            <w:tcW w:w="1482" w:type="dxa"/>
            <w:noWrap/>
            <w:hideMark/>
          </w:tcPr>
          <w:p w14:paraId="129E87B4" w14:textId="77777777" w:rsidR="007B3EF5" w:rsidRPr="008B4A74" w:rsidRDefault="007B3EF5" w:rsidP="003C4E40">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1.96</w:t>
            </w:r>
          </w:p>
        </w:tc>
        <w:tc>
          <w:tcPr>
            <w:tcW w:w="1493" w:type="dxa"/>
            <w:noWrap/>
            <w:hideMark/>
          </w:tcPr>
          <w:p w14:paraId="40F726A5" w14:textId="77777777" w:rsidR="007B3EF5" w:rsidRPr="008B4A74" w:rsidRDefault="007B3EF5" w:rsidP="003C4E40">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1.83</w:t>
            </w:r>
          </w:p>
        </w:tc>
        <w:tc>
          <w:tcPr>
            <w:tcW w:w="1689" w:type="dxa"/>
            <w:noWrap/>
            <w:hideMark/>
          </w:tcPr>
          <w:p w14:paraId="5C17A5D9" w14:textId="77777777" w:rsidR="007B3EF5" w:rsidRPr="008B4A74" w:rsidRDefault="007B3EF5" w:rsidP="003C4E40">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1.70</w:t>
            </w:r>
          </w:p>
        </w:tc>
      </w:tr>
      <w:tr w:rsidR="007B3EF5" w:rsidRPr="008B4A74" w14:paraId="7496F083" w14:textId="77777777" w:rsidTr="007B3EF5">
        <w:trPr>
          <w:trHeight w:val="263"/>
        </w:trPr>
        <w:tc>
          <w:tcPr>
            <w:tcW w:w="2446" w:type="dxa"/>
            <w:noWrap/>
            <w:hideMark/>
          </w:tcPr>
          <w:p w14:paraId="16EB74A8" w14:textId="77777777" w:rsidR="007B3EF5" w:rsidRPr="008B4A74" w:rsidRDefault="007B3EF5" w:rsidP="003C4E40">
            <w:pPr>
              <w:spacing w:line="240" w:lineRule="auto"/>
              <w:jc w:val="left"/>
              <w:rPr>
                <w:rFonts w:ascii="Times New Roman" w:eastAsia="Times New Roman" w:hAnsi="Times New Roman" w:cs="Times New Roman"/>
                <w:b/>
                <w:color w:val="auto"/>
                <w:sz w:val="20"/>
                <w:szCs w:val="20"/>
                <w:lang w:eastAsia="ja-JP"/>
              </w:rPr>
            </w:pPr>
            <w:r w:rsidRPr="008B4A74">
              <w:rPr>
                <w:rFonts w:ascii="Times New Roman" w:eastAsia="Times New Roman" w:hAnsi="Times New Roman" w:cs="Times New Roman"/>
                <w:b/>
                <w:color w:val="auto"/>
                <w:sz w:val="20"/>
                <w:szCs w:val="20"/>
                <w:lang w:eastAsia="ja-JP"/>
              </w:rPr>
              <w:t>Germany</w:t>
            </w:r>
          </w:p>
        </w:tc>
        <w:tc>
          <w:tcPr>
            <w:tcW w:w="1685" w:type="dxa"/>
            <w:noWrap/>
            <w:hideMark/>
          </w:tcPr>
          <w:p w14:paraId="61E70FE5" w14:textId="77777777" w:rsidR="007B3EF5" w:rsidRPr="008B4A74" w:rsidRDefault="007B3EF5" w:rsidP="003C4E40">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1.80</w:t>
            </w:r>
          </w:p>
        </w:tc>
        <w:tc>
          <w:tcPr>
            <w:tcW w:w="1482" w:type="dxa"/>
            <w:noWrap/>
            <w:hideMark/>
          </w:tcPr>
          <w:p w14:paraId="71820AC9" w14:textId="77777777" w:rsidR="007B3EF5" w:rsidRPr="008B4A74" w:rsidRDefault="007B3EF5" w:rsidP="003C4E40">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1.76</w:t>
            </w:r>
          </w:p>
        </w:tc>
        <w:tc>
          <w:tcPr>
            <w:tcW w:w="1493" w:type="dxa"/>
            <w:noWrap/>
            <w:hideMark/>
          </w:tcPr>
          <w:p w14:paraId="763480B1" w14:textId="77777777" w:rsidR="007B3EF5" w:rsidRPr="008B4A74" w:rsidRDefault="007B3EF5" w:rsidP="003C4E40">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1.73</w:t>
            </w:r>
          </w:p>
        </w:tc>
        <w:tc>
          <w:tcPr>
            <w:tcW w:w="1689" w:type="dxa"/>
            <w:noWrap/>
            <w:hideMark/>
          </w:tcPr>
          <w:p w14:paraId="69296866" w14:textId="77777777" w:rsidR="007B3EF5" w:rsidRPr="008B4A74" w:rsidRDefault="007B3EF5" w:rsidP="003C4E40">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1.70</w:t>
            </w:r>
          </w:p>
        </w:tc>
      </w:tr>
      <w:tr w:rsidR="007B3EF5" w:rsidRPr="008B4A74" w14:paraId="080AD4B9" w14:textId="77777777" w:rsidTr="007B3EF5">
        <w:trPr>
          <w:trHeight w:val="263"/>
        </w:trPr>
        <w:tc>
          <w:tcPr>
            <w:tcW w:w="2446" w:type="dxa"/>
            <w:noWrap/>
            <w:hideMark/>
          </w:tcPr>
          <w:p w14:paraId="5D95BB2A" w14:textId="77777777" w:rsidR="007B3EF5" w:rsidRPr="008B4A74" w:rsidRDefault="007B3EF5" w:rsidP="003C4E40">
            <w:pPr>
              <w:spacing w:line="240" w:lineRule="auto"/>
              <w:jc w:val="left"/>
              <w:rPr>
                <w:rFonts w:ascii="Times New Roman" w:eastAsia="Times New Roman" w:hAnsi="Times New Roman" w:cs="Times New Roman"/>
                <w:b/>
                <w:color w:val="auto"/>
                <w:sz w:val="20"/>
                <w:szCs w:val="20"/>
                <w:lang w:eastAsia="ja-JP"/>
              </w:rPr>
            </w:pPr>
            <w:r w:rsidRPr="008B4A74">
              <w:rPr>
                <w:rFonts w:ascii="Times New Roman" w:eastAsia="Times New Roman" w:hAnsi="Times New Roman" w:cs="Times New Roman"/>
                <w:b/>
                <w:color w:val="auto"/>
                <w:sz w:val="20"/>
                <w:szCs w:val="20"/>
                <w:lang w:eastAsia="ja-JP"/>
              </w:rPr>
              <w:t>China</w:t>
            </w:r>
          </w:p>
        </w:tc>
        <w:tc>
          <w:tcPr>
            <w:tcW w:w="1685" w:type="dxa"/>
            <w:noWrap/>
            <w:hideMark/>
          </w:tcPr>
          <w:p w14:paraId="543A118C" w14:textId="77777777" w:rsidR="007B3EF5" w:rsidRPr="008B4A74" w:rsidRDefault="007B3EF5" w:rsidP="003C4E40">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2.04</w:t>
            </w:r>
          </w:p>
        </w:tc>
        <w:tc>
          <w:tcPr>
            <w:tcW w:w="1482" w:type="dxa"/>
            <w:noWrap/>
            <w:hideMark/>
          </w:tcPr>
          <w:p w14:paraId="48182B90" w14:textId="77777777" w:rsidR="007B3EF5" w:rsidRPr="008B4A74" w:rsidRDefault="007B3EF5" w:rsidP="003C4E40">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1.93</w:t>
            </w:r>
          </w:p>
        </w:tc>
        <w:tc>
          <w:tcPr>
            <w:tcW w:w="1493" w:type="dxa"/>
            <w:noWrap/>
            <w:hideMark/>
          </w:tcPr>
          <w:p w14:paraId="1A0EC970" w14:textId="77777777" w:rsidR="007B3EF5" w:rsidRPr="008B4A74" w:rsidRDefault="007B3EF5" w:rsidP="003C4E40">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1.81</w:t>
            </w:r>
          </w:p>
        </w:tc>
        <w:tc>
          <w:tcPr>
            <w:tcW w:w="1689" w:type="dxa"/>
            <w:noWrap/>
            <w:hideMark/>
          </w:tcPr>
          <w:p w14:paraId="2EE0FB06" w14:textId="77777777" w:rsidR="007B3EF5" w:rsidRPr="008B4A74" w:rsidRDefault="007B3EF5" w:rsidP="003C4E40">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1.70</w:t>
            </w:r>
          </w:p>
        </w:tc>
      </w:tr>
      <w:tr w:rsidR="007B3EF5" w:rsidRPr="008B4A74" w14:paraId="709BDCA2" w14:textId="77777777" w:rsidTr="007B3EF5">
        <w:trPr>
          <w:trHeight w:val="263"/>
        </w:trPr>
        <w:tc>
          <w:tcPr>
            <w:tcW w:w="2446" w:type="dxa"/>
            <w:noWrap/>
            <w:hideMark/>
          </w:tcPr>
          <w:p w14:paraId="228F71E2" w14:textId="77777777" w:rsidR="007B3EF5" w:rsidRPr="008B4A74" w:rsidRDefault="007B3EF5" w:rsidP="003C4E40">
            <w:pPr>
              <w:spacing w:line="240" w:lineRule="auto"/>
              <w:jc w:val="left"/>
              <w:rPr>
                <w:rFonts w:ascii="Times New Roman" w:eastAsia="Times New Roman" w:hAnsi="Times New Roman" w:cs="Times New Roman"/>
                <w:b/>
                <w:color w:val="auto"/>
                <w:sz w:val="20"/>
                <w:szCs w:val="20"/>
                <w:lang w:eastAsia="ja-JP"/>
              </w:rPr>
            </w:pPr>
            <w:r w:rsidRPr="008B4A74">
              <w:rPr>
                <w:rFonts w:ascii="Times New Roman" w:eastAsia="Times New Roman" w:hAnsi="Times New Roman" w:cs="Times New Roman"/>
                <w:b/>
                <w:color w:val="auto"/>
                <w:sz w:val="20"/>
                <w:szCs w:val="20"/>
                <w:lang w:eastAsia="ja-JP"/>
              </w:rPr>
              <w:t>UK</w:t>
            </w:r>
          </w:p>
        </w:tc>
        <w:tc>
          <w:tcPr>
            <w:tcW w:w="1685" w:type="dxa"/>
            <w:noWrap/>
            <w:hideMark/>
          </w:tcPr>
          <w:p w14:paraId="7410B92D" w14:textId="77777777" w:rsidR="007B3EF5" w:rsidRPr="008B4A74" w:rsidRDefault="007B3EF5" w:rsidP="003C4E40">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1.87</w:t>
            </w:r>
          </w:p>
        </w:tc>
        <w:tc>
          <w:tcPr>
            <w:tcW w:w="1482" w:type="dxa"/>
            <w:noWrap/>
            <w:hideMark/>
          </w:tcPr>
          <w:p w14:paraId="2D846369" w14:textId="77777777" w:rsidR="007B3EF5" w:rsidRPr="008B4A74" w:rsidRDefault="007B3EF5" w:rsidP="003C4E40">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1.81</w:t>
            </w:r>
          </w:p>
        </w:tc>
        <w:tc>
          <w:tcPr>
            <w:tcW w:w="1493" w:type="dxa"/>
            <w:noWrap/>
            <w:hideMark/>
          </w:tcPr>
          <w:p w14:paraId="099612E7" w14:textId="77777777" w:rsidR="007B3EF5" w:rsidRPr="008B4A74" w:rsidRDefault="007B3EF5" w:rsidP="003C4E40">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1.76</w:t>
            </w:r>
          </w:p>
        </w:tc>
        <w:tc>
          <w:tcPr>
            <w:tcW w:w="1689" w:type="dxa"/>
            <w:noWrap/>
            <w:hideMark/>
          </w:tcPr>
          <w:p w14:paraId="43A6C9E3" w14:textId="77777777" w:rsidR="007B3EF5" w:rsidRPr="008B4A74" w:rsidRDefault="007B3EF5" w:rsidP="003C4E40">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1.70</w:t>
            </w:r>
          </w:p>
        </w:tc>
      </w:tr>
      <w:tr w:rsidR="007B3EF5" w:rsidRPr="008B4A74" w14:paraId="14BCDEDE" w14:textId="77777777" w:rsidTr="007B3EF5">
        <w:trPr>
          <w:trHeight w:val="263"/>
        </w:trPr>
        <w:tc>
          <w:tcPr>
            <w:tcW w:w="2446" w:type="dxa"/>
            <w:noWrap/>
            <w:hideMark/>
          </w:tcPr>
          <w:p w14:paraId="266C2485" w14:textId="77777777" w:rsidR="007B3EF5" w:rsidRPr="008B4A74" w:rsidRDefault="007B3EF5" w:rsidP="003C4E40">
            <w:pPr>
              <w:spacing w:line="240" w:lineRule="auto"/>
              <w:jc w:val="left"/>
              <w:rPr>
                <w:rFonts w:ascii="Times New Roman" w:eastAsia="Times New Roman" w:hAnsi="Times New Roman" w:cs="Times New Roman"/>
                <w:b/>
                <w:color w:val="auto"/>
                <w:sz w:val="20"/>
                <w:szCs w:val="20"/>
                <w:lang w:eastAsia="ja-JP"/>
              </w:rPr>
            </w:pPr>
            <w:r w:rsidRPr="008B4A74">
              <w:rPr>
                <w:rFonts w:ascii="Times New Roman" w:eastAsia="Times New Roman" w:hAnsi="Times New Roman" w:cs="Times New Roman"/>
                <w:b/>
                <w:color w:val="auto"/>
                <w:sz w:val="20"/>
                <w:szCs w:val="20"/>
                <w:lang w:eastAsia="ja-JP"/>
              </w:rPr>
              <w:t>France</w:t>
            </w:r>
          </w:p>
        </w:tc>
        <w:tc>
          <w:tcPr>
            <w:tcW w:w="1685" w:type="dxa"/>
            <w:noWrap/>
            <w:hideMark/>
          </w:tcPr>
          <w:p w14:paraId="1DC1CAED" w14:textId="77777777" w:rsidR="007B3EF5" w:rsidRPr="008B4A74" w:rsidRDefault="007B3EF5" w:rsidP="003C4E40">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1.88</w:t>
            </w:r>
          </w:p>
        </w:tc>
        <w:tc>
          <w:tcPr>
            <w:tcW w:w="1482" w:type="dxa"/>
            <w:noWrap/>
            <w:hideMark/>
          </w:tcPr>
          <w:p w14:paraId="4FABA47C" w14:textId="77777777" w:rsidR="007B3EF5" w:rsidRPr="008B4A74" w:rsidRDefault="007B3EF5" w:rsidP="003C4E40">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1.82</w:t>
            </w:r>
          </w:p>
        </w:tc>
        <w:tc>
          <w:tcPr>
            <w:tcW w:w="1493" w:type="dxa"/>
            <w:noWrap/>
            <w:hideMark/>
          </w:tcPr>
          <w:p w14:paraId="42C564A0" w14:textId="77777777" w:rsidR="007B3EF5" w:rsidRPr="008B4A74" w:rsidRDefault="007B3EF5" w:rsidP="003C4E40">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1.76</w:t>
            </w:r>
          </w:p>
        </w:tc>
        <w:tc>
          <w:tcPr>
            <w:tcW w:w="1689" w:type="dxa"/>
            <w:noWrap/>
            <w:hideMark/>
          </w:tcPr>
          <w:p w14:paraId="35298415" w14:textId="77777777" w:rsidR="007B3EF5" w:rsidRPr="008B4A74" w:rsidRDefault="007B3EF5" w:rsidP="003C4E40">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1.70</w:t>
            </w:r>
          </w:p>
        </w:tc>
      </w:tr>
      <w:tr w:rsidR="007B3EF5" w:rsidRPr="008B4A74" w14:paraId="4754D881" w14:textId="77777777" w:rsidTr="007B3EF5">
        <w:trPr>
          <w:trHeight w:val="263"/>
        </w:trPr>
        <w:tc>
          <w:tcPr>
            <w:tcW w:w="2446" w:type="dxa"/>
            <w:noWrap/>
            <w:hideMark/>
          </w:tcPr>
          <w:p w14:paraId="2CBE97D5" w14:textId="77777777" w:rsidR="007B3EF5" w:rsidRPr="008B4A74" w:rsidRDefault="007B3EF5" w:rsidP="003C4E40">
            <w:pPr>
              <w:spacing w:line="240" w:lineRule="auto"/>
              <w:jc w:val="left"/>
              <w:rPr>
                <w:rFonts w:ascii="Times New Roman" w:eastAsia="Times New Roman" w:hAnsi="Times New Roman" w:cs="Times New Roman"/>
                <w:b/>
                <w:color w:val="auto"/>
                <w:sz w:val="20"/>
                <w:szCs w:val="20"/>
                <w:lang w:eastAsia="ja-JP"/>
              </w:rPr>
            </w:pPr>
            <w:r w:rsidRPr="008B4A74">
              <w:rPr>
                <w:rFonts w:ascii="Times New Roman" w:eastAsia="Times New Roman" w:hAnsi="Times New Roman" w:cs="Times New Roman"/>
                <w:b/>
                <w:color w:val="auto"/>
                <w:sz w:val="20"/>
                <w:szCs w:val="20"/>
                <w:lang w:eastAsia="ja-JP"/>
              </w:rPr>
              <w:t>India</w:t>
            </w:r>
          </w:p>
        </w:tc>
        <w:tc>
          <w:tcPr>
            <w:tcW w:w="1685" w:type="dxa"/>
            <w:noWrap/>
            <w:hideMark/>
          </w:tcPr>
          <w:p w14:paraId="26D38E29" w14:textId="77777777" w:rsidR="007B3EF5" w:rsidRPr="008B4A74" w:rsidRDefault="007B3EF5" w:rsidP="003C4E40">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2.97</w:t>
            </w:r>
          </w:p>
        </w:tc>
        <w:tc>
          <w:tcPr>
            <w:tcW w:w="1482" w:type="dxa"/>
            <w:noWrap/>
            <w:hideMark/>
          </w:tcPr>
          <w:p w14:paraId="1E25E47E" w14:textId="77777777" w:rsidR="007B3EF5" w:rsidRPr="008B4A74" w:rsidRDefault="007B3EF5" w:rsidP="003C4E40">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2.54</w:t>
            </w:r>
          </w:p>
        </w:tc>
        <w:tc>
          <w:tcPr>
            <w:tcW w:w="1493" w:type="dxa"/>
            <w:noWrap/>
            <w:hideMark/>
          </w:tcPr>
          <w:p w14:paraId="673A53FD" w14:textId="77777777" w:rsidR="007B3EF5" w:rsidRPr="008B4A74" w:rsidRDefault="007B3EF5" w:rsidP="003C4E40">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2.12</w:t>
            </w:r>
          </w:p>
        </w:tc>
        <w:tc>
          <w:tcPr>
            <w:tcW w:w="1689" w:type="dxa"/>
            <w:noWrap/>
            <w:hideMark/>
          </w:tcPr>
          <w:p w14:paraId="138DF0A0" w14:textId="77777777" w:rsidR="007B3EF5" w:rsidRPr="008B4A74" w:rsidRDefault="007B3EF5" w:rsidP="003C4E40">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1.70</w:t>
            </w:r>
          </w:p>
        </w:tc>
      </w:tr>
      <w:tr w:rsidR="007B3EF5" w:rsidRPr="008B4A74" w14:paraId="01D778EE" w14:textId="77777777" w:rsidTr="007B3EF5">
        <w:trPr>
          <w:trHeight w:val="263"/>
        </w:trPr>
        <w:tc>
          <w:tcPr>
            <w:tcW w:w="2446" w:type="dxa"/>
            <w:noWrap/>
            <w:hideMark/>
          </w:tcPr>
          <w:p w14:paraId="1D02B76A" w14:textId="77777777" w:rsidR="007B3EF5" w:rsidRPr="008B4A74" w:rsidRDefault="007B3EF5" w:rsidP="003C4E40">
            <w:pPr>
              <w:spacing w:line="240" w:lineRule="auto"/>
              <w:jc w:val="left"/>
              <w:rPr>
                <w:rFonts w:ascii="Times New Roman" w:eastAsia="Times New Roman" w:hAnsi="Times New Roman" w:cs="Times New Roman"/>
                <w:b/>
                <w:color w:val="auto"/>
                <w:sz w:val="20"/>
                <w:szCs w:val="20"/>
                <w:lang w:eastAsia="ja-JP"/>
              </w:rPr>
            </w:pPr>
            <w:r w:rsidRPr="008B4A74">
              <w:rPr>
                <w:rFonts w:ascii="Times New Roman" w:eastAsia="Times New Roman" w:hAnsi="Times New Roman" w:cs="Times New Roman"/>
                <w:b/>
                <w:color w:val="auto"/>
                <w:sz w:val="20"/>
                <w:szCs w:val="20"/>
                <w:lang w:eastAsia="ja-JP"/>
              </w:rPr>
              <w:t>Russia</w:t>
            </w:r>
          </w:p>
        </w:tc>
        <w:tc>
          <w:tcPr>
            <w:tcW w:w="1685" w:type="dxa"/>
            <w:noWrap/>
            <w:hideMark/>
          </w:tcPr>
          <w:p w14:paraId="0C431C3A" w14:textId="77777777" w:rsidR="007B3EF5" w:rsidRPr="008B4A74" w:rsidRDefault="007B3EF5" w:rsidP="003C4E40">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1.96</w:t>
            </w:r>
          </w:p>
        </w:tc>
        <w:tc>
          <w:tcPr>
            <w:tcW w:w="1482" w:type="dxa"/>
            <w:noWrap/>
            <w:hideMark/>
          </w:tcPr>
          <w:p w14:paraId="3EA8C1C8" w14:textId="77777777" w:rsidR="007B3EF5" w:rsidRPr="008B4A74" w:rsidRDefault="007B3EF5" w:rsidP="003C4E40">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1.87</w:t>
            </w:r>
          </w:p>
        </w:tc>
        <w:tc>
          <w:tcPr>
            <w:tcW w:w="1493" w:type="dxa"/>
            <w:noWrap/>
            <w:hideMark/>
          </w:tcPr>
          <w:p w14:paraId="1D410807" w14:textId="77777777" w:rsidR="007B3EF5" w:rsidRPr="008B4A74" w:rsidRDefault="007B3EF5" w:rsidP="003C4E40">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1.79</w:t>
            </w:r>
          </w:p>
        </w:tc>
        <w:tc>
          <w:tcPr>
            <w:tcW w:w="1689" w:type="dxa"/>
            <w:noWrap/>
            <w:hideMark/>
          </w:tcPr>
          <w:p w14:paraId="6C9A9874" w14:textId="77777777" w:rsidR="007B3EF5" w:rsidRPr="008B4A74" w:rsidRDefault="007B3EF5" w:rsidP="003C4E40">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1.70</w:t>
            </w:r>
          </w:p>
        </w:tc>
      </w:tr>
      <w:tr w:rsidR="007B3EF5" w:rsidRPr="008B4A74" w14:paraId="2E843545" w14:textId="77777777" w:rsidTr="007B3EF5">
        <w:trPr>
          <w:trHeight w:val="263"/>
        </w:trPr>
        <w:tc>
          <w:tcPr>
            <w:tcW w:w="2446" w:type="dxa"/>
            <w:noWrap/>
            <w:hideMark/>
          </w:tcPr>
          <w:p w14:paraId="4246ED65" w14:textId="77777777" w:rsidR="007B3EF5" w:rsidRPr="008B4A74" w:rsidRDefault="007B3EF5" w:rsidP="003C4E40">
            <w:pPr>
              <w:spacing w:line="240" w:lineRule="auto"/>
              <w:jc w:val="left"/>
              <w:rPr>
                <w:rFonts w:ascii="Times New Roman" w:eastAsia="Times New Roman" w:hAnsi="Times New Roman" w:cs="Times New Roman"/>
                <w:b/>
                <w:color w:val="auto"/>
                <w:sz w:val="20"/>
                <w:szCs w:val="20"/>
                <w:lang w:eastAsia="ja-JP"/>
              </w:rPr>
            </w:pPr>
            <w:r w:rsidRPr="008B4A74">
              <w:rPr>
                <w:rFonts w:ascii="Times New Roman" w:eastAsia="Times New Roman" w:hAnsi="Times New Roman" w:cs="Times New Roman"/>
                <w:b/>
                <w:color w:val="auto"/>
                <w:sz w:val="20"/>
                <w:szCs w:val="20"/>
                <w:lang w:eastAsia="ja-JP"/>
              </w:rPr>
              <w:t>USA</w:t>
            </w:r>
          </w:p>
        </w:tc>
        <w:tc>
          <w:tcPr>
            <w:tcW w:w="1685" w:type="dxa"/>
            <w:noWrap/>
            <w:hideMark/>
          </w:tcPr>
          <w:p w14:paraId="360E189B" w14:textId="77777777" w:rsidR="007B3EF5" w:rsidRPr="008B4A74" w:rsidRDefault="007B3EF5" w:rsidP="003C4E40">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1.88</w:t>
            </w:r>
          </w:p>
        </w:tc>
        <w:tc>
          <w:tcPr>
            <w:tcW w:w="1482" w:type="dxa"/>
            <w:noWrap/>
            <w:hideMark/>
          </w:tcPr>
          <w:p w14:paraId="25C4471C" w14:textId="77777777" w:rsidR="007B3EF5" w:rsidRPr="008B4A74" w:rsidRDefault="007B3EF5" w:rsidP="003C4E40">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1.82</w:t>
            </w:r>
          </w:p>
        </w:tc>
        <w:tc>
          <w:tcPr>
            <w:tcW w:w="1493" w:type="dxa"/>
            <w:noWrap/>
            <w:hideMark/>
          </w:tcPr>
          <w:p w14:paraId="7D4EA522" w14:textId="77777777" w:rsidR="007B3EF5" w:rsidRPr="008B4A74" w:rsidRDefault="007B3EF5" w:rsidP="003C4E40">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1.76</w:t>
            </w:r>
          </w:p>
        </w:tc>
        <w:tc>
          <w:tcPr>
            <w:tcW w:w="1689" w:type="dxa"/>
            <w:noWrap/>
            <w:hideMark/>
          </w:tcPr>
          <w:p w14:paraId="2E091C02" w14:textId="77777777" w:rsidR="007B3EF5" w:rsidRPr="008B4A74" w:rsidRDefault="007B3EF5" w:rsidP="003C4E40">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1.70</w:t>
            </w:r>
          </w:p>
        </w:tc>
      </w:tr>
      <w:tr w:rsidR="007B3EF5" w:rsidRPr="008B4A74" w14:paraId="349BAFB1" w14:textId="77777777" w:rsidTr="007B3EF5">
        <w:trPr>
          <w:trHeight w:val="263"/>
        </w:trPr>
        <w:tc>
          <w:tcPr>
            <w:tcW w:w="8796" w:type="dxa"/>
            <w:gridSpan w:val="5"/>
            <w:noWrap/>
          </w:tcPr>
          <w:p w14:paraId="3FAEEBDF" w14:textId="572C3F52" w:rsidR="007B3EF5" w:rsidRPr="008B4A74" w:rsidRDefault="007B3EF5" w:rsidP="007B3EF5">
            <w:pPr>
              <w:spacing w:line="240" w:lineRule="auto"/>
              <w:jc w:val="left"/>
              <w:rPr>
                <w:rFonts w:ascii="Times New Roman" w:eastAsia="Times New Roman" w:hAnsi="Times New Roman" w:cs="Times New Roman"/>
                <w:b/>
                <w:bCs/>
                <w:color w:val="auto"/>
                <w:sz w:val="20"/>
                <w:szCs w:val="20"/>
                <w:lang w:eastAsia="ja-JP"/>
              </w:rPr>
            </w:pPr>
            <w:r w:rsidRPr="008B4A74">
              <w:rPr>
                <w:rFonts w:ascii="Times New Roman" w:eastAsia="Times New Roman" w:hAnsi="Times New Roman" w:cs="Times New Roman"/>
                <w:b/>
                <w:bCs/>
                <w:color w:val="auto"/>
                <w:sz w:val="20"/>
                <w:szCs w:val="20"/>
                <w:lang w:eastAsia="ja-JP"/>
              </w:rPr>
              <w:t>Scrap-EAF route</w:t>
            </w:r>
            <w:r w:rsidR="007508D4" w:rsidRPr="008B4A74">
              <w:rPr>
                <w:rFonts w:ascii="Times New Roman" w:eastAsia="Times New Roman" w:hAnsi="Times New Roman" w:cs="Times New Roman"/>
                <w:b/>
                <w:bCs/>
                <w:color w:val="auto"/>
                <w:sz w:val="20"/>
                <w:szCs w:val="20"/>
                <w:lang w:eastAsia="ja-JP"/>
              </w:rPr>
              <w:t xml:space="preserve"> </w:t>
            </w:r>
            <w:r w:rsidR="007508D4" w:rsidRPr="008B4A74">
              <w:rPr>
                <w:rFonts w:ascii="Times New Roman" w:eastAsia="Times New Roman" w:hAnsi="Times New Roman" w:cs="Times New Roman"/>
                <w:b/>
                <w:color w:val="auto"/>
                <w:sz w:val="20"/>
                <w:szCs w:val="20"/>
                <w:lang w:eastAsia="ja-JP"/>
              </w:rPr>
              <w:t>(tCO</w:t>
            </w:r>
            <w:r w:rsidR="007508D4" w:rsidRPr="008B4A74">
              <w:rPr>
                <w:rFonts w:ascii="Times New Roman" w:eastAsia="Times New Roman" w:hAnsi="Times New Roman" w:cs="Times New Roman"/>
                <w:b/>
                <w:color w:val="auto"/>
                <w:sz w:val="20"/>
                <w:szCs w:val="20"/>
                <w:vertAlign w:val="subscript"/>
                <w:lang w:eastAsia="ja-JP"/>
              </w:rPr>
              <w:t>2</w:t>
            </w:r>
            <w:r w:rsidR="007508D4" w:rsidRPr="008B4A74">
              <w:rPr>
                <w:rFonts w:ascii="Times New Roman" w:eastAsia="Times New Roman" w:hAnsi="Times New Roman" w:cs="Times New Roman"/>
                <w:b/>
                <w:color w:val="auto"/>
                <w:sz w:val="20"/>
                <w:szCs w:val="20"/>
                <w:lang w:eastAsia="ja-JP"/>
              </w:rPr>
              <w:t>/t-cs)</w:t>
            </w:r>
          </w:p>
        </w:tc>
      </w:tr>
      <w:tr w:rsidR="007B3EF5" w:rsidRPr="008B4A74" w14:paraId="6EA5ECAA" w14:textId="77777777" w:rsidTr="007B3EF5">
        <w:trPr>
          <w:trHeight w:val="263"/>
        </w:trPr>
        <w:tc>
          <w:tcPr>
            <w:tcW w:w="2446" w:type="dxa"/>
            <w:noWrap/>
          </w:tcPr>
          <w:p w14:paraId="2B5F3FA5" w14:textId="5B486037" w:rsidR="007B3EF5" w:rsidRPr="008B4A74" w:rsidRDefault="007B3EF5" w:rsidP="007B3EF5">
            <w:pPr>
              <w:spacing w:line="240" w:lineRule="auto"/>
              <w:jc w:val="left"/>
              <w:rPr>
                <w:rFonts w:ascii="Times New Roman" w:eastAsia="Times New Roman" w:hAnsi="Times New Roman" w:cs="Times New Roman"/>
                <w:b/>
                <w:bCs/>
                <w:color w:val="auto"/>
                <w:sz w:val="20"/>
                <w:szCs w:val="20"/>
                <w:lang w:eastAsia="ja-JP"/>
              </w:rPr>
            </w:pPr>
            <w:r w:rsidRPr="008B4A74">
              <w:rPr>
                <w:rFonts w:ascii="Times New Roman" w:eastAsia="Times New Roman" w:hAnsi="Times New Roman" w:cs="Times New Roman"/>
                <w:b/>
                <w:bCs/>
                <w:color w:val="auto"/>
                <w:sz w:val="20"/>
                <w:szCs w:val="20"/>
                <w:lang w:eastAsia="ja-JP"/>
              </w:rPr>
              <w:t>Country</w:t>
            </w:r>
          </w:p>
        </w:tc>
        <w:tc>
          <w:tcPr>
            <w:tcW w:w="1685" w:type="dxa"/>
            <w:noWrap/>
          </w:tcPr>
          <w:p w14:paraId="0019762F" w14:textId="2ADFAE0B" w:rsidR="007B3EF5" w:rsidRPr="008B4A74" w:rsidRDefault="007B3EF5" w:rsidP="007B3EF5">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b/>
                <w:color w:val="auto"/>
                <w:sz w:val="20"/>
                <w:szCs w:val="20"/>
                <w:lang w:eastAsia="ja-JP"/>
              </w:rPr>
              <w:t>2019</w:t>
            </w:r>
          </w:p>
        </w:tc>
        <w:tc>
          <w:tcPr>
            <w:tcW w:w="1482" w:type="dxa"/>
            <w:noWrap/>
          </w:tcPr>
          <w:p w14:paraId="3DF00D5C" w14:textId="4422F8B5" w:rsidR="007B3EF5" w:rsidRPr="008B4A74" w:rsidRDefault="007B3EF5" w:rsidP="007B3EF5">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b/>
                <w:color w:val="auto"/>
                <w:sz w:val="20"/>
                <w:szCs w:val="20"/>
                <w:lang w:eastAsia="ja-JP"/>
              </w:rPr>
              <w:t>2030</w:t>
            </w:r>
          </w:p>
        </w:tc>
        <w:tc>
          <w:tcPr>
            <w:tcW w:w="1493" w:type="dxa"/>
            <w:noWrap/>
          </w:tcPr>
          <w:p w14:paraId="77A175A5" w14:textId="3E1ADDB0" w:rsidR="007B3EF5" w:rsidRPr="008B4A74" w:rsidRDefault="007B3EF5" w:rsidP="007B3EF5">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b/>
                <w:color w:val="auto"/>
                <w:sz w:val="20"/>
                <w:szCs w:val="20"/>
                <w:lang w:eastAsia="ja-JP"/>
              </w:rPr>
              <w:t>2040</w:t>
            </w:r>
          </w:p>
        </w:tc>
        <w:tc>
          <w:tcPr>
            <w:tcW w:w="1689" w:type="dxa"/>
            <w:noWrap/>
          </w:tcPr>
          <w:p w14:paraId="7C01DDC6" w14:textId="44B6AE43" w:rsidR="007B3EF5" w:rsidRPr="008B4A74" w:rsidRDefault="007B3EF5" w:rsidP="007B3EF5">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b/>
                <w:color w:val="auto"/>
                <w:sz w:val="20"/>
                <w:szCs w:val="20"/>
                <w:lang w:eastAsia="ja-JP"/>
              </w:rPr>
              <w:t>2050</w:t>
            </w:r>
          </w:p>
        </w:tc>
      </w:tr>
      <w:tr w:rsidR="007B3EF5" w:rsidRPr="008B4A74" w14:paraId="483250BC" w14:textId="77777777" w:rsidTr="007B3EF5">
        <w:trPr>
          <w:trHeight w:val="263"/>
        </w:trPr>
        <w:tc>
          <w:tcPr>
            <w:tcW w:w="2446" w:type="dxa"/>
            <w:noWrap/>
          </w:tcPr>
          <w:p w14:paraId="2A272754" w14:textId="57958ADC" w:rsidR="007B3EF5" w:rsidRPr="008B4A74" w:rsidRDefault="007B3EF5" w:rsidP="007B3EF5">
            <w:pPr>
              <w:spacing w:line="240" w:lineRule="auto"/>
              <w:jc w:val="left"/>
              <w:rPr>
                <w:rFonts w:ascii="Times New Roman" w:eastAsia="Times New Roman" w:hAnsi="Times New Roman" w:cs="Times New Roman"/>
                <w:b/>
                <w:color w:val="auto"/>
                <w:sz w:val="20"/>
                <w:szCs w:val="20"/>
                <w:lang w:eastAsia="ja-JP"/>
              </w:rPr>
            </w:pPr>
            <w:r w:rsidRPr="008B4A74">
              <w:rPr>
                <w:rFonts w:ascii="Times New Roman" w:eastAsia="Times New Roman" w:hAnsi="Times New Roman" w:cs="Times New Roman"/>
                <w:b/>
                <w:color w:val="auto"/>
                <w:sz w:val="20"/>
                <w:szCs w:val="20"/>
                <w:lang w:eastAsia="ja-JP"/>
              </w:rPr>
              <w:t>Japan</w:t>
            </w:r>
          </w:p>
        </w:tc>
        <w:tc>
          <w:tcPr>
            <w:tcW w:w="1685" w:type="dxa"/>
            <w:noWrap/>
          </w:tcPr>
          <w:p w14:paraId="3B1C9AFB" w14:textId="23DEC079" w:rsidR="007B3EF5" w:rsidRPr="008B4A74" w:rsidRDefault="007B3EF5" w:rsidP="007B3EF5">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0.65</w:t>
            </w:r>
          </w:p>
        </w:tc>
        <w:tc>
          <w:tcPr>
            <w:tcW w:w="1482" w:type="dxa"/>
            <w:noWrap/>
          </w:tcPr>
          <w:p w14:paraId="64EC8C25" w14:textId="65481D2A" w:rsidR="007B3EF5" w:rsidRPr="008B4A74" w:rsidRDefault="007B3EF5" w:rsidP="007B3EF5">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0.39</w:t>
            </w:r>
          </w:p>
        </w:tc>
        <w:tc>
          <w:tcPr>
            <w:tcW w:w="1493" w:type="dxa"/>
            <w:noWrap/>
          </w:tcPr>
          <w:p w14:paraId="02B7635D" w14:textId="2F345F20" w:rsidR="007B3EF5" w:rsidRPr="008B4A74" w:rsidRDefault="007B3EF5" w:rsidP="007B3EF5">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0.27</w:t>
            </w:r>
          </w:p>
        </w:tc>
        <w:tc>
          <w:tcPr>
            <w:tcW w:w="1689" w:type="dxa"/>
            <w:noWrap/>
          </w:tcPr>
          <w:p w14:paraId="4BEFC3AB" w14:textId="2844A60E" w:rsidR="007B3EF5" w:rsidRPr="008B4A74" w:rsidRDefault="007B3EF5" w:rsidP="007B3EF5">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0.14</w:t>
            </w:r>
          </w:p>
        </w:tc>
      </w:tr>
      <w:tr w:rsidR="007B3EF5" w:rsidRPr="008B4A74" w14:paraId="7C4A1164" w14:textId="77777777" w:rsidTr="007B3EF5">
        <w:trPr>
          <w:trHeight w:val="263"/>
        </w:trPr>
        <w:tc>
          <w:tcPr>
            <w:tcW w:w="2446" w:type="dxa"/>
            <w:noWrap/>
          </w:tcPr>
          <w:p w14:paraId="0FD117BF" w14:textId="1EFD0F30" w:rsidR="007B3EF5" w:rsidRPr="008B4A74" w:rsidRDefault="007B3EF5" w:rsidP="007B3EF5">
            <w:pPr>
              <w:spacing w:line="240" w:lineRule="auto"/>
              <w:jc w:val="left"/>
              <w:rPr>
                <w:rFonts w:ascii="Times New Roman" w:eastAsia="Times New Roman" w:hAnsi="Times New Roman" w:cs="Times New Roman"/>
                <w:b/>
                <w:color w:val="auto"/>
                <w:sz w:val="20"/>
                <w:szCs w:val="20"/>
                <w:lang w:eastAsia="ja-JP"/>
              </w:rPr>
            </w:pPr>
            <w:r w:rsidRPr="008B4A74">
              <w:rPr>
                <w:rFonts w:ascii="Times New Roman" w:eastAsia="Times New Roman" w:hAnsi="Times New Roman" w:cs="Times New Roman"/>
                <w:b/>
                <w:color w:val="auto"/>
                <w:sz w:val="20"/>
                <w:szCs w:val="20"/>
                <w:lang w:eastAsia="ja-JP"/>
              </w:rPr>
              <w:t>Korea</w:t>
            </w:r>
          </w:p>
        </w:tc>
        <w:tc>
          <w:tcPr>
            <w:tcW w:w="1685" w:type="dxa"/>
            <w:noWrap/>
          </w:tcPr>
          <w:p w14:paraId="6388BBDF" w14:textId="6CA322E0" w:rsidR="007B3EF5" w:rsidRPr="008B4A74" w:rsidRDefault="007B3EF5" w:rsidP="007B3EF5">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0.66</w:t>
            </w:r>
          </w:p>
        </w:tc>
        <w:tc>
          <w:tcPr>
            <w:tcW w:w="1482" w:type="dxa"/>
            <w:noWrap/>
          </w:tcPr>
          <w:p w14:paraId="1A7B7D34" w14:textId="5930BA1C" w:rsidR="007B3EF5" w:rsidRPr="008B4A74" w:rsidRDefault="007B3EF5" w:rsidP="007B3EF5">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0.39</w:t>
            </w:r>
          </w:p>
        </w:tc>
        <w:tc>
          <w:tcPr>
            <w:tcW w:w="1493" w:type="dxa"/>
            <w:noWrap/>
          </w:tcPr>
          <w:p w14:paraId="37AF599A" w14:textId="3EC8A8B1" w:rsidR="007B3EF5" w:rsidRPr="008B4A74" w:rsidRDefault="007B3EF5" w:rsidP="007B3EF5">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0.26</w:t>
            </w:r>
          </w:p>
        </w:tc>
        <w:tc>
          <w:tcPr>
            <w:tcW w:w="1689" w:type="dxa"/>
            <w:noWrap/>
          </w:tcPr>
          <w:p w14:paraId="610447F9" w14:textId="19C0ACE8" w:rsidR="007B3EF5" w:rsidRPr="008B4A74" w:rsidRDefault="007B3EF5" w:rsidP="007B3EF5">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0.19</w:t>
            </w:r>
          </w:p>
        </w:tc>
      </w:tr>
      <w:tr w:rsidR="007B3EF5" w:rsidRPr="008B4A74" w14:paraId="6FACB8B6" w14:textId="77777777" w:rsidTr="007B3EF5">
        <w:trPr>
          <w:trHeight w:val="263"/>
        </w:trPr>
        <w:tc>
          <w:tcPr>
            <w:tcW w:w="2446" w:type="dxa"/>
            <w:noWrap/>
          </w:tcPr>
          <w:p w14:paraId="16DBD26F" w14:textId="6D3C622D" w:rsidR="007B3EF5" w:rsidRPr="008B4A74" w:rsidRDefault="007B3EF5" w:rsidP="007B3EF5">
            <w:pPr>
              <w:spacing w:line="240" w:lineRule="auto"/>
              <w:jc w:val="left"/>
              <w:rPr>
                <w:rFonts w:ascii="Times New Roman" w:eastAsia="Times New Roman" w:hAnsi="Times New Roman" w:cs="Times New Roman"/>
                <w:b/>
                <w:color w:val="auto"/>
                <w:sz w:val="20"/>
                <w:szCs w:val="20"/>
                <w:lang w:eastAsia="ja-JP"/>
              </w:rPr>
            </w:pPr>
            <w:r w:rsidRPr="008B4A74">
              <w:rPr>
                <w:rFonts w:ascii="Times New Roman" w:eastAsia="Times New Roman" w:hAnsi="Times New Roman" w:cs="Times New Roman"/>
                <w:b/>
                <w:color w:val="auto"/>
                <w:sz w:val="20"/>
                <w:szCs w:val="20"/>
                <w:lang w:eastAsia="ja-JP"/>
              </w:rPr>
              <w:t>Germany</w:t>
            </w:r>
          </w:p>
        </w:tc>
        <w:tc>
          <w:tcPr>
            <w:tcW w:w="1685" w:type="dxa"/>
            <w:noWrap/>
          </w:tcPr>
          <w:p w14:paraId="0A24AA98" w14:textId="0FB5FA0E" w:rsidR="007B3EF5" w:rsidRPr="008B4A74" w:rsidRDefault="007B3EF5" w:rsidP="007B3EF5">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0.51</w:t>
            </w:r>
          </w:p>
        </w:tc>
        <w:tc>
          <w:tcPr>
            <w:tcW w:w="1482" w:type="dxa"/>
            <w:noWrap/>
          </w:tcPr>
          <w:p w14:paraId="771F6532" w14:textId="5EFA0913" w:rsidR="007B3EF5" w:rsidRPr="008B4A74" w:rsidRDefault="007B3EF5" w:rsidP="007B3EF5">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0.22</w:t>
            </w:r>
          </w:p>
        </w:tc>
        <w:tc>
          <w:tcPr>
            <w:tcW w:w="1493" w:type="dxa"/>
            <w:noWrap/>
          </w:tcPr>
          <w:p w14:paraId="086A49A9" w14:textId="293E832B" w:rsidR="007B3EF5" w:rsidRPr="008B4A74" w:rsidRDefault="007B3EF5" w:rsidP="007B3EF5">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0.10</w:t>
            </w:r>
          </w:p>
        </w:tc>
        <w:tc>
          <w:tcPr>
            <w:tcW w:w="1689" w:type="dxa"/>
            <w:noWrap/>
          </w:tcPr>
          <w:p w14:paraId="27FB5305" w14:textId="10122874" w:rsidR="007B3EF5" w:rsidRPr="008B4A74" w:rsidRDefault="007B3EF5" w:rsidP="007B3EF5">
            <w:pPr>
              <w:spacing w:line="240" w:lineRule="auto"/>
              <w:ind w:right="110"/>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0.08</w:t>
            </w:r>
          </w:p>
        </w:tc>
      </w:tr>
      <w:tr w:rsidR="007B3EF5" w:rsidRPr="008B4A74" w14:paraId="6F1708EF" w14:textId="77777777" w:rsidTr="007B3EF5">
        <w:trPr>
          <w:trHeight w:val="263"/>
        </w:trPr>
        <w:tc>
          <w:tcPr>
            <w:tcW w:w="2446" w:type="dxa"/>
            <w:noWrap/>
          </w:tcPr>
          <w:p w14:paraId="1E71B29F" w14:textId="408F4BF6" w:rsidR="007B3EF5" w:rsidRPr="008B4A74" w:rsidRDefault="007B3EF5" w:rsidP="007B3EF5">
            <w:pPr>
              <w:spacing w:line="240" w:lineRule="auto"/>
              <w:jc w:val="left"/>
              <w:rPr>
                <w:rFonts w:ascii="Times New Roman" w:eastAsia="Times New Roman" w:hAnsi="Times New Roman" w:cs="Times New Roman"/>
                <w:b/>
                <w:color w:val="auto"/>
                <w:sz w:val="20"/>
                <w:szCs w:val="20"/>
                <w:lang w:eastAsia="ja-JP"/>
              </w:rPr>
            </w:pPr>
            <w:r w:rsidRPr="008B4A74">
              <w:rPr>
                <w:rFonts w:ascii="Times New Roman" w:eastAsia="Times New Roman" w:hAnsi="Times New Roman" w:cs="Times New Roman"/>
                <w:b/>
                <w:color w:val="auto"/>
                <w:sz w:val="20"/>
                <w:szCs w:val="20"/>
                <w:lang w:eastAsia="ja-JP"/>
              </w:rPr>
              <w:t>China</w:t>
            </w:r>
          </w:p>
        </w:tc>
        <w:tc>
          <w:tcPr>
            <w:tcW w:w="1685" w:type="dxa"/>
            <w:noWrap/>
          </w:tcPr>
          <w:p w14:paraId="0ADE3390" w14:textId="23A6A257" w:rsidR="007B3EF5" w:rsidRPr="008B4A74" w:rsidRDefault="007B3EF5" w:rsidP="007B3EF5">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1.34</w:t>
            </w:r>
          </w:p>
        </w:tc>
        <w:tc>
          <w:tcPr>
            <w:tcW w:w="1482" w:type="dxa"/>
            <w:noWrap/>
          </w:tcPr>
          <w:p w14:paraId="312420F0" w14:textId="391A8EF0" w:rsidR="007B3EF5" w:rsidRPr="008B4A74" w:rsidRDefault="007B3EF5" w:rsidP="007B3EF5">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1.01</w:t>
            </w:r>
          </w:p>
        </w:tc>
        <w:tc>
          <w:tcPr>
            <w:tcW w:w="1493" w:type="dxa"/>
            <w:noWrap/>
          </w:tcPr>
          <w:p w14:paraId="5BC16BBB" w14:textId="1C5A1669" w:rsidR="007B3EF5" w:rsidRPr="008B4A74" w:rsidRDefault="007B3EF5" w:rsidP="007B3EF5">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0.67</w:t>
            </w:r>
          </w:p>
        </w:tc>
        <w:tc>
          <w:tcPr>
            <w:tcW w:w="1689" w:type="dxa"/>
            <w:noWrap/>
          </w:tcPr>
          <w:p w14:paraId="3860A7ED" w14:textId="5B9BC20E" w:rsidR="007B3EF5" w:rsidRPr="008B4A74" w:rsidRDefault="007B3EF5" w:rsidP="007B3EF5">
            <w:pPr>
              <w:spacing w:line="240" w:lineRule="auto"/>
              <w:ind w:right="110"/>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0.33</w:t>
            </w:r>
          </w:p>
        </w:tc>
      </w:tr>
      <w:tr w:rsidR="007B3EF5" w:rsidRPr="008B4A74" w14:paraId="32B6CA31" w14:textId="77777777" w:rsidTr="007B3EF5">
        <w:trPr>
          <w:trHeight w:val="263"/>
        </w:trPr>
        <w:tc>
          <w:tcPr>
            <w:tcW w:w="2446" w:type="dxa"/>
            <w:noWrap/>
          </w:tcPr>
          <w:p w14:paraId="04960FE0" w14:textId="546200B2" w:rsidR="007B3EF5" w:rsidRPr="008B4A74" w:rsidRDefault="007B3EF5" w:rsidP="007B3EF5">
            <w:pPr>
              <w:spacing w:line="240" w:lineRule="auto"/>
              <w:jc w:val="left"/>
              <w:rPr>
                <w:rFonts w:ascii="Times New Roman" w:eastAsia="Times New Roman" w:hAnsi="Times New Roman" w:cs="Times New Roman"/>
                <w:b/>
                <w:color w:val="auto"/>
                <w:sz w:val="20"/>
                <w:szCs w:val="20"/>
                <w:lang w:eastAsia="ja-JP"/>
              </w:rPr>
            </w:pPr>
            <w:r w:rsidRPr="008B4A74">
              <w:rPr>
                <w:rFonts w:ascii="Times New Roman" w:eastAsia="Times New Roman" w:hAnsi="Times New Roman" w:cs="Times New Roman"/>
                <w:b/>
                <w:color w:val="auto"/>
                <w:sz w:val="20"/>
                <w:szCs w:val="20"/>
                <w:lang w:eastAsia="ja-JP"/>
              </w:rPr>
              <w:t>UK</w:t>
            </w:r>
          </w:p>
        </w:tc>
        <w:tc>
          <w:tcPr>
            <w:tcW w:w="1685" w:type="dxa"/>
            <w:noWrap/>
          </w:tcPr>
          <w:p w14:paraId="0BEBACB1" w14:textId="01706CC7" w:rsidR="007B3EF5" w:rsidRPr="008B4A74" w:rsidRDefault="007B3EF5" w:rsidP="007B3EF5">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0.48</w:t>
            </w:r>
          </w:p>
        </w:tc>
        <w:tc>
          <w:tcPr>
            <w:tcW w:w="1482" w:type="dxa"/>
            <w:noWrap/>
          </w:tcPr>
          <w:p w14:paraId="2F60C3C5" w14:textId="4986B4AA" w:rsidR="007B3EF5" w:rsidRPr="008B4A74" w:rsidRDefault="007B3EF5" w:rsidP="007B3EF5">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0.20</w:t>
            </w:r>
          </w:p>
        </w:tc>
        <w:tc>
          <w:tcPr>
            <w:tcW w:w="1493" w:type="dxa"/>
            <w:noWrap/>
          </w:tcPr>
          <w:p w14:paraId="62ADAF69" w14:textId="1F9AE64B" w:rsidR="007B3EF5" w:rsidRPr="008B4A74" w:rsidRDefault="007B3EF5" w:rsidP="007B3EF5">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0.10</w:t>
            </w:r>
          </w:p>
        </w:tc>
        <w:tc>
          <w:tcPr>
            <w:tcW w:w="1689" w:type="dxa"/>
            <w:noWrap/>
          </w:tcPr>
          <w:p w14:paraId="79C26C04" w14:textId="48D5BAA2" w:rsidR="007B3EF5" w:rsidRPr="008B4A74" w:rsidRDefault="007B3EF5" w:rsidP="007B3EF5">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0.07</w:t>
            </w:r>
          </w:p>
        </w:tc>
      </w:tr>
      <w:tr w:rsidR="007B3EF5" w:rsidRPr="008B4A74" w14:paraId="7282B583" w14:textId="77777777" w:rsidTr="007B3EF5">
        <w:trPr>
          <w:trHeight w:val="263"/>
        </w:trPr>
        <w:tc>
          <w:tcPr>
            <w:tcW w:w="2446" w:type="dxa"/>
            <w:noWrap/>
          </w:tcPr>
          <w:p w14:paraId="3698E18B" w14:textId="4EC18ED2" w:rsidR="007B3EF5" w:rsidRPr="008B4A74" w:rsidRDefault="007B3EF5" w:rsidP="007B3EF5">
            <w:pPr>
              <w:spacing w:line="240" w:lineRule="auto"/>
              <w:jc w:val="left"/>
              <w:rPr>
                <w:rFonts w:ascii="Times New Roman" w:eastAsia="Times New Roman" w:hAnsi="Times New Roman" w:cs="Times New Roman"/>
                <w:b/>
                <w:color w:val="auto"/>
                <w:sz w:val="20"/>
                <w:szCs w:val="20"/>
                <w:lang w:eastAsia="ja-JP"/>
              </w:rPr>
            </w:pPr>
            <w:r w:rsidRPr="008B4A74">
              <w:rPr>
                <w:rFonts w:ascii="Times New Roman" w:eastAsia="Times New Roman" w:hAnsi="Times New Roman" w:cs="Times New Roman"/>
                <w:b/>
                <w:color w:val="auto"/>
                <w:sz w:val="20"/>
                <w:szCs w:val="20"/>
                <w:lang w:eastAsia="ja-JP"/>
              </w:rPr>
              <w:t>France</w:t>
            </w:r>
          </w:p>
        </w:tc>
        <w:tc>
          <w:tcPr>
            <w:tcW w:w="1685" w:type="dxa"/>
            <w:noWrap/>
          </w:tcPr>
          <w:p w14:paraId="2211510A" w14:textId="4A65C652" w:rsidR="007B3EF5" w:rsidRPr="008B4A74" w:rsidRDefault="007B3EF5" w:rsidP="007B3EF5">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0.33</w:t>
            </w:r>
          </w:p>
        </w:tc>
        <w:tc>
          <w:tcPr>
            <w:tcW w:w="1482" w:type="dxa"/>
            <w:noWrap/>
          </w:tcPr>
          <w:p w14:paraId="01F53F66" w14:textId="577CD307" w:rsidR="007B3EF5" w:rsidRPr="008B4A74" w:rsidRDefault="007B3EF5" w:rsidP="007B3EF5">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0.14</w:t>
            </w:r>
          </w:p>
        </w:tc>
        <w:tc>
          <w:tcPr>
            <w:tcW w:w="1493" w:type="dxa"/>
            <w:noWrap/>
          </w:tcPr>
          <w:p w14:paraId="346965BB" w14:textId="46AFC7C8" w:rsidR="007B3EF5" w:rsidRPr="008B4A74" w:rsidRDefault="007B3EF5" w:rsidP="007B3EF5">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0.07</w:t>
            </w:r>
          </w:p>
        </w:tc>
        <w:tc>
          <w:tcPr>
            <w:tcW w:w="1689" w:type="dxa"/>
            <w:noWrap/>
          </w:tcPr>
          <w:p w14:paraId="590D6904" w14:textId="11A35B83" w:rsidR="007B3EF5" w:rsidRPr="008B4A74" w:rsidRDefault="007B3EF5" w:rsidP="007B3EF5">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0.05</w:t>
            </w:r>
          </w:p>
        </w:tc>
      </w:tr>
      <w:tr w:rsidR="007B3EF5" w:rsidRPr="008B4A74" w14:paraId="032015A1" w14:textId="77777777" w:rsidTr="007B3EF5">
        <w:trPr>
          <w:trHeight w:val="263"/>
        </w:trPr>
        <w:tc>
          <w:tcPr>
            <w:tcW w:w="2446" w:type="dxa"/>
            <w:noWrap/>
          </w:tcPr>
          <w:p w14:paraId="7C2719C7" w14:textId="7290E62D" w:rsidR="007B3EF5" w:rsidRPr="008B4A74" w:rsidRDefault="007B3EF5" w:rsidP="007B3EF5">
            <w:pPr>
              <w:spacing w:line="240" w:lineRule="auto"/>
              <w:jc w:val="left"/>
              <w:rPr>
                <w:rFonts w:ascii="Times New Roman" w:eastAsia="Times New Roman" w:hAnsi="Times New Roman" w:cs="Times New Roman"/>
                <w:b/>
                <w:color w:val="auto"/>
                <w:sz w:val="20"/>
                <w:szCs w:val="20"/>
                <w:lang w:eastAsia="ja-JP"/>
              </w:rPr>
            </w:pPr>
            <w:r w:rsidRPr="008B4A74">
              <w:rPr>
                <w:rFonts w:ascii="Times New Roman" w:eastAsia="Times New Roman" w:hAnsi="Times New Roman" w:cs="Times New Roman"/>
                <w:b/>
                <w:color w:val="auto"/>
                <w:sz w:val="20"/>
                <w:szCs w:val="20"/>
                <w:lang w:eastAsia="ja-JP"/>
              </w:rPr>
              <w:t>India</w:t>
            </w:r>
          </w:p>
        </w:tc>
        <w:tc>
          <w:tcPr>
            <w:tcW w:w="1685" w:type="dxa"/>
            <w:noWrap/>
          </w:tcPr>
          <w:p w14:paraId="0314F489" w14:textId="42FA7779" w:rsidR="007B3EF5" w:rsidRPr="008B4A74" w:rsidRDefault="007B3EF5" w:rsidP="007B3EF5">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1.13</w:t>
            </w:r>
          </w:p>
        </w:tc>
        <w:tc>
          <w:tcPr>
            <w:tcW w:w="1482" w:type="dxa"/>
            <w:noWrap/>
          </w:tcPr>
          <w:p w14:paraId="2CFA9116" w14:textId="645CBC25" w:rsidR="007B3EF5" w:rsidRPr="008B4A74" w:rsidRDefault="007B3EF5" w:rsidP="007B3EF5">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0.84</w:t>
            </w:r>
          </w:p>
        </w:tc>
        <w:tc>
          <w:tcPr>
            <w:tcW w:w="1493" w:type="dxa"/>
            <w:noWrap/>
          </w:tcPr>
          <w:p w14:paraId="52F4DFAE" w14:textId="366805E9" w:rsidR="007B3EF5" w:rsidRPr="008B4A74" w:rsidRDefault="007B3EF5" w:rsidP="007B3EF5">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0.55</w:t>
            </w:r>
          </w:p>
        </w:tc>
        <w:tc>
          <w:tcPr>
            <w:tcW w:w="1689" w:type="dxa"/>
            <w:noWrap/>
          </w:tcPr>
          <w:p w14:paraId="0A809D52" w14:textId="50D788C1" w:rsidR="007B3EF5" w:rsidRPr="008B4A74" w:rsidRDefault="007B3EF5" w:rsidP="007B3EF5">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0.26</w:t>
            </w:r>
          </w:p>
        </w:tc>
      </w:tr>
      <w:tr w:rsidR="007B3EF5" w:rsidRPr="008B4A74" w14:paraId="1F2A4078" w14:textId="77777777" w:rsidTr="007B3EF5">
        <w:trPr>
          <w:trHeight w:val="263"/>
        </w:trPr>
        <w:tc>
          <w:tcPr>
            <w:tcW w:w="2446" w:type="dxa"/>
            <w:noWrap/>
          </w:tcPr>
          <w:p w14:paraId="6B66AC20" w14:textId="3BDB4F06" w:rsidR="007B3EF5" w:rsidRPr="008B4A74" w:rsidRDefault="007B3EF5" w:rsidP="007B3EF5">
            <w:pPr>
              <w:spacing w:line="240" w:lineRule="auto"/>
              <w:jc w:val="left"/>
              <w:rPr>
                <w:rFonts w:ascii="Times New Roman" w:eastAsia="Times New Roman" w:hAnsi="Times New Roman" w:cs="Times New Roman"/>
                <w:b/>
                <w:color w:val="auto"/>
                <w:sz w:val="20"/>
                <w:szCs w:val="20"/>
                <w:lang w:eastAsia="ja-JP"/>
              </w:rPr>
            </w:pPr>
            <w:r w:rsidRPr="008B4A74">
              <w:rPr>
                <w:rFonts w:ascii="Times New Roman" w:eastAsia="Times New Roman" w:hAnsi="Times New Roman" w:cs="Times New Roman"/>
                <w:b/>
                <w:color w:val="auto"/>
                <w:sz w:val="20"/>
                <w:szCs w:val="20"/>
                <w:lang w:eastAsia="ja-JP"/>
              </w:rPr>
              <w:t>Russia</w:t>
            </w:r>
          </w:p>
        </w:tc>
        <w:tc>
          <w:tcPr>
            <w:tcW w:w="1685" w:type="dxa"/>
            <w:noWrap/>
          </w:tcPr>
          <w:p w14:paraId="5CE64355" w14:textId="77A6281B" w:rsidR="007B3EF5" w:rsidRPr="008B4A74" w:rsidRDefault="007B3EF5" w:rsidP="007B3EF5">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0.61</w:t>
            </w:r>
          </w:p>
        </w:tc>
        <w:tc>
          <w:tcPr>
            <w:tcW w:w="1482" w:type="dxa"/>
            <w:noWrap/>
          </w:tcPr>
          <w:p w14:paraId="595514D6" w14:textId="3EFB6045" w:rsidR="007B3EF5" w:rsidRPr="008B4A74" w:rsidRDefault="007B3EF5" w:rsidP="007B3EF5">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0.47</w:t>
            </w:r>
          </w:p>
        </w:tc>
        <w:tc>
          <w:tcPr>
            <w:tcW w:w="1493" w:type="dxa"/>
            <w:noWrap/>
          </w:tcPr>
          <w:p w14:paraId="09598597" w14:textId="0C620CD0" w:rsidR="007B3EF5" w:rsidRPr="008B4A74" w:rsidRDefault="007B3EF5" w:rsidP="007B3EF5">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0.40</w:t>
            </w:r>
          </w:p>
        </w:tc>
        <w:tc>
          <w:tcPr>
            <w:tcW w:w="1689" w:type="dxa"/>
            <w:noWrap/>
          </w:tcPr>
          <w:p w14:paraId="6176A1CE" w14:textId="0B1B3563" w:rsidR="007B3EF5" w:rsidRPr="008B4A74" w:rsidRDefault="007B3EF5" w:rsidP="007B3EF5">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0.34</w:t>
            </w:r>
          </w:p>
        </w:tc>
      </w:tr>
      <w:tr w:rsidR="007B3EF5" w:rsidRPr="007B3EF5" w14:paraId="1D8C0FCA" w14:textId="77777777" w:rsidTr="007B3EF5">
        <w:trPr>
          <w:trHeight w:val="263"/>
        </w:trPr>
        <w:tc>
          <w:tcPr>
            <w:tcW w:w="2446" w:type="dxa"/>
            <w:noWrap/>
          </w:tcPr>
          <w:p w14:paraId="3F0E774B" w14:textId="67736AA0" w:rsidR="007B3EF5" w:rsidRPr="008B4A74" w:rsidRDefault="007B3EF5" w:rsidP="007B3EF5">
            <w:pPr>
              <w:spacing w:line="240" w:lineRule="auto"/>
              <w:jc w:val="left"/>
              <w:rPr>
                <w:rFonts w:ascii="Times New Roman" w:eastAsia="Times New Roman" w:hAnsi="Times New Roman" w:cs="Times New Roman"/>
                <w:b/>
                <w:color w:val="auto"/>
                <w:sz w:val="20"/>
                <w:szCs w:val="20"/>
                <w:lang w:eastAsia="ja-JP"/>
              </w:rPr>
            </w:pPr>
            <w:r w:rsidRPr="008B4A74">
              <w:rPr>
                <w:rFonts w:ascii="Times New Roman" w:eastAsia="Times New Roman" w:hAnsi="Times New Roman" w:cs="Times New Roman"/>
                <w:b/>
                <w:color w:val="auto"/>
                <w:sz w:val="20"/>
                <w:szCs w:val="20"/>
                <w:lang w:eastAsia="ja-JP"/>
              </w:rPr>
              <w:t>USA</w:t>
            </w:r>
          </w:p>
        </w:tc>
        <w:tc>
          <w:tcPr>
            <w:tcW w:w="1685" w:type="dxa"/>
            <w:noWrap/>
          </w:tcPr>
          <w:p w14:paraId="290355FC" w14:textId="2DDBDD8C" w:rsidR="007B3EF5" w:rsidRPr="008B4A74" w:rsidRDefault="007B3EF5" w:rsidP="007B3EF5">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0.56</w:t>
            </w:r>
          </w:p>
        </w:tc>
        <w:tc>
          <w:tcPr>
            <w:tcW w:w="1482" w:type="dxa"/>
            <w:noWrap/>
          </w:tcPr>
          <w:p w14:paraId="287CF981" w14:textId="380E930C" w:rsidR="007B3EF5" w:rsidRPr="008B4A74" w:rsidRDefault="007B3EF5" w:rsidP="007B3EF5">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0.36</w:t>
            </w:r>
          </w:p>
        </w:tc>
        <w:tc>
          <w:tcPr>
            <w:tcW w:w="1493" w:type="dxa"/>
            <w:noWrap/>
          </w:tcPr>
          <w:p w14:paraId="0F1DD6FC" w14:textId="0D2604AC" w:rsidR="007B3EF5" w:rsidRPr="008B4A74" w:rsidRDefault="007B3EF5" w:rsidP="007B3EF5">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0.25</w:t>
            </w:r>
          </w:p>
        </w:tc>
        <w:tc>
          <w:tcPr>
            <w:tcW w:w="1689" w:type="dxa"/>
            <w:noWrap/>
          </w:tcPr>
          <w:p w14:paraId="09585A47" w14:textId="0CE653F1" w:rsidR="007B3EF5" w:rsidRPr="007B3EF5" w:rsidRDefault="007B3EF5" w:rsidP="007B3EF5">
            <w:pPr>
              <w:spacing w:line="240" w:lineRule="auto"/>
              <w:jc w:val="right"/>
              <w:rPr>
                <w:rFonts w:ascii="Times New Roman" w:eastAsia="Times New Roman" w:hAnsi="Times New Roman" w:cs="Times New Roman"/>
                <w:color w:val="auto"/>
                <w:sz w:val="20"/>
                <w:szCs w:val="20"/>
                <w:lang w:eastAsia="ja-JP"/>
              </w:rPr>
            </w:pPr>
            <w:r w:rsidRPr="008B4A74">
              <w:rPr>
                <w:rFonts w:ascii="Times New Roman" w:eastAsia="Times New Roman" w:hAnsi="Times New Roman" w:cs="Times New Roman"/>
                <w:color w:val="auto"/>
                <w:sz w:val="20"/>
                <w:szCs w:val="20"/>
                <w:lang w:eastAsia="ja-JP"/>
              </w:rPr>
              <w:t>0.18</w:t>
            </w:r>
          </w:p>
        </w:tc>
      </w:tr>
    </w:tbl>
    <w:p w14:paraId="59A7F30C" w14:textId="77777777" w:rsidR="00AC4A8F" w:rsidRDefault="00AC4A8F" w:rsidP="00775993">
      <w:pPr>
        <w:spacing w:line="360" w:lineRule="auto"/>
      </w:pPr>
    </w:p>
    <w:p w14:paraId="0E875073" w14:textId="77777777" w:rsidR="003C4E40" w:rsidRDefault="003C4E40" w:rsidP="00775993">
      <w:pPr>
        <w:spacing w:line="360" w:lineRule="auto"/>
      </w:pPr>
    </w:p>
    <w:p w14:paraId="1BF69E2E" w14:textId="7D19F428" w:rsidR="00E15122" w:rsidRPr="007C71E0" w:rsidRDefault="00E15122" w:rsidP="00775993">
      <w:pPr>
        <w:spacing w:line="360" w:lineRule="auto"/>
        <w:rPr>
          <w:rFonts w:ascii="Times New Roman" w:hAnsi="Times New Roman" w:cs="Times New Roman"/>
          <w:color w:val="auto"/>
        </w:rPr>
      </w:pPr>
    </w:p>
    <w:p w14:paraId="6C3BBEF1" w14:textId="77777777" w:rsidR="00065C1B" w:rsidRDefault="00065C1B" w:rsidP="00065C1B">
      <w:pPr>
        <w:pStyle w:val="Heading2"/>
        <w:numPr>
          <w:ilvl w:val="0"/>
          <w:numId w:val="0"/>
        </w:numPr>
        <w:ind w:left="576" w:hanging="576"/>
      </w:pPr>
      <w:r>
        <w:br w:type="page"/>
      </w:r>
    </w:p>
    <w:p w14:paraId="73291C07" w14:textId="4B1913DE" w:rsidR="00065C1B" w:rsidRDefault="00065C1B" w:rsidP="00065C1B">
      <w:pPr>
        <w:pStyle w:val="Heading2"/>
        <w:numPr>
          <w:ilvl w:val="0"/>
          <w:numId w:val="0"/>
        </w:numPr>
        <w:ind w:left="576" w:hanging="576"/>
      </w:pPr>
      <w:r>
        <w:lastRenderedPageBreak/>
        <w:t>References</w:t>
      </w:r>
    </w:p>
    <w:p w14:paraId="5A242A75" w14:textId="55B70211" w:rsidR="00065C1B" w:rsidRPr="00065C1B" w:rsidRDefault="00065C1B" w:rsidP="00065C1B">
      <w:pPr>
        <w:widowControl w:val="0"/>
        <w:autoSpaceDE w:val="0"/>
        <w:autoSpaceDN w:val="0"/>
        <w:adjustRightInd w:val="0"/>
        <w:spacing w:line="240" w:lineRule="auto"/>
        <w:rPr>
          <w:rFonts w:cs="Arial"/>
          <w:noProof/>
          <w:sz w:val="20"/>
          <w:szCs w:val="24"/>
        </w:rPr>
      </w:pPr>
      <w:r>
        <w:fldChar w:fldCharType="begin" w:fldLock="1"/>
      </w:r>
      <w:r>
        <w:instrText xml:space="preserve">ADDIN Mendeley Bibliography CSL_BIBLIOGRAPHY </w:instrText>
      </w:r>
      <w:r>
        <w:fldChar w:fldCharType="separate"/>
      </w:r>
      <w:r w:rsidRPr="00065C1B">
        <w:rPr>
          <w:rFonts w:cs="Arial"/>
          <w:noProof/>
          <w:sz w:val="20"/>
          <w:szCs w:val="24"/>
        </w:rPr>
        <w:t>Global Energy Monitor (2022) ‘Global Steel Plant Tracker’. San Francisco, CA: Global Energy Monitor. Available at: https://globalenergymonitor.org/projects/global-steel-plant-tracker/ (Accessed: 1 November 2022).</w:t>
      </w:r>
    </w:p>
    <w:p w14:paraId="387DA458" w14:textId="77777777" w:rsidR="00065C1B" w:rsidRPr="00065C1B" w:rsidRDefault="00065C1B" w:rsidP="00065C1B">
      <w:pPr>
        <w:widowControl w:val="0"/>
        <w:autoSpaceDE w:val="0"/>
        <w:autoSpaceDN w:val="0"/>
        <w:adjustRightInd w:val="0"/>
        <w:spacing w:line="240" w:lineRule="auto"/>
        <w:rPr>
          <w:rFonts w:cs="Arial"/>
          <w:noProof/>
          <w:sz w:val="20"/>
          <w:szCs w:val="24"/>
        </w:rPr>
      </w:pPr>
      <w:r w:rsidRPr="00065C1B">
        <w:rPr>
          <w:rFonts w:cs="Arial"/>
          <w:noProof/>
          <w:sz w:val="20"/>
          <w:szCs w:val="24"/>
        </w:rPr>
        <w:t xml:space="preserve">Hasanbeigi, A. (2022) </w:t>
      </w:r>
      <w:r w:rsidRPr="00065C1B">
        <w:rPr>
          <w:rFonts w:cs="Arial"/>
          <w:i/>
          <w:iCs/>
          <w:noProof/>
          <w:sz w:val="20"/>
          <w:szCs w:val="24"/>
        </w:rPr>
        <w:t>Steel Climate Impact - An International Benchmarking of Energy and CO2 Intensities</w:t>
      </w:r>
      <w:r w:rsidRPr="00065C1B">
        <w:rPr>
          <w:rFonts w:cs="Arial"/>
          <w:noProof/>
          <w:sz w:val="20"/>
          <w:szCs w:val="24"/>
        </w:rPr>
        <w:t>. Florida, United States: Global Efficiency Intelligence. Available at: https://www.globalefficiencyintel.com/steel-climate-impact-international-benchmarking-energy-co2-intensities.</w:t>
      </w:r>
    </w:p>
    <w:p w14:paraId="471695A4" w14:textId="77777777" w:rsidR="00065C1B" w:rsidRPr="00065C1B" w:rsidRDefault="00065C1B" w:rsidP="00065C1B">
      <w:pPr>
        <w:widowControl w:val="0"/>
        <w:autoSpaceDE w:val="0"/>
        <w:autoSpaceDN w:val="0"/>
        <w:adjustRightInd w:val="0"/>
        <w:spacing w:line="240" w:lineRule="auto"/>
        <w:rPr>
          <w:rFonts w:cs="Arial"/>
          <w:noProof/>
          <w:sz w:val="20"/>
          <w:szCs w:val="24"/>
        </w:rPr>
      </w:pPr>
      <w:r w:rsidRPr="00065C1B">
        <w:rPr>
          <w:rFonts w:cs="Arial"/>
          <w:noProof/>
          <w:sz w:val="20"/>
          <w:szCs w:val="24"/>
        </w:rPr>
        <w:t xml:space="preserve">IEA (2020) </w:t>
      </w:r>
      <w:r w:rsidRPr="00065C1B">
        <w:rPr>
          <w:rFonts w:cs="Arial"/>
          <w:i/>
          <w:iCs/>
          <w:noProof/>
          <w:sz w:val="20"/>
          <w:szCs w:val="24"/>
        </w:rPr>
        <w:t>Iron and Steel Technology Roadmap: Towards more sustainable steelmaking</w:t>
      </w:r>
      <w:r w:rsidRPr="00065C1B">
        <w:rPr>
          <w:rFonts w:cs="Arial"/>
          <w:noProof/>
          <w:sz w:val="20"/>
          <w:szCs w:val="24"/>
        </w:rPr>
        <w:t xml:space="preserve">, </w:t>
      </w:r>
      <w:r w:rsidRPr="00065C1B">
        <w:rPr>
          <w:rFonts w:cs="Arial"/>
          <w:i/>
          <w:iCs/>
          <w:noProof/>
          <w:sz w:val="20"/>
          <w:szCs w:val="24"/>
        </w:rPr>
        <w:t>Iron and Steel Technology Roadmap</w:t>
      </w:r>
      <w:r w:rsidRPr="00065C1B">
        <w:rPr>
          <w:rFonts w:cs="Arial"/>
          <w:noProof/>
          <w:sz w:val="20"/>
          <w:szCs w:val="24"/>
        </w:rPr>
        <w:t>. Paris, France: IEA (International Energy Agengy). doi:10.1787/3dcc2a1b-en.</w:t>
      </w:r>
    </w:p>
    <w:p w14:paraId="48778DF8" w14:textId="77777777" w:rsidR="00065C1B" w:rsidRPr="00065C1B" w:rsidRDefault="00065C1B" w:rsidP="00065C1B">
      <w:pPr>
        <w:widowControl w:val="0"/>
        <w:autoSpaceDE w:val="0"/>
        <w:autoSpaceDN w:val="0"/>
        <w:adjustRightInd w:val="0"/>
        <w:spacing w:line="240" w:lineRule="auto"/>
        <w:rPr>
          <w:rFonts w:cs="Arial"/>
          <w:noProof/>
          <w:sz w:val="20"/>
          <w:szCs w:val="24"/>
        </w:rPr>
      </w:pPr>
      <w:r w:rsidRPr="00065C1B">
        <w:rPr>
          <w:rFonts w:cs="Arial"/>
          <w:noProof/>
          <w:sz w:val="20"/>
          <w:szCs w:val="24"/>
        </w:rPr>
        <w:t xml:space="preserve">Kuramochi, T. (2016) ‘Assessment of midterm CO2 emissions reduction potential in the iron and steel industry: a case of Japan’, </w:t>
      </w:r>
      <w:r w:rsidRPr="00065C1B">
        <w:rPr>
          <w:rFonts w:cs="Arial"/>
          <w:i/>
          <w:iCs/>
          <w:noProof/>
          <w:sz w:val="20"/>
          <w:szCs w:val="24"/>
        </w:rPr>
        <w:t>Journal of Cleaner Production</w:t>
      </w:r>
      <w:r w:rsidRPr="00065C1B">
        <w:rPr>
          <w:rFonts w:cs="Arial"/>
          <w:noProof/>
          <w:sz w:val="20"/>
          <w:szCs w:val="24"/>
        </w:rPr>
        <w:t>, 132, pp. 81–97. doi:10.1016/j.jclepro.2015.02.055.</w:t>
      </w:r>
    </w:p>
    <w:p w14:paraId="2D8E3152" w14:textId="77777777" w:rsidR="00065C1B" w:rsidRPr="00065C1B" w:rsidRDefault="00065C1B" w:rsidP="00065C1B">
      <w:pPr>
        <w:widowControl w:val="0"/>
        <w:autoSpaceDE w:val="0"/>
        <w:autoSpaceDN w:val="0"/>
        <w:adjustRightInd w:val="0"/>
        <w:spacing w:line="240" w:lineRule="auto"/>
        <w:rPr>
          <w:rFonts w:cs="Arial"/>
          <w:noProof/>
          <w:sz w:val="20"/>
          <w:szCs w:val="24"/>
        </w:rPr>
      </w:pPr>
      <w:r w:rsidRPr="00065C1B">
        <w:rPr>
          <w:rFonts w:cs="Arial"/>
          <w:noProof/>
          <w:sz w:val="20"/>
          <w:szCs w:val="24"/>
        </w:rPr>
        <w:t xml:space="preserve">Material Economics, Energy Transitions Commission, Breakthrough Energy and Mission Possible Partnership (2021) </w:t>
      </w:r>
      <w:r w:rsidRPr="00065C1B">
        <w:rPr>
          <w:rFonts w:cs="Arial"/>
          <w:i/>
          <w:iCs/>
          <w:noProof/>
          <w:sz w:val="20"/>
          <w:szCs w:val="24"/>
        </w:rPr>
        <w:t>Steeling Demand: Mobilising buyers to bring net-zero steel to market before 2030</w:t>
      </w:r>
      <w:r w:rsidRPr="00065C1B">
        <w:rPr>
          <w:rFonts w:cs="Arial"/>
          <w:noProof/>
          <w:sz w:val="20"/>
          <w:szCs w:val="24"/>
        </w:rPr>
        <w:t>. Available at: https://www.energy-transitions.org/wp-content/uploads/2021/07/2021-ETC-Steel-demand-Report-Final.pdf (Accessed: 23 August 2022).</w:t>
      </w:r>
    </w:p>
    <w:p w14:paraId="4306E28B" w14:textId="77777777" w:rsidR="00065C1B" w:rsidRPr="00065C1B" w:rsidRDefault="00065C1B" w:rsidP="00065C1B">
      <w:pPr>
        <w:widowControl w:val="0"/>
        <w:autoSpaceDE w:val="0"/>
        <w:autoSpaceDN w:val="0"/>
        <w:adjustRightInd w:val="0"/>
        <w:spacing w:line="240" w:lineRule="auto"/>
        <w:rPr>
          <w:rFonts w:cs="Arial"/>
          <w:noProof/>
          <w:sz w:val="20"/>
          <w:szCs w:val="24"/>
        </w:rPr>
      </w:pPr>
      <w:r w:rsidRPr="00065C1B">
        <w:rPr>
          <w:rFonts w:cs="Arial"/>
          <w:noProof/>
          <w:sz w:val="20"/>
          <w:szCs w:val="24"/>
        </w:rPr>
        <w:t>Oda, J. (2022) ‘Estimated energy intensity in 2019: Iron and steel sector (scrap-EAF route)’. Research Institute of Innovative Technology for the Earth (RITE). Available at: https://www.rite.or.jp/system/en/global-warming-ouyou/download-data/2019_EAF_energy intensity by RITE.pdf (Accessed: 16 September 2022).</w:t>
      </w:r>
    </w:p>
    <w:p w14:paraId="7A2DBA78" w14:textId="77777777" w:rsidR="00065C1B" w:rsidRPr="00065C1B" w:rsidRDefault="00065C1B" w:rsidP="00065C1B">
      <w:pPr>
        <w:widowControl w:val="0"/>
        <w:autoSpaceDE w:val="0"/>
        <w:autoSpaceDN w:val="0"/>
        <w:adjustRightInd w:val="0"/>
        <w:spacing w:line="240" w:lineRule="auto"/>
        <w:rPr>
          <w:rFonts w:cs="Arial"/>
          <w:noProof/>
          <w:sz w:val="20"/>
          <w:szCs w:val="24"/>
        </w:rPr>
      </w:pPr>
      <w:r w:rsidRPr="00065C1B">
        <w:rPr>
          <w:rFonts w:cs="Arial"/>
          <w:noProof/>
          <w:sz w:val="20"/>
          <w:szCs w:val="24"/>
        </w:rPr>
        <w:t xml:space="preserve">Willis, R., Berners-Lee, M., Watson, R. and Elm, M. (2020) </w:t>
      </w:r>
      <w:r w:rsidRPr="00065C1B">
        <w:rPr>
          <w:rFonts w:cs="Arial"/>
          <w:i/>
          <w:iCs/>
          <w:noProof/>
          <w:sz w:val="20"/>
          <w:szCs w:val="24"/>
        </w:rPr>
        <w:t>The case against new coal mines in the UK</w:t>
      </w:r>
      <w:r w:rsidRPr="00065C1B">
        <w:rPr>
          <w:rFonts w:cs="Arial"/>
          <w:noProof/>
          <w:sz w:val="20"/>
          <w:szCs w:val="24"/>
        </w:rPr>
        <w:t>. London: Green Alliance. Available at: https://green-alliance.org.uk/wp-content/uploads/2021/11/The_case_against_new_coal_mines_in_the_UK.pdf (Accessed: 23 August 2022).</w:t>
      </w:r>
    </w:p>
    <w:p w14:paraId="475794D7" w14:textId="77777777" w:rsidR="00065C1B" w:rsidRPr="00065C1B" w:rsidRDefault="00065C1B" w:rsidP="00065C1B">
      <w:pPr>
        <w:widowControl w:val="0"/>
        <w:autoSpaceDE w:val="0"/>
        <w:autoSpaceDN w:val="0"/>
        <w:adjustRightInd w:val="0"/>
        <w:spacing w:line="240" w:lineRule="auto"/>
        <w:rPr>
          <w:rFonts w:cs="Arial"/>
          <w:noProof/>
          <w:sz w:val="20"/>
          <w:szCs w:val="24"/>
        </w:rPr>
      </w:pPr>
      <w:r w:rsidRPr="00065C1B">
        <w:rPr>
          <w:rFonts w:cs="Arial"/>
          <w:noProof/>
          <w:sz w:val="20"/>
          <w:szCs w:val="24"/>
        </w:rPr>
        <w:t xml:space="preserve">World Steel Association (2020) </w:t>
      </w:r>
      <w:r w:rsidRPr="00065C1B">
        <w:rPr>
          <w:rFonts w:cs="Arial"/>
          <w:i/>
          <w:iCs/>
          <w:noProof/>
          <w:sz w:val="20"/>
          <w:szCs w:val="24"/>
        </w:rPr>
        <w:t>Steel Statistical Yearbook 2020 concise version</w:t>
      </w:r>
      <w:r w:rsidRPr="00065C1B">
        <w:rPr>
          <w:rFonts w:cs="Arial"/>
          <w:noProof/>
          <w:sz w:val="20"/>
          <w:szCs w:val="24"/>
        </w:rPr>
        <w:t>. Brussels, Belgium: World Steel Association. Available at: https://www.worldsteel.org/en/dam/jcr:5001dac8-0083-46f3-aadd-35aa357acbcc/Steel%2520Statistical%2520Yearbook%25202020%2520%2528concise%2520version%2529.pdf (Accessed: 8 June 2021).</w:t>
      </w:r>
    </w:p>
    <w:p w14:paraId="05F5D0B4" w14:textId="77777777" w:rsidR="00065C1B" w:rsidRPr="00065C1B" w:rsidRDefault="00065C1B" w:rsidP="00065C1B">
      <w:pPr>
        <w:widowControl w:val="0"/>
        <w:autoSpaceDE w:val="0"/>
        <w:autoSpaceDN w:val="0"/>
        <w:adjustRightInd w:val="0"/>
        <w:spacing w:line="240" w:lineRule="auto"/>
        <w:rPr>
          <w:rFonts w:cs="Arial"/>
          <w:noProof/>
          <w:sz w:val="20"/>
        </w:rPr>
      </w:pPr>
      <w:r w:rsidRPr="00065C1B">
        <w:rPr>
          <w:rFonts w:cs="Arial"/>
          <w:noProof/>
          <w:sz w:val="20"/>
          <w:szCs w:val="24"/>
        </w:rPr>
        <w:t xml:space="preserve">World Steel Association (2022) </w:t>
      </w:r>
      <w:r w:rsidRPr="00065C1B">
        <w:rPr>
          <w:rFonts w:cs="Arial"/>
          <w:i/>
          <w:iCs/>
          <w:noProof/>
          <w:sz w:val="20"/>
          <w:szCs w:val="24"/>
        </w:rPr>
        <w:t>2022 World Steel in Figures</w:t>
      </w:r>
      <w:r w:rsidRPr="00065C1B">
        <w:rPr>
          <w:rFonts w:cs="Arial"/>
          <w:noProof/>
          <w:sz w:val="20"/>
          <w:szCs w:val="24"/>
        </w:rPr>
        <w:t>. Brussels, Belgium: World Steel Association. Available at: https://worldsteel.org/wp-content/uploads/World-Steel-in-Figures-2022-1.pdf.</w:t>
      </w:r>
    </w:p>
    <w:p w14:paraId="1C1C1048" w14:textId="4AB78B22" w:rsidR="00065C1B" w:rsidRPr="00065C1B" w:rsidRDefault="00065C1B" w:rsidP="00065C1B">
      <w:r>
        <w:fldChar w:fldCharType="end"/>
      </w:r>
    </w:p>
    <w:p w14:paraId="1F8723C5" w14:textId="1E740E8A" w:rsidR="00CD6995" w:rsidRPr="007C71E0" w:rsidRDefault="00CD6995" w:rsidP="00775993">
      <w:pPr>
        <w:spacing w:line="360" w:lineRule="auto"/>
        <w:rPr>
          <w:rFonts w:ascii="Times New Roman" w:hAnsi="Times New Roman" w:cs="Times New Roman"/>
          <w:color w:val="auto"/>
        </w:rPr>
      </w:pPr>
    </w:p>
    <w:p w14:paraId="7FF4F57D" w14:textId="77777777" w:rsidR="000357F0" w:rsidRPr="007C71E0" w:rsidRDefault="000357F0" w:rsidP="00775993">
      <w:pPr>
        <w:spacing w:line="360" w:lineRule="auto"/>
        <w:rPr>
          <w:rFonts w:ascii="Times New Roman" w:hAnsi="Times New Roman" w:cs="Times New Roman"/>
          <w:color w:val="auto"/>
        </w:rPr>
      </w:pPr>
    </w:p>
    <w:p w14:paraId="674A863A" w14:textId="77777777" w:rsidR="00AC3B3D" w:rsidRPr="007C71E0" w:rsidRDefault="00AC3B3D" w:rsidP="00775993">
      <w:pPr>
        <w:spacing w:line="360" w:lineRule="auto"/>
        <w:rPr>
          <w:rFonts w:ascii="Times New Roman" w:hAnsi="Times New Roman" w:cs="Times New Roman"/>
          <w:color w:val="auto"/>
        </w:rPr>
      </w:pPr>
    </w:p>
    <w:sectPr w:rsidR="00AC3B3D" w:rsidRPr="007C71E0" w:rsidSect="008B4A74">
      <w:footerReference w:type="default" r:id="rId37"/>
      <w:pgSz w:w="11906" w:h="16838"/>
      <w:pgMar w:top="1440" w:right="1440" w:bottom="1440" w:left="1440" w:header="709" w:footer="307"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FCDC43" w14:textId="77777777" w:rsidR="006429F1" w:rsidRDefault="006429F1" w:rsidP="00597505">
      <w:pPr>
        <w:spacing w:after="0"/>
      </w:pPr>
      <w:r>
        <w:separator/>
      </w:r>
    </w:p>
    <w:p w14:paraId="3C9AE78F" w14:textId="77777777" w:rsidR="006429F1" w:rsidRDefault="006429F1"/>
    <w:p w14:paraId="1DB21E09" w14:textId="77777777" w:rsidR="006429F1" w:rsidRDefault="006429F1"/>
    <w:p w14:paraId="553704E0" w14:textId="77777777" w:rsidR="006429F1" w:rsidRDefault="006429F1"/>
  </w:endnote>
  <w:endnote w:type="continuationSeparator" w:id="0">
    <w:p w14:paraId="65414161" w14:textId="77777777" w:rsidR="006429F1" w:rsidRDefault="006429F1" w:rsidP="00597505">
      <w:pPr>
        <w:spacing w:after="0"/>
      </w:pPr>
      <w:r>
        <w:continuationSeparator/>
      </w:r>
    </w:p>
    <w:p w14:paraId="13760267" w14:textId="77777777" w:rsidR="006429F1" w:rsidRDefault="006429F1"/>
    <w:p w14:paraId="3146ECEE" w14:textId="77777777" w:rsidR="006429F1" w:rsidRDefault="006429F1"/>
    <w:p w14:paraId="08FC3331" w14:textId="77777777" w:rsidR="006429F1" w:rsidRDefault="006429F1"/>
  </w:endnote>
  <w:endnote w:type="continuationNotice" w:id="1">
    <w:p w14:paraId="37AC7F77" w14:textId="77777777" w:rsidR="006429F1" w:rsidRDefault="006429F1">
      <w:pPr>
        <w:spacing w:after="0" w:line="240" w:lineRule="auto"/>
      </w:pPr>
    </w:p>
    <w:p w14:paraId="6FA2D19E" w14:textId="77777777" w:rsidR="006429F1" w:rsidRDefault="006429F1"/>
    <w:p w14:paraId="54508EFC" w14:textId="77777777" w:rsidR="006429F1" w:rsidRDefault="006429F1"/>
    <w:p w14:paraId="318A4BAA" w14:textId="77777777" w:rsidR="006429F1" w:rsidRDefault="006429F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PGothic">
    <w:altName w:val="ＭＳ Ｐゴシック"/>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10932438"/>
      <w:docPartObj>
        <w:docPartGallery w:val="Page Numbers (Bottom of Page)"/>
        <w:docPartUnique/>
      </w:docPartObj>
    </w:sdtPr>
    <w:sdtEndPr>
      <w:rPr>
        <w:noProof/>
      </w:rPr>
    </w:sdtEndPr>
    <w:sdtContent>
      <w:p w14:paraId="31AB80CE" w14:textId="0D9C8E33" w:rsidR="005E4B5A" w:rsidRDefault="005E4B5A" w:rsidP="005E4B5A">
        <w:pPr>
          <w:pStyle w:val="Footer"/>
          <w:numPr>
            <w:ilvl w:val="0"/>
            <w:numId w:val="0"/>
          </w:numPr>
          <w:ind w:left="360"/>
          <w:jc w:val="center"/>
        </w:pPr>
        <w:r>
          <w:fldChar w:fldCharType="begin"/>
        </w:r>
        <w:r>
          <w:instrText xml:space="preserve"> PAGE   \* MERGEFORMAT </w:instrText>
        </w:r>
        <w:r>
          <w:fldChar w:fldCharType="separate"/>
        </w:r>
        <w:r>
          <w:rPr>
            <w:noProof/>
          </w:rPr>
          <w:t>2</w:t>
        </w:r>
        <w:r>
          <w:rPr>
            <w:noProof/>
          </w:rPr>
          <w:fldChar w:fldCharType="end"/>
        </w:r>
      </w:p>
    </w:sdtContent>
  </w:sdt>
  <w:p w14:paraId="282DC3CB" w14:textId="77777777" w:rsidR="000C6AC0" w:rsidRPr="00AB5B51" w:rsidRDefault="000C6AC0" w:rsidP="00604E11">
    <w:pPr>
      <w:pStyle w:val="Footer"/>
      <w:numPr>
        <w:ilvl w:val="0"/>
        <w:numId w:val="0"/>
      </w:numPr>
      <w:rPr>
        <w:color w:val="6D8B95" w:themeColor="text2"/>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5F574D" w14:textId="77777777" w:rsidR="006429F1" w:rsidRDefault="006429F1" w:rsidP="00597505">
      <w:pPr>
        <w:spacing w:after="0"/>
      </w:pPr>
      <w:r>
        <w:separator/>
      </w:r>
    </w:p>
    <w:p w14:paraId="3DA4EE67" w14:textId="77777777" w:rsidR="006429F1" w:rsidRDefault="006429F1" w:rsidP="00597505">
      <w:pPr>
        <w:spacing w:after="0"/>
      </w:pPr>
    </w:p>
  </w:footnote>
  <w:footnote w:type="continuationSeparator" w:id="0">
    <w:p w14:paraId="63739821" w14:textId="77777777" w:rsidR="006429F1" w:rsidRDefault="006429F1" w:rsidP="00597505">
      <w:pPr>
        <w:spacing w:after="0"/>
      </w:pPr>
      <w:r>
        <w:continuationSeparator/>
      </w:r>
    </w:p>
    <w:p w14:paraId="64A01968" w14:textId="77777777" w:rsidR="006429F1" w:rsidRDefault="006429F1"/>
    <w:p w14:paraId="6CFB8870" w14:textId="77777777" w:rsidR="006429F1" w:rsidRDefault="006429F1"/>
    <w:p w14:paraId="08AE32D7" w14:textId="77777777" w:rsidR="006429F1" w:rsidRDefault="006429F1"/>
  </w:footnote>
  <w:footnote w:type="continuationNotice" w:id="1">
    <w:p w14:paraId="61F6E4EA" w14:textId="77777777" w:rsidR="006429F1" w:rsidRDefault="006429F1">
      <w:pPr>
        <w:spacing w:after="0" w:line="240" w:lineRule="auto"/>
      </w:pPr>
    </w:p>
    <w:p w14:paraId="57B8DF37" w14:textId="77777777" w:rsidR="006429F1" w:rsidRDefault="006429F1"/>
    <w:p w14:paraId="6A5824A2" w14:textId="77777777" w:rsidR="006429F1" w:rsidRDefault="006429F1"/>
    <w:p w14:paraId="52824B05" w14:textId="77777777" w:rsidR="006429F1" w:rsidRDefault="006429F1"/>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133A3C"/>
    <w:multiLevelType w:val="hybridMultilevel"/>
    <w:tmpl w:val="7D2C7608"/>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 w15:restartNumberingAfterBreak="0">
    <w:nsid w:val="02AF3084"/>
    <w:multiLevelType w:val="hybridMultilevel"/>
    <w:tmpl w:val="025A70A4"/>
    <w:lvl w:ilvl="0" w:tplc="10000001">
      <w:start w:val="1"/>
      <w:numFmt w:val="bullet"/>
      <w:lvlText w:val=""/>
      <w:lvlJc w:val="left"/>
      <w:pPr>
        <w:ind w:left="720" w:hanging="360"/>
      </w:pPr>
      <w:rPr>
        <w:rFonts w:ascii="Symbol" w:hAnsi="Symbol" w:hint="default"/>
      </w:rPr>
    </w:lvl>
    <w:lvl w:ilvl="1" w:tplc="10000003">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2" w15:restartNumberingAfterBreak="0">
    <w:nsid w:val="06726F11"/>
    <w:multiLevelType w:val="hybridMultilevel"/>
    <w:tmpl w:val="5B5EC054"/>
    <w:lvl w:ilvl="0" w:tplc="8CD09CD6">
      <w:start w:val="1"/>
      <w:numFmt w:val="decimal"/>
      <w:lvlText w:val="%1."/>
      <w:lvlJc w:val="left"/>
      <w:pPr>
        <w:ind w:left="720" w:hanging="360"/>
      </w:pPr>
      <w:rPr>
        <w:rFonts w:ascii="Arial" w:hAnsi="Arial" w:hint="default"/>
        <w:b w:val="0"/>
        <w:i w:val="0"/>
        <w:color w:val="E75113" w:themeColor="accent1"/>
        <w:sz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6F64329"/>
    <w:multiLevelType w:val="multilevel"/>
    <w:tmpl w:val="DCE04090"/>
    <w:styleLink w:val="NewClimateInstituteBulletsSimple"/>
    <w:lvl w:ilvl="0">
      <w:start w:val="1"/>
      <w:numFmt w:val="bullet"/>
      <w:lvlText w:val=""/>
      <w:lvlJc w:val="left"/>
      <w:pPr>
        <w:ind w:left="624" w:hanging="340"/>
      </w:pPr>
      <w:rPr>
        <w:rFonts w:ascii="Symbol" w:hAnsi="Symbol" w:hint="default"/>
        <w:color w:val="000000" w:themeColor="text1"/>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0B502CDB"/>
    <w:multiLevelType w:val="multilevel"/>
    <w:tmpl w:val="968E37A6"/>
    <w:styleLink w:val="NewClimateInstituteBullets"/>
    <w:lvl w:ilvl="0">
      <w:start w:val="1"/>
      <w:numFmt w:val="bullet"/>
      <w:lvlText w:val=""/>
      <w:lvlJc w:val="left"/>
      <w:pPr>
        <w:tabs>
          <w:tab w:val="num" w:pos="397"/>
        </w:tabs>
        <w:ind w:left="567" w:hanging="283"/>
      </w:pPr>
      <w:rPr>
        <w:rFonts w:ascii="Arial" w:hAnsi="Arial" w:hint="default"/>
        <w:color w:val="auto"/>
        <w:sz w:val="20"/>
      </w:rPr>
    </w:lvl>
    <w:lvl w:ilvl="1">
      <w:start w:val="1"/>
      <w:numFmt w:val="bullet"/>
      <w:lvlText w:val=""/>
      <w:lvlJc w:val="left"/>
      <w:pPr>
        <w:tabs>
          <w:tab w:val="num" w:pos="737"/>
        </w:tabs>
        <w:ind w:left="964" w:hanging="284"/>
      </w:pPr>
      <w:rPr>
        <w:rFonts w:ascii="Symbol" w:hAnsi="Symbol" w:hint="default"/>
        <w:color w:val="6D8B95" w:themeColor="text2"/>
      </w:rPr>
    </w:lvl>
    <w:lvl w:ilvl="2">
      <w:start w:val="1"/>
      <w:numFmt w:val="bullet"/>
      <w:lvlText w:val=""/>
      <w:lvlJc w:val="left"/>
      <w:pPr>
        <w:tabs>
          <w:tab w:val="num" w:pos="1021"/>
        </w:tabs>
        <w:ind w:left="1304" w:hanging="283"/>
      </w:pPr>
      <w:rPr>
        <w:rFonts w:ascii="Symbol" w:hAnsi="Symbol" w:hint="default"/>
        <w:color w:val="6D8B95" w:themeColor="text2"/>
      </w:rPr>
    </w:lvl>
    <w:lvl w:ilvl="3">
      <w:start w:val="1"/>
      <w:numFmt w:val="bullet"/>
      <w:lvlText w:val=""/>
      <w:lvlJc w:val="left"/>
      <w:pPr>
        <w:tabs>
          <w:tab w:val="num" w:pos="1361"/>
        </w:tabs>
        <w:ind w:left="1644" w:hanging="283"/>
      </w:pPr>
      <w:rPr>
        <w:rFonts w:ascii="Symbol" w:hAnsi="Symbol" w:hint="default"/>
        <w:color w:val="E75113" w:themeColor="accent1"/>
      </w:rPr>
    </w:lvl>
    <w:lvl w:ilvl="4">
      <w:start w:val="1"/>
      <w:numFmt w:val="bullet"/>
      <w:lvlText w:val="o"/>
      <w:lvlJc w:val="left"/>
      <w:pPr>
        <w:tabs>
          <w:tab w:val="num" w:pos="1701"/>
        </w:tabs>
        <w:ind w:left="1985" w:hanging="284"/>
      </w:pPr>
      <w:rPr>
        <w:rFonts w:ascii="Symbol" w:hAnsi="Symbol" w:hint="default"/>
        <w:color w:val="E75113" w:themeColor="accent1"/>
        <w:sz w:val="20"/>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0E4E7C8F"/>
    <w:multiLevelType w:val="multilevel"/>
    <w:tmpl w:val="4DF04492"/>
    <w:lvl w:ilvl="0">
      <w:start w:val="1"/>
      <w:numFmt w:val="decimal"/>
      <w:lvlText w:val="%1."/>
      <w:lvlJc w:val="left"/>
      <w:pPr>
        <w:tabs>
          <w:tab w:val="num" w:pos="397"/>
        </w:tabs>
        <w:ind w:left="624" w:hanging="454"/>
      </w:pPr>
      <w:rPr>
        <w:rFonts w:ascii="Arial" w:hAnsi="Arial" w:hint="default"/>
        <w:color w:val="E75113" w:themeColor="accent1"/>
        <w:sz w:val="2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0EF33CFE"/>
    <w:multiLevelType w:val="multilevel"/>
    <w:tmpl w:val="F2E844F2"/>
    <w:numStyleLink w:val="FooterArrowsNewClimate"/>
  </w:abstractNum>
  <w:abstractNum w:abstractNumId="7" w15:restartNumberingAfterBreak="0">
    <w:nsid w:val="101F1D2F"/>
    <w:multiLevelType w:val="hybridMultilevel"/>
    <w:tmpl w:val="8E4A2FE6"/>
    <w:lvl w:ilvl="0" w:tplc="BA5830A6">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24507D7"/>
    <w:multiLevelType w:val="multilevel"/>
    <w:tmpl w:val="5984B35C"/>
    <w:numStyleLink w:val="NewClimateInstituteNumbersOrange"/>
  </w:abstractNum>
  <w:abstractNum w:abstractNumId="9" w15:restartNumberingAfterBreak="0">
    <w:nsid w:val="142C1073"/>
    <w:multiLevelType w:val="multilevel"/>
    <w:tmpl w:val="4DEA9CE2"/>
    <w:numStyleLink w:val="NewClimateInstituteNumbersBlack"/>
  </w:abstractNum>
  <w:abstractNum w:abstractNumId="10" w15:restartNumberingAfterBreak="0">
    <w:nsid w:val="14E13B18"/>
    <w:multiLevelType w:val="hybridMultilevel"/>
    <w:tmpl w:val="938CEB00"/>
    <w:lvl w:ilvl="0" w:tplc="4086C8B8">
      <w:start w:val="1"/>
      <w:numFmt w:val="decimal"/>
      <w:lvlText w:val="%1"/>
      <w:lvlJc w:val="left"/>
      <w:pPr>
        <w:ind w:left="720" w:hanging="360"/>
      </w:pPr>
      <w:rPr>
        <w:rFonts w:ascii="Arial" w:hAnsi="Arial" w:hint="default"/>
        <w:color w:val="E75113" w:themeColor="accent1"/>
        <w:sz w:val="28"/>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8CD09CD6">
      <w:start w:val="1"/>
      <w:numFmt w:val="decimal"/>
      <w:lvlText w:val="%7."/>
      <w:lvlJc w:val="left"/>
      <w:pPr>
        <w:ind w:left="5040" w:hanging="360"/>
      </w:pPr>
      <w:rPr>
        <w:rFonts w:ascii="Arial" w:hAnsi="Arial" w:hint="default"/>
        <w:b w:val="0"/>
        <w:i w:val="0"/>
        <w:color w:val="E75113" w:themeColor="accent1"/>
        <w:sz w:val="20"/>
      </w:r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5EA5485"/>
    <w:multiLevelType w:val="hybridMultilevel"/>
    <w:tmpl w:val="8304BC28"/>
    <w:lvl w:ilvl="0" w:tplc="D0D07A04">
      <w:numFmt w:val="bullet"/>
      <w:lvlText w:val="-"/>
      <w:lvlJc w:val="left"/>
      <w:pPr>
        <w:ind w:left="3240" w:hanging="360"/>
      </w:pPr>
      <w:rPr>
        <w:rFonts w:ascii="Arial" w:eastAsiaTheme="minorHAnsi" w:hAnsi="Arial" w:cs="Arial" w:hint="default"/>
      </w:rPr>
    </w:lvl>
    <w:lvl w:ilvl="1" w:tplc="04070003" w:tentative="1">
      <w:start w:val="1"/>
      <w:numFmt w:val="bullet"/>
      <w:lvlText w:val="o"/>
      <w:lvlJc w:val="left"/>
      <w:pPr>
        <w:ind w:left="3960" w:hanging="360"/>
      </w:pPr>
      <w:rPr>
        <w:rFonts w:ascii="Courier New" w:hAnsi="Courier New" w:cs="Courier New" w:hint="default"/>
      </w:rPr>
    </w:lvl>
    <w:lvl w:ilvl="2" w:tplc="04070005" w:tentative="1">
      <w:start w:val="1"/>
      <w:numFmt w:val="bullet"/>
      <w:lvlText w:val=""/>
      <w:lvlJc w:val="left"/>
      <w:pPr>
        <w:ind w:left="4680" w:hanging="360"/>
      </w:pPr>
      <w:rPr>
        <w:rFonts w:ascii="Wingdings" w:hAnsi="Wingdings" w:hint="default"/>
      </w:rPr>
    </w:lvl>
    <w:lvl w:ilvl="3" w:tplc="04070001" w:tentative="1">
      <w:start w:val="1"/>
      <w:numFmt w:val="bullet"/>
      <w:lvlText w:val=""/>
      <w:lvlJc w:val="left"/>
      <w:pPr>
        <w:ind w:left="5400" w:hanging="360"/>
      </w:pPr>
      <w:rPr>
        <w:rFonts w:ascii="Symbol" w:hAnsi="Symbol" w:hint="default"/>
      </w:rPr>
    </w:lvl>
    <w:lvl w:ilvl="4" w:tplc="04070003" w:tentative="1">
      <w:start w:val="1"/>
      <w:numFmt w:val="bullet"/>
      <w:lvlText w:val="o"/>
      <w:lvlJc w:val="left"/>
      <w:pPr>
        <w:ind w:left="6120" w:hanging="360"/>
      </w:pPr>
      <w:rPr>
        <w:rFonts w:ascii="Courier New" w:hAnsi="Courier New" w:cs="Courier New" w:hint="default"/>
      </w:rPr>
    </w:lvl>
    <w:lvl w:ilvl="5" w:tplc="04070005" w:tentative="1">
      <w:start w:val="1"/>
      <w:numFmt w:val="bullet"/>
      <w:lvlText w:val=""/>
      <w:lvlJc w:val="left"/>
      <w:pPr>
        <w:ind w:left="6840" w:hanging="360"/>
      </w:pPr>
      <w:rPr>
        <w:rFonts w:ascii="Wingdings" w:hAnsi="Wingdings" w:hint="default"/>
      </w:rPr>
    </w:lvl>
    <w:lvl w:ilvl="6" w:tplc="04070001" w:tentative="1">
      <w:start w:val="1"/>
      <w:numFmt w:val="bullet"/>
      <w:lvlText w:val=""/>
      <w:lvlJc w:val="left"/>
      <w:pPr>
        <w:ind w:left="7560" w:hanging="360"/>
      </w:pPr>
      <w:rPr>
        <w:rFonts w:ascii="Symbol" w:hAnsi="Symbol" w:hint="default"/>
      </w:rPr>
    </w:lvl>
    <w:lvl w:ilvl="7" w:tplc="04070003" w:tentative="1">
      <w:start w:val="1"/>
      <w:numFmt w:val="bullet"/>
      <w:lvlText w:val="o"/>
      <w:lvlJc w:val="left"/>
      <w:pPr>
        <w:ind w:left="8280" w:hanging="360"/>
      </w:pPr>
      <w:rPr>
        <w:rFonts w:ascii="Courier New" w:hAnsi="Courier New" w:cs="Courier New" w:hint="default"/>
      </w:rPr>
    </w:lvl>
    <w:lvl w:ilvl="8" w:tplc="04070005" w:tentative="1">
      <w:start w:val="1"/>
      <w:numFmt w:val="bullet"/>
      <w:lvlText w:val=""/>
      <w:lvlJc w:val="left"/>
      <w:pPr>
        <w:ind w:left="9000" w:hanging="360"/>
      </w:pPr>
      <w:rPr>
        <w:rFonts w:ascii="Wingdings" w:hAnsi="Wingdings" w:hint="default"/>
      </w:rPr>
    </w:lvl>
  </w:abstractNum>
  <w:abstractNum w:abstractNumId="12" w15:restartNumberingAfterBreak="0">
    <w:nsid w:val="168F20F7"/>
    <w:multiLevelType w:val="multilevel"/>
    <w:tmpl w:val="9C48FB40"/>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3" w15:restartNumberingAfterBreak="0">
    <w:nsid w:val="176816A0"/>
    <w:multiLevelType w:val="hybridMultilevel"/>
    <w:tmpl w:val="BC603078"/>
    <w:lvl w:ilvl="0" w:tplc="E0FA8E40">
      <w:start w:val="1"/>
      <w:numFmt w:val="bullet"/>
      <w:pStyle w:val="Footer"/>
      <w:lvlText w:val=""/>
      <w:lvlJc w:val="left"/>
      <w:pPr>
        <w:ind w:left="36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CA81A0E"/>
    <w:multiLevelType w:val="multilevel"/>
    <w:tmpl w:val="4DEA9CE2"/>
    <w:numStyleLink w:val="NewClimateInstituteNumbersBlack"/>
  </w:abstractNum>
  <w:abstractNum w:abstractNumId="15" w15:restartNumberingAfterBreak="0">
    <w:nsid w:val="1CEB1F79"/>
    <w:multiLevelType w:val="multilevel"/>
    <w:tmpl w:val="F2E844F2"/>
    <w:styleLink w:val="FooterArrowsNewClimate"/>
    <w:lvl w:ilvl="0">
      <w:start w:val="1"/>
      <w:numFmt w:val="bullet"/>
      <w:lvlText w:val=""/>
      <w:lvlJc w:val="left"/>
      <w:pPr>
        <w:ind w:left="284" w:hanging="284"/>
      </w:pPr>
      <w:rPr>
        <w:rFonts w:ascii="Symbol" w:hAnsi="Symbol"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6" w15:restartNumberingAfterBreak="0">
    <w:nsid w:val="1D8243F0"/>
    <w:multiLevelType w:val="multilevel"/>
    <w:tmpl w:val="DCE04090"/>
    <w:numStyleLink w:val="NewClimateInstituteBulletsSimple"/>
  </w:abstractNum>
  <w:abstractNum w:abstractNumId="17" w15:restartNumberingAfterBreak="0">
    <w:nsid w:val="1D84030D"/>
    <w:multiLevelType w:val="multilevel"/>
    <w:tmpl w:val="DD9C2564"/>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8" w15:restartNumberingAfterBreak="0">
    <w:nsid w:val="1FB34BE5"/>
    <w:multiLevelType w:val="multilevel"/>
    <w:tmpl w:val="0A8862AC"/>
    <w:lvl w:ilvl="0">
      <w:start w:val="1"/>
      <w:numFmt w:val="decimal"/>
      <w:lvlText w:val="%1."/>
      <w:lvlJc w:val="left"/>
      <w:pPr>
        <w:tabs>
          <w:tab w:val="num" w:pos="397"/>
        </w:tabs>
        <w:ind w:left="567" w:hanging="283"/>
      </w:pPr>
      <w:rPr>
        <w:rFonts w:ascii="Arial" w:hAnsi="Arial" w:hint="default"/>
        <w:color w:val="E75113" w:themeColor="accent1"/>
        <w:sz w:val="2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15:restartNumberingAfterBreak="0">
    <w:nsid w:val="2055192B"/>
    <w:multiLevelType w:val="multilevel"/>
    <w:tmpl w:val="968E37A6"/>
    <w:name w:val="NewClimate_12"/>
    <w:numStyleLink w:val="NewClimateInstituteBullets"/>
  </w:abstractNum>
  <w:abstractNum w:abstractNumId="20" w15:restartNumberingAfterBreak="0">
    <w:nsid w:val="216F51A9"/>
    <w:multiLevelType w:val="multilevel"/>
    <w:tmpl w:val="404AEC74"/>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1" w15:restartNumberingAfterBreak="0">
    <w:nsid w:val="22E844FC"/>
    <w:multiLevelType w:val="multilevel"/>
    <w:tmpl w:val="4DEA9CE2"/>
    <w:styleLink w:val="NewClimateInstituteNumbersBlack"/>
    <w:lvl w:ilvl="0">
      <w:start w:val="1"/>
      <w:numFmt w:val="decimal"/>
      <w:lvlText w:val="%1."/>
      <w:lvlJc w:val="left"/>
      <w:pPr>
        <w:tabs>
          <w:tab w:val="num" w:pos="397"/>
        </w:tabs>
        <w:ind w:left="624" w:hanging="340"/>
      </w:pPr>
      <w:rPr>
        <w:rFonts w:ascii="Arial" w:hAnsi="Arial" w:hint="default"/>
        <w:color w:val="auto"/>
        <w:sz w:val="2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2" w15:restartNumberingAfterBreak="0">
    <w:nsid w:val="23A477EE"/>
    <w:multiLevelType w:val="multilevel"/>
    <w:tmpl w:val="F2E844F2"/>
    <w:numStyleLink w:val="FooterArrowsNewClimate"/>
  </w:abstractNum>
  <w:abstractNum w:abstractNumId="23" w15:restartNumberingAfterBreak="0">
    <w:nsid w:val="292A5F10"/>
    <w:multiLevelType w:val="multilevel"/>
    <w:tmpl w:val="698CA4E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4" w15:restartNumberingAfterBreak="0">
    <w:nsid w:val="2A192B9F"/>
    <w:multiLevelType w:val="hybridMultilevel"/>
    <w:tmpl w:val="943404C4"/>
    <w:lvl w:ilvl="0" w:tplc="FFFFFFFF">
      <w:start w:val="1"/>
      <w:numFmt w:val="bullet"/>
      <w:lvlText w:val=""/>
      <w:lvlJc w:val="left"/>
      <w:pPr>
        <w:ind w:left="720" w:hanging="360"/>
      </w:pPr>
      <w:rPr>
        <w:rFonts w:ascii="Symbol" w:hAnsi="Symbol" w:hint="default"/>
      </w:rPr>
    </w:lvl>
    <w:lvl w:ilvl="1" w:tplc="0809000F">
      <w:start w:val="1"/>
      <w:numFmt w:val="decimal"/>
      <w:lvlText w:val="%2."/>
      <w:lvlJc w:val="left"/>
      <w:pPr>
        <w:ind w:left="720" w:hanging="360"/>
      </w:p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2B366291"/>
    <w:multiLevelType w:val="multilevel"/>
    <w:tmpl w:val="7E4A4970"/>
    <w:lvl w:ilvl="0">
      <w:start w:val="1"/>
      <w:numFmt w:val="decimal"/>
      <w:pStyle w:val="HeadingNoNumbers"/>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6" w15:restartNumberingAfterBreak="0">
    <w:nsid w:val="2EED710D"/>
    <w:multiLevelType w:val="hybridMultilevel"/>
    <w:tmpl w:val="C7942246"/>
    <w:lvl w:ilvl="0" w:tplc="EB3AA266">
      <w:start w:val="9"/>
      <w:numFmt w:val="bullet"/>
      <w:lvlText w:val="-"/>
      <w:lvlJc w:val="left"/>
      <w:pPr>
        <w:ind w:left="720" w:hanging="360"/>
      </w:pPr>
      <w:rPr>
        <w:rFonts w:ascii="Arial" w:eastAsiaTheme="minorHAnsi" w:hAnsi="Arial" w:cs="Aria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27" w15:restartNumberingAfterBreak="0">
    <w:nsid w:val="2F1B6603"/>
    <w:multiLevelType w:val="hybridMultilevel"/>
    <w:tmpl w:val="AF9C6D2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2F970263"/>
    <w:multiLevelType w:val="hybridMultilevel"/>
    <w:tmpl w:val="7C1C9F56"/>
    <w:lvl w:ilvl="0" w:tplc="0809000F">
      <w:start w:val="1"/>
      <w:numFmt w:val="decimal"/>
      <w:lvlText w:val="%1."/>
      <w:lvlJc w:val="left"/>
      <w:pPr>
        <w:ind w:left="720" w:hanging="36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9" w15:restartNumberingAfterBreak="0">
    <w:nsid w:val="301B4B7E"/>
    <w:multiLevelType w:val="hybridMultilevel"/>
    <w:tmpl w:val="D6FCFD3E"/>
    <w:lvl w:ilvl="0" w:tplc="10000001">
      <w:start w:val="1"/>
      <w:numFmt w:val="bullet"/>
      <w:lvlText w:val=""/>
      <w:lvlJc w:val="left"/>
      <w:pPr>
        <w:ind w:left="774" w:hanging="360"/>
      </w:pPr>
      <w:rPr>
        <w:rFonts w:ascii="Symbol" w:hAnsi="Symbol" w:hint="default"/>
      </w:rPr>
    </w:lvl>
    <w:lvl w:ilvl="1" w:tplc="10000003" w:tentative="1">
      <w:start w:val="1"/>
      <w:numFmt w:val="bullet"/>
      <w:lvlText w:val="o"/>
      <w:lvlJc w:val="left"/>
      <w:pPr>
        <w:ind w:left="1494" w:hanging="360"/>
      </w:pPr>
      <w:rPr>
        <w:rFonts w:ascii="Courier New" w:hAnsi="Courier New" w:cs="Courier New" w:hint="default"/>
      </w:rPr>
    </w:lvl>
    <w:lvl w:ilvl="2" w:tplc="10000005" w:tentative="1">
      <w:start w:val="1"/>
      <w:numFmt w:val="bullet"/>
      <w:lvlText w:val=""/>
      <w:lvlJc w:val="left"/>
      <w:pPr>
        <w:ind w:left="2214" w:hanging="360"/>
      </w:pPr>
      <w:rPr>
        <w:rFonts w:ascii="Wingdings" w:hAnsi="Wingdings" w:hint="default"/>
      </w:rPr>
    </w:lvl>
    <w:lvl w:ilvl="3" w:tplc="10000001" w:tentative="1">
      <w:start w:val="1"/>
      <w:numFmt w:val="bullet"/>
      <w:lvlText w:val=""/>
      <w:lvlJc w:val="left"/>
      <w:pPr>
        <w:ind w:left="2934" w:hanging="360"/>
      </w:pPr>
      <w:rPr>
        <w:rFonts w:ascii="Symbol" w:hAnsi="Symbol" w:hint="default"/>
      </w:rPr>
    </w:lvl>
    <w:lvl w:ilvl="4" w:tplc="10000003" w:tentative="1">
      <w:start w:val="1"/>
      <w:numFmt w:val="bullet"/>
      <w:lvlText w:val="o"/>
      <w:lvlJc w:val="left"/>
      <w:pPr>
        <w:ind w:left="3654" w:hanging="360"/>
      </w:pPr>
      <w:rPr>
        <w:rFonts w:ascii="Courier New" w:hAnsi="Courier New" w:cs="Courier New" w:hint="default"/>
      </w:rPr>
    </w:lvl>
    <w:lvl w:ilvl="5" w:tplc="10000005" w:tentative="1">
      <w:start w:val="1"/>
      <w:numFmt w:val="bullet"/>
      <w:lvlText w:val=""/>
      <w:lvlJc w:val="left"/>
      <w:pPr>
        <w:ind w:left="4374" w:hanging="360"/>
      </w:pPr>
      <w:rPr>
        <w:rFonts w:ascii="Wingdings" w:hAnsi="Wingdings" w:hint="default"/>
      </w:rPr>
    </w:lvl>
    <w:lvl w:ilvl="6" w:tplc="10000001" w:tentative="1">
      <w:start w:val="1"/>
      <w:numFmt w:val="bullet"/>
      <w:lvlText w:val=""/>
      <w:lvlJc w:val="left"/>
      <w:pPr>
        <w:ind w:left="5094" w:hanging="360"/>
      </w:pPr>
      <w:rPr>
        <w:rFonts w:ascii="Symbol" w:hAnsi="Symbol" w:hint="default"/>
      </w:rPr>
    </w:lvl>
    <w:lvl w:ilvl="7" w:tplc="10000003" w:tentative="1">
      <w:start w:val="1"/>
      <w:numFmt w:val="bullet"/>
      <w:lvlText w:val="o"/>
      <w:lvlJc w:val="left"/>
      <w:pPr>
        <w:ind w:left="5814" w:hanging="360"/>
      </w:pPr>
      <w:rPr>
        <w:rFonts w:ascii="Courier New" w:hAnsi="Courier New" w:cs="Courier New" w:hint="default"/>
      </w:rPr>
    </w:lvl>
    <w:lvl w:ilvl="8" w:tplc="10000005" w:tentative="1">
      <w:start w:val="1"/>
      <w:numFmt w:val="bullet"/>
      <w:lvlText w:val=""/>
      <w:lvlJc w:val="left"/>
      <w:pPr>
        <w:ind w:left="6534" w:hanging="360"/>
      </w:pPr>
      <w:rPr>
        <w:rFonts w:ascii="Wingdings" w:hAnsi="Wingdings" w:hint="default"/>
      </w:rPr>
    </w:lvl>
  </w:abstractNum>
  <w:abstractNum w:abstractNumId="30" w15:restartNumberingAfterBreak="0">
    <w:nsid w:val="30F859DD"/>
    <w:multiLevelType w:val="hybridMultilevel"/>
    <w:tmpl w:val="C794022C"/>
    <w:lvl w:ilvl="0" w:tplc="10000011">
      <w:start w:val="1"/>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31" w15:restartNumberingAfterBreak="0">
    <w:nsid w:val="31524FB5"/>
    <w:multiLevelType w:val="multilevel"/>
    <w:tmpl w:val="968E37A6"/>
    <w:numStyleLink w:val="NewClimateInstituteBullets"/>
  </w:abstractNum>
  <w:abstractNum w:abstractNumId="32" w15:restartNumberingAfterBreak="0">
    <w:nsid w:val="315A7E63"/>
    <w:multiLevelType w:val="hybridMultilevel"/>
    <w:tmpl w:val="F844E40E"/>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33" w15:restartNumberingAfterBreak="0">
    <w:nsid w:val="31C05518"/>
    <w:multiLevelType w:val="hybridMultilevel"/>
    <w:tmpl w:val="46188968"/>
    <w:lvl w:ilvl="0" w:tplc="A71EA9F2">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4" w15:restartNumberingAfterBreak="0">
    <w:nsid w:val="35331B01"/>
    <w:multiLevelType w:val="hybridMultilevel"/>
    <w:tmpl w:val="E9F04556"/>
    <w:lvl w:ilvl="0" w:tplc="43EE986C">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5" w15:restartNumberingAfterBreak="0">
    <w:nsid w:val="360D3F3A"/>
    <w:multiLevelType w:val="singleLevel"/>
    <w:tmpl w:val="0809000F"/>
    <w:lvl w:ilvl="0">
      <w:start w:val="1"/>
      <w:numFmt w:val="decimal"/>
      <w:lvlText w:val="%1."/>
      <w:lvlJc w:val="left"/>
      <w:pPr>
        <w:ind w:left="360" w:hanging="360"/>
      </w:pPr>
      <w:rPr>
        <w:rFonts w:hint="default"/>
        <w:color w:val="000000" w:themeColor="text1"/>
      </w:rPr>
    </w:lvl>
  </w:abstractNum>
  <w:abstractNum w:abstractNumId="36" w15:restartNumberingAfterBreak="0">
    <w:nsid w:val="366A3965"/>
    <w:multiLevelType w:val="multilevel"/>
    <w:tmpl w:val="968E37A6"/>
    <w:numStyleLink w:val="NewClimateInstituteBullets"/>
  </w:abstractNum>
  <w:abstractNum w:abstractNumId="37" w15:restartNumberingAfterBreak="0">
    <w:nsid w:val="36E539B6"/>
    <w:multiLevelType w:val="hybridMultilevel"/>
    <w:tmpl w:val="917A982A"/>
    <w:lvl w:ilvl="0" w:tplc="4086C8B8">
      <w:start w:val="1"/>
      <w:numFmt w:val="decimal"/>
      <w:lvlText w:val="%1"/>
      <w:lvlJc w:val="left"/>
      <w:pPr>
        <w:ind w:left="720" w:hanging="360"/>
      </w:pPr>
      <w:rPr>
        <w:rFonts w:ascii="Arial" w:hAnsi="Arial" w:hint="default"/>
        <w:color w:val="E75113" w:themeColor="accent1"/>
        <w:sz w:val="28"/>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37557412"/>
    <w:multiLevelType w:val="multilevel"/>
    <w:tmpl w:val="DCE04090"/>
    <w:numStyleLink w:val="NewClimateInstituteBulletsSimple"/>
  </w:abstractNum>
  <w:abstractNum w:abstractNumId="39" w15:restartNumberingAfterBreak="0">
    <w:nsid w:val="38512937"/>
    <w:multiLevelType w:val="multilevel"/>
    <w:tmpl w:val="31BC6A84"/>
    <w:lvl w:ilvl="0">
      <w:start w:val="1"/>
      <w:numFmt w:val="decimal"/>
      <w:lvlText w:val="%1."/>
      <w:lvlJc w:val="left"/>
      <w:pPr>
        <w:tabs>
          <w:tab w:val="num" w:pos="397"/>
        </w:tabs>
        <w:ind w:left="284" w:hanging="284"/>
      </w:pPr>
      <w:rPr>
        <w:rFonts w:ascii="Arial" w:hAnsi="Arial" w:hint="default"/>
        <w:b w:val="0"/>
        <w:i w:val="0"/>
        <w:color w:val="E75113" w:themeColor="accent1"/>
        <w:sz w:val="2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0" w15:restartNumberingAfterBreak="0">
    <w:nsid w:val="397A47CD"/>
    <w:multiLevelType w:val="multilevel"/>
    <w:tmpl w:val="81A655F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15:restartNumberingAfterBreak="0">
    <w:nsid w:val="397C13F6"/>
    <w:multiLevelType w:val="hybridMultilevel"/>
    <w:tmpl w:val="0F709126"/>
    <w:lvl w:ilvl="0" w:tplc="D0D07A04">
      <w:numFmt w:val="bullet"/>
      <w:lvlText w:val="-"/>
      <w:lvlJc w:val="left"/>
      <w:pPr>
        <w:ind w:left="2484" w:hanging="360"/>
      </w:pPr>
      <w:rPr>
        <w:rFonts w:ascii="Arial" w:eastAsiaTheme="minorHAnsi" w:hAnsi="Arial" w:cs="Arial" w:hint="default"/>
      </w:rPr>
    </w:lvl>
    <w:lvl w:ilvl="1" w:tplc="04070003" w:tentative="1">
      <w:start w:val="1"/>
      <w:numFmt w:val="bullet"/>
      <w:lvlText w:val="o"/>
      <w:lvlJc w:val="left"/>
      <w:pPr>
        <w:ind w:left="3204" w:hanging="360"/>
      </w:pPr>
      <w:rPr>
        <w:rFonts w:ascii="Courier New" w:hAnsi="Courier New" w:cs="Courier New" w:hint="default"/>
      </w:rPr>
    </w:lvl>
    <w:lvl w:ilvl="2" w:tplc="04070005" w:tentative="1">
      <w:start w:val="1"/>
      <w:numFmt w:val="bullet"/>
      <w:lvlText w:val=""/>
      <w:lvlJc w:val="left"/>
      <w:pPr>
        <w:ind w:left="3924" w:hanging="360"/>
      </w:pPr>
      <w:rPr>
        <w:rFonts w:ascii="Wingdings" w:hAnsi="Wingdings" w:hint="default"/>
      </w:rPr>
    </w:lvl>
    <w:lvl w:ilvl="3" w:tplc="04070001" w:tentative="1">
      <w:start w:val="1"/>
      <w:numFmt w:val="bullet"/>
      <w:lvlText w:val=""/>
      <w:lvlJc w:val="left"/>
      <w:pPr>
        <w:ind w:left="4644" w:hanging="360"/>
      </w:pPr>
      <w:rPr>
        <w:rFonts w:ascii="Symbol" w:hAnsi="Symbol" w:hint="default"/>
      </w:rPr>
    </w:lvl>
    <w:lvl w:ilvl="4" w:tplc="04070003" w:tentative="1">
      <w:start w:val="1"/>
      <w:numFmt w:val="bullet"/>
      <w:lvlText w:val="o"/>
      <w:lvlJc w:val="left"/>
      <w:pPr>
        <w:ind w:left="5364" w:hanging="360"/>
      </w:pPr>
      <w:rPr>
        <w:rFonts w:ascii="Courier New" w:hAnsi="Courier New" w:cs="Courier New" w:hint="default"/>
      </w:rPr>
    </w:lvl>
    <w:lvl w:ilvl="5" w:tplc="04070005" w:tentative="1">
      <w:start w:val="1"/>
      <w:numFmt w:val="bullet"/>
      <w:lvlText w:val=""/>
      <w:lvlJc w:val="left"/>
      <w:pPr>
        <w:ind w:left="6084" w:hanging="360"/>
      </w:pPr>
      <w:rPr>
        <w:rFonts w:ascii="Wingdings" w:hAnsi="Wingdings" w:hint="default"/>
      </w:rPr>
    </w:lvl>
    <w:lvl w:ilvl="6" w:tplc="04070001" w:tentative="1">
      <w:start w:val="1"/>
      <w:numFmt w:val="bullet"/>
      <w:lvlText w:val=""/>
      <w:lvlJc w:val="left"/>
      <w:pPr>
        <w:ind w:left="6804" w:hanging="360"/>
      </w:pPr>
      <w:rPr>
        <w:rFonts w:ascii="Symbol" w:hAnsi="Symbol" w:hint="default"/>
      </w:rPr>
    </w:lvl>
    <w:lvl w:ilvl="7" w:tplc="04070003" w:tentative="1">
      <w:start w:val="1"/>
      <w:numFmt w:val="bullet"/>
      <w:lvlText w:val="o"/>
      <w:lvlJc w:val="left"/>
      <w:pPr>
        <w:ind w:left="7524" w:hanging="360"/>
      </w:pPr>
      <w:rPr>
        <w:rFonts w:ascii="Courier New" w:hAnsi="Courier New" w:cs="Courier New" w:hint="default"/>
      </w:rPr>
    </w:lvl>
    <w:lvl w:ilvl="8" w:tplc="04070005" w:tentative="1">
      <w:start w:val="1"/>
      <w:numFmt w:val="bullet"/>
      <w:lvlText w:val=""/>
      <w:lvlJc w:val="left"/>
      <w:pPr>
        <w:ind w:left="8244" w:hanging="360"/>
      </w:pPr>
      <w:rPr>
        <w:rFonts w:ascii="Wingdings" w:hAnsi="Wingdings" w:hint="default"/>
      </w:rPr>
    </w:lvl>
  </w:abstractNum>
  <w:abstractNum w:abstractNumId="42" w15:restartNumberingAfterBreak="0">
    <w:nsid w:val="39911F6E"/>
    <w:multiLevelType w:val="hybridMultilevel"/>
    <w:tmpl w:val="A2261D50"/>
    <w:lvl w:ilvl="0" w:tplc="E8BC2E90">
      <w:start w:val="1"/>
      <w:numFmt w:val="decimal"/>
      <w:lvlText w:val="%1)"/>
      <w:lvlJc w:val="left"/>
      <w:pPr>
        <w:ind w:left="720" w:hanging="360"/>
      </w:pPr>
      <w:rPr>
        <w:rFonts w:hint="default"/>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43" w15:restartNumberingAfterBreak="0">
    <w:nsid w:val="39BF0F5E"/>
    <w:multiLevelType w:val="multilevel"/>
    <w:tmpl w:val="4DEA9CE2"/>
    <w:numStyleLink w:val="NewClimateInstituteNumbersBlack"/>
  </w:abstractNum>
  <w:abstractNum w:abstractNumId="44" w15:restartNumberingAfterBreak="0">
    <w:nsid w:val="3A865851"/>
    <w:multiLevelType w:val="hybridMultilevel"/>
    <w:tmpl w:val="900A7CBA"/>
    <w:lvl w:ilvl="0" w:tplc="96F84640">
      <w:start w:val="1"/>
      <w:numFmt w:val="bullet"/>
      <w:lvlText w:val="-"/>
      <w:lvlJc w:val="left"/>
      <w:pPr>
        <w:ind w:left="720" w:hanging="360"/>
      </w:pPr>
      <w:rPr>
        <w:rFonts w:ascii="Arial" w:eastAsiaTheme="minorHAnsi" w:hAnsi="Arial" w:cs="Arial" w:hint="default"/>
        <w:sz w:val="16"/>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45" w15:restartNumberingAfterBreak="0">
    <w:nsid w:val="3F7D72BF"/>
    <w:multiLevelType w:val="hybridMultilevel"/>
    <w:tmpl w:val="12386E90"/>
    <w:lvl w:ilvl="0" w:tplc="8CD09CD6">
      <w:start w:val="1"/>
      <w:numFmt w:val="decimal"/>
      <w:lvlText w:val="%1."/>
      <w:lvlJc w:val="left"/>
      <w:pPr>
        <w:ind w:left="720" w:hanging="360"/>
      </w:pPr>
      <w:rPr>
        <w:rFonts w:ascii="Arial" w:hAnsi="Arial" w:hint="default"/>
        <w:b w:val="0"/>
        <w:i w:val="0"/>
        <w:color w:val="E75113" w:themeColor="accent1"/>
        <w:sz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8CD09CD6">
      <w:start w:val="1"/>
      <w:numFmt w:val="decimal"/>
      <w:lvlText w:val="%7."/>
      <w:lvlJc w:val="left"/>
      <w:pPr>
        <w:ind w:left="5040" w:hanging="360"/>
      </w:pPr>
      <w:rPr>
        <w:rFonts w:ascii="Arial" w:hAnsi="Arial" w:hint="default"/>
        <w:b w:val="0"/>
        <w:i w:val="0"/>
        <w:color w:val="E75113" w:themeColor="accent1"/>
        <w:sz w:val="20"/>
      </w:r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3F9C05CB"/>
    <w:multiLevelType w:val="multilevel"/>
    <w:tmpl w:val="F2E844F2"/>
    <w:numStyleLink w:val="FooterArrowsNewClimate"/>
  </w:abstractNum>
  <w:abstractNum w:abstractNumId="47" w15:restartNumberingAfterBreak="0">
    <w:nsid w:val="40692B95"/>
    <w:multiLevelType w:val="multilevel"/>
    <w:tmpl w:val="10000025"/>
    <w:lvl w:ilvl="0">
      <w:start w:val="1"/>
      <w:numFmt w:val="decimal"/>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48" w15:restartNumberingAfterBreak="0">
    <w:nsid w:val="439C05BE"/>
    <w:multiLevelType w:val="hybridMultilevel"/>
    <w:tmpl w:val="05F01E5C"/>
    <w:lvl w:ilvl="0" w:tplc="53CE7B6A">
      <w:start w:val="1"/>
      <w:numFmt w:val="bullet"/>
      <w:lvlText w:val=""/>
      <w:lvlJc w:val="left"/>
      <w:pPr>
        <w:ind w:left="1145" w:hanging="360"/>
      </w:pPr>
      <w:rPr>
        <w:rFonts w:ascii="Symbol" w:hAnsi="Symbol" w:hint="default"/>
        <w:color w:val="auto"/>
        <w:sz w:val="28"/>
      </w:rPr>
    </w:lvl>
    <w:lvl w:ilvl="1" w:tplc="08090003" w:tentative="1">
      <w:start w:val="1"/>
      <w:numFmt w:val="bullet"/>
      <w:lvlText w:val="o"/>
      <w:lvlJc w:val="left"/>
      <w:pPr>
        <w:ind w:left="1865" w:hanging="360"/>
      </w:pPr>
      <w:rPr>
        <w:rFonts w:ascii="Courier New" w:hAnsi="Courier New" w:cs="Courier New" w:hint="default"/>
      </w:rPr>
    </w:lvl>
    <w:lvl w:ilvl="2" w:tplc="08090005" w:tentative="1">
      <w:start w:val="1"/>
      <w:numFmt w:val="bullet"/>
      <w:lvlText w:val=""/>
      <w:lvlJc w:val="left"/>
      <w:pPr>
        <w:ind w:left="2585" w:hanging="360"/>
      </w:pPr>
      <w:rPr>
        <w:rFonts w:ascii="Wingdings" w:hAnsi="Wingdings" w:hint="default"/>
      </w:rPr>
    </w:lvl>
    <w:lvl w:ilvl="3" w:tplc="08090001" w:tentative="1">
      <w:start w:val="1"/>
      <w:numFmt w:val="bullet"/>
      <w:lvlText w:val=""/>
      <w:lvlJc w:val="left"/>
      <w:pPr>
        <w:ind w:left="3305" w:hanging="360"/>
      </w:pPr>
      <w:rPr>
        <w:rFonts w:ascii="Symbol" w:hAnsi="Symbol" w:hint="default"/>
      </w:rPr>
    </w:lvl>
    <w:lvl w:ilvl="4" w:tplc="08090003" w:tentative="1">
      <w:start w:val="1"/>
      <w:numFmt w:val="bullet"/>
      <w:lvlText w:val="o"/>
      <w:lvlJc w:val="left"/>
      <w:pPr>
        <w:ind w:left="4025" w:hanging="360"/>
      </w:pPr>
      <w:rPr>
        <w:rFonts w:ascii="Courier New" w:hAnsi="Courier New" w:cs="Courier New" w:hint="default"/>
      </w:rPr>
    </w:lvl>
    <w:lvl w:ilvl="5" w:tplc="08090005" w:tentative="1">
      <w:start w:val="1"/>
      <w:numFmt w:val="bullet"/>
      <w:lvlText w:val=""/>
      <w:lvlJc w:val="left"/>
      <w:pPr>
        <w:ind w:left="4745" w:hanging="360"/>
      </w:pPr>
      <w:rPr>
        <w:rFonts w:ascii="Wingdings" w:hAnsi="Wingdings" w:hint="default"/>
      </w:rPr>
    </w:lvl>
    <w:lvl w:ilvl="6" w:tplc="08090001" w:tentative="1">
      <w:start w:val="1"/>
      <w:numFmt w:val="bullet"/>
      <w:lvlText w:val=""/>
      <w:lvlJc w:val="left"/>
      <w:pPr>
        <w:ind w:left="5465" w:hanging="360"/>
      </w:pPr>
      <w:rPr>
        <w:rFonts w:ascii="Symbol" w:hAnsi="Symbol" w:hint="default"/>
      </w:rPr>
    </w:lvl>
    <w:lvl w:ilvl="7" w:tplc="08090003" w:tentative="1">
      <w:start w:val="1"/>
      <w:numFmt w:val="bullet"/>
      <w:lvlText w:val="o"/>
      <w:lvlJc w:val="left"/>
      <w:pPr>
        <w:ind w:left="6185" w:hanging="360"/>
      </w:pPr>
      <w:rPr>
        <w:rFonts w:ascii="Courier New" w:hAnsi="Courier New" w:cs="Courier New" w:hint="default"/>
      </w:rPr>
    </w:lvl>
    <w:lvl w:ilvl="8" w:tplc="08090005" w:tentative="1">
      <w:start w:val="1"/>
      <w:numFmt w:val="bullet"/>
      <w:lvlText w:val=""/>
      <w:lvlJc w:val="left"/>
      <w:pPr>
        <w:ind w:left="6905" w:hanging="360"/>
      </w:pPr>
      <w:rPr>
        <w:rFonts w:ascii="Wingdings" w:hAnsi="Wingdings" w:hint="default"/>
      </w:rPr>
    </w:lvl>
  </w:abstractNum>
  <w:abstractNum w:abstractNumId="49" w15:restartNumberingAfterBreak="0">
    <w:nsid w:val="44042041"/>
    <w:multiLevelType w:val="multilevel"/>
    <w:tmpl w:val="5984B35C"/>
    <w:styleLink w:val="NewClimateInstituteNumbersOrange"/>
    <w:lvl w:ilvl="0">
      <w:start w:val="1"/>
      <w:numFmt w:val="decimal"/>
      <w:lvlText w:val="%1."/>
      <w:lvlJc w:val="left"/>
      <w:pPr>
        <w:tabs>
          <w:tab w:val="num" w:pos="397"/>
        </w:tabs>
        <w:ind w:left="624" w:hanging="340"/>
      </w:pPr>
      <w:rPr>
        <w:rFonts w:ascii="Arial" w:hAnsi="Arial" w:hint="default"/>
        <w:color w:val="E75113" w:themeColor="accent1"/>
        <w:sz w:val="2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0" w15:restartNumberingAfterBreak="0">
    <w:nsid w:val="441C2498"/>
    <w:multiLevelType w:val="multilevel"/>
    <w:tmpl w:val="DCE04090"/>
    <w:numStyleLink w:val="NewClimateInstituteBulletsSimple"/>
  </w:abstractNum>
  <w:abstractNum w:abstractNumId="51" w15:restartNumberingAfterBreak="0">
    <w:nsid w:val="46211962"/>
    <w:multiLevelType w:val="hybridMultilevel"/>
    <w:tmpl w:val="E8FA696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2" w15:restartNumberingAfterBreak="0">
    <w:nsid w:val="462364D6"/>
    <w:multiLevelType w:val="multilevel"/>
    <w:tmpl w:val="13D08666"/>
    <w:styleLink w:val="old"/>
    <w:lvl w:ilvl="0">
      <w:start w:val="1"/>
      <w:numFmt w:val="bullet"/>
      <w:lvlText w:val=""/>
      <w:lvlJc w:val="left"/>
      <w:pPr>
        <w:ind w:left="907" w:hanging="567"/>
      </w:pPr>
      <w:rPr>
        <w:rFonts w:ascii="Arial" w:hAnsi="Arial" w:hint="default"/>
        <w:color w:val="auto"/>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3" w15:restartNumberingAfterBreak="0">
    <w:nsid w:val="47705BEC"/>
    <w:multiLevelType w:val="hybridMultilevel"/>
    <w:tmpl w:val="7B000A4E"/>
    <w:lvl w:ilvl="0" w:tplc="AF1EC636">
      <w:start w:val="1"/>
      <w:numFmt w:val="decimal"/>
      <w:lvlText w:val="%1)"/>
      <w:lvlJc w:val="left"/>
      <w:pPr>
        <w:ind w:left="720" w:hanging="360"/>
      </w:pPr>
      <w:rPr>
        <w:rFonts w:hint="default"/>
        <w:sz w:val="16"/>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54" w15:restartNumberingAfterBreak="0">
    <w:nsid w:val="481C1860"/>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5" w15:restartNumberingAfterBreak="0">
    <w:nsid w:val="4834362E"/>
    <w:multiLevelType w:val="multilevel"/>
    <w:tmpl w:val="F2E844F2"/>
    <w:numStyleLink w:val="FooterArrowsNewClimate"/>
  </w:abstractNum>
  <w:abstractNum w:abstractNumId="56" w15:restartNumberingAfterBreak="0">
    <w:nsid w:val="49713C84"/>
    <w:multiLevelType w:val="hybridMultilevel"/>
    <w:tmpl w:val="8E3C3B8A"/>
    <w:lvl w:ilvl="0" w:tplc="20000001">
      <w:start w:val="1"/>
      <w:numFmt w:val="bullet"/>
      <w:lvlText w:val=""/>
      <w:lvlJc w:val="left"/>
      <w:pPr>
        <w:ind w:left="720" w:hanging="360"/>
      </w:pPr>
      <w:rPr>
        <w:rFonts w:ascii="Symbol" w:hAnsi="Symbol" w:hint="default"/>
      </w:rPr>
    </w:lvl>
    <w:lvl w:ilvl="1" w:tplc="20000003">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7" w15:restartNumberingAfterBreak="0">
    <w:nsid w:val="4A0D1A35"/>
    <w:multiLevelType w:val="hybridMultilevel"/>
    <w:tmpl w:val="41327B54"/>
    <w:lvl w:ilvl="0" w:tplc="77847F68">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8" w15:restartNumberingAfterBreak="0">
    <w:nsid w:val="4A6A1900"/>
    <w:multiLevelType w:val="multilevel"/>
    <w:tmpl w:val="5984B35C"/>
    <w:numStyleLink w:val="NewClimateInstituteNumbersOrange"/>
  </w:abstractNum>
  <w:abstractNum w:abstractNumId="59" w15:restartNumberingAfterBreak="0">
    <w:nsid w:val="4B204373"/>
    <w:multiLevelType w:val="multilevel"/>
    <w:tmpl w:val="C68EAFD2"/>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60" w15:restartNumberingAfterBreak="0">
    <w:nsid w:val="4C257B85"/>
    <w:multiLevelType w:val="singleLevel"/>
    <w:tmpl w:val="0809000F"/>
    <w:lvl w:ilvl="0">
      <w:start w:val="1"/>
      <w:numFmt w:val="decimal"/>
      <w:lvlText w:val="%1."/>
      <w:lvlJc w:val="left"/>
      <w:pPr>
        <w:tabs>
          <w:tab w:val="num" w:pos="397"/>
        </w:tabs>
        <w:ind w:left="284" w:hanging="284"/>
      </w:pPr>
      <w:rPr>
        <w:rFonts w:hint="default"/>
        <w:color w:val="E75113" w:themeColor="accent1"/>
        <w:sz w:val="20"/>
      </w:rPr>
    </w:lvl>
  </w:abstractNum>
  <w:abstractNum w:abstractNumId="61" w15:restartNumberingAfterBreak="0">
    <w:nsid w:val="4C272E23"/>
    <w:multiLevelType w:val="hybridMultilevel"/>
    <w:tmpl w:val="A482906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2" w15:restartNumberingAfterBreak="0">
    <w:nsid w:val="4E154335"/>
    <w:multiLevelType w:val="hybridMultilevel"/>
    <w:tmpl w:val="3ADA06A8"/>
    <w:lvl w:ilvl="0" w:tplc="10000001">
      <w:start w:val="1"/>
      <w:numFmt w:val="bullet"/>
      <w:lvlText w:val=""/>
      <w:lvlJc w:val="left"/>
      <w:pPr>
        <w:ind w:left="720" w:hanging="360"/>
      </w:pPr>
      <w:rPr>
        <w:rFonts w:ascii="Symbol" w:hAnsi="Symbol" w:hint="default"/>
      </w:rPr>
    </w:lvl>
    <w:lvl w:ilvl="1" w:tplc="10000003">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63" w15:restartNumberingAfterBreak="0">
    <w:nsid w:val="50B85702"/>
    <w:multiLevelType w:val="hybridMultilevel"/>
    <w:tmpl w:val="760E8FA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4" w15:restartNumberingAfterBreak="0">
    <w:nsid w:val="517C42C7"/>
    <w:multiLevelType w:val="hybridMultilevel"/>
    <w:tmpl w:val="FB4A04D2"/>
    <w:lvl w:ilvl="0" w:tplc="901ADBFC">
      <w:start w:val="9"/>
      <w:numFmt w:val="bullet"/>
      <w:lvlText w:val="-"/>
      <w:lvlJc w:val="left"/>
      <w:pPr>
        <w:ind w:left="720" w:hanging="360"/>
      </w:pPr>
      <w:rPr>
        <w:rFonts w:ascii="Arial" w:eastAsiaTheme="minorHAnsi" w:hAnsi="Arial" w:cs="Aria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5" w15:restartNumberingAfterBreak="0">
    <w:nsid w:val="52344BF0"/>
    <w:multiLevelType w:val="multilevel"/>
    <w:tmpl w:val="5984B35C"/>
    <w:numStyleLink w:val="NewClimateInstituteNumbersOrange"/>
  </w:abstractNum>
  <w:abstractNum w:abstractNumId="66" w15:restartNumberingAfterBreak="0">
    <w:nsid w:val="569A0EDA"/>
    <w:multiLevelType w:val="hybridMultilevel"/>
    <w:tmpl w:val="3372E6A0"/>
    <w:lvl w:ilvl="0" w:tplc="D48C8BBC">
      <w:numFmt w:val="bullet"/>
      <w:lvlText w:val="-"/>
      <w:lvlJc w:val="left"/>
      <w:pPr>
        <w:ind w:left="720" w:hanging="360"/>
      </w:pPr>
      <w:rPr>
        <w:rFonts w:ascii="Arial" w:eastAsiaTheme="minorHAnsi" w:hAnsi="Arial" w:cs="Aria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67" w15:restartNumberingAfterBreak="0">
    <w:nsid w:val="5FF8657F"/>
    <w:multiLevelType w:val="hybridMultilevel"/>
    <w:tmpl w:val="E42618E0"/>
    <w:lvl w:ilvl="0" w:tplc="89248A7C">
      <w:start w:val="1"/>
      <w:numFmt w:val="bullet"/>
      <w:pStyle w:val="FooterNewClimatePageNumber"/>
      <w:lvlText w:val=""/>
      <w:lvlJc w:val="left"/>
      <w:pPr>
        <w:ind w:left="6173" w:hanging="360"/>
      </w:pPr>
      <w:rPr>
        <w:rFonts w:ascii="Symbol" w:hAnsi="Symbol" w:hint="default"/>
        <w:color w:val="auto"/>
        <w:sz w:val="19"/>
        <w:szCs w:val="19"/>
      </w:rPr>
    </w:lvl>
    <w:lvl w:ilvl="1" w:tplc="08090003" w:tentative="1">
      <w:start w:val="1"/>
      <w:numFmt w:val="bullet"/>
      <w:lvlText w:val="o"/>
      <w:lvlJc w:val="left"/>
      <w:pPr>
        <w:ind w:left="6893" w:hanging="360"/>
      </w:pPr>
      <w:rPr>
        <w:rFonts w:ascii="Courier New" w:hAnsi="Courier New" w:cs="Courier New" w:hint="default"/>
      </w:rPr>
    </w:lvl>
    <w:lvl w:ilvl="2" w:tplc="08090005" w:tentative="1">
      <w:start w:val="1"/>
      <w:numFmt w:val="bullet"/>
      <w:lvlText w:val=""/>
      <w:lvlJc w:val="left"/>
      <w:pPr>
        <w:ind w:left="7613" w:hanging="360"/>
      </w:pPr>
      <w:rPr>
        <w:rFonts w:ascii="Wingdings" w:hAnsi="Wingdings" w:hint="default"/>
      </w:rPr>
    </w:lvl>
    <w:lvl w:ilvl="3" w:tplc="08090001" w:tentative="1">
      <w:start w:val="1"/>
      <w:numFmt w:val="bullet"/>
      <w:lvlText w:val=""/>
      <w:lvlJc w:val="left"/>
      <w:pPr>
        <w:ind w:left="8333" w:hanging="360"/>
      </w:pPr>
      <w:rPr>
        <w:rFonts w:ascii="Symbol" w:hAnsi="Symbol" w:hint="default"/>
      </w:rPr>
    </w:lvl>
    <w:lvl w:ilvl="4" w:tplc="08090003" w:tentative="1">
      <w:start w:val="1"/>
      <w:numFmt w:val="bullet"/>
      <w:lvlText w:val="o"/>
      <w:lvlJc w:val="left"/>
      <w:pPr>
        <w:ind w:left="9053" w:hanging="360"/>
      </w:pPr>
      <w:rPr>
        <w:rFonts w:ascii="Courier New" w:hAnsi="Courier New" w:cs="Courier New" w:hint="default"/>
      </w:rPr>
    </w:lvl>
    <w:lvl w:ilvl="5" w:tplc="08090005" w:tentative="1">
      <w:start w:val="1"/>
      <w:numFmt w:val="bullet"/>
      <w:lvlText w:val=""/>
      <w:lvlJc w:val="left"/>
      <w:pPr>
        <w:ind w:left="9773" w:hanging="360"/>
      </w:pPr>
      <w:rPr>
        <w:rFonts w:ascii="Wingdings" w:hAnsi="Wingdings" w:hint="default"/>
      </w:rPr>
    </w:lvl>
    <w:lvl w:ilvl="6" w:tplc="08090001" w:tentative="1">
      <w:start w:val="1"/>
      <w:numFmt w:val="bullet"/>
      <w:lvlText w:val=""/>
      <w:lvlJc w:val="left"/>
      <w:pPr>
        <w:ind w:left="10493" w:hanging="360"/>
      </w:pPr>
      <w:rPr>
        <w:rFonts w:ascii="Symbol" w:hAnsi="Symbol" w:hint="default"/>
      </w:rPr>
    </w:lvl>
    <w:lvl w:ilvl="7" w:tplc="08090003" w:tentative="1">
      <w:start w:val="1"/>
      <w:numFmt w:val="bullet"/>
      <w:lvlText w:val="o"/>
      <w:lvlJc w:val="left"/>
      <w:pPr>
        <w:ind w:left="11213" w:hanging="360"/>
      </w:pPr>
      <w:rPr>
        <w:rFonts w:ascii="Courier New" w:hAnsi="Courier New" w:cs="Courier New" w:hint="default"/>
      </w:rPr>
    </w:lvl>
    <w:lvl w:ilvl="8" w:tplc="08090005" w:tentative="1">
      <w:start w:val="1"/>
      <w:numFmt w:val="bullet"/>
      <w:lvlText w:val=""/>
      <w:lvlJc w:val="left"/>
      <w:pPr>
        <w:ind w:left="11933" w:hanging="360"/>
      </w:pPr>
      <w:rPr>
        <w:rFonts w:ascii="Wingdings" w:hAnsi="Wingdings" w:hint="default"/>
      </w:rPr>
    </w:lvl>
  </w:abstractNum>
  <w:abstractNum w:abstractNumId="68" w15:restartNumberingAfterBreak="0">
    <w:nsid w:val="60555C46"/>
    <w:multiLevelType w:val="hybridMultilevel"/>
    <w:tmpl w:val="E732EFD2"/>
    <w:lvl w:ilvl="0" w:tplc="DE3A0316">
      <w:start w:val="1"/>
      <w:numFmt w:val="bullet"/>
      <w:lvlText w:val=""/>
      <w:lvlJc w:val="left"/>
      <w:pPr>
        <w:ind w:left="720" w:hanging="360"/>
      </w:pPr>
      <w:rPr>
        <w:rFonts w:ascii="Symbol" w:hAnsi="Symbol" w:hint="default"/>
        <w:color w:val="auto"/>
        <w:sz w:val="19"/>
        <w:szCs w:val="19"/>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60D510A9"/>
    <w:multiLevelType w:val="hybridMultilevel"/>
    <w:tmpl w:val="6C86CE6A"/>
    <w:lvl w:ilvl="0" w:tplc="D0D07A04">
      <w:numFmt w:val="bullet"/>
      <w:lvlText w:val="-"/>
      <w:lvlJc w:val="left"/>
      <w:pPr>
        <w:ind w:left="720" w:hanging="360"/>
      </w:pPr>
      <w:rPr>
        <w:rFonts w:ascii="Arial" w:eastAsiaTheme="minorHAnsi" w:hAnsi="Arial" w:cs="Aria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0" w15:restartNumberingAfterBreak="0">
    <w:nsid w:val="63434F25"/>
    <w:multiLevelType w:val="hybridMultilevel"/>
    <w:tmpl w:val="C3ECA8E0"/>
    <w:lvl w:ilvl="0" w:tplc="90103800">
      <w:start w:val="1"/>
      <w:numFmt w:val="decimal"/>
      <w:lvlText w:val="%1)"/>
      <w:lvlJc w:val="left"/>
      <w:pPr>
        <w:ind w:left="720" w:hanging="360"/>
      </w:pPr>
      <w:rPr>
        <w:rFonts w:hint="default"/>
        <w:sz w:val="16"/>
      </w:rPr>
    </w:lvl>
    <w:lvl w:ilvl="1" w:tplc="10000019" w:tentative="1">
      <w:start w:val="1"/>
      <w:numFmt w:val="lowerLetter"/>
      <w:lvlText w:val="%2."/>
      <w:lvlJc w:val="left"/>
      <w:pPr>
        <w:ind w:left="1440" w:hanging="360"/>
      </w:pPr>
    </w:lvl>
    <w:lvl w:ilvl="2" w:tplc="1000001B" w:tentative="1">
      <w:start w:val="1"/>
      <w:numFmt w:val="lowerRoman"/>
      <w:lvlText w:val="%3."/>
      <w:lvlJc w:val="right"/>
      <w:pPr>
        <w:ind w:left="2160" w:hanging="180"/>
      </w:pPr>
    </w:lvl>
    <w:lvl w:ilvl="3" w:tplc="1000000F" w:tentative="1">
      <w:start w:val="1"/>
      <w:numFmt w:val="decimal"/>
      <w:lvlText w:val="%4."/>
      <w:lvlJc w:val="left"/>
      <w:pPr>
        <w:ind w:left="2880" w:hanging="360"/>
      </w:pPr>
    </w:lvl>
    <w:lvl w:ilvl="4" w:tplc="10000019" w:tentative="1">
      <w:start w:val="1"/>
      <w:numFmt w:val="lowerLetter"/>
      <w:lvlText w:val="%5."/>
      <w:lvlJc w:val="left"/>
      <w:pPr>
        <w:ind w:left="3600" w:hanging="360"/>
      </w:pPr>
    </w:lvl>
    <w:lvl w:ilvl="5" w:tplc="1000001B" w:tentative="1">
      <w:start w:val="1"/>
      <w:numFmt w:val="lowerRoman"/>
      <w:lvlText w:val="%6."/>
      <w:lvlJc w:val="right"/>
      <w:pPr>
        <w:ind w:left="4320" w:hanging="180"/>
      </w:pPr>
    </w:lvl>
    <w:lvl w:ilvl="6" w:tplc="1000000F" w:tentative="1">
      <w:start w:val="1"/>
      <w:numFmt w:val="decimal"/>
      <w:lvlText w:val="%7."/>
      <w:lvlJc w:val="left"/>
      <w:pPr>
        <w:ind w:left="5040" w:hanging="360"/>
      </w:pPr>
    </w:lvl>
    <w:lvl w:ilvl="7" w:tplc="10000019" w:tentative="1">
      <w:start w:val="1"/>
      <w:numFmt w:val="lowerLetter"/>
      <w:lvlText w:val="%8."/>
      <w:lvlJc w:val="left"/>
      <w:pPr>
        <w:ind w:left="5760" w:hanging="360"/>
      </w:pPr>
    </w:lvl>
    <w:lvl w:ilvl="8" w:tplc="1000001B" w:tentative="1">
      <w:start w:val="1"/>
      <w:numFmt w:val="lowerRoman"/>
      <w:lvlText w:val="%9."/>
      <w:lvlJc w:val="right"/>
      <w:pPr>
        <w:ind w:left="6480" w:hanging="180"/>
      </w:pPr>
    </w:lvl>
  </w:abstractNum>
  <w:abstractNum w:abstractNumId="71" w15:restartNumberingAfterBreak="0">
    <w:nsid w:val="69C33E10"/>
    <w:multiLevelType w:val="multilevel"/>
    <w:tmpl w:val="0A8862AC"/>
    <w:lvl w:ilvl="0">
      <w:start w:val="1"/>
      <w:numFmt w:val="decimal"/>
      <w:lvlText w:val="%1."/>
      <w:lvlJc w:val="left"/>
      <w:pPr>
        <w:tabs>
          <w:tab w:val="num" w:pos="397"/>
        </w:tabs>
        <w:ind w:left="510" w:hanging="340"/>
      </w:pPr>
      <w:rPr>
        <w:rFonts w:ascii="Arial" w:hAnsi="Arial" w:hint="default"/>
        <w:color w:val="E75113" w:themeColor="accent1"/>
        <w:sz w:val="2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2" w15:restartNumberingAfterBreak="0">
    <w:nsid w:val="71ED6A6C"/>
    <w:multiLevelType w:val="multilevel"/>
    <w:tmpl w:val="0809001D"/>
    <w:name w:val="NewClimate_122"/>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3" w15:restartNumberingAfterBreak="0">
    <w:nsid w:val="73AD7DB0"/>
    <w:multiLevelType w:val="hybridMultilevel"/>
    <w:tmpl w:val="B61AB804"/>
    <w:lvl w:ilvl="0" w:tplc="D44E47E6">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4" w15:restartNumberingAfterBreak="0">
    <w:nsid w:val="748025BA"/>
    <w:multiLevelType w:val="hybridMultilevel"/>
    <w:tmpl w:val="84D20A78"/>
    <w:lvl w:ilvl="0" w:tplc="1B9ECC74">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5" w15:restartNumberingAfterBreak="0">
    <w:nsid w:val="791913B2"/>
    <w:multiLevelType w:val="hybridMultilevel"/>
    <w:tmpl w:val="727EE8FE"/>
    <w:lvl w:ilvl="0" w:tplc="D0D07A04">
      <w:numFmt w:val="bullet"/>
      <w:lvlText w:val="-"/>
      <w:lvlJc w:val="left"/>
      <w:pPr>
        <w:ind w:left="3960" w:hanging="360"/>
      </w:pPr>
      <w:rPr>
        <w:rFonts w:ascii="Arial" w:eastAsiaTheme="minorHAnsi" w:hAnsi="Arial" w:cs="Arial" w:hint="default"/>
      </w:rPr>
    </w:lvl>
    <w:lvl w:ilvl="1" w:tplc="04070003" w:tentative="1">
      <w:start w:val="1"/>
      <w:numFmt w:val="bullet"/>
      <w:lvlText w:val="o"/>
      <w:lvlJc w:val="left"/>
      <w:pPr>
        <w:ind w:left="4680" w:hanging="360"/>
      </w:pPr>
      <w:rPr>
        <w:rFonts w:ascii="Courier New" w:hAnsi="Courier New" w:cs="Courier New" w:hint="default"/>
      </w:rPr>
    </w:lvl>
    <w:lvl w:ilvl="2" w:tplc="04070005" w:tentative="1">
      <w:start w:val="1"/>
      <w:numFmt w:val="bullet"/>
      <w:lvlText w:val=""/>
      <w:lvlJc w:val="left"/>
      <w:pPr>
        <w:ind w:left="5400" w:hanging="360"/>
      </w:pPr>
      <w:rPr>
        <w:rFonts w:ascii="Wingdings" w:hAnsi="Wingdings" w:hint="default"/>
      </w:rPr>
    </w:lvl>
    <w:lvl w:ilvl="3" w:tplc="04070001" w:tentative="1">
      <w:start w:val="1"/>
      <w:numFmt w:val="bullet"/>
      <w:lvlText w:val=""/>
      <w:lvlJc w:val="left"/>
      <w:pPr>
        <w:ind w:left="6120" w:hanging="360"/>
      </w:pPr>
      <w:rPr>
        <w:rFonts w:ascii="Symbol" w:hAnsi="Symbol" w:hint="default"/>
      </w:rPr>
    </w:lvl>
    <w:lvl w:ilvl="4" w:tplc="04070003" w:tentative="1">
      <w:start w:val="1"/>
      <w:numFmt w:val="bullet"/>
      <w:lvlText w:val="o"/>
      <w:lvlJc w:val="left"/>
      <w:pPr>
        <w:ind w:left="6840" w:hanging="360"/>
      </w:pPr>
      <w:rPr>
        <w:rFonts w:ascii="Courier New" w:hAnsi="Courier New" w:cs="Courier New" w:hint="default"/>
      </w:rPr>
    </w:lvl>
    <w:lvl w:ilvl="5" w:tplc="04070005" w:tentative="1">
      <w:start w:val="1"/>
      <w:numFmt w:val="bullet"/>
      <w:lvlText w:val=""/>
      <w:lvlJc w:val="left"/>
      <w:pPr>
        <w:ind w:left="7560" w:hanging="360"/>
      </w:pPr>
      <w:rPr>
        <w:rFonts w:ascii="Wingdings" w:hAnsi="Wingdings" w:hint="default"/>
      </w:rPr>
    </w:lvl>
    <w:lvl w:ilvl="6" w:tplc="04070001" w:tentative="1">
      <w:start w:val="1"/>
      <w:numFmt w:val="bullet"/>
      <w:lvlText w:val=""/>
      <w:lvlJc w:val="left"/>
      <w:pPr>
        <w:ind w:left="8280" w:hanging="360"/>
      </w:pPr>
      <w:rPr>
        <w:rFonts w:ascii="Symbol" w:hAnsi="Symbol" w:hint="default"/>
      </w:rPr>
    </w:lvl>
    <w:lvl w:ilvl="7" w:tplc="04070003" w:tentative="1">
      <w:start w:val="1"/>
      <w:numFmt w:val="bullet"/>
      <w:lvlText w:val="o"/>
      <w:lvlJc w:val="left"/>
      <w:pPr>
        <w:ind w:left="9000" w:hanging="360"/>
      </w:pPr>
      <w:rPr>
        <w:rFonts w:ascii="Courier New" w:hAnsi="Courier New" w:cs="Courier New" w:hint="default"/>
      </w:rPr>
    </w:lvl>
    <w:lvl w:ilvl="8" w:tplc="04070005" w:tentative="1">
      <w:start w:val="1"/>
      <w:numFmt w:val="bullet"/>
      <w:lvlText w:val=""/>
      <w:lvlJc w:val="left"/>
      <w:pPr>
        <w:ind w:left="9720" w:hanging="360"/>
      </w:pPr>
      <w:rPr>
        <w:rFonts w:ascii="Wingdings" w:hAnsi="Wingdings" w:hint="default"/>
      </w:rPr>
    </w:lvl>
  </w:abstractNum>
  <w:abstractNum w:abstractNumId="76" w15:restartNumberingAfterBreak="0">
    <w:nsid w:val="7CA351DA"/>
    <w:multiLevelType w:val="hybridMultilevel"/>
    <w:tmpl w:val="C5EA49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7" w15:restartNumberingAfterBreak="0">
    <w:nsid w:val="7D963580"/>
    <w:multiLevelType w:val="hybridMultilevel"/>
    <w:tmpl w:val="2F8A2CAA"/>
    <w:lvl w:ilvl="0" w:tplc="23282E94">
      <w:start w:val="9"/>
      <w:numFmt w:val="bullet"/>
      <w:lvlText w:val="-"/>
      <w:lvlJc w:val="left"/>
      <w:pPr>
        <w:ind w:left="720" w:hanging="360"/>
      </w:pPr>
      <w:rPr>
        <w:rFonts w:ascii="Arial" w:eastAsiaTheme="minorHAnsi" w:hAnsi="Arial" w:cs="Aria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16cid:durableId="1568029654">
    <w:abstractNumId w:val="52"/>
  </w:num>
  <w:num w:numId="2" w16cid:durableId="431517797">
    <w:abstractNumId w:val="4"/>
  </w:num>
  <w:num w:numId="3" w16cid:durableId="741023213">
    <w:abstractNumId w:val="49"/>
  </w:num>
  <w:num w:numId="4" w16cid:durableId="1603107071">
    <w:abstractNumId w:val="67"/>
  </w:num>
  <w:num w:numId="5" w16cid:durableId="1860123811">
    <w:abstractNumId w:val="3"/>
  </w:num>
  <w:num w:numId="6" w16cid:durableId="18820710">
    <w:abstractNumId w:val="21"/>
  </w:num>
  <w:num w:numId="7" w16cid:durableId="432675572">
    <w:abstractNumId w:val="74"/>
  </w:num>
  <w:num w:numId="8" w16cid:durableId="680089509">
    <w:abstractNumId w:val="15"/>
  </w:num>
  <w:num w:numId="9" w16cid:durableId="2011443936">
    <w:abstractNumId w:val="13"/>
  </w:num>
  <w:num w:numId="10" w16cid:durableId="922909710">
    <w:abstractNumId w:val="56"/>
  </w:num>
  <w:num w:numId="11" w16cid:durableId="667250767">
    <w:abstractNumId w:val="61"/>
  </w:num>
  <w:num w:numId="12" w16cid:durableId="685987753">
    <w:abstractNumId w:val="27"/>
  </w:num>
  <w:num w:numId="13" w16cid:durableId="1497064565">
    <w:abstractNumId w:val="12"/>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371146864">
    <w:abstractNumId w:val="26"/>
  </w:num>
  <w:num w:numId="15" w16cid:durableId="288359693">
    <w:abstractNumId w:val="42"/>
  </w:num>
  <w:num w:numId="16" w16cid:durableId="817385176">
    <w:abstractNumId w:val="53"/>
  </w:num>
  <w:num w:numId="17" w16cid:durableId="1961841443">
    <w:abstractNumId w:val="44"/>
  </w:num>
  <w:num w:numId="18" w16cid:durableId="681978596">
    <w:abstractNumId w:val="70"/>
  </w:num>
  <w:num w:numId="19" w16cid:durableId="9916445">
    <w:abstractNumId w:val="57"/>
  </w:num>
  <w:num w:numId="20" w16cid:durableId="768817273">
    <w:abstractNumId w:val="28"/>
  </w:num>
  <w:num w:numId="21" w16cid:durableId="1150251380">
    <w:abstractNumId w:val="59"/>
  </w:num>
  <w:num w:numId="22" w16cid:durableId="1288581228">
    <w:abstractNumId w:val="62"/>
  </w:num>
  <w:num w:numId="23" w16cid:durableId="1639336384">
    <w:abstractNumId w:val="1"/>
  </w:num>
  <w:num w:numId="24" w16cid:durableId="846022258">
    <w:abstractNumId w:val="77"/>
  </w:num>
  <w:num w:numId="25" w16cid:durableId="1335110417">
    <w:abstractNumId w:val="0"/>
  </w:num>
  <w:num w:numId="26" w16cid:durableId="1419475215">
    <w:abstractNumId w:val="23"/>
  </w:num>
  <w:num w:numId="27" w16cid:durableId="423696274">
    <w:abstractNumId w:val="34"/>
  </w:num>
  <w:num w:numId="28" w16cid:durableId="11804294">
    <w:abstractNumId w:val="24"/>
  </w:num>
  <w:num w:numId="29" w16cid:durableId="851147641">
    <w:abstractNumId w:val="73"/>
  </w:num>
  <w:num w:numId="30" w16cid:durableId="1026709928">
    <w:abstractNumId w:val="33"/>
  </w:num>
  <w:num w:numId="31" w16cid:durableId="1951861602">
    <w:abstractNumId w:val="69"/>
  </w:num>
  <w:num w:numId="32" w16cid:durableId="1021862214">
    <w:abstractNumId w:val="11"/>
  </w:num>
  <w:num w:numId="33" w16cid:durableId="687026675">
    <w:abstractNumId w:val="75"/>
  </w:num>
  <w:num w:numId="34" w16cid:durableId="419837903">
    <w:abstractNumId w:val="41"/>
  </w:num>
  <w:num w:numId="35" w16cid:durableId="685834255">
    <w:abstractNumId w:val="76"/>
  </w:num>
  <w:num w:numId="36" w16cid:durableId="486242292">
    <w:abstractNumId w:val="32"/>
  </w:num>
  <w:num w:numId="37" w16cid:durableId="300231697">
    <w:abstractNumId w:val="66"/>
  </w:num>
  <w:num w:numId="38" w16cid:durableId="997879000">
    <w:abstractNumId w:val="30"/>
  </w:num>
  <w:num w:numId="39" w16cid:durableId="273296680">
    <w:abstractNumId w:val="60"/>
  </w:num>
  <w:num w:numId="40" w16cid:durableId="399645537">
    <w:abstractNumId w:val="31"/>
  </w:num>
  <w:num w:numId="41" w16cid:durableId="541675889">
    <w:abstractNumId w:val="12"/>
  </w:num>
  <w:num w:numId="42" w16cid:durableId="763839188">
    <w:abstractNumId w:val="68"/>
  </w:num>
  <w:num w:numId="43" w16cid:durableId="212348224">
    <w:abstractNumId w:val="40"/>
  </w:num>
  <w:num w:numId="44" w16cid:durableId="645553080">
    <w:abstractNumId w:val="48"/>
  </w:num>
  <w:num w:numId="45" w16cid:durableId="2120832944">
    <w:abstractNumId w:val="37"/>
  </w:num>
  <w:num w:numId="46" w16cid:durableId="1068917539">
    <w:abstractNumId w:val="10"/>
  </w:num>
  <w:num w:numId="47" w16cid:durableId="1910723853">
    <w:abstractNumId w:val="45"/>
  </w:num>
  <w:num w:numId="48" w16cid:durableId="241766436">
    <w:abstractNumId w:val="2"/>
  </w:num>
  <w:num w:numId="49" w16cid:durableId="1797681068">
    <w:abstractNumId w:val="39"/>
  </w:num>
  <w:num w:numId="50" w16cid:durableId="1590582411">
    <w:abstractNumId w:val="7"/>
  </w:num>
  <w:num w:numId="51" w16cid:durableId="2107843595">
    <w:abstractNumId w:val="35"/>
  </w:num>
  <w:num w:numId="52" w16cid:durableId="1872260378">
    <w:abstractNumId w:val="51"/>
  </w:num>
  <w:num w:numId="53" w16cid:durableId="1062749782">
    <w:abstractNumId w:val="58"/>
  </w:num>
  <w:num w:numId="54" w16cid:durableId="216672173">
    <w:abstractNumId w:val="5"/>
  </w:num>
  <w:num w:numId="55" w16cid:durableId="1515729416">
    <w:abstractNumId w:val="65"/>
  </w:num>
  <w:num w:numId="56" w16cid:durableId="188183893">
    <w:abstractNumId w:val="71"/>
  </w:num>
  <w:num w:numId="57" w16cid:durableId="157044624">
    <w:abstractNumId w:val="54"/>
  </w:num>
  <w:num w:numId="58" w16cid:durableId="71783838">
    <w:abstractNumId w:val="8"/>
  </w:num>
  <w:num w:numId="59" w16cid:durableId="1713453718">
    <w:abstractNumId w:val="18"/>
  </w:num>
  <w:num w:numId="60" w16cid:durableId="1279413700">
    <w:abstractNumId w:val="43"/>
  </w:num>
  <w:num w:numId="61" w16cid:durableId="317150617">
    <w:abstractNumId w:val="9"/>
  </w:num>
  <w:num w:numId="62" w16cid:durableId="677344115">
    <w:abstractNumId w:val="38"/>
  </w:num>
  <w:num w:numId="63" w16cid:durableId="1229076595">
    <w:abstractNumId w:val="50"/>
  </w:num>
  <w:num w:numId="64" w16cid:durableId="1437753988">
    <w:abstractNumId w:val="14"/>
  </w:num>
  <w:num w:numId="65" w16cid:durableId="904681095">
    <w:abstractNumId w:val="36"/>
  </w:num>
  <w:num w:numId="66" w16cid:durableId="798492807">
    <w:abstractNumId w:val="16"/>
  </w:num>
  <w:num w:numId="67" w16cid:durableId="1276215225">
    <w:abstractNumId w:val="22"/>
  </w:num>
  <w:num w:numId="68" w16cid:durableId="741878523">
    <w:abstractNumId w:val="46"/>
  </w:num>
  <w:num w:numId="69" w16cid:durableId="259144153">
    <w:abstractNumId w:val="55"/>
  </w:num>
  <w:num w:numId="70" w16cid:durableId="2116632959">
    <w:abstractNumId w:val="6"/>
  </w:num>
  <w:num w:numId="71" w16cid:durableId="1537694233">
    <w:abstractNumId w:val="63"/>
  </w:num>
  <w:num w:numId="72" w16cid:durableId="2090536038">
    <w:abstractNumId w:val="12"/>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16cid:durableId="811408687">
    <w:abstractNumId w:val="64"/>
  </w:num>
  <w:num w:numId="74" w16cid:durableId="1476798480">
    <w:abstractNumId w:val="20"/>
  </w:num>
  <w:num w:numId="75" w16cid:durableId="525096353">
    <w:abstractNumId w:val="29"/>
  </w:num>
  <w:num w:numId="76" w16cid:durableId="1330400054">
    <w:abstractNumId w:val="25"/>
  </w:num>
  <w:num w:numId="77" w16cid:durableId="190651199">
    <w:abstractNumId w:val="17"/>
  </w:num>
  <w:num w:numId="78" w16cid:durableId="1446997811">
    <w:abstractNumId w:val="47"/>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48"/>
  <w:proofState w:spelling="clean" w:grammar="clean"/>
  <w:attachedTemplate r:id="rId1"/>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stylePaneSortMethod w:val="0000"/>
  <w:documentProtection w:formatting="1" w:enforcement="0"/>
  <w:styleLockTheme/>
  <w:styleLockQFSet/>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2A60"/>
    <w:rsid w:val="000001C9"/>
    <w:rsid w:val="000004D4"/>
    <w:rsid w:val="00000864"/>
    <w:rsid w:val="00000959"/>
    <w:rsid w:val="00000A35"/>
    <w:rsid w:val="00000ADB"/>
    <w:rsid w:val="00001216"/>
    <w:rsid w:val="00001495"/>
    <w:rsid w:val="0000157C"/>
    <w:rsid w:val="0000182A"/>
    <w:rsid w:val="000019AF"/>
    <w:rsid w:val="000025EE"/>
    <w:rsid w:val="000029D8"/>
    <w:rsid w:val="00002EB5"/>
    <w:rsid w:val="0000307D"/>
    <w:rsid w:val="000033C4"/>
    <w:rsid w:val="0000387B"/>
    <w:rsid w:val="00003DF2"/>
    <w:rsid w:val="00003FB3"/>
    <w:rsid w:val="0000411A"/>
    <w:rsid w:val="000041A5"/>
    <w:rsid w:val="000042E7"/>
    <w:rsid w:val="00004480"/>
    <w:rsid w:val="00004D0F"/>
    <w:rsid w:val="00005670"/>
    <w:rsid w:val="00005CB5"/>
    <w:rsid w:val="00005EE9"/>
    <w:rsid w:val="000061AD"/>
    <w:rsid w:val="00006CFC"/>
    <w:rsid w:val="00006DA6"/>
    <w:rsid w:val="00006F54"/>
    <w:rsid w:val="0000719D"/>
    <w:rsid w:val="0000772E"/>
    <w:rsid w:val="00007995"/>
    <w:rsid w:val="00007E6C"/>
    <w:rsid w:val="0001030B"/>
    <w:rsid w:val="0001057E"/>
    <w:rsid w:val="00010759"/>
    <w:rsid w:val="000108E5"/>
    <w:rsid w:val="00010C6E"/>
    <w:rsid w:val="00010DD9"/>
    <w:rsid w:val="00011A59"/>
    <w:rsid w:val="000127F8"/>
    <w:rsid w:val="000129F3"/>
    <w:rsid w:val="00012C01"/>
    <w:rsid w:val="0001311B"/>
    <w:rsid w:val="00013350"/>
    <w:rsid w:val="00013744"/>
    <w:rsid w:val="0001408F"/>
    <w:rsid w:val="0001464D"/>
    <w:rsid w:val="000148A8"/>
    <w:rsid w:val="00014D52"/>
    <w:rsid w:val="000156A8"/>
    <w:rsid w:val="00015B79"/>
    <w:rsid w:val="0001631F"/>
    <w:rsid w:val="0001691A"/>
    <w:rsid w:val="000169DD"/>
    <w:rsid w:val="00017170"/>
    <w:rsid w:val="00017B02"/>
    <w:rsid w:val="000201F6"/>
    <w:rsid w:val="00020481"/>
    <w:rsid w:val="00020568"/>
    <w:rsid w:val="00020714"/>
    <w:rsid w:val="0002083A"/>
    <w:rsid w:val="000209CF"/>
    <w:rsid w:val="00020B6C"/>
    <w:rsid w:val="00020BE1"/>
    <w:rsid w:val="00020E5A"/>
    <w:rsid w:val="00021086"/>
    <w:rsid w:val="00021CDF"/>
    <w:rsid w:val="00021E13"/>
    <w:rsid w:val="000221F2"/>
    <w:rsid w:val="00022435"/>
    <w:rsid w:val="000226C3"/>
    <w:rsid w:val="00022D81"/>
    <w:rsid w:val="000230D3"/>
    <w:rsid w:val="000230E2"/>
    <w:rsid w:val="00023B5A"/>
    <w:rsid w:val="00023F29"/>
    <w:rsid w:val="00024494"/>
    <w:rsid w:val="000248BB"/>
    <w:rsid w:val="00024A8A"/>
    <w:rsid w:val="0002566E"/>
    <w:rsid w:val="0002577E"/>
    <w:rsid w:val="00025A2D"/>
    <w:rsid w:val="00025BE9"/>
    <w:rsid w:val="00025F5E"/>
    <w:rsid w:val="00025FBE"/>
    <w:rsid w:val="000264BB"/>
    <w:rsid w:val="000272F1"/>
    <w:rsid w:val="000275BA"/>
    <w:rsid w:val="00027A67"/>
    <w:rsid w:val="00027BFE"/>
    <w:rsid w:val="00027E02"/>
    <w:rsid w:val="00027EE9"/>
    <w:rsid w:val="000304B6"/>
    <w:rsid w:val="00030588"/>
    <w:rsid w:val="0003066B"/>
    <w:rsid w:val="000307D1"/>
    <w:rsid w:val="00030ABE"/>
    <w:rsid w:val="00030CA4"/>
    <w:rsid w:val="000313F9"/>
    <w:rsid w:val="000314AB"/>
    <w:rsid w:val="000315A9"/>
    <w:rsid w:val="000315EF"/>
    <w:rsid w:val="00031958"/>
    <w:rsid w:val="00031C29"/>
    <w:rsid w:val="00031EE6"/>
    <w:rsid w:val="00032179"/>
    <w:rsid w:val="00033208"/>
    <w:rsid w:val="00033680"/>
    <w:rsid w:val="0003375A"/>
    <w:rsid w:val="00033872"/>
    <w:rsid w:val="000345C7"/>
    <w:rsid w:val="00034ED1"/>
    <w:rsid w:val="00035663"/>
    <w:rsid w:val="000357CE"/>
    <w:rsid w:val="000357F0"/>
    <w:rsid w:val="00035CE8"/>
    <w:rsid w:val="00035E38"/>
    <w:rsid w:val="0003661D"/>
    <w:rsid w:val="000367CE"/>
    <w:rsid w:val="00036A21"/>
    <w:rsid w:val="00036B65"/>
    <w:rsid w:val="00036BD2"/>
    <w:rsid w:val="00037048"/>
    <w:rsid w:val="0004024F"/>
    <w:rsid w:val="0004052F"/>
    <w:rsid w:val="000405E4"/>
    <w:rsid w:val="00040956"/>
    <w:rsid w:val="00040CA3"/>
    <w:rsid w:val="00040CF2"/>
    <w:rsid w:val="00041E50"/>
    <w:rsid w:val="0004212C"/>
    <w:rsid w:val="000421E8"/>
    <w:rsid w:val="00042721"/>
    <w:rsid w:val="0004282C"/>
    <w:rsid w:val="00042E52"/>
    <w:rsid w:val="000430F6"/>
    <w:rsid w:val="00043183"/>
    <w:rsid w:val="00043804"/>
    <w:rsid w:val="00043E10"/>
    <w:rsid w:val="0004405E"/>
    <w:rsid w:val="00044866"/>
    <w:rsid w:val="000449E3"/>
    <w:rsid w:val="00044A42"/>
    <w:rsid w:val="00044E09"/>
    <w:rsid w:val="0004525D"/>
    <w:rsid w:val="00045307"/>
    <w:rsid w:val="00045396"/>
    <w:rsid w:val="00045993"/>
    <w:rsid w:val="00045C23"/>
    <w:rsid w:val="00046E72"/>
    <w:rsid w:val="00046F6D"/>
    <w:rsid w:val="000470DE"/>
    <w:rsid w:val="00047F8E"/>
    <w:rsid w:val="00050F38"/>
    <w:rsid w:val="00051857"/>
    <w:rsid w:val="00051F6B"/>
    <w:rsid w:val="000530C9"/>
    <w:rsid w:val="00053A01"/>
    <w:rsid w:val="00053A79"/>
    <w:rsid w:val="00053AE4"/>
    <w:rsid w:val="00053BA8"/>
    <w:rsid w:val="000540E5"/>
    <w:rsid w:val="00054128"/>
    <w:rsid w:val="000544C5"/>
    <w:rsid w:val="00054B9D"/>
    <w:rsid w:val="00054CDB"/>
    <w:rsid w:val="000550B8"/>
    <w:rsid w:val="000555E1"/>
    <w:rsid w:val="00055EEE"/>
    <w:rsid w:val="0005627F"/>
    <w:rsid w:val="000568B8"/>
    <w:rsid w:val="00056EDC"/>
    <w:rsid w:val="00057A24"/>
    <w:rsid w:val="00057F7C"/>
    <w:rsid w:val="00060571"/>
    <w:rsid w:val="00060763"/>
    <w:rsid w:val="00060B8B"/>
    <w:rsid w:val="00061B1D"/>
    <w:rsid w:val="0006216B"/>
    <w:rsid w:val="00062613"/>
    <w:rsid w:val="00062756"/>
    <w:rsid w:val="00063138"/>
    <w:rsid w:val="00064424"/>
    <w:rsid w:val="00064438"/>
    <w:rsid w:val="00064AD2"/>
    <w:rsid w:val="00064DE9"/>
    <w:rsid w:val="00065092"/>
    <w:rsid w:val="00065331"/>
    <w:rsid w:val="00065C1B"/>
    <w:rsid w:val="0006634C"/>
    <w:rsid w:val="00066356"/>
    <w:rsid w:val="0006667E"/>
    <w:rsid w:val="00066921"/>
    <w:rsid w:val="00066ED1"/>
    <w:rsid w:val="0006707E"/>
    <w:rsid w:val="00067703"/>
    <w:rsid w:val="000700F4"/>
    <w:rsid w:val="000701E2"/>
    <w:rsid w:val="00070462"/>
    <w:rsid w:val="00070754"/>
    <w:rsid w:val="000712DE"/>
    <w:rsid w:val="00071462"/>
    <w:rsid w:val="00071A3C"/>
    <w:rsid w:val="00071EBB"/>
    <w:rsid w:val="00072151"/>
    <w:rsid w:val="0007265C"/>
    <w:rsid w:val="00072662"/>
    <w:rsid w:val="0007278A"/>
    <w:rsid w:val="00072AC4"/>
    <w:rsid w:val="00072D98"/>
    <w:rsid w:val="0007313C"/>
    <w:rsid w:val="00073BDD"/>
    <w:rsid w:val="00073E2D"/>
    <w:rsid w:val="00073F88"/>
    <w:rsid w:val="0007401E"/>
    <w:rsid w:val="0007440E"/>
    <w:rsid w:val="0007478F"/>
    <w:rsid w:val="00074B98"/>
    <w:rsid w:val="00075128"/>
    <w:rsid w:val="00075577"/>
    <w:rsid w:val="00075B77"/>
    <w:rsid w:val="00075C82"/>
    <w:rsid w:val="00075D21"/>
    <w:rsid w:val="00076057"/>
    <w:rsid w:val="00076550"/>
    <w:rsid w:val="000769E1"/>
    <w:rsid w:val="00076E86"/>
    <w:rsid w:val="00077403"/>
    <w:rsid w:val="00077639"/>
    <w:rsid w:val="00077806"/>
    <w:rsid w:val="00077FDA"/>
    <w:rsid w:val="00080208"/>
    <w:rsid w:val="00080259"/>
    <w:rsid w:val="0008039B"/>
    <w:rsid w:val="00080CA9"/>
    <w:rsid w:val="00080E48"/>
    <w:rsid w:val="00080EAA"/>
    <w:rsid w:val="00080EB0"/>
    <w:rsid w:val="00081227"/>
    <w:rsid w:val="00081A45"/>
    <w:rsid w:val="00081E70"/>
    <w:rsid w:val="000827D8"/>
    <w:rsid w:val="00082BAA"/>
    <w:rsid w:val="000832F8"/>
    <w:rsid w:val="0008361A"/>
    <w:rsid w:val="00083E59"/>
    <w:rsid w:val="00084506"/>
    <w:rsid w:val="00084A1A"/>
    <w:rsid w:val="00084A5C"/>
    <w:rsid w:val="00084E24"/>
    <w:rsid w:val="0008502C"/>
    <w:rsid w:val="0008556A"/>
    <w:rsid w:val="000855E4"/>
    <w:rsid w:val="00085B8F"/>
    <w:rsid w:val="00086845"/>
    <w:rsid w:val="000869B8"/>
    <w:rsid w:val="00086C82"/>
    <w:rsid w:val="00087CC8"/>
    <w:rsid w:val="00087DE2"/>
    <w:rsid w:val="00087E24"/>
    <w:rsid w:val="00087FB7"/>
    <w:rsid w:val="00090CA5"/>
    <w:rsid w:val="00091694"/>
    <w:rsid w:val="00091B31"/>
    <w:rsid w:val="00091D92"/>
    <w:rsid w:val="000948D5"/>
    <w:rsid w:val="00094CC0"/>
    <w:rsid w:val="000952B3"/>
    <w:rsid w:val="0009598E"/>
    <w:rsid w:val="00095DF1"/>
    <w:rsid w:val="00096417"/>
    <w:rsid w:val="00096424"/>
    <w:rsid w:val="000964E7"/>
    <w:rsid w:val="000966AA"/>
    <w:rsid w:val="000969AD"/>
    <w:rsid w:val="00096B47"/>
    <w:rsid w:val="0009720E"/>
    <w:rsid w:val="00097481"/>
    <w:rsid w:val="00097DC1"/>
    <w:rsid w:val="000A017A"/>
    <w:rsid w:val="000A0378"/>
    <w:rsid w:val="000A0450"/>
    <w:rsid w:val="000A086D"/>
    <w:rsid w:val="000A0984"/>
    <w:rsid w:val="000A0FBE"/>
    <w:rsid w:val="000A1DC0"/>
    <w:rsid w:val="000A20BE"/>
    <w:rsid w:val="000A2375"/>
    <w:rsid w:val="000A24B7"/>
    <w:rsid w:val="000A3207"/>
    <w:rsid w:val="000A3E26"/>
    <w:rsid w:val="000A3F05"/>
    <w:rsid w:val="000A4A7B"/>
    <w:rsid w:val="000A50D4"/>
    <w:rsid w:val="000A5586"/>
    <w:rsid w:val="000A56C6"/>
    <w:rsid w:val="000A5AE7"/>
    <w:rsid w:val="000A5C38"/>
    <w:rsid w:val="000A5C8E"/>
    <w:rsid w:val="000A6248"/>
    <w:rsid w:val="000A66B6"/>
    <w:rsid w:val="000A6830"/>
    <w:rsid w:val="000A71CC"/>
    <w:rsid w:val="000A763D"/>
    <w:rsid w:val="000B0181"/>
    <w:rsid w:val="000B0524"/>
    <w:rsid w:val="000B0C94"/>
    <w:rsid w:val="000B14F8"/>
    <w:rsid w:val="000B21D8"/>
    <w:rsid w:val="000B23E5"/>
    <w:rsid w:val="000B25C7"/>
    <w:rsid w:val="000B2E7E"/>
    <w:rsid w:val="000B3493"/>
    <w:rsid w:val="000B35CB"/>
    <w:rsid w:val="000B3789"/>
    <w:rsid w:val="000B41A8"/>
    <w:rsid w:val="000B4865"/>
    <w:rsid w:val="000B4C2B"/>
    <w:rsid w:val="000B4E90"/>
    <w:rsid w:val="000B4ECA"/>
    <w:rsid w:val="000B5229"/>
    <w:rsid w:val="000B574B"/>
    <w:rsid w:val="000B5F4E"/>
    <w:rsid w:val="000B6A6E"/>
    <w:rsid w:val="000B6C2B"/>
    <w:rsid w:val="000B701D"/>
    <w:rsid w:val="000B7C15"/>
    <w:rsid w:val="000B7FF3"/>
    <w:rsid w:val="000C0015"/>
    <w:rsid w:val="000C0EBE"/>
    <w:rsid w:val="000C1077"/>
    <w:rsid w:val="000C10F0"/>
    <w:rsid w:val="000C153C"/>
    <w:rsid w:val="000C1A06"/>
    <w:rsid w:val="000C1F8B"/>
    <w:rsid w:val="000C2148"/>
    <w:rsid w:val="000C31C5"/>
    <w:rsid w:val="000C322C"/>
    <w:rsid w:val="000C3347"/>
    <w:rsid w:val="000C345C"/>
    <w:rsid w:val="000C36D4"/>
    <w:rsid w:val="000C4106"/>
    <w:rsid w:val="000C43B6"/>
    <w:rsid w:val="000C43D2"/>
    <w:rsid w:val="000C4965"/>
    <w:rsid w:val="000C4C61"/>
    <w:rsid w:val="000C4FE3"/>
    <w:rsid w:val="000C5695"/>
    <w:rsid w:val="000C599A"/>
    <w:rsid w:val="000C5EF3"/>
    <w:rsid w:val="000C5F9F"/>
    <w:rsid w:val="000C60ED"/>
    <w:rsid w:val="000C66C6"/>
    <w:rsid w:val="000C67E3"/>
    <w:rsid w:val="000C6AC0"/>
    <w:rsid w:val="000C7216"/>
    <w:rsid w:val="000C7A6B"/>
    <w:rsid w:val="000D078D"/>
    <w:rsid w:val="000D0929"/>
    <w:rsid w:val="000D0CF2"/>
    <w:rsid w:val="000D1FFC"/>
    <w:rsid w:val="000D2163"/>
    <w:rsid w:val="000D2B29"/>
    <w:rsid w:val="000D2C9A"/>
    <w:rsid w:val="000D2DCA"/>
    <w:rsid w:val="000D2E60"/>
    <w:rsid w:val="000D3497"/>
    <w:rsid w:val="000D3971"/>
    <w:rsid w:val="000D3C30"/>
    <w:rsid w:val="000D49A2"/>
    <w:rsid w:val="000D4A1B"/>
    <w:rsid w:val="000D4DDB"/>
    <w:rsid w:val="000D4E9A"/>
    <w:rsid w:val="000D4FD8"/>
    <w:rsid w:val="000D50A1"/>
    <w:rsid w:val="000D5822"/>
    <w:rsid w:val="000D591C"/>
    <w:rsid w:val="000D5A49"/>
    <w:rsid w:val="000D5E3F"/>
    <w:rsid w:val="000D6154"/>
    <w:rsid w:val="000D6BC8"/>
    <w:rsid w:val="000D6BDB"/>
    <w:rsid w:val="000D6E8B"/>
    <w:rsid w:val="000D6F83"/>
    <w:rsid w:val="000D7949"/>
    <w:rsid w:val="000E0015"/>
    <w:rsid w:val="000E06C1"/>
    <w:rsid w:val="000E0BBA"/>
    <w:rsid w:val="000E0EEB"/>
    <w:rsid w:val="000E1D0C"/>
    <w:rsid w:val="000E2028"/>
    <w:rsid w:val="000E221A"/>
    <w:rsid w:val="000E26F6"/>
    <w:rsid w:val="000E28A8"/>
    <w:rsid w:val="000E2DD2"/>
    <w:rsid w:val="000E358D"/>
    <w:rsid w:val="000E3658"/>
    <w:rsid w:val="000E399E"/>
    <w:rsid w:val="000E3F43"/>
    <w:rsid w:val="000E4383"/>
    <w:rsid w:val="000E4469"/>
    <w:rsid w:val="000E4748"/>
    <w:rsid w:val="000E4E75"/>
    <w:rsid w:val="000E5062"/>
    <w:rsid w:val="000E569B"/>
    <w:rsid w:val="000E5966"/>
    <w:rsid w:val="000E64F8"/>
    <w:rsid w:val="000E65E6"/>
    <w:rsid w:val="000E6D85"/>
    <w:rsid w:val="000E7669"/>
    <w:rsid w:val="000E77CE"/>
    <w:rsid w:val="000E7942"/>
    <w:rsid w:val="000F05F3"/>
    <w:rsid w:val="000F0890"/>
    <w:rsid w:val="000F0D31"/>
    <w:rsid w:val="000F205E"/>
    <w:rsid w:val="000F2A5C"/>
    <w:rsid w:val="000F3284"/>
    <w:rsid w:val="000F3C90"/>
    <w:rsid w:val="000F4CEE"/>
    <w:rsid w:val="000F52C5"/>
    <w:rsid w:val="000F59C5"/>
    <w:rsid w:val="000F5FF4"/>
    <w:rsid w:val="000F6076"/>
    <w:rsid w:val="000F6A34"/>
    <w:rsid w:val="000F70F6"/>
    <w:rsid w:val="000F790D"/>
    <w:rsid w:val="000F7A98"/>
    <w:rsid w:val="001002EE"/>
    <w:rsid w:val="00100699"/>
    <w:rsid w:val="00100BF2"/>
    <w:rsid w:val="00100F94"/>
    <w:rsid w:val="001012AE"/>
    <w:rsid w:val="0010171A"/>
    <w:rsid w:val="0010171B"/>
    <w:rsid w:val="00101A77"/>
    <w:rsid w:val="00101DFF"/>
    <w:rsid w:val="00101ED4"/>
    <w:rsid w:val="001021BF"/>
    <w:rsid w:val="001022DD"/>
    <w:rsid w:val="001022DE"/>
    <w:rsid w:val="001022E7"/>
    <w:rsid w:val="00102D35"/>
    <w:rsid w:val="001037D6"/>
    <w:rsid w:val="001038CD"/>
    <w:rsid w:val="00103F92"/>
    <w:rsid w:val="001047EB"/>
    <w:rsid w:val="00104829"/>
    <w:rsid w:val="00104D73"/>
    <w:rsid w:val="00104E85"/>
    <w:rsid w:val="001050CD"/>
    <w:rsid w:val="00105165"/>
    <w:rsid w:val="0010537A"/>
    <w:rsid w:val="0010658B"/>
    <w:rsid w:val="001068EA"/>
    <w:rsid w:val="00106C7B"/>
    <w:rsid w:val="00106E38"/>
    <w:rsid w:val="00106F6D"/>
    <w:rsid w:val="00107D38"/>
    <w:rsid w:val="00110500"/>
    <w:rsid w:val="00110A99"/>
    <w:rsid w:val="00110D0C"/>
    <w:rsid w:val="00110EF0"/>
    <w:rsid w:val="00111198"/>
    <w:rsid w:val="001114D5"/>
    <w:rsid w:val="001114EA"/>
    <w:rsid w:val="00111754"/>
    <w:rsid w:val="00111B09"/>
    <w:rsid w:val="00111EE7"/>
    <w:rsid w:val="001120DD"/>
    <w:rsid w:val="001125A9"/>
    <w:rsid w:val="001129B7"/>
    <w:rsid w:val="00112C15"/>
    <w:rsid w:val="00112E6C"/>
    <w:rsid w:val="00113034"/>
    <w:rsid w:val="0011304D"/>
    <w:rsid w:val="0011327A"/>
    <w:rsid w:val="001138E6"/>
    <w:rsid w:val="00113BE8"/>
    <w:rsid w:val="00113C8F"/>
    <w:rsid w:val="00113F5B"/>
    <w:rsid w:val="00114BCB"/>
    <w:rsid w:val="0011543C"/>
    <w:rsid w:val="001154D9"/>
    <w:rsid w:val="0011582B"/>
    <w:rsid w:val="00116EA5"/>
    <w:rsid w:val="00117C57"/>
    <w:rsid w:val="00117E4A"/>
    <w:rsid w:val="00120DD4"/>
    <w:rsid w:val="001215AA"/>
    <w:rsid w:val="0012167E"/>
    <w:rsid w:val="001219E3"/>
    <w:rsid w:val="00121F2A"/>
    <w:rsid w:val="00122610"/>
    <w:rsid w:val="00122BD8"/>
    <w:rsid w:val="001233BD"/>
    <w:rsid w:val="001235EE"/>
    <w:rsid w:val="00123857"/>
    <w:rsid w:val="00123D9F"/>
    <w:rsid w:val="00124289"/>
    <w:rsid w:val="00124E2E"/>
    <w:rsid w:val="00124E78"/>
    <w:rsid w:val="0012517F"/>
    <w:rsid w:val="00125246"/>
    <w:rsid w:val="00125817"/>
    <w:rsid w:val="00125899"/>
    <w:rsid w:val="00125CB3"/>
    <w:rsid w:val="00126928"/>
    <w:rsid w:val="00126ECA"/>
    <w:rsid w:val="00126F7F"/>
    <w:rsid w:val="00126FDD"/>
    <w:rsid w:val="0012711E"/>
    <w:rsid w:val="00127C05"/>
    <w:rsid w:val="00127E34"/>
    <w:rsid w:val="001306A4"/>
    <w:rsid w:val="00130B58"/>
    <w:rsid w:val="00130BA6"/>
    <w:rsid w:val="00131409"/>
    <w:rsid w:val="00131E8F"/>
    <w:rsid w:val="001321A3"/>
    <w:rsid w:val="001323DE"/>
    <w:rsid w:val="00132EF7"/>
    <w:rsid w:val="00132F2C"/>
    <w:rsid w:val="001335A5"/>
    <w:rsid w:val="001335F2"/>
    <w:rsid w:val="00133719"/>
    <w:rsid w:val="00133835"/>
    <w:rsid w:val="00133900"/>
    <w:rsid w:val="00133EE0"/>
    <w:rsid w:val="00134005"/>
    <w:rsid w:val="00134233"/>
    <w:rsid w:val="0013448A"/>
    <w:rsid w:val="00134945"/>
    <w:rsid w:val="00134C56"/>
    <w:rsid w:val="0013550C"/>
    <w:rsid w:val="0013575B"/>
    <w:rsid w:val="00135E3C"/>
    <w:rsid w:val="00136A0E"/>
    <w:rsid w:val="001370A9"/>
    <w:rsid w:val="001371F9"/>
    <w:rsid w:val="0013743E"/>
    <w:rsid w:val="001376EC"/>
    <w:rsid w:val="001378DF"/>
    <w:rsid w:val="00137AF1"/>
    <w:rsid w:val="00137CA6"/>
    <w:rsid w:val="00137E46"/>
    <w:rsid w:val="00137E80"/>
    <w:rsid w:val="00137FDE"/>
    <w:rsid w:val="0014015C"/>
    <w:rsid w:val="001409B8"/>
    <w:rsid w:val="00141243"/>
    <w:rsid w:val="0014140D"/>
    <w:rsid w:val="0014161C"/>
    <w:rsid w:val="001418BF"/>
    <w:rsid w:val="00141901"/>
    <w:rsid w:val="00141FE2"/>
    <w:rsid w:val="00142263"/>
    <w:rsid w:val="00142365"/>
    <w:rsid w:val="00142BD8"/>
    <w:rsid w:val="00142C17"/>
    <w:rsid w:val="00142D85"/>
    <w:rsid w:val="0014317F"/>
    <w:rsid w:val="001434C0"/>
    <w:rsid w:val="001439A3"/>
    <w:rsid w:val="00143E74"/>
    <w:rsid w:val="00143EBB"/>
    <w:rsid w:val="001440FC"/>
    <w:rsid w:val="001444FD"/>
    <w:rsid w:val="001453A7"/>
    <w:rsid w:val="00145821"/>
    <w:rsid w:val="00145950"/>
    <w:rsid w:val="00145A47"/>
    <w:rsid w:val="00145CCD"/>
    <w:rsid w:val="001472F7"/>
    <w:rsid w:val="00147A06"/>
    <w:rsid w:val="00147AB4"/>
    <w:rsid w:val="001508C5"/>
    <w:rsid w:val="00150B83"/>
    <w:rsid w:val="00150F39"/>
    <w:rsid w:val="001516A2"/>
    <w:rsid w:val="001517A4"/>
    <w:rsid w:val="001519F2"/>
    <w:rsid w:val="00151A7A"/>
    <w:rsid w:val="001521BD"/>
    <w:rsid w:val="001523B3"/>
    <w:rsid w:val="00153057"/>
    <w:rsid w:val="00153141"/>
    <w:rsid w:val="0015394F"/>
    <w:rsid w:val="00153C4B"/>
    <w:rsid w:val="0015498F"/>
    <w:rsid w:val="00154C22"/>
    <w:rsid w:val="001550B5"/>
    <w:rsid w:val="00155340"/>
    <w:rsid w:val="00155AF0"/>
    <w:rsid w:val="00155E1D"/>
    <w:rsid w:val="00155F53"/>
    <w:rsid w:val="00156732"/>
    <w:rsid w:val="00156798"/>
    <w:rsid w:val="00156AE1"/>
    <w:rsid w:val="00156B29"/>
    <w:rsid w:val="00156BF3"/>
    <w:rsid w:val="00156C1D"/>
    <w:rsid w:val="00156F2A"/>
    <w:rsid w:val="00156FE2"/>
    <w:rsid w:val="001571FB"/>
    <w:rsid w:val="00157A98"/>
    <w:rsid w:val="001600BF"/>
    <w:rsid w:val="00160B13"/>
    <w:rsid w:val="00161099"/>
    <w:rsid w:val="00161263"/>
    <w:rsid w:val="00161283"/>
    <w:rsid w:val="001617D7"/>
    <w:rsid w:val="001618A7"/>
    <w:rsid w:val="00161DBC"/>
    <w:rsid w:val="00162491"/>
    <w:rsid w:val="001625F1"/>
    <w:rsid w:val="001625F7"/>
    <w:rsid w:val="00162BCF"/>
    <w:rsid w:val="00162FBF"/>
    <w:rsid w:val="00163569"/>
    <w:rsid w:val="00164170"/>
    <w:rsid w:val="00164451"/>
    <w:rsid w:val="00164C5E"/>
    <w:rsid w:val="0016501F"/>
    <w:rsid w:val="001651AE"/>
    <w:rsid w:val="001651E3"/>
    <w:rsid w:val="0016580D"/>
    <w:rsid w:val="00166765"/>
    <w:rsid w:val="00166795"/>
    <w:rsid w:val="0016748A"/>
    <w:rsid w:val="00167770"/>
    <w:rsid w:val="0016781A"/>
    <w:rsid w:val="00167D66"/>
    <w:rsid w:val="00170084"/>
    <w:rsid w:val="0017008D"/>
    <w:rsid w:val="00170AC2"/>
    <w:rsid w:val="00170BE8"/>
    <w:rsid w:val="0017114F"/>
    <w:rsid w:val="00171709"/>
    <w:rsid w:val="001717B1"/>
    <w:rsid w:val="00171BB9"/>
    <w:rsid w:val="0017223E"/>
    <w:rsid w:val="00172264"/>
    <w:rsid w:val="001723E9"/>
    <w:rsid w:val="001725BD"/>
    <w:rsid w:val="00172A2A"/>
    <w:rsid w:val="00172E10"/>
    <w:rsid w:val="001730B2"/>
    <w:rsid w:val="001730F7"/>
    <w:rsid w:val="001732A1"/>
    <w:rsid w:val="001734C6"/>
    <w:rsid w:val="00174301"/>
    <w:rsid w:val="0017440C"/>
    <w:rsid w:val="0017441C"/>
    <w:rsid w:val="00174819"/>
    <w:rsid w:val="00174C91"/>
    <w:rsid w:val="00174E65"/>
    <w:rsid w:val="001751E5"/>
    <w:rsid w:val="00175BB5"/>
    <w:rsid w:val="00175F3A"/>
    <w:rsid w:val="00175F49"/>
    <w:rsid w:val="00175FCE"/>
    <w:rsid w:val="001760A6"/>
    <w:rsid w:val="00176F4D"/>
    <w:rsid w:val="00177577"/>
    <w:rsid w:val="00177DDD"/>
    <w:rsid w:val="00177EA0"/>
    <w:rsid w:val="001800E5"/>
    <w:rsid w:val="00180259"/>
    <w:rsid w:val="00180617"/>
    <w:rsid w:val="00180734"/>
    <w:rsid w:val="001809C5"/>
    <w:rsid w:val="00180A0B"/>
    <w:rsid w:val="00180BA4"/>
    <w:rsid w:val="00181C0A"/>
    <w:rsid w:val="00181CBD"/>
    <w:rsid w:val="00182181"/>
    <w:rsid w:val="0018252D"/>
    <w:rsid w:val="00182596"/>
    <w:rsid w:val="00183898"/>
    <w:rsid w:val="00183A74"/>
    <w:rsid w:val="00183EC6"/>
    <w:rsid w:val="0018482D"/>
    <w:rsid w:val="00184A3E"/>
    <w:rsid w:val="00184A57"/>
    <w:rsid w:val="00184CA8"/>
    <w:rsid w:val="00184E3B"/>
    <w:rsid w:val="00185086"/>
    <w:rsid w:val="0018556F"/>
    <w:rsid w:val="00185DF2"/>
    <w:rsid w:val="001863E8"/>
    <w:rsid w:val="00186744"/>
    <w:rsid w:val="00190DB1"/>
    <w:rsid w:val="001916D0"/>
    <w:rsid w:val="001917DE"/>
    <w:rsid w:val="00192229"/>
    <w:rsid w:val="00193183"/>
    <w:rsid w:val="0019318F"/>
    <w:rsid w:val="001931FA"/>
    <w:rsid w:val="001932DD"/>
    <w:rsid w:val="00193732"/>
    <w:rsid w:val="00194198"/>
    <w:rsid w:val="001942B1"/>
    <w:rsid w:val="00194356"/>
    <w:rsid w:val="00194421"/>
    <w:rsid w:val="00194808"/>
    <w:rsid w:val="00194D0A"/>
    <w:rsid w:val="00194D64"/>
    <w:rsid w:val="001950B8"/>
    <w:rsid w:val="00195287"/>
    <w:rsid w:val="00195516"/>
    <w:rsid w:val="00195A91"/>
    <w:rsid w:val="00195BE4"/>
    <w:rsid w:val="00195E32"/>
    <w:rsid w:val="00195F39"/>
    <w:rsid w:val="00195FA4"/>
    <w:rsid w:val="0019621F"/>
    <w:rsid w:val="00196433"/>
    <w:rsid w:val="001964EE"/>
    <w:rsid w:val="00196588"/>
    <w:rsid w:val="0019674F"/>
    <w:rsid w:val="001974E7"/>
    <w:rsid w:val="00197BC0"/>
    <w:rsid w:val="00197C30"/>
    <w:rsid w:val="00197C33"/>
    <w:rsid w:val="00197C7D"/>
    <w:rsid w:val="00197CE3"/>
    <w:rsid w:val="001A05FB"/>
    <w:rsid w:val="001A0F9C"/>
    <w:rsid w:val="001A1BCE"/>
    <w:rsid w:val="001A26BC"/>
    <w:rsid w:val="001A278E"/>
    <w:rsid w:val="001A329F"/>
    <w:rsid w:val="001A331B"/>
    <w:rsid w:val="001A3386"/>
    <w:rsid w:val="001A3772"/>
    <w:rsid w:val="001A3831"/>
    <w:rsid w:val="001A3C4A"/>
    <w:rsid w:val="001A3D69"/>
    <w:rsid w:val="001A3DF8"/>
    <w:rsid w:val="001A4289"/>
    <w:rsid w:val="001A496E"/>
    <w:rsid w:val="001A5619"/>
    <w:rsid w:val="001A5E1D"/>
    <w:rsid w:val="001A63AB"/>
    <w:rsid w:val="001A691E"/>
    <w:rsid w:val="001A6A9F"/>
    <w:rsid w:val="001A6D50"/>
    <w:rsid w:val="001A6E64"/>
    <w:rsid w:val="001A710C"/>
    <w:rsid w:val="001A761A"/>
    <w:rsid w:val="001A7EB9"/>
    <w:rsid w:val="001B02F9"/>
    <w:rsid w:val="001B0847"/>
    <w:rsid w:val="001B0BC0"/>
    <w:rsid w:val="001B1D1C"/>
    <w:rsid w:val="001B22F6"/>
    <w:rsid w:val="001B2379"/>
    <w:rsid w:val="001B2662"/>
    <w:rsid w:val="001B2721"/>
    <w:rsid w:val="001B2817"/>
    <w:rsid w:val="001B29D5"/>
    <w:rsid w:val="001B2A3D"/>
    <w:rsid w:val="001B3B49"/>
    <w:rsid w:val="001B3FC2"/>
    <w:rsid w:val="001B461C"/>
    <w:rsid w:val="001B4ED5"/>
    <w:rsid w:val="001B4FB5"/>
    <w:rsid w:val="001B58F4"/>
    <w:rsid w:val="001B5BDA"/>
    <w:rsid w:val="001B5C3E"/>
    <w:rsid w:val="001B5CD8"/>
    <w:rsid w:val="001B5CF5"/>
    <w:rsid w:val="001B6018"/>
    <w:rsid w:val="001B6148"/>
    <w:rsid w:val="001B61AE"/>
    <w:rsid w:val="001B629B"/>
    <w:rsid w:val="001B62D6"/>
    <w:rsid w:val="001B65C8"/>
    <w:rsid w:val="001B697B"/>
    <w:rsid w:val="001B705A"/>
    <w:rsid w:val="001B72C4"/>
    <w:rsid w:val="001B77E4"/>
    <w:rsid w:val="001C0709"/>
    <w:rsid w:val="001C0B8C"/>
    <w:rsid w:val="001C1396"/>
    <w:rsid w:val="001C1D87"/>
    <w:rsid w:val="001C1FF5"/>
    <w:rsid w:val="001C20A9"/>
    <w:rsid w:val="001C25FA"/>
    <w:rsid w:val="001C2739"/>
    <w:rsid w:val="001C2751"/>
    <w:rsid w:val="001C2BBD"/>
    <w:rsid w:val="001C2C84"/>
    <w:rsid w:val="001C2FCB"/>
    <w:rsid w:val="001C30B9"/>
    <w:rsid w:val="001C3389"/>
    <w:rsid w:val="001C34D3"/>
    <w:rsid w:val="001C35AE"/>
    <w:rsid w:val="001C3837"/>
    <w:rsid w:val="001C413E"/>
    <w:rsid w:val="001C460B"/>
    <w:rsid w:val="001C4935"/>
    <w:rsid w:val="001C4984"/>
    <w:rsid w:val="001C4D8A"/>
    <w:rsid w:val="001C4F8C"/>
    <w:rsid w:val="001C50B9"/>
    <w:rsid w:val="001C5539"/>
    <w:rsid w:val="001C5B74"/>
    <w:rsid w:val="001C77B4"/>
    <w:rsid w:val="001C78B6"/>
    <w:rsid w:val="001D0B46"/>
    <w:rsid w:val="001D0C90"/>
    <w:rsid w:val="001D0EC3"/>
    <w:rsid w:val="001D113C"/>
    <w:rsid w:val="001D17F0"/>
    <w:rsid w:val="001D201C"/>
    <w:rsid w:val="001D261D"/>
    <w:rsid w:val="001D28DC"/>
    <w:rsid w:val="001D29F3"/>
    <w:rsid w:val="001D2AC7"/>
    <w:rsid w:val="001D30E7"/>
    <w:rsid w:val="001D3471"/>
    <w:rsid w:val="001D3571"/>
    <w:rsid w:val="001D36E5"/>
    <w:rsid w:val="001D3E23"/>
    <w:rsid w:val="001D4608"/>
    <w:rsid w:val="001D4822"/>
    <w:rsid w:val="001D4934"/>
    <w:rsid w:val="001D4C95"/>
    <w:rsid w:val="001D4EA8"/>
    <w:rsid w:val="001D4F1D"/>
    <w:rsid w:val="001D56B8"/>
    <w:rsid w:val="001D5F80"/>
    <w:rsid w:val="001D6425"/>
    <w:rsid w:val="001D64E8"/>
    <w:rsid w:val="001D7890"/>
    <w:rsid w:val="001D7B0F"/>
    <w:rsid w:val="001E043F"/>
    <w:rsid w:val="001E09BF"/>
    <w:rsid w:val="001E0D6C"/>
    <w:rsid w:val="001E10BA"/>
    <w:rsid w:val="001E121B"/>
    <w:rsid w:val="001E1570"/>
    <w:rsid w:val="001E1B82"/>
    <w:rsid w:val="001E1E18"/>
    <w:rsid w:val="001E20D3"/>
    <w:rsid w:val="001E21A5"/>
    <w:rsid w:val="001E2417"/>
    <w:rsid w:val="001E2EE7"/>
    <w:rsid w:val="001E3402"/>
    <w:rsid w:val="001E44A3"/>
    <w:rsid w:val="001E4640"/>
    <w:rsid w:val="001E465F"/>
    <w:rsid w:val="001E4A22"/>
    <w:rsid w:val="001E57AE"/>
    <w:rsid w:val="001E57BE"/>
    <w:rsid w:val="001E5A7A"/>
    <w:rsid w:val="001E5C19"/>
    <w:rsid w:val="001E61AA"/>
    <w:rsid w:val="001E6839"/>
    <w:rsid w:val="001E72B3"/>
    <w:rsid w:val="001E7693"/>
    <w:rsid w:val="001E79DF"/>
    <w:rsid w:val="001E7A19"/>
    <w:rsid w:val="001F02E8"/>
    <w:rsid w:val="001F05EC"/>
    <w:rsid w:val="001F19DA"/>
    <w:rsid w:val="001F1BB8"/>
    <w:rsid w:val="001F2ACF"/>
    <w:rsid w:val="001F2DAB"/>
    <w:rsid w:val="001F38B5"/>
    <w:rsid w:val="001F3A7E"/>
    <w:rsid w:val="001F3B2A"/>
    <w:rsid w:val="001F3CD1"/>
    <w:rsid w:val="001F418C"/>
    <w:rsid w:val="001F5A1E"/>
    <w:rsid w:val="001F5B11"/>
    <w:rsid w:val="001F6727"/>
    <w:rsid w:val="001F740F"/>
    <w:rsid w:val="001F7849"/>
    <w:rsid w:val="00200026"/>
    <w:rsid w:val="002000B3"/>
    <w:rsid w:val="00200839"/>
    <w:rsid w:val="002009D6"/>
    <w:rsid w:val="00200D05"/>
    <w:rsid w:val="00200E28"/>
    <w:rsid w:val="002010F5"/>
    <w:rsid w:val="00201359"/>
    <w:rsid w:val="002013E4"/>
    <w:rsid w:val="00201442"/>
    <w:rsid w:val="002018C7"/>
    <w:rsid w:val="002019B9"/>
    <w:rsid w:val="002022E3"/>
    <w:rsid w:val="0020256D"/>
    <w:rsid w:val="002029FE"/>
    <w:rsid w:val="00202B09"/>
    <w:rsid w:val="00202F74"/>
    <w:rsid w:val="00203576"/>
    <w:rsid w:val="002035BC"/>
    <w:rsid w:val="0020401C"/>
    <w:rsid w:val="00204618"/>
    <w:rsid w:val="00204F85"/>
    <w:rsid w:val="00205353"/>
    <w:rsid w:val="002059EB"/>
    <w:rsid w:val="00205C07"/>
    <w:rsid w:val="00206453"/>
    <w:rsid w:val="00206570"/>
    <w:rsid w:val="0020666A"/>
    <w:rsid w:val="002068E8"/>
    <w:rsid w:val="00206C31"/>
    <w:rsid w:val="00206DFE"/>
    <w:rsid w:val="00206EE8"/>
    <w:rsid w:val="0020732F"/>
    <w:rsid w:val="00207AFA"/>
    <w:rsid w:val="00210566"/>
    <w:rsid w:val="002107C2"/>
    <w:rsid w:val="00210976"/>
    <w:rsid w:val="00210D08"/>
    <w:rsid w:val="002112EB"/>
    <w:rsid w:val="00211F36"/>
    <w:rsid w:val="002131DC"/>
    <w:rsid w:val="00213518"/>
    <w:rsid w:val="002135E2"/>
    <w:rsid w:val="002136B0"/>
    <w:rsid w:val="0021370D"/>
    <w:rsid w:val="00213891"/>
    <w:rsid w:val="00213940"/>
    <w:rsid w:val="002148F3"/>
    <w:rsid w:val="00215648"/>
    <w:rsid w:val="00215A2B"/>
    <w:rsid w:val="00215A54"/>
    <w:rsid w:val="002162C5"/>
    <w:rsid w:val="002163F8"/>
    <w:rsid w:val="00216CA3"/>
    <w:rsid w:val="002176B8"/>
    <w:rsid w:val="00217ACA"/>
    <w:rsid w:val="00217D50"/>
    <w:rsid w:val="002204FB"/>
    <w:rsid w:val="00221B5E"/>
    <w:rsid w:val="00222C66"/>
    <w:rsid w:val="00222F09"/>
    <w:rsid w:val="00222FDE"/>
    <w:rsid w:val="00224098"/>
    <w:rsid w:val="00224988"/>
    <w:rsid w:val="0022524C"/>
    <w:rsid w:val="002255BA"/>
    <w:rsid w:val="00225665"/>
    <w:rsid w:val="002257CC"/>
    <w:rsid w:val="00225A72"/>
    <w:rsid w:val="00225A8D"/>
    <w:rsid w:val="00225EEA"/>
    <w:rsid w:val="0022633C"/>
    <w:rsid w:val="00227156"/>
    <w:rsid w:val="00227284"/>
    <w:rsid w:val="0022784E"/>
    <w:rsid w:val="00227B58"/>
    <w:rsid w:val="002301E9"/>
    <w:rsid w:val="002304C6"/>
    <w:rsid w:val="00230A0B"/>
    <w:rsid w:val="00230D45"/>
    <w:rsid w:val="00230EA5"/>
    <w:rsid w:val="0023190B"/>
    <w:rsid w:val="00231B88"/>
    <w:rsid w:val="00231D97"/>
    <w:rsid w:val="002327C2"/>
    <w:rsid w:val="002328F2"/>
    <w:rsid w:val="00232D1F"/>
    <w:rsid w:val="00232EFB"/>
    <w:rsid w:val="0023300A"/>
    <w:rsid w:val="00233432"/>
    <w:rsid w:val="00233790"/>
    <w:rsid w:val="002337D2"/>
    <w:rsid w:val="00233AF8"/>
    <w:rsid w:val="00233C91"/>
    <w:rsid w:val="00233CB1"/>
    <w:rsid w:val="002343BE"/>
    <w:rsid w:val="00234DAF"/>
    <w:rsid w:val="0023512F"/>
    <w:rsid w:val="002352F7"/>
    <w:rsid w:val="002355DA"/>
    <w:rsid w:val="0023570B"/>
    <w:rsid w:val="00237CB7"/>
    <w:rsid w:val="00240577"/>
    <w:rsid w:val="002407D2"/>
    <w:rsid w:val="00240928"/>
    <w:rsid w:val="00240BB6"/>
    <w:rsid w:val="00241D55"/>
    <w:rsid w:val="002420E7"/>
    <w:rsid w:val="002421EA"/>
    <w:rsid w:val="00242340"/>
    <w:rsid w:val="00242493"/>
    <w:rsid w:val="002435A6"/>
    <w:rsid w:val="002439DA"/>
    <w:rsid w:val="00243ACF"/>
    <w:rsid w:val="00243B14"/>
    <w:rsid w:val="00243ECF"/>
    <w:rsid w:val="00243F99"/>
    <w:rsid w:val="0024407F"/>
    <w:rsid w:val="002446AB"/>
    <w:rsid w:val="002448EC"/>
    <w:rsid w:val="00244B88"/>
    <w:rsid w:val="0024530C"/>
    <w:rsid w:val="00246A8E"/>
    <w:rsid w:val="00246CDE"/>
    <w:rsid w:val="00247103"/>
    <w:rsid w:val="0024780A"/>
    <w:rsid w:val="00247C09"/>
    <w:rsid w:val="0025003E"/>
    <w:rsid w:val="00250440"/>
    <w:rsid w:val="00250BE6"/>
    <w:rsid w:val="00250EDA"/>
    <w:rsid w:val="0025179E"/>
    <w:rsid w:val="002517C4"/>
    <w:rsid w:val="00251962"/>
    <w:rsid w:val="00251A55"/>
    <w:rsid w:val="0025227D"/>
    <w:rsid w:val="0025250B"/>
    <w:rsid w:val="0025266F"/>
    <w:rsid w:val="00252E56"/>
    <w:rsid w:val="00252F98"/>
    <w:rsid w:val="002531A7"/>
    <w:rsid w:val="00253711"/>
    <w:rsid w:val="00253A0A"/>
    <w:rsid w:val="00253A8D"/>
    <w:rsid w:val="00253C51"/>
    <w:rsid w:val="00254236"/>
    <w:rsid w:val="0025424C"/>
    <w:rsid w:val="00254569"/>
    <w:rsid w:val="002546EA"/>
    <w:rsid w:val="00254FFF"/>
    <w:rsid w:val="002555A3"/>
    <w:rsid w:val="002559A3"/>
    <w:rsid w:val="00255AA0"/>
    <w:rsid w:val="00256709"/>
    <w:rsid w:val="00256E9C"/>
    <w:rsid w:val="002571FA"/>
    <w:rsid w:val="00257294"/>
    <w:rsid w:val="00257965"/>
    <w:rsid w:val="00257B2E"/>
    <w:rsid w:val="00257D35"/>
    <w:rsid w:val="00257D4C"/>
    <w:rsid w:val="00257EBD"/>
    <w:rsid w:val="00260B1A"/>
    <w:rsid w:val="0026126B"/>
    <w:rsid w:val="00261550"/>
    <w:rsid w:val="002615F4"/>
    <w:rsid w:val="00261879"/>
    <w:rsid w:val="002618E0"/>
    <w:rsid w:val="00261C05"/>
    <w:rsid w:val="00262031"/>
    <w:rsid w:val="00262116"/>
    <w:rsid w:val="002625CC"/>
    <w:rsid w:val="002626F8"/>
    <w:rsid w:val="00262AE6"/>
    <w:rsid w:val="00263020"/>
    <w:rsid w:val="002632FE"/>
    <w:rsid w:val="00263410"/>
    <w:rsid w:val="002639EB"/>
    <w:rsid w:val="00264370"/>
    <w:rsid w:val="00264A70"/>
    <w:rsid w:val="002650E1"/>
    <w:rsid w:val="0026523F"/>
    <w:rsid w:val="002655AD"/>
    <w:rsid w:val="00265F31"/>
    <w:rsid w:val="002663C5"/>
    <w:rsid w:val="002665A1"/>
    <w:rsid w:val="00266B9A"/>
    <w:rsid w:val="00267BA2"/>
    <w:rsid w:val="00267DE9"/>
    <w:rsid w:val="00270591"/>
    <w:rsid w:val="00270684"/>
    <w:rsid w:val="00270B72"/>
    <w:rsid w:val="00270B92"/>
    <w:rsid w:val="00270FE9"/>
    <w:rsid w:val="00271540"/>
    <w:rsid w:val="00271A4D"/>
    <w:rsid w:val="00272119"/>
    <w:rsid w:val="002727C8"/>
    <w:rsid w:val="00272D5F"/>
    <w:rsid w:val="00273432"/>
    <w:rsid w:val="00273C48"/>
    <w:rsid w:val="00273E61"/>
    <w:rsid w:val="00273F72"/>
    <w:rsid w:val="002742B2"/>
    <w:rsid w:val="00274893"/>
    <w:rsid w:val="00274DC6"/>
    <w:rsid w:val="00274E48"/>
    <w:rsid w:val="00274E8A"/>
    <w:rsid w:val="0027553F"/>
    <w:rsid w:val="00275779"/>
    <w:rsid w:val="00275E35"/>
    <w:rsid w:val="00276339"/>
    <w:rsid w:val="00276417"/>
    <w:rsid w:val="0027654D"/>
    <w:rsid w:val="0027655E"/>
    <w:rsid w:val="00276E69"/>
    <w:rsid w:val="00277F6C"/>
    <w:rsid w:val="002802CF"/>
    <w:rsid w:val="0028055E"/>
    <w:rsid w:val="002806E7"/>
    <w:rsid w:val="00281653"/>
    <w:rsid w:val="00281C54"/>
    <w:rsid w:val="002829CA"/>
    <w:rsid w:val="00282B2C"/>
    <w:rsid w:val="00282F4E"/>
    <w:rsid w:val="002833BF"/>
    <w:rsid w:val="002833CA"/>
    <w:rsid w:val="002836F3"/>
    <w:rsid w:val="00283CBF"/>
    <w:rsid w:val="00283F72"/>
    <w:rsid w:val="0028428A"/>
    <w:rsid w:val="0028428C"/>
    <w:rsid w:val="00284400"/>
    <w:rsid w:val="002845E4"/>
    <w:rsid w:val="00284776"/>
    <w:rsid w:val="002849F1"/>
    <w:rsid w:val="00284BCE"/>
    <w:rsid w:val="002852BB"/>
    <w:rsid w:val="00285DAA"/>
    <w:rsid w:val="00285EB5"/>
    <w:rsid w:val="00285F57"/>
    <w:rsid w:val="002865C9"/>
    <w:rsid w:val="00286BCF"/>
    <w:rsid w:val="00286DE8"/>
    <w:rsid w:val="00287822"/>
    <w:rsid w:val="00287893"/>
    <w:rsid w:val="0029017F"/>
    <w:rsid w:val="00290779"/>
    <w:rsid w:val="00290894"/>
    <w:rsid w:val="00291ACE"/>
    <w:rsid w:val="00291BB9"/>
    <w:rsid w:val="00292BF2"/>
    <w:rsid w:val="00292D3B"/>
    <w:rsid w:val="00292E6C"/>
    <w:rsid w:val="00292FE4"/>
    <w:rsid w:val="002930BB"/>
    <w:rsid w:val="002934CE"/>
    <w:rsid w:val="002935F9"/>
    <w:rsid w:val="002939A5"/>
    <w:rsid w:val="0029413D"/>
    <w:rsid w:val="0029424B"/>
    <w:rsid w:val="00294539"/>
    <w:rsid w:val="00294878"/>
    <w:rsid w:val="00294A4D"/>
    <w:rsid w:val="00294D60"/>
    <w:rsid w:val="00294EC3"/>
    <w:rsid w:val="002952D3"/>
    <w:rsid w:val="0029536F"/>
    <w:rsid w:val="00295598"/>
    <w:rsid w:val="0029566A"/>
    <w:rsid w:val="002957E3"/>
    <w:rsid w:val="002957E6"/>
    <w:rsid w:val="0029588F"/>
    <w:rsid w:val="002959A6"/>
    <w:rsid w:val="00296253"/>
    <w:rsid w:val="0029710A"/>
    <w:rsid w:val="00297135"/>
    <w:rsid w:val="00297187"/>
    <w:rsid w:val="002A01CD"/>
    <w:rsid w:val="002A0CA7"/>
    <w:rsid w:val="002A0FA4"/>
    <w:rsid w:val="002A1232"/>
    <w:rsid w:val="002A145D"/>
    <w:rsid w:val="002A1741"/>
    <w:rsid w:val="002A19C6"/>
    <w:rsid w:val="002A1CC1"/>
    <w:rsid w:val="002A1D53"/>
    <w:rsid w:val="002A2923"/>
    <w:rsid w:val="002A2985"/>
    <w:rsid w:val="002A34D1"/>
    <w:rsid w:val="002A3ACA"/>
    <w:rsid w:val="002A43D2"/>
    <w:rsid w:val="002A48D2"/>
    <w:rsid w:val="002A49B8"/>
    <w:rsid w:val="002A4C93"/>
    <w:rsid w:val="002A4D80"/>
    <w:rsid w:val="002A4E0A"/>
    <w:rsid w:val="002A4F38"/>
    <w:rsid w:val="002A52E4"/>
    <w:rsid w:val="002A5B16"/>
    <w:rsid w:val="002A5BDE"/>
    <w:rsid w:val="002A63EE"/>
    <w:rsid w:val="002A64A9"/>
    <w:rsid w:val="002A6964"/>
    <w:rsid w:val="002A6F52"/>
    <w:rsid w:val="002A70F3"/>
    <w:rsid w:val="002A7670"/>
    <w:rsid w:val="002A7A27"/>
    <w:rsid w:val="002A7A60"/>
    <w:rsid w:val="002B0180"/>
    <w:rsid w:val="002B0344"/>
    <w:rsid w:val="002B0D99"/>
    <w:rsid w:val="002B13B7"/>
    <w:rsid w:val="002B1998"/>
    <w:rsid w:val="002B1BB5"/>
    <w:rsid w:val="002B21B7"/>
    <w:rsid w:val="002B22A7"/>
    <w:rsid w:val="002B27C1"/>
    <w:rsid w:val="002B2A09"/>
    <w:rsid w:val="002B2DC3"/>
    <w:rsid w:val="002B313A"/>
    <w:rsid w:val="002B3230"/>
    <w:rsid w:val="002B329B"/>
    <w:rsid w:val="002B34B0"/>
    <w:rsid w:val="002B363C"/>
    <w:rsid w:val="002B3722"/>
    <w:rsid w:val="002B3A46"/>
    <w:rsid w:val="002B3E98"/>
    <w:rsid w:val="002B420B"/>
    <w:rsid w:val="002B4D97"/>
    <w:rsid w:val="002B52F3"/>
    <w:rsid w:val="002B6018"/>
    <w:rsid w:val="002B6106"/>
    <w:rsid w:val="002B62AB"/>
    <w:rsid w:val="002B6354"/>
    <w:rsid w:val="002B6A62"/>
    <w:rsid w:val="002B7047"/>
    <w:rsid w:val="002B7711"/>
    <w:rsid w:val="002B779C"/>
    <w:rsid w:val="002B7C30"/>
    <w:rsid w:val="002B7CF1"/>
    <w:rsid w:val="002B7D1A"/>
    <w:rsid w:val="002B7EA1"/>
    <w:rsid w:val="002C03B9"/>
    <w:rsid w:val="002C04B3"/>
    <w:rsid w:val="002C07F9"/>
    <w:rsid w:val="002C0A20"/>
    <w:rsid w:val="002C0BA6"/>
    <w:rsid w:val="002C0DD4"/>
    <w:rsid w:val="002C1040"/>
    <w:rsid w:val="002C10FA"/>
    <w:rsid w:val="002C1291"/>
    <w:rsid w:val="002C13A0"/>
    <w:rsid w:val="002C25CE"/>
    <w:rsid w:val="002C26CE"/>
    <w:rsid w:val="002C285F"/>
    <w:rsid w:val="002C294A"/>
    <w:rsid w:val="002C3049"/>
    <w:rsid w:val="002C32D2"/>
    <w:rsid w:val="002C33E1"/>
    <w:rsid w:val="002C4377"/>
    <w:rsid w:val="002C4E8E"/>
    <w:rsid w:val="002C4FC4"/>
    <w:rsid w:val="002C51B4"/>
    <w:rsid w:val="002C55AF"/>
    <w:rsid w:val="002C57E1"/>
    <w:rsid w:val="002C5C98"/>
    <w:rsid w:val="002C6C97"/>
    <w:rsid w:val="002C6DF4"/>
    <w:rsid w:val="002C6FA9"/>
    <w:rsid w:val="002C7EBB"/>
    <w:rsid w:val="002C7EF5"/>
    <w:rsid w:val="002C7F66"/>
    <w:rsid w:val="002C7FF9"/>
    <w:rsid w:val="002D0333"/>
    <w:rsid w:val="002D0345"/>
    <w:rsid w:val="002D038D"/>
    <w:rsid w:val="002D0533"/>
    <w:rsid w:val="002D1698"/>
    <w:rsid w:val="002D16CE"/>
    <w:rsid w:val="002D17CB"/>
    <w:rsid w:val="002D1D6A"/>
    <w:rsid w:val="002D20CA"/>
    <w:rsid w:val="002D22F8"/>
    <w:rsid w:val="002D23B6"/>
    <w:rsid w:val="002D2B1C"/>
    <w:rsid w:val="002D2FF2"/>
    <w:rsid w:val="002D3443"/>
    <w:rsid w:val="002D3AC9"/>
    <w:rsid w:val="002D3E50"/>
    <w:rsid w:val="002D402C"/>
    <w:rsid w:val="002D4580"/>
    <w:rsid w:val="002D4616"/>
    <w:rsid w:val="002D47F6"/>
    <w:rsid w:val="002D4BC2"/>
    <w:rsid w:val="002D52F3"/>
    <w:rsid w:val="002D56AF"/>
    <w:rsid w:val="002D6276"/>
    <w:rsid w:val="002D665D"/>
    <w:rsid w:val="002D7317"/>
    <w:rsid w:val="002D76A6"/>
    <w:rsid w:val="002D7941"/>
    <w:rsid w:val="002D7B91"/>
    <w:rsid w:val="002D7D97"/>
    <w:rsid w:val="002D7DF2"/>
    <w:rsid w:val="002D7E7D"/>
    <w:rsid w:val="002E050F"/>
    <w:rsid w:val="002E05FD"/>
    <w:rsid w:val="002E0621"/>
    <w:rsid w:val="002E089B"/>
    <w:rsid w:val="002E0946"/>
    <w:rsid w:val="002E1173"/>
    <w:rsid w:val="002E118F"/>
    <w:rsid w:val="002E12BD"/>
    <w:rsid w:val="002E1562"/>
    <w:rsid w:val="002E1858"/>
    <w:rsid w:val="002E1C03"/>
    <w:rsid w:val="002E2A36"/>
    <w:rsid w:val="002E2DC7"/>
    <w:rsid w:val="002E300E"/>
    <w:rsid w:val="002E32B0"/>
    <w:rsid w:val="002E353B"/>
    <w:rsid w:val="002E389E"/>
    <w:rsid w:val="002E3D6A"/>
    <w:rsid w:val="002E3EE6"/>
    <w:rsid w:val="002E43A7"/>
    <w:rsid w:val="002E46D4"/>
    <w:rsid w:val="002E49D1"/>
    <w:rsid w:val="002E4C5F"/>
    <w:rsid w:val="002E57BB"/>
    <w:rsid w:val="002E6930"/>
    <w:rsid w:val="002E72C9"/>
    <w:rsid w:val="002E7325"/>
    <w:rsid w:val="002E73E3"/>
    <w:rsid w:val="002E7905"/>
    <w:rsid w:val="002E7D81"/>
    <w:rsid w:val="002F0512"/>
    <w:rsid w:val="002F0BB8"/>
    <w:rsid w:val="002F0C22"/>
    <w:rsid w:val="002F1636"/>
    <w:rsid w:val="002F20FC"/>
    <w:rsid w:val="002F2226"/>
    <w:rsid w:val="002F24AA"/>
    <w:rsid w:val="002F2E98"/>
    <w:rsid w:val="002F3125"/>
    <w:rsid w:val="002F33E7"/>
    <w:rsid w:val="002F3460"/>
    <w:rsid w:val="002F34F8"/>
    <w:rsid w:val="002F3F27"/>
    <w:rsid w:val="002F40D7"/>
    <w:rsid w:val="002F49CC"/>
    <w:rsid w:val="002F51F8"/>
    <w:rsid w:val="002F528A"/>
    <w:rsid w:val="002F542D"/>
    <w:rsid w:val="002F55F7"/>
    <w:rsid w:val="002F5B41"/>
    <w:rsid w:val="002F5F0D"/>
    <w:rsid w:val="002F7ED6"/>
    <w:rsid w:val="00300383"/>
    <w:rsid w:val="00300942"/>
    <w:rsid w:val="00300EDE"/>
    <w:rsid w:val="003016D0"/>
    <w:rsid w:val="00301B5C"/>
    <w:rsid w:val="00301BF9"/>
    <w:rsid w:val="00301C19"/>
    <w:rsid w:val="00301D05"/>
    <w:rsid w:val="00301F2A"/>
    <w:rsid w:val="0030202A"/>
    <w:rsid w:val="00302132"/>
    <w:rsid w:val="003021D4"/>
    <w:rsid w:val="003025D8"/>
    <w:rsid w:val="00302603"/>
    <w:rsid w:val="00302B3C"/>
    <w:rsid w:val="00303040"/>
    <w:rsid w:val="003034D0"/>
    <w:rsid w:val="0030351E"/>
    <w:rsid w:val="00303A20"/>
    <w:rsid w:val="00303F05"/>
    <w:rsid w:val="00303FDF"/>
    <w:rsid w:val="0030419F"/>
    <w:rsid w:val="00304823"/>
    <w:rsid w:val="003048B3"/>
    <w:rsid w:val="0030512F"/>
    <w:rsid w:val="00305686"/>
    <w:rsid w:val="00305EB8"/>
    <w:rsid w:val="00305F3C"/>
    <w:rsid w:val="0030604A"/>
    <w:rsid w:val="0030669C"/>
    <w:rsid w:val="003074C4"/>
    <w:rsid w:val="00307970"/>
    <w:rsid w:val="00307A94"/>
    <w:rsid w:val="00307B48"/>
    <w:rsid w:val="00307D73"/>
    <w:rsid w:val="003100AF"/>
    <w:rsid w:val="00310552"/>
    <w:rsid w:val="00310729"/>
    <w:rsid w:val="00310AE8"/>
    <w:rsid w:val="00310EB7"/>
    <w:rsid w:val="00311968"/>
    <w:rsid w:val="00311C1C"/>
    <w:rsid w:val="00311EBA"/>
    <w:rsid w:val="00312165"/>
    <w:rsid w:val="003123C1"/>
    <w:rsid w:val="00312BC3"/>
    <w:rsid w:val="00312DA4"/>
    <w:rsid w:val="0031320A"/>
    <w:rsid w:val="00313252"/>
    <w:rsid w:val="00313C31"/>
    <w:rsid w:val="00313EBC"/>
    <w:rsid w:val="0031400C"/>
    <w:rsid w:val="00314A8E"/>
    <w:rsid w:val="00314F13"/>
    <w:rsid w:val="003156BA"/>
    <w:rsid w:val="0031627F"/>
    <w:rsid w:val="00316307"/>
    <w:rsid w:val="003166D0"/>
    <w:rsid w:val="00316C6A"/>
    <w:rsid w:val="003176E0"/>
    <w:rsid w:val="00317E06"/>
    <w:rsid w:val="00320755"/>
    <w:rsid w:val="003208E0"/>
    <w:rsid w:val="00320BD5"/>
    <w:rsid w:val="00320DEC"/>
    <w:rsid w:val="003211AD"/>
    <w:rsid w:val="003214FB"/>
    <w:rsid w:val="003216BC"/>
    <w:rsid w:val="003216CD"/>
    <w:rsid w:val="00322111"/>
    <w:rsid w:val="0032223D"/>
    <w:rsid w:val="003223A3"/>
    <w:rsid w:val="00322AC4"/>
    <w:rsid w:val="00323015"/>
    <w:rsid w:val="003231FF"/>
    <w:rsid w:val="0032334C"/>
    <w:rsid w:val="00323A05"/>
    <w:rsid w:val="00323F42"/>
    <w:rsid w:val="0032416A"/>
    <w:rsid w:val="00324232"/>
    <w:rsid w:val="003245A6"/>
    <w:rsid w:val="00324956"/>
    <w:rsid w:val="00324AB0"/>
    <w:rsid w:val="00324FAA"/>
    <w:rsid w:val="003251F9"/>
    <w:rsid w:val="00325E77"/>
    <w:rsid w:val="00326EFB"/>
    <w:rsid w:val="00327267"/>
    <w:rsid w:val="003272BC"/>
    <w:rsid w:val="00327B39"/>
    <w:rsid w:val="00327C11"/>
    <w:rsid w:val="00327C85"/>
    <w:rsid w:val="003301A1"/>
    <w:rsid w:val="0033062D"/>
    <w:rsid w:val="00330B44"/>
    <w:rsid w:val="00330D7D"/>
    <w:rsid w:val="00331AEB"/>
    <w:rsid w:val="0033222A"/>
    <w:rsid w:val="003325F9"/>
    <w:rsid w:val="003327EA"/>
    <w:rsid w:val="00332AD0"/>
    <w:rsid w:val="00332F8B"/>
    <w:rsid w:val="0033312C"/>
    <w:rsid w:val="003332D9"/>
    <w:rsid w:val="00333897"/>
    <w:rsid w:val="00333929"/>
    <w:rsid w:val="00333A24"/>
    <w:rsid w:val="00333C45"/>
    <w:rsid w:val="00333D02"/>
    <w:rsid w:val="003340CD"/>
    <w:rsid w:val="003346E5"/>
    <w:rsid w:val="00334773"/>
    <w:rsid w:val="00334939"/>
    <w:rsid w:val="0033506C"/>
    <w:rsid w:val="003350EB"/>
    <w:rsid w:val="003354D3"/>
    <w:rsid w:val="00335875"/>
    <w:rsid w:val="003360F1"/>
    <w:rsid w:val="0033637A"/>
    <w:rsid w:val="003365B5"/>
    <w:rsid w:val="003366CB"/>
    <w:rsid w:val="0033699C"/>
    <w:rsid w:val="00336CA0"/>
    <w:rsid w:val="0033706C"/>
    <w:rsid w:val="00337247"/>
    <w:rsid w:val="003372FF"/>
    <w:rsid w:val="00337991"/>
    <w:rsid w:val="00340127"/>
    <w:rsid w:val="0034017A"/>
    <w:rsid w:val="00340236"/>
    <w:rsid w:val="0034053B"/>
    <w:rsid w:val="00340642"/>
    <w:rsid w:val="003406E1"/>
    <w:rsid w:val="00340E37"/>
    <w:rsid w:val="0034131B"/>
    <w:rsid w:val="00341952"/>
    <w:rsid w:val="00341B74"/>
    <w:rsid w:val="00341FB2"/>
    <w:rsid w:val="003425FD"/>
    <w:rsid w:val="00342604"/>
    <w:rsid w:val="00342639"/>
    <w:rsid w:val="003426C0"/>
    <w:rsid w:val="003426CF"/>
    <w:rsid w:val="0034306A"/>
    <w:rsid w:val="00343458"/>
    <w:rsid w:val="00343541"/>
    <w:rsid w:val="00343803"/>
    <w:rsid w:val="00343B77"/>
    <w:rsid w:val="0034410E"/>
    <w:rsid w:val="00344725"/>
    <w:rsid w:val="003447BE"/>
    <w:rsid w:val="003448DF"/>
    <w:rsid w:val="00344988"/>
    <w:rsid w:val="00344B00"/>
    <w:rsid w:val="00344F0A"/>
    <w:rsid w:val="0034500E"/>
    <w:rsid w:val="003450F9"/>
    <w:rsid w:val="00345251"/>
    <w:rsid w:val="003458D9"/>
    <w:rsid w:val="00346477"/>
    <w:rsid w:val="00346580"/>
    <w:rsid w:val="00346A64"/>
    <w:rsid w:val="00347272"/>
    <w:rsid w:val="003472D7"/>
    <w:rsid w:val="003475FC"/>
    <w:rsid w:val="00347628"/>
    <w:rsid w:val="00347812"/>
    <w:rsid w:val="0034794E"/>
    <w:rsid w:val="00347C81"/>
    <w:rsid w:val="0035022B"/>
    <w:rsid w:val="0035037A"/>
    <w:rsid w:val="00350506"/>
    <w:rsid w:val="0035057D"/>
    <w:rsid w:val="00350B1F"/>
    <w:rsid w:val="00351EFC"/>
    <w:rsid w:val="00351F0A"/>
    <w:rsid w:val="00352439"/>
    <w:rsid w:val="00352B8D"/>
    <w:rsid w:val="00352DC6"/>
    <w:rsid w:val="00352E90"/>
    <w:rsid w:val="003531E5"/>
    <w:rsid w:val="00353392"/>
    <w:rsid w:val="003533DC"/>
    <w:rsid w:val="00353B92"/>
    <w:rsid w:val="00353DAC"/>
    <w:rsid w:val="00354450"/>
    <w:rsid w:val="003546E1"/>
    <w:rsid w:val="003548CD"/>
    <w:rsid w:val="0035490D"/>
    <w:rsid w:val="00354DB6"/>
    <w:rsid w:val="00354F52"/>
    <w:rsid w:val="00355F59"/>
    <w:rsid w:val="0035669C"/>
    <w:rsid w:val="00356B27"/>
    <w:rsid w:val="00356D60"/>
    <w:rsid w:val="00356D90"/>
    <w:rsid w:val="00356E67"/>
    <w:rsid w:val="0035744D"/>
    <w:rsid w:val="00357560"/>
    <w:rsid w:val="003577B4"/>
    <w:rsid w:val="00357946"/>
    <w:rsid w:val="00357F8F"/>
    <w:rsid w:val="00360282"/>
    <w:rsid w:val="003603E9"/>
    <w:rsid w:val="00360983"/>
    <w:rsid w:val="003609EE"/>
    <w:rsid w:val="00360E8A"/>
    <w:rsid w:val="00360EE4"/>
    <w:rsid w:val="003610BE"/>
    <w:rsid w:val="003610F4"/>
    <w:rsid w:val="00361322"/>
    <w:rsid w:val="003613B9"/>
    <w:rsid w:val="00361DE1"/>
    <w:rsid w:val="00362DC4"/>
    <w:rsid w:val="00362FE7"/>
    <w:rsid w:val="00363815"/>
    <w:rsid w:val="00364020"/>
    <w:rsid w:val="0036432B"/>
    <w:rsid w:val="003647F0"/>
    <w:rsid w:val="00364C44"/>
    <w:rsid w:val="00364CAF"/>
    <w:rsid w:val="0036514C"/>
    <w:rsid w:val="003653CD"/>
    <w:rsid w:val="00365467"/>
    <w:rsid w:val="00365596"/>
    <w:rsid w:val="00366698"/>
    <w:rsid w:val="00367538"/>
    <w:rsid w:val="003675A2"/>
    <w:rsid w:val="00367806"/>
    <w:rsid w:val="00367E18"/>
    <w:rsid w:val="003701B2"/>
    <w:rsid w:val="00370403"/>
    <w:rsid w:val="0037050D"/>
    <w:rsid w:val="003705FB"/>
    <w:rsid w:val="00370618"/>
    <w:rsid w:val="0037062E"/>
    <w:rsid w:val="00370851"/>
    <w:rsid w:val="00370890"/>
    <w:rsid w:val="00370AC6"/>
    <w:rsid w:val="0037109A"/>
    <w:rsid w:val="00371963"/>
    <w:rsid w:val="00371DF5"/>
    <w:rsid w:val="00372155"/>
    <w:rsid w:val="003721FD"/>
    <w:rsid w:val="00372F2B"/>
    <w:rsid w:val="003730BD"/>
    <w:rsid w:val="00373177"/>
    <w:rsid w:val="00373529"/>
    <w:rsid w:val="00373635"/>
    <w:rsid w:val="003736D9"/>
    <w:rsid w:val="00373738"/>
    <w:rsid w:val="003739A8"/>
    <w:rsid w:val="00373ECD"/>
    <w:rsid w:val="0037505D"/>
    <w:rsid w:val="00375325"/>
    <w:rsid w:val="00375E9D"/>
    <w:rsid w:val="00376971"/>
    <w:rsid w:val="00376A81"/>
    <w:rsid w:val="00376E6D"/>
    <w:rsid w:val="00377818"/>
    <w:rsid w:val="00377AB2"/>
    <w:rsid w:val="00377BE2"/>
    <w:rsid w:val="00377BF3"/>
    <w:rsid w:val="00377D71"/>
    <w:rsid w:val="00377FC4"/>
    <w:rsid w:val="003801F5"/>
    <w:rsid w:val="00380589"/>
    <w:rsid w:val="00380744"/>
    <w:rsid w:val="00380AD5"/>
    <w:rsid w:val="00380B19"/>
    <w:rsid w:val="00381B1C"/>
    <w:rsid w:val="00381D4B"/>
    <w:rsid w:val="003821EA"/>
    <w:rsid w:val="00382204"/>
    <w:rsid w:val="00382230"/>
    <w:rsid w:val="003829A8"/>
    <w:rsid w:val="003829EC"/>
    <w:rsid w:val="00382A02"/>
    <w:rsid w:val="00382A22"/>
    <w:rsid w:val="00383059"/>
    <w:rsid w:val="003830DE"/>
    <w:rsid w:val="00383DA3"/>
    <w:rsid w:val="00384191"/>
    <w:rsid w:val="00384247"/>
    <w:rsid w:val="00384BE3"/>
    <w:rsid w:val="00384CF6"/>
    <w:rsid w:val="0038546B"/>
    <w:rsid w:val="00385969"/>
    <w:rsid w:val="0038619C"/>
    <w:rsid w:val="0038644D"/>
    <w:rsid w:val="00386BD9"/>
    <w:rsid w:val="00387798"/>
    <w:rsid w:val="0039026A"/>
    <w:rsid w:val="0039093B"/>
    <w:rsid w:val="00390B06"/>
    <w:rsid w:val="00390B5C"/>
    <w:rsid w:val="00390F37"/>
    <w:rsid w:val="00391156"/>
    <w:rsid w:val="0039140F"/>
    <w:rsid w:val="0039146A"/>
    <w:rsid w:val="00391E14"/>
    <w:rsid w:val="00391EF7"/>
    <w:rsid w:val="00391F3B"/>
    <w:rsid w:val="003920E9"/>
    <w:rsid w:val="003925A1"/>
    <w:rsid w:val="0039268C"/>
    <w:rsid w:val="003926B7"/>
    <w:rsid w:val="003926C6"/>
    <w:rsid w:val="00392DD7"/>
    <w:rsid w:val="00393C9D"/>
    <w:rsid w:val="00393F74"/>
    <w:rsid w:val="00394E50"/>
    <w:rsid w:val="003957FC"/>
    <w:rsid w:val="00395BF1"/>
    <w:rsid w:val="00395FE7"/>
    <w:rsid w:val="00396423"/>
    <w:rsid w:val="0039674B"/>
    <w:rsid w:val="0039720C"/>
    <w:rsid w:val="00397466"/>
    <w:rsid w:val="003976F1"/>
    <w:rsid w:val="003977B9"/>
    <w:rsid w:val="003A0279"/>
    <w:rsid w:val="003A027F"/>
    <w:rsid w:val="003A06B7"/>
    <w:rsid w:val="003A0A54"/>
    <w:rsid w:val="003A0AEF"/>
    <w:rsid w:val="003A0E3E"/>
    <w:rsid w:val="003A1898"/>
    <w:rsid w:val="003A1A6A"/>
    <w:rsid w:val="003A1C67"/>
    <w:rsid w:val="003A1F6D"/>
    <w:rsid w:val="003A23D6"/>
    <w:rsid w:val="003A287C"/>
    <w:rsid w:val="003A2954"/>
    <w:rsid w:val="003A2F7C"/>
    <w:rsid w:val="003A3013"/>
    <w:rsid w:val="003A3047"/>
    <w:rsid w:val="003A3709"/>
    <w:rsid w:val="003A3CB7"/>
    <w:rsid w:val="003A3D49"/>
    <w:rsid w:val="003A3DC1"/>
    <w:rsid w:val="003A4505"/>
    <w:rsid w:val="003A471A"/>
    <w:rsid w:val="003A4BB4"/>
    <w:rsid w:val="003A4C4A"/>
    <w:rsid w:val="003A4E1E"/>
    <w:rsid w:val="003A514F"/>
    <w:rsid w:val="003A58EA"/>
    <w:rsid w:val="003A5F06"/>
    <w:rsid w:val="003A5FA2"/>
    <w:rsid w:val="003A66F4"/>
    <w:rsid w:val="003A6936"/>
    <w:rsid w:val="003A710C"/>
    <w:rsid w:val="003A7C80"/>
    <w:rsid w:val="003B0344"/>
    <w:rsid w:val="003B1B13"/>
    <w:rsid w:val="003B254C"/>
    <w:rsid w:val="003B2B17"/>
    <w:rsid w:val="003B2C60"/>
    <w:rsid w:val="003B2CD9"/>
    <w:rsid w:val="003B348A"/>
    <w:rsid w:val="003B3A77"/>
    <w:rsid w:val="003B3E19"/>
    <w:rsid w:val="003B40CE"/>
    <w:rsid w:val="003B4221"/>
    <w:rsid w:val="003B4B80"/>
    <w:rsid w:val="003B4BEE"/>
    <w:rsid w:val="003B551F"/>
    <w:rsid w:val="003B58D5"/>
    <w:rsid w:val="003B5E3E"/>
    <w:rsid w:val="003B616B"/>
    <w:rsid w:val="003B6280"/>
    <w:rsid w:val="003B76DB"/>
    <w:rsid w:val="003B7A31"/>
    <w:rsid w:val="003C0028"/>
    <w:rsid w:val="003C00F8"/>
    <w:rsid w:val="003C0317"/>
    <w:rsid w:val="003C0D0D"/>
    <w:rsid w:val="003C0DB2"/>
    <w:rsid w:val="003C116A"/>
    <w:rsid w:val="003C1553"/>
    <w:rsid w:val="003C1EA3"/>
    <w:rsid w:val="003C2034"/>
    <w:rsid w:val="003C2372"/>
    <w:rsid w:val="003C2515"/>
    <w:rsid w:val="003C26DC"/>
    <w:rsid w:val="003C27C6"/>
    <w:rsid w:val="003C2EF5"/>
    <w:rsid w:val="003C4AD5"/>
    <w:rsid w:val="003C4CF3"/>
    <w:rsid w:val="003C4E40"/>
    <w:rsid w:val="003C4FA3"/>
    <w:rsid w:val="003C5931"/>
    <w:rsid w:val="003C5A59"/>
    <w:rsid w:val="003C5A76"/>
    <w:rsid w:val="003C5AF1"/>
    <w:rsid w:val="003C5B0F"/>
    <w:rsid w:val="003C641D"/>
    <w:rsid w:val="003C6AB7"/>
    <w:rsid w:val="003C6F7A"/>
    <w:rsid w:val="003C7158"/>
    <w:rsid w:val="003C7B49"/>
    <w:rsid w:val="003D0124"/>
    <w:rsid w:val="003D0694"/>
    <w:rsid w:val="003D10F0"/>
    <w:rsid w:val="003D12A7"/>
    <w:rsid w:val="003D13B4"/>
    <w:rsid w:val="003D1702"/>
    <w:rsid w:val="003D1868"/>
    <w:rsid w:val="003D1E13"/>
    <w:rsid w:val="003D1FE4"/>
    <w:rsid w:val="003D2900"/>
    <w:rsid w:val="003D39B6"/>
    <w:rsid w:val="003D3CCA"/>
    <w:rsid w:val="003D4286"/>
    <w:rsid w:val="003D4982"/>
    <w:rsid w:val="003D50DE"/>
    <w:rsid w:val="003D51C3"/>
    <w:rsid w:val="003D5FD4"/>
    <w:rsid w:val="003D64E3"/>
    <w:rsid w:val="003D6568"/>
    <w:rsid w:val="003E04F5"/>
    <w:rsid w:val="003E09F9"/>
    <w:rsid w:val="003E0C2E"/>
    <w:rsid w:val="003E0D6D"/>
    <w:rsid w:val="003E0D7D"/>
    <w:rsid w:val="003E0E04"/>
    <w:rsid w:val="003E1808"/>
    <w:rsid w:val="003E1E74"/>
    <w:rsid w:val="003E22CC"/>
    <w:rsid w:val="003E2F57"/>
    <w:rsid w:val="003E31E5"/>
    <w:rsid w:val="003E32EE"/>
    <w:rsid w:val="003E3488"/>
    <w:rsid w:val="003E3820"/>
    <w:rsid w:val="003E3987"/>
    <w:rsid w:val="003E3B45"/>
    <w:rsid w:val="003E3D2B"/>
    <w:rsid w:val="003E3E3D"/>
    <w:rsid w:val="003E40A7"/>
    <w:rsid w:val="003E48D4"/>
    <w:rsid w:val="003E4AC5"/>
    <w:rsid w:val="003E4C76"/>
    <w:rsid w:val="003E4DB6"/>
    <w:rsid w:val="003E5AC6"/>
    <w:rsid w:val="003E5C50"/>
    <w:rsid w:val="003E69BE"/>
    <w:rsid w:val="003E6A79"/>
    <w:rsid w:val="003E6F9D"/>
    <w:rsid w:val="003E7260"/>
    <w:rsid w:val="003E74F0"/>
    <w:rsid w:val="003E7BE1"/>
    <w:rsid w:val="003E7DCA"/>
    <w:rsid w:val="003F0085"/>
    <w:rsid w:val="003F0572"/>
    <w:rsid w:val="003F078F"/>
    <w:rsid w:val="003F10AC"/>
    <w:rsid w:val="003F1652"/>
    <w:rsid w:val="003F1CE2"/>
    <w:rsid w:val="003F1FEA"/>
    <w:rsid w:val="003F276A"/>
    <w:rsid w:val="003F28B9"/>
    <w:rsid w:val="003F293C"/>
    <w:rsid w:val="003F2A4C"/>
    <w:rsid w:val="003F2B60"/>
    <w:rsid w:val="003F2BE5"/>
    <w:rsid w:val="003F2D4D"/>
    <w:rsid w:val="003F2D50"/>
    <w:rsid w:val="003F2E12"/>
    <w:rsid w:val="003F2ED2"/>
    <w:rsid w:val="003F357E"/>
    <w:rsid w:val="003F3C11"/>
    <w:rsid w:val="003F3CBB"/>
    <w:rsid w:val="003F4206"/>
    <w:rsid w:val="003F426E"/>
    <w:rsid w:val="003F44EA"/>
    <w:rsid w:val="003F4AB7"/>
    <w:rsid w:val="003F4DFF"/>
    <w:rsid w:val="003F5469"/>
    <w:rsid w:val="003F552A"/>
    <w:rsid w:val="003F5ACF"/>
    <w:rsid w:val="003F5B8C"/>
    <w:rsid w:val="003F6C5C"/>
    <w:rsid w:val="003F6D47"/>
    <w:rsid w:val="003F6E03"/>
    <w:rsid w:val="00402552"/>
    <w:rsid w:val="00402629"/>
    <w:rsid w:val="00402C33"/>
    <w:rsid w:val="00403450"/>
    <w:rsid w:val="004043E4"/>
    <w:rsid w:val="0040450A"/>
    <w:rsid w:val="004049E4"/>
    <w:rsid w:val="00404A42"/>
    <w:rsid w:val="00404CA8"/>
    <w:rsid w:val="0040536E"/>
    <w:rsid w:val="00405ECB"/>
    <w:rsid w:val="00406132"/>
    <w:rsid w:val="00406136"/>
    <w:rsid w:val="00406559"/>
    <w:rsid w:val="00406A2C"/>
    <w:rsid w:val="00406ACD"/>
    <w:rsid w:val="00406AFC"/>
    <w:rsid w:val="00406BF7"/>
    <w:rsid w:val="00406E1D"/>
    <w:rsid w:val="00406F33"/>
    <w:rsid w:val="004073BA"/>
    <w:rsid w:val="00407599"/>
    <w:rsid w:val="00407634"/>
    <w:rsid w:val="00407FCD"/>
    <w:rsid w:val="00410403"/>
    <w:rsid w:val="0041080B"/>
    <w:rsid w:val="00410811"/>
    <w:rsid w:val="00410A72"/>
    <w:rsid w:val="00410AC7"/>
    <w:rsid w:val="00410E46"/>
    <w:rsid w:val="00410E47"/>
    <w:rsid w:val="004113F2"/>
    <w:rsid w:val="00411A63"/>
    <w:rsid w:val="0041264F"/>
    <w:rsid w:val="0041330E"/>
    <w:rsid w:val="00413B0C"/>
    <w:rsid w:val="004141F0"/>
    <w:rsid w:val="00414771"/>
    <w:rsid w:val="00415A6D"/>
    <w:rsid w:val="00416E76"/>
    <w:rsid w:val="00417124"/>
    <w:rsid w:val="0041712C"/>
    <w:rsid w:val="004176D3"/>
    <w:rsid w:val="004179FB"/>
    <w:rsid w:val="00417A35"/>
    <w:rsid w:val="00417B08"/>
    <w:rsid w:val="0042027D"/>
    <w:rsid w:val="0042093A"/>
    <w:rsid w:val="00420D87"/>
    <w:rsid w:val="00420EB3"/>
    <w:rsid w:val="00420F10"/>
    <w:rsid w:val="00421057"/>
    <w:rsid w:val="00421648"/>
    <w:rsid w:val="004219DB"/>
    <w:rsid w:val="004221F0"/>
    <w:rsid w:val="004228D5"/>
    <w:rsid w:val="00422D8E"/>
    <w:rsid w:val="00422DD4"/>
    <w:rsid w:val="004230A2"/>
    <w:rsid w:val="00423137"/>
    <w:rsid w:val="00423298"/>
    <w:rsid w:val="00423325"/>
    <w:rsid w:val="00423A1D"/>
    <w:rsid w:val="00423B16"/>
    <w:rsid w:val="004240B3"/>
    <w:rsid w:val="00424832"/>
    <w:rsid w:val="00424847"/>
    <w:rsid w:val="00424A92"/>
    <w:rsid w:val="00424B1D"/>
    <w:rsid w:val="00424B79"/>
    <w:rsid w:val="00425602"/>
    <w:rsid w:val="00425C9F"/>
    <w:rsid w:val="00426392"/>
    <w:rsid w:val="00427C2E"/>
    <w:rsid w:val="00430399"/>
    <w:rsid w:val="0043056D"/>
    <w:rsid w:val="00430578"/>
    <w:rsid w:val="00430636"/>
    <w:rsid w:val="004306C3"/>
    <w:rsid w:val="004307B9"/>
    <w:rsid w:val="00430944"/>
    <w:rsid w:val="0043102B"/>
    <w:rsid w:val="00431785"/>
    <w:rsid w:val="00431A6B"/>
    <w:rsid w:val="004320AD"/>
    <w:rsid w:val="004321F0"/>
    <w:rsid w:val="00432E1A"/>
    <w:rsid w:val="00433062"/>
    <w:rsid w:val="004331B6"/>
    <w:rsid w:val="0043369D"/>
    <w:rsid w:val="00433931"/>
    <w:rsid w:val="00433990"/>
    <w:rsid w:val="00433E09"/>
    <w:rsid w:val="004348DF"/>
    <w:rsid w:val="00434D2A"/>
    <w:rsid w:val="00434E2D"/>
    <w:rsid w:val="0043513B"/>
    <w:rsid w:val="00435AFE"/>
    <w:rsid w:val="00435C79"/>
    <w:rsid w:val="0043656A"/>
    <w:rsid w:val="004367C6"/>
    <w:rsid w:val="00436A78"/>
    <w:rsid w:val="00436ED5"/>
    <w:rsid w:val="00437027"/>
    <w:rsid w:val="004372E4"/>
    <w:rsid w:val="0043738F"/>
    <w:rsid w:val="00440654"/>
    <w:rsid w:val="00440744"/>
    <w:rsid w:val="0044074D"/>
    <w:rsid w:val="00441434"/>
    <w:rsid w:val="00441BE3"/>
    <w:rsid w:val="00442CDB"/>
    <w:rsid w:val="00443080"/>
    <w:rsid w:val="0044321F"/>
    <w:rsid w:val="004432C3"/>
    <w:rsid w:val="004434B7"/>
    <w:rsid w:val="00443693"/>
    <w:rsid w:val="004436D0"/>
    <w:rsid w:val="00443EB6"/>
    <w:rsid w:val="00444079"/>
    <w:rsid w:val="004446AE"/>
    <w:rsid w:val="00444897"/>
    <w:rsid w:val="00444EA6"/>
    <w:rsid w:val="00444F80"/>
    <w:rsid w:val="0044500E"/>
    <w:rsid w:val="00445028"/>
    <w:rsid w:val="00445849"/>
    <w:rsid w:val="00445C3F"/>
    <w:rsid w:val="004466C2"/>
    <w:rsid w:val="004468C1"/>
    <w:rsid w:val="00446B58"/>
    <w:rsid w:val="00446F68"/>
    <w:rsid w:val="0044722C"/>
    <w:rsid w:val="004475B4"/>
    <w:rsid w:val="00447C01"/>
    <w:rsid w:val="004500F3"/>
    <w:rsid w:val="00450575"/>
    <w:rsid w:val="004505F7"/>
    <w:rsid w:val="00450730"/>
    <w:rsid w:val="00450909"/>
    <w:rsid w:val="00451695"/>
    <w:rsid w:val="00451698"/>
    <w:rsid w:val="00451BDD"/>
    <w:rsid w:val="00451CBE"/>
    <w:rsid w:val="0045238E"/>
    <w:rsid w:val="004527C9"/>
    <w:rsid w:val="00452869"/>
    <w:rsid w:val="00452AE8"/>
    <w:rsid w:val="00452D51"/>
    <w:rsid w:val="0045339E"/>
    <w:rsid w:val="0045386C"/>
    <w:rsid w:val="00453DBC"/>
    <w:rsid w:val="00453DFF"/>
    <w:rsid w:val="00453F35"/>
    <w:rsid w:val="00454201"/>
    <w:rsid w:val="004546DD"/>
    <w:rsid w:val="00454911"/>
    <w:rsid w:val="004550F3"/>
    <w:rsid w:val="004552A0"/>
    <w:rsid w:val="00455755"/>
    <w:rsid w:val="00455C71"/>
    <w:rsid w:val="00455F17"/>
    <w:rsid w:val="00456531"/>
    <w:rsid w:val="004569BA"/>
    <w:rsid w:val="00456A23"/>
    <w:rsid w:val="00456BBC"/>
    <w:rsid w:val="0045709B"/>
    <w:rsid w:val="0045765E"/>
    <w:rsid w:val="004578E4"/>
    <w:rsid w:val="004603C4"/>
    <w:rsid w:val="00460427"/>
    <w:rsid w:val="004605DE"/>
    <w:rsid w:val="00460A77"/>
    <w:rsid w:val="00461210"/>
    <w:rsid w:val="0046137D"/>
    <w:rsid w:val="00461BC0"/>
    <w:rsid w:val="00461FDD"/>
    <w:rsid w:val="00462139"/>
    <w:rsid w:val="004624A6"/>
    <w:rsid w:val="004625FF"/>
    <w:rsid w:val="004629C0"/>
    <w:rsid w:val="00462F2D"/>
    <w:rsid w:val="004631B7"/>
    <w:rsid w:val="0046390A"/>
    <w:rsid w:val="00463A54"/>
    <w:rsid w:val="004640C3"/>
    <w:rsid w:val="0046466D"/>
    <w:rsid w:val="00464953"/>
    <w:rsid w:val="00464C38"/>
    <w:rsid w:val="00464CD8"/>
    <w:rsid w:val="0046563A"/>
    <w:rsid w:val="00465C24"/>
    <w:rsid w:val="00465D4E"/>
    <w:rsid w:val="00465DAF"/>
    <w:rsid w:val="00466458"/>
    <w:rsid w:val="00466D18"/>
    <w:rsid w:val="0046736A"/>
    <w:rsid w:val="004673CA"/>
    <w:rsid w:val="00467743"/>
    <w:rsid w:val="00467B6D"/>
    <w:rsid w:val="00467C18"/>
    <w:rsid w:val="00467C84"/>
    <w:rsid w:val="00470198"/>
    <w:rsid w:val="0047052F"/>
    <w:rsid w:val="00470860"/>
    <w:rsid w:val="00470C0B"/>
    <w:rsid w:val="0047157E"/>
    <w:rsid w:val="00471D45"/>
    <w:rsid w:val="00471EAB"/>
    <w:rsid w:val="00472075"/>
    <w:rsid w:val="0047259C"/>
    <w:rsid w:val="004729DE"/>
    <w:rsid w:val="004734EC"/>
    <w:rsid w:val="00473616"/>
    <w:rsid w:val="004737AB"/>
    <w:rsid w:val="004737FB"/>
    <w:rsid w:val="00474768"/>
    <w:rsid w:val="00474CD6"/>
    <w:rsid w:val="00474CF7"/>
    <w:rsid w:val="0047550D"/>
    <w:rsid w:val="004756F5"/>
    <w:rsid w:val="00475C2E"/>
    <w:rsid w:val="00475C56"/>
    <w:rsid w:val="00476461"/>
    <w:rsid w:val="00476AE8"/>
    <w:rsid w:val="00476DD9"/>
    <w:rsid w:val="00477132"/>
    <w:rsid w:val="00477155"/>
    <w:rsid w:val="00477207"/>
    <w:rsid w:val="00477407"/>
    <w:rsid w:val="004775C7"/>
    <w:rsid w:val="004778BD"/>
    <w:rsid w:val="004779A3"/>
    <w:rsid w:val="00480693"/>
    <w:rsid w:val="00480B67"/>
    <w:rsid w:val="00480D2B"/>
    <w:rsid w:val="004813CA"/>
    <w:rsid w:val="00481532"/>
    <w:rsid w:val="0048163A"/>
    <w:rsid w:val="00481690"/>
    <w:rsid w:val="00481BEF"/>
    <w:rsid w:val="00481E2A"/>
    <w:rsid w:val="004822B1"/>
    <w:rsid w:val="004822E8"/>
    <w:rsid w:val="004822EE"/>
    <w:rsid w:val="004827AE"/>
    <w:rsid w:val="00482BA6"/>
    <w:rsid w:val="00482DBB"/>
    <w:rsid w:val="004831AF"/>
    <w:rsid w:val="00483827"/>
    <w:rsid w:val="00483C14"/>
    <w:rsid w:val="00483ED7"/>
    <w:rsid w:val="004843A3"/>
    <w:rsid w:val="00485799"/>
    <w:rsid w:val="0048597C"/>
    <w:rsid w:val="00485AC8"/>
    <w:rsid w:val="004860F3"/>
    <w:rsid w:val="004861CC"/>
    <w:rsid w:val="00486B3C"/>
    <w:rsid w:val="00486BAD"/>
    <w:rsid w:val="00486DB7"/>
    <w:rsid w:val="004872E7"/>
    <w:rsid w:val="0048757A"/>
    <w:rsid w:val="004879A3"/>
    <w:rsid w:val="004900A9"/>
    <w:rsid w:val="0049059B"/>
    <w:rsid w:val="00490647"/>
    <w:rsid w:val="004911E4"/>
    <w:rsid w:val="004913E8"/>
    <w:rsid w:val="00491CA3"/>
    <w:rsid w:val="00492183"/>
    <w:rsid w:val="0049268B"/>
    <w:rsid w:val="004926F1"/>
    <w:rsid w:val="00492BF1"/>
    <w:rsid w:val="00492D9A"/>
    <w:rsid w:val="00492EAD"/>
    <w:rsid w:val="00492F9D"/>
    <w:rsid w:val="00492FF7"/>
    <w:rsid w:val="00493FE8"/>
    <w:rsid w:val="00494E43"/>
    <w:rsid w:val="004951B4"/>
    <w:rsid w:val="0049530C"/>
    <w:rsid w:val="0049530E"/>
    <w:rsid w:val="00495B0B"/>
    <w:rsid w:val="00495EDA"/>
    <w:rsid w:val="00495F7C"/>
    <w:rsid w:val="00496154"/>
    <w:rsid w:val="00496196"/>
    <w:rsid w:val="00496503"/>
    <w:rsid w:val="00496584"/>
    <w:rsid w:val="0049736D"/>
    <w:rsid w:val="00497919"/>
    <w:rsid w:val="004A065E"/>
    <w:rsid w:val="004A0893"/>
    <w:rsid w:val="004A0D51"/>
    <w:rsid w:val="004A126E"/>
    <w:rsid w:val="004A1468"/>
    <w:rsid w:val="004A1A0A"/>
    <w:rsid w:val="004A1C8D"/>
    <w:rsid w:val="004A2008"/>
    <w:rsid w:val="004A22B2"/>
    <w:rsid w:val="004A24F1"/>
    <w:rsid w:val="004A26E8"/>
    <w:rsid w:val="004A2BFF"/>
    <w:rsid w:val="004A2FCE"/>
    <w:rsid w:val="004A386C"/>
    <w:rsid w:val="004A3E40"/>
    <w:rsid w:val="004A431E"/>
    <w:rsid w:val="004A5339"/>
    <w:rsid w:val="004A540B"/>
    <w:rsid w:val="004A54C9"/>
    <w:rsid w:val="004A5D30"/>
    <w:rsid w:val="004A5E0F"/>
    <w:rsid w:val="004A607D"/>
    <w:rsid w:val="004A60C2"/>
    <w:rsid w:val="004A6652"/>
    <w:rsid w:val="004A6B0C"/>
    <w:rsid w:val="004A725D"/>
    <w:rsid w:val="004A7DB7"/>
    <w:rsid w:val="004B0004"/>
    <w:rsid w:val="004B011B"/>
    <w:rsid w:val="004B0335"/>
    <w:rsid w:val="004B05AF"/>
    <w:rsid w:val="004B1258"/>
    <w:rsid w:val="004B15E9"/>
    <w:rsid w:val="004B1D67"/>
    <w:rsid w:val="004B2CC2"/>
    <w:rsid w:val="004B2D55"/>
    <w:rsid w:val="004B3568"/>
    <w:rsid w:val="004B3690"/>
    <w:rsid w:val="004B39C9"/>
    <w:rsid w:val="004B411E"/>
    <w:rsid w:val="004B41C8"/>
    <w:rsid w:val="004B472C"/>
    <w:rsid w:val="004B4819"/>
    <w:rsid w:val="004B4DA5"/>
    <w:rsid w:val="004B5198"/>
    <w:rsid w:val="004B565E"/>
    <w:rsid w:val="004B573A"/>
    <w:rsid w:val="004B5870"/>
    <w:rsid w:val="004B5D08"/>
    <w:rsid w:val="004B5EC9"/>
    <w:rsid w:val="004B64CA"/>
    <w:rsid w:val="004B6F21"/>
    <w:rsid w:val="004B70DC"/>
    <w:rsid w:val="004B7ADE"/>
    <w:rsid w:val="004C0405"/>
    <w:rsid w:val="004C1733"/>
    <w:rsid w:val="004C1FC8"/>
    <w:rsid w:val="004C21F2"/>
    <w:rsid w:val="004C2274"/>
    <w:rsid w:val="004C2937"/>
    <w:rsid w:val="004C30C8"/>
    <w:rsid w:val="004C30CD"/>
    <w:rsid w:val="004C30F6"/>
    <w:rsid w:val="004C41EC"/>
    <w:rsid w:val="004C5535"/>
    <w:rsid w:val="004C5621"/>
    <w:rsid w:val="004C58CE"/>
    <w:rsid w:val="004C5BFC"/>
    <w:rsid w:val="004C60BA"/>
    <w:rsid w:val="004C6178"/>
    <w:rsid w:val="004C6A0E"/>
    <w:rsid w:val="004C6FB2"/>
    <w:rsid w:val="004C7B18"/>
    <w:rsid w:val="004C7DEA"/>
    <w:rsid w:val="004D046B"/>
    <w:rsid w:val="004D08DC"/>
    <w:rsid w:val="004D0B16"/>
    <w:rsid w:val="004D1649"/>
    <w:rsid w:val="004D1916"/>
    <w:rsid w:val="004D210E"/>
    <w:rsid w:val="004D265B"/>
    <w:rsid w:val="004D27D1"/>
    <w:rsid w:val="004D2DFB"/>
    <w:rsid w:val="004D2E2E"/>
    <w:rsid w:val="004D31AE"/>
    <w:rsid w:val="004D328A"/>
    <w:rsid w:val="004D3986"/>
    <w:rsid w:val="004D39C9"/>
    <w:rsid w:val="004D3D38"/>
    <w:rsid w:val="004D410F"/>
    <w:rsid w:val="004D455F"/>
    <w:rsid w:val="004D45E4"/>
    <w:rsid w:val="004D46BA"/>
    <w:rsid w:val="004D4740"/>
    <w:rsid w:val="004D4EFC"/>
    <w:rsid w:val="004D506E"/>
    <w:rsid w:val="004D50B6"/>
    <w:rsid w:val="004D51D0"/>
    <w:rsid w:val="004D56ED"/>
    <w:rsid w:val="004D5D4C"/>
    <w:rsid w:val="004D5FB1"/>
    <w:rsid w:val="004D6289"/>
    <w:rsid w:val="004D6C03"/>
    <w:rsid w:val="004D70BF"/>
    <w:rsid w:val="004D7951"/>
    <w:rsid w:val="004E10CA"/>
    <w:rsid w:val="004E1394"/>
    <w:rsid w:val="004E1ACB"/>
    <w:rsid w:val="004E1FCA"/>
    <w:rsid w:val="004E203D"/>
    <w:rsid w:val="004E219F"/>
    <w:rsid w:val="004E22E6"/>
    <w:rsid w:val="004E254D"/>
    <w:rsid w:val="004E2702"/>
    <w:rsid w:val="004E2A35"/>
    <w:rsid w:val="004E33EB"/>
    <w:rsid w:val="004E3CE5"/>
    <w:rsid w:val="004E483E"/>
    <w:rsid w:val="004E50FE"/>
    <w:rsid w:val="004E5461"/>
    <w:rsid w:val="004E566E"/>
    <w:rsid w:val="004E576F"/>
    <w:rsid w:val="004E5ED0"/>
    <w:rsid w:val="004E69FC"/>
    <w:rsid w:val="004E6EF5"/>
    <w:rsid w:val="004E756E"/>
    <w:rsid w:val="004E799E"/>
    <w:rsid w:val="004E7BAB"/>
    <w:rsid w:val="004E7D82"/>
    <w:rsid w:val="004F0049"/>
    <w:rsid w:val="004F00C1"/>
    <w:rsid w:val="004F04E1"/>
    <w:rsid w:val="004F053F"/>
    <w:rsid w:val="004F0AFF"/>
    <w:rsid w:val="004F0C66"/>
    <w:rsid w:val="004F10E5"/>
    <w:rsid w:val="004F15C2"/>
    <w:rsid w:val="004F16CA"/>
    <w:rsid w:val="004F21DF"/>
    <w:rsid w:val="004F2471"/>
    <w:rsid w:val="004F2866"/>
    <w:rsid w:val="004F3011"/>
    <w:rsid w:val="004F32E4"/>
    <w:rsid w:val="004F3674"/>
    <w:rsid w:val="004F3DAC"/>
    <w:rsid w:val="004F3FEE"/>
    <w:rsid w:val="004F4138"/>
    <w:rsid w:val="004F4F01"/>
    <w:rsid w:val="004F5231"/>
    <w:rsid w:val="004F54F9"/>
    <w:rsid w:val="004F5B56"/>
    <w:rsid w:val="004F5CD6"/>
    <w:rsid w:val="004F65B7"/>
    <w:rsid w:val="004F6B2A"/>
    <w:rsid w:val="004F6B44"/>
    <w:rsid w:val="004F6BA6"/>
    <w:rsid w:val="004F76EB"/>
    <w:rsid w:val="004F7718"/>
    <w:rsid w:val="004F7E47"/>
    <w:rsid w:val="004F7FD9"/>
    <w:rsid w:val="0050066A"/>
    <w:rsid w:val="005007D8"/>
    <w:rsid w:val="00500945"/>
    <w:rsid w:val="00500A5D"/>
    <w:rsid w:val="00500CD4"/>
    <w:rsid w:val="00500F90"/>
    <w:rsid w:val="005013C7"/>
    <w:rsid w:val="00501477"/>
    <w:rsid w:val="0050164B"/>
    <w:rsid w:val="00501AFE"/>
    <w:rsid w:val="00502050"/>
    <w:rsid w:val="00502232"/>
    <w:rsid w:val="00502D3A"/>
    <w:rsid w:val="00502F4B"/>
    <w:rsid w:val="00503084"/>
    <w:rsid w:val="0050312C"/>
    <w:rsid w:val="0050317E"/>
    <w:rsid w:val="005031BC"/>
    <w:rsid w:val="0050340B"/>
    <w:rsid w:val="00503457"/>
    <w:rsid w:val="0050348F"/>
    <w:rsid w:val="005034BC"/>
    <w:rsid w:val="00503958"/>
    <w:rsid w:val="00504162"/>
    <w:rsid w:val="00504CD6"/>
    <w:rsid w:val="00504D4F"/>
    <w:rsid w:val="00504E92"/>
    <w:rsid w:val="005050CC"/>
    <w:rsid w:val="00505A33"/>
    <w:rsid w:val="00505BE5"/>
    <w:rsid w:val="00505FDE"/>
    <w:rsid w:val="0050603B"/>
    <w:rsid w:val="005060F8"/>
    <w:rsid w:val="0050621D"/>
    <w:rsid w:val="00506943"/>
    <w:rsid w:val="00506AD7"/>
    <w:rsid w:val="00506C50"/>
    <w:rsid w:val="00507F9E"/>
    <w:rsid w:val="00510128"/>
    <w:rsid w:val="00510378"/>
    <w:rsid w:val="005107E4"/>
    <w:rsid w:val="005107F7"/>
    <w:rsid w:val="00511E32"/>
    <w:rsid w:val="0051218C"/>
    <w:rsid w:val="00512454"/>
    <w:rsid w:val="00512961"/>
    <w:rsid w:val="00512BA7"/>
    <w:rsid w:val="00513449"/>
    <w:rsid w:val="00513729"/>
    <w:rsid w:val="00513D8E"/>
    <w:rsid w:val="00514246"/>
    <w:rsid w:val="005149BD"/>
    <w:rsid w:val="00514F92"/>
    <w:rsid w:val="0051523D"/>
    <w:rsid w:val="005158E2"/>
    <w:rsid w:val="00515A8D"/>
    <w:rsid w:val="00515E4A"/>
    <w:rsid w:val="00515F6B"/>
    <w:rsid w:val="00515FDB"/>
    <w:rsid w:val="00516087"/>
    <w:rsid w:val="0051609A"/>
    <w:rsid w:val="00516430"/>
    <w:rsid w:val="0051740C"/>
    <w:rsid w:val="005176AF"/>
    <w:rsid w:val="00517B1B"/>
    <w:rsid w:val="00517D45"/>
    <w:rsid w:val="00520704"/>
    <w:rsid w:val="0052095E"/>
    <w:rsid w:val="00520D7C"/>
    <w:rsid w:val="005212B7"/>
    <w:rsid w:val="005214A6"/>
    <w:rsid w:val="005217C2"/>
    <w:rsid w:val="00521957"/>
    <w:rsid w:val="00521A80"/>
    <w:rsid w:val="00521F23"/>
    <w:rsid w:val="005223D6"/>
    <w:rsid w:val="00522582"/>
    <w:rsid w:val="00522769"/>
    <w:rsid w:val="00522851"/>
    <w:rsid w:val="00522866"/>
    <w:rsid w:val="00522C06"/>
    <w:rsid w:val="00522E7E"/>
    <w:rsid w:val="00522F1F"/>
    <w:rsid w:val="0052317B"/>
    <w:rsid w:val="00523695"/>
    <w:rsid w:val="00523925"/>
    <w:rsid w:val="00523B67"/>
    <w:rsid w:val="0052427F"/>
    <w:rsid w:val="005247CD"/>
    <w:rsid w:val="005248B2"/>
    <w:rsid w:val="00524A3B"/>
    <w:rsid w:val="00524F60"/>
    <w:rsid w:val="00525226"/>
    <w:rsid w:val="0052560D"/>
    <w:rsid w:val="00525828"/>
    <w:rsid w:val="00525BB4"/>
    <w:rsid w:val="00526E0F"/>
    <w:rsid w:val="00527147"/>
    <w:rsid w:val="00530493"/>
    <w:rsid w:val="005305F4"/>
    <w:rsid w:val="00530724"/>
    <w:rsid w:val="00530F4B"/>
    <w:rsid w:val="005311FC"/>
    <w:rsid w:val="00531374"/>
    <w:rsid w:val="00531445"/>
    <w:rsid w:val="005315B3"/>
    <w:rsid w:val="00531F16"/>
    <w:rsid w:val="005326C9"/>
    <w:rsid w:val="005331F5"/>
    <w:rsid w:val="00533A28"/>
    <w:rsid w:val="00533A2E"/>
    <w:rsid w:val="00533DDC"/>
    <w:rsid w:val="00534202"/>
    <w:rsid w:val="005347F2"/>
    <w:rsid w:val="005351E7"/>
    <w:rsid w:val="00535419"/>
    <w:rsid w:val="00535D18"/>
    <w:rsid w:val="00535E1B"/>
    <w:rsid w:val="00535FB1"/>
    <w:rsid w:val="005364E5"/>
    <w:rsid w:val="005365DF"/>
    <w:rsid w:val="00536DFC"/>
    <w:rsid w:val="005370D6"/>
    <w:rsid w:val="00537846"/>
    <w:rsid w:val="00537B53"/>
    <w:rsid w:val="00537C8F"/>
    <w:rsid w:val="005414E3"/>
    <w:rsid w:val="00541D4F"/>
    <w:rsid w:val="00541F7E"/>
    <w:rsid w:val="00541FE8"/>
    <w:rsid w:val="0054202E"/>
    <w:rsid w:val="0054295B"/>
    <w:rsid w:val="00542C97"/>
    <w:rsid w:val="00542FD2"/>
    <w:rsid w:val="00543272"/>
    <w:rsid w:val="005437DA"/>
    <w:rsid w:val="00544CB9"/>
    <w:rsid w:val="00544EB5"/>
    <w:rsid w:val="00545342"/>
    <w:rsid w:val="005453A1"/>
    <w:rsid w:val="005455A7"/>
    <w:rsid w:val="00545BFC"/>
    <w:rsid w:val="00545C35"/>
    <w:rsid w:val="00546D5D"/>
    <w:rsid w:val="00547061"/>
    <w:rsid w:val="005474D3"/>
    <w:rsid w:val="0054771A"/>
    <w:rsid w:val="00547E51"/>
    <w:rsid w:val="00547EFE"/>
    <w:rsid w:val="00550AD0"/>
    <w:rsid w:val="005510D7"/>
    <w:rsid w:val="005516AF"/>
    <w:rsid w:val="00551BEE"/>
    <w:rsid w:val="00551CC8"/>
    <w:rsid w:val="005530D3"/>
    <w:rsid w:val="005535A1"/>
    <w:rsid w:val="0055407F"/>
    <w:rsid w:val="005542DA"/>
    <w:rsid w:val="00554AD3"/>
    <w:rsid w:val="00554B2E"/>
    <w:rsid w:val="00555010"/>
    <w:rsid w:val="00555112"/>
    <w:rsid w:val="005551A8"/>
    <w:rsid w:val="005558FC"/>
    <w:rsid w:val="00555B0A"/>
    <w:rsid w:val="00556377"/>
    <w:rsid w:val="00556431"/>
    <w:rsid w:val="005566B2"/>
    <w:rsid w:val="005576BA"/>
    <w:rsid w:val="00557959"/>
    <w:rsid w:val="00557DFE"/>
    <w:rsid w:val="005601E9"/>
    <w:rsid w:val="00560565"/>
    <w:rsid w:val="0056079C"/>
    <w:rsid w:val="0056090F"/>
    <w:rsid w:val="00560AE8"/>
    <w:rsid w:val="00561075"/>
    <w:rsid w:val="00561A84"/>
    <w:rsid w:val="00562109"/>
    <w:rsid w:val="005624A3"/>
    <w:rsid w:val="00562D85"/>
    <w:rsid w:val="00562EAD"/>
    <w:rsid w:val="00563D57"/>
    <w:rsid w:val="00563E1C"/>
    <w:rsid w:val="00564008"/>
    <w:rsid w:val="005642F4"/>
    <w:rsid w:val="00564BD9"/>
    <w:rsid w:val="00564C1C"/>
    <w:rsid w:val="0056503F"/>
    <w:rsid w:val="00565634"/>
    <w:rsid w:val="0056592E"/>
    <w:rsid w:val="005659FE"/>
    <w:rsid w:val="00565AA8"/>
    <w:rsid w:val="00565ACB"/>
    <w:rsid w:val="00565C90"/>
    <w:rsid w:val="00565F5A"/>
    <w:rsid w:val="0056676A"/>
    <w:rsid w:val="00566A53"/>
    <w:rsid w:val="00566C26"/>
    <w:rsid w:val="00566C55"/>
    <w:rsid w:val="00566DFE"/>
    <w:rsid w:val="00566F6C"/>
    <w:rsid w:val="00566F9C"/>
    <w:rsid w:val="005673BE"/>
    <w:rsid w:val="005675F7"/>
    <w:rsid w:val="005709AC"/>
    <w:rsid w:val="00571554"/>
    <w:rsid w:val="00571A15"/>
    <w:rsid w:val="00571A77"/>
    <w:rsid w:val="00571E7F"/>
    <w:rsid w:val="0057206D"/>
    <w:rsid w:val="00572439"/>
    <w:rsid w:val="0057383E"/>
    <w:rsid w:val="00573DA6"/>
    <w:rsid w:val="00573EA4"/>
    <w:rsid w:val="005741D9"/>
    <w:rsid w:val="005745E6"/>
    <w:rsid w:val="00574B19"/>
    <w:rsid w:val="00574BDE"/>
    <w:rsid w:val="0057559F"/>
    <w:rsid w:val="00575763"/>
    <w:rsid w:val="0057586B"/>
    <w:rsid w:val="00575F2E"/>
    <w:rsid w:val="00576308"/>
    <w:rsid w:val="00576C07"/>
    <w:rsid w:val="00576D49"/>
    <w:rsid w:val="00577053"/>
    <w:rsid w:val="005772ED"/>
    <w:rsid w:val="00577471"/>
    <w:rsid w:val="005777B3"/>
    <w:rsid w:val="00577970"/>
    <w:rsid w:val="00577F29"/>
    <w:rsid w:val="0058077E"/>
    <w:rsid w:val="00580902"/>
    <w:rsid w:val="00580AE0"/>
    <w:rsid w:val="00581D1B"/>
    <w:rsid w:val="00581F49"/>
    <w:rsid w:val="00582721"/>
    <w:rsid w:val="00582862"/>
    <w:rsid w:val="0058286B"/>
    <w:rsid w:val="00582DCA"/>
    <w:rsid w:val="00582E1F"/>
    <w:rsid w:val="0058343E"/>
    <w:rsid w:val="00583555"/>
    <w:rsid w:val="00583566"/>
    <w:rsid w:val="00583639"/>
    <w:rsid w:val="0058389F"/>
    <w:rsid w:val="00583972"/>
    <w:rsid w:val="00583C6B"/>
    <w:rsid w:val="005841E2"/>
    <w:rsid w:val="0058420B"/>
    <w:rsid w:val="0058449E"/>
    <w:rsid w:val="00584A71"/>
    <w:rsid w:val="00584BA9"/>
    <w:rsid w:val="00584E1D"/>
    <w:rsid w:val="00584F02"/>
    <w:rsid w:val="0058534A"/>
    <w:rsid w:val="00585CC8"/>
    <w:rsid w:val="00586480"/>
    <w:rsid w:val="005867A8"/>
    <w:rsid w:val="00586A98"/>
    <w:rsid w:val="00586C41"/>
    <w:rsid w:val="00587856"/>
    <w:rsid w:val="005879A7"/>
    <w:rsid w:val="00587DF9"/>
    <w:rsid w:val="00587F1E"/>
    <w:rsid w:val="00590268"/>
    <w:rsid w:val="00590876"/>
    <w:rsid w:val="005909E4"/>
    <w:rsid w:val="00590E49"/>
    <w:rsid w:val="0059113C"/>
    <w:rsid w:val="0059124D"/>
    <w:rsid w:val="00591EAA"/>
    <w:rsid w:val="00592094"/>
    <w:rsid w:val="00592156"/>
    <w:rsid w:val="00592363"/>
    <w:rsid w:val="005924A3"/>
    <w:rsid w:val="00592DD9"/>
    <w:rsid w:val="005934FC"/>
    <w:rsid w:val="00593559"/>
    <w:rsid w:val="00593647"/>
    <w:rsid w:val="00593BD6"/>
    <w:rsid w:val="00593FBD"/>
    <w:rsid w:val="0059523F"/>
    <w:rsid w:val="00595244"/>
    <w:rsid w:val="005954E5"/>
    <w:rsid w:val="00595B78"/>
    <w:rsid w:val="005961D9"/>
    <w:rsid w:val="00596522"/>
    <w:rsid w:val="00596F32"/>
    <w:rsid w:val="005972CD"/>
    <w:rsid w:val="00597505"/>
    <w:rsid w:val="0059786E"/>
    <w:rsid w:val="0059795C"/>
    <w:rsid w:val="00597E37"/>
    <w:rsid w:val="005A07C2"/>
    <w:rsid w:val="005A1885"/>
    <w:rsid w:val="005A188B"/>
    <w:rsid w:val="005A18FA"/>
    <w:rsid w:val="005A1E4F"/>
    <w:rsid w:val="005A29CB"/>
    <w:rsid w:val="005A35AE"/>
    <w:rsid w:val="005A367E"/>
    <w:rsid w:val="005A36F0"/>
    <w:rsid w:val="005A378A"/>
    <w:rsid w:val="005A3BE5"/>
    <w:rsid w:val="005A4466"/>
    <w:rsid w:val="005A4738"/>
    <w:rsid w:val="005A4C94"/>
    <w:rsid w:val="005A4EA6"/>
    <w:rsid w:val="005A4EDA"/>
    <w:rsid w:val="005A4FD3"/>
    <w:rsid w:val="005A501B"/>
    <w:rsid w:val="005A51D7"/>
    <w:rsid w:val="005A5361"/>
    <w:rsid w:val="005A5565"/>
    <w:rsid w:val="005A55FA"/>
    <w:rsid w:val="005A567C"/>
    <w:rsid w:val="005A58D4"/>
    <w:rsid w:val="005A60B2"/>
    <w:rsid w:val="005A6128"/>
    <w:rsid w:val="005A632E"/>
    <w:rsid w:val="005A6A40"/>
    <w:rsid w:val="005A6D2D"/>
    <w:rsid w:val="005A6DCF"/>
    <w:rsid w:val="005A6E8F"/>
    <w:rsid w:val="005A7CD8"/>
    <w:rsid w:val="005B06B0"/>
    <w:rsid w:val="005B092E"/>
    <w:rsid w:val="005B0FBC"/>
    <w:rsid w:val="005B1246"/>
    <w:rsid w:val="005B12FC"/>
    <w:rsid w:val="005B187F"/>
    <w:rsid w:val="005B205A"/>
    <w:rsid w:val="005B2080"/>
    <w:rsid w:val="005B278D"/>
    <w:rsid w:val="005B2C71"/>
    <w:rsid w:val="005B2D9D"/>
    <w:rsid w:val="005B3104"/>
    <w:rsid w:val="005B38CA"/>
    <w:rsid w:val="005B3EDB"/>
    <w:rsid w:val="005B4215"/>
    <w:rsid w:val="005B5094"/>
    <w:rsid w:val="005B5807"/>
    <w:rsid w:val="005B6681"/>
    <w:rsid w:val="005B68C8"/>
    <w:rsid w:val="005B69E6"/>
    <w:rsid w:val="005B6DA2"/>
    <w:rsid w:val="005B6E9D"/>
    <w:rsid w:val="005B7043"/>
    <w:rsid w:val="005B72A5"/>
    <w:rsid w:val="005B7460"/>
    <w:rsid w:val="005B746D"/>
    <w:rsid w:val="005B74FA"/>
    <w:rsid w:val="005B769D"/>
    <w:rsid w:val="005B7C0E"/>
    <w:rsid w:val="005B7E2D"/>
    <w:rsid w:val="005B7F89"/>
    <w:rsid w:val="005C0356"/>
    <w:rsid w:val="005C051A"/>
    <w:rsid w:val="005C0BD5"/>
    <w:rsid w:val="005C0EBC"/>
    <w:rsid w:val="005C1255"/>
    <w:rsid w:val="005C17CC"/>
    <w:rsid w:val="005C17F5"/>
    <w:rsid w:val="005C1C82"/>
    <w:rsid w:val="005C1D36"/>
    <w:rsid w:val="005C25A8"/>
    <w:rsid w:val="005C2947"/>
    <w:rsid w:val="005C298C"/>
    <w:rsid w:val="005C2B5C"/>
    <w:rsid w:val="005C2C17"/>
    <w:rsid w:val="005C2D7E"/>
    <w:rsid w:val="005C30B4"/>
    <w:rsid w:val="005C3499"/>
    <w:rsid w:val="005C372D"/>
    <w:rsid w:val="005C384F"/>
    <w:rsid w:val="005C3852"/>
    <w:rsid w:val="005C425A"/>
    <w:rsid w:val="005C47EF"/>
    <w:rsid w:val="005C5566"/>
    <w:rsid w:val="005C5A3B"/>
    <w:rsid w:val="005C5F92"/>
    <w:rsid w:val="005C687B"/>
    <w:rsid w:val="005C6EC0"/>
    <w:rsid w:val="005C6ED0"/>
    <w:rsid w:val="005C72C1"/>
    <w:rsid w:val="005C7462"/>
    <w:rsid w:val="005C7714"/>
    <w:rsid w:val="005C7FFB"/>
    <w:rsid w:val="005D02CF"/>
    <w:rsid w:val="005D030B"/>
    <w:rsid w:val="005D050F"/>
    <w:rsid w:val="005D1287"/>
    <w:rsid w:val="005D15BB"/>
    <w:rsid w:val="005D2F81"/>
    <w:rsid w:val="005D2FD5"/>
    <w:rsid w:val="005D3DED"/>
    <w:rsid w:val="005D4A52"/>
    <w:rsid w:val="005D4B8F"/>
    <w:rsid w:val="005D5587"/>
    <w:rsid w:val="005D5AB7"/>
    <w:rsid w:val="005D5B0D"/>
    <w:rsid w:val="005D65F7"/>
    <w:rsid w:val="005D6814"/>
    <w:rsid w:val="005D681D"/>
    <w:rsid w:val="005D6B28"/>
    <w:rsid w:val="005D6E54"/>
    <w:rsid w:val="005D729B"/>
    <w:rsid w:val="005E0690"/>
    <w:rsid w:val="005E0D28"/>
    <w:rsid w:val="005E19C7"/>
    <w:rsid w:val="005E2089"/>
    <w:rsid w:val="005E21DF"/>
    <w:rsid w:val="005E29E9"/>
    <w:rsid w:val="005E2A83"/>
    <w:rsid w:val="005E2EEA"/>
    <w:rsid w:val="005E389D"/>
    <w:rsid w:val="005E4391"/>
    <w:rsid w:val="005E4693"/>
    <w:rsid w:val="005E4B5A"/>
    <w:rsid w:val="005E4E6B"/>
    <w:rsid w:val="005E5377"/>
    <w:rsid w:val="005E54FF"/>
    <w:rsid w:val="005E57B9"/>
    <w:rsid w:val="005E5C37"/>
    <w:rsid w:val="005E5DD7"/>
    <w:rsid w:val="005E620E"/>
    <w:rsid w:val="005E6556"/>
    <w:rsid w:val="005E685E"/>
    <w:rsid w:val="005E6B0C"/>
    <w:rsid w:val="005E6BF9"/>
    <w:rsid w:val="005E6D1B"/>
    <w:rsid w:val="005E72FF"/>
    <w:rsid w:val="005E747D"/>
    <w:rsid w:val="005E7A90"/>
    <w:rsid w:val="005E7B82"/>
    <w:rsid w:val="005F02D4"/>
    <w:rsid w:val="005F046E"/>
    <w:rsid w:val="005F05B7"/>
    <w:rsid w:val="005F0963"/>
    <w:rsid w:val="005F15BF"/>
    <w:rsid w:val="005F19DA"/>
    <w:rsid w:val="005F255D"/>
    <w:rsid w:val="005F25DC"/>
    <w:rsid w:val="005F27A2"/>
    <w:rsid w:val="005F2889"/>
    <w:rsid w:val="005F2936"/>
    <w:rsid w:val="005F2C98"/>
    <w:rsid w:val="005F3180"/>
    <w:rsid w:val="005F3DA0"/>
    <w:rsid w:val="005F431B"/>
    <w:rsid w:val="005F45E7"/>
    <w:rsid w:val="005F466D"/>
    <w:rsid w:val="005F4810"/>
    <w:rsid w:val="005F4A64"/>
    <w:rsid w:val="005F4A8A"/>
    <w:rsid w:val="005F52D8"/>
    <w:rsid w:val="005F5C1C"/>
    <w:rsid w:val="005F690A"/>
    <w:rsid w:val="005F6932"/>
    <w:rsid w:val="005F71FD"/>
    <w:rsid w:val="005F74A7"/>
    <w:rsid w:val="005F767C"/>
    <w:rsid w:val="005F7E8A"/>
    <w:rsid w:val="006001BA"/>
    <w:rsid w:val="00600260"/>
    <w:rsid w:val="00600B08"/>
    <w:rsid w:val="00600FE6"/>
    <w:rsid w:val="006018A2"/>
    <w:rsid w:val="0060218E"/>
    <w:rsid w:val="00602729"/>
    <w:rsid w:val="00602D5C"/>
    <w:rsid w:val="006030A2"/>
    <w:rsid w:val="006030F2"/>
    <w:rsid w:val="00603519"/>
    <w:rsid w:val="006039FC"/>
    <w:rsid w:val="00603F3C"/>
    <w:rsid w:val="006045BC"/>
    <w:rsid w:val="006047B3"/>
    <w:rsid w:val="00604E11"/>
    <w:rsid w:val="00605273"/>
    <w:rsid w:val="006053CA"/>
    <w:rsid w:val="00605A25"/>
    <w:rsid w:val="00605AA0"/>
    <w:rsid w:val="00605B1C"/>
    <w:rsid w:val="00605C56"/>
    <w:rsid w:val="00605F1A"/>
    <w:rsid w:val="006065E0"/>
    <w:rsid w:val="006067CD"/>
    <w:rsid w:val="00606826"/>
    <w:rsid w:val="006068E3"/>
    <w:rsid w:val="00606A00"/>
    <w:rsid w:val="00606BC9"/>
    <w:rsid w:val="00606CCE"/>
    <w:rsid w:val="00606F10"/>
    <w:rsid w:val="0060797D"/>
    <w:rsid w:val="00607A4F"/>
    <w:rsid w:val="00607A7E"/>
    <w:rsid w:val="00607AC1"/>
    <w:rsid w:val="00607B12"/>
    <w:rsid w:val="00607B50"/>
    <w:rsid w:val="00607E5E"/>
    <w:rsid w:val="00607E78"/>
    <w:rsid w:val="00607E79"/>
    <w:rsid w:val="00607FD8"/>
    <w:rsid w:val="00610069"/>
    <w:rsid w:val="006101E8"/>
    <w:rsid w:val="00610477"/>
    <w:rsid w:val="00610678"/>
    <w:rsid w:val="00610907"/>
    <w:rsid w:val="00610B4D"/>
    <w:rsid w:val="00610D40"/>
    <w:rsid w:val="006114A7"/>
    <w:rsid w:val="00611AF5"/>
    <w:rsid w:val="00612B8E"/>
    <w:rsid w:val="00612BD9"/>
    <w:rsid w:val="00612DBD"/>
    <w:rsid w:val="006132C1"/>
    <w:rsid w:val="006136B3"/>
    <w:rsid w:val="00614206"/>
    <w:rsid w:val="00615B8D"/>
    <w:rsid w:val="00615CF6"/>
    <w:rsid w:val="006167AC"/>
    <w:rsid w:val="006169B6"/>
    <w:rsid w:val="006171BC"/>
    <w:rsid w:val="00617876"/>
    <w:rsid w:val="00617A38"/>
    <w:rsid w:val="00620035"/>
    <w:rsid w:val="0062009C"/>
    <w:rsid w:val="00620322"/>
    <w:rsid w:val="00621281"/>
    <w:rsid w:val="0062145F"/>
    <w:rsid w:val="00621701"/>
    <w:rsid w:val="0062193C"/>
    <w:rsid w:val="00621CF4"/>
    <w:rsid w:val="00622044"/>
    <w:rsid w:val="00622B7A"/>
    <w:rsid w:val="00622BC2"/>
    <w:rsid w:val="00622C29"/>
    <w:rsid w:val="00622C51"/>
    <w:rsid w:val="00622D2B"/>
    <w:rsid w:val="006233E4"/>
    <w:rsid w:val="00623421"/>
    <w:rsid w:val="00623D4A"/>
    <w:rsid w:val="00623DBE"/>
    <w:rsid w:val="00623DC8"/>
    <w:rsid w:val="00623E85"/>
    <w:rsid w:val="00624081"/>
    <w:rsid w:val="00624529"/>
    <w:rsid w:val="006247A2"/>
    <w:rsid w:val="006247EF"/>
    <w:rsid w:val="00624BF0"/>
    <w:rsid w:val="00625504"/>
    <w:rsid w:val="00625881"/>
    <w:rsid w:val="00625CEC"/>
    <w:rsid w:val="006263C6"/>
    <w:rsid w:val="0062664A"/>
    <w:rsid w:val="00626DC8"/>
    <w:rsid w:val="00626FF8"/>
    <w:rsid w:val="0062753D"/>
    <w:rsid w:val="00627E6F"/>
    <w:rsid w:val="006301D0"/>
    <w:rsid w:val="0063033C"/>
    <w:rsid w:val="006304D8"/>
    <w:rsid w:val="006309B9"/>
    <w:rsid w:val="00630F6A"/>
    <w:rsid w:val="00630FD1"/>
    <w:rsid w:val="00631296"/>
    <w:rsid w:val="00631964"/>
    <w:rsid w:val="0063275C"/>
    <w:rsid w:val="00632935"/>
    <w:rsid w:val="00632A60"/>
    <w:rsid w:val="006333E7"/>
    <w:rsid w:val="00633CE5"/>
    <w:rsid w:val="00634543"/>
    <w:rsid w:val="00634C93"/>
    <w:rsid w:val="00634EDB"/>
    <w:rsid w:val="006350CA"/>
    <w:rsid w:val="006355ED"/>
    <w:rsid w:val="00635A97"/>
    <w:rsid w:val="00636787"/>
    <w:rsid w:val="00636E2E"/>
    <w:rsid w:val="00636F1B"/>
    <w:rsid w:val="00637323"/>
    <w:rsid w:val="00637797"/>
    <w:rsid w:val="00637FE0"/>
    <w:rsid w:val="00640714"/>
    <w:rsid w:val="00640956"/>
    <w:rsid w:val="00641144"/>
    <w:rsid w:val="006422C0"/>
    <w:rsid w:val="006429F1"/>
    <w:rsid w:val="00643005"/>
    <w:rsid w:val="0064312D"/>
    <w:rsid w:val="0064340D"/>
    <w:rsid w:val="0064348B"/>
    <w:rsid w:val="00643A62"/>
    <w:rsid w:val="006440D4"/>
    <w:rsid w:val="006440FC"/>
    <w:rsid w:val="00644289"/>
    <w:rsid w:val="006442F1"/>
    <w:rsid w:val="00644B1D"/>
    <w:rsid w:val="00644BD7"/>
    <w:rsid w:val="00644F94"/>
    <w:rsid w:val="006450A5"/>
    <w:rsid w:val="006451B7"/>
    <w:rsid w:val="006452A5"/>
    <w:rsid w:val="00645461"/>
    <w:rsid w:val="00645E32"/>
    <w:rsid w:val="00645FB5"/>
    <w:rsid w:val="00646312"/>
    <w:rsid w:val="00646877"/>
    <w:rsid w:val="00647135"/>
    <w:rsid w:val="00647189"/>
    <w:rsid w:val="006471B3"/>
    <w:rsid w:val="00647398"/>
    <w:rsid w:val="00647710"/>
    <w:rsid w:val="00647A63"/>
    <w:rsid w:val="00650CB2"/>
    <w:rsid w:val="006511E0"/>
    <w:rsid w:val="00651F72"/>
    <w:rsid w:val="006522BD"/>
    <w:rsid w:val="006525D6"/>
    <w:rsid w:val="006528F3"/>
    <w:rsid w:val="00652977"/>
    <w:rsid w:val="00652CC4"/>
    <w:rsid w:val="00652F7A"/>
    <w:rsid w:val="0065329D"/>
    <w:rsid w:val="006533D4"/>
    <w:rsid w:val="00653719"/>
    <w:rsid w:val="00653AEA"/>
    <w:rsid w:val="00653E31"/>
    <w:rsid w:val="0065419A"/>
    <w:rsid w:val="006545ED"/>
    <w:rsid w:val="0065470A"/>
    <w:rsid w:val="00654A99"/>
    <w:rsid w:val="00654B1E"/>
    <w:rsid w:val="00654F38"/>
    <w:rsid w:val="006555C6"/>
    <w:rsid w:val="0065595E"/>
    <w:rsid w:val="00655CD9"/>
    <w:rsid w:val="00656403"/>
    <w:rsid w:val="00656498"/>
    <w:rsid w:val="00656C93"/>
    <w:rsid w:val="00657FB3"/>
    <w:rsid w:val="00660164"/>
    <w:rsid w:val="006605C5"/>
    <w:rsid w:val="00660672"/>
    <w:rsid w:val="00660C20"/>
    <w:rsid w:val="00661ADB"/>
    <w:rsid w:val="006626DE"/>
    <w:rsid w:val="00662D52"/>
    <w:rsid w:val="0066331B"/>
    <w:rsid w:val="00663357"/>
    <w:rsid w:val="0066349F"/>
    <w:rsid w:val="00663C38"/>
    <w:rsid w:val="006641FE"/>
    <w:rsid w:val="006644F1"/>
    <w:rsid w:val="006645E7"/>
    <w:rsid w:val="006648EA"/>
    <w:rsid w:val="00664ABD"/>
    <w:rsid w:val="0066562E"/>
    <w:rsid w:val="006657F2"/>
    <w:rsid w:val="00665B9C"/>
    <w:rsid w:val="006661A4"/>
    <w:rsid w:val="00666223"/>
    <w:rsid w:val="00666789"/>
    <w:rsid w:val="00666A91"/>
    <w:rsid w:val="00666CF7"/>
    <w:rsid w:val="0066713B"/>
    <w:rsid w:val="0066757F"/>
    <w:rsid w:val="0066764F"/>
    <w:rsid w:val="006678AF"/>
    <w:rsid w:val="00670017"/>
    <w:rsid w:val="006702A9"/>
    <w:rsid w:val="006705F2"/>
    <w:rsid w:val="006706E9"/>
    <w:rsid w:val="00670D3E"/>
    <w:rsid w:val="00670ECA"/>
    <w:rsid w:val="00671BE3"/>
    <w:rsid w:val="00671FA9"/>
    <w:rsid w:val="006726A1"/>
    <w:rsid w:val="00672960"/>
    <w:rsid w:val="00672BA0"/>
    <w:rsid w:val="0067304F"/>
    <w:rsid w:val="006730B8"/>
    <w:rsid w:val="0067330D"/>
    <w:rsid w:val="006736AC"/>
    <w:rsid w:val="0067377F"/>
    <w:rsid w:val="00674225"/>
    <w:rsid w:val="00674921"/>
    <w:rsid w:val="00674B07"/>
    <w:rsid w:val="00674B13"/>
    <w:rsid w:val="00674EF1"/>
    <w:rsid w:val="00675304"/>
    <w:rsid w:val="00675525"/>
    <w:rsid w:val="00675EF5"/>
    <w:rsid w:val="00676F59"/>
    <w:rsid w:val="00677363"/>
    <w:rsid w:val="006775E4"/>
    <w:rsid w:val="006803A6"/>
    <w:rsid w:val="006803DF"/>
    <w:rsid w:val="0068075A"/>
    <w:rsid w:val="00680A33"/>
    <w:rsid w:val="00680B84"/>
    <w:rsid w:val="00680E55"/>
    <w:rsid w:val="00681676"/>
    <w:rsid w:val="00681A3F"/>
    <w:rsid w:val="00681F44"/>
    <w:rsid w:val="0068264D"/>
    <w:rsid w:val="00683821"/>
    <w:rsid w:val="00683AD3"/>
    <w:rsid w:val="00683CC4"/>
    <w:rsid w:val="00683FAD"/>
    <w:rsid w:val="0068487F"/>
    <w:rsid w:val="00684AC9"/>
    <w:rsid w:val="00684AD2"/>
    <w:rsid w:val="00684C1B"/>
    <w:rsid w:val="00684C69"/>
    <w:rsid w:val="00684EEB"/>
    <w:rsid w:val="00684F70"/>
    <w:rsid w:val="00685032"/>
    <w:rsid w:val="0068522E"/>
    <w:rsid w:val="00685962"/>
    <w:rsid w:val="00685A75"/>
    <w:rsid w:val="00685C40"/>
    <w:rsid w:val="00685CFA"/>
    <w:rsid w:val="00685EBF"/>
    <w:rsid w:val="00686130"/>
    <w:rsid w:val="00686240"/>
    <w:rsid w:val="006866E2"/>
    <w:rsid w:val="00686A66"/>
    <w:rsid w:val="00686CDA"/>
    <w:rsid w:val="0068740F"/>
    <w:rsid w:val="0068761C"/>
    <w:rsid w:val="00687B3C"/>
    <w:rsid w:val="00687D73"/>
    <w:rsid w:val="00687DBB"/>
    <w:rsid w:val="00687DD7"/>
    <w:rsid w:val="00690653"/>
    <w:rsid w:val="00690973"/>
    <w:rsid w:val="00690D9C"/>
    <w:rsid w:val="0069106E"/>
    <w:rsid w:val="00691B54"/>
    <w:rsid w:val="00691D09"/>
    <w:rsid w:val="0069210C"/>
    <w:rsid w:val="00692240"/>
    <w:rsid w:val="006923F0"/>
    <w:rsid w:val="0069245A"/>
    <w:rsid w:val="006926A5"/>
    <w:rsid w:val="00692A76"/>
    <w:rsid w:val="00693187"/>
    <w:rsid w:val="00693397"/>
    <w:rsid w:val="0069359B"/>
    <w:rsid w:val="006935EF"/>
    <w:rsid w:val="006936F8"/>
    <w:rsid w:val="0069392D"/>
    <w:rsid w:val="00694372"/>
    <w:rsid w:val="00694645"/>
    <w:rsid w:val="0069475D"/>
    <w:rsid w:val="0069477C"/>
    <w:rsid w:val="00694D15"/>
    <w:rsid w:val="00694D58"/>
    <w:rsid w:val="00695494"/>
    <w:rsid w:val="006957BF"/>
    <w:rsid w:val="00695867"/>
    <w:rsid w:val="0069587B"/>
    <w:rsid w:val="0069601C"/>
    <w:rsid w:val="006962BF"/>
    <w:rsid w:val="00696320"/>
    <w:rsid w:val="00696C21"/>
    <w:rsid w:val="0069792F"/>
    <w:rsid w:val="00697959"/>
    <w:rsid w:val="00697CB9"/>
    <w:rsid w:val="006A00E4"/>
    <w:rsid w:val="006A05DF"/>
    <w:rsid w:val="006A0778"/>
    <w:rsid w:val="006A0D14"/>
    <w:rsid w:val="006A20A7"/>
    <w:rsid w:val="006A225A"/>
    <w:rsid w:val="006A225D"/>
    <w:rsid w:val="006A2725"/>
    <w:rsid w:val="006A286D"/>
    <w:rsid w:val="006A2D0A"/>
    <w:rsid w:val="006A33D6"/>
    <w:rsid w:val="006A365E"/>
    <w:rsid w:val="006A3A1C"/>
    <w:rsid w:val="006A3A43"/>
    <w:rsid w:val="006A3CA1"/>
    <w:rsid w:val="006A4A50"/>
    <w:rsid w:val="006A4BF2"/>
    <w:rsid w:val="006A4D2C"/>
    <w:rsid w:val="006A5454"/>
    <w:rsid w:val="006A557A"/>
    <w:rsid w:val="006A5743"/>
    <w:rsid w:val="006A5A3B"/>
    <w:rsid w:val="006A5BA4"/>
    <w:rsid w:val="006A5F38"/>
    <w:rsid w:val="006A5F4F"/>
    <w:rsid w:val="006A6232"/>
    <w:rsid w:val="006A6930"/>
    <w:rsid w:val="006A6FEB"/>
    <w:rsid w:val="006A715D"/>
    <w:rsid w:val="006A766C"/>
    <w:rsid w:val="006A7A6D"/>
    <w:rsid w:val="006B0160"/>
    <w:rsid w:val="006B0244"/>
    <w:rsid w:val="006B0E30"/>
    <w:rsid w:val="006B10A7"/>
    <w:rsid w:val="006B11A4"/>
    <w:rsid w:val="006B179E"/>
    <w:rsid w:val="006B1CE0"/>
    <w:rsid w:val="006B289C"/>
    <w:rsid w:val="006B2A73"/>
    <w:rsid w:val="006B3F8D"/>
    <w:rsid w:val="006B400A"/>
    <w:rsid w:val="006B4013"/>
    <w:rsid w:val="006B4487"/>
    <w:rsid w:val="006B4529"/>
    <w:rsid w:val="006B4830"/>
    <w:rsid w:val="006B4890"/>
    <w:rsid w:val="006B4F43"/>
    <w:rsid w:val="006B5A81"/>
    <w:rsid w:val="006B5B06"/>
    <w:rsid w:val="006B5FF9"/>
    <w:rsid w:val="006B611F"/>
    <w:rsid w:val="006B6EC2"/>
    <w:rsid w:val="006B6F37"/>
    <w:rsid w:val="006B766C"/>
    <w:rsid w:val="006B7935"/>
    <w:rsid w:val="006B7D5F"/>
    <w:rsid w:val="006C0166"/>
    <w:rsid w:val="006C08F1"/>
    <w:rsid w:val="006C0A32"/>
    <w:rsid w:val="006C0CD2"/>
    <w:rsid w:val="006C0DE4"/>
    <w:rsid w:val="006C130F"/>
    <w:rsid w:val="006C187C"/>
    <w:rsid w:val="006C21C1"/>
    <w:rsid w:val="006C241D"/>
    <w:rsid w:val="006C2AFB"/>
    <w:rsid w:val="006C2DD9"/>
    <w:rsid w:val="006C2E0D"/>
    <w:rsid w:val="006C2FE3"/>
    <w:rsid w:val="006C2FF9"/>
    <w:rsid w:val="006C331B"/>
    <w:rsid w:val="006C3D49"/>
    <w:rsid w:val="006C43F4"/>
    <w:rsid w:val="006C4504"/>
    <w:rsid w:val="006C4E1F"/>
    <w:rsid w:val="006C4FA3"/>
    <w:rsid w:val="006C52B4"/>
    <w:rsid w:val="006C52E9"/>
    <w:rsid w:val="006C571E"/>
    <w:rsid w:val="006C5C6A"/>
    <w:rsid w:val="006C61F6"/>
    <w:rsid w:val="006C65B3"/>
    <w:rsid w:val="006C6631"/>
    <w:rsid w:val="006C693C"/>
    <w:rsid w:val="006C6B51"/>
    <w:rsid w:val="006C701D"/>
    <w:rsid w:val="006C75DB"/>
    <w:rsid w:val="006C75DE"/>
    <w:rsid w:val="006C7C85"/>
    <w:rsid w:val="006C7EA6"/>
    <w:rsid w:val="006C7FA2"/>
    <w:rsid w:val="006D0182"/>
    <w:rsid w:val="006D0427"/>
    <w:rsid w:val="006D04FF"/>
    <w:rsid w:val="006D0605"/>
    <w:rsid w:val="006D070B"/>
    <w:rsid w:val="006D0D3F"/>
    <w:rsid w:val="006D1C85"/>
    <w:rsid w:val="006D1F44"/>
    <w:rsid w:val="006D2542"/>
    <w:rsid w:val="006D2B41"/>
    <w:rsid w:val="006D2C69"/>
    <w:rsid w:val="006D2D5D"/>
    <w:rsid w:val="006D30FF"/>
    <w:rsid w:val="006D336F"/>
    <w:rsid w:val="006D34CA"/>
    <w:rsid w:val="006D37DD"/>
    <w:rsid w:val="006D3B9E"/>
    <w:rsid w:val="006D3D34"/>
    <w:rsid w:val="006D3ECB"/>
    <w:rsid w:val="006D3F71"/>
    <w:rsid w:val="006D3F92"/>
    <w:rsid w:val="006D4072"/>
    <w:rsid w:val="006D41C9"/>
    <w:rsid w:val="006D4DA5"/>
    <w:rsid w:val="006D4DF0"/>
    <w:rsid w:val="006D4E5B"/>
    <w:rsid w:val="006D541C"/>
    <w:rsid w:val="006D5635"/>
    <w:rsid w:val="006D56A0"/>
    <w:rsid w:val="006D5B42"/>
    <w:rsid w:val="006D632C"/>
    <w:rsid w:val="006D6AB9"/>
    <w:rsid w:val="006D6CDE"/>
    <w:rsid w:val="006D6F13"/>
    <w:rsid w:val="006D709A"/>
    <w:rsid w:val="006D7222"/>
    <w:rsid w:val="006D7516"/>
    <w:rsid w:val="006D7B6C"/>
    <w:rsid w:val="006E065E"/>
    <w:rsid w:val="006E0CD2"/>
    <w:rsid w:val="006E0FD6"/>
    <w:rsid w:val="006E12D5"/>
    <w:rsid w:val="006E19DF"/>
    <w:rsid w:val="006E24A9"/>
    <w:rsid w:val="006E29AD"/>
    <w:rsid w:val="006E2A0C"/>
    <w:rsid w:val="006E2E2A"/>
    <w:rsid w:val="006E345E"/>
    <w:rsid w:val="006E4C40"/>
    <w:rsid w:val="006E5086"/>
    <w:rsid w:val="006E5794"/>
    <w:rsid w:val="006E589F"/>
    <w:rsid w:val="006E5904"/>
    <w:rsid w:val="006E5A4B"/>
    <w:rsid w:val="006E5B79"/>
    <w:rsid w:val="006E5E46"/>
    <w:rsid w:val="006E6B23"/>
    <w:rsid w:val="006E6D09"/>
    <w:rsid w:val="006E702E"/>
    <w:rsid w:val="006E762D"/>
    <w:rsid w:val="006E7F61"/>
    <w:rsid w:val="006F0B03"/>
    <w:rsid w:val="006F1789"/>
    <w:rsid w:val="006F1AF1"/>
    <w:rsid w:val="006F1C71"/>
    <w:rsid w:val="006F1F40"/>
    <w:rsid w:val="006F2134"/>
    <w:rsid w:val="006F254C"/>
    <w:rsid w:val="006F2C5B"/>
    <w:rsid w:val="006F2DA4"/>
    <w:rsid w:val="006F2F65"/>
    <w:rsid w:val="006F2F80"/>
    <w:rsid w:val="006F327B"/>
    <w:rsid w:val="006F5404"/>
    <w:rsid w:val="006F57AA"/>
    <w:rsid w:val="006F598D"/>
    <w:rsid w:val="006F5BFD"/>
    <w:rsid w:val="006F5C7F"/>
    <w:rsid w:val="006F6436"/>
    <w:rsid w:val="006F7533"/>
    <w:rsid w:val="0070027A"/>
    <w:rsid w:val="00700474"/>
    <w:rsid w:val="007008AD"/>
    <w:rsid w:val="00700AD3"/>
    <w:rsid w:val="007010A5"/>
    <w:rsid w:val="007012B3"/>
    <w:rsid w:val="0070149B"/>
    <w:rsid w:val="00701714"/>
    <w:rsid w:val="00703385"/>
    <w:rsid w:val="007036CF"/>
    <w:rsid w:val="00703E27"/>
    <w:rsid w:val="00704677"/>
    <w:rsid w:val="007048A0"/>
    <w:rsid w:val="00705B23"/>
    <w:rsid w:val="007061A7"/>
    <w:rsid w:val="00706921"/>
    <w:rsid w:val="00706D12"/>
    <w:rsid w:val="00706EF4"/>
    <w:rsid w:val="00707102"/>
    <w:rsid w:val="00707584"/>
    <w:rsid w:val="007079C1"/>
    <w:rsid w:val="00710FBE"/>
    <w:rsid w:val="00711753"/>
    <w:rsid w:val="007117BF"/>
    <w:rsid w:val="007123C0"/>
    <w:rsid w:val="0071267E"/>
    <w:rsid w:val="00712E2C"/>
    <w:rsid w:val="00713428"/>
    <w:rsid w:val="007144C9"/>
    <w:rsid w:val="00714B1C"/>
    <w:rsid w:val="00714C3F"/>
    <w:rsid w:val="00714E07"/>
    <w:rsid w:val="00714E5E"/>
    <w:rsid w:val="00715449"/>
    <w:rsid w:val="007161C0"/>
    <w:rsid w:val="007162C2"/>
    <w:rsid w:val="00716BAA"/>
    <w:rsid w:val="0071729B"/>
    <w:rsid w:val="00717A33"/>
    <w:rsid w:val="00717D58"/>
    <w:rsid w:val="00717E04"/>
    <w:rsid w:val="00717F4B"/>
    <w:rsid w:val="0072037C"/>
    <w:rsid w:val="007203E2"/>
    <w:rsid w:val="00720422"/>
    <w:rsid w:val="00720D3E"/>
    <w:rsid w:val="00720DD8"/>
    <w:rsid w:val="00721376"/>
    <w:rsid w:val="00721A94"/>
    <w:rsid w:val="00722792"/>
    <w:rsid w:val="00722A1A"/>
    <w:rsid w:val="00723322"/>
    <w:rsid w:val="007235DC"/>
    <w:rsid w:val="007235F6"/>
    <w:rsid w:val="00723850"/>
    <w:rsid w:val="00723F7A"/>
    <w:rsid w:val="0072411C"/>
    <w:rsid w:val="0072458C"/>
    <w:rsid w:val="007257AC"/>
    <w:rsid w:val="00725CBC"/>
    <w:rsid w:val="00725EE7"/>
    <w:rsid w:val="007260C6"/>
    <w:rsid w:val="0072617B"/>
    <w:rsid w:val="00726398"/>
    <w:rsid w:val="00726400"/>
    <w:rsid w:val="0072663B"/>
    <w:rsid w:val="00726DE4"/>
    <w:rsid w:val="0072735C"/>
    <w:rsid w:val="0072749F"/>
    <w:rsid w:val="007275EF"/>
    <w:rsid w:val="007275F5"/>
    <w:rsid w:val="00727AAC"/>
    <w:rsid w:val="00727D9A"/>
    <w:rsid w:val="007308D9"/>
    <w:rsid w:val="00730A40"/>
    <w:rsid w:val="007318DA"/>
    <w:rsid w:val="00731949"/>
    <w:rsid w:val="00731BBB"/>
    <w:rsid w:val="00731E79"/>
    <w:rsid w:val="00732353"/>
    <w:rsid w:val="0073269B"/>
    <w:rsid w:val="00732885"/>
    <w:rsid w:val="00732B44"/>
    <w:rsid w:val="00732FE5"/>
    <w:rsid w:val="00734271"/>
    <w:rsid w:val="00734A1F"/>
    <w:rsid w:val="007352CA"/>
    <w:rsid w:val="007359D0"/>
    <w:rsid w:val="00735F98"/>
    <w:rsid w:val="007367BD"/>
    <w:rsid w:val="00736AF0"/>
    <w:rsid w:val="00736E10"/>
    <w:rsid w:val="0073745F"/>
    <w:rsid w:val="00737A32"/>
    <w:rsid w:val="00740212"/>
    <w:rsid w:val="00740308"/>
    <w:rsid w:val="007403EB"/>
    <w:rsid w:val="00740DEB"/>
    <w:rsid w:val="0074132A"/>
    <w:rsid w:val="007419C8"/>
    <w:rsid w:val="00741A65"/>
    <w:rsid w:val="00742091"/>
    <w:rsid w:val="007424CF"/>
    <w:rsid w:val="00742950"/>
    <w:rsid w:val="00742A47"/>
    <w:rsid w:val="00743130"/>
    <w:rsid w:val="00743263"/>
    <w:rsid w:val="00743F09"/>
    <w:rsid w:val="0074448F"/>
    <w:rsid w:val="007448A1"/>
    <w:rsid w:val="00744DC8"/>
    <w:rsid w:val="00745665"/>
    <w:rsid w:val="007456B8"/>
    <w:rsid w:val="007458AE"/>
    <w:rsid w:val="007458ED"/>
    <w:rsid w:val="00745A4B"/>
    <w:rsid w:val="00745C57"/>
    <w:rsid w:val="00746568"/>
    <w:rsid w:val="0074687E"/>
    <w:rsid w:val="00746B1C"/>
    <w:rsid w:val="00746B30"/>
    <w:rsid w:val="007474B7"/>
    <w:rsid w:val="0074798B"/>
    <w:rsid w:val="007479A4"/>
    <w:rsid w:val="007508D4"/>
    <w:rsid w:val="00750996"/>
    <w:rsid w:val="00750AD7"/>
    <w:rsid w:val="007517D8"/>
    <w:rsid w:val="00751A06"/>
    <w:rsid w:val="00751C6F"/>
    <w:rsid w:val="00751CC6"/>
    <w:rsid w:val="007523DA"/>
    <w:rsid w:val="0075252F"/>
    <w:rsid w:val="00752B90"/>
    <w:rsid w:val="00752E9D"/>
    <w:rsid w:val="007530F3"/>
    <w:rsid w:val="0075323A"/>
    <w:rsid w:val="00753954"/>
    <w:rsid w:val="0075399A"/>
    <w:rsid w:val="00754791"/>
    <w:rsid w:val="007547D2"/>
    <w:rsid w:val="007547FA"/>
    <w:rsid w:val="007548AA"/>
    <w:rsid w:val="0075490F"/>
    <w:rsid w:val="00754AB3"/>
    <w:rsid w:val="0075513F"/>
    <w:rsid w:val="0075520A"/>
    <w:rsid w:val="00755232"/>
    <w:rsid w:val="0075545B"/>
    <w:rsid w:val="00755CA6"/>
    <w:rsid w:val="00755D89"/>
    <w:rsid w:val="00756882"/>
    <w:rsid w:val="00757229"/>
    <w:rsid w:val="007574C5"/>
    <w:rsid w:val="007575A1"/>
    <w:rsid w:val="007575F7"/>
    <w:rsid w:val="00757B2F"/>
    <w:rsid w:val="00757C35"/>
    <w:rsid w:val="00757C8E"/>
    <w:rsid w:val="00757C9B"/>
    <w:rsid w:val="00757CF2"/>
    <w:rsid w:val="0076015F"/>
    <w:rsid w:val="00760592"/>
    <w:rsid w:val="00760CB3"/>
    <w:rsid w:val="00760D92"/>
    <w:rsid w:val="00760EFB"/>
    <w:rsid w:val="00761647"/>
    <w:rsid w:val="00761A84"/>
    <w:rsid w:val="00761C3D"/>
    <w:rsid w:val="00761CCF"/>
    <w:rsid w:val="00762CDB"/>
    <w:rsid w:val="00762EC5"/>
    <w:rsid w:val="0076319D"/>
    <w:rsid w:val="007634E9"/>
    <w:rsid w:val="0076377C"/>
    <w:rsid w:val="00763A91"/>
    <w:rsid w:val="00763CCA"/>
    <w:rsid w:val="00763D1D"/>
    <w:rsid w:val="00764474"/>
    <w:rsid w:val="00765390"/>
    <w:rsid w:val="0076542B"/>
    <w:rsid w:val="007658CA"/>
    <w:rsid w:val="00765AD1"/>
    <w:rsid w:val="007666B1"/>
    <w:rsid w:val="00767005"/>
    <w:rsid w:val="00767695"/>
    <w:rsid w:val="007676A4"/>
    <w:rsid w:val="00767F15"/>
    <w:rsid w:val="00767F2B"/>
    <w:rsid w:val="00771205"/>
    <w:rsid w:val="00771589"/>
    <w:rsid w:val="007717D6"/>
    <w:rsid w:val="007718C6"/>
    <w:rsid w:val="007719C3"/>
    <w:rsid w:val="00771A03"/>
    <w:rsid w:val="00771A75"/>
    <w:rsid w:val="00771AE8"/>
    <w:rsid w:val="00771E9D"/>
    <w:rsid w:val="00772C58"/>
    <w:rsid w:val="00774B05"/>
    <w:rsid w:val="007750B5"/>
    <w:rsid w:val="007757CB"/>
    <w:rsid w:val="00775993"/>
    <w:rsid w:val="00775A5E"/>
    <w:rsid w:val="00775D86"/>
    <w:rsid w:val="00776035"/>
    <w:rsid w:val="00776903"/>
    <w:rsid w:val="00777A6D"/>
    <w:rsid w:val="00777AB1"/>
    <w:rsid w:val="007802C3"/>
    <w:rsid w:val="007805F6"/>
    <w:rsid w:val="00780DB1"/>
    <w:rsid w:val="00781048"/>
    <w:rsid w:val="0078134A"/>
    <w:rsid w:val="007817A3"/>
    <w:rsid w:val="00782539"/>
    <w:rsid w:val="00782E63"/>
    <w:rsid w:val="00783242"/>
    <w:rsid w:val="007843E3"/>
    <w:rsid w:val="00784408"/>
    <w:rsid w:val="0078449F"/>
    <w:rsid w:val="00784630"/>
    <w:rsid w:val="007850E9"/>
    <w:rsid w:val="0078527C"/>
    <w:rsid w:val="00785439"/>
    <w:rsid w:val="007856FF"/>
    <w:rsid w:val="00785992"/>
    <w:rsid w:val="007863B7"/>
    <w:rsid w:val="00786402"/>
    <w:rsid w:val="00786B0C"/>
    <w:rsid w:val="00786EF6"/>
    <w:rsid w:val="007879F1"/>
    <w:rsid w:val="0079013A"/>
    <w:rsid w:val="00790B2E"/>
    <w:rsid w:val="00790D6E"/>
    <w:rsid w:val="00790EF5"/>
    <w:rsid w:val="007910DE"/>
    <w:rsid w:val="00791430"/>
    <w:rsid w:val="00791A92"/>
    <w:rsid w:val="00791AB2"/>
    <w:rsid w:val="00792136"/>
    <w:rsid w:val="00792394"/>
    <w:rsid w:val="007928B5"/>
    <w:rsid w:val="00792BEC"/>
    <w:rsid w:val="00792DB6"/>
    <w:rsid w:val="00793F40"/>
    <w:rsid w:val="00794737"/>
    <w:rsid w:val="007949DF"/>
    <w:rsid w:val="00794B7E"/>
    <w:rsid w:val="00794F60"/>
    <w:rsid w:val="007953A3"/>
    <w:rsid w:val="007956D4"/>
    <w:rsid w:val="00796858"/>
    <w:rsid w:val="0079712F"/>
    <w:rsid w:val="0079713A"/>
    <w:rsid w:val="00797813"/>
    <w:rsid w:val="00797940"/>
    <w:rsid w:val="007A017A"/>
    <w:rsid w:val="007A05D8"/>
    <w:rsid w:val="007A0636"/>
    <w:rsid w:val="007A08C4"/>
    <w:rsid w:val="007A1597"/>
    <w:rsid w:val="007A16EC"/>
    <w:rsid w:val="007A1A83"/>
    <w:rsid w:val="007A1D5F"/>
    <w:rsid w:val="007A1F9C"/>
    <w:rsid w:val="007A21AE"/>
    <w:rsid w:val="007A23CB"/>
    <w:rsid w:val="007A2762"/>
    <w:rsid w:val="007A27E3"/>
    <w:rsid w:val="007A4314"/>
    <w:rsid w:val="007A4401"/>
    <w:rsid w:val="007A48A0"/>
    <w:rsid w:val="007A4935"/>
    <w:rsid w:val="007A524B"/>
    <w:rsid w:val="007A52DA"/>
    <w:rsid w:val="007A5334"/>
    <w:rsid w:val="007A5684"/>
    <w:rsid w:val="007A5AFF"/>
    <w:rsid w:val="007A5B50"/>
    <w:rsid w:val="007A64A2"/>
    <w:rsid w:val="007A6871"/>
    <w:rsid w:val="007A6BF4"/>
    <w:rsid w:val="007A6DCF"/>
    <w:rsid w:val="007A73C6"/>
    <w:rsid w:val="007A7811"/>
    <w:rsid w:val="007A7925"/>
    <w:rsid w:val="007B044B"/>
    <w:rsid w:val="007B09E1"/>
    <w:rsid w:val="007B0B39"/>
    <w:rsid w:val="007B133A"/>
    <w:rsid w:val="007B1735"/>
    <w:rsid w:val="007B2101"/>
    <w:rsid w:val="007B23D5"/>
    <w:rsid w:val="007B29A1"/>
    <w:rsid w:val="007B2A05"/>
    <w:rsid w:val="007B2D8E"/>
    <w:rsid w:val="007B3086"/>
    <w:rsid w:val="007B3EF5"/>
    <w:rsid w:val="007B40EC"/>
    <w:rsid w:val="007B41AC"/>
    <w:rsid w:val="007B434C"/>
    <w:rsid w:val="007B589E"/>
    <w:rsid w:val="007B5EC2"/>
    <w:rsid w:val="007B61B1"/>
    <w:rsid w:val="007B6318"/>
    <w:rsid w:val="007B642A"/>
    <w:rsid w:val="007B6ADB"/>
    <w:rsid w:val="007B7279"/>
    <w:rsid w:val="007B75BF"/>
    <w:rsid w:val="007B7647"/>
    <w:rsid w:val="007B789F"/>
    <w:rsid w:val="007B7DF9"/>
    <w:rsid w:val="007C0288"/>
    <w:rsid w:val="007C036F"/>
    <w:rsid w:val="007C06F1"/>
    <w:rsid w:val="007C08DB"/>
    <w:rsid w:val="007C1091"/>
    <w:rsid w:val="007C188F"/>
    <w:rsid w:val="007C1CEF"/>
    <w:rsid w:val="007C1EBE"/>
    <w:rsid w:val="007C21FF"/>
    <w:rsid w:val="007C228A"/>
    <w:rsid w:val="007C2396"/>
    <w:rsid w:val="007C249F"/>
    <w:rsid w:val="007C265F"/>
    <w:rsid w:val="007C2E54"/>
    <w:rsid w:val="007C30E7"/>
    <w:rsid w:val="007C337D"/>
    <w:rsid w:val="007C479D"/>
    <w:rsid w:val="007C4B93"/>
    <w:rsid w:val="007C4BBE"/>
    <w:rsid w:val="007C4C13"/>
    <w:rsid w:val="007C5A03"/>
    <w:rsid w:val="007C5A9B"/>
    <w:rsid w:val="007C5B88"/>
    <w:rsid w:val="007C6441"/>
    <w:rsid w:val="007C64C0"/>
    <w:rsid w:val="007C673C"/>
    <w:rsid w:val="007C68C1"/>
    <w:rsid w:val="007C6BB4"/>
    <w:rsid w:val="007C701A"/>
    <w:rsid w:val="007C71E0"/>
    <w:rsid w:val="007C77B8"/>
    <w:rsid w:val="007C7AD9"/>
    <w:rsid w:val="007C7EEA"/>
    <w:rsid w:val="007C7F79"/>
    <w:rsid w:val="007D018E"/>
    <w:rsid w:val="007D0646"/>
    <w:rsid w:val="007D0670"/>
    <w:rsid w:val="007D06EB"/>
    <w:rsid w:val="007D09D6"/>
    <w:rsid w:val="007D0C3B"/>
    <w:rsid w:val="007D0F44"/>
    <w:rsid w:val="007D17DC"/>
    <w:rsid w:val="007D1938"/>
    <w:rsid w:val="007D1AE8"/>
    <w:rsid w:val="007D1F5B"/>
    <w:rsid w:val="007D25AF"/>
    <w:rsid w:val="007D26B2"/>
    <w:rsid w:val="007D2A34"/>
    <w:rsid w:val="007D3D54"/>
    <w:rsid w:val="007D3FEB"/>
    <w:rsid w:val="007D4A32"/>
    <w:rsid w:val="007D4A86"/>
    <w:rsid w:val="007D50B0"/>
    <w:rsid w:val="007D52DA"/>
    <w:rsid w:val="007D5A52"/>
    <w:rsid w:val="007D5F2C"/>
    <w:rsid w:val="007D5F6E"/>
    <w:rsid w:val="007D6A9A"/>
    <w:rsid w:val="007D6DB8"/>
    <w:rsid w:val="007D7400"/>
    <w:rsid w:val="007D79CB"/>
    <w:rsid w:val="007D7A98"/>
    <w:rsid w:val="007D7C91"/>
    <w:rsid w:val="007E0589"/>
    <w:rsid w:val="007E1A37"/>
    <w:rsid w:val="007E1EA1"/>
    <w:rsid w:val="007E28F7"/>
    <w:rsid w:val="007E291D"/>
    <w:rsid w:val="007E358C"/>
    <w:rsid w:val="007E35C6"/>
    <w:rsid w:val="007E3CFA"/>
    <w:rsid w:val="007E3F9B"/>
    <w:rsid w:val="007E41B6"/>
    <w:rsid w:val="007E4444"/>
    <w:rsid w:val="007E455C"/>
    <w:rsid w:val="007E4825"/>
    <w:rsid w:val="007E4D30"/>
    <w:rsid w:val="007E4E55"/>
    <w:rsid w:val="007E4EED"/>
    <w:rsid w:val="007E512A"/>
    <w:rsid w:val="007E5513"/>
    <w:rsid w:val="007E5965"/>
    <w:rsid w:val="007E5E80"/>
    <w:rsid w:val="007E60DB"/>
    <w:rsid w:val="007E6137"/>
    <w:rsid w:val="007E7134"/>
    <w:rsid w:val="007E739B"/>
    <w:rsid w:val="007E75B2"/>
    <w:rsid w:val="007E77B3"/>
    <w:rsid w:val="007E7995"/>
    <w:rsid w:val="007E7A40"/>
    <w:rsid w:val="007F0122"/>
    <w:rsid w:val="007F025F"/>
    <w:rsid w:val="007F0A93"/>
    <w:rsid w:val="007F12EC"/>
    <w:rsid w:val="007F1626"/>
    <w:rsid w:val="007F16AB"/>
    <w:rsid w:val="007F1707"/>
    <w:rsid w:val="007F28B1"/>
    <w:rsid w:val="007F3181"/>
    <w:rsid w:val="007F39C0"/>
    <w:rsid w:val="007F3D68"/>
    <w:rsid w:val="007F43B5"/>
    <w:rsid w:val="007F448D"/>
    <w:rsid w:val="007F465E"/>
    <w:rsid w:val="007F4DB5"/>
    <w:rsid w:val="007F4F76"/>
    <w:rsid w:val="007F5144"/>
    <w:rsid w:val="007F52C6"/>
    <w:rsid w:val="007F54BB"/>
    <w:rsid w:val="007F5A6A"/>
    <w:rsid w:val="007F6673"/>
    <w:rsid w:val="007F69F1"/>
    <w:rsid w:val="007F6A84"/>
    <w:rsid w:val="007F6A9C"/>
    <w:rsid w:val="007F6AA9"/>
    <w:rsid w:val="007F771A"/>
    <w:rsid w:val="007F7D56"/>
    <w:rsid w:val="00800BEF"/>
    <w:rsid w:val="00800CC8"/>
    <w:rsid w:val="00800DD1"/>
    <w:rsid w:val="00800E14"/>
    <w:rsid w:val="00801071"/>
    <w:rsid w:val="00801108"/>
    <w:rsid w:val="008011A7"/>
    <w:rsid w:val="00801750"/>
    <w:rsid w:val="0080184C"/>
    <w:rsid w:val="008018D0"/>
    <w:rsid w:val="00801DD4"/>
    <w:rsid w:val="00801F47"/>
    <w:rsid w:val="00802106"/>
    <w:rsid w:val="008029D0"/>
    <w:rsid w:val="00802E0D"/>
    <w:rsid w:val="0080339C"/>
    <w:rsid w:val="00803816"/>
    <w:rsid w:val="0080387A"/>
    <w:rsid w:val="008038FC"/>
    <w:rsid w:val="00803E41"/>
    <w:rsid w:val="00803E82"/>
    <w:rsid w:val="0080405A"/>
    <w:rsid w:val="008041EB"/>
    <w:rsid w:val="0080430C"/>
    <w:rsid w:val="0080442D"/>
    <w:rsid w:val="0080491B"/>
    <w:rsid w:val="00804ACF"/>
    <w:rsid w:val="00804CA9"/>
    <w:rsid w:val="0080553A"/>
    <w:rsid w:val="008055F9"/>
    <w:rsid w:val="00805AAC"/>
    <w:rsid w:val="00805F94"/>
    <w:rsid w:val="00806413"/>
    <w:rsid w:val="00806983"/>
    <w:rsid w:val="00807592"/>
    <w:rsid w:val="008101E8"/>
    <w:rsid w:val="008107BD"/>
    <w:rsid w:val="008113C2"/>
    <w:rsid w:val="008114DE"/>
    <w:rsid w:val="0081156F"/>
    <w:rsid w:val="008115D2"/>
    <w:rsid w:val="0081180F"/>
    <w:rsid w:val="00811905"/>
    <w:rsid w:val="00811940"/>
    <w:rsid w:val="00811D41"/>
    <w:rsid w:val="00811EF3"/>
    <w:rsid w:val="00812C8E"/>
    <w:rsid w:val="00812CA3"/>
    <w:rsid w:val="00813724"/>
    <w:rsid w:val="00813823"/>
    <w:rsid w:val="00813848"/>
    <w:rsid w:val="00813963"/>
    <w:rsid w:val="00813F7D"/>
    <w:rsid w:val="00814016"/>
    <w:rsid w:val="008142C5"/>
    <w:rsid w:val="00814B4D"/>
    <w:rsid w:val="00814F17"/>
    <w:rsid w:val="008150E5"/>
    <w:rsid w:val="00815194"/>
    <w:rsid w:val="00815301"/>
    <w:rsid w:val="00815308"/>
    <w:rsid w:val="00815A79"/>
    <w:rsid w:val="00815B8F"/>
    <w:rsid w:val="00815F4B"/>
    <w:rsid w:val="00816221"/>
    <w:rsid w:val="00816596"/>
    <w:rsid w:val="00816AC7"/>
    <w:rsid w:val="00816B91"/>
    <w:rsid w:val="008170AC"/>
    <w:rsid w:val="00817135"/>
    <w:rsid w:val="00817534"/>
    <w:rsid w:val="00817FA3"/>
    <w:rsid w:val="008209D1"/>
    <w:rsid w:val="00820EBB"/>
    <w:rsid w:val="00821867"/>
    <w:rsid w:val="00821915"/>
    <w:rsid w:val="00821C24"/>
    <w:rsid w:val="00821C31"/>
    <w:rsid w:val="008221EE"/>
    <w:rsid w:val="0082261A"/>
    <w:rsid w:val="00822A54"/>
    <w:rsid w:val="00822A89"/>
    <w:rsid w:val="00822BFF"/>
    <w:rsid w:val="00822FB3"/>
    <w:rsid w:val="00823792"/>
    <w:rsid w:val="008237E8"/>
    <w:rsid w:val="00823B18"/>
    <w:rsid w:val="00823D37"/>
    <w:rsid w:val="00823D46"/>
    <w:rsid w:val="00824046"/>
    <w:rsid w:val="0082431D"/>
    <w:rsid w:val="0082474B"/>
    <w:rsid w:val="00824B6B"/>
    <w:rsid w:val="00824D9D"/>
    <w:rsid w:val="00825977"/>
    <w:rsid w:val="00825D0A"/>
    <w:rsid w:val="0082647F"/>
    <w:rsid w:val="00826DFC"/>
    <w:rsid w:val="00826EA0"/>
    <w:rsid w:val="008271ED"/>
    <w:rsid w:val="008272C1"/>
    <w:rsid w:val="0082732D"/>
    <w:rsid w:val="00827393"/>
    <w:rsid w:val="00827FE4"/>
    <w:rsid w:val="00830726"/>
    <w:rsid w:val="00830A00"/>
    <w:rsid w:val="00830E82"/>
    <w:rsid w:val="00830FA6"/>
    <w:rsid w:val="0083147B"/>
    <w:rsid w:val="00832552"/>
    <w:rsid w:val="00832F94"/>
    <w:rsid w:val="008332E1"/>
    <w:rsid w:val="008339D6"/>
    <w:rsid w:val="00833AFE"/>
    <w:rsid w:val="00833BD2"/>
    <w:rsid w:val="00833C4F"/>
    <w:rsid w:val="00833EF5"/>
    <w:rsid w:val="00834395"/>
    <w:rsid w:val="008346D3"/>
    <w:rsid w:val="00834B88"/>
    <w:rsid w:val="00834F78"/>
    <w:rsid w:val="00835384"/>
    <w:rsid w:val="008353EA"/>
    <w:rsid w:val="008357FF"/>
    <w:rsid w:val="00836AD7"/>
    <w:rsid w:val="00836F1B"/>
    <w:rsid w:val="00836F7A"/>
    <w:rsid w:val="00837515"/>
    <w:rsid w:val="00837766"/>
    <w:rsid w:val="00837773"/>
    <w:rsid w:val="0083779C"/>
    <w:rsid w:val="008379AF"/>
    <w:rsid w:val="00837A43"/>
    <w:rsid w:val="00837E92"/>
    <w:rsid w:val="008400C1"/>
    <w:rsid w:val="008405A1"/>
    <w:rsid w:val="00840A76"/>
    <w:rsid w:val="0084118C"/>
    <w:rsid w:val="00841BAC"/>
    <w:rsid w:val="00841E75"/>
    <w:rsid w:val="0084269F"/>
    <w:rsid w:val="00842AD5"/>
    <w:rsid w:val="00842D5B"/>
    <w:rsid w:val="00843684"/>
    <w:rsid w:val="0084378C"/>
    <w:rsid w:val="0084398C"/>
    <w:rsid w:val="0084405D"/>
    <w:rsid w:val="00844EBF"/>
    <w:rsid w:val="00844F68"/>
    <w:rsid w:val="00845563"/>
    <w:rsid w:val="00845689"/>
    <w:rsid w:val="00845BA3"/>
    <w:rsid w:val="00845F22"/>
    <w:rsid w:val="008464A9"/>
    <w:rsid w:val="008466F2"/>
    <w:rsid w:val="008468F8"/>
    <w:rsid w:val="0084710C"/>
    <w:rsid w:val="0084751C"/>
    <w:rsid w:val="0084766E"/>
    <w:rsid w:val="0084797F"/>
    <w:rsid w:val="00847B8A"/>
    <w:rsid w:val="008502D2"/>
    <w:rsid w:val="008502D9"/>
    <w:rsid w:val="00850360"/>
    <w:rsid w:val="00850596"/>
    <w:rsid w:val="008506F0"/>
    <w:rsid w:val="00850E90"/>
    <w:rsid w:val="00851418"/>
    <w:rsid w:val="008519A4"/>
    <w:rsid w:val="00851FE9"/>
    <w:rsid w:val="008523F5"/>
    <w:rsid w:val="00852470"/>
    <w:rsid w:val="00852A92"/>
    <w:rsid w:val="00852DF1"/>
    <w:rsid w:val="008530E7"/>
    <w:rsid w:val="008533DC"/>
    <w:rsid w:val="0085375C"/>
    <w:rsid w:val="00853D24"/>
    <w:rsid w:val="00853E73"/>
    <w:rsid w:val="00853F21"/>
    <w:rsid w:val="00853F79"/>
    <w:rsid w:val="008545B8"/>
    <w:rsid w:val="00854F2B"/>
    <w:rsid w:val="0085508E"/>
    <w:rsid w:val="008554FC"/>
    <w:rsid w:val="008556D8"/>
    <w:rsid w:val="008557D0"/>
    <w:rsid w:val="00855D2F"/>
    <w:rsid w:val="008562C3"/>
    <w:rsid w:val="00856434"/>
    <w:rsid w:val="00856786"/>
    <w:rsid w:val="00856D89"/>
    <w:rsid w:val="0085760F"/>
    <w:rsid w:val="00857C53"/>
    <w:rsid w:val="00857E42"/>
    <w:rsid w:val="00857F99"/>
    <w:rsid w:val="00857FEB"/>
    <w:rsid w:val="00860773"/>
    <w:rsid w:val="008608BE"/>
    <w:rsid w:val="00860A15"/>
    <w:rsid w:val="00860B4B"/>
    <w:rsid w:val="008619A2"/>
    <w:rsid w:val="00861E0F"/>
    <w:rsid w:val="008620C5"/>
    <w:rsid w:val="00862A28"/>
    <w:rsid w:val="00862BD7"/>
    <w:rsid w:val="00862C99"/>
    <w:rsid w:val="00862F1B"/>
    <w:rsid w:val="0086327E"/>
    <w:rsid w:val="0086358F"/>
    <w:rsid w:val="00863736"/>
    <w:rsid w:val="00863C5C"/>
    <w:rsid w:val="00863CE1"/>
    <w:rsid w:val="00863E48"/>
    <w:rsid w:val="008640A6"/>
    <w:rsid w:val="0086426E"/>
    <w:rsid w:val="00864555"/>
    <w:rsid w:val="00864D1A"/>
    <w:rsid w:val="008653C3"/>
    <w:rsid w:val="00865B8A"/>
    <w:rsid w:val="008660E6"/>
    <w:rsid w:val="00866D28"/>
    <w:rsid w:val="00867548"/>
    <w:rsid w:val="00867872"/>
    <w:rsid w:val="00870136"/>
    <w:rsid w:val="0087063D"/>
    <w:rsid w:val="00870850"/>
    <w:rsid w:val="0087088E"/>
    <w:rsid w:val="00870DB3"/>
    <w:rsid w:val="00870E8B"/>
    <w:rsid w:val="00870F78"/>
    <w:rsid w:val="008714E0"/>
    <w:rsid w:val="008715CF"/>
    <w:rsid w:val="0087184E"/>
    <w:rsid w:val="00871A06"/>
    <w:rsid w:val="00871F3D"/>
    <w:rsid w:val="008720E5"/>
    <w:rsid w:val="00872111"/>
    <w:rsid w:val="00872887"/>
    <w:rsid w:val="00873925"/>
    <w:rsid w:val="008739D6"/>
    <w:rsid w:val="00873C23"/>
    <w:rsid w:val="00873D22"/>
    <w:rsid w:val="00873E7E"/>
    <w:rsid w:val="0087450B"/>
    <w:rsid w:val="00874938"/>
    <w:rsid w:val="008749A7"/>
    <w:rsid w:val="00874BF5"/>
    <w:rsid w:val="00875011"/>
    <w:rsid w:val="00875015"/>
    <w:rsid w:val="008757C9"/>
    <w:rsid w:val="008760E6"/>
    <w:rsid w:val="008764EA"/>
    <w:rsid w:val="0087654C"/>
    <w:rsid w:val="00876651"/>
    <w:rsid w:val="0087671A"/>
    <w:rsid w:val="00876727"/>
    <w:rsid w:val="00876B6D"/>
    <w:rsid w:val="00876BA9"/>
    <w:rsid w:val="008800FE"/>
    <w:rsid w:val="00880455"/>
    <w:rsid w:val="008804A9"/>
    <w:rsid w:val="00881031"/>
    <w:rsid w:val="00881E13"/>
    <w:rsid w:val="008823C3"/>
    <w:rsid w:val="008829A6"/>
    <w:rsid w:val="00882E6E"/>
    <w:rsid w:val="008832F2"/>
    <w:rsid w:val="00883D79"/>
    <w:rsid w:val="00884450"/>
    <w:rsid w:val="00885282"/>
    <w:rsid w:val="008852E0"/>
    <w:rsid w:val="00885432"/>
    <w:rsid w:val="0088550A"/>
    <w:rsid w:val="008859F4"/>
    <w:rsid w:val="00885A8F"/>
    <w:rsid w:val="00886091"/>
    <w:rsid w:val="008861C6"/>
    <w:rsid w:val="0088705A"/>
    <w:rsid w:val="008872DB"/>
    <w:rsid w:val="0088738C"/>
    <w:rsid w:val="0088759D"/>
    <w:rsid w:val="00887821"/>
    <w:rsid w:val="00887951"/>
    <w:rsid w:val="00887DF0"/>
    <w:rsid w:val="008902AB"/>
    <w:rsid w:val="00890536"/>
    <w:rsid w:val="00890F72"/>
    <w:rsid w:val="00890F8A"/>
    <w:rsid w:val="00891828"/>
    <w:rsid w:val="00891E66"/>
    <w:rsid w:val="00891E8F"/>
    <w:rsid w:val="0089206E"/>
    <w:rsid w:val="008927ED"/>
    <w:rsid w:val="00892CEF"/>
    <w:rsid w:val="00892D4F"/>
    <w:rsid w:val="00892EEC"/>
    <w:rsid w:val="00892FE5"/>
    <w:rsid w:val="00893A7C"/>
    <w:rsid w:val="00894273"/>
    <w:rsid w:val="00894477"/>
    <w:rsid w:val="008951FD"/>
    <w:rsid w:val="00895516"/>
    <w:rsid w:val="008956E7"/>
    <w:rsid w:val="00895828"/>
    <w:rsid w:val="00896445"/>
    <w:rsid w:val="00896BA9"/>
    <w:rsid w:val="00896C2B"/>
    <w:rsid w:val="00896C8E"/>
    <w:rsid w:val="00896C9D"/>
    <w:rsid w:val="00896CBF"/>
    <w:rsid w:val="00896DF2"/>
    <w:rsid w:val="008972B7"/>
    <w:rsid w:val="00897488"/>
    <w:rsid w:val="008975C7"/>
    <w:rsid w:val="008A023A"/>
    <w:rsid w:val="008A09AC"/>
    <w:rsid w:val="008A0C99"/>
    <w:rsid w:val="008A0E7C"/>
    <w:rsid w:val="008A1A23"/>
    <w:rsid w:val="008A1CA6"/>
    <w:rsid w:val="008A1E1B"/>
    <w:rsid w:val="008A1F58"/>
    <w:rsid w:val="008A1F80"/>
    <w:rsid w:val="008A2748"/>
    <w:rsid w:val="008A2E53"/>
    <w:rsid w:val="008A2F08"/>
    <w:rsid w:val="008A2FBA"/>
    <w:rsid w:val="008A3785"/>
    <w:rsid w:val="008A37E0"/>
    <w:rsid w:val="008A3FF7"/>
    <w:rsid w:val="008A3FFC"/>
    <w:rsid w:val="008A41F3"/>
    <w:rsid w:val="008A4419"/>
    <w:rsid w:val="008A511F"/>
    <w:rsid w:val="008A527C"/>
    <w:rsid w:val="008A55E1"/>
    <w:rsid w:val="008A59E4"/>
    <w:rsid w:val="008A62FF"/>
    <w:rsid w:val="008A63D5"/>
    <w:rsid w:val="008A646F"/>
    <w:rsid w:val="008A651E"/>
    <w:rsid w:val="008A6A8C"/>
    <w:rsid w:val="008A7A44"/>
    <w:rsid w:val="008B0E46"/>
    <w:rsid w:val="008B15CA"/>
    <w:rsid w:val="008B15CF"/>
    <w:rsid w:val="008B18A3"/>
    <w:rsid w:val="008B1CD5"/>
    <w:rsid w:val="008B1F79"/>
    <w:rsid w:val="008B2041"/>
    <w:rsid w:val="008B21A1"/>
    <w:rsid w:val="008B25EF"/>
    <w:rsid w:val="008B2BF7"/>
    <w:rsid w:val="008B310B"/>
    <w:rsid w:val="008B350E"/>
    <w:rsid w:val="008B3B1B"/>
    <w:rsid w:val="008B3BC1"/>
    <w:rsid w:val="008B400B"/>
    <w:rsid w:val="008B4A06"/>
    <w:rsid w:val="008B4A74"/>
    <w:rsid w:val="008B4F5E"/>
    <w:rsid w:val="008B60D0"/>
    <w:rsid w:val="008B6B6D"/>
    <w:rsid w:val="008B6BB6"/>
    <w:rsid w:val="008B6C0A"/>
    <w:rsid w:val="008B6D8C"/>
    <w:rsid w:val="008B7320"/>
    <w:rsid w:val="008B7A3C"/>
    <w:rsid w:val="008B7B4C"/>
    <w:rsid w:val="008B7D84"/>
    <w:rsid w:val="008B7DEE"/>
    <w:rsid w:val="008C010C"/>
    <w:rsid w:val="008C0368"/>
    <w:rsid w:val="008C07AE"/>
    <w:rsid w:val="008C0BC1"/>
    <w:rsid w:val="008C0E56"/>
    <w:rsid w:val="008C10C3"/>
    <w:rsid w:val="008C143F"/>
    <w:rsid w:val="008C173F"/>
    <w:rsid w:val="008C1CFC"/>
    <w:rsid w:val="008C1DE2"/>
    <w:rsid w:val="008C22EA"/>
    <w:rsid w:val="008C24C2"/>
    <w:rsid w:val="008C2883"/>
    <w:rsid w:val="008C2B36"/>
    <w:rsid w:val="008C2D3D"/>
    <w:rsid w:val="008C3104"/>
    <w:rsid w:val="008C325A"/>
    <w:rsid w:val="008C3474"/>
    <w:rsid w:val="008C3557"/>
    <w:rsid w:val="008C3668"/>
    <w:rsid w:val="008C37E8"/>
    <w:rsid w:val="008C4324"/>
    <w:rsid w:val="008C4425"/>
    <w:rsid w:val="008C4BB6"/>
    <w:rsid w:val="008C4BD5"/>
    <w:rsid w:val="008C4EDE"/>
    <w:rsid w:val="008C4FB6"/>
    <w:rsid w:val="008C578C"/>
    <w:rsid w:val="008C5808"/>
    <w:rsid w:val="008C5E5C"/>
    <w:rsid w:val="008C6D17"/>
    <w:rsid w:val="008C70AF"/>
    <w:rsid w:val="008C72AE"/>
    <w:rsid w:val="008C7F20"/>
    <w:rsid w:val="008D0348"/>
    <w:rsid w:val="008D0E5D"/>
    <w:rsid w:val="008D1099"/>
    <w:rsid w:val="008D10ED"/>
    <w:rsid w:val="008D2277"/>
    <w:rsid w:val="008D253A"/>
    <w:rsid w:val="008D26F7"/>
    <w:rsid w:val="008D28FF"/>
    <w:rsid w:val="008D3216"/>
    <w:rsid w:val="008D403D"/>
    <w:rsid w:val="008D4140"/>
    <w:rsid w:val="008D4991"/>
    <w:rsid w:val="008D50EE"/>
    <w:rsid w:val="008D5378"/>
    <w:rsid w:val="008D5599"/>
    <w:rsid w:val="008D56B8"/>
    <w:rsid w:val="008D5EEB"/>
    <w:rsid w:val="008D629E"/>
    <w:rsid w:val="008D636C"/>
    <w:rsid w:val="008D66BB"/>
    <w:rsid w:val="008D6C62"/>
    <w:rsid w:val="008D6D7D"/>
    <w:rsid w:val="008D6E1A"/>
    <w:rsid w:val="008D709B"/>
    <w:rsid w:val="008D76AB"/>
    <w:rsid w:val="008D7A34"/>
    <w:rsid w:val="008E0988"/>
    <w:rsid w:val="008E0AD0"/>
    <w:rsid w:val="008E0BD2"/>
    <w:rsid w:val="008E0D6B"/>
    <w:rsid w:val="008E0DEB"/>
    <w:rsid w:val="008E0ED1"/>
    <w:rsid w:val="008E11FD"/>
    <w:rsid w:val="008E15ED"/>
    <w:rsid w:val="008E185F"/>
    <w:rsid w:val="008E2A9E"/>
    <w:rsid w:val="008E2D48"/>
    <w:rsid w:val="008E31B8"/>
    <w:rsid w:val="008E3503"/>
    <w:rsid w:val="008E360E"/>
    <w:rsid w:val="008E395D"/>
    <w:rsid w:val="008E3C8F"/>
    <w:rsid w:val="008E3E96"/>
    <w:rsid w:val="008E3ED7"/>
    <w:rsid w:val="008E3F39"/>
    <w:rsid w:val="008E4648"/>
    <w:rsid w:val="008E49E9"/>
    <w:rsid w:val="008E4AC9"/>
    <w:rsid w:val="008E4E7C"/>
    <w:rsid w:val="008E58F4"/>
    <w:rsid w:val="008E7115"/>
    <w:rsid w:val="008E7B6D"/>
    <w:rsid w:val="008E7BFF"/>
    <w:rsid w:val="008E7DAC"/>
    <w:rsid w:val="008F003B"/>
    <w:rsid w:val="008F0114"/>
    <w:rsid w:val="008F05C5"/>
    <w:rsid w:val="008F12E9"/>
    <w:rsid w:val="008F17FD"/>
    <w:rsid w:val="008F1E24"/>
    <w:rsid w:val="008F24EF"/>
    <w:rsid w:val="008F2515"/>
    <w:rsid w:val="008F2574"/>
    <w:rsid w:val="008F27E7"/>
    <w:rsid w:val="008F284D"/>
    <w:rsid w:val="008F360F"/>
    <w:rsid w:val="008F3DCB"/>
    <w:rsid w:val="008F44CB"/>
    <w:rsid w:val="008F4AD5"/>
    <w:rsid w:val="008F4CCA"/>
    <w:rsid w:val="008F4D9D"/>
    <w:rsid w:val="008F4E46"/>
    <w:rsid w:val="008F5180"/>
    <w:rsid w:val="008F5CC6"/>
    <w:rsid w:val="008F6244"/>
    <w:rsid w:val="008F6628"/>
    <w:rsid w:val="008F6EE2"/>
    <w:rsid w:val="008F74D1"/>
    <w:rsid w:val="008F7724"/>
    <w:rsid w:val="008F7DCB"/>
    <w:rsid w:val="009004F6"/>
    <w:rsid w:val="00900A37"/>
    <w:rsid w:val="00900DA5"/>
    <w:rsid w:val="0090125B"/>
    <w:rsid w:val="009014B9"/>
    <w:rsid w:val="00901657"/>
    <w:rsid w:val="00902508"/>
    <w:rsid w:val="0090272D"/>
    <w:rsid w:val="00902C28"/>
    <w:rsid w:val="0090329D"/>
    <w:rsid w:val="00903946"/>
    <w:rsid w:val="00903FDE"/>
    <w:rsid w:val="0090408C"/>
    <w:rsid w:val="00904542"/>
    <w:rsid w:val="00905450"/>
    <w:rsid w:val="00905971"/>
    <w:rsid w:val="00905C10"/>
    <w:rsid w:val="0090638F"/>
    <w:rsid w:val="009074CC"/>
    <w:rsid w:val="00907889"/>
    <w:rsid w:val="00910537"/>
    <w:rsid w:val="009106CB"/>
    <w:rsid w:val="009106F9"/>
    <w:rsid w:val="00910D55"/>
    <w:rsid w:val="009114B5"/>
    <w:rsid w:val="00911D4F"/>
    <w:rsid w:val="00912711"/>
    <w:rsid w:val="00912AFC"/>
    <w:rsid w:val="00912C48"/>
    <w:rsid w:val="00913007"/>
    <w:rsid w:val="009130AE"/>
    <w:rsid w:val="00913186"/>
    <w:rsid w:val="009132F8"/>
    <w:rsid w:val="00914325"/>
    <w:rsid w:val="00914573"/>
    <w:rsid w:val="009148A9"/>
    <w:rsid w:val="00914A23"/>
    <w:rsid w:val="0091528D"/>
    <w:rsid w:val="0091550D"/>
    <w:rsid w:val="00915640"/>
    <w:rsid w:val="0091615A"/>
    <w:rsid w:val="00916B3C"/>
    <w:rsid w:val="00916E4F"/>
    <w:rsid w:val="0091784F"/>
    <w:rsid w:val="009200FC"/>
    <w:rsid w:val="009204C7"/>
    <w:rsid w:val="009205CA"/>
    <w:rsid w:val="00920F70"/>
    <w:rsid w:val="00920FCF"/>
    <w:rsid w:val="00921835"/>
    <w:rsid w:val="009218C0"/>
    <w:rsid w:val="00921E49"/>
    <w:rsid w:val="00921E81"/>
    <w:rsid w:val="00921E86"/>
    <w:rsid w:val="00921FEF"/>
    <w:rsid w:val="009220FF"/>
    <w:rsid w:val="0092276D"/>
    <w:rsid w:val="00923915"/>
    <w:rsid w:val="00923B4B"/>
    <w:rsid w:val="0092459A"/>
    <w:rsid w:val="00924632"/>
    <w:rsid w:val="009247DB"/>
    <w:rsid w:val="00925E26"/>
    <w:rsid w:val="00926184"/>
    <w:rsid w:val="009262B1"/>
    <w:rsid w:val="009265F0"/>
    <w:rsid w:val="009266F2"/>
    <w:rsid w:val="00926984"/>
    <w:rsid w:val="00926B9F"/>
    <w:rsid w:val="00926C6E"/>
    <w:rsid w:val="00926C7F"/>
    <w:rsid w:val="00926FA3"/>
    <w:rsid w:val="009270D5"/>
    <w:rsid w:val="0092717F"/>
    <w:rsid w:val="00927598"/>
    <w:rsid w:val="00927A4F"/>
    <w:rsid w:val="00927CCD"/>
    <w:rsid w:val="00927DFB"/>
    <w:rsid w:val="00930A32"/>
    <w:rsid w:val="00930C59"/>
    <w:rsid w:val="00931060"/>
    <w:rsid w:val="009311F7"/>
    <w:rsid w:val="009317B1"/>
    <w:rsid w:val="00931A9C"/>
    <w:rsid w:val="00931BBE"/>
    <w:rsid w:val="009320F5"/>
    <w:rsid w:val="009323C1"/>
    <w:rsid w:val="009325E3"/>
    <w:rsid w:val="00932B55"/>
    <w:rsid w:val="00933BC2"/>
    <w:rsid w:val="00933BC8"/>
    <w:rsid w:val="00933CB3"/>
    <w:rsid w:val="009343F8"/>
    <w:rsid w:val="00934D3D"/>
    <w:rsid w:val="00935113"/>
    <w:rsid w:val="0093539C"/>
    <w:rsid w:val="00935663"/>
    <w:rsid w:val="00935960"/>
    <w:rsid w:val="00935F8F"/>
    <w:rsid w:val="009365F2"/>
    <w:rsid w:val="00936989"/>
    <w:rsid w:val="009372F7"/>
    <w:rsid w:val="0093774C"/>
    <w:rsid w:val="009378B5"/>
    <w:rsid w:val="00937DA2"/>
    <w:rsid w:val="009408DB"/>
    <w:rsid w:val="00941BF8"/>
    <w:rsid w:val="0094226E"/>
    <w:rsid w:val="009422F7"/>
    <w:rsid w:val="0094275F"/>
    <w:rsid w:val="00942827"/>
    <w:rsid w:val="009428EC"/>
    <w:rsid w:val="00942DE5"/>
    <w:rsid w:val="00942F2C"/>
    <w:rsid w:val="00943952"/>
    <w:rsid w:val="00944192"/>
    <w:rsid w:val="00944336"/>
    <w:rsid w:val="00944F55"/>
    <w:rsid w:val="0094601E"/>
    <w:rsid w:val="009460BC"/>
    <w:rsid w:val="00946213"/>
    <w:rsid w:val="009463FD"/>
    <w:rsid w:val="0094646E"/>
    <w:rsid w:val="00946F4B"/>
    <w:rsid w:val="009472CC"/>
    <w:rsid w:val="0094746A"/>
    <w:rsid w:val="00947478"/>
    <w:rsid w:val="009477F6"/>
    <w:rsid w:val="0095001E"/>
    <w:rsid w:val="009500CD"/>
    <w:rsid w:val="0095038E"/>
    <w:rsid w:val="009503F6"/>
    <w:rsid w:val="0095094C"/>
    <w:rsid w:val="009514A3"/>
    <w:rsid w:val="00951517"/>
    <w:rsid w:val="00951544"/>
    <w:rsid w:val="009518D8"/>
    <w:rsid w:val="00951AD5"/>
    <w:rsid w:val="009526BA"/>
    <w:rsid w:val="009527BC"/>
    <w:rsid w:val="009527EF"/>
    <w:rsid w:val="00952B1E"/>
    <w:rsid w:val="00952EFF"/>
    <w:rsid w:val="00952F86"/>
    <w:rsid w:val="00953055"/>
    <w:rsid w:val="00953169"/>
    <w:rsid w:val="0095328C"/>
    <w:rsid w:val="0095334F"/>
    <w:rsid w:val="0095335E"/>
    <w:rsid w:val="009534A9"/>
    <w:rsid w:val="009537F4"/>
    <w:rsid w:val="0095382D"/>
    <w:rsid w:val="00953882"/>
    <w:rsid w:val="00953DE1"/>
    <w:rsid w:val="009540C4"/>
    <w:rsid w:val="009545FB"/>
    <w:rsid w:val="00954DBE"/>
    <w:rsid w:val="00954EB7"/>
    <w:rsid w:val="00955253"/>
    <w:rsid w:val="009554B9"/>
    <w:rsid w:val="00955A49"/>
    <w:rsid w:val="00955ADA"/>
    <w:rsid w:val="00955BB1"/>
    <w:rsid w:val="00955C3F"/>
    <w:rsid w:val="00956483"/>
    <w:rsid w:val="009566DA"/>
    <w:rsid w:val="00956BE7"/>
    <w:rsid w:val="00957032"/>
    <w:rsid w:val="00957654"/>
    <w:rsid w:val="00957A19"/>
    <w:rsid w:val="00957D9C"/>
    <w:rsid w:val="00957DE4"/>
    <w:rsid w:val="00957F0C"/>
    <w:rsid w:val="009601CC"/>
    <w:rsid w:val="00960296"/>
    <w:rsid w:val="009609D7"/>
    <w:rsid w:val="00960A13"/>
    <w:rsid w:val="00960B48"/>
    <w:rsid w:val="00960D23"/>
    <w:rsid w:val="00960DD3"/>
    <w:rsid w:val="00961201"/>
    <w:rsid w:val="009614E9"/>
    <w:rsid w:val="009615A4"/>
    <w:rsid w:val="00961E17"/>
    <w:rsid w:val="00963860"/>
    <w:rsid w:val="00963BA3"/>
    <w:rsid w:val="00963E07"/>
    <w:rsid w:val="0096445E"/>
    <w:rsid w:val="00964F85"/>
    <w:rsid w:val="00965C56"/>
    <w:rsid w:val="00965DC3"/>
    <w:rsid w:val="009661C8"/>
    <w:rsid w:val="009665D1"/>
    <w:rsid w:val="00966B39"/>
    <w:rsid w:val="00966D09"/>
    <w:rsid w:val="00966E7F"/>
    <w:rsid w:val="0096751D"/>
    <w:rsid w:val="00967C0A"/>
    <w:rsid w:val="00970413"/>
    <w:rsid w:val="009704B1"/>
    <w:rsid w:val="00970AA8"/>
    <w:rsid w:val="00970BA0"/>
    <w:rsid w:val="00971280"/>
    <w:rsid w:val="00971944"/>
    <w:rsid w:val="00971ACA"/>
    <w:rsid w:val="00971E0D"/>
    <w:rsid w:val="00972061"/>
    <w:rsid w:val="00972A2A"/>
    <w:rsid w:val="00973230"/>
    <w:rsid w:val="00973884"/>
    <w:rsid w:val="00974089"/>
    <w:rsid w:val="0097438C"/>
    <w:rsid w:val="00974988"/>
    <w:rsid w:val="00974AD8"/>
    <w:rsid w:val="00974FF9"/>
    <w:rsid w:val="00975652"/>
    <w:rsid w:val="00976324"/>
    <w:rsid w:val="00976454"/>
    <w:rsid w:val="009768CE"/>
    <w:rsid w:val="00976C3D"/>
    <w:rsid w:val="00976E84"/>
    <w:rsid w:val="00976F6E"/>
    <w:rsid w:val="00977383"/>
    <w:rsid w:val="009779DF"/>
    <w:rsid w:val="00977BC9"/>
    <w:rsid w:val="00977D41"/>
    <w:rsid w:val="00980199"/>
    <w:rsid w:val="0098044B"/>
    <w:rsid w:val="00980677"/>
    <w:rsid w:val="0098083F"/>
    <w:rsid w:val="00981315"/>
    <w:rsid w:val="00981451"/>
    <w:rsid w:val="00981682"/>
    <w:rsid w:val="009816F9"/>
    <w:rsid w:val="00981820"/>
    <w:rsid w:val="009818EC"/>
    <w:rsid w:val="00981E8A"/>
    <w:rsid w:val="0098219E"/>
    <w:rsid w:val="00982499"/>
    <w:rsid w:val="00982BB6"/>
    <w:rsid w:val="009831FD"/>
    <w:rsid w:val="00983AD5"/>
    <w:rsid w:val="00983EC0"/>
    <w:rsid w:val="00984270"/>
    <w:rsid w:val="00984984"/>
    <w:rsid w:val="00984B95"/>
    <w:rsid w:val="00984CC8"/>
    <w:rsid w:val="00984FFB"/>
    <w:rsid w:val="00985359"/>
    <w:rsid w:val="009856FC"/>
    <w:rsid w:val="00985D38"/>
    <w:rsid w:val="00985E05"/>
    <w:rsid w:val="00985EC3"/>
    <w:rsid w:val="0098613D"/>
    <w:rsid w:val="009867C3"/>
    <w:rsid w:val="00987975"/>
    <w:rsid w:val="009879AC"/>
    <w:rsid w:val="00987A95"/>
    <w:rsid w:val="00987C16"/>
    <w:rsid w:val="00990022"/>
    <w:rsid w:val="009902A3"/>
    <w:rsid w:val="00990B5F"/>
    <w:rsid w:val="009912A9"/>
    <w:rsid w:val="0099143F"/>
    <w:rsid w:val="0099152B"/>
    <w:rsid w:val="009917FE"/>
    <w:rsid w:val="0099189B"/>
    <w:rsid w:val="00991988"/>
    <w:rsid w:val="0099199D"/>
    <w:rsid w:val="00991CEA"/>
    <w:rsid w:val="00992272"/>
    <w:rsid w:val="00992777"/>
    <w:rsid w:val="00992C65"/>
    <w:rsid w:val="00992D9D"/>
    <w:rsid w:val="00992E83"/>
    <w:rsid w:val="009932C4"/>
    <w:rsid w:val="00993598"/>
    <w:rsid w:val="00993C0E"/>
    <w:rsid w:val="00993CCE"/>
    <w:rsid w:val="0099400D"/>
    <w:rsid w:val="009940BB"/>
    <w:rsid w:val="00994716"/>
    <w:rsid w:val="00995212"/>
    <w:rsid w:val="009952B7"/>
    <w:rsid w:val="009957B2"/>
    <w:rsid w:val="00995EB7"/>
    <w:rsid w:val="00996208"/>
    <w:rsid w:val="00996781"/>
    <w:rsid w:val="00996F67"/>
    <w:rsid w:val="009970DD"/>
    <w:rsid w:val="009971C4"/>
    <w:rsid w:val="009977FD"/>
    <w:rsid w:val="0099785F"/>
    <w:rsid w:val="00997950"/>
    <w:rsid w:val="00997EF2"/>
    <w:rsid w:val="00997F2C"/>
    <w:rsid w:val="009A0697"/>
    <w:rsid w:val="009A0B58"/>
    <w:rsid w:val="009A0B71"/>
    <w:rsid w:val="009A0F54"/>
    <w:rsid w:val="009A1646"/>
    <w:rsid w:val="009A16F4"/>
    <w:rsid w:val="009A1C05"/>
    <w:rsid w:val="009A1CDE"/>
    <w:rsid w:val="009A2D77"/>
    <w:rsid w:val="009A2E13"/>
    <w:rsid w:val="009A3115"/>
    <w:rsid w:val="009A3138"/>
    <w:rsid w:val="009A37D5"/>
    <w:rsid w:val="009A4273"/>
    <w:rsid w:val="009A445A"/>
    <w:rsid w:val="009A4588"/>
    <w:rsid w:val="009A4CF3"/>
    <w:rsid w:val="009A50FC"/>
    <w:rsid w:val="009A5361"/>
    <w:rsid w:val="009A53B7"/>
    <w:rsid w:val="009A572F"/>
    <w:rsid w:val="009A5902"/>
    <w:rsid w:val="009A5BE0"/>
    <w:rsid w:val="009A6488"/>
    <w:rsid w:val="009A6803"/>
    <w:rsid w:val="009A7677"/>
    <w:rsid w:val="009A7854"/>
    <w:rsid w:val="009A7922"/>
    <w:rsid w:val="009A7A73"/>
    <w:rsid w:val="009A7C6F"/>
    <w:rsid w:val="009B08F2"/>
    <w:rsid w:val="009B0A4B"/>
    <w:rsid w:val="009B0A91"/>
    <w:rsid w:val="009B0CD4"/>
    <w:rsid w:val="009B1EAE"/>
    <w:rsid w:val="009B1FCF"/>
    <w:rsid w:val="009B2BA6"/>
    <w:rsid w:val="009B3878"/>
    <w:rsid w:val="009B39FA"/>
    <w:rsid w:val="009B3BF5"/>
    <w:rsid w:val="009B3EEC"/>
    <w:rsid w:val="009B4403"/>
    <w:rsid w:val="009B4418"/>
    <w:rsid w:val="009B4915"/>
    <w:rsid w:val="009B4A34"/>
    <w:rsid w:val="009B4F9F"/>
    <w:rsid w:val="009B4FAE"/>
    <w:rsid w:val="009B5398"/>
    <w:rsid w:val="009B5524"/>
    <w:rsid w:val="009B577D"/>
    <w:rsid w:val="009B606B"/>
    <w:rsid w:val="009B66A7"/>
    <w:rsid w:val="009B6B50"/>
    <w:rsid w:val="009B6DF9"/>
    <w:rsid w:val="009B7B29"/>
    <w:rsid w:val="009B7CE4"/>
    <w:rsid w:val="009B7ED3"/>
    <w:rsid w:val="009C0718"/>
    <w:rsid w:val="009C0876"/>
    <w:rsid w:val="009C10F7"/>
    <w:rsid w:val="009C13C9"/>
    <w:rsid w:val="009C17F0"/>
    <w:rsid w:val="009C194E"/>
    <w:rsid w:val="009C1E00"/>
    <w:rsid w:val="009C2091"/>
    <w:rsid w:val="009C232E"/>
    <w:rsid w:val="009C244D"/>
    <w:rsid w:val="009C2485"/>
    <w:rsid w:val="009C2965"/>
    <w:rsid w:val="009C2CA2"/>
    <w:rsid w:val="009C2E52"/>
    <w:rsid w:val="009C2E88"/>
    <w:rsid w:val="009C2FFF"/>
    <w:rsid w:val="009C31D5"/>
    <w:rsid w:val="009C3269"/>
    <w:rsid w:val="009C359B"/>
    <w:rsid w:val="009C40A6"/>
    <w:rsid w:val="009C4AE2"/>
    <w:rsid w:val="009C4C21"/>
    <w:rsid w:val="009C50B7"/>
    <w:rsid w:val="009C5240"/>
    <w:rsid w:val="009C548D"/>
    <w:rsid w:val="009C55E6"/>
    <w:rsid w:val="009C5A40"/>
    <w:rsid w:val="009C6352"/>
    <w:rsid w:val="009C662D"/>
    <w:rsid w:val="009C683A"/>
    <w:rsid w:val="009C68FB"/>
    <w:rsid w:val="009C734D"/>
    <w:rsid w:val="009C75D3"/>
    <w:rsid w:val="009C7837"/>
    <w:rsid w:val="009C7B7B"/>
    <w:rsid w:val="009C7F56"/>
    <w:rsid w:val="009D0435"/>
    <w:rsid w:val="009D0AB8"/>
    <w:rsid w:val="009D1A3C"/>
    <w:rsid w:val="009D1CA9"/>
    <w:rsid w:val="009D20E6"/>
    <w:rsid w:val="009D2230"/>
    <w:rsid w:val="009D2456"/>
    <w:rsid w:val="009D2BD5"/>
    <w:rsid w:val="009D2C35"/>
    <w:rsid w:val="009D2E11"/>
    <w:rsid w:val="009D305D"/>
    <w:rsid w:val="009D30ED"/>
    <w:rsid w:val="009D377C"/>
    <w:rsid w:val="009D3968"/>
    <w:rsid w:val="009D3D2B"/>
    <w:rsid w:val="009D4F0A"/>
    <w:rsid w:val="009D564B"/>
    <w:rsid w:val="009D56C6"/>
    <w:rsid w:val="009D5AE1"/>
    <w:rsid w:val="009D67DF"/>
    <w:rsid w:val="009D6A45"/>
    <w:rsid w:val="009D6DA6"/>
    <w:rsid w:val="009D739B"/>
    <w:rsid w:val="009D779C"/>
    <w:rsid w:val="009D78F1"/>
    <w:rsid w:val="009D7E3F"/>
    <w:rsid w:val="009E0B84"/>
    <w:rsid w:val="009E136C"/>
    <w:rsid w:val="009E1C36"/>
    <w:rsid w:val="009E1D1F"/>
    <w:rsid w:val="009E1D37"/>
    <w:rsid w:val="009E2893"/>
    <w:rsid w:val="009E2EDA"/>
    <w:rsid w:val="009E3018"/>
    <w:rsid w:val="009E333B"/>
    <w:rsid w:val="009E3FA8"/>
    <w:rsid w:val="009E49E8"/>
    <w:rsid w:val="009E598F"/>
    <w:rsid w:val="009E59D1"/>
    <w:rsid w:val="009E5BB8"/>
    <w:rsid w:val="009E6112"/>
    <w:rsid w:val="009E61AB"/>
    <w:rsid w:val="009E6842"/>
    <w:rsid w:val="009E73EC"/>
    <w:rsid w:val="009E7498"/>
    <w:rsid w:val="009E7EFE"/>
    <w:rsid w:val="009F0420"/>
    <w:rsid w:val="009F0986"/>
    <w:rsid w:val="009F0A1D"/>
    <w:rsid w:val="009F159F"/>
    <w:rsid w:val="009F1DC4"/>
    <w:rsid w:val="009F2022"/>
    <w:rsid w:val="009F2398"/>
    <w:rsid w:val="009F2D05"/>
    <w:rsid w:val="009F34C8"/>
    <w:rsid w:val="009F382C"/>
    <w:rsid w:val="009F495E"/>
    <w:rsid w:val="009F4B55"/>
    <w:rsid w:val="009F4BEF"/>
    <w:rsid w:val="009F4D88"/>
    <w:rsid w:val="009F5206"/>
    <w:rsid w:val="009F53C4"/>
    <w:rsid w:val="009F69E4"/>
    <w:rsid w:val="009F6A62"/>
    <w:rsid w:val="009F746E"/>
    <w:rsid w:val="009F793D"/>
    <w:rsid w:val="009F7BA7"/>
    <w:rsid w:val="009F7D22"/>
    <w:rsid w:val="009F7F61"/>
    <w:rsid w:val="00A0003D"/>
    <w:rsid w:val="00A003E8"/>
    <w:rsid w:val="00A00C12"/>
    <w:rsid w:val="00A00E0A"/>
    <w:rsid w:val="00A01039"/>
    <w:rsid w:val="00A015F8"/>
    <w:rsid w:val="00A01662"/>
    <w:rsid w:val="00A024A9"/>
    <w:rsid w:val="00A025D1"/>
    <w:rsid w:val="00A0286A"/>
    <w:rsid w:val="00A02CD3"/>
    <w:rsid w:val="00A02FDF"/>
    <w:rsid w:val="00A0337E"/>
    <w:rsid w:val="00A03726"/>
    <w:rsid w:val="00A03B54"/>
    <w:rsid w:val="00A03E9E"/>
    <w:rsid w:val="00A040B9"/>
    <w:rsid w:val="00A042E7"/>
    <w:rsid w:val="00A047E7"/>
    <w:rsid w:val="00A04D3F"/>
    <w:rsid w:val="00A04D7E"/>
    <w:rsid w:val="00A05046"/>
    <w:rsid w:val="00A055F0"/>
    <w:rsid w:val="00A05AC0"/>
    <w:rsid w:val="00A05F34"/>
    <w:rsid w:val="00A06A60"/>
    <w:rsid w:val="00A06B11"/>
    <w:rsid w:val="00A06C0F"/>
    <w:rsid w:val="00A07328"/>
    <w:rsid w:val="00A07766"/>
    <w:rsid w:val="00A078C4"/>
    <w:rsid w:val="00A1025E"/>
    <w:rsid w:val="00A10D2A"/>
    <w:rsid w:val="00A10E84"/>
    <w:rsid w:val="00A10FA7"/>
    <w:rsid w:val="00A11010"/>
    <w:rsid w:val="00A11013"/>
    <w:rsid w:val="00A1101C"/>
    <w:rsid w:val="00A11074"/>
    <w:rsid w:val="00A115C1"/>
    <w:rsid w:val="00A1239F"/>
    <w:rsid w:val="00A12536"/>
    <w:rsid w:val="00A1260F"/>
    <w:rsid w:val="00A12770"/>
    <w:rsid w:val="00A12827"/>
    <w:rsid w:val="00A12B7C"/>
    <w:rsid w:val="00A12E89"/>
    <w:rsid w:val="00A13534"/>
    <w:rsid w:val="00A1374C"/>
    <w:rsid w:val="00A13EF6"/>
    <w:rsid w:val="00A14255"/>
    <w:rsid w:val="00A14911"/>
    <w:rsid w:val="00A14FEC"/>
    <w:rsid w:val="00A14FFF"/>
    <w:rsid w:val="00A15015"/>
    <w:rsid w:val="00A155C9"/>
    <w:rsid w:val="00A156E8"/>
    <w:rsid w:val="00A15CC8"/>
    <w:rsid w:val="00A15E8B"/>
    <w:rsid w:val="00A16130"/>
    <w:rsid w:val="00A165AF"/>
    <w:rsid w:val="00A168F6"/>
    <w:rsid w:val="00A16917"/>
    <w:rsid w:val="00A16AC7"/>
    <w:rsid w:val="00A16C06"/>
    <w:rsid w:val="00A16CD1"/>
    <w:rsid w:val="00A17361"/>
    <w:rsid w:val="00A176E2"/>
    <w:rsid w:val="00A1779A"/>
    <w:rsid w:val="00A178DE"/>
    <w:rsid w:val="00A17A0A"/>
    <w:rsid w:val="00A17A80"/>
    <w:rsid w:val="00A204CB"/>
    <w:rsid w:val="00A207FA"/>
    <w:rsid w:val="00A2093B"/>
    <w:rsid w:val="00A210C6"/>
    <w:rsid w:val="00A21183"/>
    <w:rsid w:val="00A2127B"/>
    <w:rsid w:val="00A21B1F"/>
    <w:rsid w:val="00A21DA6"/>
    <w:rsid w:val="00A22274"/>
    <w:rsid w:val="00A22816"/>
    <w:rsid w:val="00A229AA"/>
    <w:rsid w:val="00A22C42"/>
    <w:rsid w:val="00A231F4"/>
    <w:rsid w:val="00A23467"/>
    <w:rsid w:val="00A235C8"/>
    <w:rsid w:val="00A23B14"/>
    <w:rsid w:val="00A24549"/>
    <w:rsid w:val="00A24A10"/>
    <w:rsid w:val="00A24B3F"/>
    <w:rsid w:val="00A24CB6"/>
    <w:rsid w:val="00A25031"/>
    <w:rsid w:val="00A25CC3"/>
    <w:rsid w:val="00A25FD6"/>
    <w:rsid w:val="00A26176"/>
    <w:rsid w:val="00A26468"/>
    <w:rsid w:val="00A267AF"/>
    <w:rsid w:val="00A26C78"/>
    <w:rsid w:val="00A26C9B"/>
    <w:rsid w:val="00A2715F"/>
    <w:rsid w:val="00A303F8"/>
    <w:rsid w:val="00A3070F"/>
    <w:rsid w:val="00A30AF7"/>
    <w:rsid w:val="00A31151"/>
    <w:rsid w:val="00A313D1"/>
    <w:rsid w:val="00A315A4"/>
    <w:rsid w:val="00A31BB1"/>
    <w:rsid w:val="00A31BD0"/>
    <w:rsid w:val="00A31E43"/>
    <w:rsid w:val="00A31EE9"/>
    <w:rsid w:val="00A327B2"/>
    <w:rsid w:val="00A32B73"/>
    <w:rsid w:val="00A32BEB"/>
    <w:rsid w:val="00A32D06"/>
    <w:rsid w:val="00A32DA1"/>
    <w:rsid w:val="00A33AAA"/>
    <w:rsid w:val="00A33BB6"/>
    <w:rsid w:val="00A33BF8"/>
    <w:rsid w:val="00A33DA3"/>
    <w:rsid w:val="00A341E3"/>
    <w:rsid w:val="00A34702"/>
    <w:rsid w:val="00A34770"/>
    <w:rsid w:val="00A3480C"/>
    <w:rsid w:val="00A34819"/>
    <w:rsid w:val="00A34D36"/>
    <w:rsid w:val="00A3536F"/>
    <w:rsid w:val="00A353CF"/>
    <w:rsid w:val="00A357B1"/>
    <w:rsid w:val="00A357D2"/>
    <w:rsid w:val="00A36055"/>
    <w:rsid w:val="00A36295"/>
    <w:rsid w:val="00A3642D"/>
    <w:rsid w:val="00A364D5"/>
    <w:rsid w:val="00A36D4D"/>
    <w:rsid w:val="00A37142"/>
    <w:rsid w:val="00A374B3"/>
    <w:rsid w:val="00A37788"/>
    <w:rsid w:val="00A37F6E"/>
    <w:rsid w:val="00A404DF"/>
    <w:rsid w:val="00A4052E"/>
    <w:rsid w:val="00A40A5D"/>
    <w:rsid w:val="00A40FEB"/>
    <w:rsid w:val="00A42271"/>
    <w:rsid w:val="00A42465"/>
    <w:rsid w:val="00A426AC"/>
    <w:rsid w:val="00A4275D"/>
    <w:rsid w:val="00A43401"/>
    <w:rsid w:val="00A436C5"/>
    <w:rsid w:val="00A43D77"/>
    <w:rsid w:val="00A43E6C"/>
    <w:rsid w:val="00A4428D"/>
    <w:rsid w:val="00A44291"/>
    <w:rsid w:val="00A449EA"/>
    <w:rsid w:val="00A44A02"/>
    <w:rsid w:val="00A44E36"/>
    <w:rsid w:val="00A45B14"/>
    <w:rsid w:val="00A45FAF"/>
    <w:rsid w:val="00A4648C"/>
    <w:rsid w:val="00A46546"/>
    <w:rsid w:val="00A46580"/>
    <w:rsid w:val="00A4667D"/>
    <w:rsid w:val="00A467F3"/>
    <w:rsid w:val="00A468EC"/>
    <w:rsid w:val="00A46DB2"/>
    <w:rsid w:val="00A472B1"/>
    <w:rsid w:val="00A479EB"/>
    <w:rsid w:val="00A47CB5"/>
    <w:rsid w:val="00A5035A"/>
    <w:rsid w:val="00A50DFA"/>
    <w:rsid w:val="00A511E2"/>
    <w:rsid w:val="00A51AC6"/>
    <w:rsid w:val="00A51DC8"/>
    <w:rsid w:val="00A51E8C"/>
    <w:rsid w:val="00A5222B"/>
    <w:rsid w:val="00A5242F"/>
    <w:rsid w:val="00A527DF"/>
    <w:rsid w:val="00A528B3"/>
    <w:rsid w:val="00A52A09"/>
    <w:rsid w:val="00A531A2"/>
    <w:rsid w:val="00A53401"/>
    <w:rsid w:val="00A535D5"/>
    <w:rsid w:val="00A54816"/>
    <w:rsid w:val="00A5515E"/>
    <w:rsid w:val="00A56007"/>
    <w:rsid w:val="00A56229"/>
    <w:rsid w:val="00A56582"/>
    <w:rsid w:val="00A568D8"/>
    <w:rsid w:val="00A56C34"/>
    <w:rsid w:val="00A56D37"/>
    <w:rsid w:val="00A56E19"/>
    <w:rsid w:val="00A573C6"/>
    <w:rsid w:val="00A576E0"/>
    <w:rsid w:val="00A57E19"/>
    <w:rsid w:val="00A57F45"/>
    <w:rsid w:val="00A60099"/>
    <w:rsid w:val="00A60499"/>
    <w:rsid w:val="00A608E6"/>
    <w:rsid w:val="00A61161"/>
    <w:rsid w:val="00A611E4"/>
    <w:rsid w:val="00A6150C"/>
    <w:rsid w:val="00A61FFB"/>
    <w:rsid w:val="00A62233"/>
    <w:rsid w:val="00A623FC"/>
    <w:rsid w:val="00A627BA"/>
    <w:rsid w:val="00A62B80"/>
    <w:rsid w:val="00A62C23"/>
    <w:rsid w:val="00A6340E"/>
    <w:rsid w:val="00A639C4"/>
    <w:rsid w:val="00A63AE2"/>
    <w:rsid w:val="00A64D1C"/>
    <w:rsid w:val="00A6529E"/>
    <w:rsid w:val="00A65B83"/>
    <w:rsid w:val="00A65C80"/>
    <w:rsid w:val="00A65CEF"/>
    <w:rsid w:val="00A66199"/>
    <w:rsid w:val="00A663AA"/>
    <w:rsid w:val="00A667BE"/>
    <w:rsid w:val="00A66868"/>
    <w:rsid w:val="00A66F36"/>
    <w:rsid w:val="00A6718C"/>
    <w:rsid w:val="00A67314"/>
    <w:rsid w:val="00A67448"/>
    <w:rsid w:val="00A67876"/>
    <w:rsid w:val="00A67BAE"/>
    <w:rsid w:val="00A705B0"/>
    <w:rsid w:val="00A70942"/>
    <w:rsid w:val="00A710E1"/>
    <w:rsid w:val="00A7128D"/>
    <w:rsid w:val="00A713D3"/>
    <w:rsid w:val="00A71454"/>
    <w:rsid w:val="00A714E3"/>
    <w:rsid w:val="00A71A59"/>
    <w:rsid w:val="00A71D77"/>
    <w:rsid w:val="00A71E7A"/>
    <w:rsid w:val="00A72067"/>
    <w:rsid w:val="00A72202"/>
    <w:rsid w:val="00A7249C"/>
    <w:rsid w:val="00A725CB"/>
    <w:rsid w:val="00A725FB"/>
    <w:rsid w:val="00A72D6D"/>
    <w:rsid w:val="00A730F8"/>
    <w:rsid w:val="00A7367E"/>
    <w:rsid w:val="00A73899"/>
    <w:rsid w:val="00A73E08"/>
    <w:rsid w:val="00A73EBA"/>
    <w:rsid w:val="00A73F26"/>
    <w:rsid w:val="00A7420A"/>
    <w:rsid w:val="00A74973"/>
    <w:rsid w:val="00A74A3D"/>
    <w:rsid w:val="00A74E19"/>
    <w:rsid w:val="00A752F3"/>
    <w:rsid w:val="00A75491"/>
    <w:rsid w:val="00A754C8"/>
    <w:rsid w:val="00A75743"/>
    <w:rsid w:val="00A75A0D"/>
    <w:rsid w:val="00A75A13"/>
    <w:rsid w:val="00A75E75"/>
    <w:rsid w:val="00A75F13"/>
    <w:rsid w:val="00A7605C"/>
    <w:rsid w:val="00A760EA"/>
    <w:rsid w:val="00A76629"/>
    <w:rsid w:val="00A76FA3"/>
    <w:rsid w:val="00A77236"/>
    <w:rsid w:val="00A777A6"/>
    <w:rsid w:val="00A77DB9"/>
    <w:rsid w:val="00A80425"/>
    <w:rsid w:val="00A804E1"/>
    <w:rsid w:val="00A80589"/>
    <w:rsid w:val="00A8082A"/>
    <w:rsid w:val="00A80A73"/>
    <w:rsid w:val="00A80FA2"/>
    <w:rsid w:val="00A810BF"/>
    <w:rsid w:val="00A81491"/>
    <w:rsid w:val="00A82486"/>
    <w:rsid w:val="00A8264A"/>
    <w:rsid w:val="00A827CA"/>
    <w:rsid w:val="00A82899"/>
    <w:rsid w:val="00A82DFF"/>
    <w:rsid w:val="00A83610"/>
    <w:rsid w:val="00A837F8"/>
    <w:rsid w:val="00A83C56"/>
    <w:rsid w:val="00A84E96"/>
    <w:rsid w:val="00A856E6"/>
    <w:rsid w:val="00A85907"/>
    <w:rsid w:val="00A85C15"/>
    <w:rsid w:val="00A85C32"/>
    <w:rsid w:val="00A85CFA"/>
    <w:rsid w:val="00A862DE"/>
    <w:rsid w:val="00A86440"/>
    <w:rsid w:val="00A86ACF"/>
    <w:rsid w:val="00A86CED"/>
    <w:rsid w:val="00A87341"/>
    <w:rsid w:val="00A8746D"/>
    <w:rsid w:val="00A87677"/>
    <w:rsid w:val="00A87812"/>
    <w:rsid w:val="00A87EC4"/>
    <w:rsid w:val="00A9034A"/>
    <w:rsid w:val="00A90533"/>
    <w:rsid w:val="00A909AC"/>
    <w:rsid w:val="00A90DF0"/>
    <w:rsid w:val="00A9100B"/>
    <w:rsid w:val="00A910FC"/>
    <w:rsid w:val="00A92096"/>
    <w:rsid w:val="00A9213B"/>
    <w:rsid w:val="00A92212"/>
    <w:rsid w:val="00A9301A"/>
    <w:rsid w:val="00A93575"/>
    <w:rsid w:val="00A935B7"/>
    <w:rsid w:val="00A93F4A"/>
    <w:rsid w:val="00A95387"/>
    <w:rsid w:val="00A95829"/>
    <w:rsid w:val="00A95BF0"/>
    <w:rsid w:val="00A95C06"/>
    <w:rsid w:val="00A9640A"/>
    <w:rsid w:val="00A968F2"/>
    <w:rsid w:val="00A96D6A"/>
    <w:rsid w:val="00A971F3"/>
    <w:rsid w:val="00A973EF"/>
    <w:rsid w:val="00A976E1"/>
    <w:rsid w:val="00A97E59"/>
    <w:rsid w:val="00AA0344"/>
    <w:rsid w:val="00AA04BC"/>
    <w:rsid w:val="00AA0B1A"/>
    <w:rsid w:val="00AA0DAE"/>
    <w:rsid w:val="00AA0E73"/>
    <w:rsid w:val="00AA0F10"/>
    <w:rsid w:val="00AA139A"/>
    <w:rsid w:val="00AA1920"/>
    <w:rsid w:val="00AA1B39"/>
    <w:rsid w:val="00AA1C2E"/>
    <w:rsid w:val="00AA29BF"/>
    <w:rsid w:val="00AA2D1B"/>
    <w:rsid w:val="00AA2F44"/>
    <w:rsid w:val="00AA3E3D"/>
    <w:rsid w:val="00AA4107"/>
    <w:rsid w:val="00AA43EA"/>
    <w:rsid w:val="00AA4A7D"/>
    <w:rsid w:val="00AA4AA3"/>
    <w:rsid w:val="00AA4D01"/>
    <w:rsid w:val="00AA4EB4"/>
    <w:rsid w:val="00AA5B27"/>
    <w:rsid w:val="00AA5B83"/>
    <w:rsid w:val="00AA5DEF"/>
    <w:rsid w:val="00AA620B"/>
    <w:rsid w:val="00AA62CC"/>
    <w:rsid w:val="00AA637E"/>
    <w:rsid w:val="00AA64AD"/>
    <w:rsid w:val="00AA6980"/>
    <w:rsid w:val="00AA6F43"/>
    <w:rsid w:val="00AA7052"/>
    <w:rsid w:val="00AA7D8D"/>
    <w:rsid w:val="00AA7F1C"/>
    <w:rsid w:val="00AA7F66"/>
    <w:rsid w:val="00AB020A"/>
    <w:rsid w:val="00AB02F7"/>
    <w:rsid w:val="00AB060F"/>
    <w:rsid w:val="00AB082F"/>
    <w:rsid w:val="00AB09E2"/>
    <w:rsid w:val="00AB0F7E"/>
    <w:rsid w:val="00AB13BD"/>
    <w:rsid w:val="00AB1732"/>
    <w:rsid w:val="00AB17E2"/>
    <w:rsid w:val="00AB1BD7"/>
    <w:rsid w:val="00AB218A"/>
    <w:rsid w:val="00AB278F"/>
    <w:rsid w:val="00AB36A8"/>
    <w:rsid w:val="00AB3866"/>
    <w:rsid w:val="00AB3D2A"/>
    <w:rsid w:val="00AB4D37"/>
    <w:rsid w:val="00AB4FBA"/>
    <w:rsid w:val="00AB59DC"/>
    <w:rsid w:val="00AB5B51"/>
    <w:rsid w:val="00AB5D3C"/>
    <w:rsid w:val="00AB5F34"/>
    <w:rsid w:val="00AB637F"/>
    <w:rsid w:val="00AB6733"/>
    <w:rsid w:val="00AB71EE"/>
    <w:rsid w:val="00AC00EA"/>
    <w:rsid w:val="00AC01BB"/>
    <w:rsid w:val="00AC10CF"/>
    <w:rsid w:val="00AC1D61"/>
    <w:rsid w:val="00AC21FE"/>
    <w:rsid w:val="00AC24CB"/>
    <w:rsid w:val="00AC2524"/>
    <w:rsid w:val="00AC2588"/>
    <w:rsid w:val="00AC2A4B"/>
    <w:rsid w:val="00AC2A78"/>
    <w:rsid w:val="00AC36DD"/>
    <w:rsid w:val="00AC388D"/>
    <w:rsid w:val="00AC3B3D"/>
    <w:rsid w:val="00AC3BB4"/>
    <w:rsid w:val="00AC3E46"/>
    <w:rsid w:val="00AC3F1E"/>
    <w:rsid w:val="00AC40E4"/>
    <w:rsid w:val="00AC423E"/>
    <w:rsid w:val="00AC4562"/>
    <w:rsid w:val="00AC4A8F"/>
    <w:rsid w:val="00AC52D4"/>
    <w:rsid w:val="00AC5807"/>
    <w:rsid w:val="00AC590A"/>
    <w:rsid w:val="00AC5CB1"/>
    <w:rsid w:val="00AC605A"/>
    <w:rsid w:val="00AC662C"/>
    <w:rsid w:val="00AC698B"/>
    <w:rsid w:val="00AC7013"/>
    <w:rsid w:val="00AC7324"/>
    <w:rsid w:val="00AC7913"/>
    <w:rsid w:val="00AC7B24"/>
    <w:rsid w:val="00AC7C0A"/>
    <w:rsid w:val="00AD04AA"/>
    <w:rsid w:val="00AD0EF6"/>
    <w:rsid w:val="00AD185B"/>
    <w:rsid w:val="00AD1896"/>
    <w:rsid w:val="00AD1990"/>
    <w:rsid w:val="00AD24DA"/>
    <w:rsid w:val="00AD2753"/>
    <w:rsid w:val="00AD2935"/>
    <w:rsid w:val="00AD3171"/>
    <w:rsid w:val="00AD3507"/>
    <w:rsid w:val="00AD394C"/>
    <w:rsid w:val="00AD3F13"/>
    <w:rsid w:val="00AD4824"/>
    <w:rsid w:val="00AD57CF"/>
    <w:rsid w:val="00AD5A03"/>
    <w:rsid w:val="00AD5DDE"/>
    <w:rsid w:val="00AD5E43"/>
    <w:rsid w:val="00AD624C"/>
    <w:rsid w:val="00AD64A9"/>
    <w:rsid w:val="00AD65B9"/>
    <w:rsid w:val="00AD6F5E"/>
    <w:rsid w:val="00AD75A5"/>
    <w:rsid w:val="00AD7908"/>
    <w:rsid w:val="00AD7942"/>
    <w:rsid w:val="00AE0821"/>
    <w:rsid w:val="00AE0891"/>
    <w:rsid w:val="00AE0AED"/>
    <w:rsid w:val="00AE0C99"/>
    <w:rsid w:val="00AE0DA7"/>
    <w:rsid w:val="00AE0F2C"/>
    <w:rsid w:val="00AE129C"/>
    <w:rsid w:val="00AE17F9"/>
    <w:rsid w:val="00AE18DD"/>
    <w:rsid w:val="00AE1C80"/>
    <w:rsid w:val="00AE22CB"/>
    <w:rsid w:val="00AE250D"/>
    <w:rsid w:val="00AE285A"/>
    <w:rsid w:val="00AE2958"/>
    <w:rsid w:val="00AE2A7C"/>
    <w:rsid w:val="00AE349C"/>
    <w:rsid w:val="00AE3995"/>
    <w:rsid w:val="00AE4411"/>
    <w:rsid w:val="00AE4493"/>
    <w:rsid w:val="00AE46CD"/>
    <w:rsid w:val="00AE4C68"/>
    <w:rsid w:val="00AE503A"/>
    <w:rsid w:val="00AE55E2"/>
    <w:rsid w:val="00AE5B93"/>
    <w:rsid w:val="00AE600F"/>
    <w:rsid w:val="00AE641F"/>
    <w:rsid w:val="00AE6EC2"/>
    <w:rsid w:val="00AE7314"/>
    <w:rsid w:val="00AE77F6"/>
    <w:rsid w:val="00AE7B3F"/>
    <w:rsid w:val="00AF0171"/>
    <w:rsid w:val="00AF0609"/>
    <w:rsid w:val="00AF08B2"/>
    <w:rsid w:val="00AF09DB"/>
    <w:rsid w:val="00AF10D3"/>
    <w:rsid w:val="00AF128B"/>
    <w:rsid w:val="00AF13FE"/>
    <w:rsid w:val="00AF1767"/>
    <w:rsid w:val="00AF1F3A"/>
    <w:rsid w:val="00AF2B57"/>
    <w:rsid w:val="00AF380C"/>
    <w:rsid w:val="00AF384D"/>
    <w:rsid w:val="00AF398B"/>
    <w:rsid w:val="00AF3E98"/>
    <w:rsid w:val="00AF48AD"/>
    <w:rsid w:val="00AF4A1E"/>
    <w:rsid w:val="00AF4CD3"/>
    <w:rsid w:val="00AF4DD6"/>
    <w:rsid w:val="00AF4EA6"/>
    <w:rsid w:val="00AF4EC7"/>
    <w:rsid w:val="00AF5AE8"/>
    <w:rsid w:val="00AF6D89"/>
    <w:rsid w:val="00AF7C6E"/>
    <w:rsid w:val="00B00807"/>
    <w:rsid w:val="00B00DB6"/>
    <w:rsid w:val="00B010FB"/>
    <w:rsid w:val="00B0146D"/>
    <w:rsid w:val="00B026AB"/>
    <w:rsid w:val="00B02757"/>
    <w:rsid w:val="00B02D53"/>
    <w:rsid w:val="00B02D6E"/>
    <w:rsid w:val="00B02DEC"/>
    <w:rsid w:val="00B0314B"/>
    <w:rsid w:val="00B03303"/>
    <w:rsid w:val="00B03BE7"/>
    <w:rsid w:val="00B0436A"/>
    <w:rsid w:val="00B043E4"/>
    <w:rsid w:val="00B0492A"/>
    <w:rsid w:val="00B05254"/>
    <w:rsid w:val="00B052F4"/>
    <w:rsid w:val="00B05492"/>
    <w:rsid w:val="00B0583A"/>
    <w:rsid w:val="00B05FD6"/>
    <w:rsid w:val="00B0608C"/>
    <w:rsid w:val="00B06C70"/>
    <w:rsid w:val="00B06FB1"/>
    <w:rsid w:val="00B076F0"/>
    <w:rsid w:val="00B079E0"/>
    <w:rsid w:val="00B103E5"/>
    <w:rsid w:val="00B10875"/>
    <w:rsid w:val="00B108C2"/>
    <w:rsid w:val="00B11212"/>
    <w:rsid w:val="00B11532"/>
    <w:rsid w:val="00B116B3"/>
    <w:rsid w:val="00B1176C"/>
    <w:rsid w:val="00B11BFA"/>
    <w:rsid w:val="00B1261C"/>
    <w:rsid w:val="00B126FC"/>
    <w:rsid w:val="00B1306F"/>
    <w:rsid w:val="00B131B9"/>
    <w:rsid w:val="00B14B26"/>
    <w:rsid w:val="00B155F5"/>
    <w:rsid w:val="00B164A3"/>
    <w:rsid w:val="00B16A8F"/>
    <w:rsid w:val="00B16BA4"/>
    <w:rsid w:val="00B16FCB"/>
    <w:rsid w:val="00B177A1"/>
    <w:rsid w:val="00B17D8A"/>
    <w:rsid w:val="00B211FF"/>
    <w:rsid w:val="00B216AE"/>
    <w:rsid w:val="00B217DF"/>
    <w:rsid w:val="00B21FA7"/>
    <w:rsid w:val="00B2220E"/>
    <w:rsid w:val="00B226BD"/>
    <w:rsid w:val="00B2336E"/>
    <w:rsid w:val="00B236A1"/>
    <w:rsid w:val="00B23851"/>
    <w:rsid w:val="00B23C7D"/>
    <w:rsid w:val="00B24328"/>
    <w:rsid w:val="00B24385"/>
    <w:rsid w:val="00B2480B"/>
    <w:rsid w:val="00B2502B"/>
    <w:rsid w:val="00B26092"/>
    <w:rsid w:val="00B2681D"/>
    <w:rsid w:val="00B26CEB"/>
    <w:rsid w:val="00B270A5"/>
    <w:rsid w:val="00B272B2"/>
    <w:rsid w:val="00B2757A"/>
    <w:rsid w:val="00B276C0"/>
    <w:rsid w:val="00B2779A"/>
    <w:rsid w:val="00B30067"/>
    <w:rsid w:val="00B30B24"/>
    <w:rsid w:val="00B310DB"/>
    <w:rsid w:val="00B318F7"/>
    <w:rsid w:val="00B31F13"/>
    <w:rsid w:val="00B32138"/>
    <w:rsid w:val="00B322BA"/>
    <w:rsid w:val="00B3291B"/>
    <w:rsid w:val="00B33395"/>
    <w:rsid w:val="00B33431"/>
    <w:rsid w:val="00B3359D"/>
    <w:rsid w:val="00B33EF9"/>
    <w:rsid w:val="00B3407C"/>
    <w:rsid w:val="00B34209"/>
    <w:rsid w:val="00B34401"/>
    <w:rsid w:val="00B34813"/>
    <w:rsid w:val="00B35FD7"/>
    <w:rsid w:val="00B363B8"/>
    <w:rsid w:val="00B36708"/>
    <w:rsid w:val="00B36E89"/>
    <w:rsid w:val="00B36F36"/>
    <w:rsid w:val="00B37084"/>
    <w:rsid w:val="00B371CD"/>
    <w:rsid w:val="00B3787F"/>
    <w:rsid w:val="00B401A4"/>
    <w:rsid w:val="00B401B3"/>
    <w:rsid w:val="00B401EB"/>
    <w:rsid w:val="00B412DF"/>
    <w:rsid w:val="00B41973"/>
    <w:rsid w:val="00B41DA7"/>
    <w:rsid w:val="00B41EDF"/>
    <w:rsid w:val="00B424A3"/>
    <w:rsid w:val="00B42721"/>
    <w:rsid w:val="00B42F27"/>
    <w:rsid w:val="00B4377E"/>
    <w:rsid w:val="00B44084"/>
    <w:rsid w:val="00B4424C"/>
    <w:rsid w:val="00B445FB"/>
    <w:rsid w:val="00B45220"/>
    <w:rsid w:val="00B453ED"/>
    <w:rsid w:val="00B453FF"/>
    <w:rsid w:val="00B454B1"/>
    <w:rsid w:val="00B457AC"/>
    <w:rsid w:val="00B4595B"/>
    <w:rsid w:val="00B45BAA"/>
    <w:rsid w:val="00B462C5"/>
    <w:rsid w:val="00B46422"/>
    <w:rsid w:val="00B46498"/>
    <w:rsid w:val="00B4691E"/>
    <w:rsid w:val="00B469F7"/>
    <w:rsid w:val="00B47395"/>
    <w:rsid w:val="00B473D3"/>
    <w:rsid w:val="00B47597"/>
    <w:rsid w:val="00B479AE"/>
    <w:rsid w:val="00B50064"/>
    <w:rsid w:val="00B500D9"/>
    <w:rsid w:val="00B504ED"/>
    <w:rsid w:val="00B50BA7"/>
    <w:rsid w:val="00B513FF"/>
    <w:rsid w:val="00B516CD"/>
    <w:rsid w:val="00B5195B"/>
    <w:rsid w:val="00B51A78"/>
    <w:rsid w:val="00B51C0E"/>
    <w:rsid w:val="00B52F6D"/>
    <w:rsid w:val="00B53475"/>
    <w:rsid w:val="00B539E3"/>
    <w:rsid w:val="00B540DB"/>
    <w:rsid w:val="00B54646"/>
    <w:rsid w:val="00B5471B"/>
    <w:rsid w:val="00B54ACE"/>
    <w:rsid w:val="00B54D9D"/>
    <w:rsid w:val="00B54E45"/>
    <w:rsid w:val="00B554D0"/>
    <w:rsid w:val="00B55564"/>
    <w:rsid w:val="00B55746"/>
    <w:rsid w:val="00B557B4"/>
    <w:rsid w:val="00B557D1"/>
    <w:rsid w:val="00B55A19"/>
    <w:rsid w:val="00B565DF"/>
    <w:rsid w:val="00B5660E"/>
    <w:rsid w:val="00B56ADF"/>
    <w:rsid w:val="00B56DFF"/>
    <w:rsid w:val="00B56F6B"/>
    <w:rsid w:val="00B57589"/>
    <w:rsid w:val="00B602AD"/>
    <w:rsid w:val="00B60824"/>
    <w:rsid w:val="00B60892"/>
    <w:rsid w:val="00B60F6F"/>
    <w:rsid w:val="00B6156B"/>
    <w:rsid w:val="00B61C41"/>
    <w:rsid w:val="00B61D35"/>
    <w:rsid w:val="00B61F8A"/>
    <w:rsid w:val="00B62162"/>
    <w:rsid w:val="00B627CB"/>
    <w:rsid w:val="00B627DA"/>
    <w:rsid w:val="00B62DB2"/>
    <w:rsid w:val="00B63821"/>
    <w:rsid w:val="00B63DD7"/>
    <w:rsid w:val="00B63E94"/>
    <w:rsid w:val="00B63FBC"/>
    <w:rsid w:val="00B646CF"/>
    <w:rsid w:val="00B65318"/>
    <w:rsid w:val="00B654B5"/>
    <w:rsid w:val="00B6623B"/>
    <w:rsid w:val="00B66961"/>
    <w:rsid w:val="00B66A4D"/>
    <w:rsid w:val="00B66DA7"/>
    <w:rsid w:val="00B66F30"/>
    <w:rsid w:val="00B67056"/>
    <w:rsid w:val="00B6749A"/>
    <w:rsid w:val="00B67591"/>
    <w:rsid w:val="00B67AAB"/>
    <w:rsid w:val="00B67F53"/>
    <w:rsid w:val="00B70416"/>
    <w:rsid w:val="00B70A8B"/>
    <w:rsid w:val="00B70D8D"/>
    <w:rsid w:val="00B70DA7"/>
    <w:rsid w:val="00B7168C"/>
    <w:rsid w:val="00B7248F"/>
    <w:rsid w:val="00B7279B"/>
    <w:rsid w:val="00B72A67"/>
    <w:rsid w:val="00B72AD5"/>
    <w:rsid w:val="00B72E42"/>
    <w:rsid w:val="00B72E9F"/>
    <w:rsid w:val="00B72FC7"/>
    <w:rsid w:val="00B73138"/>
    <w:rsid w:val="00B7323F"/>
    <w:rsid w:val="00B73A32"/>
    <w:rsid w:val="00B73F67"/>
    <w:rsid w:val="00B74137"/>
    <w:rsid w:val="00B744AF"/>
    <w:rsid w:val="00B745C7"/>
    <w:rsid w:val="00B74626"/>
    <w:rsid w:val="00B74DC3"/>
    <w:rsid w:val="00B75743"/>
    <w:rsid w:val="00B75D7D"/>
    <w:rsid w:val="00B75DCB"/>
    <w:rsid w:val="00B7606B"/>
    <w:rsid w:val="00B762AD"/>
    <w:rsid w:val="00B76701"/>
    <w:rsid w:val="00B767D2"/>
    <w:rsid w:val="00B76885"/>
    <w:rsid w:val="00B76B17"/>
    <w:rsid w:val="00B76EF4"/>
    <w:rsid w:val="00B772CA"/>
    <w:rsid w:val="00B77E7B"/>
    <w:rsid w:val="00B80034"/>
    <w:rsid w:val="00B8028B"/>
    <w:rsid w:val="00B80F1D"/>
    <w:rsid w:val="00B8186B"/>
    <w:rsid w:val="00B81879"/>
    <w:rsid w:val="00B81AB7"/>
    <w:rsid w:val="00B81D93"/>
    <w:rsid w:val="00B81F42"/>
    <w:rsid w:val="00B82706"/>
    <w:rsid w:val="00B83050"/>
    <w:rsid w:val="00B8337C"/>
    <w:rsid w:val="00B833DA"/>
    <w:rsid w:val="00B83545"/>
    <w:rsid w:val="00B83B8A"/>
    <w:rsid w:val="00B83BD8"/>
    <w:rsid w:val="00B83C16"/>
    <w:rsid w:val="00B840CE"/>
    <w:rsid w:val="00B84912"/>
    <w:rsid w:val="00B8516B"/>
    <w:rsid w:val="00B86623"/>
    <w:rsid w:val="00B86BF8"/>
    <w:rsid w:val="00B876B5"/>
    <w:rsid w:val="00B9025B"/>
    <w:rsid w:val="00B90568"/>
    <w:rsid w:val="00B91612"/>
    <w:rsid w:val="00B9196C"/>
    <w:rsid w:val="00B91977"/>
    <w:rsid w:val="00B91B66"/>
    <w:rsid w:val="00B91BD1"/>
    <w:rsid w:val="00B91D44"/>
    <w:rsid w:val="00B920CE"/>
    <w:rsid w:val="00B922CC"/>
    <w:rsid w:val="00B926BF"/>
    <w:rsid w:val="00B92C65"/>
    <w:rsid w:val="00B92CD8"/>
    <w:rsid w:val="00B933CE"/>
    <w:rsid w:val="00B93518"/>
    <w:rsid w:val="00B9369E"/>
    <w:rsid w:val="00B93935"/>
    <w:rsid w:val="00B93C2F"/>
    <w:rsid w:val="00B93D46"/>
    <w:rsid w:val="00B93DA4"/>
    <w:rsid w:val="00B940DE"/>
    <w:rsid w:val="00B94552"/>
    <w:rsid w:val="00B94D0C"/>
    <w:rsid w:val="00B94D9C"/>
    <w:rsid w:val="00B94E5C"/>
    <w:rsid w:val="00B9518A"/>
    <w:rsid w:val="00B95E2F"/>
    <w:rsid w:val="00B96948"/>
    <w:rsid w:val="00B96B67"/>
    <w:rsid w:val="00B970DA"/>
    <w:rsid w:val="00B97858"/>
    <w:rsid w:val="00B979BC"/>
    <w:rsid w:val="00B97ADF"/>
    <w:rsid w:val="00B97B5C"/>
    <w:rsid w:val="00BA04E2"/>
    <w:rsid w:val="00BA06FA"/>
    <w:rsid w:val="00BA0D94"/>
    <w:rsid w:val="00BA0E99"/>
    <w:rsid w:val="00BA0F4A"/>
    <w:rsid w:val="00BA158F"/>
    <w:rsid w:val="00BA1E6B"/>
    <w:rsid w:val="00BA28A7"/>
    <w:rsid w:val="00BA2C40"/>
    <w:rsid w:val="00BA2ED5"/>
    <w:rsid w:val="00BA2F3D"/>
    <w:rsid w:val="00BA3179"/>
    <w:rsid w:val="00BA33B0"/>
    <w:rsid w:val="00BA3A32"/>
    <w:rsid w:val="00BA406C"/>
    <w:rsid w:val="00BA47A9"/>
    <w:rsid w:val="00BA4F69"/>
    <w:rsid w:val="00BA564A"/>
    <w:rsid w:val="00BA578F"/>
    <w:rsid w:val="00BA5A29"/>
    <w:rsid w:val="00BA5DE9"/>
    <w:rsid w:val="00BA655F"/>
    <w:rsid w:val="00BA6580"/>
    <w:rsid w:val="00BA659B"/>
    <w:rsid w:val="00BA6CB0"/>
    <w:rsid w:val="00BA6D50"/>
    <w:rsid w:val="00BA6D6A"/>
    <w:rsid w:val="00BA7230"/>
    <w:rsid w:val="00BA79B5"/>
    <w:rsid w:val="00BA7C9E"/>
    <w:rsid w:val="00BA7F11"/>
    <w:rsid w:val="00BB01DE"/>
    <w:rsid w:val="00BB01F4"/>
    <w:rsid w:val="00BB0397"/>
    <w:rsid w:val="00BB0B2C"/>
    <w:rsid w:val="00BB11A8"/>
    <w:rsid w:val="00BB1354"/>
    <w:rsid w:val="00BB138F"/>
    <w:rsid w:val="00BB1A0A"/>
    <w:rsid w:val="00BB1E1D"/>
    <w:rsid w:val="00BB206F"/>
    <w:rsid w:val="00BB221B"/>
    <w:rsid w:val="00BB24AD"/>
    <w:rsid w:val="00BB29B1"/>
    <w:rsid w:val="00BB29D5"/>
    <w:rsid w:val="00BB2B58"/>
    <w:rsid w:val="00BB3CB2"/>
    <w:rsid w:val="00BB3D5C"/>
    <w:rsid w:val="00BB4898"/>
    <w:rsid w:val="00BB4E58"/>
    <w:rsid w:val="00BB4F2F"/>
    <w:rsid w:val="00BB4FFD"/>
    <w:rsid w:val="00BB5013"/>
    <w:rsid w:val="00BB5261"/>
    <w:rsid w:val="00BB5B04"/>
    <w:rsid w:val="00BB62C8"/>
    <w:rsid w:val="00BB6F18"/>
    <w:rsid w:val="00BB7430"/>
    <w:rsid w:val="00BC0E50"/>
    <w:rsid w:val="00BC0FF6"/>
    <w:rsid w:val="00BC1BE3"/>
    <w:rsid w:val="00BC1FA8"/>
    <w:rsid w:val="00BC219C"/>
    <w:rsid w:val="00BC25B2"/>
    <w:rsid w:val="00BC2BC5"/>
    <w:rsid w:val="00BC2D82"/>
    <w:rsid w:val="00BC2DFB"/>
    <w:rsid w:val="00BC3312"/>
    <w:rsid w:val="00BC381E"/>
    <w:rsid w:val="00BC3A72"/>
    <w:rsid w:val="00BC3E29"/>
    <w:rsid w:val="00BC4581"/>
    <w:rsid w:val="00BC5A15"/>
    <w:rsid w:val="00BC5D73"/>
    <w:rsid w:val="00BC5F4F"/>
    <w:rsid w:val="00BC606A"/>
    <w:rsid w:val="00BC68BC"/>
    <w:rsid w:val="00BC6ACB"/>
    <w:rsid w:val="00BC75AF"/>
    <w:rsid w:val="00BC79B6"/>
    <w:rsid w:val="00BC7BB5"/>
    <w:rsid w:val="00BD06A2"/>
    <w:rsid w:val="00BD0E47"/>
    <w:rsid w:val="00BD0EC1"/>
    <w:rsid w:val="00BD11C7"/>
    <w:rsid w:val="00BD1F66"/>
    <w:rsid w:val="00BD1FCC"/>
    <w:rsid w:val="00BD2278"/>
    <w:rsid w:val="00BD30E7"/>
    <w:rsid w:val="00BD3179"/>
    <w:rsid w:val="00BD3AC9"/>
    <w:rsid w:val="00BD3D00"/>
    <w:rsid w:val="00BD47F9"/>
    <w:rsid w:val="00BD48EC"/>
    <w:rsid w:val="00BD4968"/>
    <w:rsid w:val="00BD4A2D"/>
    <w:rsid w:val="00BD58A6"/>
    <w:rsid w:val="00BD5A2B"/>
    <w:rsid w:val="00BD5A39"/>
    <w:rsid w:val="00BD5C36"/>
    <w:rsid w:val="00BD653F"/>
    <w:rsid w:val="00BD6B1C"/>
    <w:rsid w:val="00BD6EC2"/>
    <w:rsid w:val="00BD72B4"/>
    <w:rsid w:val="00BD7631"/>
    <w:rsid w:val="00BD77FC"/>
    <w:rsid w:val="00BD7AA9"/>
    <w:rsid w:val="00BE0ABE"/>
    <w:rsid w:val="00BE1524"/>
    <w:rsid w:val="00BE1899"/>
    <w:rsid w:val="00BE1A7E"/>
    <w:rsid w:val="00BE1BA2"/>
    <w:rsid w:val="00BE239F"/>
    <w:rsid w:val="00BE26D7"/>
    <w:rsid w:val="00BE2711"/>
    <w:rsid w:val="00BE27E5"/>
    <w:rsid w:val="00BE33B1"/>
    <w:rsid w:val="00BE4298"/>
    <w:rsid w:val="00BE4470"/>
    <w:rsid w:val="00BE459C"/>
    <w:rsid w:val="00BE4996"/>
    <w:rsid w:val="00BE4A01"/>
    <w:rsid w:val="00BE4E75"/>
    <w:rsid w:val="00BE5219"/>
    <w:rsid w:val="00BE52DD"/>
    <w:rsid w:val="00BE53C4"/>
    <w:rsid w:val="00BE5B12"/>
    <w:rsid w:val="00BE60B5"/>
    <w:rsid w:val="00BE6618"/>
    <w:rsid w:val="00BE66D5"/>
    <w:rsid w:val="00BE6A20"/>
    <w:rsid w:val="00BE6D1D"/>
    <w:rsid w:val="00BE6F11"/>
    <w:rsid w:val="00BE74F4"/>
    <w:rsid w:val="00BE7A59"/>
    <w:rsid w:val="00BE7C9B"/>
    <w:rsid w:val="00BF0393"/>
    <w:rsid w:val="00BF064F"/>
    <w:rsid w:val="00BF08B9"/>
    <w:rsid w:val="00BF0AA8"/>
    <w:rsid w:val="00BF16DD"/>
    <w:rsid w:val="00BF175B"/>
    <w:rsid w:val="00BF1B45"/>
    <w:rsid w:val="00BF1C6E"/>
    <w:rsid w:val="00BF1C73"/>
    <w:rsid w:val="00BF2095"/>
    <w:rsid w:val="00BF212B"/>
    <w:rsid w:val="00BF3086"/>
    <w:rsid w:val="00BF3688"/>
    <w:rsid w:val="00BF3761"/>
    <w:rsid w:val="00BF37FA"/>
    <w:rsid w:val="00BF3A97"/>
    <w:rsid w:val="00BF45C6"/>
    <w:rsid w:val="00BF489D"/>
    <w:rsid w:val="00BF4ACC"/>
    <w:rsid w:val="00BF4B58"/>
    <w:rsid w:val="00BF4C1B"/>
    <w:rsid w:val="00BF4D37"/>
    <w:rsid w:val="00BF54B1"/>
    <w:rsid w:val="00BF5EA9"/>
    <w:rsid w:val="00BF6207"/>
    <w:rsid w:val="00BF65A4"/>
    <w:rsid w:val="00BF6D87"/>
    <w:rsid w:val="00BF6E9E"/>
    <w:rsid w:val="00BF71FA"/>
    <w:rsid w:val="00BF7763"/>
    <w:rsid w:val="00BF7A1B"/>
    <w:rsid w:val="00BF7AED"/>
    <w:rsid w:val="00C005A2"/>
    <w:rsid w:val="00C00A6E"/>
    <w:rsid w:val="00C00AFA"/>
    <w:rsid w:val="00C01445"/>
    <w:rsid w:val="00C018E3"/>
    <w:rsid w:val="00C02884"/>
    <w:rsid w:val="00C032D6"/>
    <w:rsid w:val="00C0355E"/>
    <w:rsid w:val="00C035C0"/>
    <w:rsid w:val="00C03684"/>
    <w:rsid w:val="00C037A8"/>
    <w:rsid w:val="00C03B74"/>
    <w:rsid w:val="00C03F65"/>
    <w:rsid w:val="00C041FA"/>
    <w:rsid w:val="00C04328"/>
    <w:rsid w:val="00C04363"/>
    <w:rsid w:val="00C051D3"/>
    <w:rsid w:val="00C05222"/>
    <w:rsid w:val="00C0534A"/>
    <w:rsid w:val="00C053EC"/>
    <w:rsid w:val="00C054B0"/>
    <w:rsid w:val="00C05526"/>
    <w:rsid w:val="00C05591"/>
    <w:rsid w:val="00C0580F"/>
    <w:rsid w:val="00C05EFD"/>
    <w:rsid w:val="00C06191"/>
    <w:rsid w:val="00C06514"/>
    <w:rsid w:val="00C0698D"/>
    <w:rsid w:val="00C07496"/>
    <w:rsid w:val="00C07786"/>
    <w:rsid w:val="00C078B5"/>
    <w:rsid w:val="00C079B2"/>
    <w:rsid w:val="00C105BE"/>
    <w:rsid w:val="00C10A0F"/>
    <w:rsid w:val="00C113F9"/>
    <w:rsid w:val="00C11610"/>
    <w:rsid w:val="00C118D8"/>
    <w:rsid w:val="00C11957"/>
    <w:rsid w:val="00C11D6A"/>
    <w:rsid w:val="00C1279A"/>
    <w:rsid w:val="00C12F8F"/>
    <w:rsid w:val="00C1305A"/>
    <w:rsid w:val="00C13510"/>
    <w:rsid w:val="00C137BD"/>
    <w:rsid w:val="00C13B09"/>
    <w:rsid w:val="00C1403F"/>
    <w:rsid w:val="00C14663"/>
    <w:rsid w:val="00C154F2"/>
    <w:rsid w:val="00C15976"/>
    <w:rsid w:val="00C15A33"/>
    <w:rsid w:val="00C15B94"/>
    <w:rsid w:val="00C16480"/>
    <w:rsid w:val="00C166D3"/>
    <w:rsid w:val="00C1671E"/>
    <w:rsid w:val="00C16818"/>
    <w:rsid w:val="00C1681A"/>
    <w:rsid w:val="00C16898"/>
    <w:rsid w:val="00C16D61"/>
    <w:rsid w:val="00C16FFF"/>
    <w:rsid w:val="00C17050"/>
    <w:rsid w:val="00C17359"/>
    <w:rsid w:val="00C173A0"/>
    <w:rsid w:val="00C1775D"/>
    <w:rsid w:val="00C17B05"/>
    <w:rsid w:val="00C20201"/>
    <w:rsid w:val="00C20564"/>
    <w:rsid w:val="00C20A33"/>
    <w:rsid w:val="00C211E2"/>
    <w:rsid w:val="00C21775"/>
    <w:rsid w:val="00C21F9A"/>
    <w:rsid w:val="00C22096"/>
    <w:rsid w:val="00C225AF"/>
    <w:rsid w:val="00C232CF"/>
    <w:rsid w:val="00C23717"/>
    <w:rsid w:val="00C23BBE"/>
    <w:rsid w:val="00C23BDB"/>
    <w:rsid w:val="00C242E9"/>
    <w:rsid w:val="00C2441E"/>
    <w:rsid w:val="00C24507"/>
    <w:rsid w:val="00C24CF7"/>
    <w:rsid w:val="00C24DED"/>
    <w:rsid w:val="00C250B5"/>
    <w:rsid w:val="00C2550F"/>
    <w:rsid w:val="00C25F96"/>
    <w:rsid w:val="00C266BF"/>
    <w:rsid w:val="00C267D4"/>
    <w:rsid w:val="00C268E8"/>
    <w:rsid w:val="00C26E0F"/>
    <w:rsid w:val="00C26FDC"/>
    <w:rsid w:val="00C26FE6"/>
    <w:rsid w:val="00C27085"/>
    <w:rsid w:val="00C2756D"/>
    <w:rsid w:val="00C30511"/>
    <w:rsid w:val="00C30842"/>
    <w:rsid w:val="00C308D8"/>
    <w:rsid w:val="00C31013"/>
    <w:rsid w:val="00C31D1B"/>
    <w:rsid w:val="00C32177"/>
    <w:rsid w:val="00C322E9"/>
    <w:rsid w:val="00C32D84"/>
    <w:rsid w:val="00C32F05"/>
    <w:rsid w:val="00C33225"/>
    <w:rsid w:val="00C33284"/>
    <w:rsid w:val="00C336C6"/>
    <w:rsid w:val="00C33758"/>
    <w:rsid w:val="00C33870"/>
    <w:rsid w:val="00C3397A"/>
    <w:rsid w:val="00C342E8"/>
    <w:rsid w:val="00C3431F"/>
    <w:rsid w:val="00C34499"/>
    <w:rsid w:val="00C34DE7"/>
    <w:rsid w:val="00C34FF5"/>
    <w:rsid w:val="00C354EF"/>
    <w:rsid w:val="00C3570A"/>
    <w:rsid w:val="00C35A95"/>
    <w:rsid w:val="00C35C9E"/>
    <w:rsid w:val="00C362CB"/>
    <w:rsid w:val="00C3639A"/>
    <w:rsid w:val="00C377F8"/>
    <w:rsid w:val="00C37F54"/>
    <w:rsid w:val="00C40406"/>
    <w:rsid w:val="00C40557"/>
    <w:rsid w:val="00C40B43"/>
    <w:rsid w:val="00C41B42"/>
    <w:rsid w:val="00C42067"/>
    <w:rsid w:val="00C42114"/>
    <w:rsid w:val="00C42257"/>
    <w:rsid w:val="00C42403"/>
    <w:rsid w:val="00C42E45"/>
    <w:rsid w:val="00C431BB"/>
    <w:rsid w:val="00C438D9"/>
    <w:rsid w:val="00C439AA"/>
    <w:rsid w:val="00C43A4C"/>
    <w:rsid w:val="00C43AC8"/>
    <w:rsid w:val="00C43DA7"/>
    <w:rsid w:val="00C44DBB"/>
    <w:rsid w:val="00C45171"/>
    <w:rsid w:val="00C452D1"/>
    <w:rsid w:val="00C45939"/>
    <w:rsid w:val="00C46291"/>
    <w:rsid w:val="00C47693"/>
    <w:rsid w:val="00C4773E"/>
    <w:rsid w:val="00C50823"/>
    <w:rsid w:val="00C50FB0"/>
    <w:rsid w:val="00C515D2"/>
    <w:rsid w:val="00C518BF"/>
    <w:rsid w:val="00C519B6"/>
    <w:rsid w:val="00C519CC"/>
    <w:rsid w:val="00C5231D"/>
    <w:rsid w:val="00C52696"/>
    <w:rsid w:val="00C52998"/>
    <w:rsid w:val="00C529DB"/>
    <w:rsid w:val="00C529FA"/>
    <w:rsid w:val="00C52C94"/>
    <w:rsid w:val="00C52F10"/>
    <w:rsid w:val="00C5319C"/>
    <w:rsid w:val="00C5336D"/>
    <w:rsid w:val="00C5343C"/>
    <w:rsid w:val="00C539EE"/>
    <w:rsid w:val="00C53B82"/>
    <w:rsid w:val="00C53C04"/>
    <w:rsid w:val="00C53E99"/>
    <w:rsid w:val="00C542C5"/>
    <w:rsid w:val="00C5455D"/>
    <w:rsid w:val="00C554E8"/>
    <w:rsid w:val="00C55D1D"/>
    <w:rsid w:val="00C566F0"/>
    <w:rsid w:val="00C56CBE"/>
    <w:rsid w:val="00C56CC9"/>
    <w:rsid w:val="00C56F02"/>
    <w:rsid w:val="00C57015"/>
    <w:rsid w:val="00C57125"/>
    <w:rsid w:val="00C577A1"/>
    <w:rsid w:val="00C57810"/>
    <w:rsid w:val="00C57EF3"/>
    <w:rsid w:val="00C57F7B"/>
    <w:rsid w:val="00C6042B"/>
    <w:rsid w:val="00C604ED"/>
    <w:rsid w:val="00C607DA"/>
    <w:rsid w:val="00C60900"/>
    <w:rsid w:val="00C613AC"/>
    <w:rsid w:val="00C61CA4"/>
    <w:rsid w:val="00C62698"/>
    <w:rsid w:val="00C6333E"/>
    <w:rsid w:val="00C63725"/>
    <w:rsid w:val="00C642AC"/>
    <w:rsid w:val="00C645F4"/>
    <w:rsid w:val="00C64B00"/>
    <w:rsid w:val="00C64F2B"/>
    <w:rsid w:val="00C6531E"/>
    <w:rsid w:val="00C6563A"/>
    <w:rsid w:val="00C65B88"/>
    <w:rsid w:val="00C65E91"/>
    <w:rsid w:val="00C6651A"/>
    <w:rsid w:val="00C66D0E"/>
    <w:rsid w:val="00C679A9"/>
    <w:rsid w:val="00C707C1"/>
    <w:rsid w:val="00C70CF4"/>
    <w:rsid w:val="00C71045"/>
    <w:rsid w:val="00C71241"/>
    <w:rsid w:val="00C71382"/>
    <w:rsid w:val="00C7202C"/>
    <w:rsid w:val="00C7237D"/>
    <w:rsid w:val="00C7265D"/>
    <w:rsid w:val="00C729AC"/>
    <w:rsid w:val="00C729F7"/>
    <w:rsid w:val="00C73173"/>
    <w:rsid w:val="00C73321"/>
    <w:rsid w:val="00C733F8"/>
    <w:rsid w:val="00C73F92"/>
    <w:rsid w:val="00C7403A"/>
    <w:rsid w:val="00C74317"/>
    <w:rsid w:val="00C743B3"/>
    <w:rsid w:val="00C7446B"/>
    <w:rsid w:val="00C74B22"/>
    <w:rsid w:val="00C74D2C"/>
    <w:rsid w:val="00C74D72"/>
    <w:rsid w:val="00C750AE"/>
    <w:rsid w:val="00C75262"/>
    <w:rsid w:val="00C755A1"/>
    <w:rsid w:val="00C757B4"/>
    <w:rsid w:val="00C757EE"/>
    <w:rsid w:val="00C75996"/>
    <w:rsid w:val="00C762B2"/>
    <w:rsid w:val="00C76B37"/>
    <w:rsid w:val="00C76B9E"/>
    <w:rsid w:val="00C76E17"/>
    <w:rsid w:val="00C77144"/>
    <w:rsid w:val="00C772F4"/>
    <w:rsid w:val="00C77C3D"/>
    <w:rsid w:val="00C77EA7"/>
    <w:rsid w:val="00C800F5"/>
    <w:rsid w:val="00C802F6"/>
    <w:rsid w:val="00C81C3D"/>
    <w:rsid w:val="00C8224D"/>
    <w:rsid w:val="00C826CB"/>
    <w:rsid w:val="00C827F5"/>
    <w:rsid w:val="00C82961"/>
    <w:rsid w:val="00C83065"/>
    <w:rsid w:val="00C83208"/>
    <w:rsid w:val="00C83F76"/>
    <w:rsid w:val="00C845C6"/>
    <w:rsid w:val="00C847BC"/>
    <w:rsid w:val="00C84A82"/>
    <w:rsid w:val="00C85361"/>
    <w:rsid w:val="00C85573"/>
    <w:rsid w:val="00C859E2"/>
    <w:rsid w:val="00C85DB4"/>
    <w:rsid w:val="00C85EBF"/>
    <w:rsid w:val="00C86E0D"/>
    <w:rsid w:val="00C87593"/>
    <w:rsid w:val="00C8790B"/>
    <w:rsid w:val="00C87A5A"/>
    <w:rsid w:val="00C87ABB"/>
    <w:rsid w:val="00C87DD2"/>
    <w:rsid w:val="00C87F37"/>
    <w:rsid w:val="00C902E7"/>
    <w:rsid w:val="00C903F0"/>
    <w:rsid w:val="00C90C99"/>
    <w:rsid w:val="00C91621"/>
    <w:rsid w:val="00C91933"/>
    <w:rsid w:val="00C92237"/>
    <w:rsid w:val="00C92475"/>
    <w:rsid w:val="00C92516"/>
    <w:rsid w:val="00C925FD"/>
    <w:rsid w:val="00C92C4D"/>
    <w:rsid w:val="00C92CE8"/>
    <w:rsid w:val="00C932CA"/>
    <w:rsid w:val="00C93C04"/>
    <w:rsid w:val="00C94D1C"/>
    <w:rsid w:val="00C94E06"/>
    <w:rsid w:val="00C94FCD"/>
    <w:rsid w:val="00C950C2"/>
    <w:rsid w:val="00C95111"/>
    <w:rsid w:val="00C952D6"/>
    <w:rsid w:val="00C954D6"/>
    <w:rsid w:val="00C95F94"/>
    <w:rsid w:val="00C9605F"/>
    <w:rsid w:val="00C961B6"/>
    <w:rsid w:val="00C97100"/>
    <w:rsid w:val="00C9724F"/>
    <w:rsid w:val="00C976F9"/>
    <w:rsid w:val="00C97885"/>
    <w:rsid w:val="00CA0861"/>
    <w:rsid w:val="00CA0D67"/>
    <w:rsid w:val="00CA108A"/>
    <w:rsid w:val="00CA11A6"/>
    <w:rsid w:val="00CA126F"/>
    <w:rsid w:val="00CA1CF7"/>
    <w:rsid w:val="00CA1EDA"/>
    <w:rsid w:val="00CA2021"/>
    <w:rsid w:val="00CA2094"/>
    <w:rsid w:val="00CA216E"/>
    <w:rsid w:val="00CA2322"/>
    <w:rsid w:val="00CA24BD"/>
    <w:rsid w:val="00CA29BD"/>
    <w:rsid w:val="00CA2A0B"/>
    <w:rsid w:val="00CA3353"/>
    <w:rsid w:val="00CA3534"/>
    <w:rsid w:val="00CA3909"/>
    <w:rsid w:val="00CA3A91"/>
    <w:rsid w:val="00CA3C41"/>
    <w:rsid w:val="00CA4138"/>
    <w:rsid w:val="00CA4311"/>
    <w:rsid w:val="00CA4BC9"/>
    <w:rsid w:val="00CA4D46"/>
    <w:rsid w:val="00CA4F1F"/>
    <w:rsid w:val="00CA5461"/>
    <w:rsid w:val="00CA569A"/>
    <w:rsid w:val="00CA5705"/>
    <w:rsid w:val="00CA5A2C"/>
    <w:rsid w:val="00CA6AAE"/>
    <w:rsid w:val="00CA7142"/>
    <w:rsid w:val="00CA74CA"/>
    <w:rsid w:val="00CA7B87"/>
    <w:rsid w:val="00CB04D4"/>
    <w:rsid w:val="00CB0658"/>
    <w:rsid w:val="00CB0CF1"/>
    <w:rsid w:val="00CB10EA"/>
    <w:rsid w:val="00CB1205"/>
    <w:rsid w:val="00CB1CC0"/>
    <w:rsid w:val="00CB1CEB"/>
    <w:rsid w:val="00CB257A"/>
    <w:rsid w:val="00CB2754"/>
    <w:rsid w:val="00CB32D7"/>
    <w:rsid w:val="00CB3DD2"/>
    <w:rsid w:val="00CB41D6"/>
    <w:rsid w:val="00CB4C95"/>
    <w:rsid w:val="00CB52E8"/>
    <w:rsid w:val="00CB5922"/>
    <w:rsid w:val="00CB5D62"/>
    <w:rsid w:val="00CB637B"/>
    <w:rsid w:val="00CB66DD"/>
    <w:rsid w:val="00CB6708"/>
    <w:rsid w:val="00CB6EEF"/>
    <w:rsid w:val="00CB79DA"/>
    <w:rsid w:val="00CB7E59"/>
    <w:rsid w:val="00CC0301"/>
    <w:rsid w:val="00CC0313"/>
    <w:rsid w:val="00CC04DC"/>
    <w:rsid w:val="00CC1092"/>
    <w:rsid w:val="00CC1403"/>
    <w:rsid w:val="00CC1B8E"/>
    <w:rsid w:val="00CC2146"/>
    <w:rsid w:val="00CC2176"/>
    <w:rsid w:val="00CC27E9"/>
    <w:rsid w:val="00CC2995"/>
    <w:rsid w:val="00CC2C40"/>
    <w:rsid w:val="00CC2FA1"/>
    <w:rsid w:val="00CC377D"/>
    <w:rsid w:val="00CC3F52"/>
    <w:rsid w:val="00CC3FC6"/>
    <w:rsid w:val="00CC4A8C"/>
    <w:rsid w:val="00CC524F"/>
    <w:rsid w:val="00CC5329"/>
    <w:rsid w:val="00CC560B"/>
    <w:rsid w:val="00CC57DB"/>
    <w:rsid w:val="00CC5941"/>
    <w:rsid w:val="00CC5D4B"/>
    <w:rsid w:val="00CC6246"/>
    <w:rsid w:val="00CC62CD"/>
    <w:rsid w:val="00CC6607"/>
    <w:rsid w:val="00CC66E7"/>
    <w:rsid w:val="00CC689D"/>
    <w:rsid w:val="00CC6C6C"/>
    <w:rsid w:val="00CC73B3"/>
    <w:rsid w:val="00CC78CE"/>
    <w:rsid w:val="00CC7AE5"/>
    <w:rsid w:val="00CD0CDE"/>
    <w:rsid w:val="00CD0DC9"/>
    <w:rsid w:val="00CD0EFA"/>
    <w:rsid w:val="00CD1CD7"/>
    <w:rsid w:val="00CD1F9A"/>
    <w:rsid w:val="00CD20BD"/>
    <w:rsid w:val="00CD20F2"/>
    <w:rsid w:val="00CD2122"/>
    <w:rsid w:val="00CD247A"/>
    <w:rsid w:val="00CD25A0"/>
    <w:rsid w:val="00CD2E51"/>
    <w:rsid w:val="00CD42D9"/>
    <w:rsid w:val="00CD4BC0"/>
    <w:rsid w:val="00CD4ED1"/>
    <w:rsid w:val="00CD53BC"/>
    <w:rsid w:val="00CD5E2A"/>
    <w:rsid w:val="00CD5E54"/>
    <w:rsid w:val="00CD5E60"/>
    <w:rsid w:val="00CD5E97"/>
    <w:rsid w:val="00CD5EBB"/>
    <w:rsid w:val="00CD6047"/>
    <w:rsid w:val="00CD60AA"/>
    <w:rsid w:val="00CD6994"/>
    <w:rsid w:val="00CD6995"/>
    <w:rsid w:val="00CD7028"/>
    <w:rsid w:val="00CD7495"/>
    <w:rsid w:val="00CD74F0"/>
    <w:rsid w:val="00CD7786"/>
    <w:rsid w:val="00CD7C20"/>
    <w:rsid w:val="00CD7E7A"/>
    <w:rsid w:val="00CD7EBA"/>
    <w:rsid w:val="00CD7F91"/>
    <w:rsid w:val="00CE0506"/>
    <w:rsid w:val="00CE0CCF"/>
    <w:rsid w:val="00CE0CD2"/>
    <w:rsid w:val="00CE0CDB"/>
    <w:rsid w:val="00CE0D61"/>
    <w:rsid w:val="00CE0E71"/>
    <w:rsid w:val="00CE0EE5"/>
    <w:rsid w:val="00CE1672"/>
    <w:rsid w:val="00CE1711"/>
    <w:rsid w:val="00CE1B03"/>
    <w:rsid w:val="00CE2148"/>
    <w:rsid w:val="00CE2B62"/>
    <w:rsid w:val="00CE2C09"/>
    <w:rsid w:val="00CE2EB5"/>
    <w:rsid w:val="00CE354C"/>
    <w:rsid w:val="00CE3637"/>
    <w:rsid w:val="00CE3846"/>
    <w:rsid w:val="00CE42B3"/>
    <w:rsid w:val="00CE4467"/>
    <w:rsid w:val="00CE4669"/>
    <w:rsid w:val="00CE4B8E"/>
    <w:rsid w:val="00CE53FE"/>
    <w:rsid w:val="00CE5869"/>
    <w:rsid w:val="00CE59F1"/>
    <w:rsid w:val="00CE5F4F"/>
    <w:rsid w:val="00CE6E80"/>
    <w:rsid w:val="00CE748C"/>
    <w:rsid w:val="00CE7ACB"/>
    <w:rsid w:val="00CE7F4F"/>
    <w:rsid w:val="00CF068C"/>
    <w:rsid w:val="00CF0FCF"/>
    <w:rsid w:val="00CF23CD"/>
    <w:rsid w:val="00CF3278"/>
    <w:rsid w:val="00CF3400"/>
    <w:rsid w:val="00CF383E"/>
    <w:rsid w:val="00CF3BAA"/>
    <w:rsid w:val="00CF3BD6"/>
    <w:rsid w:val="00CF48A8"/>
    <w:rsid w:val="00CF4DAF"/>
    <w:rsid w:val="00CF501F"/>
    <w:rsid w:val="00CF50D7"/>
    <w:rsid w:val="00CF5155"/>
    <w:rsid w:val="00CF5315"/>
    <w:rsid w:val="00CF65F1"/>
    <w:rsid w:val="00CF6808"/>
    <w:rsid w:val="00CF69BB"/>
    <w:rsid w:val="00CF6B2D"/>
    <w:rsid w:val="00CF6C0D"/>
    <w:rsid w:val="00CF6E0B"/>
    <w:rsid w:val="00CF6EE1"/>
    <w:rsid w:val="00CF71BC"/>
    <w:rsid w:val="00CF71CA"/>
    <w:rsid w:val="00CF74AE"/>
    <w:rsid w:val="00CF7F5B"/>
    <w:rsid w:val="00CF7FBD"/>
    <w:rsid w:val="00D00370"/>
    <w:rsid w:val="00D00C39"/>
    <w:rsid w:val="00D00F7B"/>
    <w:rsid w:val="00D01815"/>
    <w:rsid w:val="00D01B80"/>
    <w:rsid w:val="00D01BD5"/>
    <w:rsid w:val="00D01D11"/>
    <w:rsid w:val="00D02441"/>
    <w:rsid w:val="00D0253E"/>
    <w:rsid w:val="00D026AB"/>
    <w:rsid w:val="00D029DF"/>
    <w:rsid w:val="00D02FE7"/>
    <w:rsid w:val="00D03541"/>
    <w:rsid w:val="00D03BAD"/>
    <w:rsid w:val="00D03E92"/>
    <w:rsid w:val="00D043F2"/>
    <w:rsid w:val="00D045F7"/>
    <w:rsid w:val="00D0489C"/>
    <w:rsid w:val="00D05321"/>
    <w:rsid w:val="00D0569F"/>
    <w:rsid w:val="00D058C3"/>
    <w:rsid w:val="00D060E0"/>
    <w:rsid w:val="00D06300"/>
    <w:rsid w:val="00D0683A"/>
    <w:rsid w:val="00D06E31"/>
    <w:rsid w:val="00D06F56"/>
    <w:rsid w:val="00D0723D"/>
    <w:rsid w:val="00D0796E"/>
    <w:rsid w:val="00D1078E"/>
    <w:rsid w:val="00D10B78"/>
    <w:rsid w:val="00D10D65"/>
    <w:rsid w:val="00D11F59"/>
    <w:rsid w:val="00D1226F"/>
    <w:rsid w:val="00D12A30"/>
    <w:rsid w:val="00D12F3E"/>
    <w:rsid w:val="00D13783"/>
    <w:rsid w:val="00D137CE"/>
    <w:rsid w:val="00D13D18"/>
    <w:rsid w:val="00D13FE6"/>
    <w:rsid w:val="00D1410C"/>
    <w:rsid w:val="00D14410"/>
    <w:rsid w:val="00D1448D"/>
    <w:rsid w:val="00D144E3"/>
    <w:rsid w:val="00D14763"/>
    <w:rsid w:val="00D14886"/>
    <w:rsid w:val="00D155E6"/>
    <w:rsid w:val="00D1599E"/>
    <w:rsid w:val="00D15B76"/>
    <w:rsid w:val="00D15DAF"/>
    <w:rsid w:val="00D15DBB"/>
    <w:rsid w:val="00D16659"/>
    <w:rsid w:val="00D1771D"/>
    <w:rsid w:val="00D17912"/>
    <w:rsid w:val="00D1791C"/>
    <w:rsid w:val="00D17FFA"/>
    <w:rsid w:val="00D203F9"/>
    <w:rsid w:val="00D20416"/>
    <w:rsid w:val="00D20FDC"/>
    <w:rsid w:val="00D20FF4"/>
    <w:rsid w:val="00D210D9"/>
    <w:rsid w:val="00D218E7"/>
    <w:rsid w:val="00D22760"/>
    <w:rsid w:val="00D22822"/>
    <w:rsid w:val="00D22A00"/>
    <w:rsid w:val="00D22B57"/>
    <w:rsid w:val="00D22CBA"/>
    <w:rsid w:val="00D22F7A"/>
    <w:rsid w:val="00D22FCE"/>
    <w:rsid w:val="00D235D3"/>
    <w:rsid w:val="00D2399F"/>
    <w:rsid w:val="00D23E83"/>
    <w:rsid w:val="00D2413A"/>
    <w:rsid w:val="00D24224"/>
    <w:rsid w:val="00D242FD"/>
    <w:rsid w:val="00D2497C"/>
    <w:rsid w:val="00D24E7C"/>
    <w:rsid w:val="00D25037"/>
    <w:rsid w:val="00D250F7"/>
    <w:rsid w:val="00D25108"/>
    <w:rsid w:val="00D25137"/>
    <w:rsid w:val="00D254CA"/>
    <w:rsid w:val="00D25932"/>
    <w:rsid w:val="00D26007"/>
    <w:rsid w:val="00D2616A"/>
    <w:rsid w:val="00D264EA"/>
    <w:rsid w:val="00D26739"/>
    <w:rsid w:val="00D26880"/>
    <w:rsid w:val="00D26AAC"/>
    <w:rsid w:val="00D27A21"/>
    <w:rsid w:val="00D27A78"/>
    <w:rsid w:val="00D27ED3"/>
    <w:rsid w:val="00D30002"/>
    <w:rsid w:val="00D300A9"/>
    <w:rsid w:val="00D304F0"/>
    <w:rsid w:val="00D30500"/>
    <w:rsid w:val="00D30636"/>
    <w:rsid w:val="00D307F3"/>
    <w:rsid w:val="00D30857"/>
    <w:rsid w:val="00D30D24"/>
    <w:rsid w:val="00D31A2C"/>
    <w:rsid w:val="00D321EE"/>
    <w:rsid w:val="00D32227"/>
    <w:rsid w:val="00D32FD3"/>
    <w:rsid w:val="00D3305B"/>
    <w:rsid w:val="00D33B4C"/>
    <w:rsid w:val="00D33C4C"/>
    <w:rsid w:val="00D33FD3"/>
    <w:rsid w:val="00D341AE"/>
    <w:rsid w:val="00D35E55"/>
    <w:rsid w:val="00D36018"/>
    <w:rsid w:val="00D361C4"/>
    <w:rsid w:val="00D368C7"/>
    <w:rsid w:val="00D36ADF"/>
    <w:rsid w:val="00D36B5F"/>
    <w:rsid w:val="00D37060"/>
    <w:rsid w:val="00D3788E"/>
    <w:rsid w:val="00D37C78"/>
    <w:rsid w:val="00D403E3"/>
    <w:rsid w:val="00D4091B"/>
    <w:rsid w:val="00D41425"/>
    <w:rsid w:val="00D415C5"/>
    <w:rsid w:val="00D41CED"/>
    <w:rsid w:val="00D4249C"/>
    <w:rsid w:val="00D4310E"/>
    <w:rsid w:val="00D433E8"/>
    <w:rsid w:val="00D436BE"/>
    <w:rsid w:val="00D43771"/>
    <w:rsid w:val="00D43CA9"/>
    <w:rsid w:val="00D43CB3"/>
    <w:rsid w:val="00D43EE7"/>
    <w:rsid w:val="00D44AB0"/>
    <w:rsid w:val="00D44D27"/>
    <w:rsid w:val="00D44ECE"/>
    <w:rsid w:val="00D45003"/>
    <w:rsid w:val="00D450CD"/>
    <w:rsid w:val="00D451E7"/>
    <w:rsid w:val="00D456B6"/>
    <w:rsid w:val="00D46C3E"/>
    <w:rsid w:val="00D47935"/>
    <w:rsid w:val="00D47A0A"/>
    <w:rsid w:val="00D47E57"/>
    <w:rsid w:val="00D47F00"/>
    <w:rsid w:val="00D5029F"/>
    <w:rsid w:val="00D503BD"/>
    <w:rsid w:val="00D50DDD"/>
    <w:rsid w:val="00D525E4"/>
    <w:rsid w:val="00D527C8"/>
    <w:rsid w:val="00D528F4"/>
    <w:rsid w:val="00D52A64"/>
    <w:rsid w:val="00D52CC0"/>
    <w:rsid w:val="00D52CFC"/>
    <w:rsid w:val="00D52FE6"/>
    <w:rsid w:val="00D532AD"/>
    <w:rsid w:val="00D53D84"/>
    <w:rsid w:val="00D542FC"/>
    <w:rsid w:val="00D54357"/>
    <w:rsid w:val="00D5480B"/>
    <w:rsid w:val="00D5481A"/>
    <w:rsid w:val="00D5483D"/>
    <w:rsid w:val="00D554F5"/>
    <w:rsid w:val="00D557D5"/>
    <w:rsid w:val="00D55B97"/>
    <w:rsid w:val="00D55F42"/>
    <w:rsid w:val="00D569F2"/>
    <w:rsid w:val="00D5708A"/>
    <w:rsid w:val="00D57679"/>
    <w:rsid w:val="00D576BF"/>
    <w:rsid w:val="00D576CB"/>
    <w:rsid w:val="00D579A3"/>
    <w:rsid w:val="00D57B25"/>
    <w:rsid w:val="00D57F6A"/>
    <w:rsid w:val="00D60196"/>
    <w:rsid w:val="00D60417"/>
    <w:rsid w:val="00D60A0A"/>
    <w:rsid w:val="00D60A38"/>
    <w:rsid w:val="00D6101E"/>
    <w:rsid w:val="00D61230"/>
    <w:rsid w:val="00D612E6"/>
    <w:rsid w:val="00D6145D"/>
    <w:rsid w:val="00D61B04"/>
    <w:rsid w:val="00D61F20"/>
    <w:rsid w:val="00D62484"/>
    <w:rsid w:val="00D6264D"/>
    <w:rsid w:val="00D62DBC"/>
    <w:rsid w:val="00D634CF"/>
    <w:rsid w:val="00D63D85"/>
    <w:rsid w:val="00D6439F"/>
    <w:rsid w:val="00D644DE"/>
    <w:rsid w:val="00D64A3A"/>
    <w:rsid w:val="00D64A5C"/>
    <w:rsid w:val="00D64B33"/>
    <w:rsid w:val="00D64CCF"/>
    <w:rsid w:val="00D64FCA"/>
    <w:rsid w:val="00D65BB1"/>
    <w:rsid w:val="00D66118"/>
    <w:rsid w:val="00D66623"/>
    <w:rsid w:val="00D668A7"/>
    <w:rsid w:val="00D6690C"/>
    <w:rsid w:val="00D67100"/>
    <w:rsid w:val="00D6740F"/>
    <w:rsid w:val="00D676DF"/>
    <w:rsid w:val="00D67738"/>
    <w:rsid w:val="00D67AAB"/>
    <w:rsid w:val="00D70621"/>
    <w:rsid w:val="00D708F8"/>
    <w:rsid w:val="00D70FF9"/>
    <w:rsid w:val="00D717AF"/>
    <w:rsid w:val="00D71827"/>
    <w:rsid w:val="00D71DC5"/>
    <w:rsid w:val="00D72586"/>
    <w:rsid w:val="00D7277B"/>
    <w:rsid w:val="00D72A27"/>
    <w:rsid w:val="00D72AE8"/>
    <w:rsid w:val="00D72AE9"/>
    <w:rsid w:val="00D72C4E"/>
    <w:rsid w:val="00D72E59"/>
    <w:rsid w:val="00D72FEA"/>
    <w:rsid w:val="00D7331A"/>
    <w:rsid w:val="00D736D5"/>
    <w:rsid w:val="00D742B6"/>
    <w:rsid w:val="00D74321"/>
    <w:rsid w:val="00D74A5D"/>
    <w:rsid w:val="00D75164"/>
    <w:rsid w:val="00D7516D"/>
    <w:rsid w:val="00D75AE3"/>
    <w:rsid w:val="00D75BF7"/>
    <w:rsid w:val="00D766C5"/>
    <w:rsid w:val="00D76F00"/>
    <w:rsid w:val="00D77C6A"/>
    <w:rsid w:val="00D77D07"/>
    <w:rsid w:val="00D77DCB"/>
    <w:rsid w:val="00D77E51"/>
    <w:rsid w:val="00D8007A"/>
    <w:rsid w:val="00D80226"/>
    <w:rsid w:val="00D80C4F"/>
    <w:rsid w:val="00D815AD"/>
    <w:rsid w:val="00D815BD"/>
    <w:rsid w:val="00D8163D"/>
    <w:rsid w:val="00D81BA7"/>
    <w:rsid w:val="00D81BD3"/>
    <w:rsid w:val="00D828A9"/>
    <w:rsid w:val="00D82CAC"/>
    <w:rsid w:val="00D8346E"/>
    <w:rsid w:val="00D83CF0"/>
    <w:rsid w:val="00D843B8"/>
    <w:rsid w:val="00D84CC7"/>
    <w:rsid w:val="00D8510C"/>
    <w:rsid w:val="00D853E2"/>
    <w:rsid w:val="00D85637"/>
    <w:rsid w:val="00D857BD"/>
    <w:rsid w:val="00D85F8F"/>
    <w:rsid w:val="00D8616F"/>
    <w:rsid w:val="00D86320"/>
    <w:rsid w:val="00D86618"/>
    <w:rsid w:val="00D86808"/>
    <w:rsid w:val="00D8790D"/>
    <w:rsid w:val="00D87DE8"/>
    <w:rsid w:val="00D87E32"/>
    <w:rsid w:val="00D87E6A"/>
    <w:rsid w:val="00D904A6"/>
    <w:rsid w:val="00D908F3"/>
    <w:rsid w:val="00D90BF5"/>
    <w:rsid w:val="00D90F08"/>
    <w:rsid w:val="00D91944"/>
    <w:rsid w:val="00D919FC"/>
    <w:rsid w:val="00D91A91"/>
    <w:rsid w:val="00D92036"/>
    <w:rsid w:val="00D9263B"/>
    <w:rsid w:val="00D93431"/>
    <w:rsid w:val="00D93722"/>
    <w:rsid w:val="00D93B6E"/>
    <w:rsid w:val="00D93B77"/>
    <w:rsid w:val="00D93E59"/>
    <w:rsid w:val="00D946D7"/>
    <w:rsid w:val="00D948BE"/>
    <w:rsid w:val="00D94A02"/>
    <w:rsid w:val="00D94CAE"/>
    <w:rsid w:val="00D94D33"/>
    <w:rsid w:val="00D94DCB"/>
    <w:rsid w:val="00D9513C"/>
    <w:rsid w:val="00D9576B"/>
    <w:rsid w:val="00D96461"/>
    <w:rsid w:val="00D965AA"/>
    <w:rsid w:val="00D968EE"/>
    <w:rsid w:val="00D975DB"/>
    <w:rsid w:val="00D97771"/>
    <w:rsid w:val="00D97AB7"/>
    <w:rsid w:val="00D97D45"/>
    <w:rsid w:val="00DA0072"/>
    <w:rsid w:val="00DA0489"/>
    <w:rsid w:val="00DA096E"/>
    <w:rsid w:val="00DA09A4"/>
    <w:rsid w:val="00DA1179"/>
    <w:rsid w:val="00DA1697"/>
    <w:rsid w:val="00DA1B1B"/>
    <w:rsid w:val="00DA1D8C"/>
    <w:rsid w:val="00DA205D"/>
    <w:rsid w:val="00DA2941"/>
    <w:rsid w:val="00DA2BE5"/>
    <w:rsid w:val="00DA2C06"/>
    <w:rsid w:val="00DA2F09"/>
    <w:rsid w:val="00DA2FAE"/>
    <w:rsid w:val="00DA3851"/>
    <w:rsid w:val="00DA3A6F"/>
    <w:rsid w:val="00DA3F53"/>
    <w:rsid w:val="00DA4256"/>
    <w:rsid w:val="00DA4446"/>
    <w:rsid w:val="00DA49E9"/>
    <w:rsid w:val="00DA4CEA"/>
    <w:rsid w:val="00DA531D"/>
    <w:rsid w:val="00DA5713"/>
    <w:rsid w:val="00DA5F18"/>
    <w:rsid w:val="00DA6930"/>
    <w:rsid w:val="00DA6AA1"/>
    <w:rsid w:val="00DA7160"/>
    <w:rsid w:val="00DA7A72"/>
    <w:rsid w:val="00DA7E9C"/>
    <w:rsid w:val="00DB021A"/>
    <w:rsid w:val="00DB0964"/>
    <w:rsid w:val="00DB0AD1"/>
    <w:rsid w:val="00DB0B96"/>
    <w:rsid w:val="00DB15F9"/>
    <w:rsid w:val="00DB1760"/>
    <w:rsid w:val="00DB1819"/>
    <w:rsid w:val="00DB1C01"/>
    <w:rsid w:val="00DB1E92"/>
    <w:rsid w:val="00DB2011"/>
    <w:rsid w:val="00DB2017"/>
    <w:rsid w:val="00DB20FA"/>
    <w:rsid w:val="00DB22C6"/>
    <w:rsid w:val="00DB293A"/>
    <w:rsid w:val="00DB31CB"/>
    <w:rsid w:val="00DB3208"/>
    <w:rsid w:val="00DB35A9"/>
    <w:rsid w:val="00DB398E"/>
    <w:rsid w:val="00DB3D8C"/>
    <w:rsid w:val="00DB4D0E"/>
    <w:rsid w:val="00DB4FCD"/>
    <w:rsid w:val="00DB5206"/>
    <w:rsid w:val="00DB5389"/>
    <w:rsid w:val="00DB5441"/>
    <w:rsid w:val="00DB56CB"/>
    <w:rsid w:val="00DB58A5"/>
    <w:rsid w:val="00DB58E2"/>
    <w:rsid w:val="00DB5D6F"/>
    <w:rsid w:val="00DB614A"/>
    <w:rsid w:val="00DB63C2"/>
    <w:rsid w:val="00DB6B0B"/>
    <w:rsid w:val="00DB6B64"/>
    <w:rsid w:val="00DB6C24"/>
    <w:rsid w:val="00DB6D0E"/>
    <w:rsid w:val="00DB6DAC"/>
    <w:rsid w:val="00DB77B7"/>
    <w:rsid w:val="00DB7C9A"/>
    <w:rsid w:val="00DC022A"/>
    <w:rsid w:val="00DC09AA"/>
    <w:rsid w:val="00DC0A38"/>
    <w:rsid w:val="00DC0FF7"/>
    <w:rsid w:val="00DC1D2B"/>
    <w:rsid w:val="00DC1FA0"/>
    <w:rsid w:val="00DC2378"/>
    <w:rsid w:val="00DC25FA"/>
    <w:rsid w:val="00DC2765"/>
    <w:rsid w:val="00DC2D8F"/>
    <w:rsid w:val="00DC2F15"/>
    <w:rsid w:val="00DC39ED"/>
    <w:rsid w:val="00DC3F9D"/>
    <w:rsid w:val="00DC5152"/>
    <w:rsid w:val="00DC54CA"/>
    <w:rsid w:val="00DC635B"/>
    <w:rsid w:val="00DC66D2"/>
    <w:rsid w:val="00DC6DCA"/>
    <w:rsid w:val="00DC6DE3"/>
    <w:rsid w:val="00DC706A"/>
    <w:rsid w:val="00DC731F"/>
    <w:rsid w:val="00DC7328"/>
    <w:rsid w:val="00DC76A2"/>
    <w:rsid w:val="00DC76B4"/>
    <w:rsid w:val="00DC7757"/>
    <w:rsid w:val="00DD013F"/>
    <w:rsid w:val="00DD03ED"/>
    <w:rsid w:val="00DD05E1"/>
    <w:rsid w:val="00DD083B"/>
    <w:rsid w:val="00DD093B"/>
    <w:rsid w:val="00DD132B"/>
    <w:rsid w:val="00DD1FFD"/>
    <w:rsid w:val="00DD3070"/>
    <w:rsid w:val="00DD3DC9"/>
    <w:rsid w:val="00DD3E3C"/>
    <w:rsid w:val="00DD3FB8"/>
    <w:rsid w:val="00DD445C"/>
    <w:rsid w:val="00DD4CA1"/>
    <w:rsid w:val="00DD5346"/>
    <w:rsid w:val="00DD554B"/>
    <w:rsid w:val="00DD55A7"/>
    <w:rsid w:val="00DD5689"/>
    <w:rsid w:val="00DD5CB1"/>
    <w:rsid w:val="00DD5ECC"/>
    <w:rsid w:val="00DD5ED2"/>
    <w:rsid w:val="00DD5FCE"/>
    <w:rsid w:val="00DD6194"/>
    <w:rsid w:val="00DD6265"/>
    <w:rsid w:val="00DD634C"/>
    <w:rsid w:val="00DD644B"/>
    <w:rsid w:val="00DD66C5"/>
    <w:rsid w:val="00DD6A14"/>
    <w:rsid w:val="00DD6B20"/>
    <w:rsid w:val="00DD6DA8"/>
    <w:rsid w:val="00DD73B9"/>
    <w:rsid w:val="00DD740E"/>
    <w:rsid w:val="00DD7867"/>
    <w:rsid w:val="00DD78BC"/>
    <w:rsid w:val="00DD7FBF"/>
    <w:rsid w:val="00DE0BAA"/>
    <w:rsid w:val="00DE1145"/>
    <w:rsid w:val="00DE134B"/>
    <w:rsid w:val="00DE19BF"/>
    <w:rsid w:val="00DE211F"/>
    <w:rsid w:val="00DE2384"/>
    <w:rsid w:val="00DE23AC"/>
    <w:rsid w:val="00DE25DD"/>
    <w:rsid w:val="00DE27C9"/>
    <w:rsid w:val="00DE2A9A"/>
    <w:rsid w:val="00DE31D7"/>
    <w:rsid w:val="00DE36B1"/>
    <w:rsid w:val="00DE397A"/>
    <w:rsid w:val="00DE3EF8"/>
    <w:rsid w:val="00DE400D"/>
    <w:rsid w:val="00DE4097"/>
    <w:rsid w:val="00DE43CF"/>
    <w:rsid w:val="00DE464B"/>
    <w:rsid w:val="00DE47CC"/>
    <w:rsid w:val="00DE4D0C"/>
    <w:rsid w:val="00DE4EFB"/>
    <w:rsid w:val="00DE550D"/>
    <w:rsid w:val="00DE552B"/>
    <w:rsid w:val="00DE5B2D"/>
    <w:rsid w:val="00DE6EC9"/>
    <w:rsid w:val="00DE7262"/>
    <w:rsid w:val="00DE781B"/>
    <w:rsid w:val="00DE79F0"/>
    <w:rsid w:val="00DE7FE2"/>
    <w:rsid w:val="00DF036F"/>
    <w:rsid w:val="00DF04F0"/>
    <w:rsid w:val="00DF06FE"/>
    <w:rsid w:val="00DF075A"/>
    <w:rsid w:val="00DF0FE0"/>
    <w:rsid w:val="00DF1536"/>
    <w:rsid w:val="00DF15B5"/>
    <w:rsid w:val="00DF1656"/>
    <w:rsid w:val="00DF19A6"/>
    <w:rsid w:val="00DF1A7C"/>
    <w:rsid w:val="00DF1BBE"/>
    <w:rsid w:val="00DF1CAA"/>
    <w:rsid w:val="00DF20D5"/>
    <w:rsid w:val="00DF222E"/>
    <w:rsid w:val="00DF2413"/>
    <w:rsid w:val="00DF2A7D"/>
    <w:rsid w:val="00DF2D53"/>
    <w:rsid w:val="00DF2DBE"/>
    <w:rsid w:val="00DF30BD"/>
    <w:rsid w:val="00DF31E6"/>
    <w:rsid w:val="00DF3287"/>
    <w:rsid w:val="00DF3ACB"/>
    <w:rsid w:val="00DF49AE"/>
    <w:rsid w:val="00DF4E40"/>
    <w:rsid w:val="00DF4EC4"/>
    <w:rsid w:val="00DF53F2"/>
    <w:rsid w:val="00DF5596"/>
    <w:rsid w:val="00DF56AE"/>
    <w:rsid w:val="00DF5B4D"/>
    <w:rsid w:val="00DF5C6D"/>
    <w:rsid w:val="00DF5C94"/>
    <w:rsid w:val="00DF686D"/>
    <w:rsid w:val="00DF710B"/>
    <w:rsid w:val="00DF73C1"/>
    <w:rsid w:val="00DF74CD"/>
    <w:rsid w:val="00DF7C0E"/>
    <w:rsid w:val="00DF7D2F"/>
    <w:rsid w:val="00DF7DCA"/>
    <w:rsid w:val="00DF7F06"/>
    <w:rsid w:val="00E0078E"/>
    <w:rsid w:val="00E00E13"/>
    <w:rsid w:val="00E01124"/>
    <w:rsid w:val="00E011CD"/>
    <w:rsid w:val="00E01A55"/>
    <w:rsid w:val="00E020B5"/>
    <w:rsid w:val="00E02106"/>
    <w:rsid w:val="00E0224F"/>
    <w:rsid w:val="00E0233E"/>
    <w:rsid w:val="00E02430"/>
    <w:rsid w:val="00E0258B"/>
    <w:rsid w:val="00E0290B"/>
    <w:rsid w:val="00E02C26"/>
    <w:rsid w:val="00E02F81"/>
    <w:rsid w:val="00E032D4"/>
    <w:rsid w:val="00E03DC1"/>
    <w:rsid w:val="00E04B72"/>
    <w:rsid w:val="00E05C39"/>
    <w:rsid w:val="00E070DA"/>
    <w:rsid w:val="00E07AF7"/>
    <w:rsid w:val="00E10122"/>
    <w:rsid w:val="00E1057E"/>
    <w:rsid w:val="00E10753"/>
    <w:rsid w:val="00E10B0D"/>
    <w:rsid w:val="00E11908"/>
    <w:rsid w:val="00E11C35"/>
    <w:rsid w:val="00E11D2A"/>
    <w:rsid w:val="00E11F8F"/>
    <w:rsid w:val="00E12A3A"/>
    <w:rsid w:val="00E12A65"/>
    <w:rsid w:val="00E12F21"/>
    <w:rsid w:val="00E12FDF"/>
    <w:rsid w:val="00E13103"/>
    <w:rsid w:val="00E131DE"/>
    <w:rsid w:val="00E13827"/>
    <w:rsid w:val="00E13881"/>
    <w:rsid w:val="00E13967"/>
    <w:rsid w:val="00E13CF8"/>
    <w:rsid w:val="00E14273"/>
    <w:rsid w:val="00E1434F"/>
    <w:rsid w:val="00E14614"/>
    <w:rsid w:val="00E14899"/>
    <w:rsid w:val="00E14E29"/>
    <w:rsid w:val="00E14E49"/>
    <w:rsid w:val="00E15122"/>
    <w:rsid w:val="00E15C61"/>
    <w:rsid w:val="00E16B15"/>
    <w:rsid w:val="00E16C88"/>
    <w:rsid w:val="00E16D72"/>
    <w:rsid w:val="00E17008"/>
    <w:rsid w:val="00E17D8D"/>
    <w:rsid w:val="00E17F73"/>
    <w:rsid w:val="00E17F85"/>
    <w:rsid w:val="00E17FDD"/>
    <w:rsid w:val="00E20157"/>
    <w:rsid w:val="00E20817"/>
    <w:rsid w:val="00E209AB"/>
    <w:rsid w:val="00E20A37"/>
    <w:rsid w:val="00E213A5"/>
    <w:rsid w:val="00E213FC"/>
    <w:rsid w:val="00E21DFD"/>
    <w:rsid w:val="00E22283"/>
    <w:rsid w:val="00E22431"/>
    <w:rsid w:val="00E22F9B"/>
    <w:rsid w:val="00E23782"/>
    <w:rsid w:val="00E238FB"/>
    <w:rsid w:val="00E24140"/>
    <w:rsid w:val="00E2434F"/>
    <w:rsid w:val="00E24638"/>
    <w:rsid w:val="00E256C1"/>
    <w:rsid w:val="00E260DD"/>
    <w:rsid w:val="00E27073"/>
    <w:rsid w:val="00E272C7"/>
    <w:rsid w:val="00E272CA"/>
    <w:rsid w:val="00E2757C"/>
    <w:rsid w:val="00E275AE"/>
    <w:rsid w:val="00E27641"/>
    <w:rsid w:val="00E278B5"/>
    <w:rsid w:val="00E30443"/>
    <w:rsid w:val="00E3049A"/>
    <w:rsid w:val="00E30D30"/>
    <w:rsid w:val="00E31A72"/>
    <w:rsid w:val="00E31B16"/>
    <w:rsid w:val="00E31C42"/>
    <w:rsid w:val="00E31CD7"/>
    <w:rsid w:val="00E325E8"/>
    <w:rsid w:val="00E3284B"/>
    <w:rsid w:val="00E32E18"/>
    <w:rsid w:val="00E32F28"/>
    <w:rsid w:val="00E3328A"/>
    <w:rsid w:val="00E33B51"/>
    <w:rsid w:val="00E3437D"/>
    <w:rsid w:val="00E34480"/>
    <w:rsid w:val="00E34746"/>
    <w:rsid w:val="00E349DE"/>
    <w:rsid w:val="00E352F5"/>
    <w:rsid w:val="00E356C6"/>
    <w:rsid w:val="00E35739"/>
    <w:rsid w:val="00E35B75"/>
    <w:rsid w:val="00E35DAD"/>
    <w:rsid w:val="00E35DC0"/>
    <w:rsid w:val="00E35DC5"/>
    <w:rsid w:val="00E36547"/>
    <w:rsid w:val="00E36705"/>
    <w:rsid w:val="00E36BDC"/>
    <w:rsid w:val="00E37FE2"/>
    <w:rsid w:val="00E40273"/>
    <w:rsid w:val="00E402C6"/>
    <w:rsid w:val="00E40CE5"/>
    <w:rsid w:val="00E40E12"/>
    <w:rsid w:val="00E41582"/>
    <w:rsid w:val="00E41778"/>
    <w:rsid w:val="00E418F3"/>
    <w:rsid w:val="00E4210E"/>
    <w:rsid w:val="00E42573"/>
    <w:rsid w:val="00E428A5"/>
    <w:rsid w:val="00E429DA"/>
    <w:rsid w:val="00E42E70"/>
    <w:rsid w:val="00E430C5"/>
    <w:rsid w:val="00E4344F"/>
    <w:rsid w:val="00E435CD"/>
    <w:rsid w:val="00E43913"/>
    <w:rsid w:val="00E43CF6"/>
    <w:rsid w:val="00E445E9"/>
    <w:rsid w:val="00E44608"/>
    <w:rsid w:val="00E44678"/>
    <w:rsid w:val="00E44709"/>
    <w:rsid w:val="00E44777"/>
    <w:rsid w:val="00E44A31"/>
    <w:rsid w:val="00E44C46"/>
    <w:rsid w:val="00E44E60"/>
    <w:rsid w:val="00E44FCA"/>
    <w:rsid w:val="00E4515B"/>
    <w:rsid w:val="00E451F1"/>
    <w:rsid w:val="00E453C2"/>
    <w:rsid w:val="00E4540A"/>
    <w:rsid w:val="00E45DEB"/>
    <w:rsid w:val="00E468E1"/>
    <w:rsid w:val="00E46FB6"/>
    <w:rsid w:val="00E47148"/>
    <w:rsid w:val="00E4763C"/>
    <w:rsid w:val="00E501BD"/>
    <w:rsid w:val="00E5023C"/>
    <w:rsid w:val="00E5089B"/>
    <w:rsid w:val="00E50D3E"/>
    <w:rsid w:val="00E51654"/>
    <w:rsid w:val="00E518A1"/>
    <w:rsid w:val="00E51C84"/>
    <w:rsid w:val="00E52222"/>
    <w:rsid w:val="00E52806"/>
    <w:rsid w:val="00E5284F"/>
    <w:rsid w:val="00E5294C"/>
    <w:rsid w:val="00E52B97"/>
    <w:rsid w:val="00E53680"/>
    <w:rsid w:val="00E53819"/>
    <w:rsid w:val="00E53BB6"/>
    <w:rsid w:val="00E55541"/>
    <w:rsid w:val="00E55A5A"/>
    <w:rsid w:val="00E55C0D"/>
    <w:rsid w:val="00E55D3A"/>
    <w:rsid w:val="00E5694A"/>
    <w:rsid w:val="00E56BFF"/>
    <w:rsid w:val="00E56D70"/>
    <w:rsid w:val="00E57504"/>
    <w:rsid w:val="00E57565"/>
    <w:rsid w:val="00E57889"/>
    <w:rsid w:val="00E57C07"/>
    <w:rsid w:val="00E57E94"/>
    <w:rsid w:val="00E605DB"/>
    <w:rsid w:val="00E6068A"/>
    <w:rsid w:val="00E60B2F"/>
    <w:rsid w:val="00E60FC1"/>
    <w:rsid w:val="00E611E5"/>
    <w:rsid w:val="00E619D0"/>
    <w:rsid w:val="00E619E7"/>
    <w:rsid w:val="00E61A06"/>
    <w:rsid w:val="00E620D6"/>
    <w:rsid w:val="00E623C2"/>
    <w:rsid w:val="00E62AA9"/>
    <w:rsid w:val="00E62BD5"/>
    <w:rsid w:val="00E62E25"/>
    <w:rsid w:val="00E632E5"/>
    <w:rsid w:val="00E63423"/>
    <w:rsid w:val="00E63429"/>
    <w:rsid w:val="00E63ACD"/>
    <w:rsid w:val="00E641ED"/>
    <w:rsid w:val="00E6498A"/>
    <w:rsid w:val="00E64FCF"/>
    <w:rsid w:val="00E653EB"/>
    <w:rsid w:val="00E65A35"/>
    <w:rsid w:val="00E65C6F"/>
    <w:rsid w:val="00E65F2F"/>
    <w:rsid w:val="00E66362"/>
    <w:rsid w:val="00E663FD"/>
    <w:rsid w:val="00E6689F"/>
    <w:rsid w:val="00E66A62"/>
    <w:rsid w:val="00E67234"/>
    <w:rsid w:val="00E67279"/>
    <w:rsid w:val="00E67639"/>
    <w:rsid w:val="00E67871"/>
    <w:rsid w:val="00E67B97"/>
    <w:rsid w:val="00E67C2A"/>
    <w:rsid w:val="00E67C60"/>
    <w:rsid w:val="00E70A04"/>
    <w:rsid w:val="00E71920"/>
    <w:rsid w:val="00E71B49"/>
    <w:rsid w:val="00E71B9B"/>
    <w:rsid w:val="00E7206A"/>
    <w:rsid w:val="00E72987"/>
    <w:rsid w:val="00E729E7"/>
    <w:rsid w:val="00E72A43"/>
    <w:rsid w:val="00E72B6D"/>
    <w:rsid w:val="00E72E93"/>
    <w:rsid w:val="00E7390A"/>
    <w:rsid w:val="00E73C03"/>
    <w:rsid w:val="00E740C6"/>
    <w:rsid w:val="00E75248"/>
    <w:rsid w:val="00E75458"/>
    <w:rsid w:val="00E75B12"/>
    <w:rsid w:val="00E75DCF"/>
    <w:rsid w:val="00E75F78"/>
    <w:rsid w:val="00E76531"/>
    <w:rsid w:val="00E766B8"/>
    <w:rsid w:val="00E76827"/>
    <w:rsid w:val="00E77942"/>
    <w:rsid w:val="00E779C3"/>
    <w:rsid w:val="00E779EE"/>
    <w:rsid w:val="00E77BFC"/>
    <w:rsid w:val="00E77D1D"/>
    <w:rsid w:val="00E77F0A"/>
    <w:rsid w:val="00E8015D"/>
    <w:rsid w:val="00E8024C"/>
    <w:rsid w:val="00E807AE"/>
    <w:rsid w:val="00E80DAC"/>
    <w:rsid w:val="00E8123F"/>
    <w:rsid w:val="00E8168A"/>
    <w:rsid w:val="00E8169B"/>
    <w:rsid w:val="00E81B40"/>
    <w:rsid w:val="00E82E08"/>
    <w:rsid w:val="00E832C8"/>
    <w:rsid w:val="00E83BA8"/>
    <w:rsid w:val="00E83D01"/>
    <w:rsid w:val="00E841A8"/>
    <w:rsid w:val="00E84209"/>
    <w:rsid w:val="00E8491E"/>
    <w:rsid w:val="00E8494C"/>
    <w:rsid w:val="00E8496E"/>
    <w:rsid w:val="00E854D4"/>
    <w:rsid w:val="00E85609"/>
    <w:rsid w:val="00E85777"/>
    <w:rsid w:val="00E85994"/>
    <w:rsid w:val="00E85A19"/>
    <w:rsid w:val="00E85AAD"/>
    <w:rsid w:val="00E85BD5"/>
    <w:rsid w:val="00E85CED"/>
    <w:rsid w:val="00E85E39"/>
    <w:rsid w:val="00E85F85"/>
    <w:rsid w:val="00E85FBE"/>
    <w:rsid w:val="00E864E1"/>
    <w:rsid w:val="00E86660"/>
    <w:rsid w:val="00E86790"/>
    <w:rsid w:val="00E86D3E"/>
    <w:rsid w:val="00E87B22"/>
    <w:rsid w:val="00E906DA"/>
    <w:rsid w:val="00E90803"/>
    <w:rsid w:val="00E90C5A"/>
    <w:rsid w:val="00E90EF7"/>
    <w:rsid w:val="00E91297"/>
    <w:rsid w:val="00E9148F"/>
    <w:rsid w:val="00E9167D"/>
    <w:rsid w:val="00E9178F"/>
    <w:rsid w:val="00E92BDD"/>
    <w:rsid w:val="00E93187"/>
    <w:rsid w:val="00E931E1"/>
    <w:rsid w:val="00E934DF"/>
    <w:rsid w:val="00E9381B"/>
    <w:rsid w:val="00E940D9"/>
    <w:rsid w:val="00E943CA"/>
    <w:rsid w:val="00E948A5"/>
    <w:rsid w:val="00E94AD6"/>
    <w:rsid w:val="00E95E77"/>
    <w:rsid w:val="00E95F3E"/>
    <w:rsid w:val="00E960DD"/>
    <w:rsid w:val="00E965D2"/>
    <w:rsid w:val="00E968EB"/>
    <w:rsid w:val="00E96904"/>
    <w:rsid w:val="00E96915"/>
    <w:rsid w:val="00E9721F"/>
    <w:rsid w:val="00E97E5B"/>
    <w:rsid w:val="00EA026D"/>
    <w:rsid w:val="00EA0987"/>
    <w:rsid w:val="00EA0E85"/>
    <w:rsid w:val="00EA1194"/>
    <w:rsid w:val="00EA171A"/>
    <w:rsid w:val="00EA1C2E"/>
    <w:rsid w:val="00EA22C1"/>
    <w:rsid w:val="00EA2D1C"/>
    <w:rsid w:val="00EA3480"/>
    <w:rsid w:val="00EA3502"/>
    <w:rsid w:val="00EA3E53"/>
    <w:rsid w:val="00EA404E"/>
    <w:rsid w:val="00EA40E8"/>
    <w:rsid w:val="00EA43F4"/>
    <w:rsid w:val="00EA47F3"/>
    <w:rsid w:val="00EA49A7"/>
    <w:rsid w:val="00EA4F98"/>
    <w:rsid w:val="00EA520C"/>
    <w:rsid w:val="00EA5835"/>
    <w:rsid w:val="00EA5E1D"/>
    <w:rsid w:val="00EA6201"/>
    <w:rsid w:val="00EA626A"/>
    <w:rsid w:val="00EA673E"/>
    <w:rsid w:val="00EA6957"/>
    <w:rsid w:val="00EA724E"/>
    <w:rsid w:val="00EA76AE"/>
    <w:rsid w:val="00EA77A7"/>
    <w:rsid w:val="00EA7A69"/>
    <w:rsid w:val="00EA7D42"/>
    <w:rsid w:val="00EA7F1E"/>
    <w:rsid w:val="00EB02CD"/>
    <w:rsid w:val="00EB0338"/>
    <w:rsid w:val="00EB068F"/>
    <w:rsid w:val="00EB07AC"/>
    <w:rsid w:val="00EB0DF2"/>
    <w:rsid w:val="00EB107A"/>
    <w:rsid w:val="00EB14B8"/>
    <w:rsid w:val="00EB1C6F"/>
    <w:rsid w:val="00EB1D20"/>
    <w:rsid w:val="00EB234F"/>
    <w:rsid w:val="00EB2AFD"/>
    <w:rsid w:val="00EB2BAA"/>
    <w:rsid w:val="00EB2C62"/>
    <w:rsid w:val="00EB2ED9"/>
    <w:rsid w:val="00EB2F20"/>
    <w:rsid w:val="00EB364E"/>
    <w:rsid w:val="00EB4389"/>
    <w:rsid w:val="00EB472E"/>
    <w:rsid w:val="00EB549A"/>
    <w:rsid w:val="00EB666A"/>
    <w:rsid w:val="00EB667D"/>
    <w:rsid w:val="00EB6795"/>
    <w:rsid w:val="00EB6912"/>
    <w:rsid w:val="00EB6D56"/>
    <w:rsid w:val="00EB6FF2"/>
    <w:rsid w:val="00EB74DA"/>
    <w:rsid w:val="00EB74F9"/>
    <w:rsid w:val="00EB7559"/>
    <w:rsid w:val="00EC0A9F"/>
    <w:rsid w:val="00EC15DB"/>
    <w:rsid w:val="00EC1A77"/>
    <w:rsid w:val="00EC1E0B"/>
    <w:rsid w:val="00EC20BE"/>
    <w:rsid w:val="00EC27C9"/>
    <w:rsid w:val="00EC307B"/>
    <w:rsid w:val="00EC3CE8"/>
    <w:rsid w:val="00EC3D81"/>
    <w:rsid w:val="00EC3FF9"/>
    <w:rsid w:val="00EC4179"/>
    <w:rsid w:val="00EC4513"/>
    <w:rsid w:val="00EC4854"/>
    <w:rsid w:val="00EC4C3A"/>
    <w:rsid w:val="00EC4DF3"/>
    <w:rsid w:val="00EC51B8"/>
    <w:rsid w:val="00EC6583"/>
    <w:rsid w:val="00EC6859"/>
    <w:rsid w:val="00EC6945"/>
    <w:rsid w:val="00ED0E3D"/>
    <w:rsid w:val="00ED1136"/>
    <w:rsid w:val="00ED1145"/>
    <w:rsid w:val="00ED1440"/>
    <w:rsid w:val="00ED1475"/>
    <w:rsid w:val="00ED1CFC"/>
    <w:rsid w:val="00ED1EEC"/>
    <w:rsid w:val="00ED2B01"/>
    <w:rsid w:val="00ED2EDF"/>
    <w:rsid w:val="00ED2EED"/>
    <w:rsid w:val="00ED37DA"/>
    <w:rsid w:val="00ED3D08"/>
    <w:rsid w:val="00ED3D63"/>
    <w:rsid w:val="00ED3E52"/>
    <w:rsid w:val="00ED47BA"/>
    <w:rsid w:val="00ED6100"/>
    <w:rsid w:val="00ED6550"/>
    <w:rsid w:val="00ED76D2"/>
    <w:rsid w:val="00ED78F1"/>
    <w:rsid w:val="00ED7B0A"/>
    <w:rsid w:val="00ED7C6E"/>
    <w:rsid w:val="00EE0DB2"/>
    <w:rsid w:val="00EE0E2B"/>
    <w:rsid w:val="00EE0FCA"/>
    <w:rsid w:val="00EE1293"/>
    <w:rsid w:val="00EE13BD"/>
    <w:rsid w:val="00EE208A"/>
    <w:rsid w:val="00EE213C"/>
    <w:rsid w:val="00EE2432"/>
    <w:rsid w:val="00EE2E32"/>
    <w:rsid w:val="00EE369F"/>
    <w:rsid w:val="00EE36FB"/>
    <w:rsid w:val="00EE38C9"/>
    <w:rsid w:val="00EE3B19"/>
    <w:rsid w:val="00EE3B57"/>
    <w:rsid w:val="00EE3BCF"/>
    <w:rsid w:val="00EE4240"/>
    <w:rsid w:val="00EE43C2"/>
    <w:rsid w:val="00EE4444"/>
    <w:rsid w:val="00EE44CE"/>
    <w:rsid w:val="00EE4663"/>
    <w:rsid w:val="00EE4C01"/>
    <w:rsid w:val="00EE4E41"/>
    <w:rsid w:val="00EE50AC"/>
    <w:rsid w:val="00EE50F4"/>
    <w:rsid w:val="00EE5AD4"/>
    <w:rsid w:val="00EE5B9F"/>
    <w:rsid w:val="00EE60A3"/>
    <w:rsid w:val="00EE6AF6"/>
    <w:rsid w:val="00EE775C"/>
    <w:rsid w:val="00EE786C"/>
    <w:rsid w:val="00EE78AD"/>
    <w:rsid w:val="00EE79EE"/>
    <w:rsid w:val="00EF00CD"/>
    <w:rsid w:val="00EF01DE"/>
    <w:rsid w:val="00EF0649"/>
    <w:rsid w:val="00EF0AD7"/>
    <w:rsid w:val="00EF0C2A"/>
    <w:rsid w:val="00EF0C83"/>
    <w:rsid w:val="00EF1DB9"/>
    <w:rsid w:val="00EF2BF9"/>
    <w:rsid w:val="00EF2C42"/>
    <w:rsid w:val="00EF3000"/>
    <w:rsid w:val="00EF3386"/>
    <w:rsid w:val="00EF34AF"/>
    <w:rsid w:val="00EF35C2"/>
    <w:rsid w:val="00EF3E39"/>
    <w:rsid w:val="00EF3F48"/>
    <w:rsid w:val="00EF417C"/>
    <w:rsid w:val="00EF41FA"/>
    <w:rsid w:val="00EF442B"/>
    <w:rsid w:val="00EF496F"/>
    <w:rsid w:val="00EF549A"/>
    <w:rsid w:val="00EF5851"/>
    <w:rsid w:val="00EF5E1C"/>
    <w:rsid w:val="00EF60F5"/>
    <w:rsid w:val="00EF61BE"/>
    <w:rsid w:val="00EF6390"/>
    <w:rsid w:val="00EF6665"/>
    <w:rsid w:val="00EF6973"/>
    <w:rsid w:val="00EF6D22"/>
    <w:rsid w:val="00EF6FEB"/>
    <w:rsid w:val="00EF73B4"/>
    <w:rsid w:val="00EF7B23"/>
    <w:rsid w:val="00EF7C84"/>
    <w:rsid w:val="00F00784"/>
    <w:rsid w:val="00F009FF"/>
    <w:rsid w:val="00F010CE"/>
    <w:rsid w:val="00F01769"/>
    <w:rsid w:val="00F01A26"/>
    <w:rsid w:val="00F01DF5"/>
    <w:rsid w:val="00F0202F"/>
    <w:rsid w:val="00F02044"/>
    <w:rsid w:val="00F022B0"/>
    <w:rsid w:val="00F03215"/>
    <w:rsid w:val="00F03232"/>
    <w:rsid w:val="00F0325F"/>
    <w:rsid w:val="00F03353"/>
    <w:rsid w:val="00F03609"/>
    <w:rsid w:val="00F03732"/>
    <w:rsid w:val="00F03C59"/>
    <w:rsid w:val="00F04841"/>
    <w:rsid w:val="00F05AC7"/>
    <w:rsid w:val="00F05B27"/>
    <w:rsid w:val="00F066C9"/>
    <w:rsid w:val="00F067A2"/>
    <w:rsid w:val="00F06810"/>
    <w:rsid w:val="00F06E07"/>
    <w:rsid w:val="00F06E1C"/>
    <w:rsid w:val="00F072AD"/>
    <w:rsid w:val="00F07EF8"/>
    <w:rsid w:val="00F100A5"/>
    <w:rsid w:val="00F11F30"/>
    <w:rsid w:val="00F120B3"/>
    <w:rsid w:val="00F122E3"/>
    <w:rsid w:val="00F1292E"/>
    <w:rsid w:val="00F1386F"/>
    <w:rsid w:val="00F1476C"/>
    <w:rsid w:val="00F14B24"/>
    <w:rsid w:val="00F151EF"/>
    <w:rsid w:val="00F1626C"/>
    <w:rsid w:val="00F16789"/>
    <w:rsid w:val="00F171A2"/>
    <w:rsid w:val="00F171D6"/>
    <w:rsid w:val="00F177AC"/>
    <w:rsid w:val="00F17953"/>
    <w:rsid w:val="00F201ED"/>
    <w:rsid w:val="00F204E0"/>
    <w:rsid w:val="00F20A32"/>
    <w:rsid w:val="00F21061"/>
    <w:rsid w:val="00F21204"/>
    <w:rsid w:val="00F229C8"/>
    <w:rsid w:val="00F23505"/>
    <w:rsid w:val="00F23E1E"/>
    <w:rsid w:val="00F25216"/>
    <w:rsid w:val="00F25475"/>
    <w:rsid w:val="00F25739"/>
    <w:rsid w:val="00F25B80"/>
    <w:rsid w:val="00F25F7F"/>
    <w:rsid w:val="00F261E1"/>
    <w:rsid w:val="00F264EA"/>
    <w:rsid w:val="00F26647"/>
    <w:rsid w:val="00F26B13"/>
    <w:rsid w:val="00F26BD5"/>
    <w:rsid w:val="00F27301"/>
    <w:rsid w:val="00F2747A"/>
    <w:rsid w:val="00F275E7"/>
    <w:rsid w:val="00F2764C"/>
    <w:rsid w:val="00F27D2F"/>
    <w:rsid w:val="00F31359"/>
    <w:rsid w:val="00F31512"/>
    <w:rsid w:val="00F31A61"/>
    <w:rsid w:val="00F31DD5"/>
    <w:rsid w:val="00F32505"/>
    <w:rsid w:val="00F32525"/>
    <w:rsid w:val="00F32688"/>
    <w:rsid w:val="00F32BA5"/>
    <w:rsid w:val="00F32E7B"/>
    <w:rsid w:val="00F3307A"/>
    <w:rsid w:val="00F332B8"/>
    <w:rsid w:val="00F3338B"/>
    <w:rsid w:val="00F33577"/>
    <w:rsid w:val="00F33ACD"/>
    <w:rsid w:val="00F33F6A"/>
    <w:rsid w:val="00F35054"/>
    <w:rsid w:val="00F35510"/>
    <w:rsid w:val="00F35861"/>
    <w:rsid w:val="00F36A4E"/>
    <w:rsid w:val="00F36CC8"/>
    <w:rsid w:val="00F37553"/>
    <w:rsid w:val="00F3757B"/>
    <w:rsid w:val="00F375D7"/>
    <w:rsid w:val="00F376CD"/>
    <w:rsid w:val="00F37D53"/>
    <w:rsid w:val="00F401FF"/>
    <w:rsid w:val="00F40408"/>
    <w:rsid w:val="00F41A8B"/>
    <w:rsid w:val="00F41D32"/>
    <w:rsid w:val="00F421BC"/>
    <w:rsid w:val="00F42261"/>
    <w:rsid w:val="00F42A71"/>
    <w:rsid w:val="00F42BFC"/>
    <w:rsid w:val="00F43132"/>
    <w:rsid w:val="00F4330F"/>
    <w:rsid w:val="00F43A0E"/>
    <w:rsid w:val="00F441A4"/>
    <w:rsid w:val="00F44423"/>
    <w:rsid w:val="00F44DE0"/>
    <w:rsid w:val="00F46492"/>
    <w:rsid w:val="00F4705D"/>
    <w:rsid w:val="00F4795D"/>
    <w:rsid w:val="00F479DA"/>
    <w:rsid w:val="00F501AC"/>
    <w:rsid w:val="00F50211"/>
    <w:rsid w:val="00F502E5"/>
    <w:rsid w:val="00F506A7"/>
    <w:rsid w:val="00F50701"/>
    <w:rsid w:val="00F50965"/>
    <w:rsid w:val="00F50C88"/>
    <w:rsid w:val="00F51460"/>
    <w:rsid w:val="00F51ACD"/>
    <w:rsid w:val="00F51D95"/>
    <w:rsid w:val="00F5299D"/>
    <w:rsid w:val="00F52C05"/>
    <w:rsid w:val="00F53233"/>
    <w:rsid w:val="00F538F2"/>
    <w:rsid w:val="00F53AC6"/>
    <w:rsid w:val="00F53C17"/>
    <w:rsid w:val="00F53DF1"/>
    <w:rsid w:val="00F53EE0"/>
    <w:rsid w:val="00F5433C"/>
    <w:rsid w:val="00F545A1"/>
    <w:rsid w:val="00F5498A"/>
    <w:rsid w:val="00F55344"/>
    <w:rsid w:val="00F55EFB"/>
    <w:rsid w:val="00F561C4"/>
    <w:rsid w:val="00F5693D"/>
    <w:rsid w:val="00F56AAA"/>
    <w:rsid w:val="00F57220"/>
    <w:rsid w:val="00F575CC"/>
    <w:rsid w:val="00F57642"/>
    <w:rsid w:val="00F578EF"/>
    <w:rsid w:val="00F579CD"/>
    <w:rsid w:val="00F60542"/>
    <w:rsid w:val="00F6085E"/>
    <w:rsid w:val="00F60947"/>
    <w:rsid w:val="00F60C17"/>
    <w:rsid w:val="00F60C26"/>
    <w:rsid w:val="00F610DE"/>
    <w:rsid w:val="00F61207"/>
    <w:rsid w:val="00F615EC"/>
    <w:rsid w:val="00F61A4E"/>
    <w:rsid w:val="00F61D8A"/>
    <w:rsid w:val="00F61E9D"/>
    <w:rsid w:val="00F62709"/>
    <w:rsid w:val="00F62CFD"/>
    <w:rsid w:val="00F634C6"/>
    <w:rsid w:val="00F63EB2"/>
    <w:rsid w:val="00F64164"/>
    <w:rsid w:val="00F6449F"/>
    <w:rsid w:val="00F64629"/>
    <w:rsid w:val="00F648C4"/>
    <w:rsid w:val="00F64ECB"/>
    <w:rsid w:val="00F65723"/>
    <w:rsid w:val="00F657C2"/>
    <w:rsid w:val="00F65873"/>
    <w:rsid w:val="00F65B96"/>
    <w:rsid w:val="00F663E9"/>
    <w:rsid w:val="00F667BC"/>
    <w:rsid w:val="00F66ABC"/>
    <w:rsid w:val="00F66AFF"/>
    <w:rsid w:val="00F66F05"/>
    <w:rsid w:val="00F6765F"/>
    <w:rsid w:val="00F676F1"/>
    <w:rsid w:val="00F7048E"/>
    <w:rsid w:val="00F70ADB"/>
    <w:rsid w:val="00F712EE"/>
    <w:rsid w:val="00F71913"/>
    <w:rsid w:val="00F71C9B"/>
    <w:rsid w:val="00F71F1F"/>
    <w:rsid w:val="00F720DB"/>
    <w:rsid w:val="00F72284"/>
    <w:rsid w:val="00F72311"/>
    <w:rsid w:val="00F725EC"/>
    <w:rsid w:val="00F725EE"/>
    <w:rsid w:val="00F7285A"/>
    <w:rsid w:val="00F72AA7"/>
    <w:rsid w:val="00F740A3"/>
    <w:rsid w:val="00F74119"/>
    <w:rsid w:val="00F74218"/>
    <w:rsid w:val="00F74697"/>
    <w:rsid w:val="00F74B6D"/>
    <w:rsid w:val="00F74C52"/>
    <w:rsid w:val="00F74C73"/>
    <w:rsid w:val="00F7531C"/>
    <w:rsid w:val="00F754AC"/>
    <w:rsid w:val="00F75778"/>
    <w:rsid w:val="00F76131"/>
    <w:rsid w:val="00F7677C"/>
    <w:rsid w:val="00F76AF0"/>
    <w:rsid w:val="00F76E31"/>
    <w:rsid w:val="00F77255"/>
    <w:rsid w:val="00F8043A"/>
    <w:rsid w:val="00F80A58"/>
    <w:rsid w:val="00F8112E"/>
    <w:rsid w:val="00F8134C"/>
    <w:rsid w:val="00F813DB"/>
    <w:rsid w:val="00F815A3"/>
    <w:rsid w:val="00F81834"/>
    <w:rsid w:val="00F8201D"/>
    <w:rsid w:val="00F83177"/>
    <w:rsid w:val="00F83BB4"/>
    <w:rsid w:val="00F84098"/>
    <w:rsid w:val="00F8475D"/>
    <w:rsid w:val="00F84F22"/>
    <w:rsid w:val="00F8553B"/>
    <w:rsid w:val="00F857FF"/>
    <w:rsid w:val="00F86098"/>
    <w:rsid w:val="00F864B4"/>
    <w:rsid w:val="00F86794"/>
    <w:rsid w:val="00F86E33"/>
    <w:rsid w:val="00F872F0"/>
    <w:rsid w:val="00F9018C"/>
    <w:rsid w:val="00F9024D"/>
    <w:rsid w:val="00F90251"/>
    <w:rsid w:val="00F90849"/>
    <w:rsid w:val="00F90D11"/>
    <w:rsid w:val="00F90DAD"/>
    <w:rsid w:val="00F9141E"/>
    <w:rsid w:val="00F91862"/>
    <w:rsid w:val="00F9263F"/>
    <w:rsid w:val="00F9270B"/>
    <w:rsid w:val="00F92D70"/>
    <w:rsid w:val="00F92EF0"/>
    <w:rsid w:val="00F938AF"/>
    <w:rsid w:val="00F93C8A"/>
    <w:rsid w:val="00F93D65"/>
    <w:rsid w:val="00F942CB"/>
    <w:rsid w:val="00F94DF7"/>
    <w:rsid w:val="00F95D33"/>
    <w:rsid w:val="00F95D91"/>
    <w:rsid w:val="00F96280"/>
    <w:rsid w:val="00F962E1"/>
    <w:rsid w:val="00F96DB6"/>
    <w:rsid w:val="00F9706A"/>
    <w:rsid w:val="00F97361"/>
    <w:rsid w:val="00F97833"/>
    <w:rsid w:val="00F97DF2"/>
    <w:rsid w:val="00FA027B"/>
    <w:rsid w:val="00FA0911"/>
    <w:rsid w:val="00FA1349"/>
    <w:rsid w:val="00FA1804"/>
    <w:rsid w:val="00FA190D"/>
    <w:rsid w:val="00FA2AFC"/>
    <w:rsid w:val="00FA3770"/>
    <w:rsid w:val="00FA3909"/>
    <w:rsid w:val="00FA3E98"/>
    <w:rsid w:val="00FA3EB6"/>
    <w:rsid w:val="00FA41F6"/>
    <w:rsid w:val="00FA45CC"/>
    <w:rsid w:val="00FA5102"/>
    <w:rsid w:val="00FA54E5"/>
    <w:rsid w:val="00FA554D"/>
    <w:rsid w:val="00FA5797"/>
    <w:rsid w:val="00FA5AD4"/>
    <w:rsid w:val="00FA636C"/>
    <w:rsid w:val="00FA6548"/>
    <w:rsid w:val="00FA65BD"/>
    <w:rsid w:val="00FA6D25"/>
    <w:rsid w:val="00FA6F51"/>
    <w:rsid w:val="00FA74D7"/>
    <w:rsid w:val="00FA7787"/>
    <w:rsid w:val="00FA788B"/>
    <w:rsid w:val="00FB0133"/>
    <w:rsid w:val="00FB06B8"/>
    <w:rsid w:val="00FB0C34"/>
    <w:rsid w:val="00FB161D"/>
    <w:rsid w:val="00FB1A00"/>
    <w:rsid w:val="00FB1E27"/>
    <w:rsid w:val="00FB2568"/>
    <w:rsid w:val="00FB26FB"/>
    <w:rsid w:val="00FB2A30"/>
    <w:rsid w:val="00FB2F6F"/>
    <w:rsid w:val="00FB34BE"/>
    <w:rsid w:val="00FB3B6F"/>
    <w:rsid w:val="00FB4D5A"/>
    <w:rsid w:val="00FB5315"/>
    <w:rsid w:val="00FB5A20"/>
    <w:rsid w:val="00FB5CBA"/>
    <w:rsid w:val="00FB616E"/>
    <w:rsid w:val="00FB617E"/>
    <w:rsid w:val="00FB6B94"/>
    <w:rsid w:val="00FB7305"/>
    <w:rsid w:val="00FB740A"/>
    <w:rsid w:val="00FB767F"/>
    <w:rsid w:val="00FB7761"/>
    <w:rsid w:val="00FB79BE"/>
    <w:rsid w:val="00FC002A"/>
    <w:rsid w:val="00FC07CA"/>
    <w:rsid w:val="00FC19B7"/>
    <w:rsid w:val="00FC1DEE"/>
    <w:rsid w:val="00FC2207"/>
    <w:rsid w:val="00FC249B"/>
    <w:rsid w:val="00FC286A"/>
    <w:rsid w:val="00FC2CA5"/>
    <w:rsid w:val="00FC2CD3"/>
    <w:rsid w:val="00FC366F"/>
    <w:rsid w:val="00FC3AE0"/>
    <w:rsid w:val="00FC3DC5"/>
    <w:rsid w:val="00FC3F66"/>
    <w:rsid w:val="00FC453B"/>
    <w:rsid w:val="00FC4855"/>
    <w:rsid w:val="00FC4FF2"/>
    <w:rsid w:val="00FC50FE"/>
    <w:rsid w:val="00FC5911"/>
    <w:rsid w:val="00FC5CF4"/>
    <w:rsid w:val="00FC5D77"/>
    <w:rsid w:val="00FC6769"/>
    <w:rsid w:val="00FC67FB"/>
    <w:rsid w:val="00FC6E04"/>
    <w:rsid w:val="00FC75F1"/>
    <w:rsid w:val="00FC79E7"/>
    <w:rsid w:val="00FD214A"/>
    <w:rsid w:val="00FD27A1"/>
    <w:rsid w:val="00FD2963"/>
    <w:rsid w:val="00FD2AF5"/>
    <w:rsid w:val="00FD2C7F"/>
    <w:rsid w:val="00FD3064"/>
    <w:rsid w:val="00FD3072"/>
    <w:rsid w:val="00FD32C7"/>
    <w:rsid w:val="00FD3373"/>
    <w:rsid w:val="00FD36E9"/>
    <w:rsid w:val="00FD39CF"/>
    <w:rsid w:val="00FD3B0E"/>
    <w:rsid w:val="00FD3E9C"/>
    <w:rsid w:val="00FD3F7F"/>
    <w:rsid w:val="00FD440D"/>
    <w:rsid w:val="00FD4E85"/>
    <w:rsid w:val="00FD536B"/>
    <w:rsid w:val="00FD54E1"/>
    <w:rsid w:val="00FD6C0F"/>
    <w:rsid w:val="00FD6C6D"/>
    <w:rsid w:val="00FD6CBB"/>
    <w:rsid w:val="00FD7301"/>
    <w:rsid w:val="00FD73D8"/>
    <w:rsid w:val="00FD749F"/>
    <w:rsid w:val="00FD7994"/>
    <w:rsid w:val="00FD7B39"/>
    <w:rsid w:val="00FD7F57"/>
    <w:rsid w:val="00FE021B"/>
    <w:rsid w:val="00FE041C"/>
    <w:rsid w:val="00FE0475"/>
    <w:rsid w:val="00FE07F8"/>
    <w:rsid w:val="00FE083C"/>
    <w:rsid w:val="00FE107B"/>
    <w:rsid w:val="00FE1080"/>
    <w:rsid w:val="00FE14B4"/>
    <w:rsid w:val="00FE1E18"/>
    <w:rsid w:val="00FE1FD4"/>
    <w:rsid w:val="00FE22F8"/>
    <w:rsid w:val="00FE3091"/>
    <w:rsid w:val="00FE3104"/>
    <w:rsid w:val="00FE3278"/>
    <w:rsid w:val="00FE3852"/>
    <w:rsid w:val="00FE3BD3"/>
    <w:rsid w:val="00FE4E4F"/>
    <w:rsid w:val="00FE53EF"/>
    <w:rsid w:val="00FE5A73"/>
    <w:rsid w:val="00FE5BBB"/>
    <w:rsid w:val="00FE68F4"/>
    <w:rsid w:val="00FE69DF"/>
    <w:rsid w:val="00FE6C95"/>
    <w:rsid w:val="00FE6CE0"/>
    <w:rsid w:val="00FE6F1F"/>
    <w:rsid w:val="00FE6F39"/>
    <w:rsid w:val="00FE714F"/>
    <w:rsid w:val="00FE79A0"/>
    <w:rsid w:val="00FE7AE9"/>
    <w:rsid w:val="00FF0170"/>
    <w:rsid w:val="00FF01F6"/>
    <w:rsid w:val="00FF0492"/>
    <w:rsid w:val="00FF076D"/>
    <w:rsid w:val="00FF07D6"/>
    <w:rsid w:val="00FF0CC7"/>
    <w:rsid w:val="00FF1059"/>
    <w:rsid w:val="00FF148C"/>
    <w:rsid w:val="00FF1678"/>
    <w:rsid w:val="00FF1FDE"/>
    <w:rsid w:val="00FF21D2"/>
    <w:rsid w:val="00FF2709"/>
    <w:rsid w:val="00FF273B"/>
    <w:rsid w:val="00FF2EC5"/>
    <w:rsid w:val="00FF33D5"/>
    <w:rsid w:val="00FF4108"/>
    <w:rsid w:val="00FF444C"/>
    <w:rsid w:val="00FF4694"/>
    <w:rsid w:val="00FF4DE7"/>
    <w:rsid w:val="00FF4E5B"/>
    <w:rsid w:val="00FF52B6"/>
    <w:rsid w:val="00FF573F"/>
    <w:rsid w:val="00FF5A3C"/>
    <w:rsid w:val="00FF5A99"/>
    <w:rsid w:val="00FF6317"/>
    <w:rsid w:val="00FF6789"/>
    <w:rsid w:val="00FF6CF7"/>
    <w:rsid w:val="00FF6E5E"/>
    <w:rsid w:val="00FF70EA"/>
    <w:rsid w:val="00FF7259"/>
    <w:rsid w:val="00FF7640"/>
    <w:rsid w:val="0C8F2764"/>
    <w:rsid w:val="1A9ED425"/>
    <w:rsid w:val="24020149"/>
    <w:rsid w:val="2774030B"/>
    <w:rsid w:val="387712D0"/>
    <w:rsid w:val="39FFD59E"/>
    <w:rsid w:val="4994826D"/>
    <w:rsid w:val="51E068F8"/>
    <w:rsid w:val="718CF4DB"/>
    <w:rsid w:val="7674E9D5"/>
    <w:rsid w:val="7D85D148"/>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27EF96D"/>
  <w14:defaultImageDpi w14:val="330"/>
  <w15:chartTrackingRefBased/>
  <w15:docId w15:val="{3DB6F1D2-4D32-4D13-80E9-ADF68E0B17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e-DE" w:eastAsia="en-US" w:bidi="ar-SA"/>
      </w:rPr>
    </w:rPrDefault>
    <w:pPrDefault>
      <w:pPr>
        <w:spacing w:after="160" w:line="259" w:lineRule="auto"/>
      </w:pPr>
    </w:pPrDefault>
  </w:docDefaults>
  <w:latentStyles w:defLockedState="1" w:defUIPriority="99" w:defSemiHidden="0" w:defUnhideWhenUsed="0" w:defQFormat="0" w:count="376">
    <w:lsdException w:name="Normal" w:locked="0" w:uiPriority="0" w:qFormat="1"/>
    <w:lsdException w:name="heading 1" w:locked="0" w:uiPriority="9" w:qFormat="1"/>
    <w:lsdException w:name="heading 2" w:locked="0" w:semiHidden="1" w:uiPriority="9" w:unhideWhenUsed="1" w:qFormat="1"/>
    <w:lsdException w:name="heading 3" w:locked="0" w:semiHidden="1" w:uiPriority="9" w:unhideWhenUsed="1" w:qFormat="1"/>
    <w:lsdException w:name="heading 4" w:locked="0" w:semiHidden="1" w:uiPriority="9" w:unhideWhenUsed="1" w:qFormat="1"/>
    <w:lsdException w:name="heading 5" w:locked="0" w:semiHidden="1" w:uiPriority="9" w:unhideWhenUsed="1"/>
    <w:lsdException w:name="heading 6" w:locked="0" w:semiHidden="1" w:uiPriority="9" w:unhideWhenUsed="1"/>
    <w:lsdException w:name="heading 7" w:locked="0" w:semiHidden="1" w:uiPriority="9" w:unhideWhenUsed="1"/>
    <w:lsdException w:name="heading 8" w:locked="0" w:semiHidden="1" w:uiPriority="9" w:unhideWhenUsed="1"/>
    <w:lsdException w:name="heading 9" w:locked="0"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locked="0" w:semiHidden="1" w:unhideWhenUsed="1" w:qFormat="1"/>
    <w:lsdException w:name="annotation text" w:semiHidden="1" w:unhideWhenUsed="1"/>
    <w:lsdException w:name="header" w:locked="0" w:semiHidden="1" w:unhideWhenUsed="1"/>
    <w:lsdException w:name="footer" w:locked="0" w:semiHidden="1" w:unhideWhenUsed="1" w:qFormat="1"/>
    <w:lsdException w:name="index heading" w:semiHidden="1" w:unhideWhenUsed="1"/>
    <w:lsdException w:name="caption" w:semiHidden="1" w:uiPriority="35" w:unhideWhenUsed="1" w:qFormat="1"/>
    <w:lsdException w:name="table of figures" w:locked="0" w:semiHidden="1" w:unhideWhenUsed="1"/>
    <w:lsdException w:name="envelope address" w:semiHidden="1" w:unhideWhenUsed="1"/>
    <w:lsdException w:name="envelope return" w:semiHidden="1" w:unhideWhenUsed="1"/>
    <w:lsdException w:name="footnote reference" w:locked="0"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0"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0"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qFormat="1"/>
    <w:lsdException w:name="FollowedHyperlink" w:locked="0" w:semiHidden="1" w:unhideWhenUsed="1"/>
    <w:lsdException w:name="Strong" w:locked="0"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0" w:uiPriority="39"/>
    <w:lsdException w:name="Table Theme" w:semiHidden="1" w:unhideWhenUsed="1"/>
    <w:lsdException w:name="Placeholder Text" w:semiHidden="1"/>
    <w:lsdException w:name="No Spacing" w:locked="0"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locked="0" w:uiPriority="34"/>
    <w:lsdException w:name="Quote" w:locked="0" w:uiPriority="29"/>
    <w:lsdException w:name="Intense Quote" w:locked="0"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locked="0" w:uiPriority="19"/>
    <w:lsdException w:name="Intense Emphasis" w:locked="0" w:uiPriority="21"/>
    <w:lsdException w:name="Subtle Reference" w:locked="0" w:uiPriority="31"/>
    <w:lsdException w:name="Intense Reference" w:locked="0" w:uiPriority="32"/>
    <w:lsdException w:name="Book Title" w:uiPriority="33"/>
    <w:lsdException w:name="Bibliography" w:semiHidden="1" w:uiPriority="37" w:unhideWhenUsed="1"/>
    <w:lsdException w:name="TOC Heading" w:semiHidden="1" w:uiPriority="39" w:unhideWhenUsed="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qFormat/>
    <w:rsid w:val="004E2A35"/>
    <w:pPr>
      <w:spacing w:line="288" w:lineRule="auto"/>
      <w:jc w:val="both"/>
    </w:pPr>
    <w:rPr>
      <w:rFonts w:ascii="Arial" w:hAnsi="Arial"/>
      <w:color w:val="000000" w:themeColor="text1"/>
      <w:sz w:val="21"/>
      <w:lang w:val="en-GB"/>
    </w:rPr>
  </w:style>
  <w:style w:type="paragraph" w:styleId="Heading1">
    <w:name w:val="heading 1"/>
    <w:basedOn w:val="Normal"/>
    <w:next w:val="Normal"/>
    <w:link w:val="Heading1Char"/>
    <w:autoRedefine/>
    <w:uiPriority w:val="9"/>
    <w:qFormat/>
    <w:rsid w:val="007367BD"/>
    <w:pPr>
      <w:keepNext/>
      <w:keepLines/>
      <w:spacing w:before="360" w:after="120" w:line="360" w:lineRule="auto"/>
      <w:jc w:val="center"/>
      <w:outlineLvl w:val="0"/>
    </w:pPr>
    <w:rPr>
      <w:rFonts w:ascii="Times New Roman" w:eastAsiaTheme="majorEastAsia" w:hAnsi="Times New Roman" w:cstheme="majorBidi"/>
      <w:b/>
      <w:color w:val="auto"/>
      <w:sz w:val="32"/>
      <w:szCs w:val="32"/>
    </w:rPr>
  </w:style>
  <w:style w:type="paragraph" w:styleId="Heading2">
    <w:name w:val="heading 2"/>
    <w:basedOn w:val="Normal"/>
    <w:next w:val="Normal"/>
    <w:link w:val="Heading2Char"/>
    <w:autoRedefine/>
    <w:uiPriority w:val="9"/>
    <w:unhideWhenUsed/>
    <w:qFormat/>
    <w:rsid w:val="00426392"/>
    <w:pPr>
      <w:numPr>
        <w:ilvl w:val="1"/>
        <w:numId w:val="78"/>
      </w:numPr>
      <w:spacing w:before="360" w:after="120" w:line="360" w:lineRule="auto"/>
      <w:outlineLvl w:val="1"/>
    </w:pPr>
    <w:rPr>
      <w:rFonts w:ascii="Times New Roman" w:hAnsi="Times New Roman"/>
      <w:b/>
      <w:color w:val="auto"/>
      <w:sz w:val="28"/>
      <w:szCs w:val="26"/>
    </w:rPr>
  </w:style>
  <w:style w:type="paragraph" w:styleId="Heading3">
    <w:name w:val="heading 3"/>
    <w:basedOn w:val="Normal"/>
    <w:next w:val="Normal"/>
    <w:link w:val="Heading3Char"/>
    <w:autoRedefine/>
    <w:uiPriority w:val="9"/>
    <w:unhideWhenUsed/>
    <w:qFormat/>
    <w:rsid w:val="005A51D7"/>
    <w:pPr>
      <w:keepNext/>
      <w:keepLines/>
      <w:numPr>
        <w:ilvl w:val="2"/>
        <w:numId w:val="78"/>
      </w:numPr>
      <w:tabs>
        <w:tab w:val="left" w:pos="709"/>
      </w:tabs>
      <w:spacing w:before="360" w:after="120"/>
      <w:outlineLvl w:val="2"/>
    </w:pPr>
    <w:rPr>
      <w:rFonts w:ascii="Times New Roman" w:eastAsiaTheme="majorEastAsia" w:hAnsi="Times New Roman" w:cstheme="majorBidi"/>
      <w:b/>
      <w:sz w:val="24"/>
      <w:szCs w:val="24"/>
    </w:rPr>
  </w:style>
  <w:style w:type="paragraph" w:styleId="Heading4">
    <w:name w:val="heading 4"/>
    <w:basedOn w:val="Normal"/>
    <w:next w:val="Normal"/>
    <w:link w:val="Heading4Char"/>
    <w:uiPriority w:val="9"/>
    <w:unhideWhenUsed/>
    <w:qFormat/>
    <w:rsid w:val="00721A94"/>
    <w:pPr>
      <w:keepNext/>
      <w:keepLines/>
      <w:numPr>
        <w:ilvl w:val="3"/>
        <w:numId w:val="78"/>
      </w:numPr>
      <w:spacing w:before="360" w:after="120"/>
      <w:outlineLvl w:val="3"/>
    </w:pPr>
    <w:rPr>
      <w:rFonts w:eastAsiaTheme="majorEastAsia" w:cstheme="majorBidi"/>
      <w:i/>
      <w:iCs/>
      <w:color w:val="6D8B95" w:themeColor="text2"/>
      <w:sz w:val="24"/>
    </w:rPr>
  </w:style>
  <w:style w:type="paragraph" w:styleId="Heading5">
    <w:name w:val="heading 5"/>
    <w:basedOn w:val="Normal"/>
    <w:next w:val="Normal"/>
    <w:link w:val="Heading5Char"/>
    <w:autoRedefine/>
    <w:uiPriority w:val="9"/>
    <w:unhideWhenUsed/>
    <w:rsid w:val="00E31CD7"/>
    <w:pPr>
      <w:keepNext/>
      <w:keepLines/>
      <w:numPr>
        <w:ilvl w:val="4"/>
        <w:numId w:val="78"/>
      </w:numPr>
      <w:spacing w:before="240" w:after="120"/>
      <w:outlineLvl w:val="4"/>
    </w:pPr>
    <w:rPr>
      <w:rFonts w:eastAsiaTheme="majorEastAsia" w:cstheme="majorBidi"/>
      <w:i/>
      <w:color w:val="6D8B95" w:themeColor="text2"/>
    </w:rPr>
  </w:style>
  <w:style w:type="paragraph" w:styleId="Heading6">
    <w:name w:val="heading 6"/>
    <w:aliases w:val="Heading No Number"/>
    <w:basedOn w:val="Heading1"/>
    <w:next w:val="Normal"/>
    <w:link w:val="Heading6Char"/>
    <w:autoRedefine/>
    <w:uiPriority w:val="9"/>
    <w:unhideWhenUsed/>
    <w:rsid w:val="00E31CD7"/>
    <w:pPr>
      <w:numPr>
        <w:ilvl w:val="5"/>
      </w:numPr>
      <w:spacing w:before="40" w:after="240"/>
      <w:outlineLvl w:val="5"/>
    </w:pPr>
    <w:rPr>
      <w:b w:val="0"/>
      <w:sz w:val="20"/>
    </w:rPr>
  </w:style>
  <w:style w:type="paragraph" w:styleId="Heading7">
    <w:name w:val="heading 7"/>
    <w:aliases w:val="Heading 5_NEW"/>
    <w:basedOn w:val="Normal"/>
    <w:next w:val="Normal"/>
    <w:link w:val="Heading7Char"/>
    <w:uiPriority w:val="9"/>
    <w:unhideWhenUsed/>
    <w:rsid w:val="00E31CD7"/>
    <w:pPr>
      <w:numPr>
        <w:ilvl w:val="6"/>
        <w:numId w:val="78"/>
      </w:numPr>
      <w:outlineLvl w:val="6"/>
    </w:pPr>
  </w:style>
  <w:style w:type="paragraph" w:styleId="Heading8">
    <w:name w:val="heading 8"/>
    <w:basedOn w:val="Normal"/>
    <w:next w:val="Normal"/>
    <w:link w:val="Heading8Char"/>
    <w:uiPriority w:val="9"/>
    <w:semiHidden/>
    <w:unhideWhenUsed/>
    <w:rsid w:val="00D235D3"/>
    <w:pPr>
      <w:keepNext/>
      <w:keepLines/>
      <w:numPr>
        <w:ilvl w:val="7"/>
        <w:numId w:val="78"/>
      </w:numPr>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D235D3"/>
    <w:pPr>
      <w:keepNext/>
      <w:keepLines/>
      <w:numPr>
        <w:ilvl w:val="8"/>
        <w:numId w:val="78"/>
      </w:numPr>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67BD"/>
    <w:rPr>
      <w:rFonts w:ascii="Times New Roman" w:eastAsiaTheme="majorEastAsia" w:hAnsi="Times New Roman" w:cstheme="majorBidi"/>
      <w:b/>
      <w:sz w:val="32"/>
      <w:szCs w:val="32"/>
      <w:lang w:val="en-GB"/>
    </w:rPr>
  </w:style>
  <w:style w:type="paragraph" w:styleId="TableofFigures">
    <w:name w:val="table of figures"/>
    <w:basedOn w:val="Normal"/>
    <w:next w:val="Normal"/>
    <w:uiPriority w:val="99"/>
    <w:unhideWhenUsed/>
    <w:rsid w:val="001409B8"/>
    <w:pPr>
      <w:spacing w:after="0"/>
    </w:pPr>
  </w:style>
  <w:style w:type="paragraph" w:styleId="Header">
    <w:name w:val="header"/>
    <w:basedOn w:val="Normal"/>
    <w:link w:val="HeaderChar"/>
    <w:uiPriority w:val="99"/>
    <w:unhideWhenUsed/>
    <w:rsid w:val="00E14E29"/>
    <w:pPr>
      <w:tabs>
        <w:tab w:val="center" w:pos="4513"/>
        <w:tab w:val="right" w:pos="9026"/>
      </w:tabs>
      <w:spacing w:after="0" w:line="240" w:lineRule="auto"/>
    </w:pPr>
  </w:style>
  <w:style w:type="paragraph" w:styleId="Footer">
    <w:name w:val="footer"/>
    <w:basedOn w:val="Normal"/>
    <w:link w:val="FooterChar"/>
    <w:uiPriority w:val="99"/>
    <w:unhideWhenUsed/>
    <w:qFormat/>
    <w:rsid w:val="00691D09"/>
    <w:pPr>
      <w:numPr>
        <w:numId w:val="9"/>
      </w:numPr>
      <w:tabs>
        <w:tab w:val="center" w:pos="4513"/>
        <w:tab w:val="right" w:pos="9026"/>
      </w:tabs>
      <w:spacing w:after="0"/>
    </w:pPr>
  </w:style>
  <w:style w:type="character" w:customStyle="1" w:styleId="FooterChar">
    <w:name w:val="Footer Char"/>
    <w:basedOn w:val="DefaultParagraphFont"/>
    <w:link w:val="Footer"/>
    <w:uiPriority w:val="99"/>
    <w:rsid w:val="0041080B"/>
    <w:rPr>
      <w:rFonts w:ascii="Arial" w:hAnsi="Arial"/>
      <w:color w:val="000000" w:themeColor="text1"/>
      <w:sz w:val="20"/>
      <w:lang w:val="en-GB"/>
    </w:rPr>
  </w:style>
  <w:style w:type="paragraph" w:styleId="Title">
    <w:name w:val="Title"/>
    <w:basedOn w:val="Normal"/>
    <w:next w:val="Normal"/>
    <w:link w:val="TitleChar"/>
    <w:uiPriority w:val="10"/>
    <w:qFormat/>
    <w:rsid w:val="00516087"/>
    <w:pPr>
      <w:spacing w:after="240" w:line="240" w:lineRule="auto"/>
      <w:contextualSpacing/>
      <w:jc w:val="left"/>
    </w:pPr>
    <w:rPr>
      <w:rFonts w:eastAsiaTheme="majorEastAsia" w:cstheme="majorBidi"/>
      <w:b/>
      <w:color w:val="E75113" w:themeColor="accent1"/>
      <w:sz w:val="56"/>
      <w:szCs w:val="56"/>
    </w:rPr>
  </w:style>
  <w:style w:type="character" w:customStyle="1" w:styleId="TitleChar">
    <w:name w:val="Title Char"/>
    <w:basedOn w:val="DefaultParagraphFont"/>
    <w:link w:val="Title"/>
    <w:uiPriority w:val="10"/>
    <w:rsid w:val="00516087"/>
    <w:rPr>
      <w:rFonts w:ascii="Arial" w:eastAsiaTheme="majorEastAsia" w:hAnsi="Arial" w:cstheme="majorBidi"/>
      <w:b/>
      <w:color w:val="E75113" w:themeColor="accent1"/>
      <w:sz w:val="56"/>
      <w:szCs w:val="56"/>
      <w:lang w:val="en-GB"/>
    </w:rPr>
  </w:style>
  <w:style w:type="paragraph" w:styleId="Subtitle">
    <w:name w:val="Subtitle"/>
    <w:basedOn w:val="Normal"/>
    <w:next w:val="Normal"/>
    <w:link w:val="SubtitleChar"/>
    <w:uiPriority w:val="11"/>
    <w:rsid w:val="00A156E8"/>
    <w:pPr>
      <w:numPr>
        <w:ilvl w:val="1"/>
      </w:numPr>
      <w:spacing w:after="0"/>
    </w:pPr>
    <w:rPr>
      <w:sz w:val="36"/>
    </w:rPr>
  </w:style>
  <w:style w:type="character" w:customStyle="1" w:styleId="SubtitleChar">
    <w:name w:val="Subtitle Char"/>
    <w:basedOn w:val="DefaultParagraphFont"/>
    <w:link w:val="Subtitle"/>
    <w:uiPriority w:val="11"/>
    <w:rsid w:val="00A156E8"/>
    <w:rPr>
      <w:rFonts w:ascii="Arial" w:eastAsiaTheme="minorEastAsia" w:hAnsi="Arial"/>
      <w:color w:val="000000" w:themeColor="text1"/>
      <w:sz w:val="36"/>
    </w:rPr>
  </w:style>
  <w:style w:type="character" w:customStyle="1" w:styleId="HeaderChar">
    <w:name w:val="Header Char"/>
    <w:basedOn w:val="DefaultParagraphFont"/>
    <w:link w:val="Header"/>
    <w:uiPriority w:val="99"/>
    <w:rsid w:val="00E14E29"/>
    <w:rPr>
      <w:rFonts w:ascii="Arial" w:hAnsi="Arial"/>
      <w:color w:val="000000" w:themeColor="text1"/>
      <w:sz w:val="20"/>
      <w:lang w:val="en-GB"/>
    </w:rPr>
  </w:style>
  <w:style w:type="paragraph" w:styleId="NoSpacing">
    <w:name w:val="No Spacing"/>
    <w:aliases w:val="FirstPage_SmallTitles"/>
    <w:basedOn w:val="Normal"/>
    <w:link w:val="NoSpacingChar"/>
    <w:uiPriority w:val="1"/>
    <w:rsid w:val="00A156E8"/>
    <w:pPr>
      <w:spacing w:after="0"/>
    </w:pPr>
    <w:rPr>
      <w:b/>
      <w:color w:val="6D8B95" w:themeColor="text2"/>
    </w:rPr>
  </w:style>
  <w:style w:type="character" w:styleId="Hyperlink">
    <w:name w:val="Hyperlink"/>
    <w:basedOn w:val="DefaultParagraphFont"/>
    <w:uiPriority w:val="99"/>
    <w:unhideWhenUsed/>
    <w:qFormat/>
    <w:rsid w:val="004B3690"/>
    <w:rPr>
      <w:color w:val="E75113" w:themeColor="hyperlink"/>
      <w:u w:val="single"/>
    </w:rPr>
  </w:style>
  <w:style w:type="character" w:customStyle="1" w:styleId="NoSpacingChar">
    <w:name w:val="No Spacing Char"/>
    <w:aliases w:val="FirstPage_SmallTitles Char"/>
    <w:basedOn w:val="DefaultParagraphFont"/>
    <w:link w:val="NoSpacing"/>
    <w:uiPriority w:val="1"/>
    <w:rsid w:val="007F1707"/>
    <w:rPr>
      <w:rFonts w:ascii="Arial" w:hAnsi="Arial"/>
      <w:b/>
      <w:color w:val="6D8B95" w:themeColor="text2"/>
    </w:rPr>
  </w:style>
  <w:style w:type="character" w:styleId="PlaceholderText">
    <w:name w:val="Placeholder Text"/>
    <w:basedOn w:val="DefaultParagraphFont"/>
    <w:uiPriority w:val="99"/>
    <w:semiHidden/>
    <w:locked/>
    <w:rsid w:val="007F1707"/>
    <w:rPr>
      <w:color w:val="808080"/>
    </w:rPr>
  </w:style>
  <w:style w:type="paragraph" w:styleId="FootnoteText">
    <w:name w:val="footnote text"/>
    <w:basedOn w:val="Normal"/>
    <w:link w:val="FootnoteTextChar"/>
    <w:autoRedefine/>
    <w:uiPriority w:val="99"/>
    <w:unhideWhenUsed/>
    <w:qFormat/>
    <w:rsid w:val="00912C48"/>
    <w:pPr>
      <w:spacing w:after="0"/>
    </w:pPr>
    <w:rPr>
      <w:rFonts w:ascii="Times New Roman" w:hAnsi="Times New Roman" w:cs="Times New Roman"/>
      <w:color w:val="auto"/>
      <w:sz w:val="18"/>
      <w:szCs w:val="20"/>
    </w:rPr>
  </w:style>
  <w:style w:type="character" w:customStyle="1" w:styleId="FootnoteTextChar">
    <w:name w:val="Footnote Text Char"/>
    <w:basedOn w:val="DefaultParagraphFont"/>
    <w:link w:val="FootnoteText"/>
    <w:uiPriority w:val="99"/>
    <w:rsid w:val="00912C48"/>
    <w:rPr>
      <w:rFonts w:ascii="Times New Roman" w:hAnsi="Times New Roman" w:cs="Times New Roman"/>
      <w:sz w:val="18"/>
      <w:szCs w:val="20"/>
      <w:lang w:val="en-GB"/>
    </w:rPr>
  </w:style>
  <w:style w:type="character" w:styleId="FootnoteReference">
    <w:name w:val="footnote reference"/>
    <w:basedOn w:val="DefaultParagraphFont"/>
    <w:uiPriority w:val="99"/>
    <w:semiHidden/>
    <w:unhideWhenUsed/>
    <w:rsid w:val="009932C4"/>
    <w:rPr>
      <w:vertAlign w:val="superscript"/>
    </w:rPr>
  </w:style>
  <w:style w:type="paragraph" w:styleId="Caption">
    <w:name w:val="caption"/>
    <w:aliases w:val="Caption for figures or tables"/>
    <w:basedOn w:val="Normal"/>
    <w:next w:val="Normal"/>
    <w:uiPriority w:val="35"/>
    <w:unhideWhenUsed/>
    <w:qFormat/>
    <w:locked/>
    <w:rsid w:val="00806413"/>
    <w:pPr>
      <w:tabs>
        <w:tab w:val="left" w:pos="1418"/>
      </w:tabs>
      <w:spacing w:after="120"/>
    </w:pPr>
    <w:rPr>
      <w:rFonts w:ascii="Times New Roman" w:hAnsi="Times New Roman"/>
      <w:b/>
      <w:iCs/>
      <w:color w:val="auto"/>
      <w:sz w:val="22"/>
      <w:szCs w:val="18"/>
    </w:rPr>
  </w:style>
  <w:style w:type="paragraph" w:styleId="ListParagraph">
    <w:name w:val="List Paragraph"/>
    <w:basedOn w:val="Normal"/>
    <w:uiPriority w:val="34"/>
    <w:rsid w:val="00B03BE7"/>
    <w:pPr>
      <w:ind w:left="720"/>
      <w:contextualSpacing/>
    </w:pPr>
  </w:style>
  <w:style w:type="character" w:customStyle="1" w:styleId="Heading2Char">
    <w:name w:val="Heading 2 Char"/>
    <w:basedOn w:val="DefaultParagraphFont"/>
    <w:link w:val="Heading2"/>
    <w:uiPriority w:val="9"/>
    <w:rsid w:val="00426392"/>
    <w:rPr>
      <w:rFonts w:ascii="Times New Roman" w:hAnsi="Times New Roman"/>
      <w:b/>
      <w:sz w:val="28"/>
      <w:szCs w:val="26"/>
      <w:lang w:val="en-GB"/>
    </w:rPr>
  </w:style>
  <w:style w:type="character" w:customStyle="1" w:styleId="Heading3Char">
    <w:name w:val="Heading 3 Char"/>
    <w:basedOn w:val="DefaultParagraphFont"/>
    <w:link w:val="Heading3"/>
    <w:uiPriority w:val="9"/>
    <w:rsid w:val="005A51D7"/>
    <w:rPr>
      <w:rFonts w:ascii="Times New Roman" w:eastAsiaTheme="majorEastAsia" w:hAnsi="Times New Roman" w:cstheme="majorBidi"/>
      <w:b/>
      <w:color w:val="000000" w:themeColor="text1"/>
      <w:sz w:val="24"/>
      <w:szCs w:val="24"/>
      <w:lang w:val="en-GB"/>
    </w:rPr>
  </w:style>
  <w:style w:type="character" w:customStyle="1" w:styleId="Heading4Char">
    <w:name w:val="Heading 4 Char"/>
    <w:basedOn w:val="DefaultParagraphFont"/>
    <w:link w:val="Heading4"/>
    <w:uiPriority w:val="9"/>
    <w:rsid w:val="00721A94"/>
    <w:rPr>
      <w:rFonts w:ascii="Arial" w:eastAsiaTheme="majorEastAsia" w:hAnsi="Arial" w:cstheme="majorBidi"/>
      <w:i/>
      <w:iCs/>
      <w:color w:val="6D8B95" w:themeColor="text2"/>
      <w:sz w:val="24"/>
      <w:lang w:val="en-GB"/>
    </w:rPr>
  </w:style>
  <w:style w:type="numbering" w:customStyle="1" w:styleId="old">
    <w:name w:val="old"/>
    <w:uiPriority w:val="99"/>
    <w:rsid w:val="006C4E1F"/>
    <w:pPr>
      <w:numPr>
        <w:numId w:val="1"/>
      </w:numPr>
    </w:pPr>
  </w:style>
  <w:style w:type="character" w:customStyle="1" w:styleId="Heading5Char">
    <w:name w:val="Heading 5 Char"/>
    <w:basedOn w:val="DefaultParagraphFont"/>
    <w:link w:val="Heading5"/>
    <w:uiPriority w:val="9"/>
    <w:rsid w:val="00765390"/>
    <w:rPr>
      <w:rFonts w:ascii="Arial" w:eastAsiaTheme="majorEastAsia" w:hAnsi="Arial" w:cstheme="majorBidi"/>
      <w:i/>
      <w:color w:val="6D8B95" w:themeColor="text2"/>
      <w:sz w:val="21"/>
      <w:lang w:val="en-GB"/>
    </w:rPr>
  </w:style>
  <w:style w:type="numbering" w:customStyle="1" w:styleId="NewClimateInstituteBullets">
    <w:name w:val="NewClimate Institute_Bullets"/>
    <w:uiPriority w:val="99"/>
    <w:rsid w:val="007E4825"/>
    <w:pPr>
      <w:numPr>
        <w:numId w:val="2"/>
      </w:numPr>
    </w:pPr>
  </w:style>
  <w:style w:type="numbering" w:customStyle="1" w:styleId="NewClimateInstituteNumbersOrange">
    <w:name w:val="NewClimate Institute_NumbersOrange"/>
    <w:uiPriority w:val="99"/>
    <w:rsid w:val="007E4825"/>
    <w:pPr>
      <w:numPr>
        <w:numId w:val="3"/>
      </w:numPr>
    </w:pPr>
  </w:style>
  <w:style w:type="paragraph" w:styleId="TOC2">
    <w:name w:val="toc 2"/>
    <w:aliases w:val="TOC 2 NewClimate"/>
    <w:basedOn w:val="Normal"/>
    <w:next w:val="Normal"/>
    <w:autoRedefine/>
    <w:uiPriority w:val="39"/>
    <w:unhideWhenUsed/>
    <w:rsid w:val="00FF4E5B"/>
    <w:pPr>
      <w:tabs>
        <w:tab w:val="left" w:pos="992"/>
        <w:tab w:val="right" w:leader="dot" w:pos="9060"/>
      </w:tabs>
      <w:spacing w:after="100"/>
      <w:ind w:left="369"/>
    </w:pPr>
    <w:rPr>
      <w:color w:val="auto"/>
    </w:rPr>
  </w:style>
  <w:style w:type="paragraph" w:styleId="TOC1">
    <w:name w:val="toc 1"/>
    <w:aliases w:val="NewClimate Institute_TOC"/>
    <w:basedOn w:val="NoSpacing"/>
    <w:next w:val="Normal"/>
    <w:autoRedefine/>
    <w:uiPriority w:val="39"/>
    <w:unhideWhenUsed/>
    <w:rsid w:val="00FF4E5B"/>
    <w:pPr>
      <w:tabs>
        <w:tab w:val="left" w:pos="369"/>
        <w:tab w:val="right" w:leader="dot" w:pos="9060"/>
      </w:tabs>
      <w:spacing w:after="100"/>
    </w:pPr>
    <w:rPr>
      <w:b w:val="0"/>
      <w:color w:val="auto"/>
    </w:rPr>
  </w:style>
  <w:style w:type="character" w:customStyle="1" w:styleId="Heading6Char">
    <w:name w:val="Heading 6 Char"/>
    <w:aliases w:val="Heading No Number Char"/>
    <w:basedOn w:val="DefaultParagraphFont"/>
    <w:link w:val="Heading6"/>
    <w:uiPriority w:val="9"/>
    <w:rsid w:val="00E31CD7"/>
    <w:rPr>
      <w:rFonts w:ascii="Times New Roman" w:eastAsiaTheme="majorEastAsia" w:hAnsi="Times New Roman" w:cstheme="majorBidi"/>
      <w:sz w:val="20"/>
      <w:szCs w:val="32"/>
      <w:lang w:val="en-GB"/>
    </w:rPr>
  </w:style>
  <w:style w:type="character" w:customStyle="1" w:styleId="Heading7Char">
    <w:name w:val="Heading 7 Char"/>
    <w:aliases w:val="Heading 5_NEW Char"/>
    <w:basedOn w:val="DefaultParagraphFont"/>
    <w:link w:val="Heading7"/>
    <w:uiPriority w:val="9"/>
    <w:rsid w:val="001C5B74"/>
    <w:rPr>
      <w:rFonts w:ascii="Arial" w:hAnsi="Arial"/>
      <w:color w:val="000000" w:themeColor="text1"/>
      <w:sz w:val="21"/>
      <w:lang w:val="en-GB"/>
    </w:rPr>
  </w:style>
  <w:style w:type="table" w:styleId="TableGrid">
    <w:name w:val="Table Grid"/>
    <w:basedOn w:val="TableNormal"/>
    <w:uiPriority w:val="39"/>
    <w:rsid w:val="007F31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Table7Colorful-Accent6">
    <w:name w:val="List Table 7 Colorful Accent 6"/>
    <w:basedOn w:val="TableNormal"/>
    <w:uiPriority w:val="52"/>
    <w:rsid w:val="00406E1D"/>
    <w:pPr>
      <w:spacing w:after="0" w:line="240" w:lineRule="auto"/>
    </w:pPr>
    <w:rPr>
      <w:color w:val="006253"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8470"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8470"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8470"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8470" w:themeColor="accent6"/>
        </w:tcBorders>
        <w:shd w:val="clear" w:color="auto" w:fill="FFFFFF" w:themeFill="background1"/>
      </w:tcPr>
    </w:tblStylePr>
    <w:tblStylePr w:type="band1Vert">
      <w:tblPr/>
      <w:tcPr>
        <w:shd w:val="clear" w:color="auto" w:fill="B3FFF3" w:themeFill="accent6" w:themeFillTint="33"/>
      </w:tcPr>
    </w:tblStylePr>
    <w:tblStylePr w:type="band1Horz">
      <w:tblPr/>
      <w:tcPr>
        <w:shd w:val="clear" w:color="auto" w:fill="B3FFF3"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BalloonText">
    <w:name w:val="Balloon Text"/>
    <w:basedOn w:val="Normal"/>
    <w:link w:val="BalloonTextChar"/>
    <w:uiPriority w:val="99"/>
    <w:semiHidden/>
    <w:unhideWhenUsed/>
    <w:locked/>
    <w:rsid w:val="00480693"/>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80693"/>
    <w:rPr>
      <w:rFonts w:ascii="Segoe UI" w:hAnsi="Segoe UI" w:cs="Segoe UI"/>
      <w:color w:val="000000" w:themeColor="text1"/>
      <w:sz w:val="18"/>
      <w:szCs w:val="18"/>
    </w:rPr>
  </w:style>
  <w:style w:type="table" w:styleId="ListTable7Colorful-Accent5">
    <w:name w:val="List Table 7 Colorful Accent 5"/>
    <w:basedOn w:val="TableNormal"/>
    <w:uiPriority w:val="52"/>
    <w:rsid w:val="00480693"/>
    <w:pPr>
      <w:spacing w:after="0" w:line="240" w:lineRule="auto"/>
    </w:pPr>
    <w:rPr>
      <w:color w:val="349FAF"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61C2D0"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1C2D0"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1C2D0"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1C2D0" w:themeColor="accent5"/>
        </w:tcBorders>
        <w:shd w:val="clear" w:color="auto" w:fill="FFFFFF" w:themeFill="background1"/>
      </w:tcPr>
    </w:tblStylePr>
    <w:tblStylePr w:type="band1Vert">
      <w:tblPr/>
      <w:tcPr>
        <w:shd w:val="clear" w:color="auto" w:fill="DFF2F5" w:themeFill="accent5" w:themeFillTint="33"/>
      </w:tcPr>
    </w:tblStylePr>
    <w:tblStylePr w:type="band1Horz">
      <w:tblPr/>
      <w:tcPr>
        <w:shd w:val="clear" w:color="auto" w:fill="DFF2F5"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5Dark-Accent5">
    <w:name w:val="List Table 5 Dark Accent 5"/>
    <w:basedOn w:val="TableNormal"/>
    <w:uiPriority w:val="50"/>
    <w:rsid w:val="00E832C8"/>
    <w:pPr>
      <w:spacing w:after="0" w:line="240" w:lineRule="auto"/>
    </w:pPr>
    <w:rPr>
      <w:color w:val="FFFFFF" w:themeColor="background1"/>
    </w:rPr>
    <w:tblPr>
      <w:tblStyleRowBandSize w:val="1"/>
      <w:tblStyleColBandSize w:val="1"/>
      <w:tblBorders>
        <w:top w:val="single" w:sz="24" w:space="0" w:color="61C2D0" w:themeColor="accent5"/>
        <w:left w:val="single" w:sz="24" w:space="0" w:color="61C2D0" w:themeColor="accent5"/>
        <w:bottom w:val="single" w:sz="24" w:space="0" w:color="61C2D0" w:themeColor="accent5"/>
        <w:right w:val="single" w:sz="24" w:space="0" w:color="61C2D0" w:themeColor="accent5"/>
      </w:tblBorders>
    </w:tblPr>
    <w:tcPr>
      <w:shd w:val="clear" w:color="auto" w:fill="61C2D0"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Accent2">
    <w:name w:val="List Table 6 Colorful Accent 2"/>
    <w:aliases w:val="NewClimate Institute_Table grey,NewClimate Institute_grey"/>
    <w:basedOn w:val="TableNormal"/>
    <w:uiPriority w:val="51"/>
    <w:rsid w:val="00C07786"/>
    <w:pPr>
      <w:spacing w:after="0" w:line="240" w:lineRule="auto"/>
    </w:pPr>
    <w:rPr>
      <w:rFonts w:ascii="Arial" w:hAnsi="Arial"/>
      <w:color w:val="000000" w:themeColor="text1"/>
      <w:sz w:val="20"/>
    </w:rPr>
    <w:tblPr>
      <w:tblStyleRowBandSize w:val="1"/>
      <w:tblStyleColBandSize w:val="1"/>
      <w:tblBorders>
        <w:top w:val="single" w:sz="4" w:space="0" w:color="BA1E44" w:themeColor="accent2"/>
        <w:bottom w:val="single" w:sz="4" w:space="0" w:color="BA1E44" w:themeColor="accent2"/>
        <w:insideV w:val="single" w:sz="12" w:space="0" w:color="E66685" w:themeColor="accent2" w:themeTint="99"/>
      </w:tblBorders>
    </w:tblPr>
    <w:tblStylePr w:type="firstRow">
      <w:rPr>
        <w:b/>
        <w:bCs/>
      </w:rPr>
      <w:tblPr/>
      <w:tcPr>
        <w:tcBorders>
          <w:bottom w:val="single" w:sz="4" w:space="0" w:color="BA1E44" w:themeColor="accent2"/>
        </w:tcBorders>
      </w:tcPr>
    </w:tblStylePr>
    <w:tblStylePr w:type="lastRow">
      <w:rPr>
        <w:b/>
        <w:bCs/>
      </w:rPr>
      <w:tblPr/>
      <w:tcPr>
        <w:tcBorders>
          <w:top w:val="double" w:sz="4" w:space="0" w:color="BA1E44" w:themeColor="accent2"/>
        </w:tcBorders>
      </w:tcPr>
    </w:tblStylePr>
    <w:tblStylePr w:type="firstCol">
      <w:rPr>
        <w:b/>
        <w:bCs/>
      </w:rPr>
    </w:tblStylePr>
    <w:tblStylePr w:type="lastCol">
      <w:rPr>
        <w:b/>
        <w:bCs/>
      </w:rPr>
    </w:tblStylePr>
    <w:tblStylePr w:type="band1Vert">
      <w:tblPr/>
      <w:tcPr>
        <w:shd w:val="clear" w:color="auto" w:fill="F6CCD6" w:themeFill="accent2" w:themeFillTint="33"/>
      </w:tcPr>
    </w:tblStylePr>
    <w:tblStylePr w:type="band1Horz">
      <w:tblPr/>
      <w:tcPr>
        <w:shd w:val="clear" w:color="auto" w:fill="F6CCD6" w:themeFill="accent2" w:themeFillTint="33"/>
      </w:tcPr>
    </w:tblStylePr>
  </w:style>
  <w:style w:type="table" w:styleId="ListTable6Colorful-Accent3">
    <w:name w:val="List Table 6 Colorful Accent 3"/>
    <w:basedOn w:val="TableNormal"/>
    <w:uiPriority w:val="51"/>
    <w:rsid w:val="00E832C8"/>
    <w:pPr>
      <w:spacing w:after="0" w:line="240" w:lineRule="auto"/>
    </w:pPr>
    <w:rPr>
      <w:color w:val="382664" w:themeColor="accent3" w:themeShade="BF"/>
    </w:rPr>
    <w:tblPr>
      <w:tblStyleRowBandSize w:val="1"/>
      <w:tblStyleColBandSize w:val="1"/>
      <w:tblBorders>
        <w:top w:val="single" w:sz="4" w:space="0" w:color="4C3387" w:themeColor="accent3"/>
        <w:bottom w:val="single" w:sz="4" w:space="0" w:color="4C3387" w:themeColor="accent3"/>
      </w:tblBorders>
    </w:tblPr>
    <w:tblStylePr w:type="firstRow">
      <w:rPr>
        <w:b/>
        <w:bCs/>
      </w:rPr>
      <w:tblPr/>
      <w:tcPr>
        <w:tcBorders>
          <w:bottom w:val="single" w:sz="4" w:space="0" w:color="4C3387" w:themeColor="accent3"/>
        </w:tcBorders>
      </w:tcPr>
    </w:tblStylePr>
    <w:tblStylePr w:type="lastRow">
      <w:rPr>
        <w:b/>
        <w:bCs/>
      </w:rPr>
      <w:tblPr/>
      <w:tcPr>
        <w:tcBorders>
          <w:top w:val="double" w:sz="4" w:space="0" w:color="4C3387" w:themeColor="accent3"/>
        </w:tcBorders>
      </w:tcPr>
    </w:tblStylePr>
    <w:tblStylePr w:type="firstCol">
      <w:rPr>
        <w:b/>
        <w:bCs/>
      </w:rPr>
    </w:tblStylePr>
    <w:tblStylePr w:type="lastCol">
      <w:rPr>
        <w:b/>
        <w:bCs/>
      </w:rPr>
    </w:tblStylePr>
    <w:tblStylePr w:type="band1Vert">
      <w:tblPr/>
      <w:tcPr>
        <w:shd w:val="clear" w:color="auto" w:fill="D8CFED" w:themeFill="accent3" w:themeFillTint="33"/>
      </w:tcPr>
    </w:tblStylePr>
    <w:tblStylePr w:type="band1Horz">
      <w:tblPr/>
      <w:tcPr>
        <w:shd w:val="clear" w:color="auto" w:fill="D8CFED" w:themeFill="accent3" w:themeFillTint="33"/>
      </w:tcPr>
    </w:tblStylePr>
  </w:style>
  <w:style w:type="paragraph" w:styleId="TOC3">
    <w:name w:val="toc 3"/>
    <w:aliases w:val="TOC 3 NewClimate"/>
    <w:basedOn w:val="Normal"/>
    <w:next w:val="Normal"/>
    <w:autoRedefine/>
    <w:uiPriority w:val="39"/>
    <w:unhideWhenUsed/>
    <w:rsid w:val="00FF4E5B"/>
    <w:pPr>
      <w:tabs>
        <w:tab w:val="left" w:pos="993"/>
        <w:tab w:val="right" w:leader="dot" w:pos="9066"/>
      </w:tabs>
      <w:spacing w:after="100"/>
      <w:ind w:left="397"/>
    </w:pPr>
  </w:style>
  <w:style w:type="character" w:styleId="Strong">
    <w:name w:val="Strong"/>
    <w:basedOn w:val="DefaultParagraphFont"/>
    <w:uiPriority w:val="22"/>
    <w:rsid w:val="0004212C"/>
    <w:rPr>
      <w:rFonts w:ascii="Arial" w:hAnsi="Arial"/>
      <w:b/>
      <w:bCs/>
      <w:sz w:val="20"/>
    </w:rPr>
  </w:style>
  <w:style w:type="paragraph" w:customStyle="1" w:styleId="HeadingNoNumbers">
    <w:name w:val="Heading_No Numbers"/>
    <w:basedOn w:val="Heading1"/>
    <w:next w:val="Normal"/>
    <w:qFormat/>
    <w:rsid w:val="004219DB"/>
    <w:pPr>
      <w:numPr>
        <w:numId w:val="76"/>
      </w:numPr>
    </w:pPr>
  </w:style>
  <w:style w:type="paragraph" w:styleId="Quote">
    <w:name w:val="Quote"/>
    <w:basedOn w:val="Normal"/>
    <w:next w:val="Normal"/>
    <w:link w:val="QuoteChar"/>
    <w:uiPriority w:val="29"/>
    <w:rsid w:val="0046466D"/>
    <w:pPr>
      <w:spacing w:before="200"/>
      <w:ind w:left="864" w:right="864"/>
    </w:pPr>
    <w:rPr>
      <w:i/>
      <w:iCs/>
      <w:color w:val="404040" w:themeColor="text1" w:themeTint="BF"/>
    </w:rPr>
  </w:style>
  <w:style w:type="character" w:customStyle="1" w:styleId="QuoteChar">
    <w:name w:val="Quote Char"/>
    <w:basedOn w:val="DefaultParagraphFont"/>
    <w:link w:val="Quote"/>
    <w:uiPriority w:val="29"/>
    <w:rsid w:val="0046466D"/>
    <w:rPr>
      <w:rFonts w:ascii="Arial" w:hAnsi="Arial"/>
      <w:i/>
      <w:iCs/>
      <w:color w:val="404040" w:themeColor="text1" w:themeTint="BF"/>
      <w:sz w:val="20"/>
    </w:rPr>
  </w:style>
  <w:style w:type="paragraph" w:customStyle="1" w:styleId="Emphasis2">
    <w:name w:val="Emphasis2"/>
    <w:basedOn w:val="Normal"/>
    <w:next w:val="Normal"/>
    <w:link w:val="Emphasis2Char"/>
    <w:qFormat/>
    <w:rsid w:val="0046466D"/>
    <w:pPr>
      <w:ind w:left="708"/>
    </w:pPr>
    <w:rPr>
      <w:i/>
    </w:rPr>
  </w:style>
  <w:style w:type="character" w:customStyle="1" w:styleId="Emphasis2Char">
    <w:name w:val="Emphasis2 Char"/>
    <w:basedOn w:val="DefaultParagraphFont"/>
    <w:link w:val="Emphasis2"/>
    <w:rsid w:val="0046466D"/>
    <w:rPr>
      <w:rFonts w:ascii="Arial" w:hAnsi="Arial"/>
      <w:i/>
      <w:color w:val="000000" w:themeColor="text1"/>
      <w:sz w:val="20"/>
    </w:rPr>
  </w:style>
  <w:style w:type="table" w:styleId="ListTable6Colorful-Accent6">
    <w:name w:val="List Table 6 Colorful Accent 6"/>
    <w:basedOn w:val="TableNormal"/>
    <w:uiPriority w:val="51"/>
    <w:rsid w:val="00801750"/>
    <w:pPr>
      <w:spacing w:after="0" w:line="240" w:lineRule="auto"/>
    </w:pPr>
    <w:rPr>
      <w:color w:val="006253" w:themeColor="accent6" w:themeShade="BF"/>
    </w:rPr>
    <w:tblPr>
      <w:tblStyleRowBandSize w:val="1"/>
      <w:tblStyleColBandSize w:val="1"/>
      <w:tblBorders>
        <w:top w:val="single" w:sz="4" w:space="0" w:color="008470" w:themeColor="accent6"/>
        <w:bottom w:val="single" w:sz="4" w:space="0" w:color="008470" w:themeColor="accent6"/>
      </w:tblBorders>
    </w:tblPr>
    <w:tblStylePr w:type="firstRow">
      <w:rPr>
        <w:b/>
        <w:bCs/>
      </w:rPr>
      <w:tblPr/>
      <w:tcPr>
        <w:tcBorders>
          <w:bottom w:val="single" w:sz="4" w:space="0" w:color="008470" w:themeColor="accent6"/>
        </w:tcBorders>
      </w:tcPr>
    </w:tblStylePr>
    <w:tblStylePr w:type="lastRow">
      <w:rPr>
        <w:b/>
        <w:bCs/>
      </w:rPr>
      <w:tblPr/>
      <w:tcPr>
        <w:tcBorders>
          <w:top w:val="double" w:sz="4" w:space="0" w:color="008470" w:themeColor="accent6"/>
        </w:tcBorders>
      </w:tcPr>
    </w:tblStylePr>
    <w:tblStylePr w:type="firstCol">
      <w:rPr>
        <w:b/>
        <w:bCs/>
      </w:rPr>
    </w:tblStylePr>
    <w:tblStylePr w:type="lastCol">
      <w:rPr>
        <w:b/>
        <w:bCs/>
      </w:rPr>
    </w:tblStylePr>
    <w:tblStylePr w:type="band1Vert">
      <w:tblPr/>
      <w:tcPr>
        <w:shd w:val="clear" w:color="auto" w:fill="B3FFF3" w:themeFill="accent6" w:themeFillTint="33"/>
      </w:tcPr>
    </w:tblStylePr>
    <w:tblStylePr w:type="band1Horz">
      <w:tblPr/>
      <w:tcPr>
        <w:shd w:val="clear" w:color="auto" w:fill="B3FFF3" w:themeFill="accent6" w:themeFillTint="33"/>
      </w:tcPr>
    </w:tblStylePr>
  </w:style>
  <w:style w:type="character" w:customStyle="1" w:styleId="Heading8Char">
    <w:name w:val="Heading 8 Char"/>
    <w:basedOn w:val="DefaultParagraphFont"/>
    <w:link w:val="Heading8"/>
    <w:uiPriority w:val="9"/>
    <w:semiHidden/>
    <w:rsid w:val="00D235D3"/>
    <w:rPr>
      <w:rFonts w:asciiTheme="majorHAnsi" w:eastAsiaTheme="majorEastAsia" w:hAnsiTheme="majorHAnsi" w:cstheme="majorBidi"/>
      <w:color w:val="272727" w:themeColor="text1" w:themeTint="D8"/>
      <w:sz w:val="21"/>
      <w:szCs w:val="21"/>
      <w:lang w:val="en-GB"/>
    </w:rPr>
  </w:style>
  <w:style w:type="character" w:customStyle="1" w:styleId="Heading9Char">
    <w:name w:val="Heading 9 Char"/>
    <w:basedOn w:val="DefaultParagraphFont"/>
    <w:link w:val="Heading9"/>
    <w:uiPriority w:val="9"/>
    <w:semiHidden/>
    <w:rsid w:val="00D235D3"/>
    <w:rPr>
      <w:rFonts w:asciiTheme="majorHAnsi" w:eastAsiaTheme="majorEastAsia" w:hAnsiTheme="majorHAnsi" w:cstheme="majorBidi"/>
      <w:i/>
      <w:iCs/>
      <w:color w:val="272727" w:themeColor="text1" w:themeTint="D8"/>
      <w:sz w:val="21"/>
      <w:szCs w:val="21"/>
      <w:lang w:val="en-GB"/>
    </w:rPr>
  </w:style>
  <w:style w:type="paragraph" w:customStyle="1" w:styleId="Commentsontablesorfigures">
    <w:name w:val="Comments on tables or figures"/>
    <w:basedOn w:val="Normal"/>
    <w:next w:val="Normal"/>
    <w:link w:val="CommentsontablesorfiguresChar"/>
    <w:qFormat/>
    <w:rsid w:val="00542FD2"/>
    <w:pPr>
      <w:ind w:firstLine="284"/>
    </w:pPr>
    <w:rPr>
      <w:i/>
      <w:sz w:val="18"/>
    </w:rPr>
  </w:style>
  <w:style w:type="character" w:customStyle="1" w:styleId="CommentsontablesorfiguresChar">
    <w:name w:val="Comments on tables or figures Char"/>
    <w:basedOn w:val="DefaultParagraphFont"/>
    <w:link w:val="Commentsontablesorfigures"/>
    <w:rsid w:val="00542FD2"/>
    <w:rPr>
      <w:rFonts w:ascii="Arial" w:hAnsi="Arial"/>
      <w:i/>
      <w:color w:val="000000" w:themeColor="text1"/>
      <w:sz w:val="18"/>
    </w:rPr>
  </w:style>
  <w:style w:type="paragraph" w:customStyle="1" w:styleId="Subheadingwithoutnumber">
    <w:name w:val="Subheading without number"/>
    <w:basedOn w:val="Normal"/>
    <w:next w:val="Normal"/>
    <w:link w:val="SubheadingwithoutnumberChar"/>
    <w:qFormat/>
    <w:rsid w:val="00B53475"/>
    <w:pPr>
      <w:spacing w:before="160" w:after="0"/>
    </w:pPr>
    <w:rPr>
      <w:b/>
      <w:i/>
      <w:color w:val="auto"/>
    </w:rPr>
  </w:style>
  <w:style w:type="character" w:customStyle="1" w:styleId="SubheadingwithoutnumberChar">
    <w:name w:val="Subheading without number Char"/>
    <w:basedOn w:val="DefaultParagraphFont"/>
    <w:link w:val="Subheadingwithoutnumber"/>
    <w:rsid w:val="00B53475"/>
    <w:rPr>
      <w:rFonts w:ascii="Arial" w:hAnsi="Arial"/>
      <w:b/>
      <w:i/>
      <w:sz w:val="20"/>
      <w:lang w:val="en-GB"/>
    </w:rPr>
  </w:style>
  <w:style w:type="character" w:styleId="EndnoteReference">
    <w:name w:val="endnote reference"/>
    <w:basedOn w:val="DefaultParagraphFont"/>
    <w:uiPriority w:val="99"/>
    <w:semiHidden/>
    <w:unhideWhenUsed/>
    <w:locked/>
    <w:rsid w:val="00E960DD"/>
    <w:rPr>
      <w:vertAlign w:val="superscript"/>
    </w:rPr>
  </w:style>
  <w:style w:type="table" w:customStyle="1" w:styleId="NewClimateTableGrey">
    <w:name w:val="NewClimate_TableGrey"/>
    <w:basedOn w:val="TableNormal"/>
    <w:uiPriority w:val="99"/>
    <w:rsid w:val="0039720C"/>
    <w:pPr>
      <w:spacing w:after="0" w:line="240" w:lineRule="auto"/>
    </w:pPr>
    <w:rPr>
      <w:rFonts w:ascii="Arial" w:hAnsi="Arial"/>
      <w:sz w:val="20"/>
    </w:rPr>
    <w:tblPr>
      <w:tblStyleRowBandSize w:val="1"/>
      <w:tblStyleColBandSize w:val="1"/>
      <w:tblBorders>
        <w:top w:val="single" w:sz="4" w:space="0" w:color="6D8B95" w:themeColor="text2"/>
        <w:bottom w:val="single" w:sz="4" w:space="0" w:color="6D8B95" w:themeColor="text2"/>
        <w:insideV w:val="single" w:sz="4" w:space="0" w:color="6D8B95" w:themeColor="text2"/>
      </w:tblBorders>
    </w:tblPr>
    <w:tcPr>
      <w:shd w:val="clear" w:color="auto" w:fill="auto"/>
    </w:tcPr>
    <w:tblStylePr w:type="firstRow">
      <w:rPr>
        <w:rFonts w:ascii="Arial" w:hAnsi="Arial"/>
        <w:b/>
        <w:sz w:val="20"/>
      </w:rPr>
      <w:tblPr/>
      <w:tcPr>
        <w:tcBorders>
          <w:bottom w:val="single" w:sz="4" w:space="0" w:color="6D8B95" w:themeColor="text2"/>
        </w:tcBorders>
        <w:shd w:val="clear" w:color="auto" w:fill="auto"/>
      </w:tcPr>
    </w:tblStylePr>
    <w:tblStylePr w:type="lastRow">
      <w:rPr>
        <w:rFonts w:ascii="Arial" w:hAnsi="Arial"/>
        <w:sz w:val="20"/>
      </w:rPr>
      <w:tblPr/>
      <w:tcPr>
        <w:tcBorders>
          <w:top w:val="double" w:sz="4" w:space="0" w:color="6D8B95" w:themeColor="text2"/>
        </w:tcBorders>
        <w:shd w:val="clear" w:color="auto" w:fill="auto"/>
      </w:tcPr>
    </w:tblStylePr>
    <w:tblStylePr w:type="firstCol">
      <w:rPr>
        <w:rFonts w:ascii="Arial" w:hAnsi="Arial"/>
        <w:b/>
        <w:sz w:val="20"/>
      </w:rPr>
    </w:tblStylePr>
    <w:tblStylePr w:type="band1Vert">
      <w:tblPr/>
      <w:tcPr>
        <w:shd w:val="clear" w:color="auto" w:fill="DBE3E6" w:themeFill="background2" w:themeFillTint="66"/>
      </w:tcPr>
    </w:tblStylePr>
    <w:tblStylePr w:type="band1Horz">
      <w:tblPr/>
      <w:tcPr>
        <w:shd w:val="clear" w:color="auto" w:fill="DBE3E6" w:themeFill="background2" w:themeFillTint="66"/>
      </w:tcPr>
    </w:tblStylePr>
  </w:style>
  <w:style w:type="paragraph" w:customStyle="1" w:styleId="FrontpageTitle">
    <w:name w:val="Front page_Title"/>
    <w:basedOn w:val="Normal"/>
    <w:link w:val="FrontpageTitleChar"/>
    <w:rsid w:val="00BD4A2D"/>
    <w:pPr>
      <w:spacing w:after="120" w:line="240" w:lineRule="auto"/>
      <w:jc w:val="left"/>
    </w:pPr>
    <w:rPr>
      <w:b/>
      <w:color w:val="FFFFFF" w:themeColor="background1"/>
      <w:sz w:val="56"/>
    </w:rPr>
  </w:style>
  <w:style w:type="paragraph" w:customStyle="1" w:styleId="FrontpageAuthors">
    <w:name w:val="Front page_Authors"/>
    <w:basedOn w:val="Normal"/>
    <w:link w:val="FrontpageAuthorsChar"/>
    <w:rsid w:val="00516087"/>
    <w:pPr>
      <w:spacing w:after="0" w:line="240" w:lineRule="auto"/>
    </w:pPr>
    <w:rPr>
      <w:color w:val="auto"/>
      <w:sz w:val="28"/>
      <w:szCs w:val="30"/>
      <w:lang w:val="de-DE"/>
    </w:rPr>
  </w:style>
  <w:style w:type="character" w:customStyle="1" w:styleId="FrontpageTitleChar">
    <w:name w:val="Front page_Title Char"/>
    <w:basedOn w:val="DefaultParagraphFont"/>
    <w:link w:val="FrontpageTitle"/>
    <w:rsid w:val="00BD4A2D"/>
    <w:rPr>
      <w:rFonts w:ascii="Arial" w:hAnsi="Arial"/>
      <w:b/>
      <w:color w:val="FFFFFF" w:themeColor="background1"/>
      <w:sz w:val="56"/>
      <w:lang w:val="en-GB"/>
    </w:rPr>
  </w:style>
  <w:style w:type="character" w:customStyle="1" w:styleId="FrontpageAuthorsChar">
    <w:name w:val="Front page_Authors Char"/>
    <w:basedOn w:val="DefaultParagraphFont"/>
    <w:link w:val="FrontpageAuthors"/>
    <w:rsid w:val="00516087"/>
    <w:rPr>
      <w:rFonts w:ascii="Arial" w:hAnsi="Arial"/>
      <w:sz w:val="28"/>
      <w:szCs w:val="30"/>
    </w:rPr>
  </w:style>
  <w:style w:type="numbering" w:customStyle="1" w:styleId="NewClimateInstituteBulletsSimple">
    <w:name w:val="NewClimate Institute_Bullets Simple"/>
    <w:uiPriority w:val="99"/>
    <w:rsid w:val="007E4825"/>
    <w:pPr>
      <w:numPr>
        <w:numId w:val="5"/>
      </w:numPr>
    </w:pPr>
  </w:style>
  <w:style w:type="paragraph" w:customStyle="1" w:styleId="FirstPageText">
    <w:name w:val="First Page_Text"/>
    <w:basedOn w:val="Normal"/>
    <w:link w:val="FirstPageTextChar"/>
    <w:qFormat/>
    <w:rsid w:val="00717E04"/>
    <w:pPr>
      <w:spacing w:after="0" w:line="240" w:lineRule="auto"/>
    </w:pPr>
    <w:rPr>
      <w:color w:val="auto"/>
    </w:rPr>
  </w:style>
  <w:style w:type="character" w:styleId="FollowedHyperlink">
    <w:name w:val="FollowedHyperlink"/>
    <w:basedOn w:val="DefaultParagraphFont"/>
    <w:uiPriority w:val="99"/>
    <w:semiHidden/>
    <w:unhideWhenUsed/>
    <w:rsid w:val="00957032"/>
    <w:rPr>
      <w:color w:val="A7BBC1" w:themeColor="followedHyperlink"/>
      <w:u w:val="single"/>
    </w:rPr>
  </w:style>
  <w:style w:type="character" w:customStyle="1" w:styleId="FirstPageTextChar">
    <w:name w:val="First Page_Text Char"/>
    <w:basedOn w:val="DefaultParagraphFont"/>
    <w:link w:val="FirstPageText"/>
    <w:rsid w:val="00717E04"/>
    <w:rPr>
      <w:rFonts w:ascii="Arial" w:hAnsi="Arial"/>
      <w:sz w:val="20"/>
      <w:lang w:val="en-GB"/>
    </w:rPr>
  </w:style>
  <w:style w:type="character" w:styleId="CommentReference">
    <w:name w:val="annotation reference"/>
    <w:basedOn w:val="DefaultParagraphFont"/>
    <w:uiPriority w:val="99"/>
    <w:semiHidden/>
    <w:unhideWhenUsed/>
    <w:locked/>
    <w:rsid w:val="00021CDF"/>
    <w:rPr>
      <w:sz w:val="16"/>
      <w:szCs w:val="16"/>
    </w:rPr>
  </w:style>
  <w:style w:type="paragraph" w:styleId="CommentText">
    <w:name w:val="annotation text"/>
    <w:basedOn w:val="Normal"/>
    <w:link w:val="CommentTextChar"/>
    <w:uiPriority w:val="99"/>
    <w:unhideWhenUsed/>
    <w:locked/>
    <w:rsid w:val="00021CDF"/>
    <w:pPr>
      <w:spacing w:line="240" w:lineRule="auto"/>
    </w:pPr>
    <w:rPr>
      <w:szCs w:val="20"/>
    </w:rPr>
  </w:style>
  <w:style w:type="character" w:customStyle="1" w:styleId="CommentTextChar">
    <w:name w:val="Comment Text Char"/>
    <w:basedOn w:val="DefaultParagraphFont"/>
    <w:link w:val="CommentText"/>
    <w:uiPriority w:val="99"/>
    <w:rsid w:val="00021CDF"/>
    <w:rPr>
      <w:rFonts w:ascii="Arial" w:hAnsi="Arial"/>
      <w:color w:val="000000" w:themeColor="text1"/>
      <w:sz w:val="20"/>
      <w:szCs w:val="20"/>
      <w:lang w:val="en-GB"/>
    </w:rPr>
  </w:style>
  <w:style w:type="paragraph" w:styleId="CommentSubject">
    <w:name w:val="annotation subject"/>
    <w:basedOn w:val="CommentText"/>
    <w:next w:val="CommentText"/>
    <w:link w:val="CommentSubjectChar"/>
    <w:uiPriority w:val="99"/>
    <w:semiHidden/>
    <w:unhideWhenUsed/>
    <w:locked/>
    <w:rsid w:val="00021CDF"/>
    <w:rPr>
      <w:b/>
      <w:bCs/>
    </w:rPr>
  </w:style>
  <w:style w:type="character" w:customStyle="1" w:styleId="CommentSubjectChar">
    <w:name w:val="Comment Subject Char"/>
    <w:basedOn w:val="CommentTextChar"/>
    <w:link w:val="CommentSubject"/>
    <w:uiPriority w:val="99"/>
    <w:semiHidden/>
    <w:rsid w:val="00021CDF"/>
    <w:rPr>
      <w:rFonts w:ascii="Arial" w:hAnsi="Arial"/>
      <w:b/>
      <w:bCs/>
      <w:color w:val="000000" w:themeColor="text1"/>
      <w:sz w:val="20"/>
      <w:szCs w:val="20"/>
      <w:lang w:val="en-GB"/>
    </w:rPr>
  </w:style>
  <w:style w:type="paragraph" w:customStyle="1" w:styleId="TextboxTitle">
    <w:name w:val="Textbox_Title"/>
    <w:basedOn w:val="Normal"/>
    <w:link w:val="TextboxTitleZchn"/>
    <w:rsid w:val="00FE107B"/>
    <w:pPr>
      <w:pBdr>
        <w:top w:val="single" w:sz="24" w:space="8" w:color="E75113" w:themeColor="accent1"/>
        <w:bottom w:val="single" w:sz="24" w:space="8" w:color="E75113" w:themeColor="accent1"/>
      </w:pBdr>
      <w:spacing w:after="0"/>
    </w:pPr>
    <w:rPr>
      <w:b/>
      <w:iCs/>
      <w:color w:val="auto"/>
      <w:szCs w:val="24"/>
    </w:rPr>
  </w:style>
  <w:style w:type="paragraph" w:customStyle="1" w:styleId="TextboxText">
    <w:name w:val="Textbox_Text"/>
    <w:basedOn w:val="Normal"/>
    <w:link w:val="TextboxTextZchn"/>
    <w:rsid w:val="00FE107B"/>
    <w:pPr>
      <w:pBdr>
        <w:top w:val="single" w:sz="24" w:space="8" w:color="E75113" w:themeColor="accent1"/>
        <w:bottom w:val="single" w:sz="24" w:space="8" w:color="E75113" w:themeColor="accent1"/>
      </w:pBdr>
      <w:spacing w:after="0"/>
    </w:pPr>
    <w:rPr>
      <w:iCs/>
      <w:color w:val="auto"/>
      <w:szCs w:val="24"/>
    </w:rPr>
  </w:style>
  <w:style w:type="character" w:customStyle="1" w:styleId="TextboxTitleZchn">
    <w:name w:val="Textbox_Title Zchn"/>
    <w:basedOn w:val="DefaultParagraphFont"/>
    <w:link w:val="TextboxTitle"/>
    <w:rsid w:val="00FE107B"/>
    <w:rPr>
      <w:rFonts w:ascii="Arial" w:hAnsi="Arial"/>
      <w:b/>
      <w:iCs/>
      <w:sz w:val="20"/>
      <w:szCs w:val="24"/>
      <w:lang w:val="en-GB"/>
    </w:rPr>
  </w:style>
  <w:style w:type="character" w:customStyle="1" w:styleId="TextboxTextZchn">
    <w:name w:val="Textbox_Text Zchn"/>
    <w:basedOn w:val="DefaultParagraphFont"/>
    <w:link w:val="TextboxText"/>
    <w:rsid w:val="00FE107B"/>
    <w:rPr>
      <w:rFonts w:ascii="Arial" w:hAnsi="Arial"/>
      <w:iCs/>
      <w:sz w:val="20"/>
      <w:szCs w:val="24"/>
      <w:lang w:val="en-GB"/>
    </w:rPr>
  </w:style>
  <w:style w:type="numbering" w:customStyle="1" w:styleId="NewClimateInstituteNumbersBlack">
    <w:name w:val="NewClimate Institute_NumbersBlack"/>
    <w:uiPriority w:val="99"/>
    <w:rsid w:val="00DD132B"/>
    <w:pPr>
      <w:numPr>
        <w:numId w:val="6"/>
      </w:numPr>
    </w:pPr>
  </w:style>
  <w:style w:type="paragraph" w:customStyle="1" w:styleId="NewClimateopen-Boxorange">
    <w:name w:val="NewClimate_open-Box orange"/>
    <w:qFormat/>
    <w:rsid w:val="006866E2"/>
    <w:pPr>
      <w:spacing w:before="60" w:line="288" w:lineRule="auto"/>
      <w:jc w:val="both"/>
    </w:pPr>
    <w:rPr>
      <w:rFonts w:ascii="Arial" w:hAnsi="Arial"/>
      <w:color w:val="000000" w:themeColor="text1"/>
      <w:sz w:val="20"/>
      <w:lang w:val="en-GB"/>
    </w:rPr>
  </w:style>
  <w:style w:type="table" w:styleId="ListTable1Light-Accent5">
    <w:name w:val="List Table 1 Light Accent 5"/>
    <w:basedOn w:val="TableNormal"/>
    <w:uiPriority w:val="46"/>
    <w:rsid w:val="0035037A"/>
    <w:pPr>
      <w:spacing w:after="0" w:line="240" w:lineRule="auto"/>
    </w:pPr>
    <w:tblPr>
      <w:tblStyleRowBandSize w:val="1"/>
      <w:tblStyleColBandSize w:val="1"/>
    </w:tblPr>
    <w:tblStylePr w:type="firstRow">
      <w:rPr>
        <w:b/>
        <w:bCs/>
      </w:rPr>
      <w:tblPr/>
      <w:tcPr>
        <w:tcBorders>
          <w:bottom w:val="single" w:sz="4" w:space="0" w:color="A0DAE2" w:themeColor="accent5" w:themeTint="99"/>
        </w:tcBorders>
      </w:tcPr>
    </w:tblStylePr>
    <w:tblStylePr w:type="lastRow">
      <w:rPr>
        <w:b/>
        <w:bCs/>
      </w:rPr>
      <w:tblPr/>
      <w:tcPr>
        <w:tcBorders>
          <w:top w:val="single" w:sz="4" w:space="0" w:color="A0DAE2" w:themeColor="accent5" w:themeTint="99"/>
        </w:tcBorders>
      </w:tcPr>
    </w:tblStylePr>
    <w:tblStylePr w:type="firstCol">
      <w:rPr>
        <w:b/>
        <w:bCs/>
      </w:rPr>
    </w:tblStylePr>
    <w:tblStylePr w:type="lastCol">
      <w:rPr>
        <w:b/>
        <w:bCs/>
      </w:rPr>
    </w:tblStylePr>
    <w:tblStylePr w:type="band1Vert">
      <w:tblPr/>
      <w:tcPr>
        <w:shd w:val="clear" w:color="auto" w:fill="DFF2F5" w:themeFill="accent5" w:themeFillTint="33"/>
      </w:tcPr>
    </w:tblStylePr>
    <w:tblStylePr w:type="band1Horz">
      <w:tblPr/>
      <w:tcPr>
        <w:shd w:val="clear" w:color="auto" w:fill="DFF2F5" w:themeFill="accent5" w:themeFillTint="33"/>
      </w:tcPr>
    </w:tblStylePr>
  </w:style>
  <w:style w:type="table" w:customStyle="1" w:styleId="NewClimateAbbreviations">
    <w:name w:val="NewClimate_Abbreviations"/>
    <w:basedOn w:val="TableNormal"/>
    <w:uiPriority w:val="99"/>
    <w:rsid w:val="0035037A"/>
    <w:pPr>
      <w:spacing w:after="0" w:line="240" w:lineRule="auto"/>
    </w:pPr>
    <w:rPr>
      <w:color w:val="000000" w:themeColor="text1"/>
      <w:sz w:val="20"/>
    </w:rPr>
    <w:tblPr>
      <w:tblBorders>
        <w:insideV w:val="single" w:sz="4" w:space="0" w:color="6D8B95" w:themeColor="text2"/>
      </w:tblBorders>
    </w:tblPr>
    <w:tcPr>
      <w:shd w:val="clear" w:color="auto" w:fill="auto"/>
    </w:tcPr>
    <w:tblStylePr w:type="firstCol">
      <w:rPr>
        <w:rFonts w:ascii="Arial" w:hAnsi="Arial"/>
        <w:b/>
        <w:sz w:val="20"/>
      </w:rPr>
    </w:tblStylePr>
  </w:style>
  <w:style w:type="paragraph" w:customStyle="1" w:styleId="ExplanationOfTemplateFunctionality">
    <w:name w:val="ExplanationOfTemplateFunctionality"/>
    <w:basedOn w:val="Normal"/>
    <w:link w:val="ExplanationOfTemplateFunctionalityChar"/>
    <w:rsid w:val="00365596"/>
    <w:rPr>
      <w:color w:val="00B0F0"/>
    </w:rPr>
  </w:style>
  <w:style w:type="character" w:customStyle="1" w:styleId="ExplanationOfTemplateFunctionalityChar">
    <w:name w:val="ExplanationOfTemplateFunctionality Char"/>
    <w:basedOn w:val="DefaultParagraphFont"/>
    <w:link w:val="ExplanationOfTemplateFunctionality"/>
    <w:rsid w:val="00365596"/>
    <w:rPr>
      <w:rFonts w:ascii="Arial" w:hAnsi="Arial"/>
      <w:color w:val="00B0F0"/>
      <w:sz w:val="20"/>
      <w:lang w:val="en-GB"/>
    </w:rPr>
  </w:style>
  <w:style w:type="table" w:styleId="ListTable7Colorful-Accent1">
    <w:name w:val="List Table 7 Colorful Accent 1"/>
    <w:basedOn w:val="TableNormal"/>
    <w:uiPriority w:val="52"/>
    <w:rsid w:val="00EB02CD"/>
    <w:pPr>
      <w:spacing w:after="0" w:line="240" w:lineRule="auto"/>
    </w:pPr>
    <w:rPr>
      <w:color w:val="AC3C0E" w:themeColor="accent1" w:themeShade="BF"/>
    </w:rPr>
    <w:tblPr>
      <w:tblStyleRowBandSize w:val="1"/>
      <w:tblStyleColBandSize w:val="1"/>
    </w:tblPr>
    <w:tblStylePr w:type="firstRow">
      <w:rPr>
        <w:rFonts w:ascii="Arial" w:eastAsiaTheme="majorEastAsia" w:hAnsi="Arial" w:cstheme="majorBidi"/>
        <w:b/>
        <w:i w:val="0"/>
        <w:iCs/>
        <w:sz w:val="20"/>
      </w:rPr>
      <w:tblPr/>
      <w:tcPr>
        <w:tcBorders>
          <w:bottom w:val="single" w:sz="4" w:space="0" w:color="E75113"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75113" w:themeColor="accent1"/>
        </w:tcBorders>
        <w:shd w:val="clear" w:color="auto" w:fill="FFFFFF" w:themeFill="background1"/>
      </w:tcPr>
    </w:tblStylePr>
    <w:tblStylePr w:type="firstCol">
      <w:pPr>
        <w:jc w:val="right"/>
      </w:pPr>
      <w:rPr>
        <w:rFonts w:ascii="Arial" w:eastAsiaTheme="majorEastAsia" w:hAnsi="Arial" w:cstheme="majorBidi"/>
        <w:b/>
        <w:i w:val="0"/>
        <w:iCs/>
        <w:color w:val="000000" w:themeColor="text1"/>
        <w:sz w:val="20"/>
      </w:rPr>
      <w:tblPr/>
      <w:tcPr>
        <w:tcBorders>
          <w:right w:val="single" w:sz="4" w:space="0" w:color="E75113"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75113" w:themeColor="accent1"/>
        </w:tcBorders>
        <w:shd w:val="clear" w:color="auto" w:fill="FFFFFF" w:themeFill="background1"/>
      </w:tcPr>
    </w:tblStylePr>
    <w:tblStylePr w:type="band1Vert">
      <w:tblPr/>
      <w:tcPr>
        <w:shd w:val="clear" w:color="auto" w:fill="FBDBCE" w:themeFill="accent1" w:themeFillTint="33"/>
      </w:tcPr>
    </w:tblStylePr>
    <w:tblStylePr w:type="band1Horz">
      <w:tblPr/>
      <w:tcPr>
        <w:shd w:val="clear" w:color="auto" w:fill="FBDBCE"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NewClimateTableOrange">
    <w:name w:val="NewClimate_TableOrange"/>
    <w:basedOn w:val="TableNormal"/>
    <w:uiPriority w:val="99"/>
    <w:rsid w:val="00145821"/>
    <w:pPr>
      <w:spacing w:after="0" w:line="240" w:lineRule="auto"/>
    </w:pPr>
    <w:rPr>
      <w:rFonts w:ascii="Arial" w:hAnsi="Arial"/>
      <w:sz w:val="20"/>
    </w:rPr>
    <w:tblPr>
      <w:tblStyleRowBandSize w:val="1"/>
      <w:tblStyleColBandSize w:val="1"/>
      <w:tblBorders>
        <w:top w:val="single" w:sz="4" w:space="0" w:color="E75113" w:themeColor="accent1"/>
        <w:bottom w:val="single" w:sz="4" w:space="0" w:color="E75113" w:themeColor="accent1"/>
        <w:insideV w:val="single" w:sz="4" w:space="0" w:color="E75113" w:themeColor="accent1"/>
      </w:tblBorders>
    </w:tblPr>
    <w:tblStylePr w:type="firstRow">
      <w:rPr>
        <w:b/>
      </w:rPr>
      <w:tblPr/>
      <w:tcPr>
        <w:tcBorders>
          <w:bottom w:val="single" w:sz="4" w:space="0" w:color="E75113" w:themeColor="accent1"/>
        </w:tcBorders>
      </w:tcPr>
    </w:tblStylePr>
    <w:tblStylePr w:type="lastRow">
      <w:rPr>
        <w:b/>
      </w:rPr>
      <w:tblPr/>
      <w:tcPr>
        <w:tcBorders>
          <w:top w:val="double" w:sz="4" w:space="0" w:color="E75113" w:themeColor="accent1"/>
        </w:tcBorders>
      </w:tcPr>
    </w:tblStylePr>
    <w:tblStylePr w:type="firstCol">
      <w:rPr>
        <w:b/>
      </w:rPr>
    </w:tblStylePr>
    <w:tblStylePr w:type="band1Vert">
      <w:tblPr/>
      <w:tcPr>
        <w:shd w:val="clear" w:color="auto" w:fill="FBDBCE" w:themeFill="accent1" w:themeFillTint="33"/>
      </w:tcPr>
    </w:tblStylePr>
    <w:tblStylePr w:type="band1Horz">
      <w:tblPr/>
      <w:tcPr>
        <w:shd w:val="clear" w:color="auto" w:fill="FBDBCE" w:themeFill="accent1" w:themeFillTint="33"/>
      </w:tcPr>
    </w:tblStylePr>
  </w:style>
  <w:style w:type="table" w:styleId="PlainTable1">
    <w:name w:val="Plain Table 1"/>
    <w:basedOn w:val="TableNormal"/>
    <w:uiPriority w:val="41"/>
    <w:rsid w:val="0014582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FrontPageMonthYear">
    <w:name w:val="FrontPage Month &amp; Year"/>
    <w:basedOn w:val="Normal"/>
    <w:link w:val="FrontPageMonthYearChar"/>
    <w:qFormat/>
    <w:rsid w:val="0088550A"/>
    <w:pPr>
      <w:ind w:right="229"/>
      <w:jc w:val="right"/>
    </w:pPr>
    <w:rPr>
      <w:b/>
      <w:color w:val="4A6269" w:themeColor="background2" w:themeShade="80"/>
      <w:sz w:val="28"/>
    </w:rPr>
  </w:style>
  <w:style w:type="character" w:customStyle="1" w:styleId="FrontPageMonthYearChar">
    <w:name w:val="FrontPage Month &amp; Year Char"/>
    <w:basedOn w:val="DefaultParagraphFont"/>
    <w:link w:val="FrontPageMonthYear"/>
    <w:rsid w:val="0088550A"/>
    <w:rPr>
      <w:rFonts w:ascii="Arial" w:hAnsi="Arial"/>
      <w:b/>
      <w:color w:val="4A6269" w:themeColor="background2" w:themeShade="80"/>
      <w:sz w:val="28"/>
      <w:lang w:val="en-GB"/>
    </w:rPr>
  </w:style>
  <w:style w:type="paragraph" w:customStyle="1" w:styleId="FirstPageAuthors">
    <w:name w:val="FirstPage_Authors"/>
    <w:basedOn w:val="FrontpageAuthors"/>
    <w:link w:val="FirstPageAuthorsChar"/>
    <w:qFormat/>
    <w:rsid w:val="007D1938"/>
    <w:pPr>
      <w:tabs>
        <w:tab w:val="left" w:pos="9781"/>
      </w:tabs>
      <w:ind w:left="284" w:right="519"/>
    </w:pPr>
  </w:style>
  <w:style w:type="paragraph" w:customStyle="1" w:styleId="TableText">
    <w:name w:val="Table_Text"/>
    <w:basedOn w:val="Normal"/>
    <w:link w:val="TableTextChar"/>
    <w:qFormat/>
    <w:rsid w:val="00DF2A7D"/>
    <w:pPr>
      <w:spacing w:after="0"/>
    </w:pPr>
  </w:style>
  <w:style w:type="character" w:customStyle="1" w:styleId="FirstPageAuthorsChar">
    <w:name w:val="FirstPage_Authors Char"/>
    <w:basedOn w:val="FrontpageAuthorsChar"/>
    <w:link w:val="FirstPageAuthors"/>
    <w:rsid w:val="007D1938"/>
    <w:rPr>
      <w:rFonts w:ascii="Arial" w:hAnsi="Arial"/>
      <w:sz w:val="28"/>
      <w:szCs w:val="30"/>
    </w:rPr>
  </w:style>
  <w:style w:type="paragraph" w:customStyle="1" w:styleId="Emphasis3">
    <w:name w:val="Emphasis3"/>
    <w:basedOn w:val="Normal"/>
    <w:next w:val="Normal"/>
    <w:link w:val="Emphasis3Char"/>
    <w:qFormat/>
    <w:rsid w:val="00F857FF"/>
    <w:rPr>
      <w:b/>
      <w:color w:val="auto"/>
    </w:rPr>
  </w:style>
  <w:style w:type="character" w:customStyle="1" w:styleId="TableTextChar">
    <w:name w:val="Table_Text Char"/>
    <w:basedOn w:val="DefaultParagraphFont"/>
    <w:link w:val="TableText"/>
    <w:rsid w:val="00DF2A7D"/>
    <w:rPr>
      <w:rFonts w:ascii="Arial" w:hAnsi="Arial"/>
      <w:color w:val="000000" w:themeColor="text1"/>
      <w:sz w:val="20"/>
      <w:lang w:val="en-GB"/>
    </w:rPr>
  </w:style>
  <w:style w:type="paragraph" w:customStyle="1" w:styleId="Emphasis1">
    <w:name w:val="Emphasis1"/>
    <w:basedOn w:val="Normal"/>
    <w:next w:val="Normal"/>
    <w:link w:val="Emphasis1Char"/>
    <w:qFormat/>
    <w:rsid w:val="00F857FF"/>
    <w:rPr>
      <w:b/>
      <w:color w:val="E75113" w:themeColor="accent1"/>
    </w:rPr>
  </w:style>
  <w:style w:type="character" w:customStyle="1" w:styleId="Emphasis3Char">
    <w:name w:val="Emphasis3 Char"/>
    <w:basedOn w:val="DefaultParagraphFont"/>
    <w:link w:val="Emphasis3"/>
    <w:rsid w:val="00F857FF"/>
    <w:rPr>
      <w:rFonts w:ascii="Arial" w:hAnsi="Arial"/>
      <w:b/>
      <w:sz w:val="20"/>
      <w:lang w:val="en-GB"/>
    </w:rPr>
  </w:style>
  <w:style w:type="character" w:customStyle="1" w:styleId="Emphasis1Char">
    <w:name w:val="Emphasis1 Char"/>
    <w:basedOn w:val="DefaultParagraphFont"/>
    <w:link w:val="Emphasis1"/>
    <w:rsid w:val="00F857FF"/>
    <w:rPr>
      <w:rFonts w:ascii="Arial" w:hAnsi="Arial"/>
      <w:b/>
      <w:color w:val="E75113" w:themeColor="accent1"/>
      <w:sz w:val="20"/>
      <w:lang w:val="en-GB"/>
    </w:rPr>
  </w:style>
  <w:style w:type="paragraph" w:customStyle="1" w:styleId="HeaderNewClimate">
    <w:name w:val="Header_NewClimate"/>
    <w:basedOn w:val="Normal"/>
    <w:link w:val="HeaderNewClimateChar"/>
    <w:qFormat/>
    <w:rsid w:val="008760E6"/>
    <w:pPr>
      <w:pBdr>
        <w:bottom w:val="single" w:sz="4" w:space="4" w:color="E75113" w:themeColor="accent1"/>
      </w:pBdr>
      <w:spacing w:after="0"/>
      <w:contextualSpacing/>
      <w:jc w:val="right"/>
    </w:pPr>
    <w:rPr>
      <w:color w:val="6D8B95" w:themeColor="text2"/>
    </w:rPr>
  </w:style>
  <w:style w:type="character" w:customStyle="1" w:styleId="HeaderNewClimateChar">
    <w:name w:val="Header_NewClimate Char"/>
    <w:basedOn w:val="DefaultParagraphFont"/>
    <w:link w:val="HeaderNewClimate"/>
    <w:rsid w:val="008760E6"/>
    <w:rPr>
      <w:rFonts w:ascii="Arial" w:hAnsi="Arial"/>
      <w:color w:val="6D8B95" w:themeColor="text2"/>
      <w:sz w:val="20"/>
      <w:lang w:val="en-GB"/>
    </w:rPr>
  </w:style>
  <w:style w:type="paragraph" w:customStyle="1" w:styleId="FooterNewClimateName">
    <w:name w:val="Footer_NewClimateName"/>
    <w:basedOn w:val="Footer"/>
    <w:link w:val="FooterNewClimateNameChar"/>
    <w:qFormat/>
    <w:rsid w:val="00DD013F"/>
    <w:pPr>
      <w:tabs>
        <w:tab w:val="clear" w:pos="4513"/>
        <w:tab w:val="center" w:pos="284"/>
      </w:tabs>
      <w:jc w:val="left"/>
    </w:pPr>
    <w:rPr>
      <w:b/>
      <w:color w:val="6D8B95" w:themeColor="text2"/>
      <w:szCs w:val="20"/>
    </w:rPr>
  </w:style>
  <w:style w:type="paragraph" w:customStyle="1" w:styleId="FooterNewClimateMonthYear">
    <w:name w:val="Footer_NewClimate_MonthYear"/>
    <w:basedOn w:val="Footer"/>
    <w:link w:val="FooterNewClimateMonthYearChar"/>
    <w:rsid w:val="00DD013F"/>
    <w:pPr>
      <w:tabs>
        <w:tab w:val="clear" w:pos="4513"/>
        <w:tab w:val="center" w:pos="284"/>
      </w:tabs>
      <w:jc w:val="left"/>
    </w:pPr>
    <w:rPr>
      <w:color w:val="6D8B95" w:themeColor="text2"/>
      <w:szCs w:val="20"/>
    </w:rPr>
  </w:style>
  <w:style w:type="character" w:customStyle="1" w:styleId="FooterNewClimateNameChar">
    <w:name w:val="Footer_NewClimateName Char"/>
    <w:basedOn w:val="FooterChar"/>
    <w:link w:val="FooterNewClimateName"/>
    <w:rsid w:val="00DD013F"/>
    <w:rPr>
      <w:rFonts w:ascii="Arial" w:hAnsi="Arial"/>
      <w:b/>
      <w:color w:val="6D8B95" w:themeColor="text2"/>
      <w:sz w:val="20"/>
      <w:szCs w:val="20"/>
      <w:lang w:val="en-GB"/>
    </w:rPr>
  </w:style>
  <w:style w:type="paragraph" w:customStyle="1" w:styleId="FooterNewClimatePageNumber">
    <w:name w:val="Footer_NewClimate_PageNumber"/>
    <w:basedOn w:val="Footer"/>
    <w:link w:val="FooterNewClimatePageNumberChar"/>
    <w:rsid w:val="00DD013F"/>
    <w:pPr>
      <w:numPr>
        <w:numId w:val="4"/>
      </w:numPr>
      <w:tabs>
        <w:tab w:val="clear" w:pos="4513"/>
        <w:tab w:val="center" w:pos="284"/>
      </w:tabs>
      <w:jc w:val="left"/>
    </w:pPr>
    <w:rPr>
      <w:color w:val="6D8B95" w:themeColor="text2"/>
      <w:szCs w:val="20"/>
    </w:rPr>
  </w:style>
  <w:style w:type="character" w:customStyle="1" w:styleId="FooterNewClimateMonthYearChar">
    <w:name w:val="Footer_NewClimate_MonthYear Char"/>
    <w:basedOn w:val="FooterChar"/>
    <w:link w:val="FooterNewClimateMonthYear"/>
    <w:rsid w:val="00DD013F"/>
    <w:rPr>
      <w:rFonts w:ascii="Arial" w:hAnsi="Arial"/>
      <w:color w:val="6D8B95" w:themeColor="text2"/>
      <w:sz w:val="20"/>
      <w:szCs w:val="20"/>
      <w:lang w:val="en-GB"/>
    </w:rPr>
  </w:style>
  <w:style w:type="character" w:customStyle="1" w:styleId="FooterNewClimatePageNumberChar">
    <w:name w:val="Footer_NewClimate_PageNumber Char"/>
    <w:basedOn w:val="FooterChar"/>
    <w:link w:val="FooterNewClimatePageNumber"/>
    <w:rsid w:val="00DD013F"/>
    <w:rPr>
      <w:rFonts w:ascii="Arial" w:hAnsi="Arial"/>
      <w:color w:val="6D8B95" w:themeColor="text2"/>
      <w:sz w:val="20"/>
      <w:szCs w:val="20"/>
      <w:lang w:val="en-GB"/>
    </w:rPr>
  </w:style>
  <w:style w:type="numbering" w:customStyle="1" w:styleId="FooterArrowsNewClimate">
    <w:name w:val="Footer_Arrows_NewClimate"/>
    <w:uiPriority w:val="99"/>
    <w:rsid w:val="002B13B7"/>
    <w:pPr>
      <w:numPr>
        <w:numId w:val="8"/>
      </w:numPr>
    </w:pPr>
  </w:style>
  <w:style w:type="paragraph" w:styleId="Revision">
    <w:name w:val="Revision"/>
    <w:hidden/>
    <w:uiPriority w:val="99"/>
    <w:semiHidden/>
    <w:rsid w:val="003048B3"/>
    <w:pPr>
      <w:spacing w:after="0" w:line="240" w:lineRule="auto"/>
    </w:pPr>
    <w:rPr>
      <w:rFonts w:ascii="Arial" w:hAnsi="Arial"/>
      <w:color w:val="000000" w:themeColor="text1"/>
      <w:sz w:val="20"/>
      <w:lang w:val="en-GB"/>
    </w:rPr>
  </w:style>
  <w:style w:type="character" w:styleId="UnresolvedMention">
    <w:name w:val="Unresolved Mention"/>
    <w:basedOn w:val="DefaultParagraphFont"/>
    <w:uiPriority w:val="99"/>
    <w:unhideWhenUsed/>
    <w:rsid w:val="00817534"/>
    <w:rPr>
      <w:color w:val="605E5C"/>
      <w:shd w:val="clear" w:color="auto" w:fill="E1DFDD"/>
    </w:rPr>
  </w:style>
  <w:style w:type="character" w:styleId="Mention">
    <w:name w:val="Mention"/>
    <w:basedOn w:val="DefaultParagraphFont"/>
    <w:uiPriority w:val="99"/>
    <w:unhideWhenUsed/>
    <w:rsid w:val="008C3104"/>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7240863">
      <w:bodyDiv w:val="1"/>
      <w:marLeft w:val="0"/>
      <w:marRight w:val="0"/>
      <w:marTop w:val="0"/>
      <w:marBottom w:val="0"/>
      <w:divBdr>
        <w:top w:val="none" w:sz="0" w:space="0" w:color="auto"/>
        <w:left w:val="none" w:sz="0" w:space="0" w:color="auto"/>
        <w:bottom w:val="none" w:sz="0" w:space="0" w:color="auto"/>
        <w:right w:val="none" w:sz="0" w:space="0" w:color="auto"/>
      </w:divBdr>
    </w:div>
    <w:div w:id="383482878">
      <w:bodyDiv w:val="1"/>
      <w:marLeft w:val="0"/>
      <w:marRight w:val="0"/>
      <w:marTop w:val="0"/>
      <w:marBottom w:val="0"/>
      <w:divBdr>
        <w:top w:val="none" w:sz="0" w:space="0" w:color="auto"/>
        <w:left w:val="none" w:sz="0" w:space="0" w:color="auto"/>
        <w:bottom w:val="none" w:sz="0" w:space="0" w:color="auto"/>
        <w:right w:val="none" w:sz="0" w:space="0" w:color="auto"/>
      </w:divBdr>
    </w:div>
    <w:div w:id="390275345">
      <w:bodyDiv w:val="1"/>
      <w:marLeft w:val="0"/>
      <w:marRight w:val="0"/>
      <w:marTop w:val="0"/>
      <w:marBottom w:val="0"/>
      <w:divBdr>
        <w:top w:val="none" w:sz="0" w:space="0" w:color="auto"/>
        <w:left w:val="none" w:sz="0" w:space="0" w:color="auto"/>
        <w:bottom w:val="none" w:sz="0" w:space="0" w:color="auto"/>
        <w:right w:val="none" w:sz="0" w:space="0" w:color="auto"/>
      </w:divBdr>
    </w:div>
    <w:div w:id="452479412">
      <w:bodyDiv w:val="1"/>
      <w:marLeft w:val="0"/>
      <w:marRight w:val="0"/>
      <w:marTop w:val="0"/>
      <w:marBottom w:val="0"/>
      <w:divBdr>
        <w:top w:val="none" w:sz="0" w:space="0" w:color="auto"/>
        <w:left w:val="none" w:sz="0" w:space="0" w:color="auto"/>
        <w:bottom w:val="none" w:sz="0" w:space="0" w:color="auto"/>
        <w:right w:val="none" w:sz="0" w:space="0" w:color="auto"/>
      </w:divBdr>
    </w:div>
    <w:div w:id="507791599">
      <w:bodyDiv w:val="1"/>
      <w:marLeft w:val="0"/>
      <w:marRight w:val="0"/>
      <w:marTop w:val="0"/>
      <w:marBottom w:val="0"/>
      <w:divBdr>
        <w:top w:val="none" w:sz="0" w:space="0" w:color="auto"/>
        <w:left w:val="none" w:sz="0" w:space="0" w:color="auto"/>
        <w:bottom w:val="none" w:sz="0" w:space="0" w:color="auto"/>
        <w:right w:val="none" w:sz="0" w:space="0" w:color="auto"/>
      </w:divBdr>
    </w:div>
    <w:div w:id="638807345">
      <w:bodyDiv w:val="1"/>
      <w:marLeft w:val="0"/>
      <w:marRight w:val="0"/>
      <w:marTop w:val="0"/>
      <w:marBottom w:val="0"/>
      <w:divBdr>
        <w:top w:val="none" w:sz="0" w:space="0" w:color="auto"/>
        <w:left w:val="none" w:sz="0" w:space="0" w:color="auto"/>
        <w:bottom w:val="none" w:sz="0" w:space="0" w:color="auto"/>
        <w:right w:val="none" w:sz="0" w:space="0" w:color="auto"/>
      </w:divBdr>
    </w:div>
    <w:div w:id="641882252">
      <w:bodyDiv w:val="1"/>
      <w:marLeft w:val="0"/>
      <w:marRight w:val="0"/>
      <w:marTop w:val="0"/>
      <w:marBottom w:val="0"/>
      <w:divBdr>
        <w:top w:val="none" w:sz="0" w:space="0" w:color="auto"/>
        <w:left w:val="none" w:sz="0" w:space="0" w:color="auto"/>
        <w:bottom w:val="none" w:sz="0" w:space="0" w:color="auto"/>
        <w:right w:val="none" w:sz="0" w:space="0" w:color="auto"/>
      </w:divBdr>
    </w:div>
    <w:div w:id="798500525">
      <w:bodyDiv w:val="1"/>
      <w:marLeft w:val="0"/>
      <w:marRight w:val="0"/>
      <w:marTop w:val="0"/>
      <w:marBottom w:val="0"/>
      <w:divBdr>
        <w:top w:val="none" w:sz="0" w:space="0" w:color="auto"/>
        <w:left w:val="none" w:sz="0" w:space="0" w:color="auto"/>
        <w:bottom w:val="none" w:sz="0" w:space="0" w:color="auto"/>
        <w:right w:val="none" w:sz="0" w:space="0" w:color="auto"/>
      </w:divBdr>
    </w:div>
    <w:div w:id="1091391041">
      <w:bodyDiv w:val="1"/>
      <w:marLeft w:val="0"/>
      <w:marRight w:val="0"/>
      <w:marTop w:val="0"/>
      <w:marBottom w:val="0"/>
      <w:divBdr>
        <w:top w:val="none" w:sz="0" w:space="0" w:color="auto"/>
        <w:left w:val="none" w:sz="0" w:space="0" w:color="auto"/>
        <w:bottom w:val="none" w:sz="0" w:space="0" w:color="auto"/>
        <w:right w:val="none" w:sz="0" w:space="0" w:color="auto"/>
      </w:divBdr>
    </w:div>
    <w:div w:id="1126923222">
      <w:bodyDiv w:val="1"/>
      <w:marLeft w:val="0"/>
      <w:marRight w:val="0"/>
      <w:marTop w:val="0"/>
      <w:marBottom w:val="0"/>
      <w:divBdr>
        <w:top w:val="none" w:sz="0" w:space="0" w:color="auto"/>
        <w:left w:val="none" w:sz="0" w:space="0" w:color="auto"/>
        <w:bottom w:val="none" w:sz="0" w:space="0" w:color="auto"/>
        <w:right w:val="none" w:sz="0" w:space="0" w:color="auto"/>
      </w:divBdr>
    </w:div>
    <w:div w:id="1212961327">
      <w:bodyDiv w:val="1"/>
      <w:marLeft w:val="0"/>
      <w:marRight w:val="0"/>
      <w:marTop w:val="0"/>
      <w:marBottom w:val="0"/>
      <w:divBdr>
        <w:top w:val="none" w:sz="0" w:space="0" w:color="auto"/>
        <w:left w:val="none" w:sz="0" w:space="0" w:color="auto"/>
        <w:bottom w:val="none" w:sz="0" w:space="0" w:color="auto"/>
        <w:right w:val="none" w:sz="0" w:space="0" w:color="auto"/>
      </w:divBdr>
    </w:div>
    <w:div w:id="1508980491">
      <w:bodyDiv w:val="1"/>
      <w:marLeft w:val="0"/>
      <w:marRight w:val="0"/>
      <w:marTop w:val="0"/>
      <w:marBottom w:val="0"/>
      <w:divBdr>
        <w:top w:val="none" w:sz="0" w:space="0" w:color="auto"/>
        <w:left w:val="none" w:sz="0" w:space="0" w:color="auto"/>
        <w:bottom w:val="none" w:sz="0" w:space="0" w:color="auto"/>
        <w:right w:val="none" w:sz="0" w:space="0" w:color="auto"/>
      </w:divBdr>
    </w:div>
    <w:div w:id="1622344037">
      <w:bodyDiv w:val="1"/>
      <w:marLeft w:val="0"/>
      <w:marRight w:val="0"/>
      <w:marTop w:val="0"/>
      <w:marBottom w:val="0"/>
      <w:divBdr>
        <w:top w:val="none" w:sz="0" w:space="0" w:color="auto"/>
        <w:left w:val="none" w:sz="0" w:space="0" w:color="auto"/>
        <w:bottom w:val="none" w:sz="0" w:space="0" w:color="auto"/>
        <w:right w:val="none" w:sz="0" w:space="0" w:color="auto"/>
      </w:divBdr>
    </w:div>
    <w:div w:id="1641493335">
      <w:bodyDiv w:val="1"/>
      <w:marLeft w:val="0"/>
      <w:marRight w:val="0"/>
      <w:marTop w:val="0"/>
      <w:marBottom w:val="0"/>
      <w:divBdr>
        <w:top w:val="none" w:sz="0" w:space="0" w:color="auto"/>
        <w:left w:val="none" w:sz="0" w:space="0" w:color="auto"/>
        <w:bottom w:val="none" w:sz="0" w:space="0" w:color="auto"/>
        <w:right w:val="none" w:sz="0" w:space="0" w:color="auto"/>
      </w:divBdr>
    </w:div>
    <w:div w:id="1697390640">
      <w:bodyDiv w:val="1"/>
      <w:marLeft w:val="0"/>
      <w:marRight w:val="0"/>
      <w:marTop w:val="0"/>
      <w:marBottom w:val="0"/>
      <w:divBdr>
        <w:top w:val="none" w:sz="0" w:space="0" w:color="auto"/>
        <w:left w:val="none" w:sz="0" w:space="0" w:color="auto"/>
        <w:bottom w:val="none" w:sz="0" w:space="0" w:color="auto"/>
        <w:right w:val="none" w:sz="0" w:space="0" w:color="auto"/>
      </w:divBdr>
    </w:div>
    <w:div w:id="1875993818">
      <w:bodyDiv w:val="1"/>
      <w:marLeft w:val="0"/>
      <w:marRight w:val="0"/>
      <w:marTop w:val="0"/>
      <w:marBottom w:val="0"/>
      <w:divBdr>
        <w:top w:val="none" w:sz="0" w:space="0" w:color="auto"/>
        <w:left w:val="none" w:sz="0" w:space="0" w:color="auto"/>
        <w:bottom w:val="none" w:sz="0" w:space="0" w:color="auto"/>
        <w:right w:val="none" w:sz="0" w:space="0" w:color="auto"/>
      </w:divBdr>
    </w:div>
    <w:div w:id="1935164086">
      <w:bodyDiv w:val="1"/>
      <w:marLeft w:val="0"/>
      <w:marRight w:val="0"/>
      <w:marTop w:val="0"/>
      <w:marBottom w:val="0"/>
      <w:divBdr>
        <w:top w:val="none" w:sz="0" w:space="0" w:color="auto"/>
        <w:left w:val="none" w:sz="0" w:space="0" w:color="auto"/>
        <w:bottom w:val="none" w:sz="0" w:space="0" w:color="auto"/>
        <w:right w:val="none" w:sz="0" w:space="0" w:color="auto"/>
      </w:divBdr>
    </w:div>
    <w:div w:id="1982879511">
      <w:bodyDiv w:val="1"/>
      <w:marLeft w:val="0"/>
      <w:marRight w:val="0"/>
      <w:marTop w:val="0"/>
      <w:marBottom w:val="0"/>
      <w:divBdr>
        <w:top w:val="none" w:sz="0" w:space="0" w:color="auto"/>
        <w:left w:val="none" w:sz="0" w:space="0" w:color="auto"/>
        <w:bottom w:val="none" w:sz="0" w:space="0" w:color="auto"/>
        <w:right w:val="none" w:sz="0" w:space="0" w:color="auto"/>
      </w:divBdr>
    </w:div>
    <w:div w:id="2015526127">
      <w:bodyDiv w:val="1"/>
      <w:marLeft w:val="0"/>
      <w:marRight w:val="0"/>
      <w:marTop w:val="0"/>
      <w:marBottom w:val="0"/>
      <w:divBdr>
        <w:top w:val="none" w:sz="0" w:space="0" w:color="auto"/>
        <w:left w:val="none" w:sz="0" w:space="0" w:color="auto"/>
        <w:bottom w:val="none" w:sz="0" w:space="0" w:color="auto"/>
        <w:right w:val="none" w:sz="0" w:space="0" w:color="auto"/>
      </w:divBdr>
    </w:div>
    <w:div w:id="20943558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t.kuramochi@newclimate.org" TargetMode="External"/><Relationship Id="rId18" Type="http://schemas.openxmlformats.org/officeDocument/2006/relationships/hyperlink" Target="https://newsroom.posco.com/en/poscos-carbon-neutrality-2050-declaration-background-and-achievement-goals/" TargetMode="External"/><Relationship Id="rId26" Type="http://schemas.openxmlformats.org/officeDocument/2006/relationships/hyperlink" Target="https://www.csc.com.tw/csc_e/hr/e/hr-2020e.pdf" TargetMode="External"/><Relationship Id="rId39" Type="http://schemas.openxmlformats.org/officeDocument/2006/relationships/theme" Target="theme/theme1.xml"/><Relationship Id="rId21" Type="http://schemas.openxmlformats.org/officeDocument/2006/relationships/hyperlink" Target="https://nucor.com/greenhouse-gas-reduction-target-strategy" TargetMode="External"/><Relationship Id="rId34" Type="http://schemas.openxmlformats.org/officeDocument/2006/relationships/hyperlink" Target="https://www.celsagroup.com/wp-content/uploads/pdf/Memoria2022-09-11-22_compressed.pdf" TargetMode="External"/><Relationship Id="rId7" Type="http://schemas.openxmlformats.org/officeDocument/2006/relationships/styles" Target="styles.xml"/><Relationship Id="rId12" Type="http://schemas.openxmlformats.org/officeDocument/2006/relationships/hyperlink" Target="mailto:mj.devillafranca@newclimate.org" TargetMode="External"/><Relationship Id="rId17" Type="http://schemas.openxmlformats.org/officeDocument/2006/relationships/hyperlink" Target="https://www.nipponsteel.com/en/ir/library/pdf/20210330_ZC.pdf" TargetMode="External"/><Relationship Id="rId25" Type="http://schemas.openxmlformats.org/officeDocument/2006/relationships/hyperlink" Target="https://www.jsw.in/groups/sustainability-framework-targets" TargetMode="External"/><Relationship Id="rId33" Type="http://schemas.openxmlformats.org/officeDocument/2006/relationships/hyperlink" Target="https://www.gfgalliance.com/wp-content/uploads/2021/09/051721-GFG_Sustainability-Report_2020_FINAL.pdf" TargetMode="External"/><Relationship Id="rId38"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orldsteel.org/media-centre/blog/2021/Low-carbon-development-at-HBIS/" TargetMode="External"/><Relationship Id="rId20" Type="http://schemas.openxmlformats.org/officeDocument/2006/relationships/hyperlink" Target="https://www.jfe-holdings.co.jp/en/csr/environment/climate/" TargetMode="External"/><Relationship Id="rId29" Type="http://schemas.openxmlformats.org/officeDocument/2006/relationships/hyperlink" Target="https://severstal.com/global/assets/documents/sr_severstal_2020_en.pdf"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www.sail.co.in/sites/default/files/2021-10/Sustainability-Report%202020_2021.pdf" TargetMode="External"/><Relationship Id="rId32" Type="http://schemas.openxmlformats.org/officeDocument/2006/relationships/hyperlink" Target="https://www.ssab.com/-/media/Files/Company/Investors/Annual-reports/2021/SSAB_Annual_Report_2021_EN.pdf?m=20220316083802" TargetMode="External"/><Relationship Id="rId37" Type="http://schemas.openxmlformats.org/officeDocument/2006/relationships/footer" Target="footer1.xml"/><Relationship Id="rId5" Type="http://schemas.openxmlformats.org/officeDocument/2006/relationships/customXml" Target="../customXml/item5.xml"/><Relationship Id="rId15" Type="http://schemas.openxmlformats.org/officeDocument/2006/relationships/hyperlink" Target="https://corporate-media.arcelormittal.com/media/ob3lpdom/car_2.pdf" TargetMode="External"/><Relationship Id="rId23" Type="http://schemas.openxmlformats.org/officeDocument/2006/relationships/hyperlink" Target="https://regional.chinadaily.com.cn/innermongolia/baotou/2021-05/19/c_631847.htm" TargetMode="External"/><Relationship Id="rId28" Type="http://schemas.openxmlformats.org/officeDocument/2006/relationships/hyperlink" Target="https://www.ussteel.com/documents/40705/43725/U.+S.+Steel+2020+Sustainability+Report+Final.pdf/a1efc95e-89b5-b865-13be-0c7d48460041?t=1623871916431" TargetMode="External"/><Relationship Id="rId36" Type="http://schemas.openxmlformats.org/officeDocument/2006/relationships/hyperlink" Target="http://web.archive.org/web/20220520043952/https:/www.salzgitter-ag.com/fileadmin/reports/2021/nfr/de/downloads/szag-gesonderter-nichtfinanzieller-konzernbericht-2021.pdf" TargetMode="External"/><Relationship Id="rId10" Type="http://schemas.openxmlformats.org/officeDocument/2006/relationships/footnotes" Target="footnotes.xml"/><Relationship Id="rId19" Type="http://schemas.openxmlformats.org/officeDocument/2006/relationships/hyperlink" Target="https://www.tatasteel.com/media/newsroom/press-releases/india/2022/tata-steel-s-1qfy23-financial-results/" TargetMode="External"/><Relationship Id="rId31" Type="http://schemas.openxmlformats.org/officeDocument/2006/relationships/hyperlink" Target="https://ir.steeldynamics.com/steel-dynamics-sets-goal-to-achieve-carbon-neutrality-by-2050/"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t.kuramochi@uu.nl" TargetMode="External"/><Relationship Id="rId22" Type="http://schemas.openxmlformats.org/officeDocument/2006/relationships/hyperlink" Target="https://esg.hyundai-steel.com/pdf_file/2021_HyundaiSteel_eng.pdf" TargetMode="External"/><Relationship Id="rId27" Type="http://schemas.openxmlformats.org/officeDocument/2006/relationships/hyperlink" Target="https://mmk.ru/upload/iblock/44b/5rwm9ywft9lszd7u710ndj9yopvtr9z4/MMK-sustainability-presentation-ENG.pdf" TargetMode="External"/><Relationship Id="rId30" Type="http://schemas.openxmlformats.org/officeDocument/2006/relationships/hyperlink" Target="https://www.thyssenkrupp.com/en/company/sustainability/climate-strategy-and-targets" TargetMode="External"/><Relationship Id="rId35" Type="http://schemas.openxmlformats.org/officeDocument/2006/relationships/hyperlink" Target="https://www.voestalpine.com/stella/en/Steel-production" TargetMode="External"/><Relationship Id="rId8" Type="http://schemas.openxmlformats.org/officeDocument/2006/relationships/settings" Target="settings.xml"/><Relationship Id="rId3" Type="http://schemas.openxmlformats.org/officeDocument/2006/relationships/customXml" Target="../customXml/item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akeshiKuramochi\NewClimate%20Institute\Templates%20-%20Documents\blankWord.dotx" TargetMode="External"/></Relationships>
</file>

<file path=word/theme/theme1.xml><?xml version="1.0" encoding="utf-8"?>
<a:theme xmlns:a="http://schemas.openxmlformats.org/drawingml/2006/main" name="Office Theme">
  <a:themeElements>
    <a:clrScheme name="NewClimate Colour Palette">
      <a:dk1>
        <a:sysClr val="windowText" lastClr="000000"/>
      </a:dk1>
      <a:lt1>
        <a:sysClr val="window" lastClr="FFFFFF"/>
      </a:lt1>
      <a:dk2>
        <a:srgbClr val="6D8B95"/>
      </a:dk2>
      <a:lt2>
        <a:srgbClr val="A7BBC1"/>
      </a:lt2>
      <a:accent1>
        <a:srgbClr val="E75113"/>
      </a:accent1>
      <a:accent2>
        <a:srgbClr val="BA1E44"/>
      </a:accent2>
      <a:accent3>
        <a:srgbClr val="4C3387"/>
      </a:accent3>
      <a:accent4>
        <a:srgbClr val="0072BB"/>
      </a:accent4>
      <a:accent5>
        <a:srgbClr val="61C2D0"/>
      </a:accent5>
      <a:accent6>
        <a:srgbClr val="008470"/>
      </a:accent6>
      <a:hlink>
        <a:srgbClr val="E75113"/>
      </a:hlink>
      <a:folHlink>
        <a:srgbClr val="A7BBC1"/>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
  <Abstract/>
  <CompanyAddress/>
  <CompanyPhone/>
  <CompanyFax>Month Year</CompanyFax>
  <CompanyEmail/>
</CoverPageProperties>
</file>

<file path=customXml/item2.xml><?xml version="1.0" encoding="utf-8"?>
<ct:contentTypeSchema xmlns:ct="http://schemas.microsoft.com/office/2006/metadata/contentType" xmlns:ma="http://schemas.microsoft.com/office/2006/metadata/properties/metaAttributes" ct:_="" ma:_="" ma:contentTypeName="Document" ma:contentTypeID="0x010100899EE9F797C45C48B78DE938EDACA6DC" ma:contentTypeVersion="" ma:contentTypeDescription="Create a new document." ma:contentTypeScope="" ma:versionID="d961061d418b5ece845a09e25be1310a">
  <xsd:schema xmlns:xsd="http://www.w3.org/2001/XMLSchema" xmlns:xs="http://www.w3.org/2001/XMLSchema" xmlns:p="http://schemas.microsoft.com/office/2006/metadata/properties" xmlns:ns2="177c0d21-8603-4dea-bf57-eabd5d6ac44f" xmlns:ns3="73787a49-5c39-4bbb-bd3c-dc20ee0c472c" targetNamespace="http://schemas.microsoft.com/office/2006/metadata/properties" ma:root="true" ma:fieldsID="a9816029ee4a541ab898a4ed61d2955a" ns2:_="" ns3:_="">
    <xsd:import namespace="177c0d21-8603-4dea-bf57-eabd5d6ac44f"/>
    <xsd:import namespace="73787a49-5c39-4bbb-bd3c-dc20ee0c472c"/>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77c0d21-8603-4dea-bf57-eabd5d6ac44f"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ce5edfc3-e898-4004-a533-3767783fc3f0}" ma:internalName="TaxCatchAll" ma:showField="CatchAllData" ma:web="177c0d21-8603-4dea-bf57-eabd5d6ac44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3787a49-5c39-4bbb-bd3c-dc20ee0c472c"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31ee1ed9-354a-4905-b747-9b1698a9a1a6"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73787a49-5c39-4bbb-bd3c-dc20ee0c472c">
      <Terms xmlns="http://schemas.microsoft.com/office/infopath/2007/PartnerControls"/>
    </lcf76f155ced4ddcb4097134ff3c332f>
    <TaxCatchAll xmlns="177c0d21-8603-4dea-bf57-eabd5d6ac44f" xsi:nil="true"/>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69D812E-E3B9-40D1-941C-EEAF320A95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77c0d21-8603-4dea-bf57-eabd5d6ac44f"/>
    <ds:schemaRef ds:uri="73787a49-5c39-4bbb-bd3c-dc20ee0c472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86F6BD3-B592-4D4B-A644-17185C95C271}">
  <ds:schemaRefs>
    <ds:schemaRef ds:uri="http://schemas.openxmlformats.org/officeDocument/2006/bibliography"/>
  </ds:schemaRefs>
</ds:datastoreItem>
</file>

<file path=customXml/itemProps4.xml><?xml version="1.0" encoding="utf-8"?>
<ds:datastoreItem xmlns:ds="http://schemas.openxmlformats.org/officeDocument/2006/customXml" ds:itemID="{557E284E-B155-4587-969D-0481955C25CB}">
  <ds:schemaRefs>
    <ds:schemaRef ds:uri="http://schemas.microsoft.com/office/2006/metadata/properties"/>
    <ds:schemaRef ds:uri="http://schemas.microsoft.com/office/infopath/2007/PartnerControls"/>
    <ds:schemaRef ds:uri="73787a49-5c39-4bbb-bd3c-dc20ee0c472c"/>
    <ds:schemaRef ds:uri="177c0d21-8603-4dea-bf57-eabd5d6ac44f"/>
  </ds:schemaRefs>
</ds:datastoreItem>
</file>

<file path=customXml/itemProps5.xml><?xml version="1.0" encoding="utf-8"?>
<ds:datastoreItem xmlns:ds="http://schemas.openxmlformats.org/officeDocument/2006/customXml" ds:itemID="{E7116D3C-739E-4B4B-9646-28538A9E0A6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blankWord</Template>
  <TotalTime>2</TotalTime>
  <Pages>7</Pages>
  <Words>3633</Words>
  <Characters>20710</Characters>
  <Application>Microsoft Office Word</Application>
  <DocSecurity>0</DocSecurity>
  <Lines>172</Lines>
  <Paragraphs>48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Please type in the title and it will be updated automatically on the other pages</vt:lpstr>
      <vt:lpstr>Type in title of report on page 2, will be filled in at top of all pages (update field on Title page)</vt:lpstr>
    </vt:vector>
  </TitlesOfParts>
  <Manager>Author name1 (no academic title), Author name2 (no academic title), …</Manager>
  <Company>NewClimate Institute</Company>
  <LinksUpToDate>false</LinksUpToDate>
  <CharactersWithSpaces>24295</CharactersWithSpaces>
  <SharedDoc>false</SharedDoc>
  <HLinks>
    <vt:vector size="240" baseType="variant">
      <vt:variant>
        <vt:i4>4915203</vt:i4>
      </vt:variant>
      <vt:variant>
        <vt:i4>330</vt:i4>
      </vt:variant>
      <vt:variant>
        <vt:i4>0</vt:i4>
      </vt:variant>
      <vt:variant>
        <vt:i4>5</vt:i4>
      </vt:variant>
      <vt:variant>
        <vt:lpwstr>http://web.archive.org/web/20220520043952/https:/www.salzgitter-ag.com/fileadmin/reports/2021/nfr/de/downloads/szag-gesonderter-nichtfinanzieller-konzernbericht-2021.pdf</vt:lpwstr>
      </vt:variant>
      <vt:variant>
        <vt:lpwstr/>
      </vt:variant>
      <vt:variant>
        <vt:i4>3670137</vt:i4>
      </vt:variant>
      <vt:variant>
        <vt:i4>327</vt:i4>
      </vt:variant>
      <vt:variant>
        <vt:i4>0</vt:i4>
      </vt:variant>
      <vt:variant>
        <vt:i4>5</vt:i4>
      </vt:variant>
      <vt:variant>
        <vt:lpwstr>https://www.voestalpine.com/stella/en/Steel-production</vt:lpwstr>
      </vt:variant>
      <vt:variant>
        <vt:lpwstr/>
      </vt:variant>
      <vt:variant>
        <vt:i4>5111931</vt:i4>
      </vt:variant>
      <vt:variant>
        <vt:i4>324</vt:i4>
      </vt:variant>
      <vt:variant>
        <vt:i4>0</vt:i4>
      </vt:variant>
      <vt:variant>
        <vt:i4>5</vt:i4>
      </vt:variant>
      <vt:variant>
        <vt:lpwstr>https://www.celsagroup.com/wp-content/uploads/pdf/Memoria2022-09-11-22_compressed.pdf</vt:lpwstr>
      </vt:variant>
      <vt:variant>
        <vt:lpwstr/>
      </vt:variant>
      <vt:variant>
        <vt:i4>3407874</vt:i4>
      </vt:variant>
      <vt:variant>
        <vt:i4>321</vt:i4>
      </vt:variant>
      <vt:variant>
        <vt:i4>0</vt:i4>
      </vt:variant>
      <vt:variant>
        <vt:i4>5</vt:i4>
      </vt:variant>
      <vt:variant>
        <vt:lpwstr>https://www.gfgalliance.com/wp-content/uploads/2021/09/051721-GFG_Sustainability-Report_2020_FINAL.pdf</vt:lpwstr>
      </vt:variant>
      <vt:variant>
        <vt:lpwstr/>
      </vt:variant>
      <vt:variant>
        <vt:i4>1179666</vt:i4>
      </vt:variant>
      <vt:variant>
        <vt:i4>318</vt:i4>
      </vt:variant>
      <vt:variant>
        <vt:i4>0</vt:i4>
      </vt:variant>
      <vt:variant>
        <vt:i4>5</vt:i4>
      </vt:variant>
      <vt:variant>
        <vt:lpwstr>https://www.ssab.com/-/media/Files/Company/Investors/Annual-reports/2021/SSAB_Annual_Report_2021_EN.pdf?m=20220316083802</vt:lpwstr>
      </vt:variant>
      <vt:variant>
        <vt:lpwstr/>
      </vt:variant>
      <vt:variant>
        <vt:i4>6357036</vt:i4>
      </vt:variant>
      <vt:variant>
        <vt:i4>315</vt:i4>
      </vt:variant>
      <vt:variant>
        <vt:i4>0</vt:i4>
      </vt:variant>
      <vt:variant>
        <vt:i4>5</vt:i4>
      </vt:variant>
      <vt:variant>
        <vt:lpwstr>https://ir.steeldynamics.com/steel-dynamics-sets-goal-to-achieve-carbon-neutrality-by-2050/</vt:lpwstr>
      </vt:variant>
      <vt:variant>
        <vt:lpwstr/>
      </vt:variant>
      <vt:variant>
        <vt:i4>3276841</vt:i4>
      </vt:variant>
      <vt:variant>
        <vt:i4>312</vt:i4>
      </vt:variant>
      <vt:variant>
        <vt:i4>0</vt:i4>
      </vt:variant>
      <vt:variant>
        <vt:i4>5</vt:i4>
      </vt:variant>
      <vt:variant>
        <vt:lpwstr>https://www.thyssenkrupp.com/en/company/sustainability/climate-strategy-and-targets</vt:lpwstr>
      </vt:variant>
      <vt:variant>
        <vt:lpwstr/>
      </vt:variant>
      <vt:variant>
        <vt:i4>5767227</vt:i4>
      </vt:variant>
      <vt:variant>
        <vt:i4>309</vt:i4>
      </vt:variant>
      <vt:variant>
        <vt:i4>0</vt:i4>
      </vt:variant>
      <vt:variant>
        <vt:i4>5</vt:i4>
      </vt:variant>
      <vt:variant>
        <vt:lpwstr>https://severstal.com/global/assets/documents/sr_severstal_2020_en.pdf</vt:lpwstr>
      </vt:variant>
      <vt:variant>
        <vt:lpwstr/>
      </vt:variant>
      <vt:variant>
        <vt:i4>2883629</vt:i4>
      </vt:variant>
      <vt:variant>
        <vt:i4>306</vt:i4>
      </vt:variant>
      <vt:variant>
        <vt:i4>0</vt:i4>
      </vt:variant>
      <vt:variant>
        <vt:i4>5</vt:i4>
      </vt:variant>
      <vt:variant>
        <vt:lpwstr>https://www.ussteel.com/documents/40705/43725/U.+S.+Steel+2020+Sustainability+Report+Final.pdf/a1efc95e-89b5-b865-13be-0c7d48460041?t=1623871916431</vt:lpwstr>
      </vt:variant>
      <vt:variant>
        <vt:lpwstr/>
      </vt:variant>
      <vt:variant>
        <vt:i4>5963785</vt:i4>
      </vt:variant>
      <vt:variant>
        <vt:i4>303</vt:i4>
      </vt:variant>
      <vt:variant>
        <vt:i4>0</vt:i4>
      </vt:variant>
      <vt:variant>
        <vt:i4>5</vt:i4>
      </vt:variant>
      <vt:variant>
        <vt:lpwstr>https://mmk.ru/upload/iblock/44b/5rwm9ywft9lszd7u710ndj9yopvtr9z4/MMK-sustainability-presentation-ENG.pdf</vt:lpwstr>
      </vt:variant>
      <vt:variant>
        <vt:lpwstr/>
      </vt:variant>
      <vt:variant>
        <vt:i4>3080206</vt:i4>
      </vt:variant>
      <vt:variant>
        <vt:i4>300</vt:i4>
      </vt:variant>
      <vt:variant>
        <vt:i4>0</vt:i4>
      </vt:variant>
      <vt:variant>
        <vt:i4>5</vt:i4>
      </vt:variant>
      <vt:variant>
        <vt:lpwstr>https://www.csc.com.tw/csc_e/hr/e/hr-2020e.pdf</vt:lpwstr>
      </vt:variant>
      <vt:variant>
        <vt:lpwstr/>
      </vt:variant>
      <vt:variant>
        <vt:i4>2752626</vt:i4>
      </vt:variant>
      <vt:variant>
        <vt:i4>297</vt:i4>
      </vt:variant>
      <vt:variant>
        <vt:i4>0</vt:i4>
      </vt:variant>
      <vt:variant>
        <vt:i4>5</vt:i4>
      </vt:variant>
      <vt:variant>
        <vt:lpwstr>https://www.jsw.in/groups/sustainability-framework-targets</vt:lpwstr>
      </vt:variant>
      <vt:variant>
        <vt:lpwstr/>
      </vt:variant>
      <vt:variant>
        <vt:i4>1769583</vt:i4>
      </vt:variant>
      <vt:variant>
        <vt:i4>294</vt:i4>
      </vt:variant>
      <vt:variant>
        <vt:i4>0</vt:i4>
      </vt:variant>
      <vt:variant>
        <vt:i4>5</vt:i4>
      </vt:variant>
      <vt:variant>
        <vt:lpwstr>https://www.sail.co.in/sites/default/files/2021-10/Sustainability-Report 2020_2021.pdf</vt:lpwstr>
      </vt:variant>
      <vt:variant>
        <vt:lpwstr/>
      </vt:variant>
      <vt:variant>
        <vt:i4>6815753</vt:i4>
      </vt:variant>
      <vt:variant>
        <vt:i4>291</vt:i4>
      </vt:variant>
      <vt:variant>
        <vt:i4>0</vt:i4>
      </vt:variant>
      <vt:variant>
        <vt:i4>5</vt:i4>
      </vt:variant>
      <vt:variant>
        <vt:lpwstr>https://regional.chinadaily.com.cn/innermongolia/baotou/2021-05/19/c_631847.htm</vt:lpwstr>
      </vt:variant>
      <vt:variant>
        <vt:lpwstr/>
      </vt:variant>
      <vt:variant>
        <vt:i4>1572974</vt:i4>
      </vt:variant>
      <vt:variant>
        <vt:i4>288</vt:i4>
      </vt:variant>
      <vt:variant>
        <vt:i4>0</vt:i4>
      </vt:variant>
      <vt:variant>
        <vt:i4>5</vt:i4>
      </vt:variant>
      <vt:variant>
        <vt:lpwstr>https://esg.hyundai-steel.com/pdf_file/2021_HyundaiSteel_eng.pdf</vt:lpwstr>
      </vt:variant>
      <vt:variant>
        <vt:lpwstr/>
      </vt:variant>
      <vt:variant>
        <vt:i4>2818150</vt:i4>
      </vt:variant>
      <vt:variant>
        <vt:i4>285</vt:i4>
      </vt:variant>
      <vt:variant>
        <vt:i4>0</vt:i4>
      </vt:variant>
      <vt:variant>
        <vt:i4>5</vt:i4>
      </vt:variant>
      <vt:variant>
        <vt:lpwstr>https://nucor.com/greenhouse-gas-reduction-target-strategy</vt:lpwstr>
      </vt:variant>
      <vt:variant>
        <vt:lpwstr/>
      </vt:variant>
      <vt:variant>
        <vt:i4>2097198</vt:i4>
      </vt:variant>
      <vt:variant>
        <vt:i4>282</vt:i4>
      </vt:variant>
      <vt:variant>
        <vt:i4>0</vt:i4>
      </vt:variant>
      <vt:variant>
        <vt:i4>5</vt:i4>
      </vt:variant>
      <vt:variant>
        <vt:lpwstr>https://www.jfe-holdings.co.jp/en/csr/environment/climate/</vt:lpwstr>
      </vt:variant>
      <vt:variant>
        <vt:lpwstr/>
      </vt:variant>
      <vt:variant>
        <vt:i4>196634</vt:i4>
      </vt:variant>
      <vt:variant>
        <vt:i4>279</vt:i4>
      </vt:variant>
      <vt:variant>
        <vt:i4>0</vt:i4>
      </vt:variant>
      <vt:variant>
        <vt:i4>5</vt:i4>
      </vt:variant>
      <vt:variant>
        <vt:lpwstr>https://www.tatasteel.com/media/newsroom/press-releases/india/2022/tata-steel-s-1qfy23-financial-results/</vt:lpwstr>
      </vt:variant>
      <vt:variant>
        <vt:lpwstr/>
      </vt:variant>
      <vt:variant>
        <vt:i4>458830</vt:i4>
      </vt:variant>
      <vt:variant>
        <vt:i4>276</vt:i4>
      </vt:variant>
      <vt:variant>
        <vt:i4>0</vt:i4>
      </vt:variant>
      <vt:variant>
        <vt:i4>5</vt:i4>
      </vt:variant>
      <vt:variant>
        <vt:lpwstr>https://newsroom.posco.com/en/poscos-carbon-neutrality-2050-declaration-background-and-achievement-goals/</vt:lpwstr>
      </vt:variant>
      <vt:variant>
        <vt:lpwstr/>
      </vt:variant>
      <vt:variant>
        <vt:i4>5701682</vt:i4>
      </vt:variant>
      <vt:variant>
        <vt:i4>273</vt:i4>
      </vt:variant>
      <vt:variant>
        <vt:i4>0</vt:i4>
      </vt:variant>
      <vt:variant>
        <vt:i4>5</vt:i4>
      </vt:variant>
      <vt:variant>
        <vt:lpwstr>https://www.nipponsteel.com/en/ir/library/pdf/20210330_ZC.pdf</vt:lpwstr>
      </vt:variant>
      <vt:variant>
        <vt:lpwstr/>
      </vt:variant>
      <vt:variant>
        <vt:i4>1114185</vt:i4>
      </vt:variant>
      <vt:variant>
        <vt:i4>270</vt:i4>
      </vt:variant>
      <vt:variant>
        <vt:i4>0</vt:i4>
      </vt:variant>
      <vt:variant>
        <vt:i4>5</vt:i4>
      </vt:variant>
      <vt:variant>
        <vt:lpwstr>https://worldsteel.org/media-centre/blog/2021/Low-carbon-development-at-HBIS/</vt:lpwstr>
      </vt:variant>
      <vt:variant>
        <vt:lpwstr/>
      </vt:variant>
      <vt:variant>
        <vt:i4>7864385</vt:i4>
      </vt:variant>
      <vt:variant>
        <vt:i4>267</vt:i4>
      </vt:variant>
      <vt:variant>
        <vt:i4>0</vt:i4>
      </vt:variant>
      <vt:variant>
        <vt:i4>5</vt:i4>
      </vt:variant>
      <vt:variant>
        <vt:lpwstr>https://corporate-media.arcelormittal.com/media/ob3lpdom/car_2.pdf</vt:lpwstr>
      </vt:variant>
      <vt:variant>
        <vt:lpwstr/>
      </vt:variant>
      <vt:variant>
        <vt:i4>3211368</vt:i4>
      </vt:variant>
      <vt:variant>
        <vt:i4>264</vt:i4>
      </vt:variant>
      <vt:variant>
        <vt:i4>0</vt:i4>
      </vt:variant>
      <vt:variant>
        <vt:i4>5</vt:i4>
      </vt:variant>
      <vt:variant>
        <vt:lpwstr>https://www.reuters.com/article/us-china-climatechange-baowu-idUSKBN29Q0G1</vt:lpwstr>
      </vt:variant>
      <vt:variant>
        <vt:lpwstr/>
      </vt:variant>
      <vt:variant>
        <vt:i4>6225964</vt:i4>
      </vt:variant>
      <vt:variant>
        <vt:i4>6</vt:i4>
      </vt:variant>
      <vt:variant>
        <vt:i4>0</vt:i4>
      </vt:variant>
      <vt:variant>
        <vt:i4>5</vt:i4>
      </vt:variant>
      <vt:variant>
        <vt:lpwstr>mailto:t.kuramochi@uu.nl</vt:lpwstr>
      </vt:variant>
      <vt:variant>
        <vt:lpwstr/>
      </vt:variant>
      <vt:variant>
        <vt:i4>5767219</vt:i4>
      </vt:variant>
      <vt:variant>
        <vt:i4>3</vt:i4>
      </vt:variant>
      <vt:variant>
        <vt:i4>0</vt:i4>
      </vt:variant>
      <vt:variant>
        <vt:i4>5</vt:i4>
      </vt:variant>
      <vt:variant>
        <vt:lpwstr>mailto:t.kuramochi@newclimate.org</vt:lpwstr>
      </vt:variant>
      <vt:variant>
        <vt:lpwstr/>
      </vt:variant>
      <vt:variant>
        <vt:i4>393330</vt:i4>
      </vt:variant>
      <vt:variant>
        <vt:i4>0</vt:i4>
      </vt:variant>
      <vt:variant>
        <vt:i4>0</vt:i4>
      </vt:variant>
      <vt:variant>
        <vt:i4>5</vt:i4>
      </vt:variant>
      <vt:variant>
        <vt:lpwstr>mailto:mj.devillafranca@newclimate.org</vt:lpwstr>
      </vt:variant>
      <vt:variant>
        <vt:lpwstr/>
      </vt:variant>
      <vt:variant>
        <vt:i4>393330</vt:i4>
      </vt:variant>
      <vt:variant>
        <vt:i4>39</vt:i4>
      </vt:variant>
      <vt:variant>
        <vt:i4>0</vt:i4>
      </vt:variant>
      <vt:variant>
        <vt:i4>5</vt:i4>
      </vt:variant>
      <vt:variant>
        <vt:lpwstr>mailto:mj.devillafranca@newclimate.org</vt:lpwstr>
      </vt:variant>
      <vt:variant>
        <vt:lpwstr/>
      </vt:variant>
      <vt:variant>
        <vt:i4>2621517</vt:i4>
      </vt:variant>
      <vt:variant>
        <vt:i4>36</vt:i4>
      </vt:variant>
      <vt:variant>
        <vt:i4>0</vt:i4>
      </vt:variant>
      <vt:variant>
        <vt:i4>5</vt:i4>
      </vt:variant>
      <vt:variant>
        <vt:lpwstr>mailto:s.smit@newclimate.org</vt:lpwstr>
      </vt:variant>
      <vt:variant>
        <vt:lpwstr/>
      </vt:variant>
      <vt:variant>
        <vt:i4>2621517</vt:i4>
      </vt:variant>
      <vt:variant>
        <vt:i4>33</vt:i4>
      </vt:variant>
      <vt:variant>
        <vt:i4>0</vt:i4>
      </vt:variant>
      <vt:variant>
        <vt:i4>5</vt:i4>
      </vt:variant>
      <vt:variant>
        <vt:lpwstr>mailto:s.smit@newclimate.org</vt:lpwstr>
      </vt:variant>
      <vt:variant>
        <vt:lpwstr/>
      </vt:variant>
      <vt:variant>
        <vt:i4>393330</vt:i4>
      </vt:variant>
      <vt:variant>
        <vt:i4>30</vt:i4>
      </vt:variant>
      <vt:variant>
        <vt:i4>0</vt:i4>
      </vt:variant>
      <vt:variant>
        <vt:i4>5</vt:i4>
      </vt:variant>
      <vt:variant>
        <vt:lpwstr>mailto:mj.devillafranca@newclimate.org</vt:lpwstr>
      </vt:variant>
      <vt:variant>
        <vt:lpwstr/>
      </vt:variant>
      <vt:variant>
        <vt:i4>5767219</vt:i4>
      </vt:variant>
      <vt:variant>
        <vt:i4>27</vt:i4>
      </vt:variant>
      <vt:variant>
        <vt:i4>0</vt:i4>
      </vt:variant>
      <vt:variant>
        <vt:i4>5</vt:i4>
      </vt:variant>
      <vt:variant>
        <vt:lpwstr>mailto:t.kuramochi@newclimate.org</vt:lpwstr>
      </vt:variant>
      <vt:variant>
        <vt:lpwstr/>
      </vt:variant>
      <vt:variant>
        <vt:i4>393330</vt:i4>
      </vt:variant>
      <vt:variant>
        <vt:i4>24</vt:i4>
      </vt:variant>
      <vt:variant>
        <vt:i4>0</vt:i4>
      </vt:variant>
      <vt:variant>
        <vt:i4>5</vt:i4>
      </vt:variant>
      <vt:variant>
        <vt:lpwstr>mailto:mj.devillafranca@newclimate.org</vt:lpwstr>
      </vt:variant>
      <vt:variant>
        <vt:lpwstr/>
      </vt:variant>
      <vt:variant>
        <vt:i4>6357108</vt:i4>
      </vt:variant>
      <vt:variant>
        <vt:i4>21</vt:i4>
      </vt:variant>
      <vt:variant>
        <vt:i4>0</vt:i4>
      </vt:variant>
      <vt:variant>
        <vt:i4>5</vt:i4>
      </vt:variant>
      <vt:variant>
        <vt:lpwstr>https://www.epa.gov/green-power-markets/target-setting</vt:lpwstr>
      </vt:variant>
      <vt:variant>
        <vt:lpwstr/>
      </vt:variant>
      <vt:variant>
        <vt:i4>393330</vt:i4>
      </vt:variant>
      <vt:variant>
        <vt:i4>18</vt:i4>
      </vt:variant>
      <vt:variant>
        <vt:i4>0</vt:i4>
      </vt:variant>
      <vt:variant>
        <vt:i4>5</vt:i4>
      </vt:variant>
      <vt:variant>
        <vt:lpwstr>mailto:mj.devillafranca@newclimate.org</vt:lpwstr>
      </vt:variant>
      <vt:variant>
        <vt:lpwstr/>
      </vt:variant>
      <vt:variant>
        <vt:i4>393330</vt:i4>
      </vt:variant>
      <vt:variant>
        <vt:i4>15</vt:i4>
      </vt:variant>
      <vt:variant>
        <vt:i4>0</vt:i4>
      </vt:variant>
      <vt:variant>
        <vt:i4>5</vt:i4>
      </vt:variant>
      <vt:variant>
        <vt:lpwstr>mailto:mj.devillafranca@newclimate.org</vt:lpwstr>
      </vt:variant>
      <vt:variant>
        <vt:lpwstr/>
      </vt:variant>
      <vt:variant>
        <vt:i4>2621517</vt:i4>
      </vt:variant>
      <vt:variant>
        <vt:i4>12</vt:i4>
      </vt:variant>
      <vt:variant>
        <vt:i4>0</vt:i4>
      </vt:variant>
      <vt:variant>
        <vt:i4>5</vt:i4>
      </vt:variant>
      <vt:variant>
        <vt:lpwstr>mailto:s.smit@newclimate.org</vt:lpwstr>
      </vt:variant>
      <vt:variant>
        <vt:lpwstr/>
      </vt:variant>
      <vt:variant>
        <vt:i4>2621543</vt:i4>
      </vt:variant>
      <vt:variant>
        <vt:i4>9</vt:i4>
      </vt:variant>
      <vt:variant>
        <vt:i4>0</vt:i4>
      </vt:variant>
      <vt:variant>
        <vt:i4>5</vt:i4>
      </vt:variant>
      <vt:variant>
        <vt:lpwstr>https://worldsteel.org/wp-content/uploads/Top-steelmakers-2020.pdf</vt:lpwstr>
      </vt:variant>
      <vt:variant>
        <vt:lpwstr/>
      </vt:variant>
      <vt:variant>
        <vt:i4>393330</vt:i4>
      </vt:variant>
      <vt:variant>
        <vt:i4>6</vt:i4>
      </vt:variant>
      <vt:variant>
        <vt:i4>0</vt:i4>
      </vt:variant>
      <vt:variant>
        <vt:i4>5</vt:i4>
      </vt:variant>
      <vt:variant>
        <vt:lpwstr>mailto:mj.devillafranca@newclimate.org</vt:lpwstr>
      </vt:variant>
      <vt:variant>
        <vt:lpwstr/>
      </vt:variant>
      <vt:variant>
        <vt:i4>393330</vt:i4>
      </vt:variant>
      <vt:variant>
        <vt:i4>3</vt:i4>
      </vt:variant>
      <vt:variant>
        <vt:i4>0</vt:i4>
      </vt:variant>
      <vt:variant>
        <vt:i4>5</vt:i4>
      </vt:variant>
      <vt:variant>
        <vt:lpwstr>mailto:mj.devillafranca@newclimate.org</vt:lpwstr>
      </vt:variant>
      <vt:variant>
        <vt:lpwstr/>
      </vt:variant>
      <vt:variant>
        <vt:i4>3080290</vt:i4>
      </vt:variant>
      <vt:variant>
        <vt:i4>0</vt:i4>
      </vt:variant>
      <vt:variant>
        <vt:i4>0</vt:i4>
      </vt:variant>
      <vt:variant>
        <vt:i4>5</vt:i4>
      </vt:variant>
      <vt:variant>
        <vt:lpwstr>https://www.elsevier.com/journals/journal-of-cleaner-production/0959-6526/guide-for-authors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Please type in the title and it will be updated automatically on the other pages</dc:title>
  <dc:subject/>
  <dc:creator>Maria Jose de Villafranca Casas</dc:creator>
  <cp:keywords/>
  <dc:description/>
  <cp:lastModifiedBy>Takeshi Kuramochi</cp:lastModifiedBy>
  <cp:revision>5</cp:revision>
  <cp:lastPrinted>2016-06-01T18:54:00Z</cp:lastPrinted>
  <dcterms:created xsi:type="dcterms:W3CDTF">2022-11-29T22:17:00Z</dcterms:created>
  <dcterms:modified xsi:type="dcterms:W3CDTF">2022-11-29T22:18:00Z</dcterms:modified>
  <cp:category>Please type in the subtitle of this report</cp:category>
  <cp:contentStatus>1.0</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0x010100899EE9F797C45C48B78DE938EDACA6DC</vt:lpwstr>
  </property>
  <property fmtid="{D5CDD505-2E9C-101B-9397-08002B2CF9AE}" pid="3" name="Mendeley Document_1">
    <vt:lpwstr>True</vt:lpwstr>
  </property>
  <property fmtid="{D5CDD505-2E9C-101B-9397-08002B2CF9AE}" pid="4" name="Mendeley Citation Style_1">
    <vt:lpwstr>https://csl.mendeley.com/styles/6360183/NewClimate-v1</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 11th edition</vt:lpwstr>
  </property>
  <property fmtid="{D5CDD505-2E9C-101B-9397-08002B2CF9AE}" pid="7" name="Mendeley Recent Style Id 6_1">
    <vt:lpwstr>http://www.zotero.org/styles/ieee</vt:lpwstr>
  </property>
  <property fmtid="{D5CDD505-2E9C-101B-9397-08002B2CF9AE}" pid="8" name="Mendeley Recent Style Name 6_1">
    <vt:lpwstr>IEEE</vt:lpwstr>
  </property>
  <property fmtid="{D5CDD505-2E9C-101B-9397-08002B2CF9AE}" pid="9" name="Mendeley Recent Style Id 7_1">
    <vt:lpwstr>http://www.zotero.org/styles/modern-humanities-research-association</vt:lpwstr>
  </property>
  <property fmtid="{D5CDD505-2E9C-101B-9397-08002B2CF9AE}" pid="10" name="Mendeley Recent Style Name 7_1">
    <vt:lpwstr>Modern Humanities Research Association 3rd edition (note with bibliography)</vt:lpwstr>
  </property>
  <property fmtid="{D5CDD505-2E9C-101B-9397-08002B2CF9AE}" pid="11" name="Mendeley Recent Style Id 8_1">
    <vt:lpwstr>http://csl.mendeley.com/styles/6360183/NewClimate-v1</vt:lpwstr>
  </property>
  <property fmtid="{D5CDD505-2E9C-101B-9397-08002B2CF9AE}" pid="12" name="Mendeley Recent Style Name 8_1">
    <vt:lpwstr>NewClimate_v1</vt:lpwstr>
  </property>
  <property fmtid="{D5CDD505-2E9C-101B-9397-08002B2CF9AE}" pid="13" name="Mendeley Recent Style Id 1_1">
    <vt:lpwstr>http://www.zotero.org/styles/american-sociological-association</vt:lpwstr>
  </property>
  <property fmtid="{D5CDD505-2E9C-101B-9397-08002B2CF9AE}" pid="14" name="Mendeley Recent Style Name 1_1">
    <vt:lpwstr>American Sociological Association 6th edition</vt:lpwstr>
  </property>
  <property fmtid="{D5CDD505-2E9C-101B-9397-08002B2CF9AE}" pid="15" name="Mendeley Recent Style Id 2_1">
    <vt:lpwstr>http://www.zotero.org/styles/chicago-author-date</vt:lpwstr>
  </property>
  <property fmtid="{D5CDD505-2E9C-101B-9397-08002B2CF9AE}" pid="16" name="Mendeley Recent Style Name 2_1">
    <vt:lpwstr>Chicago Manual of Style 17th edition (author-date)</vt:lpwstr>
  </property>
  <property fmtid="{D5CDD505-2E9C-101B-9397-08002B2CF9AE}" pid="17" name="Mendeley Recent Style Id 3_1">
    <vt:lpwstr>https://csl.mendeley.com/styles/6360183/NewClimate-v1</vt:lpwstr>
  </property>
  <property fmtid="{D5CDD505-2E9C-101B-9397-08002B2CF9AE}" pid="18" name="Mendeley Recent Style Name 3_1">
    <vt:lpwstr>Cite Them Right 10th edition - Harvard_NewClimate - Takeshi Kuramochi</vt:lpwstr>
  </property>
  <property fmtid="{D5CDD505-2E9C-101B-9397-08002B2CF9AE}" pid="19" name="Mendeley Recent Style Id 4_1">
    <vt:lpwstr>http://www.zotero.org/styles/harvard-cite-them-right-no-et-al</vt:lpwstr>
  </property>
  <property fmtid="{D5CDD505-2E9C-101B-9397-08002B2CF9AE}" pid="20" name="Mendeley Recent Style Name 4_1">
    <vt:lpwstr>Cite Them Right 12th edition - Harvard (no "et al.")</vt:lpwstr>
  </property>
  <property fmtid="{D5CDD505-2E9C-101B-9397-08002B2CF9AE}" pid="21" name="Mendeley Recent Style Id 5_1">
    <vt:lpwstr>http://www.zotero.org/styles/harvard1</vt:lpwstr>
  </property>
  <property fmtid="{D5CDD505-2E9C-101B-9397-08002B2CF9AE}" pid="22" name="Mendeley Recent Style Id 9_1">
    <vt:lpwstr>http://www.zotero.org/styles/vancouver</vt:lpwstr>
  </property>
  <property fmtid="{D5CDD505-2E9C-101B-9397-08002B2CF9AE}" pid="23" name="Mendeley Recent Style Name 5_1">
    <vt:lpwstr>Harvard reference format 1 (deprecated)</vt:lpwstr>
  </property>
  <property fmtid="{D5CDD505-2E9C-101B-9397-08002B2CF9AE}" pid="24" name="Mendeley Recent Style Name 9_1">
    <vt:lpwstr>Vancouver</vt:lpwstr>
  </property>
  <property fmtid="{D5CDD505-2E9C-101B-9397-08002B2CF9AE}" pid="25" name="GrammarlyDocumentId">
    <vt:lpwstr>0d6c2417a4389953044e580eedf320c0f33db8b418bcec3aff8101da2cf249de</vt:lpwstr>
  </property>
  <property fmtid="{D5CDD505-2E9C-101B-9397-08002B2CF9AE}" pid="26" name="MediaServiceImageTags">
    <vt:lpwstr/>
  </property>
  <property fmtid="{D5CDD505-2E9C-101B-9397-08002B2CF9AE}" pid="27" name="Mendeley Unique User Id_1">
    <vt:lpwstr>6c889d2c-a86d-3ef5-8cf9-d5d3b63e1630</vt:lpwstr>
  </property>
</Properties>
</file>