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1811" w14:textId="27F70ADD" w:rsidR="00705F6D" w:rsidRPr="00F67070" w:rsidRDefault="00B7754A" w:rsidP="00B7754A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F67070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 xml:space="preserve">RECOGNISE: </w:t>
      </w:r>
      <w:r w:rsidR="00705F6D" w:rsidRPr="00F67070"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  <w:t>Organisational structure and responsibilities</w:t>
      </w:r>
    </w:p>
    <w:p w14:paraId="0977B452" w14:textId="77777777" w:rsidR="00B7754A" w:rsidRPr="00F67070" w:rsidRDefault="00B7754A" w:rsidP="00B7754A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Theme="minorHAnsi" w:hAnsiTheme="minorHAnsi" w:cstheme="minorHAnsi"/>
          <w:color w:val="000000"/>
          <w:sz w:val="22"/>
          <w:szCs w:val="22"/>
          <w:u w:val="single"/>
        </w:rPr>
      </w:pPr>
    </w:p>
    <w:p w14:paraId="00BCB882" w14:textId="3DCD367E" w:rsidR="00705F6D" w:rsidRPr="00F67070" w:rsidRDefault="00705F6D" w:rsidP="00B7754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Principal Investigators </w:t>
      </w:r>
    </w:p>
    <w:p w14:paraId="209B6567" w14:textId="77777777" w:rsidR="00B7754A" w:rsidRPr="00F67070" w:rsidRDefault="00705F6D" w:rsidP="00B7754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Design and conduct of RECOGNISE</w:t>
      </w:r>
    </w:p>
    <w:p w14:paraId="2318BB70" w14:textId="77777777" w:rsidR="00B7754A" w:rsidRPr="00F67070" w:rsidRDefault="00705F6D" w:rsidP="00B7754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Preparation of protocol and revisions</w:t>
      </w:r>
    </w:p>
    <w:p w14:paraId="1E2F4B8F" w14:textId="5370A28C" w:rsidR="00705F6D" w:rsidRPr="00F67070" w:rsidRDefault="00705F6D" w:rsidP="00B7754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 xml:space="preserve">Preparation of standard operating procedures </w:t>
      </w:r>
    </w:p>
    <w:p w14:paraId="605ABF91" w14:textId="77777777" w:rsidR="00B7754A" w:rsidRPr="00F67070" w:rsidRDefault="00705F6D" w:rsidP="00B7754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Organising steering committee meetings</w:t>
      </w:r>
    </w:p>
    <w:p w14:paraId="49F421FC" w14:textId="77777777" w:rsidR="00B7754A" w:rsidRPr="00F67070" w:rsidRDefault="00705F6D" w:rsidP="00B7754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Publication of study reports</w:t>
      </w:r>
    </w:p>
    <w:p w14:paraId="54A7BC32" w14:textId="3B2F4FAF" w:rsidR="00705F6D" w:rsidRPr="00F67070" w:rsidRDefault="00705F6D" w:rsidP="00B7754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Members of TM</w:t>
      </w:r>
      <w:r w:rsidR="00EB59A9" w:rsidRPr="00F67070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Pr="00F6707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67070">
        <w:rPr>
          <w:rFonts w:asciiTheme="minorHAnsi" w:hAnsiTheme="minorHAnsi" w:cstheme="minorHAnsi"/>
          <w:color w:val="000000"/>
          <w:sz w:val="22"/>
          <w:szCs w:val="22"/>
        </w:rPr>
        <w:t>(T</w:t>
      </w:r>
      <w:r w:rsidRPr="00F67070">
        <w:rPr>
          <w:rStyle w:val="Emphasis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 xml:space="preserve">rial Management </w:t>
      </w:r>
      <w:r w:rsidR="00EB59A9" w:rsidRPr="00F67070">
        <w:rPr>
          <w:rStyle w:val="Emphasis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Group</w:t>
      </w:r>
      <w:r w:rsidR="00F67070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75808272" w14:textId="2D8E9CA9" w:rsidR="008F68A9" w:rsidRPr="00F67070" w:rsidRDefault="008F68A9" w:rsidP="00B7754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Responsible for identification, recruitment, data collection and completion of C</w:t>
      </w:r>
      <w:r w:rsidR="00C47808">
        <w:rPr>
          <w:rFonts w:asciiTheme="minorHAnsi" w:hAnsiTheme="minorHAnsi" w:cstheme="minorHAnsi"/>
          <w:color w:val="000000"/>
          <w:sz w:val="22"/>
          <w:szCs w:val="22"/>
        </w:rPr>
        <w:t>ase</w:t>
      </w:r>
      <w:r w:rsidR="00B7754A" w:rsidRPr="00F67070">
        <w:rPr>
          <w:rFonts w:asciiTheme="minorHAnsi" w:hAnsiTheme="minorHAnsi" w:cstheme="minorHAnsi"/>
          <w:color w:val="000000"/>
          <w:sz w:val="22"/>
          <w:szCs w:val="22"/>
        </w:rPr>
        <w:t xml:space="preserve"> Report Forms (CRFs)</w:t>
      </w:r>
      <w:r w:rsidRPr="00F67070">
        <w:rPr>
          <w:rFonts w:asciiTheme="minorHAnsi" w:hAnsiTheme="minorHAnsi" w:cstheme="minorHAnsi"/>
          <w:color w:val="000000"/>
          <w:sz w:val="22"/>
          <w:szCs w:val="22"/>
        </w:rPr>
        <w:t>, along with follow up of study patients and adherence to study protocol</w:t>
      </w:r>
    </w:p>
    <w:p w14:paraId="342F4251" w14:textId="77777777" w:rsidR="00B7754A" w:rsidRPr="00F67070" w:rsidRDefault="00B7754A" w:rsidP="00B7754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E062A1C" w14:textId="77777777" w:rsidR="00B7754A" w:rsidRPr="00F67070" w:rsidRDefault="00A03458" w:rsidP="00B7754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Study s</w:t>
      </w:r>
      <w:r w:rsidR="00705F6D" w:rsidRPr="00F67070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teering committee </w:t>
      </w:r>
    </w:p>
    <w:p w14:paraId="17CB5731" w14:textId="77777777" w:rsidR="00B7754A" w:rsidRPr="00F67070" w:rsidRDefault="00705F6D" w:rsidP="00B7754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Agreement of final protocol</w:t>
      </w:r>
    </w:p>
    <w:p w14:paraId="3E797D18" w14:textId="2B23CC38" w:rsidR="00B7754A" w:rsidRPr="00F67070" w:rsidRDefault="007A5F18" w:rsidP="00B7754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 xml:space="preserve">Periodic review of </w:t>
      </w:r>
      <w:r w:rsidR="00705F6D" w:rsidRPr="00F67070">
        <w:rPr>
          <w:rFonts w:asciiTheme="minorHAnsi" w:hAnsiTheme="minorHAnsi" w:cstheme="minorHAnsi"/>
          <w:color w:val="000000"/>
          <w:sz w:val="22"/>
          <w:szCs w:val="22"/>
        </w:rPr>
        <w:t xml:space="preserve">progress of study and if necessary agreeing changes to the protocol and/or </w:t>
      </w:r>
      <w:r w:rsidR="00B7754A" w:rsidRPr="00F67070">
        <w:rPr>
          <w:rFonts w:asciiTheme="minorHAnsi" w:hAnsiTheme="minorHAnsi" w:cstheme="minorHAnsi"/>
          <w:color w:val="000000"/>
          <w:sz w:val="22"/>
          <w:szCs w:val="22"/>
        </w:rPr>
        <w:t>standard operating procedures</w:t>
      </w:r>
      <w:r w:rsidR="00705F6D" w:rsidRPr="00F67070">
        <w:rPr>
          <w:rFonts w:asciiTheme="minorHAnsi" w:hAnsiTheme="minorHAnsi" w:cstheme="minorHAnsi"/>
          <w:color w:val="000000"/>
          <w:sz w:val="22"/>
          <w:szCs w:val="22"/>
        </w:rPr>
        <w:t xml:space="preserve"> to facilitate the smooth running of the study</w:t>
      </w:r>
    </w:p>
    <w:p w14:paraId="41EBB709" w14:textId="5104C153" w:rsidR="00705F6D" w:rsidRPr="00F67070" w:rsidRDefault="005658AB" w:rsidP="00B7754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Advice for lead investigators</w:t>
      </w:r>
    </w:p>
    <w:p w14:paraId="5CAC978E" w14:textId="77777777" w:rsidR="00B7754A" w:rsidRPr="00F67070" w:rsidRDefault="00B7754A" w:rsidP="00B7754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B4AD35B" w14:textId="77777777" w:rsidR="00B7754A" w:rsidRPr="00F67070" w:rsidRDefault="00705F6D" w:rsidP="00F6707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Trial Management </w:t>
      </w:r>
      <w:r w:rsidR="00511FA0" w:rsidRPr="00F6707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Group</w:t>
      </w:r>
      <w:r w:rsidRPr="00F67070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(TM</w:t>
      </w:r>
      <w:r w:rsidR="00511FA0" w:rsidRPr="00F6707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G</w:t>
      </w:r>
      <w:r w:rsidRPr="00F6707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)</w:t>
      </w:r>
    </w:p>
    <w:p w14:paraId="44E50C4E" w14:textId="66FBF74B" w:rsidR="00511FA0" w:rsidRPr="00F67070" w:rsidRDefault="00705F6D" w:rsidP="00B7754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Study planning</w:t>
      </w:r>
    </w:p>
    <w:p w14:paraId="51430663" w14:textId="77777777" w:rsidR="00B7754A" w:rsidRPr="00F67070" w:rsidRDefault="00511FA0" w:rsidP="00B7754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Leadership of work packages</w:t>
      </w:r>
    </w:p>
    <w:p w14:paraId="287E3A6D" w14:textId="77777777" w:rsidR="00B7754A" w:rsidRPr="00F67070" w:rsidRDefault="00705F6D" w:rsidP="00B7754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Assistance with ethics committee applications</w:t>
      </w:r>
    </w:p>
    <w:p w14:paraId="33AF72E1" w14:textId="1D4C3351" w:rsidR="005F2F2E" w:rsidRPr="00F67070" w:rsidRDefault="007A5F18" w:rsidP="00B7754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 xml:space="preserve">Regular review of progress of study and if necessary agreeing changes to the protocol and/or </w:t>
      </w:r>
      <w:r w:rsidR="00B7754A" w:rsidRPr="00F67070">
        <w:rPr>
          <w:rFonts w:asciiTheme="minorHAnsi" w:hAnsiTheme="minorHAnsi" w:cstheme="minorHAnsi"/>
          <w:color w:val="000000"/>
          <w:sz w:val="22"/>
          <w:szCs w:val="22"/>
        </w:rPr>
        <w:t>standard operating procedures</w:t>
      </w:r>
      <w:r w:rsidRPr="00F67070">
        <w:rPr>
          <w:rFonts w:asciiTheme="minorHAnsi" w:hAnsiTheme="minorHAnsi" w:cstheme="minorHAnsi"/>
          <w:color w:val="000000"/>
          <w:sz w:val="22"/>
          <w:szCs w:val="22"/>
        </w:rPr>
        <w:t xml:space="preserve"> to facilitate the smooth running of the study</w:t>
      </w:r>
    </w:p>
    <w:p w14:paraId="4A59983A" w14:textId="77777777" w:rsidR="00B7754A" w:rsidRPr="00F67070" w:rsidRDefault="005F2F2E" w:rsidP="00B7754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Co-production of study summary report/s</w:t>
      </w:r>
      <w:r w:rsidR="00705F6D" w:rsidRPr="00F67070">
        <w:rPr>
          <w:rFonts w:asciiTheme="minorHAnsi" w:hAnsiTheme="minorHAnsi" w:cstheme="minorHAnsi"/>
          <w:color w:val="313131"/>
          <w:sz w:val="22"/>
          <w:szCs w:val="22"/>
        </w:rPr>
        <w:br/>
      </w:r>
    </w:p>
    <w:p w14:paraId="412D04E0" w14:textId="77777777" w:rsidR="00B7754A" w:rsidRPr="00F67070" w:rsidRDefault="003426DA" w:rsidP="00F67070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Sponsor/ </w:t>
      </w:r>
      <w:r w:rsidR="008F68A9" w:rsidRPr="00F6707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Trial</w:t>
      </w:r>
      <w:r w:rsidR="00705F6D" w:rsidRPr="00F67070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Manager</w:t>
      </w:r>
    </w:p>
    <w:p w14:paraId="1025C6BC" w14:textId="2FD95F62" w:rsidR="008F68A9" w:rsidRPr="00F67070" w:rsidRDefault="008F68A9" w:rsidP="00B7754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Management of study data</w:t>
      </w:r>
      <w:r w:rsidR="001C404D" w:rsidRPr="00F67070">
        <w:rPr>
          <w:rFonts w:asciiTheme="minorHAnsi" w:hAnsiTheme="minorHAnsi" w:cstheme="minorHAnsi"/>
          <w:color w:val="000000"/>
          <w:sz w:val="22"/>
          <w:szCs w:val="22"/>
        </w:rPr>
        <w:t>base</w:t>
      </w:r>
    </w:p>
    <w:p w14:paraId="5B891EE3" w14:textId="3B474670" w:rsidR="00705F6D" w:rsidRPr="00F67070" w:rsidRDefault="007E787C" w:rsidP="00B7754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Data quality assurance</w:t>
      </w:r>
    </w:p>
    <w:p w14:paraId="38F9F80A" w14:textId="77777777" w:rsidR="003426DA" w:rsidRPr="00F67070" w:rsidRDefault="003426DA" w:rsidP="00B7754A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F67070">
        <w:rPr>
          <w:rFonts w:cstheme="minorHAnsi"/>
        </w:rPr>
        <w:t>Serious Adverse Event (SAE) monitoring</w:t>
      </w:r>
    </w:p>
    <w:p w14:paraId="19DB0CF6" w14:textId="77777777" w:rsidR="00B7754A" w:rsidRPr="00F67070" w:rsidRDefault="005658AB" w:rsidP="00B7754A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/>
        </w:rPr>
      </w:pPr>
      <w:r w:rsidRPr="00F67070">
        <w:rPr>
          <w:rFonts w:cstheme="minorHAnsi"/>
          <w:color w:val="000000"/>
        </w:rPr>
        <w:t xml:space="preserve">Organisation of steering committee meetings </w:t>
      </w:r>
    </w:p>
    <w:p w14:paraId="0EBEADAF" w14:textId="2ACD1CEA" w:rsidR="005658AB" w:rsidRPr="00F67070" w:rsidRDefault="00EB59A9" w:rsidP="00B7754A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/>
        </w:rPr>
      </w:pPr>
      <w:r w:rsidRPr="00F67070">
        <w:rPr>
          <w:rFonts w:cstheme="minorHAnsi"/>
          <w:color w:val="000000"/>
        </w:rPr>
        <w:t>Budget administration and contractual issues with individual centres</w:t>
      </w:r>
      <w:r w:rsidR="005658AB" w:rsidRPr="00F67070">
        <w:rPr>
          <w:rFonts w:cstheme="minorHAnsi"/>
          <w:color w:val="000000"/>
        </w:rPr>
        <w:t xml:space="preserve"> </w:t>
      </w:r>
    </w:p>
    <w:p w14:paraId="252D16AD" w14:textId="77777777" w:rsidR="007E787C" w:rsidRPr="00F67070" w:rsidRDefault="007E787C" w:rsidP="00B7754A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/>
        </w:rPr>
      </w:pPr>
      <w:r w:rsidRPr="00F67070">
        <w:rPr>
          <w:rFonts w:cstheme="minorHAnsi"/>
          <w:color w:val="000000"/>
        </w:rPr>
        <w:t>Responsible for trial master file</w:t>
      </w:r>
    </w:p>
    <w:p w14:paraId="2D0CA7C8" w14:textId="72E381B8" w:rsidR="0065225D" w:rsidRPr="00F67070" w:rsidRDefault="005658AB" w:rsidP="00B7754A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/>
        </w:rPr>
      </w:pPr>
      <w:r w:rsidRPr="00F67070">
        <w:rPr>
          <w:rFonts w:cstheme="minorHAnsi"/>
          <w:color w:val="000000"/>
        </w:rPr>
        <w:t>Randomisation</w:t>
      </w:r>
    </w:p>
    <w:p w14:paraId="1CF46542" w14:textId="255721FA" w:rsidR="007A5F18" w:rsidRPr="00F67070" w:rsidRDefault="007A5F18" w:rsidP="00B7754A">
      <w:pPr>
        <w:spacing w:after="0"/>
        <w:rPr>
          <w:rFonts w:cstheme="minorHAnsi"/>
          <w:color w:val="000000"/>
        </w:rPr>
      </w:pPr>
    </w:p>
    <w:p w14:paraId="1ABF39CE" w14:textId="1D0A0E39" w:rsidR="00084B90" w:rsidRPr="00F67070" w:rsidRDefault="00084B90" w:rsidP="00B7754A">
      <w:pPr>
        <w:spacing w:after="0"/>
        <w:rPr>
          <w:rFonts w:cstheme="minorHAnsi"/>
          <w:b/>
          <w:bCs/>
          <w:color w:val="000000"/>
        </w:rPr>
      </w:pPr>
      <w:r w:rsidRPr="00F67070">
        <w:rPr>
          <w:rFonts w:cstheme="minorHAnsi"/>
          <w:b/>
          <w:bCs/>
          <w:color w:val="000000"/>
        </w:rPr>
        <w:t>Research delivery team</w:t>
      </w:r>
    </w:p>
    <w:p w14:paraId="733D1616" w14:textId="5FC39031" w:rsidR="008F6241" w:rsidRPr="00F67070" w:rsidRDefault="008F6241" w:rsidP="00B7754A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67070">
        <w:rPr>
          <w:rFonts w:asciiTheme="minorHAnsi" w:hAnsiTheme="minorHAnsi" w:cstheme="minorHAnsi"/>
          <w:color w:val="000000"/>
          <w:sz w:val="22"/>
          <w:szCs w:val="22"/>
        </w:rPr>
        <w:t>Responsible for identification, recruitment, data collection and completion of CRFs, along with follow up of study patients and adherence to study protocol</w:t>
      </w:r>
      <w:r w:rsidR="00B7754A" w:rsidRPr="00F6707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5D06E2F" w14:textId="340B2E4B" w:rsidR="00084B90" w:rsidRPr="00F67070" w:rsidRDefault="00084B90" w:rsidP="00B7754A">
      <w:pPr>
        <w:pStyle w:val="ListParagraph"/>
        <w:numPr>
          <w:ilvl w:val="0"/>
          <w:numId w:val="4"/>
        </w:numPr>
        <w:spacing w:after="0"/>
        <w:rPr>
          <w:rFonts w:cstheme="minorHAnsi"/>
          <w:color w:val="000000"/>
        </w:rPr>
      </w:pPr>
      <w:r w:rsidRPr="00F67070">
        <w:rPr>
          <w:rFonts w:cstheme="minorHAnsi"/>
          <w:color w:val="000000"/>
        </w:rPr>
        <w:t>Screening and informed</w:t>
      </w:r>
      <w:r w:rsidR="000456C1" w:rsidRPr="00F67070">
        <w:rPr>
          <w:rFonts w:cstheme="minorHAnsi"/>
          <w:color w:val="000000"/>
        </w:rPr>
        <w:t xml:space="preserve"> consent</w:t>
      </w:r>
    </w:p>
    <w:p w14:paraId="3E3AB1B9" w14:textId="3F0C547A" w:rsidR="000456C1" w:rsidRPr="00F67070" w:rsidRDefault="000456C1" w:rsidP="00B7754A">
      <w:pPr>
        <w:pStyle w:val="ListParagraph"/>
        <w:numPr>
          <w:ilvl w:val="0"/>
          <w:numId w:val="4"/>
        </w:numPr>
        <w:spacing w:after="0"/>
        <w:rPr>
          <w:rFonts w:cstheme="minorHAnsi"/>
          <w:color w:val="000000"/>
        </w:rPr>
      </w:pPr>
      <w:r w:rsidRPr="00F67070">
        <w:rPr>
          <w:rFonts w:cstheme="minorHAnsi"/>
          <w:color w:val="000000"/>
        </w:rPr>
        <w:t>Study specific clinical procedures</w:t>
      </w:r>
    </w:p>
    <w:p w14:paraId="6C4E8D54" w14:textId="7E16A206" w:rsidR="000456C1" w:rsidRPr="00F67070" w:rsidRDefault="008F6241" w:rsidP="00B7754A">
      <w:pPr>
        <w:pStyle w:val="ListParagraph"/>
        <w:numPr>
          <w:ilvl w:val="0"/>
          <w:numId w:val="4"/>
        </w:numPr>
        <w:spacing w:after="0"/>
        <w:rPr>
          <w:rFonts w:cstheme="minorHAnsi"/>
          <w:color w:val="000000"/>
        </w:rPr>
      </w:pPr>
      <w:r w:rsidRPr="00F67070">
        <w:rPr>
          <w:rFonts w:cstheme="minorHAnsi"/>
          <w:color w:val="000000"/>
        </w:rPr>
        <w:t>Data collection and completion of CRFs</w:t>
      </w:r>
    </w:p>
    <w:p w14:paraId="2991AE8B" w14:textId="77777777" w:rsidR="00084B90" w:rsidRPr="00F67070" w:rsidRDefault="00084B90" w:rsidP="00B7754A">
      <w:pPr>
        <w:spacing w:after="0"/>
        <w:rPr>
          <w:rFonts w:cstheme="minorHAnsi"/>
          <w:color w:val="000000"/>
        </w:rPr>
      </w:pPr>
    </w:p>
    <w:p w14:paraId="55D4B1E9" w14:textId="2A259144" w:rsidR="007A5F18" w:rsidRPr="00F67070" w:rsidRDefault="00C22F40" w:rsidP="00B7754A">
      <w:pPr>
        <w:spacing w:after="0"/>
        <w:rPr>
          <w:rFonts w:cstheme="minorHAnsi"/>
          <w:b/>
          <w:bCs/>
          <w:color w:val="000000"/>
        </w:rPr>
      </w:pPr>
      <w:r w:rsidRPr="00F67070">
        <w:rPr>
          <w:rFonts w:cstheme="minorHAnsi"/>
          <w:b/>
          <w:bCs/>
          <w:color w:val="000000"/>
        </w:rPr>
        <w:t>Patient Partner Group</w:t>
      </w:r>
    </w:p>
    <w:p w14:paraId="7E42984B" w14:textId="002E9F13" w:rsidR="00C22F40" w:rsidRPr="00F67070" w:rsidRDefault="00C22F40" w:rsidP="00B7754A">
      <w:pPr>
        <w:pStyle w:val="ListParagraph"/>
        <w:numPr>
          <w:ilvl w:val="0"/>
          <w:numId w:val="5"/>
        </w:numPr>
        <w:spacing w:after="0"/>
        <w:rPr>
          <w:rFonts w:cstheme="minorHAnsi"/>
          <w:color w:val="000000"/>
        </w:rPr>
      </w:pPr>
      <w:r w:rsidRPr="00F67070">
        <w:rPr>
          <w:rFonts w:cstheme="minorHAnsi"/>
          <w:color w:val="000000"/>
        </w:rPr>
        <w:t>Contribution to study design</w:t>
      </w:r>
    </w:p>
    <w:p w14:paraId="17994FE8" w14:textId="372C492A" w:rsidR="00C22F40" w:rsidRPr="00F67070" w:rsidRDefault="00C22F40" w:rsidP="00B7754A">
      <w:pPr>
        <w:pStyle w:val="ListParagraph"/>
        <w:numPr>
          <w:ilvl w:val="0"/>
          <w:numId w:val="5"/>
        </w:numPr>
        <w:spacing w:after="0"/>
        <w:rPr>
          <w:rFonts w:cstheme="minorHAnsi"/>
          <w:color w:val="000000"/>
        </w:rPr>
      </w:pPr>
      <w:r w:rsidRPr="00F67070">
        <w:rPr>
          <w:rFonts w:cstheme="minorHAnsi"/>
          <w:color w:val="000000"/>
        </w:rPr>
        <w:t>Review and final approval of patient-facing study documentation</w:t>
      </w:r>
    </w:p>
    <w:p w14:paraId="38FF932B" w14:textId="787EDC6D" w:rsidR="00C22F40" w:rsidRPr="00F67070" w:rsidRDefault="005F2F2E" w:rsidP="00B7754A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F67070">
        <w:rPr>
          <w:rFonts w:cstheme="minorHAnsi"/>
          <w:color w:val="000000"/>
        </w:rPr>
        <w:t>Co-production of study summary report/s</w:t>
      </w:r>
    </w:p>
    <w:sectPr w:rsidR="00C22F40" w:rsidRPr="00F67070" w:rsidSect="00F6707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0756B" w14:textId="77777777" w:rsidR="00806434" w:rsidRDefault="00806434" w:rsidP="00806434">
      <w:pPr>
        <w:spacing w:after="0" w:line="240" w:lineRule="auto"/>
      </w:pPr>
      <w:r>
        <w:separator/>
      </w:r>
    </w:p>
  </w:endnote>
  <w:endnote w:type="continuationSeparator" w:id="0">
    <w:p w14:paraId="28E3F463" w14:textId="77777777" w:rsidR="00806434" w:rsidRDefault="00806434" w:rsidP="00806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D4573" w14:textId="77777777" w:rsidR="00806434" w:rsidRDefault="00806434" w:rsidP="00806434">
      <w:pPr>
        <w:spacing w:after="0" w:line="240" w:lineRule="auto"/>
      </w:pPr>
      <w:r>
        <w:separator/>
      </w:r>
    </w:p>
  </w:footnote>
  <w:footnote w:type="continuationSeparator" w:id="0">
    <w:p w14:paraId="29891395" w14:textId="77777777" w:rsidR="00806434" w:rsidRDefault="00806434" w:rsidP="00806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4EDE"/>
    <w:multiLevelType w:val="hybridMultilevel"/>
    <w:tmpl w:val="C194D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C61B0"/>
    <w:multiLevelType w:val="hybridMultilevel"/>
    <w:tmpl w:val="BC3A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501B9"/>
    <w:multiLevelType w:val="hybridMultilevel"/>
    <w:tmpl w:val="675C9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932957"/>
    <w:multiLevelType w:val="hybridMultilevel"/>
    <w:tmpl w:val="3A88C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F13C2D"/>
    <w:multiLevelType w:val="hybridMultilevel"/>
    <w:tmpl w:val="BFF0D8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0227492">
    <w:abstractNumId w:val="1"/>
  </w:num>
  <w:num w:numId="2" w16cid:durableId="794635596">
    <w:abstractNumId w:val="0"/>
  </w:num>
  <w:num w:numId="3" w16cid:durableId="1695492721">
    <w:abstractNumId w:val="4"/>
  </w:num>
  <w:num w:numId="4" w16cid:durableId="1983347160">
    <w:abstractNumId w:val="2"/>
  </w:num>
  <w:num w:numId="5" w16cid:durableId="586692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6D"/>
    <w:rsid w:val="000456C1"/>
    <w:rsid w:val="00084B90"/>
    <w:rsid w:val="001C404D"/>
    <w:rsid w:val="003426DA"/>
    <w:rsid w:val="00511FA0"/>
    <w:rsid w:val="005658AB"/>
    <w:rsid w:val="005F2F2E"/>
    <w:rsid w:val="0065225D"/>
    <w:rsid w:val="00705F6D"/>
    <w:rsid w:val="007A5F18"/>
    <w:rsid w:val="007E787C"/>
    <w:rsid w:val="00806434"/>
    <w:rsid w:val="008F6241"/>
    <w:rsid w:val="008F68A9"/>
    <w:rsid w:val="00A03458"/>
    <w:rsid w:val="00AD3D62"/>
    <w:rsid w:val="00B7754A"/>
    <w:rsid w:val="00C22F40"/>
    <w:rsid w:val="00C47808"/>
    <w:rsid w:val="00CA776F"/>
    <w:rsid w:val="00EA78D2"/>
    <w:rsid w:val="00EB59A9"/>
    <w:rsid w:val="00EC5EB1"/>
    <w:rsid w:val="00F67070"/>
    <w:rsid w:val="00F9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2C9B1AF"/>
  <w15:chartTrackingRefBased/>
  <w15:docId w15:val="{26C79AE4-C751-41B0-969F-C07D1541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05F6D"/>
    <w:rPr>
      <w:b/>
      <w:bCs/>
    </w:rPr>
  </w:style>
  <w:style w:type="character" w:styleId="Emphasis">
    <w:name w:val="Emphasis"/>
    <w:basedOn w:val="DefaultParagraphFont"/>
    <w:uiPriority w:val="20"/>
    <w:qFormat/>
    <w:rsid w:val="00705F6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05F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Davies</dc:creator>
  <cp:keywords/>
  <dc:description/>
  <cp:lastModifiedBy>Anna Davies</cp:lastModifiedBy>
  <cp:revision>21</cp:revision>
  <dcterms:created xsi:type="dcterms:W3CDTF">2022-09-20T15:51:00Z</dcterms:created>
  <dcterms:modified xsi:type="dcterms:W3CDTF">2022-11-04T15:03:00Z</dcterms:modified>
</cp:coreProperties>
</file>