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304C0" w14:textId="77777777" w:rsidR="00BA122D" w:rsidRPr="00161865" w:rsidRDefault="00BA122D" w:rsidP="00BA122D">
      <w:pPr>
        <w:bidi w:val="0"/>
        <w:jc w:val="right"/>
        <w:rPr>
          <w:rFonts w:asciiTheme="majorBidi" w:hAnsiTheme="majorBidi" w:cstheme="majorBidi"/>
          <w:sz w:val="24"/>
          <w:szCs w:val="24"/>
          <w:u w:val="single"/>
        </w:rPr>
      </w:pPr>
    </w:p>
    <w:p w14:paraId="08F6BCEA" w14:textId="410461FB" w:rsidR="00391408" w:rsidRDefault="00391408" w:rsidP="00391408">
      <w:pPr>
        <w:bidi w:val="0"/>
        <w:rPr>
          <w:rFonts w:asciiTheme="majorBidi" w:hAnsiTheme="majorBidi" w:cstheme="majorBidi"/>
          <w:sz w:val="24"/>
          <w:szCs w:val="24"/>
        </w:rPr>
      </w:pPr>
      <w:r w:rsidRPr="00DB402D">
        <w:rPr>
          <w:rFonts w:asciiTheme="majorBidi" w:hAnsiTheme="majorBidi" w:cstheme="majorBidi"/>
          <w:b/>
          <w:bCs/>
          <w:sz w:val="24"/>
          <w:szCs w:val="24"/>
        </w:rPr>
        <w:t xml:space="preserve">Supplementary table </w:t>
      </w:r>
      <w:r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DB402D">
        <w:rPr>
          <w:rFonts w:asciiTheme="majorBidi" w:hAnsiTheme="majorBidi" w:cstheme="majorBidi"/>
          <w:sz w:val="24"/>
          <w:szCs w:val="24"/>
        </w:rPr>
        <w:t>. Correlations between test predictions of top performing teams</w:t>
      </w:r>
      <w:r w:rsidRPr="00DB402D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DB402D">
        <w:rPr>
          <w:rFonts w:asciiTheme="majorBidi" w:hAnsiTheme="majorBidi" w:cstheme="majorBidi"/>
          <w:sz w:val="24"/>
          <w:szCs w:val="24"/>
        </w:rPr>
        <w:t xml:space="preserve">in the </w:t>
      </w:r>
      <w:r>
        <w:rPr>
          <w:rFonts w:asciiTheme="majorBidi" w:hAnsiTheme="majorBidi" w:cstheme="majorBidi"/>
          <w:sz w:val="24"/>
          <w:szCs w:val="24"/>
        </w:rPr>
        <w:t xml:space="preserve">(A) </w:t>
      </w:r>
      <w:r w:rsidRPr="00DB402D">
        <w:rPr>
          <w:rFonts w:asciiTheme="majorBidi" w:hAnsiTheme="majorBidi" w:cstheme="majorBidi"/>
          <w:sz w:val="24"/>
          <w:szCs w:val="24"/>
        </w:rPr>
        <w:t xml:space="preserve">on-off </w:t>
      </w:r>
      <w:r>
        <w:rPr>
          <w:rFonts w:asciiTheme="majorBidi" w:hAnsiTheme="majorBidi" w:cstheme="majorBidi"/>
          <w:sz w:val="24"/>
          <w:szCs w:val="24"/>
        </w:rPr>
        <w:t xml:space="preserve">(B) dyskinesia and (C) tremor </w:t>
      </w:r>
      <w:r w:rsidRPr="00DB402D">
        <w:rPr>
          <w:rFonts w:asciiTheme="majorBidi" w:hAnsiTheme="majorBidi" w:cstheme="majorBidi"/>
          <w:sz w:val="24"/>
          <w:szCs w:val="24"/>
        </w:rPr>
        <w:t>sub</w:t>
      </w:r>
      <w:r>
        <w:rPr>
          <w:rFonts w:asciiTheme="majorBidi" w:hAnsiTheme="majorBidi" w:cstheme="majorBidi"/>
          <w:sz w:val="24"/>
          <w:szCs w:val="24"/>
        </w:rPr>
        <w:t>-</w:t>
      </w:r>
      <w:r w:rsidRPr="00DB402D">
        <w:rPr>
          <w:rFonts w:asciiTheme="majorBidi" w:hAnsiTheme="majorBidi" w:cstheme="majorBidi"/>
          <w:sz w:val="24"/>
          <w:szCs w:val="24"/>
        </w:rPr>
        <w:t>challenge</w:t>
      </w:r>
      <w:r>
        <w:rPr>
          <w:rFonts w:asciiTheme="majorBidi" w:hAnsiTheme="majorBidi" w:cstheme="majorBidi"/>
          <w:sz w:val="24"/>
          <w:szCs w:val="24"/>
        </w:rPr>
        <w:t>s</w:t>
      </w:r>
    </w:p>
    <w:p w14:paraId="602FB525" w14:textId="77777777" w:rsidR="00391408" w:rsidRDefault="00391408" w:rsidP="00391408">
      <w:pPr>
        <w:bidi w:val="0"/>
        <w:rPr>
          <w:rFonts w:asciiTheme="majorBidi" w:hAnsiTheme="majorBidi" w:cstheme="majorBidi"/>
          <w:sz w:val="24"/>
          <w:szCs w:val="24"/>
        </w:rPr>
      </w:pPr>
    </w:p>
    <w:p w14:paraId="7CBA07DD" w14:textId="77777777" w:rsidR="00391408" w:rsidRPr="00DB402D" w:rsidRDefault="00391408" w:rsidP="00391408">
      <w:pPr>
        <w:bidi w:val="0"/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/>
          <w:sz w:val="24"/>
          <w:szCs w:val="24"/>
        </w:rPr>
        <w:t>(A)</w:t>
      </w:r>
    </w:p>
    <w:tbl>
      <w:tblPr>
        <w:tblStyle w:val="PlainTable2"/>
        <w:tblW w:w="0" w:type="auto"/>
        <w:tblBorders>
          <w:top w:val="single" w:sz="12" w:space="0" w:color="auto"/>
          <w:bottom w:val="single" w:sz="12" w:space="0" w:color="auto"/>
          <w:insideH w:val="single" w:sz="4" w:space="0" w:color="7F7F7F" w:themeColor="text1" w:themeTint="80"/>
        </w:tblBorders>
        <w:tblLook w:val="0420" w:firstRow="1" w:lastRow="0" w:firstColumn="0" w:lastColumn="0" w:noHBand="0" w:noVBand="1"/>
      </w:tblPr>
      <w:tblGrid>
        <w:gridCol w:w="1826"/>
        <w:gridCol w:w="756"/>
        <w:gridCol w:w="1578"/>
        <w:gridCol w:w="1744"/>
        <w:gridCol w:w="816"/>
        <w:gridCol w:w="1586"/>
      </w:tblGrid>
      <w:tr w:rsidR="00391408" w:rsidRPr="00161865" w14:paraId="2AA56054" w14:textId="77777777" w:rsidTr="000036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tcBorders>
              <w:bottom w:val="none" w:sz="0" w:space="0" w:color="auto"/>
            </w:tcBorders>
            <w:hideMark/>
          </w:tcPr>
          <w:p w14:paraId="07CCA598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none" w:sz="0" w:space="0" w:color="auto"/>
            </w:tcBorders>
            <w:hideMark/>
          </w:tcPr>
          <w:p w14:paraId="50F978E2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dbmi</w:t>
            </w:r>
            <w:proofErr w:type="spellEnd"/>
          </w:p>
        </w:tc>
        <w:tc>
          <w:tcPr>
            <w:tcW w:w="0" w:type="auto"/>
            <w:tcBorders>
              <w:bottom w:val="none" w:sz="0" w:space="0" w:color="auto"/>
            </w:tcBorders>
            <w:hideMark/>
          </w:tcPr>
          <w:p w14:paraId="0D9F4694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ROC BEAT-PD</w:t>
            </w:r>
          </w:p>
        </w:tc>
        <w:tc>
          <w:tcPr>
            <w:tcW w:w="0" w:type="auto"/>
            <w:tcBorders>
              <w:bottom w:val="none" w:sz="0" w:space="0" w:color="auto"/>
            </w:tcBorders>
            <w:hideMark/>
          </w:tcPr>
          <w:p w14:paraId="32635264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proofErr w:type="gramStart"/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yuanfang.guan</w:t>
            </w:r>
            <w:proofErr w:type="spellEnd"/>
            <w:proofErr w:type="gramEnd"/>
          </w:p>
        </w:tc>
        <w:tc>
          <w:tcPr>
            <w:tcW w:w="0" w:type="auto"/>
            <w:tcBorders>
              <w:bottom w:val="none" w:sz="0" w:space="0" w:color="auto"/>
            </w:tcBorders>
            <w:hideMark/>
          </w:tcPr>
          <w:p w14:paraId="275C89C4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hecky</w:t>
            </w:r>
            <w:proofErr w:type="spellEnd"/>
          </w:p>
        </w:tc>
        <w:tc>
          <w:tcPr>
            <w:tcW w:w="0" w:type="auto"/>
            <w:tcBorders>
              <w:bottom w:val="none" w:sz="0" w:space="0" w:color="auto"/>
            </w:tcBorders>
            <w:hideMark/>
          </w:tcPr>
          <w:p w14:paraId="241DE9F7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Problem Solver</w:t>
            </w:r>
          </w:p>
        </w:tc>
      </w:tr>
      <w:tr w:rsidR="00391408" w:rsidRPr="00161865" w14:paraId="1C254F8C" w14:textId="77777777" w:rsidTr="000036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256D47D1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161865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HaProzdor</w:t>
            </w:r>
            <w:proofErr w:type="spellEnd"/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6C68D379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0.521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0C85ABCA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0.450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7F1C2E55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0.438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772A7DCB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0.557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3428CBF5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0.277</w:t>
            </w:r>
          </w:p>
        </w:tc>
      </w:tr>
      <w:tr w:rsidR="00391408" w:rsidRPr="00161865" w14:paraId="72AB1852" w14:textId="77777777" w:rsidTr="00003673">
        <w:tc>
          <w:tcPr>
            <w:tcW w:w="0" w:type="auto"/>
            <w:hideMark/>
          </w:tcPr>
          <w:p w14:paraId="5E6963A8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161865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dbmi</w:t>
            </w:r>
            <w:proofErr w:type="spellEnd"/>
          </w:p>
        </w:tc>
        <w:tc>
          <w:tcPr>
            <w:tcW w:w="0" w:type="auto"/>
            <w:hideMark/>
          </w:tcPr>
          <w:p w14:paraId="0C210DE9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B1F4A01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0.625</w:t>
            </w:r>
          </w:p>
        </w:tc>
        <w:tc>
          <w:tcPr>
            <w:tcW w:w="0" w:type="auto"/>
            <w:hideMark/>
          </w:tcPr>
          <w:p w14:paraId="2A670891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0.596</w:t>
            </w:r>
          </w:p>
        </w:tc>
        <w:tc>
          <w:tcPr>
            <w:tcW w:w="0" w:type="auto"/>
            <w:hideMark/>
          </w:tcPr>
          <w:p w14:paraId="4DC0746C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0.603</w:t>
            </w:r>
          </w:p>
        </w:tc>
        <w:tc>
          <w:tcPr>
            <w:tcW w:w="0" w:type="auto"/>
            <w:hideMark/>
          </w:tcPr>
          <w:p w14:paraId="6B3F3397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0.276</w:t>
            </w:r>
          </w:p>
        </w:tc>
      </w:tr>
      <w:tr w:rsidR="00391408" w:rsidRPr="00161865" w14:paraId="327640D9" w14:textId="77777777" w:rsidTr="000036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28D0F45B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ROC BEAT-PD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733B168E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3CDD3B13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0E301A8D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0.597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6677541C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0.525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0AE29B8E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0.352</w:t>
            </w:r>
          </w:p>
        </w:tc>
      </w:tr>
      <w:tr w:rsidR="00391408" w:rsidRPr="00161865" w14:paraId="6FC59DD8" w14:textId="77777777" w:rsidTr="00003673">
        <w:tc>
          <w:tcPr>
            <w:tcW w:w="0" w:type="auto"/>
            <w:hideMark/>
          </w:tcPr>
          <w:p w14:paraId="7DA28963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161865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yuanfang.guan</w:t>
            </w:r>
            <w:proofErr w:type="spellEnd"/>
            <w:proofErr w:type="gramEnd"/>
          </w:p>
        </w:tc>
        <w:tc>
          <w:tcPr>
            <w:tcW w:w="0" w:type="auto"/>
            <w:hideMark/>
          </w:tcPr>
          <w:p w14:paraId="5F7DA2E2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1DEA51F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5717B1E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D8CF441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0.552</w:t>
            </w:r>
          </w:p>
        </w:tc>
        <w:tc>
          <w:tcPr>
            <w:tcW w:w="0" w:type="auto"/>
            <w:hideMark/>
          </w:tcPr>
          <w:p w14:paraId="538350F5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0.372</w:t>
            </w:r>
          </w:p>
        </w:tc>
      </w:tr>
      <w:tr w:rsidR="00391408" w:rsidRPr="00161865" w14:paraId="62C0E829" w14:textId="77777777" w:rsidTr="000036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0B455551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161865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hecky</w:t>
            </w:r>
            <w:proofErr w:type="spellEnd"/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7DE6C2FD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18D35774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7ECEB436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5AE468DD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0797B9D5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0.233</w:t>
            </w:r>
          </w:p>
        </w:tc>
      </w:tr>
    </w:tbl>
    <w:p w14:paraId="1D974730" w14:textId="77777777" w:rsidR="00391408" w:rsidRPr="00161865" w:rsidRDefault="00391408" w:rsidP="00391408">
      <w:pPr>
        <w:jc w:val="right"/>
        <w:rPr>
          <w:rFonts w:asciiTheme="majorBidi" w:hAnsiTheme="majorBidi" w:cstheme="majorBidi"/>
          <w:sz w:val="24"/>
          <w:szCs w:val="24"/>
        </w:rPr>
      </w:pPr>
    </w:p>
    <w:p w14:paraId="4F92AB31" w14:textId="77777777" w:rsidR="00391408" w:rsidRPr="00DB402D" w:rsidRDefault="00391408" w:rsidP="00391408">
      <w:pPr>
        <w:bidi w:val="0"/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/>
          <w:sz w:val="24"/>
          <w:szCs w:val="24"/>
        </w:rPr>
        <w:t>(B)</w:t>
      </w:r>
    </w:p>
    <w:tbl>
      <w:tblPr>
        <w:tblStyle w:val="PlainTable2"/>
        <w:tblW w:w="0" w:type="auto"/>
        <w:tblBorders>
          <w:top w:val="single" w:sz="12" w:space="0" w:color="auto"/>
          <w:bottom w:val="single" w:sz="12" w:space="0" w:color="auto"/>
          <w:insideH w:val="single" w:sz="4" w:space="0" w:color="7F7F7F" w:themeColor="text1" w:themeTint="80"/>
        </w:tblBorders>
        <w:tblLook w:val="0420" w:firstRow="1" w:lastRow="0" w:firstColumn="0" w:lastColumn="0" w:noHBand="0" w:noVBand="1"/>
      </w:tblPr>
      <w:tblGrid>
        <w:gridCol w:w="1826"/>
        <w:gridCol w:w="756"/>
        <w:gridCol w:w="1578"/>
        <w:gridCol w:w="1744"/>
        <w:gridCol w:w="816"/>
        <w:gridCol w:w="1586"/>
      </w:tblGrid>
      <w:tr w:rsidR="00391408" w:rsidRPr="00161865" w14:paraId="1B664399" w14:textId="77777777" w:rsidTr="000036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tcBorders>
              <w:bottom w:val="none" w:sz="0" w:space="0" w:color="auto"/>
            </w:tcBorders>
            <w:hideMark/>
          </w:tcPr>
          <w:p w14:paraId="48BE5DD4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none" w:sz="0" w:space="0" w:color="auto"/>
            </w:tcBorders>
            <w:hideMark/>
          </w:tcPr>
          <w:p w14:paraId="4A225E7D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dbmi</w:t>
            </w:r>
            <w:proofErr w:type="spellEnd"/>
          </w:p>
        </w:tc>
        <w:tc>
          <w:tcPr>
            <w:tcW w:w="0" w:type="auto"/>
            <w:tcBorders>
              <w:bottom w:val="none" w:sz="0" w:space="0" w:color="auto"/>
            </w:tcBorders>
            <w:hideMark/>
          </w:tcPr>
          <w:p w14:paraId="238FBE66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ROC BEAT-PD</w:t>
            </w:r>
          </w:p>
        </w:tc>
        <w:tc>
          <w:tcPr>
            <w:tcW w:w="0" w:type="auto"/>
            <w:tcBorders>
              <w:bottom w:val="none" w:sz="0" w:space="0" w:color="auto"/>
            </w:tcBorders>
            <w:hideMark/>
          </w:tcPr>
          <w:p w14:paraId="5C88127D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proofErr w:type="gramStart"/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yuanfang.guan</w:t>
            </w:r>
            <w:proofErr w:type="spellEnd"/>
            <w:proofErr w:type="gramEnd"/>
          </w:p>
        </w:tc>
        <w:tc>
          <w:tcPr>
            <w:tcW w:w="0" w:type="auto"/>
            <w:tcBorders>
              <w:bottom w:val="none" w:sz="0" w:space="0" w:color="auto"/>
            </w:tcBorders>
            <w:hideMark/>
          </w:tcPr>
          <w:p w14:paraId="6B3A3188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hecky</w:t>
            </w:r>
            <w:proofErr w:type="spellEnd"/>
          </w:p>
        </w:tc>
        <w:tc>
          <w:tcPr>
            <w:tcW w:w="0" w:type="auto"/>
            <w:tcBorders>
              <w:bottom w:val="none" w:sz="0" w:space="0" w:color="auto"/>
            </w:tcBorders>
            <w:hideMark/>
          </w:tcPr>
          <w:p w14:paraId="328B0C5E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Problem Solver</w:t>
            </w:r>
          </w:p>
        </w:tc>
      </w:tr>
      <w:tr w:rsidR="00391408" w:rsidRPr="00161865" w14:paraId="57719483" w14:textId="77777777" w:rsidTr="000036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3D3C0911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161865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HaProzdor</w:t>
            </w:r>
            <w:proofErr w:type="spellEnd"/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4334ABC4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0.510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56AE48D5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0.411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772CE9EB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0.343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1116D4B6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0.648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33EAF2CE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0.154</w:t>
            </w:r>
          </w:p>
        </w:tc>
      </w:tr>
      <w:tr w:rsidR="00391408" w:rsidRPr="00161865" w14:paraId="38633E22" w14:textId="77777777" w:rsidTr="00003673">
        <w:tc>
          <w:tcPr>
            <w:tcW w:w="0" w:type="auto"/>
            <w:hideMark/>
          </w:tcPr>
          <w:p w14:paraId="3B5B50F6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161865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dbmi</w:t>
            </w:r>
            <w:proofErr w:type="spellEnd"/>
          </w:p>
        </w:tc>
        <w:tc>
          <w:tcPr>
            <w:tcW w:w="0" w:type="auto"/>
            <w:hideMark/>
          </w:tcPr>
          <w:p w14:paraId="393DD25F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3BC5AA9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0.605</w:t>
            </w:r>
          </w:p>
        </w:tc>
        <w:tc>
          <w:tcPr>
            <w:tcW w:w="0" w:type="auto"/>
            <w:hideMark/>
          </w:tcPr>
          <w:p w14:paraId="3BEEB832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0.488</w:t>
            </w:r>
          </w:p>
        </w:tc>
        <w:tc>
          <w:tcPr>
            <w:tcW w:w="0" w:type="auto"/>
            <w:hideMark/>
          </w:tcPr>
          <w:p w14:paraId="501D35D9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0.598</w:t>
            </w:r>
          </w:p>
        </w:tc>
        <w:tc>
          <w:tcPr>
            <w:tcW w:w="0" w:type="auto"/>
            <w:hideMark/>
          </w:tcPr>
          <w:p w14:paraId="0BA79DF4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0.275</w:t>
            </w:r>
          </w:p>
        </w:tc>
      </w:tr>
      <w:tr w:rsidR="00391408" w:rsidRPr="00161865" w14:paraId="57A86A10" w14:textId="77777777" w:rsidTr="000036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5253636F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ROC BEAT-PD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641A854B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687884A1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72851463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0.504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766C1C7D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0.530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2C8DD16F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0.291</w:t>
            </w:r>
          </w:p>
        </w:tc>
      </w:tr>
      <w:tr w:rsidR="00391408" w:rsidRPr="00161865" w14:paraId="4F275043" w14:textId="77777777" w:rsidTr="00003673">
        <w:tc>
          <w:tcPr>
            <w:tcW w:w="0" w:type="auto"/>
            <w:hideMark/>
          </w:tcPr>
          <w:p w14:paraId="72F9C060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161865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yuanfang.guan</w:t>
            </w:r>
            <w:proofErr w:type="spellEnd"/>
            <w:proofErr w:type="gramEnd"/>
          </w:p>
        </w:tc>
        <w:tc>
          <w:tcPr>
            <w:tcW w:w="0" w:type="auto"/>
            <w:hideMark/>
          </w:tcPr>
          <w:p w14:paraId="72561789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BD1DBED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CEF085C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920959A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0.377</w:t>
            </w:r>
          </w:p>
        </w:tc>
        <w:tc>
          <w:tcPr>
            <w:tcW w:w="0" w:type="auto"/>
            <w:hideMark/>
          </w:tcPr>
          <w:p w14:paraId="6218093D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0.327</w:t>
            </w:r>
          </w:p>
        </w:tc>
      </w:tr>
      <w:tr w:rsidR="00391408" w:rsidRPr="00161865" w14:paraId="5BAC474C" w14:textId="77777777" w:rsidTr="000036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323EF1C8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161865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hecky</w:t>
            </w:r>
            <w:proofErr w:type="spellEnd"/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33CE5E86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0F0CFE7E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008BEA04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129D3E73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35716E96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0.285</w:t>
            </w:r>
          </w:p>
        </w:tc>
      </w:tr>
    </w:tbl>
    <w:p w14:paraId="7B3805D3" w14:textId="77777777" w:rsidR="00391408" w:rsidRPr="00DB402D" w:rsidRDefault="00391408" w:rsidP="00391408">
      <w:pPr>
        <w:bidi w:val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(C)</w:t>
      </w:r>
    </w:p>
    <w:tbl>
      <w:tblPr>
        <w:tblStyle w:val="PlainTable2"/>
        <w:tblW w:w="0" w:type="auto"/>
        <w:tblBorders>
          <w:top w:val="single" w:sz="12" w:space="0" w:color="auto"/>
          <w:bottom w:val="single" w:sz="12" w:space="0" w:color="auto"/>
          <w:insideH w:val="single" w:sz="4" w:space="0" w:color="7F7F7F" w:themeColor="text1" w:themeTint="80"/>
        </w:tblBorders>
        <w:tblLook w:val="0420" w:firstRow="1" w:lastRow="0" w:firstColumn="0" w:lastColumn="0" w:noHBand="0" w:noVBand="1"/>
      </w:tblPr>
      <w:tblGrid>
        <w:gridCol w:w="1826"/>
        <w:gridCol w:w="756"/>
        <w:gridCol w:w="1578"/>
        <w:gridCol w:w="1744"/>
        <w:gridCol w:w="816"/>
        <w:gridCol w:w="1586"/>
      </w:tblGrid>
      <w:tr w:rsidR="00391408" w:rsidRPr="00161865" w14:paraId="5EC504BB" w14:textId="77777777" w:rsidTr="000036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tcBorders>
              <w:bottom w:val="none" w:sz="0" w:space="0" w:color="auto"/>
            </w:tcBorders>
            <w:hideMark/>
          </w:tcPr>
          <w:p w14:paraId="2F4459FA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none" w:sz="0" w:space="0" w:color="auto"/>
            </w:tcBorders>
            <w:hideMark/>
          </w:tcPr>
          <w:p w14:paraId="6C3C9C11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dbmi</w:t>
            </w:r>
            <w:proofErr w:type="spellEnd"/>
          </w:p>
        </w:tc>
        <w:tc>
          <w:tcPr>
            <w:tcW w:w="0" w:type="auto"/>
            <w:tcBorders>
              <w:bottom w:val="none" w:sz="0" w:space="0" w:color="auto"/>
            </w:tcBorders>
            <w:hideMark/>
          </w:tcPr>
          <w:p w14:paraId="6C3C269E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ROC BEAT-PD</w:t>
            </w:r>
          </w:p>
        </w:tc>
        <w:tc>
          <w:tcPr>
            <w:tcW w:w="0" w:type="auto"/>
            <w:tcBorders>
              <w:bottom w:val="none" w:sz="0" w:space="0" w:color="auto"/>
            </w:tcBorders>
            <w:hideMark/>
          </w:tcPr>
          <w:p w14:paraId="5AA271B5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proofErr w:type="gramStart"/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yuanfang.guan</w:t>
            </w:r>
            <w:proofErr w:type="spellEnd"/>
            <w:proofErr w:type="gramEnd"/>
          </w:p>
        </w:tc>
        <w:tc>
          <w:tcPr>
            <w:tcW w:w="0" w:type="auto"/>
            <w:tcBorders>
              <w:bottom w:val="none" w:sz="0" w:space="0" w:color="auto"/>
            </w:tcBorders>
            <w:hideMark/>
          </w:tcPr>
          <w:p w14:paraId="24F125C4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hecky</w:t>
            </w:r>
            <w:proofErr w:type="spellEnd"/>
          </w:p>
        </w:tc>
        <w:tc>
          <w:tcPr>
            <w:tcW w:w="0" w:type="auto"/>
            <w:tcBorders>
              <w:bottom w:val="none" w:sz="0" w:space="0" w:color="auto"/>
            </w:tcBorders>
            <w:hideMark/>
          </w:tcPr>
          <w:p w14:paraId="52429117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Problem Solver</w:t>
            </w:r>
          </w:p>
        </w:tc>
      </w:tr>
      <w:tr w:rsidR="00391408" w:rsidRPr="00161865" w14:paraId="2B6D12AB" w14:textId="77777777" w:rsidTr="000036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475370EB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161865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HaProzdor</w:t>
            </w:r>
            <w:proofErr w:type="spellEnd"/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671FD24B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0.502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4AD368CD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0.331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2B686D58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0.382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60379FE2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0.499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50FD95EA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0.171</w:t>
            </w:r>
          </w:p>
        </w:tc>
      </w:tr>
      <w:tr w:rsidR="00391408" w:rsidRPr="00161865" w14:paraId="492968FD" w14:textId="77777777" w:rsidTr="00003673">
        <w:tc>
          <w:tcPr>
            <w:tcW w:w="0" w:type="auto"/>
            <w:hideMark/>
          </w:tcPr>
          <w:p w14:paraId="1271E9BD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161865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dbmi</w:t>
            </w:r>
            <w:proofErr w:type="spellEnd"/>
          </w:p>
        </w:tc>
        <w:tc>
          <w:tcPr>
            <w:tcW w:w="0" w:type="auto"/>
            <w:hideMark/>
          </w:tcPr>
          <w:p w14:paraId="3720B34E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C8B8149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0.666</w:t>
            </w:r>
          </w:p>
        </w:tc>
        <w:tc>
          <w:tcPr>
            <w:tcW w:w="0" w:type="auto"/>
            <w:hideMark/>
          </w:tcPr>
          <w:p w14:paraId="0EEBD871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0.594</w:t>
            </w:r>
          </w:p>
        </w:tc>
        <w:tc>
          <w:tcPr>
            <w:tcW w:w="0" w:type="auto"/>
            <w:hideMark/>
          </w:tcPr>
          <w:p w14:paraId="08DB118A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0.642</w:t>
            </w:r>
          </w:p>
        </w:tc>
        <w:tc>
          <w:tcPr>
            <w:tcW w:w="0" w:type="auto"/>
            <w:hideMark/>
          </w:tcPr>
          <w:p w14:paraId="573C8E3C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0.299</w:t>
            </w:r>
          </w:p>
        </w:tc>
      </w:tr>
      <w:tr w:rsidR="00391408" w:rsidRPr="00161865" w14:paraId="61DF978B" w14:textId="77777777" w:rsidTr="000036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54AD9FE7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ROC BEAT-PD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23DC53A3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56814B36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392F3CE5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0.495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643FF4B5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0.520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049BA397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0.366</w:t>
            </w:r>
          </w:p>
        </w:tc>
      </w:tr>
      <w:tr w:rsidR="00391408" w:rsidRPr="00161865" w14:paraId="6FC0F0D7" w14:textId="77777777" w:rsidTr="00003673">
        <w:tc>
          <w:tcPr>
            <w:tcW w:w="0" w:type="auto"/>
            <w:hideMark/>
          </w:tcPr>
          <w:p w14:paraId="59C59878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161865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yuanfang.guan</w:t>
            </w:r>
            <w:proofErr w:type="spellEnd"/>
            <w:proofErr w:type="gramEnd"/>
          </w:p>
        </w:tc>
        <w:tc>
          <w:tcPr>
            <w:tcW w:w="0" w:type="auto"/>
            <w:hideMark/>
          </w:tcPr>
          <w:p w14:paraId="0C771FCB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10B6D4F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E6D633D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584F873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0.556</w:t>
            </w:r>
          </w:p>
        </w:tc>
        <w:tc>
          <w:tcPr>
            <w:tcW w:w="0" w:type="auto"/>
            <w:hideMark/>
          </w:tcPr>
          <w:p w14:paraId="593C0CB9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0.322</w:t>
            </w:r>
          </w:p>
        </w:tc>
      </w:tr>
      <w:tr w:rsidR="00391408" w:rsidRPr="00161865" w14:paraId="2165E827" w14:textId="77777777" w:rsidTr="000036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57E46DED" w14:textId="77777777" w:rsidR="00391408" w:rsidRPr="00161865" w:rsidRDefault="00391408" w:rsidP="00003673">
            <w:pPr>
              <w:bidi w:val="0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161865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hecky</w:t>
            </w:r>
            <w:proofErr w:type="spellEnd"/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715A06D2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25C48B72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00265049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58E2B904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0CE0A6A6" w14:textId="77777777" w:rsidR="00391408" w:rsidRPr="00161865" w:rsidRDefault="00391408" w:rsidP="00003673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eastAsia="Times New Roman" w:hAnsiTheme="majorBidi" w:cstheme="majorBidi"/>
                <w:sz w:val="24"/>
                <w:szCs w:val="24"/>
              </w:rPr>
              <w:t>0.299</w:t>
            </w:r>
          </w:p>
        </w:tc>
      </w:tr>
    </w:tbl>
    <w:p w14:paraId="5D87DC55" w14:textId="77777777" w:rsidR="00391408" w:rsidRPr="00161865" w:rsidRDefault="00391408" w:rsidP="00391408">
      <w:pPr>
        <w:jc w:val="right"/>
        <w:rPr>
          <w:rFonts w:asciiTheme="majorBidi" w:hAnsiTheme="majorBidi" w:cstheme="majorBidi"/>
          <w:sz w:val="24"/>
          <w:szCs w:val="24"/>
        </w:rPr>
      </w:pPr>
    </w:p>
    <w:p w14:paraId="25BD85BE" w14:textId="77777777" w:rsidR="00391408" w:rsidRDefault="0039140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0EEA35D6" w14:textId="72C09D57" w:rsidR="00BA122D" w:rsidRDefault="00BA122D" w:rsidP="00BA122D">
      <w:pPr>
        <w:bidi w:val="0"/>
        <w:rPr>
          <w:rFonts w:asciiTheme="majorBidi" w:hAnsiTheme="majorBidi" w:cstheme="majorBidi"/>
          <w:sz w:val="24"/>
          <w:szCs w:val="24"/>
        </w:rPr>
      </w:pPr>
      <w:r w:rsidRPr="00161865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Supplementary table </w:t>
      </w:r>
      <w:r w:rsidR="00391408">
        <w:rPr>
          <w:rFonts w:asciiTheme="majorBidi" w:hAnsiTheme="majorBidi" w:cstheme="majorBidi"/>
          <w:b/>
          <w:bCs/>
          <w:sz w:val="24"/>
          <w:szCs w:val="24"/>
        </w:rPr>
        <w:t>2</w:t>
      </w:r>
      <w:r w:rsidR="00161865">
        <w:rPr>
          <w:rFonts w:asciiTheme="majorBidi" w:hAnsiTheme="majorBidi" w:cstheme="majorBidi"/>
          <w:sz w:val="24"/>
          <w:szCs w:val="24"/>
        </w:rPr>
        <w:t>.</w:t>
      </w:r>
      <w:r w:rsidRPr="00161865">
        <w:rPr>
          <w:rFonts w:asciiTheme="majorBidi" w:hAnsiTheme="majorBidi" w:cstheme="majorBidi"/>
          <w:sz w:val="24"/>
          <w:szCs w:val="24"/>
        </w:rPr>
        <w:t xml:space="preserve"> Features</w:t>
      </w:r>
      <w:r w:rsidR="00DB402D">
        <w:rPr>
          <w:rFonts w:asciiTheme="majorBidi" w:hAnsiTheme="majorBidi" w:cstheme="majorBidi"/>
          <w:sz w:val="24"/>
          <w:szCs w:val="24"/>
        </w:rPr>
        <w:t xml:space="preserve"> </w:t>
      </w:r>
      <w:r w:rsidR="00D81848">
        <w:rPr>
          <w:rFonts w:asciiTheme="majorBidi" w:hAnsiTheme="majorBidi" w:cstheme="majorBidi"/>
          <w:sz w:val="24"/>
          <w:szCs w:val="24"/>
        </w:rPr>
        <w:t xml:space="preserve">calculated for each segment </w:t>
      </w:r>
      <w:r w:rsidR="00DB402D">
        <w:rPr>
          <w:rFonts w:asciiTheme="majorBidi" w:hAnsiTheme="majorBidi" w:cstheme="majorBidi"/>
          <w:sz w:val="24"/>
          <w:szCs w:val="24"/>
        </w:rPr>
        <w:t xml:space="preserve">from </w:t>
      </w:r>
      <w:r w:rsidR="00D81848">
        <w:rPr>
          <w:rFonts w:asciiTheme="majorBidi" w:hAnsiTheme="majorBidi" w:cstheme="majorBidi"/>
          <w:sz w:val="24"/>
          <w:szCs w:val="24"/>
        </w:rPr>
        <w:t xml:space="preserve">the </w:t>
      </w:r>
      <w:r w:rsidR="00DB402D">
        <w:rPr>
          <w:rFonts w:asciiTheme="majorBidi" w:hAnsiTheme="majorBidi" w:cstheme="majorBidi"/>
          <w:sz w:val="24"/>
          <w:szCs w:val="24"/>
        </w:rPr>
        <w:t>sensor data</w:t>
      </w:r>
    </w:p>
    <w:p w14:paraId="62611235" w14:textId="77777777" w:rsidR="00391408" w:rsidRPr="00161865" w:rsidRDefault="00391408" w:rsidP="00391408">
      <w:pPr>
        <w:bidi w:val="0"/>
        <w:rPr>
          <w:rFonts w:asciiTheme="majorBidi" w:hAnsiTheme="majorBidi" w:cstheme="majorBidi"/>
          <w:sz w:val="24"/>
          <w:szCs w:val="24"/>
        </w:rPr>
      </w:pPr>
    </w:p>
    <w:tbl>
      <w:tblPr>
        <w:tblStyle w:val="PlainTable2"/>
        <w:bidiVisual/>
        <w:tblW w:w="9095" w:type="dxa"/>
        <w:tblBorders>
          <w:top w:val="single" w:sz="12" w:space="0" w:color="auto"/>
          <w:bottom w:val="single" w:sz="12" w:space="0" w:color="auto"/>
          <w:insideH w:val="single" w:sz="4" w:space="0" w:color="7F7F7F" w:themeColor="text1" w:themeTint="80"/>
        </w:tblBorders>
        <w:tblLook w:val="0420" w:firstRow="1" w:lastRow="0" w:firstColumn="0" w:lastColumn="0" w:noHBand="0" w:noVBand="1"/>
      </w:tblPr>
      <w:tblGrid>
        <w:gridCol w:w="6971"/>
        <w:gridCol w:w="2124"/>
      </w:tblGrid>
      <w:tr w:rsidR="00BA122D" w:rsidRPr="00161865" w14:paraId="1CBDC237" w14:textId="77777777" w:rsidTr="00DB40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971" w:type="dxa"/>
            <w:tcBorders>
              <w:bottom w:val="none" w:sz="0" w:space="0" w:color="auto"/>
            </w:tcBorders>
          </w:tcPr>
          <w:p w14:paraId="4A1FFE6D" w14:textId="77777777" w:rsidR="00BA122D" w:rsidRPr="00161865" w:rsidRDefault="00BA122D" w:rsidP="00D72F4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Features</w:t>
            </w:r>
          </w:p>
        </w:tc>
        <w:tc>
          <w:tcPr>
            <w:tcW w:w="2124" w:type="dxa"/>
            <w:tcBorders>
              <w:bottom w:val="none" w:sz="0" w:space="0" w:color="auto"/>
            </w:tcBorders>
          </w:tcPr>
          <w:p w14:paraId="48707177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Domain</w:t>
            </w:r>
          </w:p>
        </w:tc>
      </w:tr>
      <w:tr w:rsidR="00BA122D" w:rsidRPr="00161865" w14:paraId="3457B26B" w14:textId="77777777" w:rsidTr="00DB40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6971" w:type="dxa"/>
            <w:tcBorders>
              <w:top w:val="none" w:sz="0" w:space="0" w:color="auto"/>
              <w:bottom w:val="none" w:sz="0" w:space="0" w:color="auto"/>
            </w:tcBorders>
          </w:tcPr>
          <w:p w14:paraId="36D0859B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Mean</w:t>
            </w:r>
          </w:p>
          <w:p w14:paraId="78A26C0A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Standard deviation</w:t>
            </w:r>
          </w:p>
          <w:p w14:paraId="0A17A895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Median absolute deviation</w:t>
            </w:r>
          </w:p>
          <w:p w14:paraId="48AB13CD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Max value</w:t>
            </w:r>
          </w:p>
          <w:p w14:paraId="662377BC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Min value</w:t>
            </w:r>
          </w:p>
          <w:p w14:paraId="79B56672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Signal magnitude area</w:t>
            </w:r>
          </w:p>
          <w:p w14:paraId="3F282CFC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Energy</w:t>
            </w:r>
          </w:p>
          <w:p w14:paraId="035285E9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Interquartile range</w:t>
            </w:r>
          </w:p>
          <w:p w14:paraId="0FE7DE44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Entropy</w:t>
            </w:r>
          </w:p>
          <w:p w14:paraId="4D468709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Autoregressive coefficients with Burg order of 4</w:t>
            </w:r>
          </w:p>
          <w:p w14:paraId="25B734D2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Correlation between axes</w:t>
            </w:r>
          </w:p>
        </w:tc>
        <w:tc>
          <w:tcPr>
            <w:tcW w:w="2124" w:type="dxa"/>
            <w:tcBorders>
              <w:top w:val="none" w:sz="0" w:space="0" w:color="auto"/>
              <w:bottom w:val="none" w:sz="0" w:space="0" w:color="auto"/>
            </w:tcBorders>
          </w:tcPr>
          <w:p w14:paraId="007219E2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Time</w:t>
            </w:r>
          </w:p>
        </w:tc>
      </w:tr>
      <w:tr w:rsidR="00BA122D" w:rsidRPr="00161865" w14:paraId="3431E811" w14:textId="77777777" w:rsidTr="00DB402D">
        <w:tc>
          <w:tcPr>
            <w:tcW w:w="6971" w:type="dxa"/>
          </w:tcPr>
          <w:p w14:paraId="23647902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Mean</w:t>
            </w:r>
          </w:p>
          <w:p w14:paraId="6083014D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Standard deviation</w:t>
            </w:r>
          </w:p>
          <w:p w14:paraId="1CD5D8AE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Median absolute deviation</w:t>
            </w:r>
          </w:p>
          <w:p w14:paraId="52E64401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Max value</w:t>
            </w:r>
          </w:p>
          <w:p w14:paraId="66CBCE6D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Min value</w:t>
            </w:r>
          </w:p>
          <w:p w14:paraId="33BB134D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Signal magnitude area</w:t>
            </w:r>
          </w:p>
          <w:p w14:paraId="2AE03370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Energy</w:t>
            </w:r>
          </w:p>
          <w:p w14:paraId="76220795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Interquartile range</w:t>
            </w:r>
          </w:p>
          <w:p w14:paraId="1289CC4D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Entropy</w:t>
            </w:r>
          </w:p>
          <w:p w14:paraId="4B6F7279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The frequency component with largest magnitude</w:t>
            </w:r>
          </w:p>
          <w:p w14:paraId="0D877742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Weighted average of the frequency components</w:t>
            </w:r>
          </w:p>
          <w:p w14:paraId="20F6D6A7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Skewness</w:t>
            </w:r>
          </w:p>
          <w:p w14:paraId="38957692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Kurtosis</w:t>
            </w:r>
          </w:p>
          <w:p w14:paraId="58F297D4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 xml:space="preserve">Mean energy within a frequency interval (FFT of each segment is divided into 2,4, and 8 intervals.) </w:t>
            </w:r>
          </w:p>
        </w:tc>
        <w:tc>
          <w:tcPr>
            <w:tcW w:w="2124" w:type="dxa"/>
          </w:tcPr>
          <w:p w14:paraId="6DB78338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Frequency</w:t>
            </w:r>
          </w:p>
        </w:tc>
      </w:tr>
      <w:tr w:rsidR="00BA122D" w:rsidRPr="00161865" w14:paraId="78CF53FF" w14:textId="77777777" w:rsidTr="00DB40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6971" w:type="dxa"/>
            <w:tcBorders>
              <w:top w:val="none" w:sz="0" w:space="0" w:color="auto"/>
              <w:bottom w:val="none" w:sz="0" w:space="0" w:color="auto"/>
            </w:tcBorders>
          </w:tcPr>
          <w:p w14:paraId="79A09D3A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Principal component analysis (first 5 PCs)</w:t>
            </w:r>
          </w:p>
          <w:p w14:paraId="21BCBE19" w14:textId="0C71F6DD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 xml:space="preserve">Autoencoder (20 </w:t>
            </w:r>
            <w:r w:rsidR="00B226A4" w:rsidRPr="00161865">
              <w:rPr>
                <w:rFonts w:asciiTheme="majorBidi" w:hAnsiTheme="majorBidi" w:cstheme="majorBidi"/>
                <w:sz w:val="24"/>
                <w:szCs w:val="24"/>
              </w:rPr>
              <w:t>dimensions</w:t>
            </w:r>
            <w:r w:rsidRPr="00161865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2124" w:type="dxa"/>
            <w:tcBorders>
              <w:top w:val="none" w:sz="0" w:space="0" w:color="auto"/>
              <w:bottom w:val="none" w:sz="0" w:space="0" w:color="auto"/>
            </w:tcBorders>
          </w:tcPr>
          <w:p w14:paraId="60D57AA7" w14:textId="77777777" w:rsidR="00BA122D" w:rsidRPr="00161865" w:rsidRDefault="00BA122D" w:rsidP="00D72F41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61865">
              <w:rPr>
                <w:rFonts w:asciiTheme="majorBidi" w:hAnsiTheme="majorBidi" w:cstheme="majorBidi"/>
                <w:sz w:val="24"/>
                <w:szCs w:val="24"/>
              </w:rPr>
              <w:t>Dimensionality reduction</w:t>
            </w:r>
          </w:p>
        </w:tc>
      </w:tr>
    </w:tbl>
    <w:p w14:paraId="44D65D17" w14:textId="77777777" w:rsidR="00BA122D" w:rsidRPr="00161865" w:rsidRDefault="00BA122D" w:rsidP="00BA122D">
      <w:pPr>
        <w:bidi w:val="0"/>
        <w:jc w:val="right"/>
        <w:rPr>
          <w:rFonts w:asciiTheme="majorBidi" w:hAnsiTheme="majorBidi" w:cstheme="majorBidi"/>
          <w:sz w:val="24"/>
          <w:szCs w:val="24"/>
          <w:u w:val="single"/>
        </w:rPr>
      </w:pPr>
    </w:p>
    <w:p w14:paraId="6EBE1425" w14:textId="77777777" w:rsidR="00DB402D" w:rsidRDefault="00DB402D" w:rsidP="00BA122D">
      <w:pPr>
        <w:bidi w:val="0"/>
        <w:rPr>
          <w:rFonts w:asciiTheme="majorBidi" w:hAnsiTheme="majorBidi" w:cstheme="majorBidi"/>
          <w:sz w:val="24"/>
          <w:szCs w:val="24"/>
          <w:u w:val="single"/>
        </w:rPr>
      </w:pPr>
    </w:p>
    <w:p w14:paraId="0D17B2A6" w14:textId="77777777" w:rsidR="00DB402D" w:rsidRDefault="00DB402D" w:rsidP="00DB402D">
      <w:pPr>
        <w:bidi w:val="0"/>
        <w:rPr>
          <w:rFonts w:asciiTheme="majorBidi" w:hAnsiTheme="majorBidi" w:cstheme="majorBidi"/>
          <w:sz w:val="24"/>
          <w:szCs w:val="24"/>
          <w:u w:val="single"/>
        </w:rPr>
      </w:pPr>
    </w:p>
    <w:p w14:paraId="612D50A9" w14:textId="77777777" w:rsidR="00DB402D" w:rsidRDefault="00DB402D" w:rsidP="00DB402D">
      <w:pPr>
        <w:bidi w:val="0"/>
        <w:rPr>
          <w:rFonts w:asciiTheme="majorBidi" w:hAnsiTheme="majorBidi" w:cstheme="majorBidi"/>
          <w:sz w:val="24"/>
          <w:szCs w:val="24"/>
          <w:u w:val="single"/>
        </w:rPr>
      </w:pPr>
    </w:p>
    <w:p w14:paraId="227C52BD" w14:textId="77777777" w:rsidR="00DB402D" w:rsidRDefault="00DB402D" w:rsidP="00DB402D">
      <w:pPr>
        <w:bidi w:val="0"/>
        <w:rPr>
          <w:rFonts w:asciiTheme="majorBidi" w:hAnsiTheme="majorBidi" w:cstheme="majorBidi"/>
          <w:sz w:val="24"/>
          <w:szCs w:val="24"/>
          <w:u w:val="single"/>
        </w:rPr>
      </w:pPr>
    </w:p>
    <w:p w14:paraId="167EF35B" w14:textId="77777777" w:rsidR="00DB402D" w:rsidRDefault="00DB402D" w:rsidP="00DB402D">
      <w:pPr>
        <w:bidi w:val="0"/>
        <w:rPr>
          <w:rFonts w:asciiTheme="majorBidi" w:hAnsiTheme="majorBidi" w:cstheme="majorBidi"/>
          <w:sz w:val="24"/>
          <w:szCs w:val="24"/>
          <w:u w:val="single"/>
        </w:rPr>
      </w:pPr>
    </w:p>
    <w:p w14:paraId="1F4AA39B" w14:textId="77777777" w:rsidR="00DB402D" w:rsidRDefault="00DB402D" w:rsidP="00DB402D">
      <w:pPr>
        <w:bidi w:val="0"/>
        <w:rPr>
          <w:rFonts w:asciiTheme="majorBidi" w:hAnsiTheme="majorBidi" w:cstheme="majorBidi"/>
          <w:sz w:val="24"/>
          <w:szCs w:val="24"/>
          <w:u w:val="single"/>
        </w:rPr>
      </w:pPr>
    </w:p>
    <w:p w14:paraId="0D7337F8" w14:textId="77777777" w:rsidR="00DB402D" w:rsidRDefault="00DB402D" w:rsidP="00DB402D">
      <w:pPr>
        <w:bidi w:val="0"/>
        <w:rPr>
          <w:rFonts w:asciiTheme="majorBidi" w:hAnsiTheme="majorBidi" w:cstheme="majorBidi"/>
          <w:sz w:val="24"/>
          <w:szCs w:val="24"/>
          <w:u w:val="single"/>
        </w:rPr>
      </w:pPr>
    </w:p>
    <w:p w14:paraId="1836E396" w14:textId="77777777" w:rsidR="00DB402D" w:rsidRDefault="00DB402D" w:rsidP="00DB402D">
      <w:pPr>
        <w:bidi w:val="0"/>
        <w:rPr>
          <w:rFonts w:asciiTheme="majorBidi" w:hAnsiTheme="majorBidi" w:cstheme="majorBidi"/>
          <w:sz w:val="24"/>
          <w:szCs w:val="24"/>
          <w:u w:val="single"/>
        </w:rPr>
      </w:pPr>
    </w:p>
    <w:p w14:paraId="0CC5B7B4" w14:textId="77777777" w:rsidR="00DB402D" w:rsidRDefault="00DB402D" w:rsidP="00DB402D">
      <w:pPr>
        <w:bidi w:val="0"/>
        <w:rPr>
          <w:rFonts w:asciiTheme="majorBidi" w:hAnsiTheme="majorBidi" w:cstheme="majorBidi"/>
          <w:sz w:val="24"/>
          <w:szCs w:val="24"/>
          <w:u w:val="single"/>
        </w:rPr>
      </w:pPr>
    </w:p>
    <w:p w14:paraId="18252F70" w14:textId="77777777" w:rsidR="00DB402D" w:rsidRDefault="00DB402D" w:rsidP="00DB402D">
      <w:pPr>
        <w:bidi w:val="0"/>
        <w:rPr>
          <w:rFonts w:asciiTheme="majorBidi" w:hAnsiTheme="majorBidi" w:cstheme="majorBidi"/>
          <w:sz w:val="24"/>
          <w:szCs w:val="24"/>
          <w:u w:val="single"/>
        </w:rPr>
      </w:pPr>
    </w:p>
    <w:p w14:paraId="5FEB6399" w14:textId="214539EA" w:rsidR="00B226A4" w:rsidRDefault="00B226A4" w:rsidP="00B226A4">
      <w:pPr>
        <w:bidi w:val="0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61865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Supplementary </w:t>
      </w:r>
      <w:r>
        <w:rPr>
          <w:rFonts w:asciiTheme="majorBidi" w:hAnsiTheme="majorBidi" w:cstheme="majorBidi"/>
          <w:b/>
          <w:bCs/>
          <w:sz w:val="24"/>
          <w:szCs w:val="24"/>
        </w:rPr>
        <w:t>t</w:t>
      </w:r>
      <w:r w:rsidRPr="00510B25">
        <w:rPr>
          <w:rFonts w:asciiTheme="majorBidi" w:hAnsiTheme="majorBidi" w:cstheme="majorBidi"/>
          <w:b/>
          <w:bCs/>
          <w:sz w:val="24"/>
          <w:szCs w:val="24"/>
        </w:rPr>
        <w:t xml:space="preserve">able </w:t>
      </w:r>
      <w:r w:rsidR="00391408">
        <w:rPr>
          <w:rFonts w:asciiTheme="majorBidi" w:hAnsiTheme="majorBidi" w:cstheme="majorBidi"/>
          <w:b/>
          <w:bCs/>
          <w:sz w:val="24"/>
          <w:szCs w:val="24"/>
        </w:rPr>
        <w:t>3</w:t>
      </w:r>
      <w:r w:rsidRPr="00510B25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510B25">
        <w:rPr>
          <w:rFonts w:asciiTheme="majorBidi" w:hAnsiTheme="majorBidi" w:cstheme="majorBidi"/>
          <w:sz w:val="24"/>
          <w:szCs w:val="24"/>
        </w:rPr>
        <w:t xml:space="preserve"> Random forest models</w:t>
      </w:r>
    </w:p>
    <w:p w14:paraId="77CB87F1" w14:textId="77777777" w:rsidR="00391408" w:rsidRDefault="00391408" w:rsidP="00391408">
      <w:pPr>
        <w:bidi w:val="0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Style w:val="PlainTable2"/>
        <w:tblW w:w="0" w:type="dxa"/>
        <w:tblInd w:w="-903" w:type="dxa"/>
        <w:tblBorders>
          <w:top w:val="single" w:sz="12" w:space="0" w:color="auto"/>
          <w:bottom w:val="single" w:sz="12" w:space="0" w:color="auto"/>
          <w:insideH w:val="single" w:sz="4" w:space="0" w:color="7F7F7F" w:themeColor="text1" w:themeTint="80"/>
        </w:tblBorders>
        <w:tblLayout w:type="fixed"/>
        <w:tblLook w:val="0420" w:firstRow="1" w:lastRow="0" w:firstColumn="0" w:lastColumn="0" w:noHBand="0" w:noVBand="1"/>
      </w:tblPr>
      <w:tblGrid>
        <w:gridCol w:w="1657"/>
        <w:gridCol w:w="1276"/>
        <w:gridCol w:w="1598"/>
        <w:gridCol w:w="1521"/>
        <w:gridCol w:w="2448"/>
        <w:gridCol w:w="2513"/>
      </w:tblGrid>
      <w:tr w:rsidR="00B226A4" w14:paraId="30719C1B" w14:textId="77777777" w:rsidTr="000036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657" w:type="dxa"/>
            <w:tcBorders>
              <w:top w:val="single" w:sz="12" w:space="0" w:color="auto"/>
              <w:left w:val="nil"/>
              <w:right w:val="nil"/>
            </w:tcBorders>
            <w:hideMark/>
          </w:tcPr>
          <w:p w14:paraId="6458DB31" w14:textId="77777777" w:rsidR="00B226A4" w:rsidRPr="00173C6B" w:rsidRDefault="00B226A4" w:rsidP="00003673">
            <w:pPr>
              <w:bidi w:val="0"/>
              <w:jc w:val="center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Model name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right w:val="nil"/>
            </w:tcBorders>
            <w:hideMark/>
          </w:tcPr>
          <w:p w14:paraId="3FDDD53F" w14:textId="77777777" w:rsidR="00B226A4" w:rsidRPr="00173C6B" w:rsidRDefault="00B226A4" w:rsidP="00003673">
            <w:pPr>
              <w:bidi w:val="0"/>
              <w:jc w:val="center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RF model type</w:t>
            </w:r>
          </w:p>
        </w:tc>
        <w:tc>
          <w:tcPr>
            <w:tcW w:w="1598" w:type="dxa"/>
            <w:tcBorders>
              <w:top w:val="single" w:sz="12" w:space="0" w:color="auto"/>
              <w:left w:val="nil"/>
              <w:right w:val="nil"/>
            </w:tcBorders>
            <w:hideMark/>
          </w:tcPr>
          <w:p w14:paraId="3C4AA1B0" w14:textId="77777777" w:rsidR="00B226A4" w:rsidRPr="00173C6B" w:rsidRDefault="00B226A4" w:rsidP="00003673">
            <w:pPr>
              <w:bidi w:val="0"/>
              <w:jc w:val="center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Session length</w:t>
            </w:r>
          </w:p>
        </w:tc>
        <w:tc>
          <w:tcPr>
            <w:tcW w:w="1521" w:type="dxa"/>
            <w:tcBorders>
              <w:top w:val="single" w:sz="12" w:space="0" w:color="auto"/>
              <w:left w:val="nil"/>
              <w:right w:val="nil"/>
            </w:tcBorders>
            <w:hideMark/>
          </w:tcPr>
          <w:p w14:paraId="1629A193" w14:textId="77777777" w:rsidR="00B226A4" w:rsidRPr="00173C6B" w:rsidRDefault="00B226A4" w:rsidP="00003673">
            <w:pPr>
              <w:bidi w:val="0"/>
              <w:jc w:val="center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Number of top features</w:t>
            </w:r>
          </w:p>
        </w:tc>
        <w:tc>
          <w:tcPr>
            <w:tcW w:w="2448" w:type="dxa"/>
            <w:tcBorders>
              <w:top w:val="single" w:sz="12" w:space="0" w:color="auto"/>
              <w:left w:val="nil"/>
              <w:right w:val="nil"/>
            </w:tcBorders>
            <w:hideMark/>
          </w:tcPr>
          <w:p w14:paraId="56284690" w14:textId="77777777" w:rsidR="00B226A4" w:rsidRPr="00173C6B" w:rsidRDefault="00B226A4" w:rsidP="00003673">
            <w:pPr>
              <w:bidi w:val="0"/>
              <w:jc w:val="center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Feature selection method</w:t>
            </w:r>
          </w:p>
        </w:tc>
        <w:tc>
          <w:tcPr>
            <w:tcW w:w="2513" w:type="dxa"/>
            <w:tcBorders>
              <w:top w:val="single" w:sz="12" w:space="0" w:color="auto"/>
              <w:left w:val="nil"/>
              <w:right w:val="nil"/>
            </w:tcBorders>
            <w:hideMark/>
          </w:tcPr>
          <w:p w14:paraId="6227EB0F" w14:textId="77777777" w:rsidR="00B226A4" w:rsidRPr="00173C6B" w:rsidRDefault="00B226A4" w:rsidP="00003673">
            <w:pPr>
              <w:bidi w:val="0"/>
              <w:jc w:val="center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Class imbalance correction</w:t>
            </w:r>
          </w:p>
        </w:tc>
      </w:tr>
      <w:tr w:rsidR="00B226A4" w14:paraId="7DA2C2B7" w14:textId="77777777" w:rsidTr="000036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57" w:type="dxa"/>
            <w:tcBorders>
              <w:left w:val="nil"/>
              <w:right w:val="nil"/>
            </w:tcBorders>
            <w:hideMark/>
          </w:tcPr>
          <w:p w14:paraId="117E82BD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base</w:t>
            </w:r>
          </w:p>
        </w:tc>
        <w:tc>
          <w:tcPr>
            <w:tcW w:w="1276" w:type="dxa"/>
            <w:tcBorders>
              <w:left w:val="nil"/>
              <w:right w:val="nil"/>
            </w:tcBorders>
            <w:hideMark/>
          </w:tcPr>
          <w:p w14:paraId="3D6A58B6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Classifier</w:t>
            </w:r>
          </w:p>
        </w:tc>
        <w:tc>
          <w:tcPr>
            <w:tcW w:w="1598" w:type="dxa"/>
            <w:tcBorders>
              <w:left w:val="nil"/>
              <w:right w:val="nil"/>
            </w:tcBorders>
            <w:hideMark/>
          </w:tcPr>
          <w:p w14:paraId="33DA25F8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First half</w:t>
            </w:r>
          </w:p>
        </w:tc>
        <w:tc>
          <w:tcPr>
            <w:tcW w:w="1521" w:type="dxa"/>
            <w:tcBorders>
              <w:left w:val="nil"/>
              <w:right w:val="nil"/>
            </w:tcBorders>
            <w:hideMark/>
          </w:tcPr>
          <w:p w14:paraId="52EF6B7E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100</w:t>
            </w:r>
          </w:p>
        </w:tc>
        <w:tc>
          <w:tcPr>
            <w:tcW w:w="2448" w:type="dxa"/>
            <w:tcBorders>
              <w:left w:val="nil"/>
              <w:right w:val="nil"/>
            </w:tcBorders>
            <w:hideMark/>
          </w:tcPr>
          <w:p w14:paraId="45FB96CB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F-value</w:t>
            </w:r>
          </w:p>
        </w:tc>
        <w:tc>
          <w:tcPr>
            <w:tcW w:w="2513" w:type="dxa"/>
            <w:tcBorders>
              <w:left w:val="nil"/>
              <w:right w:val="nil"/>
            </w:tcBorders>
            <w:hideMark/>
          </w:tcPr>
          <w:p w14:paraId="5FD4B14D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None</w:t>
            </w:r>
          </w:p>
        </w:tc>
      </w:tr>
      <w:tr w:rsidR="00B226A4" w14:paraId="5F27FBE3" w14:textId="77777777" w:rsidTr="00003673">
        <w:tc>
          <w:tcPr>
            <w:tcW w:w="165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6814EE53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regressor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0607CC22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Regressor</w:t>
            </w:r>
          </w:p>
        </w:tc>
        <w:tc>
          <w:tcPr>
            <w:tcW w:w="1598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742EEFFE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First half</w:t>
            </w:r>
          </w:p>
        </w:tc>
        <w:tc>
          <w:tcPr>
            <w:tcW w:w="1521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47B9D397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100</w:t>
            </w:r>
          </w:p>
        </w:tc>
        <w:tc>
          <w:tcPr>
            <w:tcW w:w="2448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3EF72C7C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F-value</w:t>
            </w:r>
          </w:p>
        </w:tc>
        <w:tc>
          <w:tcPr>
            <w:tcW w:w="251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2B7268B7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None</w:t>
            </w:r>
          </w:p>
        </w:tc>
      </w:tr>
      <w:tr w:rsidR="00B226A4" w14:paraId="221C22AC" w14:textId="77777777" w:rsidTr="000036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57" w:type="dxa"/>
            <w:tcBorders>
              <w:left w:val="nil"/>
              <w:right w:val="nil"/>
            </w:tcBorders>
            <w:hideMark/>
          </w:tcPr>
          <w:p w14:paraId="1BF71147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proofErr w:type="spellStart"/>
            <w:r w:rsidRPr="00173C6B">
              <w:rPr>
                <w:rFonts w:asciiTheme="majorBidi" w:eastAsia="Times New Roman" w:hAnsiTheme="majorBidi" w:cstheme="majorBidi"/>
              </w:rPr>
              <w:t>use_whole</w:t>
            </w:r>
            <w:proofErr w:type="spellEnd"/>
            <w:r w:rsidRPr="00173C6B">
              <w:rPr>
                <w:rFonts w:asciiTheme="majorBidi" w:eastAsia="Times New Roman" w:hAnsiTheme="majorBidi" w:cstheme="majorBidi"/>
              </w:rPr>
              <w:t>_</w:t>
            </w:r>
          </w:p>
          <w:p w14:paraId="705E9427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session</w:t>
            </w:r>
          </w:p>
        </w:tc>
        <w:tc>
          <w:tcPr>
            <w:tcW w:w="1276" w:type="dxa"/>
            <w:tcBorders>
              <w:left w:val="nil"/>
              <w:right w:val="nil"/>
            </w:tcBorders>
            <w:hideMark/>
          </w:tcPr>
          <w:p w14:paraId="77668151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Classifier</w:t>
            </w:r>
          </w:p>
        </w:tc>
        <w:tc>
          <w:tcPr>
            <w:tcW w:w="1598" w:type="dxa"/>
            <w:tcBorders>
              <w:left w:val="nil"/>
              <w:right w:val="nil"/>
            </w:tcBorders>
            <w:hideMark/>
          </w:tcPr>
          <w:p w14:paraId="327C0905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Whole session</w:t>
            </w:r>
          </w:p>
        </w:tc>
        <w:tc>
          <w:tcPr>
            <w:tcW w:w="1521" w:type="dxa"/>
            <w:tcBorders>
              <w:left w:val="nil"/>
              <w:right w:val="nil"/>
            </w:tcBorders>
            <w:hideMark/>
          </w:tcPr>
          <w:p w14:paraId="5B72E3C0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100</w:t>
            </w:r>
          </w:p>
        </w:tc>
        <w:tc>
          <w:tcPr>
            <w:tcW w:w="2448" w:type="dxa"/>
            <w:tcBorders>
              <w:left w:val="nil"/>
              <w:right w:val="nil"/>
            </w:tcBorders>
            <w:hideMark/>
          </w:tcPr>
          <w:p w14:paraId="61981BE8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F-value</w:t>
            </w:r>
          </w:p>
        </w:tc>
        <w:tc>
          <w:tcPr>
            <w:tcW w:w="2513" w:type="dxa"/>
            <w:tcBorders>
              <w:left w:val="nil"/>
              <w:right w:val="nil"/>
            </w:tcBorders>
            <w:hideMark/>
          </w:tcPr>
          <w:p w14:paraId="23738759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None</w:t>
            </w:r>
          </w:p>
        </w:tc>
      </w:tr>
      <w:tr w:rsidR="00B226A4" w14:paraId="69A1FD18" w14:textId="77777777" w:rsidTr="00003673">
        <w:tc>
          <w:tcPr>
            <w:tcW w:w="165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2C6AE2F3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proofErr w:type="spellStart"/>
            <w:r w:rsidRPr="00173C6B">
              <w:rPr>
                <w:rFonts w:asciiTheme="majorBidi" w:eastAsia="Times New Roman" w:hAnsiTheme="majorBidi" w:cstheme="majorBidi"/>
              </w:rPr>
              <w:t>top_features</w:t>
            </w:r>
            <w:proofErr w:type="spellEnd"/>
            <w:r w:rsidRPr="00173C6B">
              <w:rPr>
                <w:rFonts w:asciiTheme="majorBidi" w:eastAsia="Times New Roman" w:hAnsiTheme="majorBidi" w:cstheme="majorBidi"/>
              </w:rPr>
              <w:t>_</w:t>
            </w:r>
          </w:p>
          <w:p w14:paraId="1B913C2D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50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2DBE5128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Classifier</w:t>
            </w:r>
          </w:p>
        </w:tc>
        <w:tc>
          <w:tcPr>
            <w:tcW w:w="1598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793C37F4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First half</w:t>
            </w:r>
          </w:p>
        </w:tc>
        <w:tc>
          <w:tcPr>
            <w:tcW w:w="1521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163B9656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50</w:t>
            </w:r>
          </w:p>
        </w:tc>
        <w:tc>
          <w:tcPr>
            <w:tcW w:w="2448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07031D1D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F-value</w:t>
            </w:r>
          </w:p>
        </w:tc>
        <w:tc>
          <w:tcPr>
            <w:tcW w:w="251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1D809A09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None</w:t>
            </w:r>
          </w:p>
        </w:tc>
      </w:tr>
      <w:tr w:rsidR="00B226A4" w14:paraId="254862FF" w14:textId="77777777" w:rsidTr="000036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57" w:type="dxa"/>
            <w:tcBorders>
              <w:left w:val="nil"/>
              <w:right w:val="nil"/>
            </w:tcBorders>
            <w:hideMark/>
          </w:tcPr>
          <w:p w14:paraId="067779E8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proofErr w:type="spellStart"/>
            <w:r w:rsidRPr="00173C6B">
              <w:rPr>
                <w:rFonts w:asciiTheme="majorBidi" w:eastAsia="Times New Roman" w:hAnsiTheme="majorBidi" w:cstheme="majorBidi"/>
              </w:rPr>
              <w:t>RF_feature</w:t>
            </w:r>
            <w:proofErr w:type="spellEnd"/>
            <w:r w:rsidRPr="00173C6B">
              <w:rPr>
                <w:rFonts w:asciiTheme="majorBidi" w:eastAsia="Times New Roman" w:hAnsiTheme="majorBidi" w:cstheme="majorBidi"/>
              </w:rPr>
              <w:t>_</w:t>
            </w:r>
          </w:p>
          <w:p w14:paraId="308C7A3F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selection</w:t>
            </w:r>
          </w:p>
        </w:tc>
        <w:tc>
          <w:tcPr>
            <w:tcW w:w="1276" w:type="dxa"/>
            <w:tcBorders>
              <w:left w:val="nil"/>
              <w:right w:val="nil"/>
            </w:tcBorders>
            <w:hideMark/>
          </w:tcPr>
          <w:p w14:paraId="183A88DF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Classifier</w:t>
            </w:r>
          </w:p>
        </w:tc>
        <w:tc>
          <w:tcPr>
            <w:tcW w:w="1598" w:type="dxa"/>
            <w:tcBorders>
              <w:left w:val="nil"/>
              <w:right w:val="nil"/>
            </w:tcBorders>
            <w:hideMark/>
          </w:tcPr>
          <w:p w14:paraId="18A19F84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First half</w:t>
            </w:r>
          </w:p>
        </w:tc>
        <w:tc>
          <w:tcPr>
            <w:tcW w:w="1521" w:type="dxa"/>
            <w:tcBorders>
              <w:left w:val="nil"/>
              <w:right w:val="nil"/>
            </w:tcBorders>
            <w:hideMark/>
          </w:tcPr>
          <w:p w14:paraId="0B714FE4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100</w:t>
            </w:r>
          </w:p>
        </w:tc>
        <w:tc>
          <w:tcPr>
            <w:tcW w:w="2448" w:type="dxa"/>
            <w:tcBorders>
              <w:left w:val="nil"/>
              <w:right w:val="nil"/>
            </w:tcBorders>
            <w:hideMark/>
          </w:tcPr>
          <w:p w14:paraId="15129581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RF variable importance</w:t>
            </w:r>
          </w:p>
        </w:tc>
        <w:tc>
          <w:tcPr>
            <w:tcW w:w="2513" w:type="dxa"/>
            <w:tcBorders>
              <w:left w:val="nil"/>
              <w:right w:val="nil"/>
            </w:tcBorders>
            <w:hideMark/>
          </w:tcPr>
          <w:p w14:paraId="04FE27C5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None</w:t>
            </w:r>
          </w:p>
        </w:tc>
      </w:tr>
      <w:tr w:rsidR="00B226A4" w14:paraId="6D645262" w14:textId="77777777" w:rsidTr="00003673">
        <w:tc>
          <w:tcPr>
            <w:tcW w:w="165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650A8D7A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proofErr w:type="spellStart"/>
            <w:r w:rsidRPr="00173C6B">
              <w:rPr>
                <w:rFonts w:asciiTheme="majorBidi" w:eastAsia="Times New Roman" w:hAnsiTheme="majorBidi" w:cstheme="majorBidi"/>
              </w:rPr>
              <w:t>undersample</w:t>
            </w:r>
            <w:proofErr w:type="spellEnd"/>
          </w:p>
        </w:tc>
        <w:tc>
          <w:tcPr>
            <w:tcW w:w="127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60E26E0A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Classifier</w:t>
            </w:r>
          </w:p>
        </w:tc>
        <w:tc>
          <w:tcPr>
            <w:tcW w:w="1598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69A464F9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First half</w:t>
            </w:r>
          </w:p>
        </w:tc>
        <w:tc>
          <w:tcPr>
            <w:tcW w:w="1521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62C2A183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2448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5FBAFE7F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F-value</w:t>
            </w:r>
          </w:p>
        </w:tc>
        <w:tc>
          <w:tcPr>
            <w:tcW w:w="251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23C23B29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Random under-sample</w:t>
            </w:r>
          </w:p>
        </w:tc>
      </w:tr>
      <w:tr w:rsidR="00B226A4" w14:paraId="2319938D" w14:textId="77777777" w:rsidTr="000036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57" w:type="dxa"/>
            <w:tcBorders>
              <w:left w:val="nil"/>
              <w:bottom w:val="single" w:sz="12" w:space="0" w:color="auto"/>
              <w:right w:val="nil"/>
            </w:tcBorders>
            <w:hideMark/>
          </w:tcPr>
          <w:p w14:paraId="3CB9662C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Best_</w:t>
            </w:r>
          </w:p>
          <w:p w14:paraId="2F918778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combination</w:t>
            </w:r>
          </w:p>
        </w:tc>
        <w:tc>
          <w:tcPr>
            <w:tcW w:w="1276" w:type="dxa"/>
            <w:tcBorders>
              <w:left w:val="nil"/>
              <w:bottom w:val="single" w:sz="12" w:space="0" w:color="auto"/>
              <w:right w:val="nil"/>
            </w:tcBorders>
            <w:hideMark/>
          </w:tcPr>
          <w:p w14:paraId="7D06C621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Classifier/ Regressor</w:t>
            </w:r>
          </w:p>
        </w:tc>
        <w:tc>
          <w:tcPr>
            <w:tcW w:w="1598" w:type="dxa"/>
            <w:tcBorders>
              <w:left w:val="nil"/>
              <w:bottom w:val="single" w:sz="12" w:space="0" w:color="auto"/>
              <w:right w:val="nil"/>
            </w:tcBorders>
            <w:hideMark/>
          </w:tcPr>
          <w:p w14:paraId="07EBE165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First half/ Whole session</w:t>
            </w:r>
          </w:p>
        </w:tc>
        <w:tc>
          <w:tcPr>
            <w:tcW w:w="1521" w:type="dxa"/>
            <w:tcBorders>
              <w:left w:val="nil"/>
              <w:bottom w:val="single" w:sz="12" w:space="0" w:color="auto"/>
              <w:right w:val="nil"/>
            </w:tcBorders>
            <w:hideMark/>
          </w:tcPr>
          <w:p w14:paraId="7F32877A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100/50</w:t>
            </w:r>
          </w:p>
        </w:tc>
        <w:tc>
          <w:tcPr>
            <w:tcW w:w="2448" w:type="dxa"/>
            <w:tcBorders>
              <w:left w:val="nil"/>
              <w:bottom w:val="single" w:sz="12" w:space="0" w:color="auto"/>
              <w:right w:val="nil"/>
            </w:tcBorders>
            <w:hideMark/>
          </w:tcPr>
          <w:p w14:paraId="50843E78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F-value/ RF variable importance</w:t>
            </w:r>
          </w:p>
        </w:tc>
        <w:tc>
          <w:tcPr>
            <w:tcW w:w="2513" w:type="dxa"/>
            <w:tcBorders>
              <w:left w:val="nil"/>
              <w:bottom w:val="single" w:sz="12" w:space="0" w:color="auto"/>
              <w:right w:val="nil"/>
            </w:tcBorders>
            <w:hideMark/>
          </w:tcPr>
          <w:p w14:paraId="7C5D51D7" w14:textId="77777777" w:rsidR="00B226A4" w:rsidRPr="00173C6B" w:rsidRDefault="00B226A4" w:rsidP="00003673">
            <w:pPr>
              <w:bidi w:val="0"/>
              <w:rPr>
                <w:rFonts w:asciiTheme="majorBidi" w:eastAsia="Times New Roman" w:hAnsiTheme="majorBidi" w:cstheme="majorBidi"/>
              </w:rPr>
            </w:pPr>
            <w:r w:rsidRPr="00173C6B">
              <w:rPr>
                <w:rFonts w:asciiTheme="majorBidi" w:eastAsia="Times New Roman" w:hAnsiTheme="majorBidi" w:cstheme="majorBidi"/>
              </w:rPr>
              <w:t>None/ Random under-sample</w:t>
            </w:r>
          </w:p>
        </w:tc>
      </w:tr>
    </w:tbl>
    <w:p w14:paraId="273E582C" w14:textId="77777777" w:rsidR="00B226A4" w:rsidRPr="00510B25" w:rsidRDefault="00B226A4" w:rsidP="00B226A4">
      <w:pPr>
        <w:bidi w:val="0"/>
        <w:spacing w:line="360" w:lineRule="auto"/>
        <w:jc w:val="both"/>
        <w:rPr>
          <w:rFonts w:asciiTheme="majorBidi" w:hAnsiTheme="majorBidi" w:cstheme="majorBidi"/>
          <w:sz w:val="24"/>
          <w:szCs w:val="24"/>
          <w:u w:val="double"/>
        </w:rPr>
      </w:pPr>
    </w:p>
    <w:p w14:paraId="1DC9628F" w14:textId="77777777" w:rsidR="00B226A4" w:rsidRPr="001D1093" w:rsidRDefault="00B226A4" w:rsidP="00B226A4">
      <w:pPr>
        <w:bidi w:val="0"/>
        <w:spacing w:line="360" w:lineRule="auto"/>
        <w:jc w:val="both"/>
        <w:rPr>
          <w:rFonts w:asciiTheme="majorBidi" w:hAnsiTheme="majorBidi" w:cstheme="majorBidi"/>
          <w:sz w:val="24"/>
          <w:szCs w:val="24"/>
          <w:rtl/>
        </w:rPr>
      </w:pPr>
    </w:p>
    <w:p w14:paraId="51D6C1DE" w14:textId="77777777" w:rsidR="00B226A4" w:rsidRDefault="00B226A4" w:rsidP="00B226A4"/>
    <w:p w14:paraId="1F54CE97" w14:textId="2FB334A0" w:rsidR="00B226A4" w:rsidRDefault="00B226A4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sectPr w:rsidR="00B226A4" w:rsidSect="009772C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YyNTE0MTI1NTe3NDVW0lEKTi0uzszPAykwqgUAFCfByywAAAA="/>
  </w:docVars>
  <w:rsids>
    <w:rsidRoot w:val="00BA0C5F"/>
    <w:rsid w:val="0006351F"/>
    <w:rsid w:val="00066AB5"/>
    <w:rsid w:val="000A2213"/>
    <w:rsid w:val="000B2DA7"/>
    <w:rsid w:val="00103131"/>
    <w:rsid w:val="00161865"/>
    <w:rsid w:val="00167F06"/>
    <w:rsid w:val="00213F48"/>
    <w:rsid w:val="00233848"/>
    <w:rsid w:val="002C4953"/>
    <w:rsid w:val="00391408"/>
    <w:rsid w:val="00404CB2"/>
    <w:rsid w:val="00457E35"/>
    <w:rsid w:val="00503E46"/>
    <w:rsid w:val="006E0AC8"/>
    <w:rsid w:val="008D166E"/>
    <w:rsid w:val="009037DC"/>
    <w:rsid w:val="00936448"/>
    <w:rsid w:val="009772C5"/>
    <w:rsid w:val="00A655E0"/>
    <w:rsid w:val="00A70287"/>
    <w:rsid w:val="00AA5F0E"/>
    <w:rsid w:val="00AE540C"/>
    <w:rsid w:val="00B226A4"/>
    <w:rsid w:val="00B31B63"/>
    <w:rsid w:val="00B334F7"/>
    <w:rsid w:val="00BA0C5F"/>
    <w:rsid w:val="00BA122D"/>
    <w:rsid w:val="00C56791"/>
    <w:rsid w:val="00D26618"/>
    <w:rsid w:val="00D574F3"/>
    <w:rsid w:val="00D81848"/>
    <w:rsid w:val="00DB402D"/>
    <w:rsid w:val="00FF1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50801"/>
  <w15:chartTrackingRefBased/>
  <w15:docId w15:val="{BEC7FCC6-B576-4603-8471-D3B1DCE27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A0C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A655E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Strong">
    <w:name w:val="Strong"/>
    <w:basedOn w:val="DefaultParagraphFont"/>
    <w:uiPriority w:val="22"/>
    <w:qFormat/>
    <w:rsid w:val="000B2DA7"/>
    <w:rPr>
      <w:b/>
      <w:bCs/>
    </w:rPr>
  </w:style>
  <w:style w:type="table" w:styleId="PlainTable2">
    <w:name w:val="Plain Table 2"/>
    <w:basedOn w:val="TableNormal"/>
    <w:uiPriority w:val="42"/>
    <w:rsid w:val="0016186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4">
    <w:name w:val="Plain Table 4"/>
    <w:basedOn w:val="TableNormal"/>
    <w:uiPriority w:val="44"/>
    <w:rsid w:val="0016186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818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8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02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4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3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366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Ayala</dc:creator>
  <cp:keywords/>
  <dc:description/>
  <cp:lastModifiedBy>Izhar Bar-gad</cp:lastModifiedBy>
  <cp:revision>3</cp:revision>
  <dcterms:created xsi:type="dcterms:W3CDTF">2022-11-28T15:47:00Z</dcterms:created>
  <dcterms:modified xsi:type="dcterms:W3CDTF">2022-11-28T15:49:00Z</dcterms:modified>
</cp:coreProperties>
</file>