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374"/>
        <w:gridCol w:w="1374"/>
        <w:gridCol w:w="1374"/>
        <w:gridCol w:w="1375"/>
        <w:gridCol w:w="1375"/>
        <w:gridCol w:w="1375"/>
        <w:gridCol w:w="1375"/>
      </w:tblGrid>
      <w:tr w:rsidR="00025756" w14:paraId="12AC0B05" w14:textId="77777777" w:rsidTr="005F67BB">
        <w:tc>
          <w:tcPr>
            <w:tcW w:w="1374" w:type="dxa"/>
          </w:tcPr>
          <w:p w14:paraId="4C6EC71A" w14:textId="77777777" w:rsidR="00025756" w:rsidRDefault="00025756" w:rsidP="005F67BB">
            <w:pPr>
              <w:rPr>
                <w:lang w:val="en-US"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50D907A9" w14:textId="77777777" w:rsidR="00025756" w:rsidRDefault="00025756" w:rsidP="005F67B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No pads</w:t>
            </w:r>
          </w:p>
        </w:tc>
        <w:tc>
          <w:tcPr>
            <w:tcW w:w="4125" w:type="dxa"/>
            <w:gridSpan w:val="3"/>
            <w:vAlign w:val="center"/>
          </w:tcPr>
          <w:p w14:paraId="3107C8B8" w14:textId="77777777" w:rsidR="00025756" w:rsidRDefault="00025756" w:rsidP="005F67B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 safety pad</w:t>
            </w:r>
          </w:p>
        </w:tc>
      </w:tr>
      <w:tr w:rsidR="00025756" w14:paraId="78BEA2A3" w14:textId="77777777" w:rsidTr="005F67BB">
        <w:tc>
          <w:tcPr>
            <w:tcW w:w="1374" w:type="dxa"/>
          </w:tcPr>
          <w:p w14:paraId="6D2F7FED" w14:textId="77777777" w:rsidR="00025756" w:rsidRDefault="00025756" w:rsidP="005F67BB">
            <w:pPr>
              <w:rPr>
                <w:lang w:val="en-US"/>
              </w:rPr>
            </w:pPr>
          </w:p>
        </w:tc>
        <w:tc>
          <w:tcPr>
            <w:tcW w:w="1374" w:type="dxa"/>
          </w:tcPr>
          <w:p w14:paraId="524BA16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1374" w:type="dxa"/>
          </w:tcPr>
          <w:p w14:paraId="3A7AF0DD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1375" w:type="dxa"/>
          </w:tcPr>
          <w:p w14:paraId="197713F9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  <w:tc>
          <w:tcPr>
            <w:tcW w:w="1375" w:type="dxa"/>
          </w:tcPr>
          <w:p w14:paraId="0845E817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RARP</w:t>
            </w:r>
          </w:p>
        </w:tc>
        <w:tc>
          <w:tcPr>
            <w:tcW w:w="1375" w:type="dxa"/>
          </w:tcPr>
          <w:p w14:paraId="7CE56968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LRP</w:t>
            </w:r>
          </w:p>
        </w:tc>
        <w:tc>
          <w:tcPr>
            <w:tcW w:w="1375" w:type="dxa"/>
          </w:tcPr>
          <w:p w14:paraId="0809BDAF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</w:tr>
      <w:tr w:rsidR="00025756" w14:paraId="6A6BF78D" w14:textId="77777777" w:rsidTr="005F67BB">
        <w:tc>
          <w:tcPr>
            <w:tcW w:w="1374" w:type="dxa"/>
          </w:tcPr>
          <w:p w14:paraId="44722CAB" w14:textId="77777777" w:rsidR="00025756" w:rsidRDefault="00025756" w:rsidP="005F67BB">
            <w:pPr>
              <w:rPr>
                <w:lang w:val="en-US"/>
              </w:rPr>
            </w:pPr>
            <w:r w:rsidRPr="009E6139">
              <w:rPr>
                <w:color w:val="000000" w:themeColor="text1"/>
              </w:rPr>
              <w:t xml:space="preserve">1 </w:t>
            </w:r>
            <w:proofErr w:type="spellStart"/>
            <w:r w:rsidRPr="009E6139">
              <w:rPr>
                <w:color w:val="000000" w:themeColor="text1"/>
              </w:rPr>
              <w:t>year</w:t>
            </w:r>
            <w:proofErr w:type="spellEnd"/>
          </w:p>
        </w:tc>
        <w:tc>
          <w:tcPr>
            <w:tcW w:w="1374" w:type="dxa"/>
          </w:tcPr>
          <w:p w14:paraId="6B2873DC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17 (42.5%)</w:t>
            </w:r>
          </w:p>
        </w:tc>
        <w:tc>
          <w:tcPr>
            <w:tcW w:w="1374" w:type="dxa"/>
          </w:tcPr>
          <w:p w14:paraId="09F1B3AA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5 (14.2%)</w:t>
            </w:r>
          </w:p>
        </w:tc>
        <w:tc>
          <w:tcPr>
            <w:tcW w:w="1375" w:type="dxa"/>
          </w:tcPr>
          <w:p w14:paraId="1886343C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0.007</w:t>
            </w:r>
          </w:p>
        </w:tc>
        <w:tc>
          <w:tcPr>
            <w:tcW w:w="1375" w:type="dxa"/>
          </w:tcPr>
          <w:p w14:paraId="6F8EB377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23 (57.5%)</w:t>
            </w:r>
          </w:p>
        </w:tc>
        <w:tc>
          <w:tcPr>
            <w:tcW w:w="1375" w:type="dxa"/>
          </w:tcPr>
          <w:p w14:paraId="5087DBFC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23 (65.7%)</w:t>
            </w:r>
          </w:p>
        </w:tc>
        <w:tc>
          <w:tcPr>
            <w:tcW w:w="1375" w:type="dxa"/>
          </w:tcPr>
          <w:p w14:paraId="070F20DA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0.466</w:t>
            </w:r>
          </w:p>
        </w:tc>
      </w:tr>
      <w:tr w:rsidR="00025756" w14:paraId="4E29C7CE" w14:textId="77777777" w:rsidTr="005F67BB">
        <w:tc>
          <w:tcPr>
            <w:tcW w:w="1374" w:type="dxa"/>
          </w:tcPr>
          <w:p w14:paraId="4B04CA71" w14:textId="77777777" w:rsidR="00025756" w:rsidRDefault="00025756" w:rsidP="005F67BB">
            <w:pPr>
              <w:rPr>
                <w:lang w:val="en-US"/>
              </w:rPr>
            </w:pPr>
            <w:r w:rsidRPr="009E6139">
              <w:rPr>
                <w:color w:val="000000" w:themeColor="text1"/>
              </w:rPr>
              <w:t xml:space="preserve">2 </w:t>
            </w:r>
            <w:proofErr w:type="spellStart"/>
            <w:r w:rsidRPr="009E6139"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11D73250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15 (37.5%)</w:t>
            </w:r>
          </w:p>
        </w:tc>
        <w:tc>
          <w:tcPr>
            <w:tcW w:w="1374" w:type="dxa"/>
          </w:tcPr>
          <w:p w14:paraId="07B1D1B3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3 (8.5%)</w:t>
            </w:r>
          </w:p>
        </w:tc>
        <w:tc>
          <w:tcPr>
            <w:tcW w:w="1375" w:type="dxa"/>
          </w:tcPr>
          <w:p w14:paraId="4BC6811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0.003</w:t>
            </w:r>
          </w:p>
        </w:tc>
        <w:tc>
          <w:tcPr>
            <w:tcW w:w="1375" w:type="dxa"/>
          </w:tcPr>
          <w:p w14:paraId="1952362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24 (60.0%)</w:t>
            </w:r>
          </w:p>
        </w:tc>
        <w:tc>
          <w:tcPr>
            <w:tcW w:w="1375" w:type="dxa"/>
          </w:tcPr>
          <w:p w14:paraId="01F35860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(74.2%)</w:t>
            </w:r>
          </w:p>
        </w:tc>
        <w:tc>
          <w:tcPr>
            <w:tcW w:w="1375" w:type="dxa"/>
          </w:tcPr>
          <w:p w14:paraId="6F91F9D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0.190</w:t>
            </w:r>
          </w:p>
        </w:tc>
      </w:tr>
      <w:tr w:rsidR="00025756" w14:paraId="283462B7" w14:textId="77777777" w:rsidTr="005F67BB">
        <w:tc>
          <w:tcPr>
            <w:tcW w:w="1374" w:type="dxa"/>
          </w:tcPr>
          <w:p w14:paraId="33E30493" w14:textId="77777777" w:rsidR="00025756" w:rsidRDefault="00025756" w:rsidP="005F67BB">
            <w:pPr>
              <w:rPr>
                <w:lang w:val="en-US"/>
              </w:rPr>
            </w:pPr>
            <w:r w:rsidRPr="009E6139">
              <w:rPr>
                <w:color w:val="000000" w:themeColor="text1"/>
              </w:rPr>
              <w:t xml:space="preserve">3 </w:t>
            </w:r>
            <w:proofErr w:type="spellStart"/>
            <w:r w:rsidRPr="009E6139"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273353F8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15 (37.5%)</w:t>
            </w:r>
          </w:p>
        </w:tc>
        <w:tc>
          <w:tcPr>
            <w:tcW w:w="1374" w:type="dxa"/>
          </w:tcPr>
          <w:p w14:paraId="77291F64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3 (8.5%)</w:t>
            </w:r>
          </w:p>
        </w:tc>
        <w:tc>
          <w:tcPr>
            <w:tcW w:w="1375" w:type="dxa"/>
          </w:tcPr>
          <w:p w14:paraId="7FA63869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0.003</w:t>
            </w:r>
          </w:p>
        </w:tc>
        <w:tc>
          <w:tcPr>
            <w:tcW w:w="1375" w:type="dxa"/>
          </w:tcPr>
          <w:p w14:paraId="26CF025E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24 (60.0%)</w:t>
            </w:r>
          </w:p>
        </w:tc>
        <w:tc>
          <w:tcPr>
            <w:tcW w:w="1375" w:type="dxa"/>
          </w:tcPr>
          <w:p w14:paraId="6E9A8B1D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(74.2%)</w:t>
            </w:r>
          </w:p>
        </w:tc>
        <w:tc>
          <w:tcPr>
            <w:tcW w:w="1375" w:type="dxa"/>
          </w:tcPr>
          <w:p w14:paraId="39D7D5DD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0.190</w:t>
            </w:r>
          </w:p>
        </w:tc>
      </w:tr>
      <w:tr w:rsidR="00025756" w14:paraId="3522FAA7" w14:textId="77777777" w:rsidTr="005F67BB">
        <w:tc>
          <w:tcPr>
            <w:tcW w:w="1374" w:type="dxa"/>
          </w:tcPr>
          <w:p w14:paraId="7CBBE1BD" w14:textId="77777777" w:rsidR="00025756" w:rsidRDefault="00025756" w:rsidP="005F67BB">
            <w:pPr>
              <w:rPr>
                <w:lang w:val="en-US"/>
              </w:rPr>
            </w:pPr>
            <w:r w:rsidRPr="009E6139">
              <w:rPr>
                <w:color w:val="000000" w:themeColor="text1"/>
              </w:rPr>
              <w:t xml:space="preserve">4 </w:t>
            </w:r>
            <w:proofErr w:type="spellStart"/>
            <w:r w:rsidRPr="009E6139"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4ED0190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14 (35.0%)</w:t>
            </w:r>
          </w:p>
        </w:tc>
        <w:tc>
          <w:tcPr>
            <w:tcW w:w="1374" w:type="dxa"/>
          </w:tcPr>
          <w:p w14:paraId="205C1342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4 (11.4%)</w:t>
            </w:r>
          </w:p>
        </w:tc>
        <w:tc>
          <w:tcPr>
            <w:tcW w:w="1375" w:type="dxa"/>
          </w:tcPr>
          <w:p w14:paraId="075B80EE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0.017</w:t>
            </w:r>
          </w:p>
        </w:tc>
        <w:tc>
          <w:tcPr>
            <w:tcW w:w="1375" w:type="dxa"/>
          </w:tcPr>
          <w:p w14:paraId="5C6DD58B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25 (62.5%)</w:t>
            </w:r>
          </w:p>
        </w:tc>
        <w:tc>
          <w:tcPr>
            <w:tcW w:w="1375" w:type="dxa"/>
          </w:tcPr>
          <w:p w14:paraId="7CA62057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(74.2%)</w:t>
            </w:r>
          </w:p>
        </w:tc>
        <w:tc>
          <w:tcPr>
            <w:tcW w:w="1375" w:type="dxa"/>
          </w:tcPr>
          <w:p w14:paraId="0C33AA90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0.270</w:t>
            </w:r>
          </w:p>
        </w:tc>
      </w:tr>
      <w:tr w:rsidR="00025756" w14:paraId="0D43094E" w14:textId="77777777" w:rsidTr="005F67BB">
        <w:tc>
          <w:tcPr>
            <w:tcW w:w="1374" w:type="dxa"/>
          </w:tcPr>
          <w:p w14:paraId="19F6B62E" w14:textId="77777777" w:rsidR="00025756" w:rsidRDefault="00025756" w:rsidP="005F67BB">
            <w:pPr>
              <w:rPr>
                <w:lang w:val="en-US"/>
              </w:rPr>
            </w:pPr>
            <w:r w:rsidRPr="009E6139">
              <w:rPr>
                <w:color w:val="000000" w:themeColor="text1"/>
              </w:rPr>
              <w:t xml:space="preserve">5 </w:t>
            </w:r>
            <w:proofErr w:type="spellStart"/>
            <w:r w:rsidRPr="009E6139"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28B7D090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14 (35.0%)</w:t>
            </w:r>
          </w:p>
        </w:tc>
        <w:tc>
          <w:tcPr>
            <w:tcW w:w="1374" w:type="dxa"/>
          </w:tcPr>
          <w:p w14:paraId="2EC8F397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4 (11.4%)</w:t>
            </w:r>
          </w:p>
        </w:tc>
        <w:tc>
          <w:tcPr>
            <w:tcW w:w="1375" w:type="dxa"/>
          </w:tcPr>
          <w:p w14:paraId="6E35A212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0.017</w:t>
            </w:r>
          </w:p>
        </w:tc>
        <w:tc>
          <w:tcPr>
            <w:tcW w:w="1375" w:type="dxa"/>
          </w:tcPr>
          <w:p w14:paraId="1A9791EA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25 (62.5%)</w:t>
            </w:r>
          </w:p>
        </w:tc>
        <w:tc>
          <w:tcPr>
            <w:tcW w:w="1375" w:type="dxa"/>
          </w:tcPr>
          <w:p w14:paraId="43C57DC6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25 (71.4%)</w:t>
            </w:r>
          </w:p>
        </w:tc>
        <w:tc>
          <w:tcPr>
            <w:tcW w:w="1375" w:type="dxa"/>
          </w:tcPr>
          <w:p w14:paraId="0A76DE83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0.410</w:t>
            </w:r>
          </w:p>
        </w:tc>
      </w:tr>
      <w:tr w:rsidR="00025756" w14:paraId="35DC8FB4" w14:textId="77777777" w:rsidTr="005F67BB">
        <w:tc>
          <w:tcPr>
            <w:tcW w:w="1374" w:type="dxa"/>
          </w:tcPr>
          <w:p w14:paraId="5FC8B446" w14:textId="77777777" w:rsidR="00025756" w:rsidRDefault="00025756" w:rsidP="005F67BB">
            <w:pPr>
              <w:rPr>
                <w:lang w:val="en-US"/>
              </w:rPr>
            </w:pPr>
            <w:r w:rsidRPr="009E6139">
              <w:rPr>
                <w:color w:val="000000" w:themeColor="text1"/>
              </w:rPr>
              <w:t xml:space="preserve">6 </w:t>
            </w:r>
            <w:proofErr w:type="spellStart"/>
            <w:r w:rsidRPr="009E6139"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31B8D173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13 (32.5%)</w:t>
            </w:r>
          </w:p>
        </w:tc>
        <w:tc>
          <w:tcPr>
            <w:tcW w:w="1374" w:type="dxa"/>
          </w:tcPr>
          <w:p w14:paraId="1A47F176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4 (11.4%)</w:t>
            </w:r>
          </w:p>
        </w:tc>
        <w:tc>
          <w:tcPr>
            <w:tcW w:w="1375" w:type="dxa"/>
          </w:tcPr>
          <w:p w14:paraId="5506F6AF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0.029</w:t>
            </w:r>
          </w:p>
        </w:tc>
        <w:tc>
          <w:tcPr>
            <w:tcW w:w="1375" w:type="dxa"/>
          </w:tcPr>
          <w:p w14:paraId="073287F8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(65.0%)</w:t>
            </w:r>
          </w:p>
        </w:tc>
        <w:tc>
          <w:tcPr>
            <w:tcW w:w="1375" w:type="dxa"/>
          </w:tcPr>
          <w:p w14:paraId="3896FA4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(74.2%)</w:t>
            </w:r>
          </w:p>
        </w:tc>
        <w:tc>
          <w:tcPr>
            <w:tcW w:w="1375" w:type="dxa"/>
          </w:tcPr>
          <w:p w14:paraId="130B5C3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0.384</w:t>
            </w:r>
          </w:p>
        </w:tc>
      </w:tr>
      <w:tr w:rsidR="00025756" w14:paraId="5AE6EC22" w14:textId="77777777" w:rsidTr="005F67BB">
        <w:tc>
          <w:tcPr>
            <w:tcW w:w="1374" w:type="dxa"/>
          </w:tcPr>
          <w:p w14:paraId="6981C64D" w14:textId="77777777" w:rsidR="00025756" w:rsidRDefault="00025756" w:rsidP="005F67BB">
            <w:pPr>
              <w:rPr>
                <w:lang w:val="en-US"/>
              </w:rPr>
            </w:pPr>
            <w:r w:rsidRPr="009E6139">
              <w:rPr>
                <w:color w:val="000000" w:themeColor="text1"/>
              </w:rPr>
              <w:t xml:space="preserve">7 </w:t>
            </w:r>
            <w:proofErr w:type="spellStart"/>
            <w:r w:rsidRPr="009E6139"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32A176FA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13 (32.5%)</w:t>
            </w:r>
          </w:p>
        </w:tc>
        <w:tc>
          <w:tcPr>
            <w:tcW w:w="1374" w:type="dxa"/>
          </w:tcPr>
          <w:p w14:paraId="775E2A16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4 (11.4%)</w:t>
            </w:r>
          </w:p>
        </w:tc>
        <w:tc>
          <w:tcPr>
            <w:tcW w:w="1375" w:type="dxa"/>
          </w:tcPr>
          <w:p w14:paraId="728182F4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0.029</w:t>
            </w:r>
          </w:p>
        </w:tc>
        <w:tc>
          <w:tcPr>
            <w:tcW w:w="1375" w:type="dxa"/>
          </w:tcPr>
          <w:p w14:paraId="6D89B94F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(65.0%)</w:t>
            </w:r>
          </w:p>
        </w:tc>
        <w:tc>
          <w:tcPr>
            <w:tcW w:w="1375" w:type="dxa"/>
          </w:tcPr>
          <w:p w14:paraId="5796F07A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(74.2%)</w:t>
            </w:r>
          </w:p>
        </w:tc>
        <w:tc>
          <w:tcPr>
            <w:tcW w:w="1375" w:type="dxa"/>
          </w:tcPr>
          <w:p w14:paraId="54945DFF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0.384</w:t>
            </w:r>
          </w:p>
        </w:tc>
      </w:tr>
      <w:tr w:rsidR="00025756" w14:paraId="747DFDCF" w14:textId="77777777" w:rsidTr="005F67BB">
        <w:tc>
          <w:tcPr>
            <w:tcW w:w="1374" w:type="dxa"/>
          </w:tcPr>
          <w:p w14:paraId="67FDAECA" w14:textId="77777777" w:rsidR="00025756" w:rsidRPr="009E6139" w:rsidRDefault="00025756" w:rsidP="005F67B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8 </w:t>
            </w:r>
            <w:proofErr w:type="spellStart"/>
            <w:r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0A275E71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11 (27.5%)</w:t>
            </w:r>
          </w:p>
        </w:tc>
        <w:tc>
          <w:tcPr>
            <w:tcW w:w="1374" w:type="dxa"/>
          </w:tcPr>
          <w:p w14:paraId="235ECD79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3 (8.5%)</w:t>
            </w:r>
          </w:p>
        </w:tc>
        <w:tc>
          <w:tcPr>
            <w:tcW w:w="1375" w:type="dxa"/>
          </w:tcPr>
          <w:p w14:paraId="06FD6C2F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0.035</w:t>
            </w:r>
          </w:p>
        </w:tc>
        <w:tc>
          <w:tcPr>
            <w:tcW w:w="1375" w:type="dxa"/>
          </w:tcPr>
          <w:p w14:paraId="432BF6A7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27 (67.5%)</w:t>
            </w:r>
          </w:p>
        </w:tc>
        <w:tc>
          <w:tcPr>
            <w:tcW w:w="1375" w:type="dxa"/>
          </w:tcPr>
          <w:p w14:paraId="08A24BA0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26 (74.2%)</w:t>
            </w:r>
          </w:p>
        </w:tc>
        <w:tc>
          <w:tcPr>
            <w:tcW w:w="1375" w:type="dxa"/>
          </w:tcPr>
          <w:p w14:paraId="553BDC44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0.519</w:t>
            </w:r>
          </w:p>
        </w:tc>
      </w:tr>
      <w:tr w:rsidR="00025756" w14:paraId="2C75A67B" w14:textId="77777777" w:rsidTr="005F67BB">
        <w:tc>
          <w:tcPr>
            <w:tcW w:w="1374" w:type="dxa"/>
          </w:tcPr>
          <w:p w14:paraId="207ED7A0" w14:textId="77777777" w:rsidR="00025756" w:rsidRPr="009E6139" w:rsidRDefault="00025756" w:rsidP="005F67B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 </w:t>
            </w:r>
            <w:proofErr w:type="spellStart"/>
            <w:r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3D22DE7B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10 (25.0%)</w:t>
            </w:r>
          </w:p>
        </w:tc>
        <w:tc>
          <w:tcPr>
            <w:tcW w:w="1374" w:type="dxa"/>
          </w:tcPr>
          <w:p w14:paraId="7DBDE7DA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 (5.7%)</w:t>
            </w:r>
          </w:p>
        </w:tc>
        <w:tc>
          <w:tcPr>
            <w:tcW w:w="1375" w:type="dxa"/>
          </w:tcPr>
          <w:p w14:paraId="797487DC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0.023</w:t>
            </w:r>
          </w:p>
        </w:tc>
        <w:tc>
          <w:tcPr>
            <w:tcW w:w="1375" w:type="dxa"/>
          </w:tcPr>
          <w:p w14:paraId="068CF1E5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27 (67.5%)</w:t>
            </w:r>
          </w:p>
        </w:tc>
        <w:tc>
          <w:tcPr>
            <w:tcW w:w="1375" w:type="dxa"/>
          </w:tcPr>
          <w:p w14:paraId="6828921D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27 (77.1%)</w:t>
            </w:r>
          </w:p>
        </w:tc>
        <w:tc>
          <w:tcPr>
            <w:tcW w:w="1375" w:type="dxa"/>
          </w:tcPr>
          <w:p w14:paraId="777A5E04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0.353</w:t>
            </w:r>
          </w:p>
        </w:tc>
      </w:tr>
      <w:tr w:rsidR="00025756" w14:paraId="085DDDAE" w14:textId="77777777" w:rsidTr="005F67BB">
        <w:tc>
          <w:tcPr>
            <w:tcW w:w="1374" w:type="dxa"/>
          </w:tcPr>
          <w:p w14:paraId="38808D3B" w14:textId="77777777" w:rsidR="00025756" w:rsidRDefault="00025756" w:rsidP="005F67B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10 </w:t>
            </w:r>
            <w:proofErr w:type="spellStart"/>
            <w:r>
              <w:rPr>
                <w:color w:val="000000" w:themeColor="text1"/>
              </w:rPr>
              <w:t>years</w:t>
            </w:r>
            <w:proofErr w:type="spellEnd"/>
          </w:p>
        </w:tc>
        <w:tc>
          <w:tcPr>
            <w:tcW w:w="1374" w:type="dxa"/>
          </w:tcPr>
          <w:p w14:paraId="36B6F464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10 (25.0%)</w:t>
            </w:r>
          </w:p>
        </w:tc>
        <w:tc>
          <w:tcPr>
            <w:tcW w:w="1374" w:type="dxa"/>
          </w:tcPr>
          <w:p w14:paraId="23CA5FA5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1 (2.8%)</w:t>
            </w:r>
          </w:p>
        </w:tc>
        <w:tc>
          <w:tcPr>
            <w:tcW w:w="1375" w:type="dxa"/>
          </w:tcPr>
          <w:p w14:paraId="25C40314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0.006</w:t>
            </w:r>
          </w:p>
        </w:tc>
        <w:tc>
          <w:tcPr>
            <w:tcW w:w="1375" w:type="dxa"/>
          </w:tcPr>
          <w:p w14:paraId="6BB6CA57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27 (67.5%)</w:t>
            </w:r>
          </w:p>
        </w:tc>
        <w:tc>
          <w:tcPr>
            <w:tcW w:w="1375" w:type="dxa"/>
          </w:tcPr>
          <w:p w14:paraId="5E7D4EA9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27 (77.1%)</w:t>
            </w:r>
          </w:p>
        </w:tc>
        <w:tc>
          <w:tcPr>
            <w:tcW w:w="1375" w:type="dxa"/>
          </w:tcPr>
          <w:p w14:paraId="083F8855" w14:textId="77777777" w:rsidR="00025756" w:rsidRDefault="00025756" w:rsidP="005F67BB">
            <w:pPr>
              <w:rPr>
                <w:lang w:val="en-US"/>
              </w:rPr>
            </w:pPr>
            <w:r>
              <w:rPr>
                <w:lang w:val="en-US"/>
              </w:rPr>
              <w:t>0.353</w:t>
            </w:r>
          </w:p>
        </w:tc>
      </w:tr>
    </w:tbl>
    <w:p w14:paraId="0FF79AC7" w14:textId="62DDA0EB" w:rsidR="00155459" w:rsidRDefault="00155459" w:rsidP="00A943B3">
      <w:pPr>
        <w:rPr>
          <w:lang w:val="en-US"/>
        </w:rPr>
      </w:pPr>
    </w:p>
    <w:p w14:paraId="6B7332EE" w14:textId="6BCAC68C" w:rsidR="00A778F0" w:rsidRPr="00155459" w:rsidRDefault="00A778F0" w:rsidP="00A943B3">
      <w:pPr>
        <w:rPr>
          <w:lang w:val="en-US"/>
        </w:rPr>
      </w:pPr>
      <w:r>
        <w:rPr>
          <w:lang w:val="en-US"/>
        </w:rPr>
        <w:t>Supplementary Table 4</w:t>
      </w:r>
      <w:r w:rsidR="00025756">
        <w:rPr>
          <w:lang w:val="en-US"/>
        </w:rPr>
        <w:t>: Different number and rate of dry or 1 safety pad patients (RARP: robot assisted radical prostatectomy; LRP: laparoscopic radical prostatectomy)</w:t>
      </w:r>
      <w:bookmarkStart w:id="0" w:name="_GoBack"/>
      <w:bookmarkEnd w:id="0"/>
    </w:p>
    <w:sectPr w:rsidR="00A778F0" w:rsidRPr="00155459" w:rsidSect="00A5352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8233F"/>
    <w:multiLevelType w:val="hybridMultilevel"/>
    <w:tmpl w:val="B290E8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5498E"/>
    <w:multiLevelType w:val="hybridMultilevel"/>
    <w:tmpl w:val="DE888A82"/>
    <w:lvl w:ilvl="0" w:tplc="0AFCDB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U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D2E9E"/>
    <w:multiLevelType w:val="hybridMultilevel"/>
    <w:tmpl w:val="52DC31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A4433"/>
    <w:multiLevelType w:val="hybridMultilevel"/>
    <w:tmpl w:val="11A098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70AFB"/>
    <w:multiLevelType w:val="hybridMultilevel"/>
    <w:tmpl w:val="EB26D4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073E59"/>
    <w:multiLevelType w:val="hybridMultilevel"/>
    <w:tmpl w:val="5F7C72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3B3"/>
    <w:rsid w:val="00020888"/>
    <w:rsid w:val="00025756"/>
    <w:rsid w:val="00025D7D"/>
    <w:rsid w:val="000649FE"/>
    <w:rsid w:val="000D68E5"/>
    <w:rsid w:val="000E0CBE"/>
    <w:rsid w:val="000E2A0C"/>
    <w:rsid w:val="00112E53"/>
    <w:rsid w:val="0014696B"/>
    <w:rsid w:val="00146C3C"/>
    <w:rsid w:val="00155459"/>
    <w:rsid w:val="001E0464"/>
    <w:rsid w:val="001E51FC"/>
    <w:rsid w:val="00205F2D"/>
    <w:rsid w:val="00213586"/>
    <w:rsid w:val="00293C30"/>
    <w:rsid w:val="002A0BED"/>
    <w:rsid w:val="002B4120"/>
    <w:rsid w:val="0033065A"/>
    <w:rsid w:val="003507F1"/>
    <w:rsid w:val="0036777A"/>
    <w:rsid w:val="00376560"/>
    <w:rsid w:val="00456DAB"/>
    <w:rsid w:val="004A1555"/>
    <w:rsid w:val="004D62A3"/>
    <w:rsid w:val="004E12A8"/>
    <w:rsid w:val="004E34EE"/>
    <w:rsid w:val="00574F4B"/>
    <w:rsid w:val="0058034E"/>
    <w:rsid w:val="006123E6"/>
    <w:rsid w:val="00665DB6"/>
    <w:rsid w:val="00675269"/>
    <w:rsid w:val="006A63CC"/>
    <w:rsid w:val="006F16DC"/>
    <w:rsid w:val="006F688E"/>
    <w:rsid w:val="007179BA"/>
    <w:rsid w:val="007509F8"/>
    <w:rsid w:val="00762DA1"/>
    <w:rsid w:val="00770336"/>
    <w:rsid w:val="00790D27"/>
    <w:rsid w:val="007C03D8"/>
    <w:rsid w:val="007D024F"/>
    <w:rsid w:val="007E1287"/>
    <w:rsid w:val="007F724B"/>
    <w:rsid w:val="00807A44"/>
    <w:rsid w:val="00856976"/>
    <w:rsid w:val="008764C0"/>
    <w:rsid w:val="008B1511"/>
    <w:rsid w:val="008C1F1C"/>
    <w:rsid w:val="00901BA4"/>
    <w:rsid w:val="009125EB"/>
    <w:rsid w:val="0091686D"/>
    <w:rsid w:val="0096459E"/>
    <w:rsid w:val="009F710E"/>
    <w:rsid w:val="00A14316"/>
    <w:rsid w:val="00A336B9"/>
    <w:rsid w:val="00A52B95"/>
    <w:rsid w:val="00A53520"/>
    <w:rsid w:val="00A67236"/>
    <w:rsid w:val="00A778F0"/>
    <w:rsid w:val="00A943B3"/>
    <w:rsid w:val="00AA5C15"/>
    <w:rsid w:val="00AB19A2"/>
    <w:rsid w:val="00AC7CB1"/>
    <w:rsid w:val="00B021A7"/>
    <w:rsid w:val="00B2143C"/>
    <w:rsid w:val="00B24CBE"/>
    <w:rsid w:val="00BA1955"/>
    <w:rsid w:val="00BD28C6"/>
    <w:rsid w:val="00C6117E"/>
    <w:rsid w:val="00C77501"/>
    <w:rsid w:val="00C94DA5"/>
    <w:rsid w:val="00CC78A3"/>
    <w:rsid w:val="00CD609B"/>
    <w:rsid w:val="00CE11FD"/>
    <w:rsid w:val="00CF09AD"/>
    <w:rsid w:val="00D24C23"/>
    <w:rsid w:val="00D4400B"/>
    <w:rsid w:val="00DA50EC"/>
    <w:rsid w:val="00DB46A1"/>
    <w:rsid w:val="00DD35E8"/>
    <w:rsid w:val="00DD6756"/>
    <w:rsid w:val="00DE74C7"/>
    <w:rsid w:val="00E04BBF"/>
    <w:rsid w:val="00E04EE0"/>
    <w:rsid w:val="00E13F0E"/>
    <w:rsid w:val="00E745F7"/>
    <w:rsid w:val="00EE096D"/>
    <w:rsid w:val="00EE39A9"/>
    <w:rsid w:val="00EF3B09"/>
    <w:rsid w:val="00F237CE"/>
    <w:rsid w:val="00F603CD"/>
    <w:rsid w:val="00F739A6"/>
    <w:rsid w:val="00F9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9A15E"/>
  <w15:chartTrackingRefBased/>
  <w15:docId w15:val="{B39E8BB9-5F66-CE49-A98F-69423DEAD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257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E34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E34E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B2143C"/>
    <w:rPr>
      <w:color w:val="0000FF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9F710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F710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F710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F710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F710E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710E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710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2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Checcucci</dc:creator>
  <cp:keywords/>
  <dc:description/>
  <cp:lastModifiedBy>Enrico Checcucci</cp:lastModifiedBy>
  <cp:revision>10</cp:revision>
  <dcterms:created xsi:type="dcterms:W3CDTF">2022-08-08T15:58:00Z</dcterms:created>
  <dcterms:modified xsi:type="dcterms:W3CDTF">2022-10-25T16:17:00Z</dcterms:modified>
</cp:coreProperties>
</file>