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F49D3" w14:textId="77777777" w:rsidR="006E4D3F" w:rsidRDefault="006E4D3F" w:rsidP="006E4D3F">
      <w:pPr>
        <w:pStyle w:val="Heading2"/>
      </w:pPr>
      <w:r>
        <w:t>Supplementary material</w:t>
      </w:r>
    </w:p>
    <w:p w14:paraId="73BFD314" w14:textId="77777777" w:rsidR="006E4D3F" w:rsidRDefault="006E4D3F" w:rsidP="006E4D3F"/>
    <w:p w14:paraId="2111A5A5" w14:textId="77777777" w:rsidR="006E4D3F" w:rsidRDefault="006E4D3F" w:rsidP="006E4D3F">
      <w:proofErr w:type="spellStart"/>
      <w:r>
        <w:t>STable</w:t>
      </w:r>
      <w:proofErr w:type="spellEnd"/>
      <w:r>
        <w:t xml:space="preserve"> 1: number of participants prescribed with anticoagulant over 5 years follow-up</w:t>
      </w:r>
    </w:p>
    <w:p w14:paraId="3D0C7CB0" w14:textId="77777777" w:rsidR="006E4D3F" w:rsidRDefault="006E4D3F" w:rsidP="006E4D3F"/>
    <w:tbl>
      <w:tblPr>
        <w:tblW w:w="7200" w:type="dxa"/>
        <w:tblLook w:val="04A0" w:firstRow="1" w:lastRow="0" w:firstColumn="1" w:lastColumn="0" w:noHBand="0" w:noVBand="1"/>
      </w:tblPr>
      <w:tblGrid>
        <w:gridCol w:w="1376"/>
        <w:gridCol w:w="1696"/>
        <w:gridCol w:w="1488"/>
        <w:gridCol w:w="1230"/>
        <w:gridCol w:w="1358"/>
        <w:gridCol w:w="1046"/>
      </w:tblGrid>
      <w:tr w:rsidR="006E4D3F" w:rsidRPr="00AD04B9" w14:paraId="7A5995DB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</w:tcPr>
          <w:p w14:paraId="23184C4C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7633C9B6" w14:textId="77777777" w:rsidR="006E4D3F" w:rsidRPr="00FB0113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>
              <w:rPr>
                <w:b/>
                <w:bCs/>
              </w:rPr>
              <w:t>W</w:t>
            </w:r>
            <w:r w:rsidRPr="00FB0113">
              <w:rPr>
                <w:b/>
                <w:bCs/>
              </w:rPr>
              <w:t>arfarin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3BCE3D9C" w14:textId="77777777" w:rsidR="006E4D3F" w:rsidRPr="00FB0113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>Acetylsalicylic acid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721E5220" w14:textId="77777777" w:rsidR="006E4D3F" w:rsidRPr="00FB0113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 xml:space="preserve">Dabigatran </w:t>
            </w:r>
            <w:proofErr w:type="spellStart"/>
            <w:r w:rsidRPr="00FB0113">
              <w:rPr>
                <w:b/>
                <w:bCs/>
              </w:rPr>
              <w:t>etexilate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10418845" w14:textId="77777777" w:rsidR="006E4D3F" w:rsidRPr="00FB0113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>Rivaroxaban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hideMark/>
          </w:tcPr>
          <w:p w14:paraId="3D156F3F" w14:textId="77777777" w:rsidR="006E4D3F" w:rsidRPr="00FB0113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SG" w:eastAsia="en-SG"/>
              </w:rPr>
            </w:pPr>
            <w:r w:rsidRPr="00FB0113">
              <w:rPr>
                <w:b/>
                <w:bCs/>
              </w:rPr>
              <w:t>digoxin</w:t>
            </w:r>
          </w:p>
        </w:tc>
      </w:tr>
      <w:tr w:rsidR="006E4D3F" w:rsidRPr="00AD04B9" w14:paraId="30EED9A5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E7D2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Baseline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4778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9AD1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296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FDB2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713A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9690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6E4D3F" w:rsidRPr="00AD04B9" w14:paraId="7EC9BD98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65C8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12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9781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EE47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FF66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0AB38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61E8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6E4D3F" w:rsidRPr="00AD04B9" w14:paraId="79C41523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78E4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24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824B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4B50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34A0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9BA4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0C14B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6E4D3F" w:rsidRPr="00AD04B9" w14:paraId="2AD85E3F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D713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36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DB61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EC3C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8506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D1F1B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262E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6E4D3F" w:rsidRPr="00AD04B9" w14:paraId="58BBC57E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5ED1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48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6027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850B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DEC5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1B5D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7290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6E4D3F" w:rsidRPr="00AD04B9" w14:paraId="6C9FCFB2" w14:textId="77777777" w:rsidTr="0076621A">
        <w:trPr>
          <w:trHeight w:val="288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620B" w14:textId="77777777" w:rsidR="006E4D3F" w:rsidRPr="00AD04B9" w:rsidRDefault="006E4D3F" w:rsidP="0076621A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eastAsia="Times New Roman" w:hAnsi="Calibri" w:cs="Calibri"/>
                <w:color w:val="000000"/>
                <w:lang w:val="en-SG" w:eastAsia="en-SG"/>
              </w:rPr>
              <w:t>60 months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0FB8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E9E0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FCBB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8147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 w:rsidRPr="00AD04B9">
              <w:rPr>
                <w:rFonts w:ascii="Calibri" w:eastAsia="Times New Roman" w:hAnsi="Calibri" w:cs="Calibri"/>
                <w:color w:val="000000"/>
                <w:lang w:val="en-SG" w:eastAsia="en-SG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57A3" w14:textId="77777777" w:rsidR="006E4D3F" w:rsidRPr="00AD04B9" w:rsidRDefault="006E4D3F" w:rsidP="0076621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val="en-SG" w:eastAsia="en-SG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</w:tbl>
    <w:p w14:paraId="49EFC471" w14:textId="77777777" w:rsidR="006E4D3F" w:rsidRDefault="006E4D3F" w:rsidP="006E4D3F"/>
    <w:p w14:paraId="2E49BB33" w14:textId="77777777" w:rsidR="00971D2F" w:rsidRDefault="00971D2F"/>
    <w:sectPr w:rsidR="00971D2F" w:rsidSect="00C608AD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008BB" w14:textId="77777777" w:rsidR="00DE4AA8" w:rsidRDefault="006E4D3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3F"/>
    <w:rsid w:val="006E4D3F"/>
    <w:rsid w:val="009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E3935"/>
  <w15:chartTrackingRefBased/>
  <w15:docId w15:val="{A98AAEC3-B539-427C-A6BE-2A23E8593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D3F"/>
    <w:pPr>
      <w:spacing w:after="0" w:line="260" w:lineRule="exact"/>
      <w:jc w:val="both"/>
    </w:pPr>
    <w:rPr>
      <w:rFonts w:eastAsiaTheme="minorEastAsia"/>
      <w:lang w:val="en-GB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4D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4D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6E4D3F"/>
    <w:pPr>
      <w:tabs>
        <w:tab w:val="center" w:pos="4513"/>
        <w:tab w:val="right" w:pos="9026"/>
      </w:tabs>
      <w:spacing w:line="240" w:lineRule="auto"/>
    </w:pPr>
    <w:rPr>
      <w:lang w:val="en-NZ"/>
    </w:rPr>
  </w:style>
  <w:style w:type="character" w:customStyle="1" w:styleId="FooterChar">
    <w:name w:val="Footer Char"/>
    <w:basedOn w:val="DefaultParagraphFont"/>
    <w:link w:val="Footer"/>
    <w:uiPriority w:val="99"/>
    <w:rsid w:val="006E4D3F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Ngaire Kerse</dc:creator>
  <cp:keywords/>
  <dc:description/>
  <cp:lastModifiedBy>Ngaire Kerse</cp:lastModifiedBy>
  <cp:revision>1</cp:revision>
  <dcterms:created xsi:type="dcterms:W3CDTF">2022-11-26T06:30:00Z</dcterms:created>
  <dcterms:modified xsi:type="dcterms:W3CDTF">2022-11-26T06:30:00Z</dcterms:modified>
</cp:coreProperties>
</file>