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rPr>
          <w:rFonts w:hint="default" w:ascii="Times New Roman" w:hAnsi="Times New Roman" w:cs="Times New Roman" w:eastAsiaTheme="maj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Appendix online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bookmarkStart w:id="3" w:name="_GoBack"/>
      <w:bookmarkEnd w:id="3"/>
    </w:p>
    <w:p>
      <w:pPr>
        <w:rPr>
          <w:rFonts w:hint="eastAsia" w:eastAsiaTheme="minorEastAsia"/>
        </w:rPr>
      </w:pPr>
    </w:p>
    <w:p>
      <w:pPr>
        <w:pStyle w:val="17"/>
      </w:pPr>
      <w:bookmarkStart w:id="0" w:name="OLE_LINK3"/>
      <w:bookmarkStart w:id="1" w:name="OLE_LINK1"/>
    </w:p>
    <w:p>
      <w:pPr>
        <w:pStyle w:val="17"/>
      </w:pPr>
    </w:p>
    <w:p>
      <w:pPr>
        <w:pStyle w:val="17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Table A1</w:t>
      </w:r>
      <w:bookmarkEnd w:id="0"/>
      <w:r>
        <w:rPr>
          <w:rFonts w:ascii="Times New Roman" w:hAnsi="Times New Roman" w:cs="Times New Roman"/>
          <w:sz w:val="21"/>
          <w:szCs w:val="21"/>
        </w:rPr>
        <w:t>:  Unit root test based on Fisher</w:t>
      </w:r>
    </w:p>
    <w:tbl>
      <w:tblPr>
        <w:tblStyle w:val="8"/>
        <w:tblW w:w="902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23"/>
        <w:gridCol w:w="1399"/>
        <w:gridCol w:w="1323"/>
        <w:gridCol w:w="1255"/>
        <w:gridCol w:w="115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pStyle w:val="14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color="auto" w:sz="4" w:space="0"/>
              <w:bottom w:val="nil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</w:t>
            </w:r>
            <w:r>
              <w:rPr>
                <w:rFonts w:hint="eastAsia"/>
                <w:sz w:val="21"/>
                <w:szCs w:val="21"/>
                <w:vertAlign w:val="subscript"/>
              </w:rPr>
              <w:t>2</w:t>
            </w:r>
            <w:r>
              <w:rPr>
                <w:rFonts w:hint="eastAsia"/>
                <w:sz w:val="21"/>
                <w:szCs w:val="21"/>
              </w:rPr>
              <w:t xml:space="preserve"> emissions per capita</w:t>
            </w:r>
          </w:p>
        </w:tc>
        <w:tc>
          <w:tcPr>
            <w:tcW w:w="240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Financial depth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pStyle w:val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Type</w:t>
            </w:r>
          </w:p>
        </w:tc>
        <w:tc>
          <w:tcPr>
            <w:tcW w:w="923" w:type="dxa"/>
            <w:tcBorders>
              <w:top w:val="nil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ymbol</w:t>
            </w:r>
          </w:p>
        </w:tc>
        <w:tc>
          <w:tcPr>
            <w:tcW w:w="139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Statistic</w:t>
            </w:r>
          </w:p>
        </w:tc>
        <w:tc>
          <w:tcPr>
            <w:tcW w:w="132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p-value</w:t>
            </w:r>
          </w:p>
        </w:tc>
        <w:tc>
          <w:tcPr>
            <w:tcW w:w="125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Statistic</w:t>
            </w:r>
          </w:p>
        </w:tc>
        <w:tc>
          <w:tcPr>
            <w:tcW w:w="115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tcBorders>
              <w:top w:val="single" w:color="auto" w:sz="4" w:space="0"/>
            </w:tcBorders>
            <w:vAlign w:val="center"/>
          </w:tcPr>
          <w:p>
            <w:pPr>
              <w:pStyle w:val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Inverse chi-squared (60)</w:t>
            </w:r>
          </w:p>
        </w:tc>
        <w:tc>
          <w:tcPr>
            <w:tcW w:w="923" w:type="dxa"/>
            <w:tcBorders>
              <w:top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</w:p>
        </w:tc>
        <w:tc>
          <w:tcPr>
            <w:tcW w:w="1399" w:type="dxa"/>
            <w:tcBorders>
              <w:top w:val="single" w:color="auto" w:sz="4" w:space="0"/>
            </w:tcBorders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151.6562</w:t>
            </w:r>
          </w:p>
        </w:tc>
        <w:tc>
          <w:tcPr>
            <w:tcW w:w="1323" w:type="dxa"/>
            <w:tcBorders>
              <w:top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0.0000</w:t>
            </w:r>
          </w:p>
        </w:tc>
        <w:tc>
          <w:tcPr>
            <w:tcW w:w="1255" w:type="dxa"/>
            <w:tcBorders>
              <w:top w:val="single" w:color="auto" w:sz="4" w:space="0"/>
            </w:tcBorders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97.3093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>
            <w:pPr>
              <w:pStyle w:val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Inverse normal</w:t>
            </w:r>
          </w:p>
        </w:tc>
        <w:tc>
          <w:tcPr>
            <w:tcW w:w="923" w:type="dxa"/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</w:p>
        </w:tc>
        <w:tc>
          <w:tcPr>
            <w:tcW w:w="1399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-7.0503</w:t>
            </w:r>
          </w:p>
        </w:tc>
        <w:tc>
          <w:tcPr>
            <w:tcW w:w="1323" w:type="dxa"/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0.0000</w:t>
            </w:r>
          </w:p>
        </w:tc>
        <w:tc>
          <w:tcPr>
            <w:tcW w:w="1255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-3.4372</w:t>
            </w:r>
          </w:p>
        </w:tc>
        <w:tc>
          <w:tcPr>
            <w:tcW w:w="1152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>
            <w:pPr>
              <w:pStyle w:val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Inverse logit t (154)</w:t>
            </w:r>
          </w:p>
        </w:tc>
        <w:tc>
          <w:tcPr>
            <w:tcW w:w="923" w:type="dxa"/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L*</w:t>
            </w:r>
          </w:p>
        </w:tc>
        <w:tc>
          <w:tcPr>
            <w:tcW w:w="1399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-7.0135</w:t>
            </w:r>
          </w:p>
        </w:tc>
        <w:tc>
          <w:tcPr>
            <w:tcW w:w="1323" w:type="dxa"/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0.0000</w:t>
            </w:r>
          </w:p>
        </w:tc>
        <w:tc>
          <w:tcPr>
            <w:tcW w:w="1255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-3.3477</w:t>
            </w:r>
          </w:p>
        </w:tc>
        <w:tc>
          <w:tcPr>
            <w:tcW w:w="1152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77" w:type="dxa"/>
            <w:vAlign w:val="center"/>
          </w:tcPr>
          <w:p>
            <w:pPr>
              <w:pStyle w:val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Modified inv. chi-squared</w:t>
            </w:r>
          </w:p>
        </w:tc>
        <w:tc>
          <w:tcPr>
            <w:tcW w:w="923" w:type="dxa"/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Pm</w:t>
            </w:r>
          </w:p>
        </w:tc>
        <w:tc>
          <w:tcPr>
            <w:tcW w:w="1399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8.3670</w:t>
            </w:r>
          </w:p>
        </w:tc>
        <w:tc>
          <w:tcPr>
            <w:tcW w:w="1323" w:type="dxa"/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0.0000</w:t>
            </w:r>
          </w:p>
        </w:tc>
        <w:tc>
          <w:tcPr>
            <w:tcW w:w="1255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3.4059</w:t>
            </w:r>
          </w:p>
        </w:tc>
        <w:tc>
          <w:tcPr>
            <w:tcW w:w="1152" w:type="dxa"/>
            <w:vAlign w:val="top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</w:t>
            </w:r>
          </w:p>
        </w:tc>
      </w:tr>
    </w:tbl>
    <w:p>
      <w:pPr>
        <w:pStyle w:val="17"/>
      </w:pPr>
    </w:p>
    <w:p>
      <w:pPr>
        <w:pStyle w:val="17"/>
        <w:rPr>
          <w:rFonts w:hint="eastAsia"/>
        </w:rPr>
      </w:pPr>
    </w:p>
    <w:bookmarkEnd w:id="1"/>
    <w:p>
      <w:pPr>
        <w:pStyle w:val="17"/>
        <w:rPr>
          <w:sz w:val="21"/>
          <w:szCs w:val="21"/>
        </w:rPr>
      </w:pPr>
      <w:bookmarkStart w:id="2" w:name="OLE_LINK2"/>
      <w:r>
        <w:rPr>
          <w:rFonts w:hint="eastAsia"/>
          <w:sz w:val="21"/>
          <w:szCs w:val="21"/>
        </w:rPr>
        <w:t>T</w:t>
      </w:r>
      <w:r>
        <w:rPr>
          <w:sz w:val="21"/>
          <w:szCs w:val="21"/>
        </w:rPr>
        <w:t>able A2</w:t>
      </w:r>
      <w:bookmarkEnd w:id="2"/>
      <w:r>
        <w:rPr>
          <w:sz w:val="21"/>
          <w:szCs w:val="21"/>
        </w:rPr>
        <w:t>:  Multicollinearity test</w:t>
      </w:r>
    </w:p>
    <w:tbl>
      <w:tblPr>
        <w:tblStyle w:val="8"/>
        <w:tblW w:w="839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1100"/>
        <w:gridCol w:w="1113"/>
        <w:gridCol w:w="1392"/>
        <w:gridCol w:w="143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35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Variable</w:t>
            </w:r>
          </w:p>
        </w:tc>
        <w:tc>
          <w:tcPr>
            <w:tcW w:w="11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VIF</w:t>
            </w:r>
          </w:p>
        </w:tc>
        <w:tc>
          <w:tcPr>
            <w:tcW w:w="1113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SQRT</w:t>
            </w:r>
          </w:p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VIF</w:t>
            </w:r>
          </w:p>
        </w:tc>
        <w:tc>
          <w:tcPr>
            <w:tcW w:w="139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Tolerance</w:t>
            </w:r>
          </w:p>
        </w:tc>
        <w:tc>
          <w:tcPr>
            <w:tcW w:w="143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R-Squared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Financial depth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2.08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1.44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0.4807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0.5193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log</w:t>
            </w:r>
            <w:r>
              <w:rPr>
                <w:rFonts w:hint="eastAsia"/>
                <w:sz w:val="21"/>
                <w:szCs w:val="21"/>
              </w:rPr>
              <w:t xml:space="preserve"> of real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GDP p</w:t>
            </w:r>
            <w:r>
              <w:rPr>
                <w:sz w:val="21"/>
                <w:szCs w:val="21"/>
              </w:rPr>
              <w:t>er capita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2.15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1.47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46</w:t>
            </w: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44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60</w:t>
            </w: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Technological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innovation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2.52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1.59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0.3973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0.6027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>
              <w:rPr>
                <w:rFonts w:hint="eastAsia"/>
                <w:sz w:val="21"/>
                <w:szCs w:val="21"/>
              </w:rPr>
              <w:t>ndustrial structure upgrading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1.03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1.02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0.9688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0.0312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The log of population density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2.93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1.71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0.3410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0.6590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The log of FDI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3.20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1.79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3121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5785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The log of Trade 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3.11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1.76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32</w:t>
            </w: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58</w:t>
            </w: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Environmental regulation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1.46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1.21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0.6867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0.3133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fldChar w:fldCharType="begin"/>
            </w:r>
            <w:r>
              <w:rPr>
                <w:rFonts w:hint="eastAsia"/>
                <w:sz w:val="21"/>
                <w:szCs w:val="21"/>
                <w:lang w:eastAsia="zh-CN"/>
              </w:rPr>
              <w:instrText xml:space="preserve"> HYPERLINK "javascript:;" </w:instrText>
            </w:r>
            <w:r>
              <w:rPr>
                <w:rFonts w:hint="eastAsia"/>
                <w:sz w:val="21"/>
                <w:szCs w:val="21"/>
                <w:lang w:eastAsia="zh-CN"/>
              </w:rPr>
              <w:fldChar w:fldCharType="separate"/>
            </w:r>
            <w:r>
              <w:rPr>
                <w:rFonts w:hint="eastAsia"/>
                <w:sz w:val="21"/>
                <w:szCs w:val="21"/>
                <w:lang w:eastAsia="zh-CN"/>
              </w:rPr>
              <w:t>Infrastructure level</w:t>
            </w:r>
            <w:r>
              <w:rPr>
                <w:rFonts w:hint="eastAsia"/>
                <w:sz w:val="21"/>
                <w:szCs w:val="21"/>
                <w:lang w:eastAsia="zh-CN"/>
              </w:rPr>
              <w:fldChar w:fldCharType="end"/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1.01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1.00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0.9906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0.0094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nil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Fossil energy dependence</w:t>
            </w:r>
          </w:p>
        </w:tc>
        <w:tc>
          <w:tcPr>
            <w:tcW w:w="1100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zh-CN" w:eastAsia="zh-CN" w:bidi="ar-SA"/>
              </w:rPr>
              <w:t>1.57</w:t>
            </w:r>
          </w:p>
        </w:tc>
        <w:tc>
          <w:tcPr>
            <w:tcW w:w="1113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zh-CN" w:eastAsia="zh-CN" w:bidi="ar-SA"/>
              </w:rPr>
              <w:t>1.25</w:t>
            </w:r>
          </w:p>
        </w:tc>
        <w:tc>
          <w:tcPr>
            <w:tcW w:w="1392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zh-CN" w:eastAsia="zh-CN" w:bidi="ar-SA"/>
              </w:rPr>
              <w:t>0.6367</w:t>
            </w:r>
          </w:p>
        </w:tc>
        <w:tc>
          <w:tcPr>
            <w:tcW w:w="1436" w:type="dxa"/>
            <w:tcBorders>
              <w:bottom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宋体"/>
                <w:sz w:val="21"/>
                <w:szCs w:val="21"/>
                <w:lang w:val="zh-CN" w:eastAsia="zh-CN" w:bidi="ar-SA"/>
              </w:rPr>
              <w:t>0.3633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353" w:type="dxa"/>
            <w:tcBorders>
              <w:bottom w:val="single" w:color="auto" w:sz="4" w:space="0"/>
            </w:tcBorders>
          </w:tcPr>
          <w:p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Mean VIF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vAlign w:val="top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  <w:t>2.11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vAlign w:val="top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vAlign w:val="top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6" w:type="dxa"/>
            <w:tcBorders>
              <w:bottom w:val="single" w:color="auto" w:sz="4" w:space="0"/>
            </w:tcBorders>
            <w:vAlign w:val="top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default" w:ascii="Times New Roman" w:hAnsi="Times New Roman" w:eastAsia="Times New Roman" w:cs="宋体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17"/>
      </w:pPr>
    </w:p>
    <w:p>
      <w:pPr>
        <w:pStyle w:val="17"/>
      </w:pPr>
    </w:p>
    <w:p>
      <w:pPr>
        <w:pStyle w:val="17"/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-1484311149"/>
    </w:sdtPr>
    <w:sdtEndPr>
      <w:rPr>
        <w:rStyle w:val="10"/>
      </w:rPr>
    </w:sdtEndPr>
    <w:sdtContent>
      <w:p>
        <w:pPr>
          <w:pStyle w:val="5"/>
          <w:framePr w:wrap="around" w:vAnchor="text" w:hAnchor="margin" w:xAlign="right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separate"/>
        </w:r>
        <w:r>
          <w:rPr>
            <w:rStyle w:val="10"/>
          </w:rPr>
          <w:t>2</w:t>
        </w:r>
        <w:r>
          <w:rPr>
            <w:rStyle w:val="10"/>
          </w:rPr>
          <w:fldChar w:fldCharType="end"/>
        </w:r>
      </w:p>
    </w:sdtContent>
  </w:sdt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</w:rPr>
      <w:id w:val="2104137053"/>
    </w:sdtPr>
    <w:sdtEndPr>
      <w:rPr>
        <w:rStyle w:val="10"/>
      </w:rPr>
    </w:sdtEndPr>
    <w:sdtContent>
      <w:p>
        <w:pPr>
          <w:pStyle w:val="5"/>
          <w:framePr w:wrap="around" w:vAnchor="text" w:hAnchor="margin" w:xAlign="right" w:y="1"/>
          <w:rPr>
            <w:rStyle w:val="10"/>
          </w:rPr>
        </w:pPr>
        <w:r>
          <w:rPr>
            <w:rStyle w:val="10"/>
          </w:rPr>
          <w:fldChar w:fldCharType="begin"/>
        </w:r>
        <w:r>
          <w:rPr>
            <w:rStyle w:val="10"/>
          </w:rPr>
          <w:instrText xml:space="preserve"> PAGE </w:instrText>
        </w:r>
        <w:r>
          <w:rPr>
            <w:rStyle w:val="10"/>
          </w:rPr>
          <w:fldChar w:fldCharType="end"/>
        </w:r>
      </w:p>
    </w:sdtContent>
  </w:sdt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srC0tDA1sLQEYiUdpeDU4uLM/DyQAqNaAEk4blQsAAAA"/>
    <w:docVar w:name="commondata" w:val="eyJoZGlkIjoiOTFjZDhmN2JlMDk1YTdlNTIwNWUxY2YzYmI3OWVlMjIifQ=="/>
  </w:docVars>
  <w:rsids>
    <w:rsidRoot w:val="008C11C0"/>
    <w:rsid w:val="00001C09"/>
    <w:rsid w:val="000148C0"/>
    <w:rsid w:val="0001534F"/>
    <w:rsid w:val="00015AAE"/>
    <w:rsid w:val="00015DC2"/>
    <w:rsid w:val="00023A0D"/>
    <w:rsid w:val="00036606"/>
    <w:rsid w:val="000611FE"/>
    <w:rsid w:val="00065301"/>
    <w:rsid w:val="00073190"/>
    <w:rsid w:val="00073404"/>
    <w:rsid w:val="0008477F"/>
    <w:rsid w:val="000900BB"/>
    <w:rsid w:val="0009104F"/>
    <w:rsid w:val="000A2E05"/>
    <w:rsid w:val="000B0BCD"/>
    <w:rsid w:val="000B13FA"/>
    <w:rsid w:val="000B66B4"/>
    <w:rsid w:val="000B76B9"/>
    <w:rsid w:val="000C2E2C"/>
    <w:rsid w:val="000D05EA"/>
    <w:rsid w:val="000D1951"/>
    <w:rsid w:val="000E2775"/>
    <w:rsid w:val="000E2B5E"/>
    <w:rsid w:val="000E5339"/>
    <w:rsid w:val="000F3B1F"/>
    <w:rsid w:val="000F42FA"/>
    <w:rsid w:val="000F5E21"/>
    <w:rsid w:val="00101B57"/>
    <w:rsid w:val="00103FB5"/>
    <w:rsid w:val="00105B0B"/>
    <w:rsid w:val="0011339C"/>
    <w:rsid w:val="00137F5F"/>
    <w:rsid w:val="00154E19"/>
    <w:rsid w:val="00160C1F"/>
    <w:rsid w:val="001616E7"/>
    <w:rsid w:val="0017568F"/>
    <w:rsid w:val="00177994"/>
    <w:rsid w:val="001847E0"/>
    <w:rsid w:val="0018489D"/>
    <w:rsid w:val="00191A05"/>
    <w:rsid w:val="001A5A95"/>
    <w:rsid w:val="001A63BB"/>
    <w:rsid w:val="001B316F"/>
    <w:rsid w:val="001C6650"/>
    <w:rsid w:val="001D78F2"/>
    <w:rsid w:val="001E06BC"/>
    <w:rsid w:val="001E7243"/>
    <w:rsid w:val="001F10FC"/>
    <w:rsid w:val="001F19DB"/>
    <w:rsid w:val="00227D81"/>
    <w:rsid w:val="00227E3B"/>
    <w:rsid w:val="00232D9E"/>
    <w:rsid w:val="00235900"/>
    <w:rsid w:val="0025218D"/>
    <w:rsid w:val="00264A8F"/>
    <w:rsid w:val="002760EE"/>
    <w:rsid w:val="00286C1B"/>
    <w:rsid w:val="002B11B4"/>
    <w:rsid w:val="002D25FC"/>
    <w:rsid w:val="002E75DF"/>
    <w:rsid w:val="002F1E5A"/>
    <w:rsid w:val="002F6F7D"/>
    <w:rsid w:val="00303A6D"/>
    <w:rsid w:val="003200F7"/>
    <w:rsid w:val="003202E3"/>
    <w:rsid w:val="00320E7D"/>
    <w:rsid w:val="003449AF"/>
    <w:rsid w:val="003450F7"/>
    <w:rsid w:val="00354D83"/>
    <w:rsid w:val="00357BEE"/>
    <w:rsid w:val="00370078"/>
    <w:rsid w:val="003842A7"/>
    <w:rsid w:val="00385437"/>
    <w:rsid w:val="00393C02"/>
    <w:rsid w:val="00396AD1"/>
    <w:rsid w:val="003D18C1"/>
    <w:rsid w:val="003D5270"/>
    <w:rsid w:val="003D55C2"/>
    <w:rsid w:val="003E1293"/>
    <w:rsid w:val="003E2507"/>
    <w:rsid w:val="003E5C33"/>
    <w:rsid w:val="003E7FBB"/>
    <w:rsid w:val="003F4648"/>
    <w:rsid w:val="00415102"/>
    <w:rsid w:val="00415AD3"/>
    <w:rsid w:val="00420395"/>
    <w:rsid w:val="00426B62"/>
    <w:rsid w:val="00433369"/>
    <w:rsid w:val="00441EBF"/>
    <w:rsid w:val="00463D53"/>
    <w:rsid w:val="00484EA4"/>
    <w:rsid w:val="00492023"/>
    <w:rsid w:val="0049743E"/>
    <w:rsid w:val="004A3DC9"/>
    <w:rsid w:val="004C0344"/>
    <w:rsid w:val="004D280D"/>
    <w:rsid w:val="004D469F"/>
    <w:rsid w:val="00514B4C"/>
    <w:rsid w:val="00514E35"/>
    <w:rsid w:val="005220EE"/>
    <w:rsid w:val="0053525C"/>
    <w:rsid w:val="00552EC5"/>
    <w:rsid w:val="005608B3"/>
    <w:rsid w:val="00582037"/>
    <w:rsid w:val="0058314C"/>
    <w:rsid w:val="00586152"/>
    <w:rsid w:val="005877F4"/>
    <w:rsid w:val="00590025"/>
    <w:rsid w:val="00591D4B"/>
    <w:rsid w:val="005A41AC"/>
    <w:rsid w:val="005A5048"/>
    <w:rsid w:val="005B53A9"/>
    <w:rsid w:val="005C489B"/>
    <w:rsid w:val="005C7A50"/>
    <w:rsid w:val="005D0B41"/>
    <w:rsid w:val="005D1AF9"/>
    <w:rsid w:val="005D2F04"/>
    <w:rsid w:val="005F6B22"/>
    <w:rsid w:val="006077B8"/>
    <w:rsid w:val="0062712D"/>
    <w:rsid w:val="0063018D"/>
    <w:rsid w:val="006308A2"/>
    <w:rsid w:val="00630D1E"/>
    <w:rsid w:val="00635C67"/>
    <w:rsid w:val="00645FB7"/>
    <w:rsid w:val="0066662E"/>
    <w:rsid w:val="00671F6A"/>
    <w:rsid w:val="00676EF9"/>
    <w:rsid w:val="00683F15"/>
    <w:rsid w:val="006A19CB"/>
    <w:rsid w:val="006A6D4F"/>
    <w:rsid w:val="006C3F7A"/>
    <w:rsid w:val="006C4CB1"/>
    <w:rsid w:val="006C5B27"/>
    <w:rsid w:val="006D260A"/>
    <w:rsid w:val="006E119F"/>
    <w:rsid w:val="006E77D8"/>
    <w:rsid w:val="006E7C52"/>
    <w:rsid w:val="006F0CB0"/>
    <w:rsid w:val="006F1F03"/>
    <w:rsid w:val="006F2997"/>
    <w:rsid w:val="007138D6"/>
    <w:rsid w:val="007232E0"/>
    <w:rsid w:val="0072779C"/>
    <w:rsid w:val="0073438A"/>
    <w:rsid w:val="007A14FD"/>
    <w:rsid w:val="007A7B80"/>
    <w:rsid w:val="007B24AA"/>
    <w:rsid w:val="007B26A2"/>
    <w:rsid w:val="007E6739"/>
    <w:rsid w:val="007E78F5"/>
    <w:rsid w:val="007F5BB7"/>
    <w:rsid w:val="007F79D9"/>
    <w:rsid w:val="00803DBA"/>
    <w:rsid w:val="00803EC6"/>
    <w:rsid w:val="008102AD"/>
    <w:rsid w:val="00811375"/>
    <w:rsid w:val="00813303"/>
    <w:rsid w:val="00814FD0"/>
    <w:rsid w:val="00823A4D"/>
    <w:rsid w:val="00826525"/>
    <w:rsid w:val="00836EA5"/>
    <w:rsid w:val="0083735C"/>
    <w:rsid w:val="00840A0A"/>
    <w:rsid w:val="00847A34"/>
    <w:rsid w:val="008508E4"/>
    <w:rsid w:val="0085597F"/>
    <w:rsid w:val="00857B71"/>
    <w:rsid w:val="0086704D"/>
    <w:rsid w:val="00870381"/>
    <w:rsid w:val="00875A39"/>
    <w:rsid w:val="00882A2D"/>
    <w:rsid w:val="00887763"/>
    <w:rsid w:val="0089491D"/>
    <w:rsid w:val="00894CAD"/>
    <w:rsid w:val="00896875"/>
    <w:rsid w:val="00897FC7"/>
    <w:rsid w:val="008A3820"/>
    <w:rsid w:val="008A6AA6"/>
    <w:rsid w:val="008C010A"/>
    <w:rsid w:val="008C075C"/>
    <w:rsid w:val="008C11C0"/>
    <w:rsid w:val="008C2013"/>
    <w:rsid w:val="008D1926"/>
    <w:rsid w:val="008D4A9C"/>
    <w:rsid w:val="008D534C"/>
    <w:rsid w:val="008E46E3"/>
    <w:rsid w:val="008F010E"/>
    <w:rsid w:val="009059D4"/>
    <w:rsid w:val="00926388"/>
    <w:rsid w:val="00930D2F"/>
    <w:rsid w:val="009331C5"/>
    <w:rsid w:val="009379CE"/>
    <w:rsid w:val="009439F4"/>
    <w:rsid w:val="00960681"/>
    <w:rsid w:val="00967BFD"/>
    <w:rsid w:val="00971F30"/>
    <w:rsid w:val="00997B64"/>
    <w:rsid w:val="009A06D7"/>
    <w:rsid w:val="009A7278"/>
    <w:rsid w:val="009B02CF"/>
    <w:rsid w:val="009B172E"/>
    <w:rsid w:val="009B1C8B"/>
    <w:rsid w:val="009C1601"/>
    <w:rsid w:val="009C2D5A"/>
    <w:rsid w:val="009C39CA"/>
    <w:rsid w:val="009D4938"/>
    <w:rsid w:val="009D6748"/>
    <w:rsid w:val="009E253B"/>
    <w:rsid w:val="009F2E2B"/>
    <w:rsid w:val="00A02C0D"/>
    <w:rsid w:val="00A05154"/>
    <w:rsid w:val="00A10EB4"/>
    <w:rsid w:val="00A11C59"/>
    <w:rsid w:val="00A35E24"/>
    <w:rsid w:val="00A64388"/>
    <w:rsid w:val="00A64B39"/>
    <w:rsid w:val="00A67219"/>
    <w:rsid w:val="00AA2899"/>
    <w:rsid w:val="00AA7E23"/>
    <w:rsid w:val="00AB3778"/>
    <w:rsid w:val="00AB6CDF"/>
    <w:rsid w:val="00AB76F4"/>
    <w:rsid w:val="00AC478A"/>
    <w:rsid w:val="00AE10FF"/>
    <w:rsid w:val="00AE26D7"/>
    <w:rsid w:val="00AF303D"/>
    <w:rsid w:val="00AF3ADD"/>
    <w:rsid w:val="00AF7661"/>
    <w:rsid w:val="00B028FD"/>
    <w:rsid w:val="00B044EF"/>
    <w:rsid w:val="00B052C1"/>
    <w:rsid w:val="00B20B06"/>
    <w:rsid w:val="00B219CC"/>
    <w:rsid w:val="00B21E76"/>
    <w:rsid w:val="00B22191"/>
    <w:rsid w:val="00B229E3"/>
    <w:rsid w:val="00B5491F"/>
    <w:rsid w:val="00B555B0"/>
    <w:rsid w:val="00B73064"/>
    <w:rsid w:val="00B81F39"/>
    <w:rsid w:val="00B8385A"/>
    <w:rsid w:val="00B83DE3"/>
    <w:rsid w:val="00B84850"/>
    <w:rsid w:val="00B92047"/>
    <w:rsid w:val="00BA70D3"/>
    <w:rsid w:val="00BA7334"/>
    <w:rsid w:val="00BA77DC"/>
    <w:rsid w:val="00BA7C01"/>
    <w:rsid w:val="00BC57C5"/>
    <w:rsid w:val="00BC595D"/>
    <w:rsid w:val="00BD6021"/>
    <w:rsid w:val="00BD64E6"/>
    <w:rsid w:val="00BD74BC"/>
    <w:rsid w:val="00BE1D5B"/>
    <w:rsid w:val="00BE2CA2"/>
    <w:rsid w:val="00BF0E26"/>
    <w:rsid w:val="00BF1D8B"/>
    <w:rsid w:val="00BF2C85"/>
    <w:rsid w:val="00C11B06"/>
    <w:rsid w:val="00C14897"/>
    <w:rsid w:val="00C20591"/>
    <w:rsid w:val="00C220DA"/>
    <w:rsid w:val="00C23F62"/>
    <w:rsid w:val="00C27107"/>
    <w:rsid w:val="00C36A8D"/>
    <w:rsid w:val="00C40ACE"/>
    <w:rsid w:val="00C43C8B"/>
    <w:rsid w:val="00C46D24"/>
    <w:rsid w:val="00C510B7"/>
    <w:rsid w:val="00C65706"/>
    <w:rsid w:val="00C71CD0"/>
    <w:rsid w:val="00C87A2E"/>
    <w:rsid w:val="00C87DC7"/>
    <w:rsid w:val="00C932C6"/>
    <w:rsid w:val="00C93FE2"/>
    <w:rsid w:val="00CB504B"/>
    <w:rsid w:val="00CC10E8"/>
    <w:rsid w:val="00CC2A35"/>
    <w:rsid w:val="00CC3F72"/>
    <w:rsid w:val="00CC593A"/>
    <w:rsid w:val="00CD11DB"/>
    <w:rsid w:val="00CD33E6"/>
    <w:rsid w:val="00CD441A"/>
    <w:rsid w:val="00CD476A"/>
    <w:rsid w:val="00CD6CCC"/>
    <w:rsid w:val="00CE2D36"/>
    <w:rsid w:val="00CE312D"/>
    <w:rsid w:val="00CF0548"/>
    <w:rsid w:val="00D10E79"/>
    <w:rsid w:val="00D14749"/>
    <w:rsid w:val="00D33D2B"/>
    <w:rsid w:val="00D35159"/>
    <w:rsid w:val="00D41304"/>
    <w:rsid w:val="00D42E37"/>
    <w:rsid w:val="00D43817"/>
    <w:rsid w:val="00D66EFB"/>
    <w:rsid w:val="00D80B54"/>
    <w:rsid w:val="00D81151"/>
    <w:rsid w:val="00DA5313"/>
    <w:rsid w:val="00DB18E7"/>
    <w:rsid w:val="00DB45B8"/>
    <w:rsid w:val="00DB46BF"/>
    <w:rsid w:val="00DB7A68"/>
    <w:rsid w:val="00DD6102"/>
    <w:rsid w:val="00DF1248"/>
    <w:rsid w:val="00DF4925"/>
    <w:rsid w:val="00DF7035"/>
    <w:rsid w:val="00E045AD"/>
    <w:rsid w:val="00E07E80"/>
    <w:rsid w:val="00E21EE3"/>
    <w:rsid w:val="00E31B58"/>
    <w:rsid w:val="00E503C6"/>
    <w:rsid w:val="00E51800"/>
    <w:rsid w:val="00E523DD"/>
    <w:rsid w:val="00E5438B"/>
    <w:rsid w:val="00E60799"/>
    <w:rsid w:val="00E64AB5"/>
    <w:rsid w:val="00E65A11"/>
    <w:rsid w:val="00E703ED"/>
    <w:rsid w:val="00E75B3D"/>
    <w:rsid w:val="00E97ECA"/>
    <w:rsid w:val="00EA1AB4"/>
    <w:rsid w:val="00EC6160"/>
    <w:rsid w:val="00ED1083"/>
    <w:rsid w:val="00EF24A4"/>
    <w:rsid w:val="00EF33E9"/>
    <w:rsid w:val="00EF612B"/>
    <w:rsid w:val="00F0162C"/>
    <w:rsid w:val="00F02A67"/>
    <w:rsid w:val="00F0509B"/>
    <w:rsid w:val="00F0642C"/>
    <w:rsid w:val="00F13ECF"/>
    <w:rsid w:val="00F2742E"/>
    <w:rsid w:val="00F32180"/>
    <w:rsid w:val="00F34EAC"/>
    <w:rsid w:val="00F46A02"/>
    <w:rsid w:val="00F4704F"/>
    <w:rsid w:val="00F52A99"/>
    <w:rsid w:val="00F5392E"/>
    <w:rsid w:val="00F7277C"/>
    <w:rsid w:val="00F80E1D"/>
    <w:rsid w:val="00F83468"/>
    <w:rsid w:val="00F86C35"/>
    <w:rsid w:val="00F97D99"/>
    <w:rsid w:val="00FA27E4"/>
    <w:rsid w:val="00FA795A"/>
    <w:rsid w:val="00FB25E7"/>
    <w:rsid w:val="00FB287B"/>
    <w:rsid w:val="00FB5021"/>
    <w:rsid w:val="00FC440D"/>
    <w:rsid w:val="00FC6A25"/>
    <w:rsid w:val="00FE403D"/>
    <w:rsid w:val="00FF5E11"/>
    <w:rsid w:val="01852643"/>
    <w:rsid w:val="01D56040"/>
    <w:rsid w:val="02121352"/>
    <w:rsid w:val="03563973"/>
    <w:rsid w:val="040D1A5C"/>
    <w:rsid w:val="041E72EC"/>
    <w:rsid w:val="048F3904"/>
    <w:rsid w:val="056644A1"/>
    <w:rsid w:val="05B13890"/>
    <w:rsid w:val="06557620"/>
    <w:rsid w:val="066F2187"/>
    <w:rsid w:val="07C5140B"/>
    <w:rsid w:val="08F57ACE"/>
    <w:rsid w:val="08F9487C"/>
    <w:rsid w:val="09811417"/>
    <w:rsid w:val="0A9A701D"/>
    <w:rsid w:val="0AAE43D8"/>
    <w:rsid w:val="0B332B30"/>
    <w:rsid w:val="0B804991"/>
    <w:rsid w:val="0C8C5E18"/>
    <w:rsid w:val="0C992E66"/>
    <w:rsid w:val="0CCA09A4"/>
    <w:rsid w:val="0D3D165C"/>
    <w:rsid w:val="0D570D57"/>
    <w:rsid w:val="0D7B38F4"/>
    <w:rsid w:val="0D934162"/>
    <w:rsid w:val="0DE620DB"/>
    <w:rsid w:val="0E4512F9"/>
    <w:rsid w:val="0FEE3F13"/>
    <w:rsid w:val="1041459F"/>
    <w:rsid w:val="1068682B"/>
    <w:rsid w:val="10927A6A"/>
    <w:rsid w:val="10AB495D"/>
    <w:rsid w:val="115C614F"/>
    <w:rsid w:val="11855DAE"/>
    <w:rsid w:val="13A24A2F"/>
    <w:rsid w:val="14703CB1"/>
    <w:rsid w:val="153320AA"/>
    <w:rsid w:val="1534197E"/>
    <w:rsid w:val="15DB3B69"/>
    <w:rsid w:val="1650119F"/>
    <w:rsid w:val="175C0BD4"/>
    <w:rsid w:val="17BD3EAD"/>
    <w:rsid w:val="1870434C"/>
    <w:rsid w:val="18B61310"/>
    <w:rsid w:val="18C2171A"/>
    <w:rsid w:val="18F16784"/>
    <w:rsid w:val="1935279F"/>
    <w:rsid w:val="19CB1851"/>
    <w:rsid w:val="19CF200B"/>
    <w:rsid w:val="19F31E08"/>
    <w:rsid w:val="1A045DC3"/>
    <w:rsid w:val="1A411D4B"/>
    <w:rsid w:val="1AA71893"/>
    <w:rsid w:val="1AAD160F"/>
    <w:rsid w:val="1B470734"/>
    <w:rsid w:val="1B732EC2"/>
    <w:rsid w:val="1BC86E0B"/>
    <w:rsid w:val="1BCA6878"/>
    <w:rsid w:val="1BE84FE6"/>
    <w:rsid w:val="1BF16A32"/>
    <w:rsid w:val="1C7850A7"/>
    <w:rsid w:val="1CE77BC0"/>
    <w:rsid w:val="1D421463"/>
    <w:rsid w:val="1D84721B"/>
    <w:rsid w:val="1DE03DE0"/>
    <w:rsid w:val="1E3E0EC3"/>
    <w:rsid w:val="1E594BF6"/>
    <w:rsid w:val="1E942337"/>
    <w:rsid w:val="1E9A6CF6"/>
    <w:rsid w:val="1EC72D0B"/>
    <w:rsid w:val="1F3F789D"/>
    <w:rsid w:val="1F916C24"/>
    <w:rsid w:val="1FA944F8"/>
    <w:rsid w:val="20273D24"/>
    <w:rsid w:val="218D21DD"/>
    <w:rsid w:val="21AE0F09"/>
    <w:rsid w:val="22C97BAA"/>
    <w:rsid w:val="22FA4207"/>
    <w:rsid w:val="2318685B"/>
    <w:rsid w:val="232947D5"/>
    <w:rsid w:val="2423019D"/>
    <w:rsid w:val="25245B04"/>
    <w:rsid w:val="252937B9"/>
    <w:rsid w:val="25761168"/>
    <w:rsid w:val="266168AA"/>
    <w:rsid w:val="26874086"/>
    <w:rsid w:val="26DF6F63"/>
    <w:rsid w:val="27652F02"/>
    <w:rsid w:val="27921D79"/>
    <w:rsid w:val="27FA5B6E"/>
    <w:rsid w:val="286170E7"/>
    <w:rsid w:val="28CA4D8D"/>
    <w:rsid w:val="28F31CE5"/>
    <w:rsid w:val="29672530"/>
    <w:rsid w:val="29F61FFE"/>
    <w:rsid w:val="2A0B1533"/>
    <w:rsid w:val="2A38212E"/>
    <w:rsid w:val="2A51383E"/>
    <w:rsid w:val="2A5C41FC"/>
    <w:rsid w:val="2A720B27"/>
    <w:rsid w:val="2B4F0E68"/>
    <w:rsid w:val="2B690E6C"/>
    <w:rsid w:val="2BA20334"/>
    <w:rsid w:val="2C795A8C"/>
    <w:rsid w:val="2CCA4919"/>
    <w:rsid w:val="2D8562D1"/>
    <w:rsid w:val="2DE554A6"/>
    <w:rsid w:val="2E0C1AF0"/>
    <w:rsid w:val="2E262354"/>
    <w:rsid w:val="2E3D2620"/>
    <w:rsid w:val="2ECE4E13"/>
    <w:rsid w:val="2ED52422"/>
    <w:rsid w:val="2F0F42A5"/>
    <w:rsid w:val="30743027"/>
    <w:rsid w:val="310B17B6"/>
    <w:rsid w:val="31167A96"/>
    <w:rsid w:val="314B721D"/>
    <w:rsid w:val="31975317"/>
    <w:rsid w:val="31F14818"/>
    <w:rsid w:val="321F2DB4"/>
    <w:rsid w:val="33016EEC"/>
    <w:rsid w:val="330B7DC9"/>
    <w:rsid w:val="34BB131C"/>
    <w:rsid w:val="36244A30"/>
    <w:rsid w:val="362E0C90"/>
    <w:rsid w:val="367F5952"/>
    <w:rsid w:val="36B60772"/>
    <w:rsid w:val="36E231A4"/>
    <w:rsid w:val="37B87D95"/>
    <w:rsid w:val="3803637F"/>
    <w:rsid w:val="38CF30BA"/>
    <w:rsid w:val="38E54BBA"/>
    <w:rsid w:val="3A4F291A"/>
    <w:rsid w:val="3A654204"/>
    <w:rsid w:val="3AAC099B"/>
    <w:rsid w:val="3B393D0B"/>
    <w:rsid w:val="3D1034CC"/>
    <w:rsid w:val="3E77375B"/>
    <w:rsid w:val="3E930347"/>
    <w:rsid w:val="3ECE2C73"/>
    <w:rsid w:val="3F553D69"/>
    <w:rsid w:val="40014349"/>
    <w:rsid w:val="40045A01"/>
    <w:rsid w:val="403B4947"/>
    <w:rsid w:val="41CA5B7A"/>
    <w:rsid w:val="41DB5510"/>
    <w:rsid w:val="41EE2D31"/>
    <w:rsid w:val="42462B6D"/>
    <w:rsid w:val="427D2F47"/>
    <w:rsid w:val="42C9449F"/>
    <w:rsid w:val="435C6309"/>
    <w:rsid w:val="43882BA6"/>
    <w:rsid w:val="438D1D7B"/>
    <w:rsid w:val="43A447DB"/>
    <w:rsid w:val="442139A4"/>
    <w:rsid w:val="447A6AFE"/>
    <w:rsid w:val="4593659D"/>
    <w:rsid w:val="45B3286A"/>
    <w:rsid w:val="45BB73CE"/>
    <w:rsid w:val="45BF2C3A"/>
    <w:rsid w:val="45F10C1D"/>
    <w:rsid w:val="462906C2"/>
    <w:rsid w:val="462968FF"/>
    <w:rsid w:val="462A1875"/>
    <w:rsid w:val="47BE0E01"/>
    <w:rsid w:val="48547666"/>
    <w:rsid w:val="490603E3"/>
    <w:rsid w:val="49CE5223"/>
    <w:rsid w:val="49DD3C4B"/>
    <w:rsid w:val="4AAF1A3B"/>
    <w:rsid w:val="4AE15628"/>
    <w:rsid w:val="4AEC002A"/>
    <w:rsid w:val="4B1634C3"/>
    <w:rsid w:val="4B1650A7"/>
    <w:rsid w:val="4B617817"/>
    <w:rsid w:val="4B8169C4"/>
    <w:rsid w:val="4B9B6663"/>
    <w:rsid w:val="4BA31E3B"/>
    <w:rsid w:val="4BB532EA"/>
    <w:rsid w:val="4C2316B4"/>
    <w:rsid w:val="4C312198"/>
    <w:rsid w:val="4C3D2AB2"/>
    <w:rsid w:val="4C4E52F4"/>
    <w:rsid w:val="4C847640"/>
    <w:rsid w:val="4CB911D4"/>
    <w:rsid w:val="4D53184B"/>
    <w:rsid w:val="4E2A2624"/>
    <w:rsid w:val="4E914C57"/>
    <w:rsid w:val="4EC22CB4"/>
    <w:rsid w:val="4F1F43CD"/>
    <w:rsid w:val="4F4F0B87"/>
    <w:rsid w:val="50740891"/>
    <w:rsid w:val="51B573C7"/>
    <w:rsid w:val="51F73258"/>
    <w:rsid w:val="520368A9"/>
    <w:rsid w:val="52A31916"/>
    <w:rsid w:val="537952E2"/>
    <w:rsid w:val="53A771E4"/>
    <w:rsid w:val="5435292D"/>
    <w:rsid w:val="545310A8"/>
    <w:rsid w:val="54AB3571"/>
    <w:rsid w:val="55AB664B"/>
    <w:rsid w:val="55D76FC9"/>
    <w:rsid w:val="564B20A8"/>
    <w:rsid w:val="56602975"/>
    <w:rsid w:val="5674467C"/>
    <w:rsid w:val="56BE5FCA"/>
    <w:rsid w:val="57992C85"/>
    <w:rsid w:val="57B114A3"/>
    <w:rsid w:val="57B60347"/>
    <w:rsid w:val="57CD2B01"/>
    <w:rsid w:val="57EA2650"/>
    <w:rsid w:val="582A3AE0"/>
    <w:rsid w:val="583764E6"/>
    <w:rsid w:val="583D2CBB"/>
    <w:rsid w:val="595E03DB"/>
    <w:rsid w:val="59E260AF"/>
    <w:rsid w:val="5A7308D2"/>
    <w:rsid w:val="5ACA5C93"/>
    <w:rsid w:val="5ADB3CBD"/>
    <w:rsid w:val="5B7D1E74"/>
    <w:rsid w:val="5BCF57FE"/>
    <w:rsid w:val="5D241524"/>
    <w:rsid w:val="5E6554A6"/>
    <w:rsid w:val="5F01496F"/>
    <w:rsid w:val="5F016C85"/>
    <w:rsid w:val="5F67451C"/>
    <w:rsid w:val="5FAC1C8B"/>
    <w:rsid w:val="5FD01CA1"/>
    <w:rsid w:val="602A71D2"/>
    <w:rsid w:val="60380486"/>
    <w:rsid w:val="60F960EA"/>
    <w:rsid w:val="622A753F"/>
    <w:rsid w:val="62783535"/>
    <w:rsid w:val="63495C85"/>
    <w:rsid w:val="63C33BC6"/>
    <w:rsid w:val="64B41760"/>
    <w:rsid w:val="64B84B3B"/>
    <w:rsid w:val="64D07FB3"/>
    <w:rsid w:val="65855DB4"/>
    <w:rsid w:val="66BC6D5D"/>
    <w:rsid w:val="66F9233D"/>
    <w:rsid w:val="67596130"/>
    <w:rsid w:val="67606039"/>
    <w:rsid w:val="67FF0F45"/>
    <w:rsid w:val="68015CF2"/>
    <w:rsid w:val="68143254"/>
    <w:rsid w:val="68D33BF2"/>
    <w:rsid w:val="68D839C5"/>
    <w:rsid w:val="690528C5"/>
    <w:rsid w:val="69114311"/>
    <w:rsid w:val="693A6F9C"/>
    <w:rsid w:val="69577D28"/>
    <w:rsid w:val="69B56EF8"/>
    <w:rsid w:val="6A4F1E5C"/>
    <w:rsid w:val="6A7A56E2"/>
    <w:rsid w:val="6AC55FC4"/>
    <w:rsid w:val="6B203F0E"/>
    <w:rsid w:val="6B315071"/>
    <w:rsid w:val="6B421874"/>
    <w:rsid w:val="6B427AC6"/>
    <w:rsid w:val="6BB63C49"/>
    <w:rsid w:val="6C412F3B"/>
    <w:rsid w:val="6D3842AD"/>
    <w:rsid w:val="6DCF13B9"/>
    <w:rsid w:val="6E075E85"/>
    <w:rsid w:val="6E9A4D2D"/>
    <w:rsid w:val="6F2A6077"/>
    <w:rsid w:val="6F8E525C"/>
    <w:rsid w:val="70495453"/>
    <w:rsid w:val="70A942AB"/>
    <w:rsid w:val="70BC05EB"/>
    <w:rsid w:val="70CD7E32"/>
    <w:rsid w:val="714C17DC"/>
    <w:rsid w:val="71603963"/>
    <w:rsid w:val="716D58E2"/>
    <w:rsid w:val="71E2007F"/>
    <w:rsid w:val="72361A4D"/>
    <w:rsid w:val="72B56DCF"/>
    <w:rsid w:val="72D75044"/>
    <w:rsid w:val="72ED0D40"/>
    <w:rsid w:val="732D009E"/>
    <w:rsid w:val="738A025C"/>
    <w:rsid w:val="73A437F0"/>
    <w:rsid w:val="74116BFA"/>
    <w:rsid w:val="7452498D"/>
    <w:rsid w:val="74B105D8"/>
    <w:rsid w:val="74E03EAC"/>
    <w:rsid w:val="75470165"/>
    <w:rsid w:val="75B622A6"/>
    <w:rsid w:val="75E34DFB"/>
    <w:rsid w:val="760E39A5"/>
    <w:rsid w:val="765F5B01"/>
    <w:rsid w:val="76676F9D"/>
    <w:rsid w:val="76B4739E"/>
    <w:rsid w:val="782F39BA"/>
    <w:rsid w:val="785C7CED"/>
    <w:rsid w:val="78A27DF6"/>
    <w:rsid w:val="78E26444"/>
    <w:rsid w:val="79DA6F41"/>
    <w:rsid w:val="79F85010"/>
    <w:rsid w:val="7AB61937"/>
    <w:rsid w:val="7AD87333"/>
    <w:rsid w:val="7C6B0227"/>
    <w:rsid w:val="7CB43E90"/>
    <w:rsid w:val="7D5F4C42"/>
    <w:rsid w:val="7DBE6A57"/>
    <w:rsid w:val="7DD03F19"/>
    <w:rsid w:val="7DD7392D"/>
    <w:rsid w:val="7E4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Times New Roman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5"/>
    <w:basedOn w:val="1"/>
    <w:next w:val="1"/>
    <w:link w:val="12"/>
    <w:unhideWhenUsed/>
    <w:qFormat/>
    <w:uiPriority w:val="9"/>
    <w:pPr>
      <w:keepNext/>
      <w:keepLines/>
      <w:spacing w:line="480" w:lineRule="auto"/>
      <w:jc w:val="center"/>
      <w:outlineLvl w:val="4"/>
    </w:pPr>
    <w:rPr>
      <w:b/>
      <w:bCs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88" w:lineRule="auto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semiHidden/>
    <w:unhideWhenUsed/>
    <w:qFormat/>
    <w:uiPriority w:val="99"/>
  </w:style>
  <w:style w:type="character" w:customStyle="1" w:styleId="11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2">
    <w:name w:val="标题 5 字符"/>
    <w:basedOn w:val="9"/>
    <w:link w:val="4"/>
    <w:qFormat/>
    <w:uiPriority w:val="9"/>
    <w:rPr>
      <w:rFonts w:ascii="Times New Roman" w:hAnsi="Times New Roman" w:eastAsia="Times New Roman" w:cs="宋体"/>
      <w:b/>
      <w:bCs/>
      <w:kern w:val="0"/>
      <w:sz w:val="24"/>
      <w:szCs w:val="28"/>
    </w:rPr>
  </w:style>
  <w:style w:type="character" w:customStyle="1" w:styleId="13">
    <w:name w:val="页脚 字符"/>
    <w:basedOn w:val="9"/>
    <w:link w:val="5"/>
    <w:qFormat/>
    <w:uiPriority w:val="99"/>
    <w:rPr>
      <w:rFonts w:ascii="Times New Roman" w:hAnsi="Times New Roman" w:eastAsia="Times New Roman" w:cs="宋体"/>
      <w:kern w:val="0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15">
    <w:name w:val="页眉 字符"/>
    <w:basedOn w:val="9"/>
    <w:link w:val="6"/>
    <w:qFormat/>
    <w:uiPriority w:val="99"/>
    <w:rPr>
      <w:rFonts w:ascii="Times New Roman" w:hAnsi="Times New Roman" w:eastAsia="Times New Roman" w:cs="宋体"/>
      <w:kern w:val="0"/>
      <w:sz w:val="18"/>
      <w:szCs w:val="18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Times New Roman" w:cs="宋体"/>
      <w:b/>
      <w:bCs/>
      <w:kern w:val="44"/>
      <w:sz w:val="30"/>
      <w:szCs w:val="44"/>
    </w:rPr>
  </w:style>
  <w:style w:type="paragraph" w:customStyle="1" w:styleId="17">
    <w:name w:val="表题"/>
    <w:basedOn w:val="1"/>
    <w:link w:val="18"/>
    <w:qFormat/>
    <w:uiPriority w:val="0"/>
    <w:pPr>
      <w:widowControl w:val="0"/>
      <w:spacing w:line="360" w:lineRule="auto"/>
      <w:jc w:val="center"/>
    </w:pPr>
    <w:rPr>
      <w:rFonts w:eastAsia="宋体" w:cs="Times New Roman"/>
      <w:kern w:val="2"/>
      <w:sz w:val="21"/>
      <w:szCs w:val="20"/>
    </w:rPr>
  </w:style>
  <w:style w:type="character" w:customStyle="1" w:styleId="18">
    <w:name w:val="表题 字符"/>
    <w:basedOn w:val="9"/>
    <w:link w:val="17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787</Characters>
  <Lines>12</Lines>
  <Paragraphs>3</Paragraphs>
  <TotalTime>4</TotalTime>
  <ScaleCrop>false</ScaleCrop>
  <LinksUpToDate>false</LinksUpToDate>
  <CharactersWithSpaces>841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2020-07-24T13:08:00Z</dcterms:created>
  <dc:creator>Leizhen Zang</dc:creator>
  <cp:lastModifiedBy>Tai弋抖技</cp:lastModifiedBy>
  <dcterms:modified xsi:type="dcterms:W3CDTF">2022-11-12T15:39:21Z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8DEFCA8F4A174A30B14BE36FA1B0AF6A</vt:lpwstr>
  </property>
</Properties>
</file>