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0E64" w:rsidRPr="00B37588" w:rsidRDefault="00B37588">
      <w:pPr>
        <w:rPr>
          <w:rFonts w:ascii="Times New Roman" w:hAnsi="Times New Roman" w:cs="Times New Roman"/>
          <w:b/>
          <w:sz w:val="28"/>
          <w:szCs w:val="30"/>
        </w:rPr>
      </w:pPr>
      <w:r w:rsidRPr="00B37588">
        <w:rPr>
          <w:rFonts w:ascii="Times New Roman" w:hAnsi="Times New Roman" w:cs="Times New Roman"/>
          <w:b/>
          <w:sz w:val="28"/>
          <w:szCs w:val="30"/>
        </w:rPr>
        <w:t>Figure S1</w:t>
      </w:r>
    </w:p>
    <w:p w:rsidR="00B37588" w:rsidRPr="00B37588" w:rsidRDefault="00B37588">
      <w:pPr>
        <w:rPr>
          <w:rFonts w:ascii="Times New Roman" w:hAnsi="Times New Roman" w:cs="Times New Roman"/>
          <w:b/>
          <w:sz w:val="28"/>
          <w:szCs w:val="30"/>
        </w:rPr>
      </w:pPr>
      <w:r w:rsidRPr="00B37588">
        <w:rPr>
          <w:rFonts w:ascii="Times New Roman" w:hAnsi="Times New Roman" w:cs="Times New Roman"/>
          <w:b/>
          <w:sz w:val="28"/>
          <w:szCs w:val="30"/>
        </w:rPr>
        <w:t>Figure S1A</w:t>
      </w:r>
    </w:p>
    <w:p w:rsidR="00B37588" w:rsidRDefault="00164568">
      <w:pPr>
        <w:rPr>
          <w:rFonts w:ascii="Times New Roman" w:hAnsi="Times New Roman" w:cs="Times New Roman"/>
          <w:b/>
          <w:sz w:val="28"/>
          <w:szCs w:val="30"/>
        </w:rPr>
      </w:pPr>
      <w:r w:rsidRPr="00164568">
        <w:rPr>
          <w:rFonts w:ascii="Times New Roman" w:hAnsi="Times New Roman" w:cs="Times New Roman"/>
          <w:b/>
          <w:noProof/>
          <w:sz w:val="28"/>
          <w:szCs w:val="30"/>
        </w:rPr>
        <w:drawing>
          <wp:inline distT="0" distB="0" distL="0" distR="0">
            <wp:extent cx="5274310" cy="1262048"/>
            <wp:effectExtent l="0" t="0" r="2540" b="0"/>
            <wp:docPr id="1" name="图片 1" descr="C:\Users\86152\Desktop\Paper\博士论文准备\Article\纤维蛋白原\Manuscript\Figure S1 Meta-analysis\Figure S1A 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6152\Desktop\Paper\博士论文准备\Article\纤维蛋白原\Manuscript\Figure S1 Meta-analysis\Figure S1A OS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62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568" w:rsidRDefault="00164568">
      <w:pPr>
        <w:rPr>
          <w:rFonts w:ascii="Times New Roman" w:hAnsi="Times New Roman" w:cs="Times New Roman"/>
          <w:b/>
          <w:sz w:val="28"/>
          <w:szCs w:val="30"/>
        </w:rPr>
      </w:pPr>
      <w:r>
        <w:rPr>
          <w:rFonts w:ascii="Times New Roman" w:hAnsi="Times New Roman" w:cs="Times New Roman" w:hint="eastAsia"/>
          <w:b/>
          <w:sz w:val="28"/>
          <w:szCs w:val="30"/>
        </w:rPr>
        <w:t>F</w:t>
      </w:r>
      <w:r>
        <w:rPr>
          <w:rFonts w:ascii="Times New Roman" w:hAnsi="Times New Roman" w:cs="Times New Roman"/>
          <w:b/>
          <w:sz w:val="28"/>
          <w:szCs w:val="30"/>
        </w:rPr>
        <w:t>igure S1B</w:t>
      </w:r>
    </w:p>
    <w:p w:rsidR="00164568" w:rsidRDefault="00164568">
      <w:pPr>
        <w:rPr>
          <w:rFonts w:ascii="Times New Roman" w:hAnsi="Times New Roman" w:cs="Times New Roman"/>
          <w:b/>
          <w:sz w:val="28"/>
          <w:szCs w:val="30"/>
        </w:rPr>
      </w:pPr>
      <w:r w:rsidRPr="00164568">
        <w:rPr>
          <w:rFonts w:ascii="Times New Roman" w:hAnsi="Times New Roman" w:cs="Times New Roman"/>
          <w:b/>
          <w:noProof/>
          <w:sz w:val="28"/>
          <w:szCs w:val="30"/>
        </w:rPr>
        <w:drawing>
          <wp:inline distT="0" distB="0" distL="0" distR="0">
            <wp:extent cx="5274310" cy="901591"/>
            <wp:effectExtent l="0" t="0" r="2540" b="0"/>
            <wp:docPr id="2" name="图片 2" descr="C:\Users\86152\Desktop\Paper\博士论文准备\Article\纤维蛋白原\Manuscript\Figure S1 Meta-analysis\Figure S1B CA1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86152\Desktop\Paper\博士论文准备\Article\纤维蛋白原\Manuscript\Figure S1 Meta-analysis\Figure S1B CA199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01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568" w:rsidRDefault="00164568">
      <w:pPr>
        <w:rPr>
          <w:rFonts w:ascii="Times New Roman" w:hAnsi="Times New Roman" w:cs="Times New Roman"/>
          <w:b/>
          <w:sz w:val="28"/>
          <w:szCs w:val="30"/>
        </w:rPr>
      </w:pPr>
      <w:r>
        <w:rPr>
          <w:rFonts w:ascii="Times New Roman" w:hAnsi="Times New Roman" w:cs="Times New Roman" w:hint="eastAsia"/>
          <w:b/>
          <w:sz w:val="28"/>
          <w:szCs w:val="30"/>
        </w:rPr>
        <w:t>F</w:t>
      </w:r>
      <w:r>
        <w:rPr>
          <w:rFonts w:ascii="Times New Roman" w:hAnsi="Times New Roman" w:cs="Times New Roman"/>
          <w:b/>
          <w:sz w:val="28"/>
          <w:szCs w:val="30"/>
        </w:rPr>
        <w:t>igure S1C</w:t>
      </w:r>
    </w:p>
    <w:p w:rsidR="00164568" w:rsidRDefault="00164568">
      <w:pPr>
        <w:rPr>
          <w:rFonts w:ascii="Times New Roman" w:hAnsi="Times New Roman" w:cs="Times New Roman"/>
          <w:b/>
          <w:sz w:val="28"/>
          <w:szCs w:val="30"/>
        </w:rPr>
      </w:pPr>
      <w:r w:rsidRPr="00164568">
        <w:rPr>
          <w:rFonts w:ascii="Times New Roman" w:hAnsi="Times New Roman" w:cs="Times New Roman"/>
          <w:b/>
          <w:noProof/>
          <w:sz w:val="28"/>
          <w:szCs w:val="30"/>
        </w:rPr>
        <w:drawing>
          <wp:inline distT="0" distB="0" distL="0" distR="0">
            <wp:extent cx="5274310" cy="1140391"/>
            <wp:effectExtent l="0" t="0" r="2540" b="3175"/>
            <wp:docPr id="3" name="图片 3" descr="C:\Users\86152\Desktop\Paper\博士论文准备\Article\纤维蛋白原\Manuscript\Figure S1 Meta-analysis\Figure S1C LN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86152\Desktop\Paper\博士论文准备\Article\纤维蛋白原\Manuscript\Figure S1 Meta-analysis\Figure S1C LNM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40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568" w:rsidRDefault="00164568">
      <w:pPr>
        <w:rPr>
          <w:rFonts w:ascii="Times New Roman" w:hAnsi="Times New Roman" w:cs="Times New Roman"/>
          <w:b/>
          <w:sz w:val="28"/>
          <w:szCs w:val="30"/>
        </w:rPr>
      </w:pPr>
      <w:r>
        <w:rPr>
          <w:rFonts w:ascii="Times New Roman" w:hAnsi="Times New Roman" w:cs="Times New Roman" w:hint="eastAsia"/>
          <w:b/>
          <w:sz w:val="28"/>
          <w:szCs w:val="30"/>
        </w:rPr>
        <w:t>F</w:t>
      </w:r>
      <w:r>
        <w:rPr>
          <w:rFonts w:ascii="Times New Roman" w:hAnsi="Times New Roman" w:cs="Times New Roman"/>
          <w:b/>
          <w:sz w:val="28"/>
          <w:szCs w:val="30"/>
        </w:rPr>
        <w:t>igure S1D</w:t>
      </w:r>
    </w:p>
    <w:p w:rsidR="00164568" w:rsidRDefault="00164568">
      <w:pPr>
        <w:rPr>
          <w:rFonts w:ascii="Times New Roman" w:hAnsi="Times New Roman" w:cs="Times New Roman"/>
          <w:b/>
          <w:sz w:val="28"/>
          <w:szCs w:val="30"/>
        </w:rPr>
      </w:pPr>
      <w:r w:rsidRPr="00164568">
        <w:rPr>
          <w:rFonts w:ascii="Times New Roman" w:hAnsi="Times New Roman" w:cs="Times New Roman"/>
          <w:b/>
          <w:noProof/>
          <w:sz w:val="28"/>
          <w:szCs w:val="30"/>
        </w:rPr>
        <w:drawing>
          <wp:inline distT="0" distB="0" distL="0" distR="0">
            <wp:extent cx="5274310" cy="1162382"/>
            <wp:effectExtent l="0" t="0" r="2540" b="0"/>
            <wp:docPr id="4" name="图片 4" descr="C:\Users\86152\Desktop\Paper\博士论文准备\Article\纤维蛋白原\Manuscript\Figure S1 Meta-analysis\Figure S1D T2-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86152\Desktop\Paper\博士论文准备\Article\纤维蛋白原\Manuscript\Figure S1 Meta-analysis\Figure S1D T2-4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62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568" w:rsidRDefault="00164568">
      <w:pPr>
        <w:rPr>
          <w:rFonts w:ascii="Times New Roman" w:hAnsi="Times New Roman" w:cs="Times New Roman"/>
          <w:b/>
          <w:sz w:val="28"/>
          <w:szCs w:val="30"/>
        </w:rPr>
      </w:pPr>
      <w:r>
        <w:rPr>
          <w:rFonts w:ascii="Times New Roman" w:hAnsi="Times New Roman" w:cs="Times New Roman" w:hint="eastAsia"/>
          <w:b/>
          <w:sz w:val="28"/>
          <w:szCs w:val="30"/>
        </w:rPr>
        <w:t>F</w:t>
      </w:r>
      <w:r>
        <w:rPr>
          <w:rFonts w:ascii="Times New Roman" w:hAnsi="Times New Roman" w:cs="Times New Roman"/>
          <w:b/>
          <w:sz w:val="28"/>
          <w:szCs w:val="30"/>
        </w:rPr>
        <w:t>igure S1E</w:t>
      </w:r>
    </w:p>
    <w:p w:rsidR="00164568" w:rsidRDefault="00164568">
      <w:pPr>
        <w:rPr>
          <w:rFonts w:ascii="Times New Roman" w:hAnsi="Times New Roman" w:cs="Times New Roman"/>
          <w:b/>
          <w:sz w:val="28"/>
          <w:szCs w:val="30"/>
        </w:rPr>
      </w:pPr>
      <w:r w:rsidRPr="00164568">
        <w:rPr>
          <w:rFonts w:ascii="Times New Roman" w:hAnsi="Times New Roman" w:cs="Times New Roman"/>
          <w:b/>
          <w:noProof/>
          <w:sz w:val="28"/>
          <w:szCs w:val="30"/>
        </w:rPr>
        <w:drawing>
          <wp:inline distT="0" distB="0" distL="0" distR="0">
            <wp:extent cx="5274310" cy="1065517"/>
            <wp:effectExtent l="0" t="0" r="2540" b="1905"/>
            <wp:docPr id="5" name="图片 5" descr="C:\Users\86152\Desktop\Paper\博士论文准备\Article\纤维蛋白原\Manuscript\Figure S1 Meta-analysis\Figure S1E III-I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86152\Desktop\Paper\博士论文准备\Article\纤维蛋白原\Manuscript\Figure S1 Meta-analysis\Figure S1E III-IV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65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568" w:rsidRDefault="00164568">
      <w:pPr>
        <w:rPr>
          <w:rFonts w:ascii="Times New Roman" w:hAnsi="Times New Roman" w:cs="Times New Roman"/>
          <w:b/>
          <w:sz w:val="28"/>
          <w:szCs w:val="30"/>
        </w:rPr>
      </w:pPr>
    </w:p>
    <w:p w:rsidR="00164568" w:rsidRPr="00164568" w:rsidRDefault="00164568" w:rsidP="00164568">
      <w:pPr>
        <w:widowControl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8"/>
          <w:szCs w:val="30"/>
        </w:rPr>
        <w:lastRenderedPageBreak/>
        <w:t>F</w:t>
      </w:r>
      <w:r>
        <w:rPr>
          <w:rFonts w:ascii="Times New Roman" w:hAnsi="Times New Roman" w:cs="Times New Roman"/>
          <w:b/>
          <w:sz w:val="28"/>
          <w:szCs w:val="30"/>
        </w:rPr>
        <w:t xml:space="preserve">igure S1 </w:t>
      </w:r>
      <w:r w:rsidRPr="00164568">
        <w:rPr>
          <w:rFonts w:ascii="Times New Roman" w:hAnsi="Times New Roman" w:cs="Times New Roman"/>
          <w:sz w:val="28"/>
          <w:szCs w:val="28"/>
        </w:rPr>
        <w:t xml:space="preserve">Forests plots presenting the inconsistencies between patients with </w:t>
      </w:r>
      <w:r w:rsidRPr="00164568">
        <w:rPr>
          <w:rFonts w:ascii="Times New Roman" w:eastAsia="等线" w:hAnsi="Times New Roman" w:cs="Times New Roman"/>
          <w:bCs/>
          <w:color w:val="000000"/>
          <w:kern w:val="0"/>
          <w:sz w:val="28"/>
          <w:szCs w:val="28"/>
        </w:rPr>
        <w:t xml:space="preserve">hyper-fibrinogen and those with </w:t>
      </w:r>
      <w:r w:rsidRPr="00164568">
        <w:rPr>
          <w:rFonts w:ascii="Times New Roman" w:eastAsia="等线" w:hAnsi="Times New Roman" w:cs="Times New Roman"/>
          <w:bCs/>
          <w:color w:val="000000"/>
          <w:kern w:val="0"/>
          <w:sz w:val="28"/>
          <w:szCs w:val="28"/>
        </w:rPr>
        <w:t>hy</w:t>
      </w:r>
      <w:r w:rsidRPr="00164568">
        <w:rPr>
          <w:rFonts w:ascii="Times New Roman" w:eastAsia="等线" w:hAnsi="Times New Roman" w:cs="Times New Roman"/>
          <w:bCs/>
          <w:color w:val="000000"/>
          <w:kern w:val="0"/>
          <w:sz w:val="28"/>
          <w:szCs w:val="28"/>
        </w:rPr>
        <w:t>po</w:t>
      </w:r>
      <w:r w:rsidRPr="00164568">
        <w:rPr>
          <w:rFonts w:ascii="Times New Roman" w:eastAsia="等线" w:hAnsi="Times New Roman" w:cs="Times New Roman"/>
          <w:bCs/>
          <w:color w:val="000000"/>
          <w:kern w:val="0"/>
          <w:sz w:val="28"/>
          <w:szCs w:val="28"/>
        </w:rPr>
        <w:t>-fibrinogen</w:t>
      </w:r>
      <w:r w:rsidR="00103243">
        <w:rPr>
          <w:rFonts w:ascii="Times New Roman" w:eastAsia="等线" w:hAnsi="Times New Roman" w:cs="Times New Roman"/>
          <w:bCs/>
          <w:color w:val="000000"/>
          <w:kern w:val="0"/>
          <w:sz w:val="28"/>
          <w:szCs w:val="28"/>
        </w:rPr>
        <w:t>.</w:t>
      </w:r>
      <w:r w:rsidR="00FB5347">
        <w:rPr>
          <w:rFonts w:ascii="Times New Roman" w:eastAsia="等线" w:hAnsi="Times New Roman" w:cs="Times New Roman"/>
          <w:bCs/>
          <w:color w:val="000000"/>
          <w:kern w:val="0"/>
          <w:sz w:val="28"/>
          <w:szCs w:val="28"/>
        </w:rPr>
        <w:t xml:space="preserve"> A, OS; B, CA199; C, node metastasis; D, the proportion of patients with T2-T4 disease; E, the proportion of patients with III-IV disease.</w:t>
      </w:r>
      <w:bookmarkStart w:id="0" w:name="_GoBack"/>
      <w:bookmarkEnd w:id="0"/>
    </w:p>
    <w:p w:rsidR="00164568" w:rsidRPr="00B37588" w:rsidRDefault="00164568">
      <w:pPr>
        <w:rPr>
          <w:rFonts w:ascii="Times New Roman" w:hAnsi="Times New Roman" w:cs="Times New Roman" w:hint="eastAsia"/>
          <w:b/>
          <w:sz w:val="28"/>
          <w:szCs w:val="30"/>
        </w:rPr>
      </w:pPr>
      <w:r>
        <w:rPr>
          <w:rFonts w:ascii="Times New Roman" w:hAnsi="Times New Roman" w:cs="Times New Roman"/>
          <w:b/>
          <w:sz w:val="28"/>
          <w:szCs w:val="30"/>
        </w:rPr>
        <w:t xml:space="preserve"> </w:t>
      </w:r>
    </w:p>
    <w:sectPr w:rsidR="00164568" w:rsidRPr="00B375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194"/>
    <w:rsid w:val="00103243"/>
    <w:rsid w:val="00164568"/>
    <w:rsid w:val="004E3194"/>
    <w:rsid w:val="00960E64"/>
    <w:rsid w:val="00B37588"/>
    <w:rsid w:val="00FB5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B23BA"/>
  <w15:chartTrackingRefBased/>
  <w15:docId w15:val="{420B6564-3C7A-476B-BA21-3FD4DB08A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145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8615242072823</dc:creator>
  <cp:keywords/>
  <dc:description/>
  <cp:lastModifiedBy>8615242072823</cp:lastModifiedBy>
  <cp:revision>5</cp:revision>
  <dcterms:created xsi:type="dcterms:W3CDTF">2022-10-24T12:05:00Z</dcterms:created>
  <dcterms:modified xsi:type="dcterms:W3CDTF">2022-10-24T12:09:00Z</dcterms:modified>
</cp:coreProperties>
</file>