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FDFD" w14:textId="08C75A02" w:rsidR="001D4BD9" w:rsidRDefault="001D4BD9">
      <w:pPr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Material</w:t>
      </w:r>
    </w:p>
    <w:p w14:paraId="6531F2F4" w14:textId="4FB452DB" w:rsidR="00EC2863" w:rsidRDefault="001D4BD9" w:rsidP="001D4BD9">
      <w:pPr>
        <w:pStyle w:val="Prrafodelista"/>
        <w:numPr>
          <w:ilvl w:val="0"/>
          <w:numId w:val="1"/>
        </w:numPr>
        <w:rPr>
          <w:b/>
          <w:bCs/>
          <w:lang w:val="en-US"/>
        </w:rPr>
      </w:pPr>
      <w:r w:rsidRPr="001D4BD9">
        <w:rPr>
          <w:b/>
          <w:bCs/>
          <w:lang w:val="en-US"/>
        </w:rPr>
        <w:t>Data collection form (</w:t>
      </w:r>
      <w:proofErr w:type="spellStart"/>
      <w:r w:rsidRPr="001D4BD9">
        <w:rPr>
          <w:b/>
          <w:bCs/>
          <w:lang w:val="en-US"/>
        </w:rPr>
        <w:t>spanish</w:t>
      </w:r>
      <w:proofErr w:type="spellEnd"/>
      <w:r w:rsidRPr="001D4BD9">
        <w:rPr>
          <w:b/>
          <w:bCs/>
          <w:lang w:val="en-US"/>
        </w:rPr>
        <w:t xml:space="preserve"> versi</w:t>
      </w:r>
      <w:r>
        <w:rPr>
          <w:b/>
          <w:bCs/>
          <w:lang w:val="en-US"/>
        </w:rPr>
        <w:t>on)</w:t>
      </w:r>
    </w:p>
    <w:tbl>
      <w:tblPr>
        <w:tblW w:w="8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146"/>
        <w:gridCol w:w="330"/>
        <w:gridCol w:w="385"/>
        <w:gridCol w:w="492"/>
        <w:gridCol w:w="399"/>
        <w:gridCol w:w="399"/>
        <w:gridCol w:w="399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</w:tblGrid>
      <w:tr w:rsidR="00A162C8" w:rsidRPr="00A162C8" w14:paraId="1C6AE8A4" w14:textId="77777777" w:rsidTr="00A162C8">
        <w:trPr>
          <w:trHeight w:val="216"/>
        </w:trPr>
        <w:tc>
          <w:tcPr>
            <w:tcW w:w="870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FEA5" w14:textId="77777777" w:rsidR="00D07B01" w:rsidRDefault="00D07B01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  <w:p w14:paraId="784223F8" w14:textId="25561A2D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Anexo 01</w:t>
            </w:r>
          </w:p>
        </w:tc>
      </w:tr>
      <w:tr w:rsidR="00A162C8" w:rsidRPr="00A162C8" w14:paraId="58BFF6B3" w14:textId="77777777" w:rsidTr="00A162C8">
        <w:trPr>
          <w:trHeight w:val="468"/>
        </w:trPr>
        <w:tc>
          <w:tcPr>
            <w:tcW w:w="870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BA5AF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ADHERENCIA AL TRATAMIENTO TAR EN PERSONAS VIVIENDO CON VIH/SIDA EN </w:t>
            </w: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br/>
              <w:t>LAS COMUNIDADES NATIVAS AWAJUN Y WAMPIS - AMAZONAS</w:t>
            </w:r>
          </w:p>
        </w:tc>
      </w:tr>
      <w:tr w:rsidR="00A162C8" w:rsidRPr="00A162C8" w14:paraId="509A941C" w14:textId="77777777" w:rsidTr="00A162C8">
        <w:trPr>
          <w:trHeight w:val="252"/>
        </w:trPr>
        <w:tc>
          <w:tcPr>
            <w:tcW w:w="870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1FD8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INSTRUMENTO DE ENCUESTA </w:t>
            </w:r>
          </w:p>
        </w:tc>
      </w:tr>
      <w:tr w:rsidR="00A162C8" w:rsidRPr="00A162C8" w14:paraId="5727685A" w14:textId="77777777" w:rsidTr="00A162C8">
        <w:trPr>
          <w:trHeight w:val="96"/>
        </w:trPr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CC9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9AB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0F4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63A5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8A32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8B61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E416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1183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9D3C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B00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64AB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D306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7157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06B7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6EB1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6137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6BAD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9A8E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2BDE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C220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261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4875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8C2D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A162C8" w:rsidRPr="00A162C8" w14:paraId="3D05B2AD" w14:textId="77777777" w:rsidTr="00A162C8">
        <w:trPr>
          <w:trHeight w:val="264"/>
        </w:trPr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320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9DD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370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511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F75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3EE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082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5B53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42BD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205C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2FC8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D4A4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9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47E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Código participante: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6F3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7717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FF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87A5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FF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E1A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EBEF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15F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</w:tr>
      <w:tr w:rsidR="00A162C8" w:rsidRPr="00A162C8" w14:paraId="24BAFDBD" w14:textId="77777777" w:rsidTr="00A162C8">
        <w:trPr>
          <w:trHeight w:val="264"/>
        </w:trPr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64E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95E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063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BF3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097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7FA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483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2737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3149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A239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4358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4A41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3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7DC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Código de encuestador: 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8E14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FF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88A9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FF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A66B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2CDA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927D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1358D47" w14:textId="77777777" w:rsidTr="00A162C8">
        <w:trPr>
          <w:trHeight w:val="276"/>
        </w:trPr>
        <w:tc>
          <w:tcPr>
            <w:tcW w:w="35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F4D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Comunidad Nativa a la que pertenece: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1598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5960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A0EB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28F5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0E96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5BE4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1585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63A5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94C3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D925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36AC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3E1A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3C41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A368E18" w14:textId="77777777" w:rsidTr="00A162C8">
        <w:trPr>
          <w:trHeight w:val="276"/>
        </w:trPr>
        <w:tc>
          <w:tcPr>
            <w:tcW w:w="23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B31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Establecimiento de Salud: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91C9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B1B3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FA33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60CB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1984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AA0B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3B78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3F75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42A1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F35E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4BE2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0D8E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F03B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E7AD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B718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E552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321659C" w14:textId="77777777" w:rsidTr="00A162C8">
        <w:trPr>
          <w:trHeight w:val="276"/>
        </w:trPr>
        <w:tc>
          <w:tcPr>
            <w:tcW w:w="10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F40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Micro Red: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F8B0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6821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A46D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C517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F08D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3178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AF78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5D8B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6ED6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F0A0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04E3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64DA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D00D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517F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5F20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26AA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180E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ACC4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C6A2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513D25AC" w14:textId="77777777" w:rsidTr="00A162C8">
        <w:trPr>
          <w:trHeight w:val="324"/>
        </w:trPr>
        <w:tc>
          <w:tcPr>
            <w:tcW w:w="51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ECC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Fecha de acopio de información: ______ /______ /_______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B01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35D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809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96E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A2B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3AA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67D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AC6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AFB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A162C8" w:rsidRPr="00A162C8" w14:paraId="3F75BBF8" w14:textId="77777777" w:rsidTr="00A162C8">
        <w:trPr>
          <w:trHeight w:val="72"/>
        </w:trPr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0CA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36D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C8D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FDA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AF9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BEA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9FC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54F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0A2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8CB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A07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1BA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992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8CA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0B0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115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068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8E6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015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77B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618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2F4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3EC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A162C8" w:rsidRPr="00A162C8" w14:paraId="2E40B5FF" w14:textId="77777777" w:rsidTr="00A162C8">
        <w:trPr>
          <w:trHeight w:val="780"/>
        </w:trPr>
        <w:tc>
          <w:tcPr>
            <w:tcW w:w="870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8FFF9" w14:textId="77777777" w:rsidR="00A162C8" w:rsidRPr="00A162C8" w:rsidRDefault="00A162C8" w:rsidP="00A162C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Buenos días/tardes, estamos haciendo algunas preguntas para conocer su opinión en relación al TAR, sus respuestas nos servirán a contribuir en la mejora de la prestación de salud, por lo que rogamos ser lo sincero posible en responder.</w:t>
            </w:r>
          </w:p>
        </w:tc>
      </w:tr>
      <w:tr w:rsidR="00A162C8" w:rsidRPr="00A162C8" w14:paraId="37E72730" w14:textId="77777777" w:rsidTr="00A162C8">
        <w:trPr>
          <w:trHeight w:val="96"/>
        </w:trPr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B68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358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2F0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D9F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8C7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64A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658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D61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4AE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821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D9A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2DD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7E3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565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7CD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C65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9C2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E9F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ACB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1DC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578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B5C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9EC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A162C8" w:rsidRPr="00A162C8" w14:paraId="058A8DCE" w14:textId="77777777" w:rsidTr="00A162C8">
        <w:trPr>
          <w:trHeight w:val="336"/>
        </w:trPr>
        <w:tc>
          <w:tcPr>
            <w:tcW w:w="1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2FA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346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1ED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PE"/>
              </w:rPr>
              <w:t>Parte I: Características personales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2F3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312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273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58F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F79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191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B0B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1D6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AAB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43F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F66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7BD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768C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5EFF4836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DB9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51A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00F6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B02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 xml:space="preserve">Etnia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0A1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A4C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C49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1F4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02D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8A3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403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53F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257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0DF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839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CB5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84C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744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75A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678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A5A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5919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52591C82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313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A62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0A1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8A2B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527D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481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Awajún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B3E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C5E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493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DCE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612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65C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046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4C2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080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AD3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F09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B44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09B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98A3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362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04B6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78C89CF5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979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73E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F15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55F6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BEA6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989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 xml:space="preserve">Wampis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616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54C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390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B0D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A51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390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39D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5EE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7D5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452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950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74B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DEF9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315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BE83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0825E3B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636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59B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8FE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5806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C67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39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308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Otros (refiera) ……</w:t>
            </w:r>
            <w:proofErr w:type="gramStart"/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…....</w:t>
            </w:r>
            <w:proofErr w:type="gramEnd"/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…...…………..……………..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8EB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32D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EC1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4E7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1586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A7F2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CDE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191C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21BC8BC" w14:textId="77777777" w:rsidTr="00A162C8">
        <w:trPr>
          <w:trHeight w:val="96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B63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C32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D70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F68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371F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671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E9F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8D0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5A9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C45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1749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2415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457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2CD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086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3E6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B21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BAF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1A3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F90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CF0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A28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1E99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D4C0295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9DA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E2D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1D69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1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0DA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Edad en años: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791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5FF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57A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A83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54E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6B2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72D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859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93E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E3C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387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381DC2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shd w:val="clear" w:color="auto" w:fill="auto"/>
            <w:noWrap/>
            <w:vAlign w:val="center"/>
            <w:hideMark/>
          </w:tcPr>
          <w:p w14:paraId="07E81F6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shd w:val="clear" w:color="auto" w:fill="auto"/>
            <w:noWrap/>
            <w:vAlign w:val="center"/>
            <w:hideMark/>
          </w:tcPr>
          <w:p w14:paraId="6F09C50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4D96F9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BEFD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424F074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104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614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2FA4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7A6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Sexo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64E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48A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457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E58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838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767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711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D3A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4B4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65F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C04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12F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850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CAE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378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882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B33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CC1D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F0E6373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777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1A1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ED3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5E87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2B13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541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Femenino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D3B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D3A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FA9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914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440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A89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749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50A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D13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F2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76A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897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B2E7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405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BB4A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8F02027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2B7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25D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65C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681E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19E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301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Masculino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263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04D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856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477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7CA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B7E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23A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D9B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7BC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1DF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A8C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A84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9227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BAD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BD03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51192578" w14:textId="77777777" w:rsidTr="00A162C8">
        <w:trPr>
          <w:trHeight w:val="96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654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A72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B85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E9C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463E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63A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FC0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6F0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911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18B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EE6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431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0EF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0CD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67E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FF2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6D4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557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CA2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B61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EAA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6DF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AD63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50BBCFE5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417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2A8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803F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A66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Estado Civil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F1F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6DF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8EE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A09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799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E98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98F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D77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5F1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1EE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D32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DC6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2A7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095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674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229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882B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73499B32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521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1F2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848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81A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474D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281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Casado(a)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FEE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A40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736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7F4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85F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0CA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696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EB6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CD7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A39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F0E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0DE4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B773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991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35AA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0E460638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C7E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8A6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BF6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A39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C0A7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8B8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Soltero (a)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911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BB9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355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178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D78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29B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539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0EC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3F0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2C7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9B4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DD84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EE6A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336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748F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075C8EE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3C7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0B2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B46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7F5B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A405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251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Conviviente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A67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463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A8C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44C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CE3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6C0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C2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E64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114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ADD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4ED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B84F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914A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4BF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416A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DDBB875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182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316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620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029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E094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79A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Divorciado (a)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37D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043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DA7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012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AF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FB9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4C9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0A2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71E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B4E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46B5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7B52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DE3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5265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1D56EE8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58E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DEF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F73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5BF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E74B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5.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11A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Viudo (a)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BCC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776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A04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B94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D1C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8CB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7A9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9D1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4C7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062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3A3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23C9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B886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DAE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73AB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63C0E2B" w14:textId="77777777" w:rsidTr="00A162C8">
        <w:trPr>
          <w:trHeight w:val="96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72A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54B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D71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4D9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A723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E66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942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448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ABA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4A3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CEF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890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032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629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DA4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CD4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F86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B9A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B3F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564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DC4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4F2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6D16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375C58F7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78D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953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3E69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5.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122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Grado de instrucción: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D52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620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9CF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561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B08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2FB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A00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D06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0C7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F86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C36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893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807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01B8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44583B9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D68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720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672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69F5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C295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23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9B2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Sin grado de instrucción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1CE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CB4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B0C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5C1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E49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952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DAC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91D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D53A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FFAD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33D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9E8D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0F4989C5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3C5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407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599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DF5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BC87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774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Primaria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091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25A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5CA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E08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C34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8C8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D5F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C81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A52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825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33E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D0F8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8E71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106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F4DD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318387CD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169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934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CEA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8C52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13B6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F28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 xml:space="preserve">Secundaria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F9F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F81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3F0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E3F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F85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DC0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F27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CDC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046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338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0C5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E9CA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CA93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175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1451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7520D712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892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9A8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DC1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879F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9EC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0A3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Superior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870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35C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1E0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54C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EBA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365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C5E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E7C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108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738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677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47C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584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941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4CB1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0C3EB0B9" w14:textId="77777777" w:rsidTr="00A162C8">
        <w:trPr>
          <w:trHeight w:val="96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CEF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C1B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DB2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1D72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7EE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FBC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C52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3EE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829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47D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6FC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042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4A7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13A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49B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510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AD8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ACB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F94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507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E09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875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B866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39AB283C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6FC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EF5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AE2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6.</w:t>
            </w:r>
          </w:p>
        </w:tc>
        <w:tc>
          <w:tcPr>
            <w:tcW w:w="64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F37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Ocupación (considere la ocupación en el momento de la entrevista)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0C8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155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BDC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091E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7077783E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584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0E9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719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BDE9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859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962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Agricultura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1FE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8A3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C9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600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6DF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ADF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F73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811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A72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3B7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215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CBE6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241C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260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671C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30B9E23C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CF0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CD4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19A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93E9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FC8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B6C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Caza-pesca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E3D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65C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A07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B8A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3DE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BEB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AA5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0F1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BBA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72D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BFE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7C93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E4E5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5A7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E1CF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18B807EA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DB9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B1E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010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302B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D34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866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Obrero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63C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B57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3B5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8F4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A22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ACF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9B6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8FF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DC0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E8D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FE6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C8A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15F7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9358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0E8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1521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176F1BA8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6CA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476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68B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87E7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5978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456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Empleado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877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B9A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90C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792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D81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94B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15D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437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800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399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9C9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2EF3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F725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1BE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5D59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45CEF02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B8C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4FD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9E6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1248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3796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5.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50C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Estudiante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DF1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738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241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421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C9E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1A7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BFE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6F1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961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942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2F1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FD0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3C4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585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EBE0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5E2C8EF" w14:textId="77777777" w:rsidTr="00A162C8">
        <w:trPr>
          <w:trHeight w:val="228"/>
        </w:trPr>
        <w:tc>
          <w:tcPr>
            <w:tcW w:w="186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9D8C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F9F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609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2AA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E975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6.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033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Otros oficios</w:t>
            </w: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73C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890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C50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DA2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51D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CEB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0BD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E3E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537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AC5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F2A4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485E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F90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AB8D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7358B35F" w14:textId="77777777" w:rsidTr="00A162C8">
        <w:trPr>
          <w:trHeight w:val="96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339B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9E08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638C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C5566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50B9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B4C8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4477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75BD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AB08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3F79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DA10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7BFF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D586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62FA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FF72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8B3C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5F72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7FB9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BE14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EC36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A1E8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1128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0B2D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</w:tbl>
    <w:p w14:paraId="42A7E239" w14:textId="77777777" w:rsidR="001C4016" w:rsidRDefault="001C4016" w:rsidP="00FE162B">
      <w:pPr>
        <w:spacing w:line="276" w:lineRule="auto"/>
        <w:jc w:val="center"/>
        <w:rPr>
          <w:b/>
        </w:rPr>
      </w:pPr>
    </w:p>
    <w:tbl>
      <w:tblPr>
        <w:tblW w:w="85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"/>
        <w:gridCol w:w="340"/>
        <w:gridCol w:w="394"/>
        <w:gridCol w:w="380"/>
        <w:gridCol w:w="380"/>
        <w:gridCol w:w="395"/>
        <w:gridCol w:w="395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A162C8" w:rsidRPr="00A162C8" w14:paraId="1B6F14FD" w14:textId="77777777" w:rsidTr="00D07B01">
        <w:trPr>
          <w:trHeight w:val="96"/>
        </w:trPr>
        <w:tc>
          <w:tcPr>
            <w:tcW w:w="2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425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lastRenderedPageBreak/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D89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124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B7FD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0D0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734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F5B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AAD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AA9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2A1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B0A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044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FD7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AB0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EC6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F73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FED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0E2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4FF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D59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829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471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0A5A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01C848E2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FF5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30E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0EE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7.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4BB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¿Cuál es su religión?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88F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462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08E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402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5DC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484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BE9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4A0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9CD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EE5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84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2AD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DF7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8BC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F504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DE84F38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AE5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07D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918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D53E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918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BD8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Católico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EE2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3F4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E46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0EF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375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3E9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875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CFE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4BA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307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EC7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3C4B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F025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A2B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7E0D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5E67E29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186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C64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B25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5759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BD76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42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205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Evangélico (refiera: ……………………………………)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DC6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3E5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ED1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888D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7434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CF1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1661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07D82A9C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C3D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B38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D9C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30D7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77C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042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Cristiano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FCC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39C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591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6EC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5A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FEF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DF4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BF8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723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749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17A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7539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F2C2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0C5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C51B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172D2D21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549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643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8F0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0615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42F8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212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Israelita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8EC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A90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927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7F7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3CD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CFD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D0C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521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163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73E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488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3F6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0376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9449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A2E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B8BC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8F9E492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FF7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4B3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93E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3E8F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DEA5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5.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52F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 xml:space="preserve">Otros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53F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6E0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4A8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EF3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DAF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0D7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A95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FB9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D3C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349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45C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292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E988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E9CE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41A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1878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764754EC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7F4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3A5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CF4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A3D3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8A24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6.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56E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Ninguno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2A4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7C3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6FE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577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934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C7D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1E2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D40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F4E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174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3AE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CC0C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B8A3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8BF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F713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CDF57B3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CAE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0D9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25E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F70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0D5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23E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A94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66B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C86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F0E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096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06A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75B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4A9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83E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46B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138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D50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01E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7E1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34C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B7F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B8C3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6941727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449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670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ACFD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8.</w:t>
            </w:r>
          </w:p>
        </w:tc>
        <w:tc>
          <w:tcPr>
            <w:tcW w:w="49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4A05" w14:textId="3F1625C9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¿En cuánto estima su ingreso mensual? (en soles)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48B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05A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17662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DC0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5C7F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3181E6EB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329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D67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E28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526D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0E92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AAF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9AD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5DD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916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ACA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52A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701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F3C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C43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C1F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9D0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6C5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D67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681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65C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2D3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BF9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5120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7A951F4E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A4A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82D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9E4B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9.</w:t>
            </w:r>
          </w:p>
        </w:tc>
        <w:tc>
          <w:tcPr>
            <w:tcW w:w="573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669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¿Consume bebidas alcohólicas por lo menos una vez a la semana?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2D7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E9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F73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5D4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97EE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3B42CEA1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DB9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F04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291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F64D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C27D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F91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023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567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CBD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7CB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B6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57C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3C6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A78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5A3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795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19D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CE2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C2E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F06D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652E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37D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7123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36E11AF6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B9A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FF5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D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FFF4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064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05C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3BF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838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09B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ACD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3A6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64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BA0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ADF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82F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6FE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153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859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208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F2AF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F21D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EB9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58EB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139485A2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1B5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DFD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82C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5BFE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0C98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FDA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F91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9FE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264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7FD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B74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729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DDF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C41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B0D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15A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96A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EB8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3F8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312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41B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114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6C94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37F8438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4D5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43B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E0E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10.</w:t>
            </w:r>
          </w:p>
        </w:tc>
        <w:tc>
          <w:tcPr>
            <w:tcW w:w="64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C9B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¿Consume tabaco (cigarros o cigarrillos) por lo menos una vez a la semana?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E513D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703E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1E79E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1F878568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40C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8D8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4F7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060E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3D1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C53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C6B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3E5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2E2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989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4C5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BF1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A27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38D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B3B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751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6FC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703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29D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1259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B893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C75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8614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549D6B6E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A04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9D4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7BF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DF1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1A1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249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C50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3CA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47C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BCF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066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4E4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976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A78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C12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CA8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92F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C38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D5D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FCEB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99B12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C68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3CDD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5E69B3E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342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8F4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A1D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99C7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52BD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08A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FEE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B0E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DD2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A4A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289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940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BD7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888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227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37E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324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174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D13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FD5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4AE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02B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20F6C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E4EED32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80D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F12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3E37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11.</w:t>
            </w:r>
          </w:p>
        </w:tc>
        <w:tc>
          <w:tcPr>
            <w:tcW w:w="64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88E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¿Consume drogas o sustancias psicoactivas por lo menos una vez a la semana?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2570B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1943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FF821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394C678F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5D8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A6A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781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C3E7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3B94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5B4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B93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217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4A9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6E8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31A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A08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6C4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8DF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9F0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253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4A6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3DB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74D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FFEC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EB5C4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225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2C42B" w14:textId="77777777" w:rsidR="00A162C8" w:rsidRPr="00A162C8" w:rsidRDefault="00A162C8" w:rsidP="00A162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7AC64E58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ACC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E26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708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75C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6C57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2FC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CDF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736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9EE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8F6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9A8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9EF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F12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17F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64C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FE6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CCF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3E1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979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DBEF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409A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681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004D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039AEE1A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869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56F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BCA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859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E91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C46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106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A0B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E0D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F60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B89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669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BFD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872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C5B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386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68C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D42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022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B90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2F5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A7A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38A3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76BAD03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07C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31B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348E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12.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22F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¿Con quién vive?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855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416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EE9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0F3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BFC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B08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067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810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EC0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784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E3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EF4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E58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815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0604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06DDF20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2A2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E5E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349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749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24AB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7D1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 xml:space="preserve">En familia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252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8FA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B3C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E48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3BC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E28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C0E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A3A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FED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CC5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818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EA99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C599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28D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C315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7CB7119F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A68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F24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EC2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58A8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D942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23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839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 xml:space="preserve">Sólo y lejos de la familia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A7D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282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C88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7A6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4E7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CF4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982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38E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4F83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3515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432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4135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59B0A48E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0E3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9E8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E07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AC5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61A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23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801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 xml:space="preserve">Sólo y cerca de la familia 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ABB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0A0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A9F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D56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AF3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553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A5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30F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8FA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E64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B9A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6651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1FA8194E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B1D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EE7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9DB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E4FF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E5F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6B6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487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460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BFA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4C1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7B3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13E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591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4DC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C30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A15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F48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815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CDF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C99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4A3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3DA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CE3B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5A425A2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7F8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499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3258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13.</w:t>
            </w:r>
          </w:p>
        </w:tc>
        <w:tc>
          <w:tcPr>
            <w:tcW w:w="26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49E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¿Suele viajar a las ciudades?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57E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D2E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363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B1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B7C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3AD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130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29D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F49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318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E3E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E33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387F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A1B7887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B14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0E6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2BB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91A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7CE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1C6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D3B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CD7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8B6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A0B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C80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80D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CEA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D39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DED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B4E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6FA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B3D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D65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286A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4787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C8E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ECF1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A59EC53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9E5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84D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E58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64AD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2BA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467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CC3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78C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59F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D22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893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169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985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45D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ACE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617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279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BFC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C25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5019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A8EA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F76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7064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D71DD2A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0E1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24F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73A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5F33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14B2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E37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BD7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86B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4BA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AEF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122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FC2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D89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B99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0AE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53F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4E9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00D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351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65E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4C9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946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4E35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19C7FD38" w14:textId="77777777" w:rsidTr="00D07B01">
        <w:trPr>
          <w:trHeight w:val="33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715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60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213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es-PE"/>
              </w:rPr>
              <w:t>Parte II: Características clínicas (datos obtenidos de historia clínica)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3CC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62C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6CF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7B1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5F6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DD81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84DA42E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016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48E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8AE2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14.</w:t>
            </w:r>
          </w:p>
        </w:tc>
        <w:tc>
          <w:tcPr>
            <w:tcW w:w="1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D15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Grupo Poblacional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331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06A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BDF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740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A6E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CF0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BF0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F23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FCA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75F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DEB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3B9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E88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DF2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4DAE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01AC96AF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6CA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0FE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688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06FE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1319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4AE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HSH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2DF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5E9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4BA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111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A8B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D8F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423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CEF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6A5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9E6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EF9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CB3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7F87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4D3F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5F1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CAD9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7E5D3EF4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71C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57C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843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2565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A2F5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4FD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 xml:space="preserve">PT 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E0B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FFD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48D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943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68A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BFB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6CC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0F0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350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FB3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725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CCD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843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3B38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A678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961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3AC7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386FC7F6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070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A96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AD8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5309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5A2F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95B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TS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62C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2E5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FAE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33D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552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F9B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4E0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272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ABC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DC5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CB4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476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D1E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B696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7702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886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F2FF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3BD2E9B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E8C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08C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308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79E6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3CE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52C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PG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DB0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B9D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924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1B6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A47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559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015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0F6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81F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A64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47C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BB2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098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360F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BF27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C06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F355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649283C8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C36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311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188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AC2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CA63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E6A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280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5C9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0FD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255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2E9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CC6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21A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9B4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AE5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2EF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B0B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6D8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806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912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80C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BD4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ECB8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09A755D1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810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963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064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15.</w:t>
            </w:r>
          </w:p>
        </w:tc>
        <w:tc>
          <w:tcPr>
            <w:tcW w:w="30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E2C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Fecha de diagnóstico de VIH/SIDA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B26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B3F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09E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C01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0DC1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83ED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07C5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E666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B46A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12D5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F5F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9F2E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5EDE67E0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EF9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5F3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5F5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9C6B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BE1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5C2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428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9F3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0CB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BFB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7C8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B3E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120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C5C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1DE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8F0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8E9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DD8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C07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94E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4FD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8A6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0287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19AFF6AB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F11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BF3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D7CF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16.</w:t>
            </w:r>
          </w:p>
        </w:tc>
        <w:tc>
          <w:tcPr>
            <w:tcW w:w="34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DB7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¿Refiere Enfermedades Oportunistas?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581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7D5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321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B0A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02B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EC5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C41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4AD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2BE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9BF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CBC4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1D83359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AFC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0F5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05A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B6B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AAC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75E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AC7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BFC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028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B8F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057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A9D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D5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CF9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183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DF8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681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7A2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C3D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3475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4148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E6B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412F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579C510B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97F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1A7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C80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9ADA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67E6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C01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1A0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4DE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0B6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632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A92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1D0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28D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343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1A4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3E3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43D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346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1E9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C61C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FC29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118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E16C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749501D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E5F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2B5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70F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391F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5D77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53C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DAC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E9E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01D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64C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D6F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173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A61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019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0F5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593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A67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289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821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DC8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22A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5BA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99F8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48BFDCB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351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657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539B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17.</w:t>
            </w:r>
          </w:p>
        </w:tc>
        <w:tc>
          <w:tcPr>
            <w:tcW w:w="1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139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Estadio Clínico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36C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A57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A84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AFE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A09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5D6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1A2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121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0B3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17A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567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437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E81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E5F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26B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E18D9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23C87086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411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023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09A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B69D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7D4C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CBC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EC1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DB0C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21B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58D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6D5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A8E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866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B58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821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A79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DE1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EAF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202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8863B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26E4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B83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4C2F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5EDBCD9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82A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D61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54F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B0D7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26E2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92D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EC2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A9FA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C94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044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32C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4EE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578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8F5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012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F54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77A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8A8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1C3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C21E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DA1A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DAA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837B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48C36DB7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9D2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F16F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159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8C76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6AB3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3B1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EC3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573D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AB5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A6F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051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FA4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551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B916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576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3501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182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007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769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B7281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47D93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71E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799C8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567C87CC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4DA1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E78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79E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BA02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BAD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A07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EC4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EC7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849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710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905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B33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2B5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6088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21C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264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70D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3D7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173B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2F30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2ED6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A9EE2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E2774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A162C8" w:rsidRPr="00A162C8" w14:paraId="06675C35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28437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6E30E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18F5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3F151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D7090" w14:textId="77777777" w:rsidR="00A162C8" w:rsidRPr="00A162C8" w:rsidRDefault="00A162C8" w:rsidP="00A1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43C3A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77DF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796F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64FE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50FA9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6BB0F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3014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39CB7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FCF42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EC1F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4C46D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06850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E68F3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D32B4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F0A1E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3FBDC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21465" w14:textId="77777777" w:rsidR="00A162C8" w:rsidRPr="00A162C8" w:rsidRDefault="00A162C8" w:rsidP="00A16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528B5" w14:textId="77777777" w:rsidR="00A162C8" w:rsidRPr="00A162C8" w:rsidRDefault="00A162C8" w:rsidP="00A16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A162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</w:tbl>
    <w:p w14:paraId="6323F438" w14:textId="77777777" w:rsidR="00A162C8" w:rsidRDefault="00A162C8" w:rsidP="00FE162B">
      <w:pPr>
        <w:spacing w:line="276" w:lineRule="auto"/>
        <w:jc w:val="center"/>
        <w:rPr>
          <w:b/>
        </w:rPr>
      </w:pPr>
    </w:p>
    <w:tbl>
      <w:tblPr>
        <w:tblW w:w="86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"/>
        <w:gridCol w:w="186"/>
        <w:gridCol w:w="154"/>
        <w:gridCol w:w="310"/>
        <w:gridCol w:w="84"/>
        <w:gridCol w:w="288"/>
        <w:gridCol w:w="92"/>
        <w:gridCol w:w="366"/>
        <w:gridCol w:w="14"/>
        <w:gridCol w:w="380"/>
        <w:gridCol w:w="155"/>
        <w:gridCol w:w="225"/>
        <w:gridCol w:w="146"/>
        <w:gridCol w:w="234"/>
        <w:gridCol w:w="137"/>
        <w:gridCol w:w="243"/>
        <w:gridCol w:w="128"/>
        <w:gridCol w:w="252"/>
        <w:gridCol w:w="119"/>
        <w:gridCol w:w="261"/>
        <w:gridCol w:w="110"/>
        <w:gridCol w:w="270"/>
        <w:gridCol w:w="101"/>
        <w:gridCol w:w="279"/>
        <w:gridCol w:w="92"/>
        <w:gridCol w:w="288"/>
        <w:gridCol w:w="83"/>
        <w:gridCol w:w="297"/>
        <w:gridCol w:w="74"/>
        <w:gridCol w:w="306"/>
        <w:gridCol w:w="65"/>
        <w:gridCol w:w="315"/>
        <w:gridCol w:w="56"/>
        <w:gridCol w:w="324"/>
        <w:gridCol w:w="47"/>
        <w:gridCol w:w="333"/>
        <w:gridCol w:w="47"/>
        <w:gridCol w:w="333"/>
        <w:gridCol w:w="47"/>
        <w:gridCol w:w="333"/>
        <w:gridCol w:w="47"/>
        <w:gridCol w:w="333"/>
        <w:gridCol w:w="47"/>
        <w:gridCol w:w="333"/>
        <w:gridCol w:w="47"/>
      </w:tblGrid>
      <w:tr w:rsidR="00D07B01" w:rsidRPr="00D07B01" w14:paraId="0166D962" w14:textId="77777777" w:rsidTr="00D07B01">
        <w:trPr>
          <w:gridAfter w:val="1"/>
          <w:wAfter w:w="42" w:type="dxa"/>
          <w:trHeight w:val="96"/>
        </w:trPr>
        <w:tc>
          <w:tcPr>
            <w:tcW w:w="2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839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lastRenderedPageBreak/>
              <w:t> 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0BF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0F1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078D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5E34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AA4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919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AE0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A17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C79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CDA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C1A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080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5D9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802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66E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870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ECE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4FD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AC5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4DE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C85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1DCF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09BFF4D9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3C9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A12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357B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18.</w:t>
            </w:r>
          </w:p>
        </w:tc>
        <w:tc>
          <w:tcPr>
            <w:tcW w:w="19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8C8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Co-infección</w:t>
            </w:r>
            <w:proofErr w:type="spellEnd"/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 con TB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A62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00B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235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25D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225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5C8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D45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399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FE1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CD0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05E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24E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E3D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CB1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6F19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A2B79A9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D00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299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03D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DFE3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FBA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117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A2A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D98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C34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D14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9F6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3F7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131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6F8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CEB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A31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7EC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748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75F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DE48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5717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2C0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84EF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EB423F6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06F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D88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29C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BCF8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2B5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949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E7E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A05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2DC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EEE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BB3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DA8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A46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7C5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45D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2B1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07B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B77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551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2BBF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24C3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F25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4CB3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425C4D70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FBE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1F7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01C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19.</w:t>
            </w:r>
          </w:p>
        </w:tc>
        <w:tc>
          <w:tcPr>
            <w:tcW w:w="2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130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Co-infección</w:t>
            </w:r>
            <w:proofErr w:type="spellEnd"/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 con </w:t>
            </w:r>
            <w:proofErr w:type="spellStart"/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HvB</w:t>
            </w:r>
            <w:proofErr w:type="spellEnd"/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: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C40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D08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D8E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2A1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CC5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DAA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037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CAA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F06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FAB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CB2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3EC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884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2993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6029223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8A9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B8F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D99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EF69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77A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C3E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194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904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4CC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6FF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272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F30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5B4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C4E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B36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35F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D30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1B1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65B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0182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ADDD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725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C591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764C191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06D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E31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78D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ED59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6040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46D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E2C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87E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DD4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906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E42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A33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D9F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8FC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AFB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168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66C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1A8E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7FD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80D1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BE47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1F7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82D7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3BB97E8" w14:textId="77777777" w:rsidTr="00D07B01">
        <w:trPr>
          <w:gridAfter w:val="1"/>
          <w:wAfter w:w="42" w:type="dxa"/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85E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F1E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A52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7D2B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B6B6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20A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C43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57F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5A4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452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E02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494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4F2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684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8FE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832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C23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6C0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382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9BD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3E8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D72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1739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0D764A7F" w14:textId="77777777" w:rsidTr="00D07B01">
        <w:trPr>
          <w:gridAfter w:val="1"/>
          <w:wAfter w:w="42" w:type="dxa"/>
          <w:trHeight w:val="33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806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643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3F6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es-PE"/>
              </w:rPr>
              <w:t>Parte III: Características relacionados al tratamiento antirretroviral (TAR)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A89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34E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44C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34A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6DB4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F5E734C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A39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575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4D66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20.</w:t>
            </w:r>
          </w:p>
        </w:tc>
        <w:tc>
          <w:tcPr>
            <w:tcW w:w="30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07E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Esquema terapéutico brindado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746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13D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08E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982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2BF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685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C7B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DB7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886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B00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4AF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8CFF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693DAED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F22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210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04D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B85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EF8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26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C24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Esquema de primera línea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C1E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F65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660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44F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F42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358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FA9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D6E4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D067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E20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2AAE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22F81C55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A2F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DB1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B06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88A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6191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26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AFC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 xml:space="preserve">Esquema basado en </w:t>
            </w:r>
            <w:proofErr w:type="spellStart"/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tenofovir</w:t>
            </w:r>
            <w:proofErr w:type="spellEnd"/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00D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5EB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780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C35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8A1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B2B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496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B11B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2974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7E7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C893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4A03F6C0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A23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56A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C2C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D131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30C5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26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EC0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Esquema basado en abacavir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A90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2FC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361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D98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2E8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846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519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BDB9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4781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E4D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DDC9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1762789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0DA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7FD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A80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32F2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20F1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30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8BC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Esquema basado en zidovudina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1D0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215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C12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BD2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0A1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B92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A16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9A18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230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7424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0AEAE081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7DC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F37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753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C0B9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76F1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5.</w:t>
            </w:r>
          </w:p>
        </w:tc>
        <w:tc>
          <w:tcPr>
            <w:tcW w:w="2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A73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No sabe / no responde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7EA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1FB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89A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860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F43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BFD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71F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7BD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8FDF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2AC5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67E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3157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630B204" w14:textId="77777777" w:rsidTr="00D07B01">
        <w:trPr>
          <w:gridAfter w:val="1"/>
          <w:wAfter w:w="42" w:type="dxa"/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74C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CDC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5E0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3EF5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25FB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D40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826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B6D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AD7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EFF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B2B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FEF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F85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D45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99A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185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14D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9E6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BF9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128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724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08F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B03E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E343DDF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372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4B4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A00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21.</w:t>
            </w:r>
          </w:p>
        </w:tc>
        <w:tc>
          <w:tcPr>
            <w:tcW w:w="456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7C2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Fecha de inicio de tratamiento TAR                                 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763F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325F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36A4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072C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FAEA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C3AA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CC9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1923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59F5CEB" w14:textId="77777777" w:rsidTr="00D07B01">
        <w:trPr>
          <w:gridAfter w:val="1"/>
          <w:wAfter w:w="42" w:type="dxa"/>
          <w:trHeight w:val="79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7CB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3C5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854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22E6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96F0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56A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C40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F53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336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740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EAF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FFB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B82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EF3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8B9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D05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3AB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AFF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3C2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635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926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B55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9B98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68E487A4" w14:textId="77777777" w:rsidTr="00D07B01">
        <w:trPr>
          <w:gridAfter w:val="1"/>
          <w:wAfter w:w="42" w:type="dxa"/>
          <w:trHeight w:val="109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53E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798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D084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22.</w:t>
            </w:r>
          </w:p>
        </w:tc>
        <w:tc>
          <w:tcPr>
            <w:tcW w:w="41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3DE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El tratamiento que usted sigue sobre VIH es: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B58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666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F74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3C6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502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B10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15C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754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7779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5923F70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94F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A14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B03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8AF2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32B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30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774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Sólo con medicamentos indicados 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1F7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BF1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A00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3D0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571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D88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CD42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4F60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343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2513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4D7B8508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75C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B8D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31D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84A9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F76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26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D4A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Sólo con plantas medicinales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21F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F0A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24E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B38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04B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20A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16B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D039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F3F4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399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D5BE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24B08AAB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752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11B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38B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079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2BC3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456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8DA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Con medicamentos y plantas medicinales a la vez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901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8F1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8F27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AB74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851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FB7F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8A9973B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8E1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35F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194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81E4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F945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1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A60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Se automedica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46B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EBD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708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E42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FDD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1DC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656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118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C5A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633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3529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4A4D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2C6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8985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00E7793" w14:textId="77777777" w:rsidTr="00D07B01">
        <w:trPr>
          <w:gridAfter w:val="1"/>
          <w:wAfter w:w="42" w:type="dxa"/>
          <w:trHeight w:val="220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607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96C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63C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6259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D6F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558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80B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212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ECC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009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4AD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291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60E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045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2F1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4DE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D0B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A86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C8B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CE4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6EE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907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6614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34FBBB5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FE4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7BE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0B4B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23.</w:t>
            </w:r>
          </w:p>
        </w:tc>
        <w:tc>
          <w:tcPr>
            <w:tcW w:w="380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E7B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Presencia de reacciones adversas al TAR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CBB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17D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EC8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6F5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A82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DAA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F81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4AB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4FC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B7F4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EC9ABA9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0FE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FCF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8CD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0105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0784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1F9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502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CA8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8FE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7C7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816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3D0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5C5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0F7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C88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D8C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4BA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93C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C73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33A4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EA3D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028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D372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E65F41A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39B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6B6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88F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36B0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E39D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EA8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3DD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6A8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757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277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631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039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34A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0BF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9F6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083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FEB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F4F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A2C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51C8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3B47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222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D313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0C7994E8" w14:textId="77777777" w:rsidTr="00D07B01">
        <w:trPr>
          <w:gridAfter w:val="1"/>
          <w:wAfter w:w="42" w:type="dxa"/>
          <w:trHeight w:val="69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83A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816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F6D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F583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875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06C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D94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576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DA4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811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75B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CA9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26F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C3F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2DC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DF5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FC3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35A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FF1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2B7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F4B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BA9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10FD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4F1123B1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4E0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7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BF1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es-PE"/>
              </w:rPr>
              <w:t>Parte IV: Características socio-culturales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DBA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E61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833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A7E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C20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6B4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54B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D23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09A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654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EFD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7FAE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B76F122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2AD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8FB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1562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24.</w:t>
            </w:r>
          </w:p>
        </w:tc>
        <w:tc>
          <w:tcPr>
            <w:tcW w:w="7600" w:type="dxa"/>
            <w:gridSpan w:val="3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3334A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Marque la alternativa que mejor coincida con su opinión sobre la causa del VIH/SIDA</w:t>
            </w:r>
          </w:p>
        </w:tc>
      </w:tr>
      <w:tr w:rsidR="00D07B01" w:rsidRPr="00D07B01" w14:paraId="3E27BC5E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8DB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F37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B60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30C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627D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456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3C9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Una enfermedad de transmisión sexual o por sangre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3BE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FF0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BC83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DF9C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CF1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C54A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CCCB213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431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3E4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BB2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D2C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FF4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4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1E5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Una enfermedad producto de brujería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C2A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57D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3D5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B86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143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4630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9065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69C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9F58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0634C1AB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7D0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9F1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AAA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567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B056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1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8C3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Castigo de Dios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E91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5D5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7C2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7C9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B54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1BE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00A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CB3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2B8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EF9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2AFB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B4E2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009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B994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7798FA3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746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08A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026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F0ED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B26D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456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E30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Enfermedad extraña contagiada por otros externos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5EC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E7F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9D47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9662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961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C06B1" w14:textId="77777777" w:rsidR="00D07B01" w:rsidRPr="00D07B01" w:rsidRDefault="00D07B01" w:rsidP="00D07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502B7607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4A2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011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261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7D40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D6D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5.</w:t>
            </w:r>
          </w:p>
        </w:tc>
        <w:tc>
          <w:tcPr>
            <w:tcW w:w="1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DB9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Otras causas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FAA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FD5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6FA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633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27B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6EC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92F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646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602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E1F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33E6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E03C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EDF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DF70C" w14:textId="77777777" w:rsidR="00D07B01" w:rsidRPr="00D07B01" w:rsidRDefault="00D07B01" w:rsidP="00D07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480CAD06" w14:textId="77777777" w:rsidTr="00D07B01">
        <w:trPr>
          <w:gridAfter w:val="1"/>
          <w:wAfter w:w="42" w:type="dxa"/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CF5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626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7BD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5F1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E495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E41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6C5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263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048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05F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9FE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3BD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5A9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D7C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ACD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688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355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3D0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D0B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E06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2E3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2F0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2FB3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C3A656F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879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649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024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25.</w:t>
            </w:r>
          </w:p>
        </w:tc>
        <w:tc>
          <w:tcPr>
            <w:tcW w:w="7220" w:type="dxa"/>
            <w:gridSpan w:val="3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4217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Cómo calificaría el soporte y apoyo que recibe por parte de su familia con respecto a la continuidad de su tratamiento con TAR. 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439C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72790EF" w14:textId="77777777" w:rsidTr="00D07B01">
        <w:trPr>
          <w:gridAfter w:val="1"/>
          <w:wAfter w:w="42" w:type="dxa"/>
          <w:trHeight w:val="240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25C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E2B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11A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7220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BE98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98A3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05761FD3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E27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A73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43A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BF6D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9D4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719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Muy bueno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30F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055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A87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5FC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35E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B16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E2B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E98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2EA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151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D07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0544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DE29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6B1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7305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279285C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873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3CB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111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A788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DB02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A3F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Bueno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CBB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F46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6FC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2D6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FD1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98F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649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31A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636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45C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AC2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368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785A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F4DF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68C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2AB7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245086FA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1E5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114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D66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48C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B5B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E28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Regular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45F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BDF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9CA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347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A0D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D36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6C0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900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3E1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0BF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B00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056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06E0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AFD2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BAD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3167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2B4DFC2E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F8D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352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011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CD15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96E4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70C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Malo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AAB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884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807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B81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190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3D3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A4D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D74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2B4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B36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7A1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E39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77E2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F92C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E83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2EB6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617CD733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2CC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A83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F7F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77D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E952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5.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C3A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Muy malo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E2B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A38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416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3AA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184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F5C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47B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D83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EB0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7F9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E7B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5617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90F3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638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D2FBB" w14:textId="77777777" w:rsidR="00D07B01" w:rsidRPr="00D07B01" w:rsidRDefault="00D07B01" w:rsidP="00D07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53625A78" w14:textId="77777777" w:rsidTr="00D07B01">
        <w:trPr>
          <w:gridAfter w:val="1"/>
          <w:wAfter w:w="42" w:type="dxa"/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973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209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5ED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948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F0D1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449D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07D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7D8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57C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20B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175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4EA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773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7B2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B47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8B5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FBA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B29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605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AB7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E77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CE8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59BAE" w14:textId="77777777" w:rsidR="00D07B01" w:rsidRPr="00D07B01" w:rsidRDefault="00D07B01" w:rsidP="00D07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2B4B36E0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9BF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1B9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2C11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26.</w:t>
            </w:r>
          </w:p>
        </w:tc>
        <w:tc>
          <w:tcPr>
            <w:tcW w:w="7220" w:type="dxa"/>
            <w:gridSpan w:val="3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705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En general, usted cree que será tratado igual que el resto de personas cuando acude al establecimiento de salud, debido a su condición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C0C9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2FF883F3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FE9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270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A79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7220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9E4E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E7F5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671FF941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DC9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5CF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036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F6F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EB5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B24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800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713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368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BF8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FDD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5D7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B76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C8B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A81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2AA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A1B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653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94E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3EB9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19D8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1B2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0BD6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3DA9376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19B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58E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2E9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8DC1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0DB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EED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5AE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8E5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5B9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A97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0C8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754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D20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0B7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F73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3BF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384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77D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C18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8685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83EC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47D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C886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2CF7BDC" w14:textId="77777777" w:rsidTr="00D07B01">
        <w:trPr>
          <w:gridAfter w:val="1"/>
          <w:wAfter w:w="42" w:type="dxa"/>
          <w:trHeight w:val="96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1C3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37A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F5E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D478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DDDB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E15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9F9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AEB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1E1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303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BD4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FED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8B3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D82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311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4E0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E9A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DC0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A88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19B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213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B4E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7337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1AE8F96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6FE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C79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8B94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27.</w:t>
            </w:r>
          </w:p>
        </w:tc>
        <w:tc>
          <w:tcPr>
            <w:tcW w:w="7220" w:type="dxa"/>
            <w:gridSpan w:val="3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999C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Desde que recibe el tratamiento, usted ha considerado que es normal la atención en el establecimiento de salud, debido a su condición. 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D98D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6205059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288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EEB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4EA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7220" w:type="dxa"/>
            <w:gridSpan w:val="3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924C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5635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6474FBA2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7676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E5F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09F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709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8C41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57F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0A4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091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229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3BB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F08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B64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39E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566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F22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821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372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664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717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864A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A6D3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2F0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0E02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0D0AC8F9" w14:textId="77777777" w:rsidTr="00D07B01">
        <w:trPr>
          <w:gridAfter w:val="1"/>
          <w:wAfter w:w="42" w:type="dxa"/>
          <w:trHeight w:val="228"/>
        </w:trPr>
        <w:tc>
          <w:tcPr>
            <w:tcW w:w="2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6552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DE18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1FDF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7D0C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248E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3862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DAA6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E37E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2C1A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AFFE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70BA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76A0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C40C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DD3C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2700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19F1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1965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2598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1980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2852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C35D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A43C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839B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C24755E" w14:textId="77777777" w:rsidTr="00D07B01">
        <w:trPr>
          <w:trHeight w:val="336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14F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lastRenderedPageBreak/>
              <w:t> </w:t>
            </w:r>
          </w:p>
        </w:tc>
        <w:tc>
          <w:tcPr>
            <w:tcW w:w="6481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818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bookmarkStart w:id="0" w:name="RANGE!B153"/>
            <w:r w:rsidRPr="00D07B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es-PE"/>
              </w:rPr>
              <w:t>Parte V: Características relacionados al acceso de los servicios de salud</w:t>
            </w:r>
            <w:bookmarkEnd w:id="0"/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EA0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907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473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249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0C5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2F9F6428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46E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F44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95F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28.</w:t>
            </w:r>
          </w:p>
        </w:tc>
        <w:tc>
          <w:tcPr>
            <w:tcW w:w="546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069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Marque el tipo de seguro de salud que tiene actualmente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8AE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79C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CA2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E66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D12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D50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5A86CEE7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1AB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A8B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E84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619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362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12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360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 tiene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E17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94A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940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7D5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B10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159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B58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A3D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E72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065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B19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0DFB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359B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242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555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27636AB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62E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78A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795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B509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E25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667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SIS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DAC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A01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7B1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921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BA6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C0E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2BF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D9A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97F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C71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0B8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1BF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08E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68F6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76EC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A45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467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2CE653D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FAE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BC3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7D7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54BB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6D5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640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EsSalud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035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F86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1C9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2F5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BA5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ECC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7A1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D93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A9D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399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BD8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D66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4084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DC51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BEA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876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A355B8B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963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EF7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0A1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F37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B68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16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75F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Seguro privado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AC1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F2D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B45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665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FCC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3A5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C45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1CC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7F0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E20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C841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3B7D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FB3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0D2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4A82D36A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B1F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719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D40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7F76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9BD3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5.</w:t>
            </w:r>
          </w:p>
        </w:tc>
        <w:tc>
          <w:tcPr>
            <w:tcW w:w="240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ABD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Policía Nacional del Perú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4E2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932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F63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6F7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9C0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549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3C1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FA6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0CC1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1F76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FA7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C0A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A15B92D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5B2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CD1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2CA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8E3D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8624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6.</w:t>
            </w:r>
          </w:p>
        </w:tc>
        <w:tc>
          <w:tcPr>
            <w:tcW w:w="20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CD9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Fuerzas Armadas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3B1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2A1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7F6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9F5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B6A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D2E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C44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02F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F2F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36FF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9FB4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389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FD0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B50EA3F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B47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E6C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97A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5AA0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831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EB5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5EF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E9C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F63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DA1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97B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8FF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935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CC5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28D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68C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FF6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BD9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C85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793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BF6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4B8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5EB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0AD662F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37F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111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8933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29.</w:t>
            </w:r>
          </w:p>
        </w:tc>
        <w:tc>
          <w:tcPr>
            <w:tcW w:w="546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431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¿Cuánto tiempo emplea para ir al establecimiento de salud?: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BF5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301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EBBB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3A2E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992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C16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52C785AD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E3C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26C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7AB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8136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D53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E48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41E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DE2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A66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88E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CF9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031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1DC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7E9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526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1FD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60D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7EE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491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FB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1E1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D3F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5C8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7E0F852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277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115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5CFD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30.</w:t>
            </w:r>
          </w:p>
        </w:tc>
        <w:tc>
          <w:tcPr>
            <w:tcW w:w="7731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4CD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¿Cuánto dinero (en soles) gasta por mes para trasladarse al establecimiento de salud?</w:t>
            </w:r>
          </w:p>
        </w:tc>
      </w:tr>
      <w:tr w:rsidR="00D07B01" w:rsidRPr="00D07B01" w14:paraId="3B93EB38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281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22E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45D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68D3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A30D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02E7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3C2A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73A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5D38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0722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81E0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4E70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0EF3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6A0E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751B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6181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62E6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FD4C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1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13A812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8E16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A9C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24495BE8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987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CDE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9AA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148B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08AD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A866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3482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4E4F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13A9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2732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94C8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9C65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9BAC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F950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5DA0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940B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56D7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59A7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9DF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C6CB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452F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0CD4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62C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142DE93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AC4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B15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D06B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31.</w:t>
            </w:r>
          </w:p>
        </w:tc>
        <w:tc>
          <w:tcPr>
            <w:tcW w:w="6971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62F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¿Cuánto dinero (en soles) gasta por mes en tratamiento para su condición?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DCF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1EB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474431A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83C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ED2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7B9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E67B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F75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ABC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9F61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1BEE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627E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6477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FE1E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9BCD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F971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624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E4EC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1145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6249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6D70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1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02F78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2920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68C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66BC89BF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FC8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ECA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A6F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6AD05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84C4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3AAE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0D2C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2511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CC4E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BAA7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66BB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F544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1DB5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9BDB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F755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5410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984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CEE1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11E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403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0BC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6E5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182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AC5BA6F" w14:textId="77777777" w:rsidTr="00D07B01">
        <w:trPr>
          <w:trHeight w:val="336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437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241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56B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es-PE"/>
              </w:rPr>
              <w:t>Parte VI: Adherencia al TAR (</w:t>
            </w:r>
            <w:proofErr w:type="spellStart"/>
            <w:r w:rsidRPr="00D07B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PE"/>
              </w:rPr>
              <w:t>Simplified</w:t>
            </w:r>
            <w:proofErr w:type="spellEnd"/>
            <w:r w:rsidRPr="00D07B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07B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PE"/>
              </w:rPr>
              <w:t>medication</w:t>
            </w:r>
            <w:proofErr w:type="spellEnd"/>
            <w:r w:rsidRPr="00D07B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07B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PE"/>
              </w:rPr>
              <w:t>adherence</w:t>
            </w:r>
            <w:proofErr w:type="spellEnd"/>
            <w:r w:rsidRPr="00D07B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D07B0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PE"/>
              </w:rPr>
              <w:t>questionair</w:t>
            </w:r>
            <w:proofErr w:type="spellEnd"/>
            <w:r w:rsidRPr="00D07B0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-SMAQ)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A70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AD5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842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D221BD0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030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E63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0C25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32.</w:t>
            </w:r>
          </w:p>
        </w:tc>
        <w:tc>
          <w:tcPr>
            <w:tcW w:w="397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A43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Alguna vez ¿Olvida tomar las medicinas?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6B0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F8D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B35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A74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5D0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0C3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940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195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63B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45E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645D166F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C83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BA2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F09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C88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06A4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A29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1D2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486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F02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017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821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4B9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22F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5DA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EC0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191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483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9E1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040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12B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3752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68D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425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458509A1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879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F7C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844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82B8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880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AE2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71F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121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B6A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E44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802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953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1D2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F1A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921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CCE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C0F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56F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3BC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640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4751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07C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A3B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6CE1A1D2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4C2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D51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052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AAEB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AA60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F6C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D1D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CD2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F7A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B5F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745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07B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F19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371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716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720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3D9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11B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315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9A7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9CF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0E6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00C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24DD593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DDF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1D2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5102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33.</w:t>
            </w:r>
          </w:p>
        </w:tc>
        <w:tc>
          <w:tcPr>
            <w:tcW w:w="434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814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¿Toma siempre los fármacos a la hora indicada?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92E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896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0AF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515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458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4A0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5C3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8A1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561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4A44649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2FC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F60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947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E4E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608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856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3A4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936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EB2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001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A8A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E62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52D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DE1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DAB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825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285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F71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D50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179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35EC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0C9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4F2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0724B98B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446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BE4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518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A60B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C83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C61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221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F19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5BB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122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B69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70B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752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FE8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C62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827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B15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AF8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7BB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46F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D95C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6B7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31C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99B9713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C9B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182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12C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B6E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C9B6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319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66D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59D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2E8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A51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52F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399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9B8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B10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A7D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B91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0E6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72F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36A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DAF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1B9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57C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6B0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4571A82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A24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205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52F8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34.</w:t>
            </w:r>
          </w:p>
        </w:tc>
        <w:tc>
          <w:tcPr>
            <w:tcW w:w="5831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B1C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Alguna vez ¿Deja de tomar los medicamentos si se siente mal?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4C2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29A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2D0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451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DA7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2922767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D7E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6BC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779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E48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F4AD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699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958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0CB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1DF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99E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EE4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7AF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B5F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779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5BF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C08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3AC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DDC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CA3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FB3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47F9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95E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BAE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EC462C6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4FD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D88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87D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CE59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E941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099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379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CC3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505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D99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7AB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272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D6D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F83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9CE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A0A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639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620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A04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641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584E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1EE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ADE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26803800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FB3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D95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150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9F3E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C93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207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95D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76E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6A4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61B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723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4FF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E35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2DB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864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C9B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E6A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2E5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B19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388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C69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BC7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CFA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54B535A0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14E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48B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BFE4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35.</w:t>
            </w:r>
          </w:p>
        </w:tc>
        <w:tc>
          <w:tcPr>
            <w:tcW w:w="5089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3E9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¿Olvidó tomar la medicación durante el fin de semana?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A3A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850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2AD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B81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499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C34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49A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25DCF622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308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E9C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959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E70B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6524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EF3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FD3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B27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915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721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E55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364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B6D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B57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822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F50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84A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FCD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CB5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EA1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47F4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974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0EC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2658B88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4A4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23B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02F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54B0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C74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5C8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013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323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270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FB5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944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F0F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06F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771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982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FD9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186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BD6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EDE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E72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77F0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5B2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D92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6F78FB9B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C7B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3D5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9F8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E53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73C1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87D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C71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3C0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0E5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2C9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7DA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B04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A07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BFE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115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DE1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0DF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AA0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D54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159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F14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568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AE8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6A88D458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5A9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91F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CB7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36.</w:t>
            </w:r>
          </w:p>
        </w:tc>
        <w:tc>
          <w:tcPr>
            <w:tcW w:w="546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4AF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En la última semana ¿cuántas veces no tomó alguna dosis?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7D0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888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719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D56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633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723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7CC1532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1EB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32A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B2B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067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FF16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12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D29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Ninguna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143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42E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4A1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558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480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492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31E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7C1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B27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0BF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246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88E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12D2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4D0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8B7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C5DBD3D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E52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AF4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2EA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DAE3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0ECD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D49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1-2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AA73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F8C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00E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7B3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7F4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399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109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80E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5C9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B11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0F0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535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00B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93A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D387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77F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EC5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69B4271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908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237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94A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81C6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4300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281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3-5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28E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3B7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971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B95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786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D96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C65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199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D174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19B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913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A76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F6E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F54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A489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5BC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58F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5C3CA76E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B7C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09A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AE3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8BC9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7829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841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6-10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BC2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B3B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0AC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874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7D5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9A2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5CF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AD0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AC3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BF2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4C4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1FF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C8C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E6A4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21A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C0C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441E630F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05E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015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A76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B565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A628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5.</w:t>
            </w:r>
          </w:p>
        </w:tc>
        <w:tc>
          <w:tcPr>
            <w:tcW w:w="12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046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más de 10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B6C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6FF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479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C11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DA5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F18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A60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6BC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A5B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B50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575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366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58FB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37B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B96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1DA20CC7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219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BAA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85B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BBE3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B75A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C0E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232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62B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CE4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BAA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879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2C5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AFB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DC7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AB0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17A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B2B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0E4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17B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3BA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0E0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D70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D3E7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BB49FEE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E92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A77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34C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37.</w:t>
            </w:r>
          </w:p>
        </w:tc>
        <w:tc>
          <w:tcPr>
            <w:tcW w:w="6591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706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Desde la última visita ¿Cuántos días completos no tomó medicamentos?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96F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D452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4B2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0748B703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775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B3B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853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9A14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C31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1.</w:t>
            </w:r>
          </w:p>
        </w:tc>
        <w:tc>
          <w:tcPr>
            <w:tcW w:w="12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0A5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Ninguna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B1C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C56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F84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DA0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7D5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E4D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3C0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11F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065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A22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742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29B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365B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1BD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B77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5A7F1714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B2F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EB5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6B5C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5A79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BAAF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2.</w:t>
            </w:r>
          </w:p>
        </w:tc>
        <w:tc>
          <w:tcPr>
            <w:tcW w:w="20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A68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Menos de dos días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C33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E37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F9B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9EC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DBE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51A7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6AB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537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B34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7E3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6FDB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1BD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F62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37BF19E4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487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9E4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E75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8F4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8A1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3.</w:t>
            </w:r>
          </w:p>
        </w:tc>
        <w:tc>
          <w:tcPr>
            <w:tcW w:w="16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1C8D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Más de dos días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38E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83C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5A4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790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2CC8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E9E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C08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B58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700E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A086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33E9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3359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4B7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952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CEF0135" w14:textId="77777777" w:rsidTr="00D07B01">
        <w:trPr>
          <w:trHeight w:val="228"/>
        </w:trPr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0B0F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000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4A75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3C8C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C318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4.</w:t>
            </w:r>
          </w:p>
        </w:tc>
        <w:tc>
          <w:tcPr>
            <w:tcW w:w="240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297E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No sabe / no responde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7BF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D7F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4C9D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D383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3670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2541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FBCB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51AA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EC6F" w14:textId="77777777" w:rsidR="00D07B01" w:rsidRPr="00D07B01" w:rsidRDefault="00D07B01" w:rsidP="00D0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11398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B40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CD5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D07B01" w:rsidRPr="00D07B01" w14:paraId="7CAB5E11" w14:textId="77777777" w:rsidTr="00D07B01">
        <w:trPr>
          <w:trHeight w:val="96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E56B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0E20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BE7A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2EBF3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2B3E7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C6A9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26CF0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A089C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8FED9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58AD2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B78C5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51FA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BBD0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EB4D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B8D84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0E7C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7B90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2C46B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62C97" w14:textId="77777777" w:rsidR="00D07B01" w:rsidRPr="00D07B01" w:rsidRDefault="00D07B01" w:rsidP="00D07B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97006" w14:textId="77777777" w:rsidR="00D07B01" w:rsidRPr="00D07B01" w:rsidRDefault="00D07B01" w:rsidP="00D07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B87DA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75871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9AE6" w14:textId="77777777" w:rsidR="00D07B01" w:rsidRPr="00D07B01" w:rsidRDefault="00D07B01" w:rsidP="00D07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07B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</w:tbl>
    <w:p w14:paraId="05DF0E6C" w14:textId="5BE90F90" w:rsidR="001C4016" w:rsidRDefault="001C4016" w:rsidP="00FE162B">
      <w:pPr>
        <w:spacing w:line="276" w:lineRule="auto"/>
        <w:jc w:val="center"/>
        <w:rPr>
          <w:b/>
        </w:rPr>
      </w:pPr>
    </w:p>
    <w:p w14:paraId="1706FDA1" w14:textId="023CB5B3" w:rsidR="00D07B01" w:rsidRDefault="00D07B01" w:rsidP="00FE162B">
      <w:pPr>
        <w:spacing w:line="276" w:lineRule="auto"/>
        <w:jc w:val="center"/>
        <w:rPr>
          <w:b/>
        </w:rPr>
      </w:pPr>
    </w:p>
    <w:p w14:paraId="6E134DF2" w14:textId="75A2266A" w:rsidR="00D07B01" w:rsidRDefault="00D07B01" w:rsidP="00FE162B">
      <w:pPr>
        <w:spacing w:line="276" w:lineRule="auto"/>
        <w:jc w:val="center"/>
        <w:rPr>
          <w:b/>
        </w:rPr>
      </w:pPr>
    </w:p>
    <w:p w14:paraId="276B2BBA" w14:textId="2A3C95DC" w:rsidR="001D4BD9" w:rsidRDefault="001D4BD9" w:rsidP="001D4BD9">
      <w:pPr>
        <w:pStyle w:val="Prrafodelista"/>
        <w:numPr>
          <w:ilvl w:val="0"/>
          <w:numId w:val="1"/>
        </w:num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Therapeutic ART schemas by Ministry of Health (Peru)</w:t>
      </w:r>
    </w:p>
    <w:p w14:paraId="714DD0AA" w14:textId="514B0F5B" w:rsidR="001D4BD9" w:rsidRDefault="001D4BD9" w:rsidP="001D4BD9">
      <w:pPr>
        <w:pStyle w:val="Prrafodelista"/>
        <w:rPr>
          <w:b/>
          <w:bCs/>
          <w:lang w:val="en-US"/>
        </w:rPr>
      </w:pPr>
    </w:p>
    <w:tbl>
      <w:tblPr>
        <w:tblStyle w:val="Tablaconcuadrcula"/>
        <w:tblW w:w="7922" w:type="dxa"/>
        <w:tblInd w:w="720" w:type="dxa"/>
        <w:tblLook w:val="04A0" w:firstRow="1" w:lastRow="0" w:firstColumn="1" w:lastColumn="0" w:noHBand="0" w:noVBand="1"/>
      </w:tblPr>
      <w:tblGrid>
        <w:gridCol w:w="2819"/>
        <w:gridCol w:w="2552"/>
        <w:gridCol w:w="2551"/>
      </w:tblGrid>
      <w:tr w:rsidR="004825A7" w14:paraId="02E661C9" w14:textId="77777777" w:rsidTr="0001647E">
        <w:tc>
          <w:tcPr>
            <w:tcW w:w="2819" w:type="dxa"/>
            <w:vAlign w:val="center"/>
          </w:tcPr>
          <w:p w14:paraId="5D7999B5" w14:textId="09F94BEA" w:rsidR="004825A7" w:rsidRPr="004825A7" w:rsidRDefault="004825A7" w:rsidP="00D07B01">
            <w:pPr>
              <w:pStyle w:val="Prrafodelista"/>
              <w:ind w:left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Type of therapeutic schema</w:t>
            </w:r>
          </w:p>
        </w:tc>
        <w:tc>
          <w:tcPr>
            <w:tcW w:w="2552" w:type="dxa"/>
            <w:vAlign w:val="center"/>
          </w:tcPr>
          <w:p w14:paraId="1D0A8EE5" w14:textId="70E91C1F" w:rsidR="004825A7" w:rsidRDefault="004825A7" w:rsidP="00D07B01">
            <w:pPr>
              <w:pStyle w:val="Prrafodelista"/>
              <w:ind w:left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Doses</w:t>
            </w:r>
          </w:p>
        </w:tc>
        <w:tc>
          <w:tcPr>
            <w:tcW w:w="2551" w:type="dxa"/>
            <w:vAlign w:val="center"/>
          </w:tcPr>
          <w:p w14:paraId="3918AE60" w14:textId="07776D98" w:rsidR="004825A7" w:rsidRDefault="004825A7" w:rsidP="00D07B01">
            <w:pPr>
              <w:pStyle w:val="Prrafodelista"/>
              <w:ind w:left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Considerations</w:t>
            </w:r>
          </w:p>
        </w:tc>
      </w:tr>
      <w:tr w:rsidR="004825A7" w14:paraId="3A73EE01" w14:textId="77777777" w:rsidTr="0001647E">
        <w:tc>
          <w:tcPr>
            <w:tcW w:w="2819" w:type="dxa"/>
            <w:vAlign w:val="center"/>
          </w:tcPr>
          <w:p w14:paraId="5B420561" w14:textId="393C9944" w:rsidR="004825A7" w:rsidRPr="004825A7" w:rsidRDefault="004825A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First line</w:t>
            </w:r>
          </w:p>
        </w:tc>
        <w:tc>
          <w:tcPr>
            <w:tcW w:w="2552" w:type="dxa"/>
            <w:vAlign w:val="center"/>
          </w:tcPr>
          <w:p w14:paraId="0ED53E46" w14:textId="77777777" w:rsidR="004825A7" w:rsidRDefault="004825A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25C2BA5B" w14:textId="77777777" w:rsidR="004825A7" w:rsidRDefault="004825A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</w:tr>
      <w:tr w:rsidR="004825A7" w:rsidRPr="004825A7" w14:paraId="0D01AF8F" w14:textId="77777777" w:rsidTr="0001647E">
        <w:trPr>
          <w:trHeight w:val="1153"/>
        </w:trPr>
        <w:tc>
          <w:tcPr>
            <w:tcW w:w="2819" w:type="dxa"/>
            <w:vAlign w:val="center"/>
          </w:tcPr>
          <w:p w14:paraId="0C7E7801" w14:textId="2BCBE58F" w:rsidR="004825A7" w:rsidRPr="00FE162B" w:rsidRDefault="004825A7" w:rsidP="001D4BD9">
            <w:pPr>
              <w:pStyle w:val="Prrafodelista"/>
              <w:ind w:left="0"/>
            </w:pPr>
            <w:proofErr w:type="spellStart"/>
            <w:r w:rsidRPr="00FE162B">
              <w:t>Tenofovir</w:t>
            </w:r>
            <w:proofErr w:type="spellEnd"/>
            <w:r w:rsidRPr="00FE162B">
              <w:t xml:space="preserve"> 300 mg (TDF)/</w:t>
            </w:r>
            <w:proofErr w:type="spellStart"/>
            <w:r w:rsidRPr="00FE162B">
              <w:t>Emtricitabine</w:t>
            </w:r>
            <w:proofErr w:type="spellEnd"/>
            <w:r w:rsidRPr="00FE162B">
              <w:t xml:space="preserve"> 200 mg (FTC)/ Efavirenz 600 mg (EFV)</w:t>
            </w:r>
          </w:p>
        </w:tc>
        <w:tc>
          <w:tcPr>
            <w:tcW w:w="2552" w:type="dxa"/>
            <w:vAlign w:val="center"/>
          </w:tcPr>
          <w:p w14:paraId="6ACE7775" w14:textId="354EF796" w:rsidR="004825A7" w:rsidRPr="004825A7" w:rsidRDefault="004825A7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One tablet of TDF/FTC/EFV on fixed-dose combination (FDC) each 24 hours at bedtime</w:t>
            </w:r>
          </w:p>
        </w:tc>
        <w:tc>
          <w:tcPr>
            <w:tcW w:w="2551" w:type="dxa"/>
            <w:vAlign w:val="center"/>
          </w:tcPr>
          <w:p w14:paraId="0DC9AD15" w14:textId="6814907A" w:rsidR="004825A7" w:rsidRPr="004825A7" w:rsidRDefault="004825A7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First election scheme</w:t>
            </w:r>
          </w:p>
        </w:tc>
      </w:tr>
      <w:tr w:rsidR="004825A7" w:rsidRPr="00FE162B" w14:paraId="64E2F931" w14:textId="77777777" w:rsidTr="0001647E">
        <w:trPr>
          <w:trHeight w:val="1109"/>
        </w:trPr>
        <w:tc>
          <w:tcPr>
            <w:tcW w:w="2819" w:type="dxa"/>
            <w:vAlign w:val="center"/>
          </w:tcPr>
          <w:p w14:paraId="14B8CBE1" w14:textId="2D0462F4" w:rsidR="004825A7" w:rsidRPr="00FE162B" w:rsidRDefault="004825A7" w:rsidP="001D4BD9">
            <w:pPr>
              <w:pStyle w:val="Prrafodelista"/>
              <w:ind w:left="0"/>
              <w:rPr>
                <w:b/>
                <w:bCs/>
              </w:rPr>
            </w:pPr>
            <w:proofErr w:type="spellStart"/>
            <w:r w:rsidRPr="00FE162B">
              <w:t>Tenofovir</w:t>
            </w:r>
            <w:proofErr w:type="spellEnd"/>
            <w:r w:rsidRPr="00FE162B">
              <w:t xml:space="preserve"> 300 mg (TDF)/</w:t>
            </w:r>
            <w:proofErr w:type="spellStart"/>
            <w:r w:rsidRPr="00FE162B">
              <w:t>Emtricitabine</w:t>
            </w:r>
            <w:proofErr w:type="spellEnd"/>
            <w:r w:rsidRPr="00FE162B">
              <w:t xml:space="preserve"> 200 mg (FTC) + Efavirenz 600 mg (EFV)</w:t>
            </w:r>
          </w:p>
        </w:tc>
        <w:tc>
          <w:tcPr>
            <w:tcW w:w="2552" w:type="dxa"/>
            <w:vAlign w:val="center"/>
          </w:tcPr>
          <w:p w14:paraId="107242CB" w14:textId="0292ADFF" w:rsidR="004825A7" w:rsidRPr="004825A7" w:rsidRDefault="004825A7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One tablet of TDF/FTC (FDC) + one tablet of EFV, each 24 hours at bedtime</w:t>
            </w:r>
          </w:p>
        </w:tc>
        <w:tc>
          <w:tcPr>
            <w:tcW w:w="2551" w:type="dxa"/>
            <w:vAlign w:val="center"/>
          </w:tcPr>
          <w:p w14:paraId="0A79273D" w14:textId="77777777" w:rsidR="004825A7" w:rsidRPr="004825A7" w:rsidRDefault="004825A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</w:tr>
      <w:tr w:rsidR="004825A7" w:rsidRPr="00FE162B" w14:paraId="7E71EA25" w14:textId="77777777" w:rsidTr="0001647E">
        <w:trPr>
          <w:trHeight w:val="1170"/>
        </w:trPr>
        <w:tc>
          <w:tcPr>
            <w:tcW w:w="2819" w:type="dxa"/>
            <w:vAlign w:val="center"/>
          </w:tcPr>
          <w:p w14:paraId="727EC92E" w14:textId="16BDA28F" w:rsidR="004825A7" w:rsidRPr="004825A7" w:rsidRDefault="004825A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  <w:r w:rsidRPr="004825A7">
              <w:rPr>
                <w:lang w:val="en-US"/>
              </w:rPr>
              <w:t>Tenofovir 300 mg (TDF)/</w:t>
            </w:r>
            <w:r>
              <w:rPr>
                <w:lang w:val="en-US"/>
              </w:rPr>
              <w:t>Lamivudine 150 mg (3TC)</w:t>
            </w:r>
            <w:r w:rsidRPr="004825A7">
              <w:rPr>
                <w:lang w:val="en-US"/>
              </w:rPr>
              <w:t>/ Efavirenz 600 mg (EFV</w:t>
            </w:r>
            <w:r>
              <w:rPr>
                <w:lang w:val="en-US"/>
              </w:rPr>
              <w:t>)</w:t>
            </w:r>
          </w:p>
        </w:tc>
        <w:tc>
          <w:tcPr>
            <w:tcW w:w="2552" w:type="dxa"/>
            <w:vAlign w:val="center"/>
          </w:tcPr>
          <w:p w14:paraId="04F8D7A2" w14:textId="4F059775" w:rsidR="004825A7" w:rsidRPr="004825A7" w:rsidRDefault="004825A7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One tablet of TDF + two tablets of 3TC + one tablet of EFV, all each 24 hours at bedtime</w:t>
            </w:r>
          </w:p>
        </w:tc>
        <w:tc>
          <w:tcPr>
            <w:tcW w:w="2551" w:type="dxa"/>
            <w:vAlign w:val="center"/>
          </w:tcPr>
          <w:p w14:paraId="5975274F" w14:textId="585AF48B" w:rsidR="004825A7" w:rsidRPr="00FE4047" w:rsidRDefault="004825A7" w:rsidP="001D4BD9">
            <w:pPr>
              <w:pStyle w:val="Prrafodelista"/>
              <w:ind w:left="0"/>
              <w:rPr>
                <w:lang w:val="en-US"/>
              </w:rPr>
            </w:pPr>
            <w:r w:rsidRPr="00FE4047">
              <w:rPr>
                <w:lang w:val="en-US"/>
              </w:rPr>
              <w:t xml:space="preserve">Used when previous presentations of fixed dose combination are not </w:t>
            </w:r>
            <w:r w:rsidR="00FE4047" w:rsidRPr="00FE4047">
              <w:rPr>
                <w:lang w:val="en-US"/>
              </w:rPr>
              <w:t>disponible.</w:t>
            </w:r>
          </w:p>
        </w:tc>
      </w:tr>
      <w:tr w:rsidR="004825A7" w:rsidRPr="004825A7" w14:paraId="4BAA6714" w14:textId="77777777" w:rsidTr="0001647E">
        <w:tc>
          <w:tcPr>
            <w:tcW w:w="2819" w:type="dxa"/>
            <w:vAlign w:val="center"/>
          </w:tcPr>
          <w:p w14:paraId="73309595" w14:textId="3AF04A60" w:rsidR="004825A7" w:rsidRPr="00FE4047" w:rsidRDefault="00FE404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Tenofovir based (TDF)</w:t>
            </w:r>
          </w:p>
        </w:tc>
        <w:tc>
          <w:tcPr>
            <w:tcW w:w="2552" w:type="dxa"/>
            <w:vAlign w:val="center"/>
          </w:tcPr>
          <w:p w14:paraId="29E776FB" w14:textId="77777777" w:rsidR="004825A7" w:rsidRPr="004825A7" w:rsidRDefault="004825A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2FCC4CC8" w14:textId="77777777" w:rsidR="004825A7" w:rsidRPr="004825A7" w:rsidRDefault="004825A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</w:tr>
      <w:tr w:rsidR="00FE4047" w:rsidRPr="00FE162B" w14:paraId="601A53D9" w14:textId="77777777" w:rsidTr="0001647E">
        <w:trPr>
          <w:trHeight w:val="1219"/>
        </w:trPr>
        <w:tc>
          <w:tcPr>
            <w:tcW w:w="2819" w:type="dxa"/>
            <w:vAlign w:val="center"/>
          </w:tcPr>
          <w:p w14:paraId="63413C9C" w14:textId="49E891A6" w:rsidR="00FE4047" w:rsidRPr="00FE162B" w:rsidRDefault="00FE4047" w:rsidP="001D4BD9">
            <w:pPr>
              <w:pStyle w:val="Prrafodelista"/>
              <w:ind w:left="0"/>
            </w:pPr>
            <w:proofErr w:type="spellStart"/>
            <w:r w:rsidRPr="00FE162B">
              <w:t>Tenofovir</w:t>
            </w:r>
            <w:proofErr w:type="spellEnd"/>
            <w:r w:rsidRPr="00FE162B">
              <w:t xml:space="preserve"> 300 mg (TDF)/</w:t>
            </w:r>
            <w:proofErr w:type="spellStart"/>
            <w:r w:rsidRPr="00FE162B">
              <w:t>Emtricitabine</w:t>
            </w:r>
            <w:proofErr w:type="spellEnd"/>
            <w:r w:rsidRPr="00FE162B">
              <w:t xml:space="preserve"> 200 mg (FTC) + Lopinavir/Ritonavir 200/50 mg (LPV/</w:t>
            </w:r>
            <w:proofErr w:type="spellStart"/>
            <w:r w:rsidRPr="00FE162B">
              <w:t>rtv</w:t>
            </w:r>
            <w:proofErr w:type="spellEnd"/>
            <w:r w:rsidRPr="00FE162B">
              <w:t>)</w:t>
            </w:r>
          </w:p>
        </w:tc>
        <w:tc>
          <w:tcPr>
            <w:tcW w:w="2552" w:type="dxa"/>
            <w:vAlign w:val="center"/>
          </w:tcPr>
          <w:p w14:paraId="58BF1E69" w14:textId="31D2B384" w:rsidR="00FE4047" w:rsidRPr="00FE4047" w:rsidRDefault="00FE4047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One tablet of TDF/FTC (FDC) each 24 hours + two tablets of LPV/</w:t>
            </w:r>
            <w:proofErr w:type="spellStart"/>
            <w:r>
              <w:rPr>
                <w:lang w:val="en-US"/>
              </w:rPr>
              <w:t>rtv</w:t>
            </w:r>
            <w:proofErr w:type="spellEnd"/>
            <w:r>
              <w:rPr>
                <w:lang w:val="en-US"/>
              </w:rPr>
              <w:t xml:space="preserve"> each 12 hours.</w:t>
            </w:r>
          </w:p>
        </w:tc>
        <w:tc>
          <w:tcPr>
            <w:tcW w:w="2551" w:type="dxa"/>
            <w:vMerge w:val="restart"/>
            <w:vAlign w:val="center"/>
          </w:tcPr>
          <w:p w14:paraId="36FE9802" w14:textId="1E76897E" w:rsidR="00FE4047" w:rsidRPr="00CA6768" w:rsidRDefault="00FE4047" w:rsidP="00CA6768">
            <w:pPr>
              <w:pStyle w:val="Prrafodelista"/>
              <w:ind w:left="0"/>
              <w:rPr>
                <w:lang w:val="en-US"/>
              </w:rPr>
            </w:pPr>
            <w:r w:rsidRPr="00CA6768">
              <w:rPr>
                <w:lang w:val="en-US"/>
              </w:rPr>
              <w:t xml:space="preserve">There are used </w:t>
            </w:r>
            <w:r w:rsidR="00CA6768" w:rsidRPr="00CA6768">
              <w:rPr>
                <w:lang w:val="en-US"/>
              </w:rPr>
              <w:t xml:space="preserve">when Efavirenz were contraindicated or there was </w:t>
            </w:r>
            <w:r w:rsidR="00CA6768">
              <w:rPr>
                <w:lang w:val="en-US"/>
              </w:rPr>
              <w:t xml:space="preserve">any </w:t>
            </w:r>
            <w:r w:rsidR="00CA6768" w:rsidRPr="00CA6768">
              <w:rPr>
                <w:lang w:val="en-US"/>
              </w:rPr>
              <w:t xml:space="preserve">history of adverse events related to efavirenz. </w:t>
            </w:r>
          </w:p>
        </w:tc>
      </w:tr>
      <w:tr w:rsidR="00FE4047" w:rsidRPr="00FE162B" w14:paraId="71E1AF50" w14:textId="77777777" w:rsidTr="0001647E">
        <w:trPr>
          <w:trHeight w:val="1272"/>
        </w:trPr>
        <w:tc>
          <w:tcPr>
            <w:tcW w:w="2819" w:type="dxa"/>
            <w:vAlign w:val="center"/>
          </w:tcPr>
          <w:p w14:paraId="71CC9D2F" w14:textId="369B3198" w:rsidR="00FE4047" w:rsidRPr="00FE4047" w:rsidRDefault="00FE4047" w:rsidP="001D4BD9">
            <w:pPr>
              <w:pStyle w:val="Prrafodelista"/>
              <w:ind w:left="0"/>
              <w:rPr>
                <w:lang w:val="en-US"/>
              </w:rPr>
            </w:pPr>
            <w:r w:rsidRPr="00FE4047">
              <w:rPr>
                <w:lang w:val="en-US"/>
              </w:rPr>
              <w:t>Tenofovir 300 mg (TDF)</w:t>
            </w:r>
            <w:r>
              <w:rPr>
                <w:lang w:val="en-US"/>
              </w:rPr>
              <w:t xml:space="preserve"> </w:t>
            </w:r>
            <w:r w:rsidRPr="00FE4047">
              <w:rPr>
                <w:lang w:val="en-US"/>
              </w:rPr>
              <w:t>+ Lamivu</w:t>
            </w:r>
            <w:r>
              <w:rPr>
                <w:lang w:val="en-US"/>
              </w:rPr>
              <w:t xml:space="preserve">dine 150 mg (3TC) </w:t>
            </w:r>
            <w:r w:rsidRPr="00FE4047">
              <w:rPr>
                <w:lang w:val="en-US"/>
              </w:rPr>
              <w:t>+ Lopinavir/Ritonavir 200/50 mg (LPV/</w:t>
            </w:r>
            <w:proofErr w:type="spellStart"/>
            <w:r w:rsidRPr="00FE4047">
              <w:rPr>
                <w:lang w:val="en-US"/>
              </w:rPr>
              <w:t>rtv</w:t>
            </w:r>
            <w:proofErr w:type="spellEnd"/>
            <w:r w:rsidRPr="00FE4047">
              <w:rPr>
                <w:lang w:val="en-US"/>
              </w:rPr>
              <w:t>)</w:t>
            </w:r>
          </w:p>
        </w:tc>
        <w:tc>
          <w:tcPr>
            <w:tcW w:w="2552" w:type="dxa"/>
            <w:vAlign w:val="center"/>
          </w:tcPr>
          <w:p w14:paraId="51B702AB" w14:textId="0F30D8C5" w:rsidR="00FE4047" w:rsidRPr="00FE4047" w:rsidRDefault="00FE404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One tablet of TDF + two tablets of 3TC each 24 hours + two tablets of LPV/</w:t>
            </w:r>
            <w:proofErr w:type="spellStart"/>
            <w:r>
              <w:rPr>
                <w:lang w:val="en-US"/>
              </w:rPr>
              <w:t>rtv</w:t>
            </w:r>
            <w:proofErr w:type="spellEnd"/>
            <w:r>
              <w:rPr>
                <w:lang w:val="en-US"/>
              </w:rPr>
              <w:t xml:space="preserve"> each 12 hours.</w:t>
            </w:r>
          </w:p>
        </w:tc>
        <w:tc>
          <w:tcPr>
            <w:tcW w:w="2551" w:type="dxa"/>
            <w:vMerge/>
            <w:vAlign w:val="center"/>
          </w:tcPr>
          <w:p w14:paraId="74EE37DA" w14:textId="77777777" w:rsidR="00FE4047" w:rsidRPr="00FE4047" w:rsidRDefault="00FE404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</w:tr>
      <w:tr w:rsidR="00FE4047" w:rsidRPr="00FE162B" w14:paraId="06492A15" w14:textId="77777777" w:rsidTr="0001647E">
        <w:tc>
          <w:tcPr>
            <w:tcW w:w="2819" w:type="dxa"/>
            <w:vAlign w:val="center"/>
          </w:tcPr>
          <w:p w14:paraId="7CE6390C" w14:textId="5BB30687" w:rsidR="00FE4047" w:rsidRPr="00FE4047" w:rsidRDefault="00FE4047" w:rsidP="001D4BD9">
            <w:pPr>
              <w:pStyle w:val="Prrafodelista"/>
              <w:ind w:left="0"/>
              <w:rPr>
                <w:lang w:val="en-US"/>
              </w:rPr>
            </w:pPr>
            <w:r w:rsidRPr="00FE4047">
              <w:rPr>
                <w:lang w:val="en-US"/>
              </w:rPr>
              <w:t>Tenofovir 300 mg (TDF)</w:t>
            </w:r>
            <w:r>
              <w:rPr>
                <w:lang w:val="en-US"/>
              </w:rPr>
              <w:t xml:space="preserve"> </w:t>
            </w:r>
            <w:r w:rsidRPr="00FE4047">
              <w:rPr>
                <w:lang w:val="en-US"/>
              </w:rPr>
              <w:t>+ Lamivu</w:t>
            </w:r>
            <w:r>
              <w:rPr>
                <w:lang w:val="en-US"/>
              </w:rPr>
              <w:t xml:space="preserve">dine 150 mg (3TC) </w:t>
            </w:r>
            <w:r w:rsidRPr="00FE4047">
              <w:rPr>
                <w:lang w:val="en-US"/>
              </w:rPr>
              <w:t>+</w:t>
            </w:r>
            <w:r>
              <w:rPr>
                <w:lang w:val="en-US"/>
              </w:rPr>
              <w:t xml:space="preserve"> Dolutegravir 50 mg (DTG)</w:t>
            </w:r>
          </w:p>
        </w:tc>
        <w:tc>
          <w:tcPr>
            <w:tcW w:w="2552" w:type="dxa"/>
            <w:vAlign w:val="center"/>
          </w:tcPr>
          <w:p w14:paraId="27276C22" w14:textId="029EDCF8" w:rsidR="00FE4047" w:rsidRPr="00FE4047" w:rsidRDefault="00FE4047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One tablet of TDF + two tablets of 3TC + one tablet of DTG each 24 hours</w:t>
            </w:r>
          </w:p>
        </w:tc>
        <w:tc>
          <w:tcPr>
            <w:tcW w:w="2551" w:type="dxa"/>
            <w:vMerge/>
            <w:vAlign w:val="center"/>
          </w:tcPr>
          <w:p w14:paraId="2E6C280C" w14:textId="77777777" w:rsidR="00FE4047" w:rsidRPr="00FE4047" w:rsidRDefault="00FE404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</w:tr>
      <w:tr w:rsidR="00FE4047" w:rsidRPr="00FE162B" w14:paraId="17576DB1" w14:textId="77777777" w:rsidTr="0001647E">
        <w:trPr>
          <w:trHeight w:val="1178"/>
        </w:trPr>
        <w:tc>
          <w:tcPr>
            <w:tcW w:w="2819" w:type="dxa"/>
            <w:vAlign w:val="center"/>
          </w:tcPr>
          <w:p w14:paraId="6EFB460A" w14:textId="7C2DDE9B" w:rsidR="00FE4047" w:rsidRPr="00FE4047" w:rsidRDefault="00FE4047" w:rsidP="001D4BD9">
            <w:pPr>
              <w:pStyle w:val="Prrafodelista"/>
              <w:ind w:left="0"/>
              <w:rPr>
                <w:lang w:val="en-US"/>
              </w:rPr>
            </w:pPr>
            <w:r w:rsidRPr="00FE4047">
              <w:rPr>
                <w:lang w:val="en-US"/>
              </w:rPr>
              <w:t>Tenofovir 300 mg (TDF)</w:t>
            </w:r>
            <w:r>
              <w:rPr>
                <w:lang w:val="en-US"/>
              </w:rPr>
              <w:t>/</w:t>
            </w:r>
            <w:r w:rsidRPr="00FE4047">
              <w:rPr>
                <w:lang w:val="en-US"/>
              </w:rPr>
              <w:t>Emtricitabine 200 mg (FTC)</w:t>
            </w:r>
            <w:r>
              <w:rPr>
                <w:lang w:val="en-US"/>
              </w:rPr>
              <w:t xml:space="preserve"> </w:t>
            </w:r>
            <w:r w:rsidRPr="00FE4047">
              <w:rPr>
                <w:lang w:val="en-US"/>
              </w:rPr>
              <w:t>+</w:t>
            </w:r>
            <w:r>
              <w:rPr>
                <w:lang w:val="en-US"/>
              </w:rPr>
              <w:t xml:space="preserve"> Dolutegravir 50 mg (DTG)</w:t>
            </w:r>
          </w:p>
        </w:tc>
        <w:tc>
          <w:tcPr>
            <w:tcW w:w="2552" w:type="dxa"/>
            <w:vAlign w:val="center"/>
          </w:tcPr>
          <w:p w14:paraId="38BACE5E" w14:textId="448FAAD3" w:rsidR="00FE4047" w:rsidRPr="00FE4047" w:rsidRDefault="00FE4047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One tablet of TDF/FTC (FDC) each 24 hours + one tablet of DTG each 24 hours</w:t>
            </w:r>
          </w:p>
        </w:tc>
        <w:tc>
          <w:tcPr>
            <w:tcW w:w="2551" w:type="dxa"/>
            <w:vMerge/>
            <w:vAlign w:val="center"/>
          </w:tcPr>
          <w:p w14:paraId="718BB2CE" w14:textId="77777777" w:rsidR="00FE4047" w:rsidRPr="00FE4047" w:rsidRDefault="00FE404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</w:tr>
      <w:tr w:rsidR="00FE4047" w:rsidRPr="00FE4047" w14:paraId="5A84C4CE" w14:textId="77777777" w:rsidTr="0001647E">
        <w:tc>
          <w:tcPr>
            <w:tcW w:w="2819" w:type="dxa"/>
            <w:vAlign w:val="center"/>
          </w:tcPr>
          <w:p w14:paraId="1073C4AA" w14:textId="79C5B0CE" w:rsidR="00FE4047" w:rsidRPr="00FE4047" w:rsidRDefault="00FE404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Abacavir based (ABC)</w:t>
            </w:r>
          </w:p>
        </w:tc>
        <w:tc>
          <w:tcPr>
            <w:tcW w:w="2552" w:type="dxa"/>
            <w:vAlign w:val="center"/>
          </w:tcPr>
          <w:p w14:paraId="444C5505" w14:textId="77777777" w:rsidR="00FE4047" w:rsidRPr="00FE4047" w:rsidRDefault="00FE404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3F66818D" w14:textId="77777777" w:rsidR="00FE4047" w:rsidRPr="00FE4047" w:rsidRDefault="00FE4047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</w:tr>
      <w:tr w:rsidR="00CA6768" w:rsidRPr="00FE162B" w14:paraId="02C63D7C" w14:textId="77777777" w:rsidTr="0001647E">
        <w:trPr>
          <w:trHeight w:val="1115"/>
        </w:trPr>
        <w:tc>
          <w:tcPr>
            <w:tcW w:w="2819" w:type="dxa"/>
            <w:vAlign w:val="center"/>
          </w:tcPr>
          <w:p w14:paraId="5C3EEDED" w14:textId="78A16332" w:rsidR="00CA6768" w:rsidRPr="00FE162B" w:rsidRDefault="00CA6768" w:rsidP="001D4BD9">
            <w:pPr>
              <w:pStyle w:val="Prrafodelista"/>
              <w:ind w:left="0"/>
            </w:pPr>
            <w:r w:rsidRPr="00FE162B">
              <w:t>Abacavir 600 mg (ABC)/</w:t>
            </w:r>
            <w:proofErr w:type="spellStart"/>
            <w:r w:rsidRPr="00FE162B">
              <w:t>Lamivudine</w:t>
            </w:r>
            <w:proofErr w:type="spellEnd"/>
            <w:r w:rsidRPr="00FE162B">
              <w:t xml:space="preserve"> 300 mg (3TC) + Efavirenz 600 mg (EFV)</w:t>
            </w:r>
          </w:p>
        </w:tc>
        <w:tc>
          <w:tcPr>
            <w:tcW w:w="2552" w:type="dxa"/>
            <w:vAlign w:val="center"/>
          </w:tcPr>
          <w:p w14:paraId="753A90DC" w14:textId="4279C4E9" w:rsidR="00CA6768" w:rsidRPr="00CA6768" w:rsidRDefault="00CA6768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One tablet of ABC/3TC (FDC) each 24 hours + one tablet of EFV at bedtime.</w:t>
            </w:r>
          </w:p>
        </w:tc>
        <w:tc>
          <w:tcPr>
            <w:tcW w:w="2551" w:type="dxa"/>
            <w:vMerge w:val="restart"/>
            <w:vAlign w:val="center"/>
          </w:tcPr>
          <w:p w14:paraId="62D43A1C" w14:textId="2B0B59EE" w:rsidR="00CA6768" w:rsidRPr="00CA6768" w:rsidRDefault="00CA6768" w:rsidP="002377E8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Only in patients with viral count &lt; 100 000 copies/mL, with HLAB*</w:t>
            </w:r>
            <w:r w:rsidR="002377E8">
              <w:rPr>
                <w:lang w:val="en-US"/>
              </w:rPr>
              <w:t>5701 negative.</w:t>
            </w:r>
          </w:p>
        </w:tc>
      </w:tr>
      <w:tr w:rsidR="00CA6768" w:rsidRPr="00FE162B" w14:paraId="1AD28CB4" w14:textId="77777777" w:rsidTr="0001647E">
        <w:trPr>
          <w:trHeight w:val="1400"/>
        </w:trPr>
        <w:tc>
          <w:tcPr>
            <w:tcW w:w="2819" w:type="dxa"/>
            <w:vAlign w:val="center"/>
          </w:tcPr>
          <w:p w14:paraId="18CBE363" w14:textId="2D8F50DD" w:rsidR="00CA6768" w:rsidRPr="00CA6768" w:rsidRDefault="00CA6768" w:rsidP="001D4BD9">
            <w:pPr>
              <w:pStyle w:val="Prrafodelista"/>
              <w:ind w:left="0"/>
              <w:rPr>
                <w:lang w:val="en-US"/>
              </w:rPr>
            </w:pPr>
            <w:r w:rsidRPr="00CA6768">
              <w:rPr>
                <w:lang w:val="en-US"/>
              </w:rPr>
              <w:t xml:space="preserve">Abacavir </w:t>
            </w:r>
            <w:r>
              <w:rPr>
                <w:lang w:val="en-US"/>
              </w:rPr>
              <w:t>3</w:t>
            </w:r>
            <w:r w:rsidRPr="00CA6768">
              <w:rPr>
                <w:lang w:val="en-US"/>
              </w:rPr>
              <w:t>00 mg (ABC)</w:t>
            </w:r>
            <w:r>
              <w:rPr>
                <w:lang w:val="en-US"/>
              </w:rPr>
              <w:t xml:space="preserve"> + </w:t>
            </w:r>
            <w:r w:rsidRPr="00CA6768">
              <w:rPr>
                <w:lang w:val="en-US"/>
              </w:rPr>
              <w:t xml:space="preserve">Lamivudine </w:t>
            </w:r>
            <w:r>
              <w:rPr>
                <w:lang w:val="en-US"/>
              </w:rPr>
              <w:t>15</w:t>
            </w:r>
            <w:r w:rsidRPr="00CA6768">
              <w:rPr>
                <w:lang w:val="en-US"/>
              </w:rPr>
              <w:t>0 mg (3TC) + Efavirenz 600 mg (EF</w:t>
            </w:r>
            <w:r>
              <w:rPr>
                <w:lang w:val="en-US"/>
              </w:rPr>
              <w:t>V)</w:t>
            </w:r>
          </w:p>
        </w:tc>
        <w:tc>
          <w:tcPr>
            <w:tcW w:w="2552" w:type="dxa"/>
            <w:vAlign w:val="center"/>
          </w:tcPr>
          <w:p w14:paraId="60DF17AB" w14:textId="31D75EC4" w:rsidR="00CA6768" w:rsidRPr="00CA6768" w:rsidRDefault="00CA6768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One tablet of ABC each 12 hours + one tablet of 3TC each 12 hours + one tablet of EFV each 24 hours at bedtime</w:t>
            </w:r>
          </w:p>
        </w:tc>
        <w:tc>
          <w:tcPr>
            <w:tcW w:w="2551" w:type="dxa"/>
            <w:vMerge/>
            <w:vAlign w:val="center"/>
          </w:tcPr>
          <w:p w14:paraId="699BD8A1" w14:textId="77777777" w:rsidR="00CA6768" w:rsidRPr="00CA6768" w:rsidRDefault="00CA6768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</w:tr>
      <w:tr w:rsidR="00CA6768" w:rsidRPr="00FE162B" w14:paraId="404FA91F" w14:textId="77777777" w:rsidTr="0001647E">
        <w:tc>
          <w:tcPr>
            <w:tcW w:w="2819" w:type="dxa"/>
            <w:vAlign w:val="center"/>
          </w:tcPr>
          <w:p w14:paraId="23CB932A" w14:textId="323A3007" w:rsidR="00CA6768" w:rsidRPr="00CA6768" w:rsidRDefault="00CA6768" w:rsidP="001D4BD9">
            <w:pPr>
              <w:pStyle w:val="Prrafodelista"/>
              <w:ind w:left="0"/>
              <w:rPr>
                <w:lang w:val="en-US"/>
              </w:rPr>
            </w:pPr>
            <w:r w:rsidRPr="00CA6768">
              <w:rPr>
                <w:lang w:val="en-US"/>
              </w:rPr>
              <w:t xml:space="preserve">Abacavir 600 mg (ABC)/Lamivudine 300 mg (3TC) + </w:t>
            </w:r>
            <w:proofErr w:type="spellStart"/>
            <w:r>
              <w:rPr>
                <w:lang w:val="en-US"/>
              </w:rPr>
              <w:t>Dolutegavir</w:t>
            </w:r>
            <w:proofErr w:type="spellEnd"/>
            <w:r>
              <w:rPr>
                <w:lang w:val="en-US"/>
              </w:rPr>
              <w:t xml:space="preserve"> 50</w:t>
            </w:r>
            <w:r w:rsidRPr="00CA6768">
              <w:rPr>
                <w:lang w:val="en-US"/>
              </w:rPr>
              <w:t xml:space="preserve"> mg (</w:t>
            </w:r>
            <w:r>
              <w:rPr>
                <w:lang w:val="en-US"/>
              </w:rPr>
              <w:t>DTG)</w:t>
            </w:r>
          </w:p>
        </w:tc>
        <w:tc>
          <w:tcPr>
            <w:tcW w:w="2552" w:type="dxa"/>
            <w:vAlign w:val="center"/>
          </w:tcPr>
          <w:p w14:paraId="53D97BE9" w14:textId="4A228B13" w:rsidR="00CA6768" w:rsidRPr="002377E8" w:rsidRDefault="002377E8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One tablet ABC/3TC each 24 hours + one </w:t>
            </w:r>
            <w:proofErr w:type="gramStart"/>
            <w:r>
              <w:rPr>
                <w:lang w:val="en-US"/>
              </w:rPr>
              <w:t>tablet</w:t>
            </w:r>
            <w:proofErr w:type="gramEnd"/>
            <w:r>
              <w:rPr>
                <w:lang w:val="en-US"/>
              </w:rPr>
              <w:t xml:space="preserve"> of DTG each 24 hours.</w:t>
            </w:r>
          </w:p>
        </w:tc>
        <w:tc>
          <w:tcPr>
            <w:tcW w:w="2551" w:type="dxa"/>
            <w:vAlign w:val="center"/>
          </w:tcPr>
          <w:p w14:paraId="597388B0" w14:textId="569ACF78" w:rsidR="00CA6768" w:rsidRPr="00CA6768" w:rsidRDefault="002377E8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U</w:t>
            </w:r>
            <w:r w:rsidRPr="00CA6768">
              <w:rPr>
                <w:lang w:val="en-US"/>
              </w:rPr>
              <w:t xml:space="preserve">sed when Efavirenz were contraindicated or there was </w:t>
            </w:r>
            <w:r>
              <w:rPr>
                <w:lang w:val="en-US"/>
              </w:rPr>
              <w:t xml:space="preserve">any </w:t>
            </w:r>
            <w:r w:rsidRPr="00CA6768">
              <w:rPr>
                <w:lang w:val="en-US"/>
              </w:rPr>
              <w:t>history of adverse events related to efavirenz.</w:t>
            </w:r>
          </w:p>
        </w:tc>
      </w:tr>
      <w:tr w:rsidR="00CA6768" w:rsidRPr="00FE162B" w14:paraId="38836E58" w14:textId="77777777" w:rsidTr="0001647E">
        <w:tc>
          <w:tcPr>
            <w:tcW w:w="2819" w:type="dxa"/>
            <w:vAlign w:val="center"/>
          </w:tcPr>
          <w:p w14:paraId="7960E579" w14:textId="33BD5CB2" w:rsidR="00CA6768" w:rsidRPr="00CA6768" w:rsidRDefault="00CA6768" w:rsidP="001D4BD9">
            <w:pPr>
              <w:pStyle w:val="Prrafodelista"/>
              <w:ind w:left="0"/>
              <w:rPr>
                <w:lang w:val="en-US"/>
              </w:rPr>
            </w:pPr>
            <w:r w:rsidRPr="00CA6768">
              <w:rPr>
                <w:lang w:val="en-US"/>
              </w:rPr>
              <w:lastRenderedPageBreak/>
              <w:t xml:space="preserve">Abacavir </w:t>
            </w:r>
            <w:r>
              <w:rPr>
                <w:lang w:val="en-US"/>
              </w:rPr>
              <w:t>3</w:t>
            </w:r>
            <w:r w:rsidRPr="00CA6768">
              <w:rPr>
                <w:lang w:val="en-US"/>
              </w:rPr>
              <w:t>00 mg (ABC)</w:t>
            </w:r>
            <w:r>
              <w:rPr>
                <w:lang w:val="en-US"/>
              </w:rPr>
              <w:t xml:space="preserve"> + </w:t>
            </w:r>
            <w:r w:rsidRPr="00CA6768">
              <w:rPr>
                <w:lang w:val="en-US"/>
              </w:rPr>
              <w:t xml:space="preserve">Lamivudine </w:t>
            </w:r>
            <w:r>
              <w:rPr>
                <w:lang w:val="en-US"/>
              </w:rPr>
              <w:t>15</w:t>
            </w:r>
            <w:r w:rsidRPr="00CA6768">
              <w:rPr>
                <w:lang w:val="en-US"/>
              </w:rPr>
              <w:t xml:space="preserve">0 mg (3TC) + </w:t>
            </w:r>
            <w:proofErr w:type="spellStart"/>
            <w:r>
              <w:rPr>
                <w:lang w:val="en-US"/>
              </w:rPr>
              <w:t>Dolutegavir</w:t>
            </w:r>
            <w:proofErr w:type="spellEnd"/>
            <w:r>
              <w:rPr>
                <w:lang w:val="en-US"/>
              </w:rPr>
              <w:t xml:space="preserve"> 50</w:t>
            </w:r>
            <w:r w:rsidRPr="00CA6768">
              <w:rPr>
                <w:lang w:val="en-US"/>
              </w:rPr>
              <w:t xml:space="preserve"> mg (</w:t>
            </w:r>
            <w:r>
              <w:rPr>
                <w:lang w:val="en-US"/>
              </w:rPr>
              <w:t>DTG)</w:t>
            </w:r>
          </w:p>
        </w:tc>
        <w:tc>
          <w:tcPr>
            <w:tcW w:w="2552" w:type="dxa"/>
            <w:vAlign w:val="center"/>
          </w:tcPr>
          <w:p w14:paraId="15503AD0" w14:textId="5A2770F3" w:rsidR="00CA6768" w:rsidRPr="002377E8" w:rsidRDefault="002377E8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One tablet of ABC + one tablet of 3TC each 12 hours + one tablet of DTG each 24 hours</w:t>
            </w:r>
          </w:p>
        </w:tc>
        <w:tc>
          <w:tcPr>
            <w:tcW w:w="2551" w:type="dxa"/>
            <w:vAlign w:val="center"/>
          </w:tcPr>
          <w:p w14:paraId="41ECE7BF" w14:textId="4B11CFE8" w:rsidR="00CA6768" w:rsidRPr="002377E8" w:rsidRDefault="002377E8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Only in patients with HLAB*5701 negative, independently of viral count. </w:t>
            </w:r>
          </w:p>
        </w:tc>
      </w:tr>
      <w:tr w:rsidR="00CA6768" w:rsidRPr="00CA6768" w14:paraId="04E97CC9" w14:textId="77777777" w:rsidTr="0001647E">
        <w:tc>
          <w:tcPr>
            <w:tcW w:w="2819" w:type="dxa"/>
            <w:vAlign w:val="center"/>
          </w:tcPr>
          <w:p w14:paraId="33FE0ADD" w14:textId="0B28C0B1" w:rsidR="00CA6768" w:rsidRPr="00CA6768" w:rsidRDefault="00CA6768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Zidovudine based (AZT)</w:t>
            </w:r>
          </w:p>
        </w:tc>
        <w:tc>
          <w:tcPr>
            <w:tcW w:w="2552" w:type="dxa"/>
            <w:vAlign w:val="center"/>
          </w:tcPr>
          <w:p w14:paraId="33F39F12" w14:textId="77777777" w:rsidR="00CA6768" w:rsidRPr="00CA6768" w:rsidRDefault="00CA6768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242A46C3" w14:textId="77777777" w:rsidR="00CA6768" w:rsidRPr="00CA6768" w:rsidRDefault="00CA6768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</w:p>
        </w:tc>
      </w:tr>
      <w:tr w:rsidR="00CA6768" w:rsidRPr="00FE162B" w14:paraId="45A40D6B" w14:textId="77777777" w:rsidTr="0001647E">
        <w:tc>
          <w:tcPr>
            <w:tcW w:w="2819" w:type="dxa"/>
            <w:vAlign w:val="center"/>
          </w:tcPr>
          <w:p w14:paraId="79D09F90" w14:textId="055AB071" w:rsidR="00CA6768" w:rsidRPr="00FE162B" w:rsidRDefault="002377E8" w:rsidP="001D4BD9">
            <w:pPr>
              <w:pStyle w:val="Prrafodelista"/>
              <w:ind w:left="0"/>
            </w:pPr>
            <w:proofErr w:type="spellStart"/>
            <w:r w:rsidRPr="00FE162B">
              <w:t>Zidovudine</w:t>
            </w:r>
            <w:proofErr w:type="spellEnd"/>
            <w:r w:rsidRPr="00FE162B">
              <w:t xml:space="preserve"> 300 mg (AZT)/ </w:t>
            </w:r>
            <w:proofErr w:type="spellStart"/>
            <w:r w:rsidRPr="00FE162B">
              <w:t>Lamivudine</w:t>
            </w:r>
            <w:proofErr w:type="spellEnd"/>
            <w:r w:rsidRPr="00FE162B">
              <w:t xml:space="preserve"> 150 mg (3TC) + Efavirenz 600 mg (EFV)</w:t>
            </w:r>
          </w:p>
        </w:tc>
        <w:tc>
          <w:tcPr>
            <w:tcW w:w="2552" w:type="dxa"/>
            <w:vAlign w:val="center"/>
          </w:tcPr>
          <w:p w14:paraId="538646F4" w14:textId="6EE6A861" w:rsidR="00CA6768" w:rsidRPr="003E0930" w:rsidRDefault="003E0930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One tablet of AZT/3TC (FDC) each 12 hours + one tablet of EFV each 24 hours at bedtime</w:t>
            </w:r>
          </w:p>
        </w:tc>
        <w:tc>
          <w:tcPr>
            <w:tcW w:w="2551" w:type="dxa"/>
            <w:vAlign w:val="center"/>
          </w:tcPr>
          <w:p w14:paraId="615CF15B" w14:textId="49975944" w:rsidR="00CA6768" w:rsidRPr="002377E8" w:rsidRDefault="003E0930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U</w:t>
            </w:r>
            <w:r w:rsidRPr="00CA6768">
              <w:rPr>
                <w:lang w:val="en-US"/>
              </w:rPr>
              <w:t xml:space="preserve">sed when </w:t>
            </w:r>
            <w:r>
              <w:rPr>
                <w:lang w:val="en-US"/>
              </w:rPr>
              <w:t xml:space="preserve">Tenofovir or Abacavir </w:t>
            </w:r>
            <w:r w:rsidRPr="00CA6768">
              <w:rPr>
                <w:lang w:val="en-US"/>
              </w:rPr>
              <w:t>were contraindicated</w:t>
            </w:r>
            <w:r>
              <w:rPr>
                <w:lang w:val="en-US"/>
              </w:rPr>
              <w:t>.</w:t>
            </w:r>
          </w:p>
        </w:tc>
      </w:tr>
      <w:tr w:rsidR="00CA6768" w:rsidRPr="002377E8" w14:paraId="40569688" w14:textId="77777777" w:rsidTr="0001647E">
        <w:tc>
          <w:tcPr>
            <w:tcW w:w="2819" w:type="dxa"/>
            <w:vAlign w:val="center"/>
          </w:tcPr>
          <w:p w14:paraId="728377D0" w14:textId="33382EB3" w:rsidR="00CA6768" w:rsidRPr="002377E8" w:rsidRDefault="002377E8" w:rsidP="001D4BD9">
            <w:pPr>
              <w:pStyle w:val="Prrafodelista"/>
              <w:ind w:left="0"/>
              <w:rPr>
                <w:lang w:val="en-US"/>
              </w:rPr>
            </w:pPr>
            <w:r w:rsidRPr="002377E8">
              <w:rPr>
                <w:lang w:val="en-US"/>
              </w:rPr>
              <w:t>Zidovudine 300 mg (AZT)/ Lamivudine 150 mg (3TC)</w:t>
            </w:r>
            <w:r>
              <w:rPr>
                <w:lang w:val="en-US"/>
              </w:rPr>
              <w:t>/Nevirapine 200 mg (NVP)</w:t>
            </w:r>
          </w:p>
        </w:tc>
        <w:tc>
          <w:tcPr>
            <w:tcW w:w="2552" w:type="dxa"/>
            <w:vAlign w:val="center"/>
          </w:tcPr>
          <w:p w14:paraId="38984F8A" w14:textId="68036D9E" w:rsidR="00CA6768" w:rsidRPr="003E0930" w:rsidRDefault="003E0930" w:rsidP="001D4BD9">
            <w:pPr>
              <w:pStyle w:val="Prrafodelista"/>
              <w:ind w:left="0"/>
              <w:rPr>
                <w:lang w:val="en-US"/>
              </w:rPr>
            </w:pPr>
            <w:r>
              <w:rPr>
                <w:lang w:val="en-US"/>
              </w:rPr>
              <w:t>One tablet of AZT/3TC/NVP (FDC) each 12 hours</w:t>
            </w:r>
          </w:p>
        </w:tc>
        <w:tc>
          <w:tcPr>
            <w:tcW w:w="2551" w:type="dxa"/>
            <w:vAlign w:val="center"/>
          </w:tcPr>
          <w:p w14:paraId="4630270A" w14:textId="4BA665AC" w:rsidR="00CA6768" w:rsidRPr="002377E8" w:rsidRDefault="003E0930" w:rsidP="001D4BD9">
            <w:pPr>
              <w:pStyle w:val="Prrafodelista"/>
              <w:ind w:left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U</w:t>
            </w:r>
            <w:r w:rsidRPr="00CA6768">
              <w:rPr>
                <w:lang w:val="en-US"/>
              </w:rPr>
              <w:t xml:space="preserve">sed when </w:t>
            </w:r>
            <w:r>
              <w:rPr>
                <w:lang w:val="en-US"/>
              </w:rPr>
              <w:t xml:space="preserve">Tenofovir or Abacavir and Efavirenz </w:t>
            </w:r>
            <w:r w:rsidRPr="00CA6768">
              <w:rPr>
                <w:lang w:val="en-US"/>
              </w:rPr>
              <w:t>were contraindicated</w:t>
            </w:r>
            <w:r>
              <w:rPr>
                <w:lang w:val="en-US"/>
              </w:rPr>
              <w:t>. Not for first time ART therapy</w:t>
            </w:r>
          </w:p>
        </w:tc>
      </w:tr>
    </w:tbl>
    <w:p w14:paraId="4798EACD" w14:textId="024B15C0" w:rsidR="001D4BD9" w:rsidRDefault="001D4BD9" w:rsidP="001D4BD9">
      <w:pPr>
        <w:pStyle w:val="Prrafodelista"/>
        <w:rPr>
          <w:b/>
          <w:bCs/>
          <w:lang w:val="en-US"/>
        </w:rPr>
      </w:pPr>
    </w:p>
    <w:p w14:paraId="158E1B47" w14:textId="0078D6A1" w:rsidR="00EC2863" w:rsidRPr="003504BA" w:rsidRDefault="00EC2863" w:rsidP="003504BA">
      <w:pPr>
        <w:pStyle w:val="Prrafodelista"/>
        <w:jc w:val="both"/>
      </w:pPr>
      <w:proofErr w:type="spellStart"/>
      <w:r w:rsidRPr="003504BA">
        <w:t>Source</w:t>
      </w:r>
      <w:proofErr w:type="spellEnd"/>
      <w:r w:rsidRPr="003504BA">
        <w:t xml:space="preserve">: </w:t>
      </w:r>
      <w:r w:rsidR="003504BA" w:rsidRPr="003504BA">
        <w:t xml:space="preserve">Norma Técnica de Salud de Atención Integral del Adulto con Infección por el Virus de la Inmunodeficiencia Humana. Norma Técnica de Salud </w:t>
      </w:r>
      <w:proofErr w:type="spellStart"/>
      <w:r w:rsidR="003504BA" w:rsidRPr="003504BA">
        <w:t>N°</w:t>
      </w:r>
      <w:proofErr w:type="spellEnd"/>
      <w:r w:rsidR="003504BA" w:rsidRPr="003504BA">
        <w:t xml:space="preserve"> 097-MINSA/2018/DGIESP-V.03 (R.M. 215-2018/MINSA). </w:t>
      </w:r>
      <w:proofErr w:type="spellStart"/>
      <w:r w:rsidR="003504BA">
        <w:t>Ministry</w:t>
      </w:r>
      <w:proofErr w:type="spellEnd"/>
      <w:r w:rsidR="003504BA">
        <w:t xml:space="preserve"> </w:t>
      </w:r>
      <w:proofErr w:type="spellStart"/>
      <w:r w:rsidR="003504BA">
        <w:t>of</w:t>
      </w:r>
      <w:proofErr w:type="spellEnd"/>
      <w:r w:rsidR="003504BA">
        <w:t xml:space="preserve"> </w:t>
      </w:r>
      <w:proofErr w:type="spellStart"/>
      <w:r w:rsidR="003504BA">
        <w:t>Health</w:t>
      </w:r>
      <w:proofErr w:type="spellEnd"/>
      <w:r w:rsidR="003504BA">
        <w:t xml:space="preserve"> (</w:t>
      </w:r>
      <w:proofErr w:type="spellStart"/>
      <w:r w:rsidR="003504BA">
        <w:t>Peru</w:t>
      </w:r>
      <w:proofErr w:type="spellEnd"/>
      <w:r w:rsidR="003504BA">
        <w:t xml:space="preserve">). </w:t>
      </w:r>
    </w:p>
    <w:sectPr w:rsidR="00EC2863" w:rsidRPr="003504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 Condensed">
    <w:panose1 w:val="020B0606020202060204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Myriad Pro"/>
    <w:panose1 w:val="00000000000000000000"/>
    <w:charset w:val="00"/>
    <w:family w:val="swiss"/>
    <w:notTrueType/>
    <w:pitch w:val="variable"/>
    <w:sig w:usb0="00000003" w:usb1="5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wis721 Cn BT">
    <w:altName w:val="Swis721 Cn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AAC"/>
    <w:multiLevelType w:val="hybridMultilevel"/>
    <w:tmpl w:val="B0EAB5AC"/>
    <w:lvl w:ilvl="0" w:tplc="41BC586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28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D534A6"/>
    <w:multiLevelType w:val="hybridMultilevel"/>
    <w:tmpl w:val="2842D5A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492D2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351CF1"/>
    <w:multiLevelType w:val="hybridMultilevel"/>
    <w:tmpl w:val="DD5A84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A6924"/>
    <w:multiLevelType w:val="hybridMultilevel"/>
    <w:tmpl w:val="8C3ECC5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444033"/>
    <w:multiLevelType w:val="multilevel"/>
    <w:tmpl w:val="4D669CB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6" w15:restartNumberingAfterBreak="0">
    <w:nsid w:val="15BC1078"/>
    <w:multiLevelType w:val="hybridMultilevel"/>
    <w:tmpl w:val="218EA28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B3670"/>
    <w:multiLevelType w:val="hybridMultilevel"/>
    <w:tmpl w:val="3A14A0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7388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FF2EFF"/>
    <w:multiLevelType w:val="hybridMultilevel"/>
    <w:tmpl w:val="AE9284C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9277B"/>
    <w:multiLevelType w:val="multilevel"/>
    <w:tmpl w:val="74485B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E168D5"/>
    <w:multiLevelType w:val="hybridMultilevel"/>
    <w:tmpl w:val="97622C5A"/>
    <w:lvl w:ilvl="0" w:tplc="E548762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  <w:sz w:val="22"/>
      </w:rPr>
    </w:lvl>
    <w:lvl w:ilvl="1" w:tplc="280A0019">
      <w:start w:val="1"/>
      <w:numFmt w:val="lowerLetter"/>
      <w:lvlText w:val="%2."/>
      <w:lvlJc w:val="left"/>
      <w:pPr>
        <w:ind w:left="1080" w:hanging="360"/>
      </w:pPr>
    </w:lvl>
    <w:lvl w:ilvl="2" w:tplc="280A001B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D42BD8"/>
    <w:multiLevelType w:val="singleLevel"/>
    <w:tmpl w:val="0D1400A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3" w15:restartNumberingAfterBreak="0">
    <w:nsid w:val="37D47427"/>
    <w:multiLevelType w:val="hybridMultilevel"/>
    <w:tmpl w:val="BCE08BA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033A8"/>
    <w:multiLevelType w:val="hybridMultilevel"/>
    <w:tmpl w:val="E8EA2048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BE6399D"/>
    <w:multiLevelType w:val="hybridMultilevel"/>
    <w:tmpl w:val="F0628CC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F4D7F"/>
    <w:multiLevelType w:val="hybridMultilevel"/>
    <w:tmpl w:val="8034CB18"/>
    <w:lvl w:ilvl="0" w:tplc="0D1400A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73E43"/>
    <w:multiLevelType w:val="multilevel"/>
    <w:tmpl w:val="BA5026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8" w15:restartNumberingAfterBreak="0">
    <w:nsid w:val="47612285"/>
    <w:multiLevelType w:val="hybridMultilevel"/>
    <w:tmpl w:val="6AC6A40C"/>
    <w:lvl w:ilvl="0" w:tplc="0D140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D1400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60972"/>
    <w:multiLevelType w:val="hybridMultilevel"/>
    <w:tmpl w:val="5E30B922"/>
    <w:lvl w:ilvl="0" w:tplc="5F5CC984">
      <w:start w:val="1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84" w:hanging="360"/>
      </w:pPr>
    </w:lvl>
    <w:lvl w:ilvl="2" w:tplc="280A001B" w:tentative="1">
      <w:start w:val="1"/>
      <w:numFmt w:val="lowerRoman"/>
      <w:lvlText w:val="%3."/>
      <w:lvlJc w:val="right"/>
      <w:pPr>
        <w:ind w:left="2604" w:hanging="180"/>
      </w:pPr>
    </w:lvl>
    <w:lvl w:ilvl="3" w:tplc="280A000F" w:tentative="1">
      <w:start w:val="1"/>
      <w:numFmt w:val="decimal"/>
      <w:lvlText w:val="%4."/>
      <w:lvlJc w:val="left"/>
      <w:pPr>
        <w:ind w:left="3324" w:hanging="360"/>
      </w:pPr>
    </w:lvl>
    <w:lvl w:ilvl="4" w:tplc="280A0019" w:tentative="1">
      <w:start w:val="1"/>
      <w:numFmt w:val="lowerLetter"/>
      <w:lvlText w:val="%5."/>
      <w:lvlJc w:val="left"/>
      <w:pPr>
        <w:ind w:left="4044" w:hanging="360"/>
      </w:pPr>
    </w:lvl>
    <w:lvl w:ilvl="5" w:tplc="280A001B" w:tentative="1">
      <w:start w:val="1"/>
      <w:numFmt w:val="lowerRoman"/>
      <w:lvlText w:val="%6."/>
      <w:lvlJc w:val="right"/>
      <w:pPr>
        <w:ind w:left="4764" w:hanging="180"/>
      </w:pPr>
    </w:lvl>
    <w:lvl w:ilvl="6" w:tplc="280A000F" w:tentative="1">
      <w:start w:val="1"/>
      <w:numFmt w:val="decimal"/>
      <w:lvlText w:val="%7."/>
      <w:lvlJc w:val="left"/>
      <w:pPr>
        <w:ind w:left="5484" w:hanging="360"/>
      </w:pPr>
    </w:lvl>
    <w:lvl w:ilvl="7" w:tplc="280A0019" w:tentative="1">
      <w:start w:val="1"/>
      <w:numFmt w:val="lowerLetter"/>
      <w:lvlText w:val="%8."/>
      <w:lvlJc w:val="left"/>
      <w:pPr>
        <w:ind w:left="6204" w:hanging="360"/>
      </w:pPr>
    </w:lvl>
    <w:lvl w:ilvl="8" w:tplc="280A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0" w15:restartNumberingAfterBreak="0">
    <w:nsid w:val="52F53861"/>
    <w:multiLevelType w:val="hybridMultilevel"/>
    <w:tmpl w:val="5BF43A30"/>
    <w:lvl w:ilvl="0" w:tplc="936C02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66493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846DB"/>
    <w:multiLevelType w:val="hybridMultilevel"/>
    <w:tmpl w:val="2114776C"/>
    <w:lvl w:ilvl="0" w:tplc="936C02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290B50"/>
    <w:multiLevelType w:val="hybridMultilevel"/>
    <w:tmpl w:val="7AF48288"/>
    <w:lvl w:ilvl="0" w:tplc="5F1E5F4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213E0"/>
    <w:multiLevelType w:val="singleLevel"/>
    <w:tmpl w:val="7DE058A2"/>
    <w:lvl w:ilvl="0">
      <w:start w:val="1"/>
      <w:numFmt w:val="upperLetter"/>
      <w:pStyle w:val="Ttulo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4" w15:restartNumberingAfterBreak="0">
    <w:nsid w:val="6B8406D9"/>
    <w:multiLevelType w:val="hybridMultilevel"/>
    <w:tmpl w:val="E45C532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160F8"/>
    <w:multiLevelType w:val="hybridMultilevel"/>
    <w:tmpl w:val="5B789C6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909C8"/>
    <w:multiLevelType w:val="hybridMultilevel"/>
    <w:tmpl w:val="871472E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56945"/>
    <w:multiLevelType w:val="hybridMultilevel"/>
    <w:tmpl w:val="E02E049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544585">
    <w:abstractNumId w:val="27"/>
  </w:num>
  <w:num w:numId="2" w16cid:durableId="2101102821">
    <w:abstractNumId w:val="16"/>
  </w:num>
  <w:num w:numId="3" w16cid:durableId="836264808">
    <w:abstractNumId w:val="11"/>
  </w:num>
  <w:num w:numId="4" w16cid:durableId="1775517664">
    <w:abstractNumId w:val="17"/>
  </w:num>
  <w:num w:numId="5" w16cid:durableId="919102920">
    <w:abstractNumId w:val="10"/>
  </w:num>
  <w:num w:numId="6" w16cid:durableId="2032486151">
    <w:abstractNumId w:val="3"/>
  </w:num>
  <w:num w:numId="7" w16cid:durableId="510678309">
    <w:abstractNumId w:val="14"/>
  </w:num>
  <w:num w:numId="8" w16cid:durableId="1109156314">
    <w:abstractNumId w:val="0"/>
  </w:num>
  <w:num w:numId="9" w16cid:durableId="620183710">
    <w:abstractNumId w:val="12"/>
  </w:num>
  <w:num w:numId="10" w16cid:durableId="591401428">
    <w:abstractNumId w:val="2"/>
  </w:num>
  <w:num w:numId="11" w16cid:durableId="853493381">
    <w:abstractNumId w:val="8"/>
  </w:num>
  <w:num w:numId="12" w16cid:durableId="768817823">
    <w:abstractNumId w:val="18"/>
  </w:num>
  <w:num w:numId="13" w16cid:durableId="313678543">
    <w:abstractNumId w:val="23"/>
  </w:num>
  <w:num w:numId="14" w16cid:durableId="2085912532">
    <w:abstractNumId w:val="20"/>
  </w:num>
  <w:num w:numId="15" w16cid:durableId="991059834">
    <w:abstractNumId w:val="1"/>
  </w:num>
  <w:num w:numId="16" w16cid:durableId="502282228">
    <w:abstractNumId w:val="5"/>
  </w:num>
  <w:num w:numId="17" w16cid:durableId="1397241103">
    <w:abstractNumId w:val="9"/>
  </w:num>
  <w:num w:numId="18" w16cid:durableId="1370909077">
    <w:abstractNumId w:val="25"/>
  </w:num>
  <w:num w:numId="19" w16cid:durableId="1394817566">
    <w:abstractNumId w:val="13"/>
  </w:num>
  <w:num w:numId="20" w16cid:durableId="1085495522">
    <w:abstractNumId w:val="24"/>
  </w:num>
  <w:num w:numId="21" w16cid:durableId="603465497">
    <w:abstractNumId w:val="22"/>
  </w:num>
  <w:num w:numId="22" w16cid:durableId="782575070">
    <w:abstractNumId w:val="6"/>
  </w:num>
  <w:num w:numId="23" w16cid:durableId="1917931246">
    <w:abstractNumId w:val="15"/>
  </w:num>
  <w:num w:numId="24" w16cid:durableId="1325204768">
    <w:abstractNumId w:val="4"/>
  </w:num>
  <w:num w:numId="25" w16cid:durableId="1287734664">
    <w:abstractNumId w:val="21"/>
  </w:num>
  <w:num w:numId="26" w16cid:durableId="1091857260">
    <w:abstractNumId w:val="26"/>
  </w:num>
  <w:num w:numId="27" w16cid:durableId="1812600637">
    <w:abstractNumId w:val="7"/>
  </w:num>
  <w:num w:numId="28" w16cid:durableId="7131181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D9"/>
    <w:rsid w:val="0001647E"/>
    <w:rsid w:val="001C4016"/>
    <w:rsid w:val="001D4BD9"/>
    <w:rsid w:val="002377E8"/>
    <w:rsid w:val="003504BA"/>
    <w:rsid w:val="003E0930"/>
    <w:rsid w:val="004825A7"/>
    <w:rsid w:val="00737681"/>
    <w:rsid w:val="00A162C8"/>
    <w:rsid w:val="00CA6768"/>
    <w:rsid w:val="00D07B01"/>
    <w:rsid w:val="00D83165"/>
    <w:rsid w:val="00DC2440"/>
    <w:rsid w:val="00E8249F"/>
    <w:rsid w:val="00EC2863"/>
    <w:rsid w:val="00FE162B"/>
    <w:rsid w:val="00FE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CC9F60"/>
  <w15:chartTrackingRefBased/>
  <w15:docId w15:val="{8E1156EF-2C0D-4957-A418-0D05608C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FE162B"/>
    <w:pPr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szCs w:val="20"/>
      <w:lang w:val="es-ES" w:eastAsia="es-ES"/>
    </w:rPr>
  </w:style>
  <w:style w:type="paragraph" w:styleId="Ttulo2">
    <w:name w:val="heading 2"/>
    <w:basedOn w:val="Prrafodelista"/>
    <w:next w:val="Normal"/>
    <w:link w:val="Ttulo2Car"/>
    <w:unhideWhenUsed/>
    <w:qFormat/>
    <w:rsid w:val="00FE162B"/>
    <w:pPr>
      <w:numPr>
        <w:ilvl w:val="1"/>
        <w:numId w:val="5"/>
      </w:numPr>
      <w:spacing w:after="0" w:line="240" w:lineRule="auto"/>
      <w:contextualSpacing w:val="0"/>
      <w:outlineLvl w:val="1"/>
    </w:pPr>
    <w:rPr>
      <w:rFonts w:ascii="Arial" w:eastAsia="Times New Roman" w:hAnsi="Arial" w:cs="Times New Roman"/>
      <w:b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FE162B"/>
    <w:pPr>
      <w:keepNext/>
      <w:numPr>
        <w:numId w:val="13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FE162B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FE162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FE162B"/>
    <w:pPr>
      <w:keepNext/>
      <w:spacing w:after="0" w:line="240" w:lineRule="auto"/>
      <w:ind w:firstLine="1418"/>
      <w:jc w:val="both"/>
      <w:outlineLvl w:val="5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FE162B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E162B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sz w:val="28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FE162B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4BD9"/>
    <w:pPr>
      <w:ind w:left="720"/>
      <w:contextualSpacing/>
    </w:pPr>
  </w:style>
  <w:style w:type="table" w:styleId="Tablaconcuadrcula">
    <w:name w:val="Table Grid"/>
    <w:basedOn w:val="Tablanormal"/>
    <w:uiPriority w:val="39"/>
    <w:rsid w:val="0048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FE162B"/>
    <w:rPr>
      <w:rFonts w:ascii="Arial" w:eastAsia="Times New Roman" w:hAnsi="Arial" w:cs="Arial"/>
      <w:b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FE162B"/>
    <w:rPr>
      <w:rFonts w:ascii="Arial" w:eastAsia="Times New Roman" w:hAnsi="Arial" w:cs="Times New Roman"/>
      <w:b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FE162B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FE162B"/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FE162B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FE162B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FE162B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E162B"/>
    <w:rPr>
      <w:rFonts w:ascii="Arial" w:eastAsia="Times New Roman" w:hAnsi="Arial" w:cs="Times New Roman"/>
      <w:b/>
      <w:sz w:val="28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FE162B"/>
    <w:rPr>
      <w:rFonts w:ascii="Arial" w:eastAsia="Times New Roman" w:hAnsi="Arial" w:cs="Times New Roman"/>
      <w:sz w:val="28"/>
      <w:szCs w:val="20"/>
      <w:lang w:val="es-ES" w:eastAsia="es-ES"/>
    </w:rPr>
  </w:style>
  <w:style w:type="paragraph" w:customStyle="1" w:styleId="FFCaption8NoBold">
    <w:name w:val="FFCaption8NoBold"/>
    <w:basedOn w:val="Normal"/>
    <w:rsid w:val="00FE162B"/>
    <w:pPr>
      <w:tabs>
        <w:tab w:val="left" w:pos="270"/>
      </w:tabs>
      <w:autoSpaceDE w:val="0"/>
      <w:autoSpaceDN w:val="0"/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character" w:styleId="Hipervnculo">
    <w:name w:val="Hyperlink"/>
    <w:uiPriority w:val="99"/>
    <w:unhideWhenUsed/>
    <w:rsid w:val="00FE162B"/>
    <w:rPr>
      <w:color w:val="0000FF"/>
      <w:u w:val="single"/>
    </w:rPr>
  </w:style>
  <w:style w:type="paragraph" w:customStyle="1" w:styleId="Estilo3">
    <w:name w:val="Estilo3"/>
    <w:basedOn w:val="Normal"/>
    <w:link w:val="Estilo3Car"/>
    <w:qFormat/>
    <w:rsid w:val="00FE162B"/>
    <w:pPr>
      <w:spacing w:after="0" w:line="240" w:lineRule="auto"/>
      <w:ind w:left="131" w:firstLine="720"/>
      <w:contextualSpacing/>
      <w:jc w:val="both"/>
    </w:pPr>
    <w:rPr>
      <w:rFonts w:ascii="Arial" w:eastAsia="Arial" w:hAnsi="Arial" w:cs="Arial"/>
      <w:color w:val="000000"/>
      <w:lang w:eastAsia="es-PE"/>
    </w:rPr>
  </w:style>
  <w:style w:type="character" w:customStyle="1" w:styleId="Estilo3Car">
    <w:name w:val="Estilo3 Car"/>
    <w:link w:val="Estilo3"/>
    <w:rsid w:val="00FE162B"/>
    <w:rPr>
      <w:rFonts w:ascii="Arial" w:eastAsia="Arial" w:hAnsi="Arial" w:cs="Arial"/>
      <w:color w:val="000000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FE162B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E162B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E162B"/>
    <w:rPr>
      <w:rFonts w:ascii="Arial" w:eastAsia="Times New Roman" w:hAnsi="Arial" w:cs="Times New Roman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E162B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E162B"/>
    <w:rPr>
      <w:rFonts w:ascii="Arial" w:eastAsia="Times New Roman" w:hAnsi="Arial" w:cs="Times New Roman"/>
      <w:szCs w:val="24"/>
      <w:lang w:val="es-ES" w:eastAsia="es-ES"/>
    </w:rPr>
  </w:style>
  <w:style w:type="character" w:customStyle="1" w:styleId="topicbodytext">
    <w:name w:val="topicbody_text"/>
    <w:basedOn w:val="Fuentedeprrafopredeter"/>
    <w:rsid w:val="00FE162B"/>
  </w:style>
  <w:style w:type="character" w:styleId="Textoennegrita">
    <w:name w:val="Strong"/>
    <w:basedOn w:val="Fuentedeprrafopredeter"/>
    <w:qFormat/>
    <w:rsid w:val="00FE162B"/>
    <w:rPr>
      <w:b/>
      <w:bCs/>
    </w:rPr>
  </w:style>
  <w:style w:type="paragraph" w:styleId="NormalWeb">
    <w:name w:val="Normal (Web)"/>
    <w:basedOn w:val="Normal"/>
    <w:uiPriority w:val="99"/>
    <w:rsid w:val="00FE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3">
    <w:name w:val="xl63"/>
    <w:basedOn w:val="Normal"/>
    <w:rsid w:val="00FE162B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64">
    <w:name w:val="xl64"/>
    <w:basedOn w:val="Normal"/>
    <w:rsid w:val="00FE162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65">
    <w:name w:val="xl65"/>
    <w:basedOn w:val="Normal"/>
    <w:rsid w:val="00FE162B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66">
    <w:name w:val="xl66"/>
    <w:basedOn w:val="Normal"/>
    <w:rsid w:val="00FE162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67">
    <w:name w:val="xl67"/>
    <w:basedOn w:val="Normal"/>
    <w:rsid w:val="00FE16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68">
    <w:name w:val="xl68"/>
    <w:basedOn w:val="Normal"/>
    <w:rsid w:val="00FE162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69">
    <w:name w:val="xl69"/>
    <w:basedOn w:val="Normal"/>
    <w:rsid w:val="00FE162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70">
    <w:name w:val="xl70"/>
    <w:basedOn w:val="Normal"/>
    <w:rsid w:val="00FE162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71">
    <w:name w:val="xl71"/>
    <w:basedOn w:val="Normal"/>
    <w:rsid w:val="00FE16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72">
    <w:name w:val="xl72"/>
    <w:basedOn w:val="Normal"/>
    <w:rsid w:val="00FE162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73">
    <w:name w:val="xl73"/>
    <w:basedOn w:val="Normal"/>
    <w:rsid w:val="00FE162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74">
    <w:name w:val="xl74"/>
    <w:basedOn w:val="Normal"/>
    <w:rsid w:val="00FE162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75">
    <w:name w:val="xl75"/>
    <w:basedOn w:val="Normal"/>
    <w:rsid w:val="00FE162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76">
    <w:name w:val="xl76"/>
    <w:basedOn w:val="Normal"/>
    <w:rsid w:val="00FE162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s-PE"/>
    </w:rPr>
  </w:style>
  <w:style w:type="paragraph" w:customStyle="1" w:styleId="xl77">
    <w:name w:val="xl77"/>
    <w:basedOn w:val="Normal"/>
    <w:rsid w:val="00FE162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s-PE"/>
    </w:rPr>
  </w:style>
  <w:style w:type="paragraph" w:customStyle="1" w:styleId="xl78">
    <w:name w:val="xl78"/>
    <w:basedOn w:val="Normal"/>
    <w:rsid w:val="00FE162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s-PE"/>
    </w:rPr>
  </w:style>
  <w:style w:type="paragraph" w:customStyle="1" w:styleId="xl79">
    <w:name w:val="xl79"/>
    <w:basedOn w:val="Normal"/>
    <w:rsid w:val="00FE162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s-PE"/>
    </w:rPr>
  </w:style>
  <w:style w:type="paragraph" w:styleId="Textoindependiente">
    <w:name w:val="Body Text"/>
    <w:basedOn w:val="Normal"/>
    <w:link w:val="TextoindependienteCar"/>
    <w:semiHidden/>
    <w:rsid w:val="00FE162B"/>
    <w:pPr>
      <w:tabs>
        <w:tab w:val="num" w:pos="1134"/>
      </w:tabs>
      <w:suppressAutoHyphens/>
      <w:spacing w:after="0" w:line="240" w:lineRule="auto"/>
      <w:jc w:val="both"/>
    </w:pPr>
    <w:rPr>
      <w:rFonts w:ascii="Arial" w:eastAsia="Times New Roman" w:hAnsi="Arial" w:cs="Times New Roman"/>
      <w:bCs/>
      <w:sz w:val="20"/>
      <w:szCs w:val="20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E162B"/>
    <w:rPr>
      <w:rFonts w:ascii="Arial" w:eastAsia="Times New Roman" w:hAnsi="Arial" w:cs="Times New Roman"/>
      <w:bCs/>
      <w:sz w:val="20"/>
      <w:szCs w:val="20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162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162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Refdenotaalfinal">
    <w:name w:val="endnote reference"/>
    <w:semiHidden/>
    <w:rsid w:val="00FE162B"/>
    <w:rPr>
      <w:vertAlign w:val="superscript"/>
    </w:rPr>
  </w:style>
  <w:style w:type="character" w:styleId="nfasis">
    <w:name w:val="Emphasis"/>
    <w:qFormat/>
    <w:rsid w:val="00FE162B"/>
    <w:rPr>
      <w:i/>
      <w:iCs/>
    </w:rPr>
  </w:style>
  <w:style w:type="paragraph" w:customStyle="1" w:styleId="Style1">
    <w:name w:val="Style1"/>
    <w:rsid w:val="00FE162B"/>
    <w:pPr>
      <w:widowControl w:val="0"/>
      <w:tabs>
        <w:tab w:val="left" w:pos="-1440"/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customStyle="1" w:styleId="BodyDHS">
    <w:name w:val="Body DHS"/>
    <w:rsid w:val="00FE162B"/>
    <w:pPr>
      <w:suppressAutoHyphens/>
      <w:spacing w:after="180" w:line="260" w:lineRule="exact"/>
    </w:pPr>
    <w:rPr>
      <w:rFonts w:ascii="Book Antiqua" w:eastAsia="Times New Roman" w:hAnsi="Book Antiqua" w:cs="Times New Roman"/>
      <w:sz w:val="21"/>
      <w:szCs w:val="20"/>
      <w:lang w:val="en-AU" w:eastAsia="es-ES"/>
    </w:rPr>
  </w:style>
  <w:style w:type="paragraph" w:customStyle="1" w:styleId="HeadingCDHS">
    <w:name w:val="Heading C DHS"/>
    <w:next w:val="BodyDHS"/>
    <w:rsid w:val="00FE162B"/>
    <w:pPr>
      <w:keepNext/>
      <w:keepLines/>
      <w:widowControl w:val="0"/>
      <w:suppressAutoHyphens/>
      <w:spacing w:before="200" w:after="80" w:line="280" w:lineRule="exact"/>
    </w:pPr>
    <w:rPr>
      <w:rFonts w:ascii="Univers Condensed" w:eastAsia="Times New Roman" w:hAnsi="Univers Condensed" w:cs="Times New Roman"/>
      <w:b/>
      <w:sz w:val="24"/>
      <w:szCs w:val="20"/>
      <w:lang w:val="en-AU" w:eastAsia="es-ES"/>
    </w:rPr>
  </w:style>
  <w:style w:type="paragraph" w:styleId="Textonotaalfinal">
    <w:name w:val="endnote text"/>
    <w:basedOn w:val="Normal"/>
    <w:link w:val="TextonotaalfinalCar"/>
    <w:semiHidden/>
    <w:rsid w:val="00FE1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FE162B"/>
    <w:rPr>
      <w:rFonts w:ascii="Times New Roman" w:eastAsia="Times New Roman" w:hAnsi="Times New Roman" w:cs="Times New Roman"/>
      <w:sz w:val="20"/>
      <w:szCs w:val="20"/>
      <w:lang w:eastAsia="x-none"/>
    </w:rPr>
  </w:style>
  <w:style w:type="paragraph" w:styleId="Textoindependiente2">
    <w:name w:val="Body Text 2"/>
    <w:basedOn w:val="Normal"/>
    <w:link w:val="Textoindependiente2Car"/>
    <w:rsid w:val="00FE162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E162B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FE1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FE162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">
    <w:name w:val="Title"/>
    <w:basedOn w:val="Normal"/>
    <w:link w:val="TtuloCar"/>
    <w:qFormat/>
    <w:rsid w:val="00FE16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es-ES"/>
    </w:rPr>
  </w:style>
  <w:style w:type="character" w:customStyle="1" w:styleId="TtuloCar">
    <w:name w:val="Título Car"/>
    <w:basedOn w:val="Fuentedeprrafopredeter"/>
    <w:link w:val="Ttulo"/>
    <w:rsid w:val="00FE162B"/>
    <w:rPr>
      <w:rFonts w:ascii="Times New Roman" w:eastAsia="Times New Roman" w:hAnsi="Times New Roman" w:cs="Times New Roman"/>
      <w:b/>
      <w:sz w:val="24"/>
      <w:szCs w:val="20"/>
      <w:lang w:val="x-none" w:eastAsia="es-ES"/>
    </w:rPr>
  </w:style>
  <w:style w:type="paragraph" w:customStyle="1" w:styleId="HeadingDDHS">
    <w:name w:val="Heading D DHS"/>
    <w:next w:val="Normal"/>
    <w:rsid w:val="00FE162B"/>
    <w:pPr>
      <w:keepNext/>
      <w:keepLines/>
      <w:widowControl w:val="0"/>
      <w:suppressAutoHyphens/>
      <w:spacing w:before="200" w:after="80" w:line="260" w:lineRule="exact"/>
    </w:pPr>
    <w:rPr>
      <w:rFonts w:ascii="Book Antiqua" w:eastAsia="Times New Roman" w:hAnsi="Book Antiqua" w:cs="Times New Roman"/>
      <w:b/>
      <w:szCs w:val="20"/>
      <w:lang w:val="en-AU" w:eastAsia="es-ES"/>
    </w:rPr>
  </w:style>
  <w:style w:type="paragraph" w:styleId="Sangradetextonormal">
    <w:name w:val="Body Text Indent"/>
    <w:basedOn w:val="Normal"/>
    <w:link w:val="SangradetextonormalCar"/>
    <w:rsid w:val="00FE162B"/>
    <w:pPr>
      <w:spacing w:after="0" w:line="240" w:lineRule="auto"/>
      <w:ind w:left="360"/>
      <w:jc w:val="both"/>
    </w:pPr>
    <w:rPr>
      <w:rFonts w:ascii="Arial" w:eastAsia="Times New Roman" w:hAnsi="Arial" w:cs="Times New Roman"/>
      <w:color w:val="FF0000"/>
      <w:sz w:val="24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E162B"/>
    <w:rPr>
      <w:rFonts w:ascii="Arial" w:eastAsia="Times New Roman" w:hAnsi="Arial" w:cs="Times New Roman"/>
      <w:color w:val="FF0000"/>
      <w:sz w:val="24"/>
      <w:szCs w:val="20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FE162B"/>
    <w:pPr>
      <w:spacing w:after="0" w:line="240" w:lineRule="auto"/>
      <w:ind w:left="708" w:hanging="566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E162B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FE162B"/>
    <w:pPr>
      <w:spacing w:after="0" w:line="240" w:lineRule="auto"/>
      <w:ind w:left="360" w:hanging="360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E162B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FE162B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E162B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styleId="Descripcin">
    <w:name w:val="caption"/>
    <w:basedOn w:val="Normal"/>
    <w:next w:val="Normal"/>
    <w:qFormat/>
    <w:rsid w:val="00FE162B"/>
    <w:pPr>
      <w:spacing w:after="0" w:line="240" w:lineRule="auto"/>
      <w:ind w:left="1416" w:firstLine="708"/>
      <w:jc w:val="both"/>
    </w:pPr>
    <w:rPr>
      <w:rFonts w:ascii="Arial" w:eastAsia="Times New Roman" w:hAnsi="Arial" w:cs="Times New Roman"/>
      <w:i/>
      <w:sz w:val="18"/>
      <w:szCs w:val="20"/>
      <w:lang w:val="es-ES" w:eastAsia="es-ES"/>
    </w:rPr>
  </w:style>
  <w:style w:type="paragraph" w:styleId="Subttulo">
    <w:name w:val="Subtitle"/>
    <w:basedOn w:val="Normal"/>
    <w:link w:val="SubttuloCar"/>
    <w:qFormat/>
    <w:rsid w:val="00FE16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FE162B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customStyle="1" w:styleId="HeadingBDHS">
    <w:name w:val="Heading B DHS"/>
    <w:next w:val="BodyDHS"/>
    <w:rsid w:val="00FE162B"/>
    <w:pPr>
      <w:keepNext/>
      <w:keepLines/>
      <w:widowControl w:val="0"/>
      <w:suppressAutoHyphens/>
      <w:spacing w:before="200" w:after="80" w:line="340" w:lineRule="exact"/>
    </w:pPr>
    <w:rPr>
      <w:rFonts w:ascii="Univers Condensed" w:eastAsia="Times New Roman" w:hAnsi="Univers Condensed" w:cs="Times New Roman"/>
      <w:b/>
      <w:sz w:val="28"/>
      <w:szCs w:val="20"/>
      <w:lang w:val="en-AU" w:eastAsia="es-ES"/>
    </w:rPr>
  </w:style>
  <w:style w:type="paragraph" w:customStyle="1" w:styleId="cuerpo-instrucciones">
    <w:name w:val="cuerpo-instrucciones"/>
    <w:rsid w:val="00FE162B"/>
    <w:pPr>
      <w:tabs>
        <w:tab w:val="left" w:pos="283"/>
      </w:tabs>
      <w:spacing w:after="0" w:line="200" w:lineRule="atLeast"/>
      <w:jc w:val="both"/>
    </w:pPr>
    <w:rPr>
      <w:rFonts w:ascii="Arial" w:eastAsia="Times New Roman" w:hAnsi="Arial" w:cs="Times New Roman"/>
      <w:snapToGrid w:val="0"/>
      <w:color w:val="000000"/>
      <w:sz w:val="16"/>
      <w:szCs w:val="20"/>
      <w:lang w:val="es-ES" w:eastAsia="es-ES"/>
    </w:rPr>
  </w:style>
  <w:style w:type="paragraph" w:customStyle="1" w:styleId="sub-cuerpo-instruc">
    <w:name w:val="sub-cuerpo-instruc"/>
    <w:basedOn w:val="cuerpo-instrucciones"/>
    <w:next w:val="cuerpo-instrucciones"/>
    <w:rsid w:val="00FE162B"/>
    <w:pPr>
      <w:spacing w:line="220" w:lineRule="atLeast"/>
    </w:pPr>
    <w:rPr>
      <w:b/>
      <w:color w:val="auto"/>
      <w:sz w:val="17"/>
    </w:rPr>
  </w:style>
  <w:style w:type="paragraph" w:customStyle="1" w:styleId="tab-instrucciones">
    <w:name w:val="tab-instrucciones"/>
    <w:basedOn w:val="cuerpo-instrucciones"/>
    <w:next w:val="cuerpo-instrucciones"/>
    <w:rsid w:val="00FE162B"/>
    <w:pPr>
      <w:ind w:left="283" w:hanging="283"/>
    </w:pPr>
    <w:rPr>
      <w:color w:val="auto"/>
    </w:rPr>
  </w:style>
  <w:style w:type="paragraph" w:customStyle="1" w:styleId="tab2-instrucciones">
    <w:name w:val="tab2-instrucciones"/>
    <w:basedOn w:val="cuerpo-instrucciones"/>
    <w:next w:val="cuerpo-instrucciones"/>
    <w:rsid w:val="00FE162B"/>
    <w:pPr>
      <w:tabs>
        <w:tab w:val="left" w:pos="567"/>
      </w:tabs>
      <w:ind w:left="567" w:hanging="567"/>
    </w:pPr>
    <w:rPr>
      <w:color w:val="auto"/>
    </w:rPr>
  </w:style>
  <w:style w:type="paragraph" w:customStyle="1" w:styleId="inter15">
    <w:name w:val="inter15"/>
    <w:rsid w:val="00FE162B"/>
    <w:pPr>
      <w:spacing w:after="0" w:line="300" w:lineRule="atLeast"/>
      <w:ind w:firstLine="283"/>
      <w:jc w:val="both"/>
    </w:pPr>
    <w:rPr>
      <w:rFonts w:ascii="Arial" w:eastAsia="Times New Roman" w:hAnsi="Arial" w:cs="Times New Roman"/>
      <w:snapToGrid w:val="0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FE162B"/>
  </w:style>
  <w:style w:type="paragraph" w:customStyle="1" w:styleId="xl42">
    <w:name w:val="xl42"/>
    <w:basedOn w:val="Normal"/>
    <w:rsid w:val="00FE162B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styleId="HTMLconformatoprevio">
    <w:name w:val="HTML Preformatted"/>
    <w:basedOn w:val="Normal"/>
    <w:link w:val="HTMLconformatoprevioCar"/>
    <w:rsid w:val="00FE16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FE162B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colorkey12">
    <w:name w:val="color_key_12"/>
    <w:rsid w:val="00FE162B"/>
    <w:rPr>
      <w:shd w:val="clear" w:color="auto" w:fill="FFD700"/>
    </w:rPr>
  </w:style>
  <w:style w:type="character" w:customStyle="1" w:styleId="colorkey21">
    <w:name w:val="color_key_21"/>
    <w:rsid w:val="00FE162B"/>
    <w:rPr>
      <w:shd w:val="clear" w:color="auto" w:fill="00FF00"/>
    </w:rPr>
  </w:style>
  <w:style w:type="paragraph" w:customStyle="1" w:styleId="Ciudadyprovincia">
    <w:name w:val="Ciudad y provincia"/>
    <w:basedOn w:val="Textoindependiente"/>
    <w:next w:val="Textoindependiente"/>
    <w:rsid w:val="00FE162B"/>
    <w:pPr>
      <w:keepNext/>
      <w:tabs>
        <w:tab w:val="clear" w:pos="1134"/>
      </w:tabs>
      <w:suppressAutoHyphens w:val="0"/>
      <w:spacing w:after="220" w:line="240" w:lineRule="atLeast"/>
    </w:pPr>
    <w:rPr>
      <w:rFonts w:ascii="Garamond" w:hAnsi="Garamond"/>
      <w:bCs w:val="0"/>
    </w:rPr>
  </w:style>
  <w:style w:type="paragraph" w:customStyle="1" w:styleId="Prrafodelista1">
    <w:name w:val="Párrafo de lista1"/>
    <w:basedOn w:val="Normal"/>
    <w:rsid w:val="00FE16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eading1Char">
    <w:name w:val="Heading 1 Char"/>
    <w:locked/>
    <w:rsid w:val="00FE162B"/>
    <w:rPr>
      <w:rFonts w:cs="Times New Roman"/>
      <w:b/>
      <w:bCs/>
      <w:sz w:val="24"/>
      <w:szCs w:val="24"/>
    </w:rPr>
  </w:style>
  <w:style w:type="paragraph" w:styleId="Textosinformato">
    <w:name w:val="Plain Text"/>
    <w:basedOn w:val="Normal"/>
    <w:link w:val="TextosinformatoCar"/>
    <w:rsid w:val="00FE162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es-MX"/>
    </w:rPr>
  </w:style>
  <w:style w:type="character" w:customStyle="1" w:styleId="TextosinformatoCar">
    <w:name w:val="Texto sin formato Car"/>
    <w:basedOn w:val="Fuentedeprrafopredeter"/>
    <w:link w:val="Textosinformato"/>
    <w:rsid w:val="00FE162B"/>
    <w:rPr>
      <w:rFonts w:ascii="Courier New" w:eastAsia="Times New Roman" w:hAnsi="Courier New" w:cs="Times New Roman"/>
      <w:sz w:val="20"/>
      <w:szCs w:val="20"/>
      <w:lang w:val="en-US" w:eastAsia="es-MX"/>
    </w:rPr>
  </w:style>
  <w:style w:type="character" w:customStyle="1" w:styleId="volume">
    <w:name w:val="volume"/>
    <w:basedOn w:val="Fuentedeprrafopredeter"/>
    <w:rsid w:val="00FE162B"/>
  </w:style>
  <w:style w:type="character" w:customStyle="1" w:styleId="issue">
    <w:name w:val="issue"/>
    <w:basedOn w:val="Fuentedeprrafopredeter"/>
    <w:rsid w:val="00FE162B"/>
  </w:style>
  <w:style w:type="character" w:customStyle="1" w:styleId="pages">
    <w:name w:val="pages"/>
    <w:basedOn w:val="Fuentedeprrafopredeter"/>
    <w:rsid w:val="00FE162B"/>
  </w:style>
  <w:style w:type="character" w:customStyle="1" w:styleId="Normal1">
    <w:name w:val="Normal1"/>
    <w:rsid w:val="00FE162B"/>
    <w:rPr>
      <w:sz w:val="18"/>
    </w:rPr>
  </w:style>
  <w:style w:type="character" w:customStyle="1" w:styleId="src1">
    <w:name w:val="src1"/>
    <w:rsid w:val="00FE162B"/>
    <w:rPr>
      <w:vanish w:val="0"/>
      <w:webHidden w:val="0"/>
      <w:specVanish w:val="0"/>
    </w:rPr>
  </w:style>
  <w:style w:type="character" w:customStyle="1" w:styleId="ti2">
    <w:name w:val="ti2"/>
    <w:rsid w:val="00FE162B"/>
    <w:rPr>
      <w:sz w:val="22"/>
      <w:szCs w:val="22"/>
    </w:rPr>
  </w:style>
  <w:style w:type="paragraph" w:customStyle="1" w:styleId="Pa3">
    <w:name w:val="Pa3"/>
    <w:basedOn w:val="Normal"/>
    <w:next w:val="Normal"/>
    <w:uiPriority w:val="99"/>
    <w:rsid w:val="00FE162B"/>
    <w:pPr>
      <w:autoSpaceDE w:val="0"/>
      <w:autoSpaceDN w:val="0"/>
      <w:adjustRightInd w:val="0"/>
      <w:spacing w:after="0" w:line="201" w:lineRule="atLeast"/>
    </w:pPr>
    <w:rPr>
      <w:rFonts w:ascii="Myriad Pro" w:eastAsia="Calibri" w:hAnsi="Myriad Pro" w:cs="Times New Roman"/>
      <w:sz w:val="24"/>
      <w:szCs w:val="24"/>
      <w:lang w:val="es-ES"/>
    </w:rPr>
  </w:style>
  <w:style w:type="character" w:customStyle="1" w:styleId="chican1">
    <w:name w:val="chican1"/>
    <w:rsid w:val="00FE162B"/>
    <w:rPr>
      <w:rFonts w:ascii="Verdana" w:hAnsi="Verdana" w:hint="default"/>
      <w:b/>
      <w:bCs/>
      <w:strike w:val="0"/>
      <w:dstrike w:val="0"/>
      <w:sz w:val="22"/>
      <w:szCs w:val="22"/>
      <w:u w:val="none"/>
      <w:effect w:val="none"/>
    </w:rPr>
  </w:style>
  <w:style w:type="character" w:styleId="Refdecomentario">
    <w:name w:val="annotation reference"/>
    <w:uiPriority w:val="99"/>
    <w:semiHidden/>
    <w:unhideWhenUsed/>
    <w:rsid w:val="00FE16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1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162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16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162B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FE162B"/>
    <w:rPr>
      <w:vertAlign w:val="superscript"/>
    </w:rPr>
  </w:style>
  <w:style w:type="character" w:customStyle="1" w:styleId="hps">
    <w:name w:val="hps"/>
    <w:basedOn w:val="Fuentedeprrafopredeter"/>
    <w:rsid w:val="00FE162B"/>
  </w:style>
  <w:style w:type="character" w:customStyle="1" w:styleId="hpsatn">
    <w:name w:val="hps atn"/>
    <w:basedOn w:val="Fuentedeprrafopredeter"/>
    <w:rsid w:val="00FE162B"/>
  </w:style>
  <w:style w:type="character" w:customStyle="1" w:styleId="atn">
    <w:name w:val="atn"/>
    <w:basedOn w:val="Fuentedeprrafopredeter"/>
    <w:rsid w:val="00FE162B"/>
  </w:style>
  <w:style w:type="paragraph" w:customStyle="1" w:styleId="yiv1421970536msonormal">
    <w:name w:val="yiv1421970536msonormal"/>
    <w:basedOn w:val="Normal"/>
    <w:rsid w:val="00FE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Prrafodelista2">
    <w:name w:val="Párrafo de lista2"/>
    <w:basedOn w:val="Normal"/>
    <w:rsid w:val="00FE162B"/>
    <w:pPr>
      <w:spacing w:after="200" w:line="276" w:lineRule="auto"/>
      <w:ind w:left="720"/>
    </w:pPr>
    <w:rPr>
      <w:rFonts w:ascii="Calibri" w:eastAsia="Times New Roman" w:hAnsi="Calibri" w:cs="Times New Roman"/>
      <w:lang w:val="es-ES"/>
    </w:rPr>
  </w:style>
  <w:style w:type="paragraph" w:customStyle="1" w:styleId="Default">
    <w:name w:val="Default"/>
    <w:rsid w:val="00FE16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CM227">
    <w:name w:val="CM227"/>
    <w:basedOn w:val="Default"/>
    <w:next w:val="Default"/>
    <w:rsid w:val="00FE162B"/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FE162B"/>
    <w:pPr>
      <w:spacing w:line="238" w:lineRule="atLeast"/>
    </w:pPr>
    <w:rPr>
      <w:rFonts w:cs="Times New Roman"/>
      <w:color w:val="auto"/>
    </w:rPr>
  </w:style>
  <w:style w:type="paragraph" w:customStyle="1" w:styleId="CM242">
    <w:name w:val="CM242"/>
    <w:basedOn w:val="Default"/>
    <w:next w:val="Default"/>
    <w:rsid w:val="00FE162B"/>
    <w:rPr>
      <w:rFonts w:cs="Times New Roman"/>
      <w:color w:val="auto"/>
    </w:rPr>
  </w:style>
  <w:style w:type="character" w:customStyle="1" w:styleId="apple-converted-space">
    <w:name w:val="apple-converted-space"/>
    <w:rsid w:val="00FE162B"/>
  </w:style>
  <w:style w:type="character" w:customStyle="1" w:styleId="italica">
    <w:name w:val="italica"/>
    <w:rsid w:val="00FE162B"/>
  </w:style>
  <w:style w:type="paragraph" w:customStyle="1" w:styleId="xl80">
    <w:name w:val="xl80"/>
    <w:basedOn w:val="Normal"/>
    <w:rsid w:val="00FE162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81">
    <w:name w:val="xl81"/>
    <w:basedOn w:val="Normal"/>
    <w:rsid w:val="00FE162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82">
    <w:name w:val="xl82"/>
    <w:basedOn w:val="Normal"/>
    <w:rsid w:val="00FE16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s-PE"/>
    </w:rPr>
  </w:style>
  <w:style w:type="paragraph" w:customStyle="1" w:styleId="xl83">
    <w:name w:val="xl83"/>
    <w:basedOn w:val="Normal"/>
    <w:rsid w:val="00FE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4">
    <w:name w:val="xl84"/>
    <w:basedOn w:val="Normal"/>
    <w:rsid w:val="00FE16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5">
    <w:name w:val="xl85"/>
    <w:basedOn w:val="Normal"/>
    <w:rsid w:val="00FE162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6">
    <w:name w:val="xl86"/>
    <w:basedOn w:val="Normal"/>
    <w:rsid w:val="00FE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s-PE"/>
    </w:rPr>
  </w:style>
  <w:style w:type="paragraph" w:customStyle="1" w:styleId="xl87">
    <w:name w:val="xl87"/>
    <w:basedOn w:val="Normal"/>
    <w:rsid w:val="00FE16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8">
    <w:name w:val="xl88"/>
    <w:basedOn w:val="Normal"/>
    <w:rsid w:val="00FE162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PE"/>
    </w:rPr>
  </w:style>
  <w:style w:type="paragraph" w:customStyle="1" w:styleId="xl89">
    <w:name w:val="xl89"/>
    <w:basedOn w:val="Normal"/>
    <w:rsid w:val="00FE162B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PE"/>
    </w:rPr>
  </w:style>
  <w:style w:type="paragraph" w:customStyle="1" w:styleId="xl90">
    <w:name w:val="xl90"/>
    <w:basedOn w:val="Normal"/>
    <w:rsid w:val="00FE16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PE"/>
    </w:rPr>
  </w:style>
  <w:style w:type="paragraph" w:customStyle="1" w:styleId="xl91">
    <w:name w:val="xl91"/>
    <w:basedOn w:val="Normal"/>
    <w:rsid w:val="00FE162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s-PE"/>
    </w:rPr>
  </w:style>
  <w:style w:type="paragraph" w:customStyle="1" w:styleId="xl92">
    <w:name w:val="xl92"/>
    <w:basedOn w:val="Normal"/>
    <w:rsid w:val="00FE1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PE"/>
    </w:rPr>
  </w:style>
  <w:style w:type="character" w:customStyle="1" w:styleId="pg-1fs1">
    <w:name w:val="pg-1fs1"/>
    <w:rsid w:val="00FE162B"/>
  </w:style>
  <w:style w:type="paragraph" w:styleId="Bibliografa">
    <w:name w:val="Bibliography"/>
    <w:basedOn w:val="Normal"/>
    <w:next w:val="Normal"/>
    <w:uiPriority w:val="37"/>
    <w:unhideWhenUsed/>
    <w:rsid w:val="00FE162B"/>
    <w:pPr>
      <w:tabs>
        <w:tab w:val="left" w:pos="384"/>
      </w:tabs>
      <w:spacing w:after="240" w:line="240" w:lineRule="auto"/>
      <w:ind w:left="384" w:hanging="38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93">
    <w:name w:val="xl93"/>
    <w:basedOn w:val="Normal"/>
    <w:rsid w:val="00FE162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s-PE"/>
    </w:rPr>
  </w:style>
  <w:style w:type="paragraph" w:customStyle="1" w:styleId="xl94">
    <w:name w:val="xl94"/>
    <w:basedOn w:val="Normal"/>
    <w:rsid w:val="00FE162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PE"/>
    </w:rPr>
  </w:style>
  <w:style w:type="paragraph" w:customStyle="1" w:styleId="Estilo2">
    <w:name w:val="Estilo2"/>
    <w:basedOn w:val="Normal"/>
    <w:qFormat/>
    <w:rsid w:val="00FE162B"/>
    <w:pPr>
      <w:spacing w:after="0" w:line="240" w:lineRule="auto"/>
      <w:ind w:left="360" w:firstLine="360"/>
      <w:contextualSpacing/>
      <w:jc w:val="both"/>
    </w:pPr>
    <w:rPr>
      <w:rFonts w:ascii="Arial" w:eastAsia="Arial" w:hAnsi="Arial" w:cs="Arial"/>
      <w:color w:val="000000"/>
      <w:lang w:eastAsia="es-PE"/>
    </w:rPr>
  </w:style>
  <w:style w:type="paragraph" w:customStyle="1" w:styleId="Pa0">
    <w:name w:val="Pa0"/>
    <w:basedOn w:val="Default"/>
    <w:next w:val="Default"/>
    <w:uiPriority w:val="99"/>
    <w:rsid w:val="00FE162B"/>
    <w:pPr>
      <w:spacing w:line="241" w:lineRule="atLeast"/>
    </w:pPr>
    <w:rPr>
      <w:rFonts w:ascii="Myriad Pro" w:eastAsia="Calibri" w:hAnsi="Myriad Pro" w:cs="Times New Roman"/>
      <w:color w:val="auto"/>
      <w:lang w:val="es-PE" w:eastAsia="es-PE"/>
    </w:rPr>
  </w:style>
  <w:style w:type="character" w:customStyle="1" w:styleId="A0">
    <w:name w:val="A0"/>
    <w:uiPriority w:val="99"/>
    <w:rsid w:val="00FE162B"/>
    <w:rPr>
      <w:rFonts w:cs="Myriad Pro"/>
      <w:color w:val="000000"/>
      <w:sz w:val="20"/>
      <w:szCs w:val="20"/>
    </w:rPr>
  </w:style>
  <w:style w:type="paragraph" w:customStyle="1" w:styleId="Pa4">
    <w:name w:val="Pa4"/>
    <w:basedOn w:val="Default"/>
    <w:next w:val="Default"/>
    <w:uiPriority w:val="99"/>
    <w:rsid w:val="00FE162B"/>
    <w:pPr>
      <w:spacing w:line="241" w:lineRule="atLeast"/>
    </w:pPr>
    <w:rPr>
      <w:rFonts w:ascii="Myriad Pro" w:eastAsia="Calibri" w:hAnsi="Myriad Pro" w:cs="Times New Roman"/>
      <w:color w:val="auto"/>
      <w:lang w:val="es-PE" w:eastAsia="es-PE"/>
    </w:rPr>
  </w:style>
  <w:style w:type="character" w:customStyle="1" w:styleId="A13">
    <w:name w:val="A13"/>
    <w:uiPriority w:val="99"/>
    <w:rsid w:val="00FE162B"/>
    <w:rPr>
      <w:rFonts w:cs="Myriad Pro"/>
      <w:color w:val="000000"/>
      <w:sz w:val="20"/>
      <w:szCs w:val="20"/>
    </w:rPr>
  </w:style>
  <w:style w:type="character" w:customStyle="1" w:styleId="A8">
    <w:name w:val="A8"/>
    <w:uiPriority w:val="99"/>
    <w:rsid w:val="00FE162B"/>
    <w:rPr>
      <w:rFonts w:cs="Swis721 Cn BT"/>
      <w:b/>
      <w:bCs/>
      <w:color w:val="000000"/>
      <w:sz w:val="30"/>
      <w:szCs w:val="30"/>
    </w:rPr>
  </w:style>
  <w:style w:type="paragraph" w:styleId="Sinespaciado">
    <w:name w:val="No Spacing"/>
    <w:link w:val="SinespaciadoCar"/>
    <w:uiPriority w:val="1"/>
    <w:qFormat/>
    <w:rsid w:val="00FE162B"/>
    <w:pPr>
      <w:spacing w:after="0" w:line="240" w:lineRule="auto"/>
    </w:pPr>
    <w:rPr>
      <w:rFonts w:ascii="Calibri" w:eastAsia="Times New Roman" w:hAnsi="Calibri" w:cs="Times New Roman"/>
      <w:lang w:eastAsia="es-PE"/>
    </w:rPr>
  </w:style>
  <w:style w:type="character" w:customStyle="1" w:styleId="SinespaciadoCar">
    <w:name w:val="Sin espaciado Car"/>
    <w:link w:val="Sinespaciado"/>
    <w:uiPriority w:val="1"/>
    <w:rsid w:val="00FE162B"/>
    <w:rPr>
      <w:rFonts w:ascii="Calibri" w:eastAsia="Times New Roman" w:hAnsi="Calibri" w:cs="Times New Roman"/>
      <w:lang w:eastAsia="es-PE"/>
    </w:rPr>
  </w:style>
  <w:style w:type="paragraph" w:styleId="TDC1">
    <w:name w:val="toc 1"/>
    <w:basedOn w:val="Normal"/>
    <w:next w:val="Normal"/>
    <w:autoRedefine/>
    <w:uiPriority w:val="39"/>
    <w:unhideWhenUsed/>
    <w:rsid w:val="00FE162B"/>
    <w:pPr>
      <w:tabs>
        <w:tab w:val="left" w:pos="1134"/>
        <w:tab w:val="right" w:leader="dot" w:pos="8828"/>
      </w:tabs>
      <w:spacing w:after="100" w:line="240" w:lineRule="auto"/>
      <w:ind w:left="1134" w:hanging="1134"/>
    </w:pPr>
    <w:rPr>
      <w:rFonts w:ascii="Arial" w:eastAsia="Times New Roman" w:hAnsi="Arial" w:cs="Times New Roman"/>
      <w:szCs w:val="24"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E162B"/>
    <w:pPr>
      <w:tabs>
        <w:tab w:val="left" w:pos="1100"/>
        <w:tab w:val="right" w:leader="dot" w:pos="8828"/>
      </w:tabs>
      <w:spacing w:after="100" w:line="240" w:lineRule="auto"/>
      <w:ind w:left="1134" w:hanging="1134"/>
    </w:pPr>
    <w:rPr>
      <w:rFonts w:ascii="Arial" w:eastAsia="Times New Roman" w:hAnsi="Arial" w:cs="Times New Roman"/>
      <w:szCs w:val="24"/>
      <w:lang w:val="es-ES"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FE162B"/>
    <w:pPr>
      <w:spacing w:after="100" w:line="240" w:lineRule="auto"/>
      <w:ind w:left="440"/>
    </w:pPr>
    <w:rPr>
      <w:rFonts w:ascii="Arial" w:eastAsia="Times New Roman" w:hAnsi="Arial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7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1813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Angulo Bazán</dc:creator>
  <cp:keywords/>
  <dc:description/>
  <cp:lastModifiedBy>Felix Valenzuela Ore</cp:lastModifiedBy>
  <cp:revision>2</cp:revision>
  <dcterms:created xsi:type="dcterms:W3CDTF">2022-11-22T15:23:00Z</dcterms:created>
  <dcterms:modified xsi:type="dcterms:W3CDTF">2022-11-22T15:23:00Z</dcterms:modified>
</cp:coreProperties>
</file>