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964" w:rsidRPr="004D6964" w:rsidRDefault="004D6964" w:rsidP="004D6964">
      <w:pPr>
        <w:pStyle w:val="Caption"/>
        <w:keepNext/>
        <w:rPr>
          <w:rFonts w:ascii="Arial" w:hAnsi="Arial" w:cs="Arial"/>
        </w:rPr>
      </w:pPr>
      <w:bookmarkStart w:id="0" w:name="_GoBack"/>
      <w:proofErr w:type="spellStart"/>
      <w:r w:rsidRPr="004D6964">
        <w:rPr>
          <w:rFonts w:ascii="Arial" w:hAnsi="Arial" w:cs="Arial"/>
          <w:color w:val="auto"/>
          <w:sz w:val="22"/>
          <w:szCs w:val="22"/>
        </w:rPr>
        <w:t>Supplementary</w:t>
      </w:r>
      <w:proofErr w:type="spellEnd"/>
      <w:r w:rsidRPr="004D6964">
        <w:rPr>
          <w:rFonts w:ascii="Arial" w:hAnsi="Arial" w:cs="Arial"/>
          <w:color w:val="auto"/>
          <w:sz w:val="22"/>
          <w:szCs w:val="22"/>
        </w:rPr>
        <w:t xml:space="preserve"> </w:t>
      </w:r>
      <w:proofErr w:type="spellStart"/>
      <w:r w:rsidRPr="004D6964">
        <w:rPr>
          <w:rFonts w:ascii="Arial" w:hAnsi="Arial" w:cs="Arial"/>
          <w:color w:val="auto"/>
          <w:sz w:val="22"/>
          <w:szCs w:val="22"/>
        </w:rPr>
        <w:t>Table</w:t>
      </w:r>
      <w:proofErr w:type="spellEnd"/>
      <w:r w:rsidRPr="004D6964">
        <w:rPr>
          <w:rFonts w:ascii="Arial" w:hAnsi="Arial" w:cs="Arial"/>
          <w:color w:val="auto"/>
          <w:sz w:val="22"/>
          <w:szCs w:val="22"/>
        </w:rPr>
        <w:t xml:space="preserve"> 1</w:t>
      </w:r>
      <w:r w:rsidRPr="004D6964">
        <w:rPr>
          <w:rFonts w:ascii="Arial" w:hAnsi="Arial" w:cs="Arial"/>
          <w:color w:val="auto"/>
          <w:sz w:val="22"/>
          <w:szCs w:val="22"/>
        </w:rPr>
        <w:t xml:space="preserve">. Baseline </w:t>
      </w:r>
      <w:proofErr w:type="spellStart"/>
      <w:r w:rsidRPr="004D6964">
        <w:rPr>
          <w:rFonts w:ascii="Arial" w:hAnsi="Arial" w:cs="Arial"/>
          <w:color w:val="auto"/>
          <w:sz w:val="22"/>
          <w:szCs w:val="22"/>
        </w:rPr>
        <w:t>values</w:t>
      </w:r>
      <w:proofErr w:type="spellEnd"/>
      <w:r w:rsidRPr="004D6964">
        <w:rPr>
          <w:rFonts w:ascii="Arial" w:hAnsi="Arial" w:cs="Arial"/>
          <w:color w:val="auto"/>
          <w:sz w:val="22"/>
          <w:szCs w:val="22"/>
        </w:rPr>
        <w:t xml:space="preserve"> of </w:t>
      </w:r>
      <w:proofErr w:type="spellStart"/>
      <w:r w:rsidRPr="004D6964">
        <w:rPr>
          <w:rFonts w:ascii="Arial" w:hAnsi="Arial" w:cs="Arial"/>
          <w:color w:val="auto"/>
          <w:sz w:val="22"/>
          <w:szCs w:val="22"/>
        </w:rPr>
        <w:t>acylcarnitines</w:t>
      </w:r>
      <w:proofErr w:type="spellEnd"/>
      <w:r w:rsidRPr="004D6964">
        <w:rPr>
          <w:rFonts w:ascii="Arial" w:hAnsi="Arial" w:cs="Arial"/>
          <w:color w:val="auto"/>
          <w:sz w:val="22"/>
          <w:szCs w:val="22"/>
        </w:rPr>
        <w:t xml:space="preserve">. </w:t>
      </w:r>
      <w:proofErr w:type="spellStart"/>
      <w:r w:rsidRPr="004D6964">
        <w:rPr>
          <w:rFonts w:ascii="Arial" w:hAnsi="Arial" w:cs="Arial"/>
          <w:color w:val="auto"/>
          <w:sz w:val="22"/>
          <w:szCs w:val="22"/>
        </w:rPr>
        <w:t>Data</w:t>
      </w:r>
      <w:proofErr w:type="spellEnd"/>
      <w:r w:rsidRPr="004D6964">
        <w:rPr>
          <w:rFonts w:ascii="Arial" w:hAnsi="Arial" w:cs="Arial"/>
          <w:color w:val="auto"/>
          <w:sz w:val="22"/>
          <w:szCs w:val="22"/>
        </w:rPr>
        <w:t xml:space="preserve"> are </w:t>
      </w:r>
      <w:proofErr w:type="spellStart"/>
      <w:r w:rsidRPr="004D6964">
        <w:rPr>
          <w:rFonts w:ascii="Arial" w:hAnsi="Arial" w:cs="Arial"/>
          <w:color w:val="auto"/>
          <w:sz w:val="22"/>
          <w:szCs w:val="22"/>
        </w:rPr>
        <w:t>shown</w:t>
      </w:r>
      <w:proofErr w:type="spellEnd"/>
      <w:r w:rsidRPr="004D6964">
        <w:rPr>
          <w:rFonts w:ascii="Arial" w:hAnsi="Arial" w:cs="Arial"/>
          <w:color w:val="auto"/>
          <w:sz w:val="22"/>
          <w:szCs w:val="22"/>
        </w:rPr>
        <w:t xml:space="preserve"> </w:t>
      </w:r>
      <w:proofErr w:type="spellStart"/>
      <w:r w:rsidRPr="004D6964">
        <w:rPr>
          <w:rFonts w:ascii="Arial" w:hAnsi="Arial" w:cs="Arial"/>
          <w:color w:val="auto"/>
          <w:sz w:val="22"/>
          <w:szCs w:val="22"/>
        </w:rPr>
        <w:t>as</w:t>
      </w:r>
      <w:proofErr w:type="spellEnd"/>
      <w:r w:rsidRPr="004D6964">
        <w:rPr>
          <w:rFonts w:ascii="Arial" w:hAnsi="Arial" w:cs="Arial"/>
          <w:color w:val="auto"/>
          <w:sz w:val="22"/>
          <w:szCs w:val="22"/>
        </w:rPr>
        <w:t xml:space="preserve"> </w:t>
      </w:r>
      <w:proofErr w:type="spellStart"/>
      <w:r w:rsidRPr="004D6964">
        <w:rPr>
          <w:rFonts w:ascii="Arial" w:hAnsi="Arial" w:cs="Arial"/>
          <w:color w:val="auto"/>
          <w:sz w:val="22"/>
          <w:szCs w:val="22"/>
        </w:rPr>
        <w:t>median</w:t>
      </w:r>
      <w:proofErr w:type="spellEnd"/>
      <w:r w:rsidRPr="004D6964">
        <w:rPr>
          <w:rFonts w:ascii="Arial" w:hAnsi="Arial" w:cs="Arial"/>
          <w:color w:val="auto"/>
          <w:sz w:val="22"/>
          <w:szCs w:val="22"/>
        </w:rPr>
        <w:t xml:space="preserve"> </w:t>
      </w:r>
      <w:proofErr w:type="spellStart"/>
      <w:r w:rsidRPr="004D6964">
        <w:rPr>
          <w:rFonts w:ascii="Arial" w:hAnsi="Arial" w:cs="Arial"/>
          <w:color w:val="auto"/>
          <w:sz w:val="22"/>
          <w:szCs w:val="22"/>
        </w:rPr>
        <w:t>value</w:t>
      </w:r>
      <w:proofErr w:type="spellEnd"/>
      <w:r w:rsidRPr="004D6964">
        <w:rPr>
          <w:rFonts w:ascii="Arial" w:hAnsi="Arial" w:cs="Arial"/>
          <w:color w:val="auto"/>
          <w:sz w:val="22"/>
          <w:szCs w:val="22"/>
        </w:rPr>
        <w:t xml:space="preserve"> (</w:t>
      </w:r>
      <w:proofErr w:type="spellStart"/>
      <w:r w:rsidRPr="004D6964">
        <w:rPr>
          <w:rFonts w:ascii="Arial" w:hAnsi="Arial" w:cs="Arial"/>
          <w:color w:val="auto"/>
          <w:sz w:val="22"/>
          <w:szCs w:val="22"/>
        </w:rPr>
        <w:t>interquartile</w:t>
      </w:r>
      <w:proofErr w:type="spellEnd"/>
      <w:r w:rsidRPr="004D6964">
        <w:rPr>
          <w:rFonts w:ascii="Arial" w:hAnsi="Arial" w:cs="Arial"/>
          <w:color w:val="auto"/>
          <w:sz w:val="22"/>
          <w:szCs w:val="22"/>
        </w:rPr>
        <w:t xml:space="preserve"> range).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Tabulate: Table 1"/>
      </w:tblPr>
      <w:tblGrid>
        <w:gridCol w:w="988"/>
        <w:gridCol w:w="1842"/>
        <w:gridCol w:w="2132"/>
        <w:gridCol w:w="992"/>
      </w:tblGrid>
      <w:tr w:rsidR="004D6964" w:rsidRPr="004D6964" w:rsidTr="00A2427C">
        <w:trPr>
          <w:tblHeader/>
          <w:jc w:val="center"/>
        </w:trPr>
        <w:tc>
          <w:tcPr>
            <w:tcW w:w="988" w:type="dxa"/>
            <w:tcBorders>
              <w:right w:val="single" w:sz="12" w:space="0" w:color="auto"/>
            </w:tcBorders>
            <w:vAlign w:val="center"/>
            <w:hideMark/>
          </w:tcPr>
          <w:p w:rsidR="004D6964" w:rsidRPr="004D6964" w:rsidRDefault="004D6964" w:rsidP="00A2427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lang w:val="en-GB" w:eastAsia="et-EE"/>
              </w:rPr>
            </w:pPr>
          </w:p>
        </w:tc>
        <w:tc>
          <w:tcPr>
            <w:tcW w:w="1842" w:type="dxa"/>
            <w:tcBorders>
              <w:left w:val="single" w:sz="12" w:space="0" w:color="auto"/>
            </w:tcBorders>
            <w:hideMark/>
          </w:tcPr>
          <w:p w:rsidR="004D6964" w:rsidRPr="004D6964" w:rsidRDefault="004D6964" w:rsidP="00A2427C">
            <w:pPr>
              <w:spacing w:after="0" w:line="480" w:lineRule="auto"/>
              <w:jc w:val="center"/>
              <w:rPr>
                <w:rFonts w:ascii="Arial" w:eastAsia="Times New Roman" w:hAnsi="Arial" w:cs="Arial"/>
                <w:b/>
                <w:bCs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b/>
                <w:bCs/>
                <w:lang w:val="en-GB" w:eastAsia="et-EE"/>
              </w:rPr>
              <w:t>SHAM</w:t>
            </w:r>
          </w:p>
          <w:p w:rsidR="004D6964" w:rsidRPr="004D6964" w:rsidRDefault="004D6964" w:rsidP="00A2427C">
            <w:pPr>
              <w:spacing w:after="0" w:line="480" w:lineRule="auto"/>
              <w:jc w:val="center"/>
              <w:rPr>
                <w:rFonts w:ascii="Arial" w:eastAsia="Times New Roman" w:hAnsi="Arial" w:cs="Arial"/>
                <w:b/>
                <w:bCs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b/>
                <w:bCs/>
                <w:lang w:val="en-GB" w:eastAsia="et-EE"/>
              </w:rPr>
              <w:t xml:space="preserve"> (µ</w:t>
            </w:r>
            <w:proofErr w:type="spellStart"/>
            <w:r w:rsidRPr="004D6964">
              <w:rPr>
                <w:rFonts w:ascii="Arial" w:eastAsia="Times New Roman" w:hAnsi="Arial" w:cs="Arial"/>
                <w:b/>
                <w:bCs/>
                <w:lang w:val="en-GB" w:eastAsia="et-EE"/>
              </w:rPr>
              <w:t>mol</w:t>
            </w:r>
            <w:proofErr w:type="spellEnd"/>
            <w:r w:rsidRPr="004D6964">
              <w:rPr>
                <w:rFonts w:ascii="Arial" w:eastAsia="Times New Roman" w:hAnsi="Arial" w:cs="Arial"/>
                <w:b/>
                <w:bCs/>
                <w:lang w:val="en-GB" w:eastAsia="et-EE"/>
              </w:rPr>
              <w:t>/L)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hideMark/>
          </w:tcPr>
          <w:p w:rsidR="004D6964" w:rsidRPr="004D6964" w:rsidRDefault="004D6964" w:rsidP="00A2427C">
            <w:pPr>
              <w:spacing w:after="0" w:line="480" w:lineRule="auto"/>
              <w:jc w:val="center"/>
              <w:rPr>
                <w:rFonts w:ascii="Arial" w:eastAsia="Times New Roman" w:hAnsi="Arial" w:cs="Arial"/>
                <w:b/>
                <w:bCs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b/>
                <w:bCs/>
                <w:lang w:val="en-GB" w:eastAsia="et-EE"/>
              </w:rPr>
              <w:t>RIPC</w:t>
            </w:r>
          </w:p>
          <w:p w:rsidR="004D6964" w:rsidRPr="004D6964" w:rsidRDefault="004D6964" w:rsidP="00A2427C">
            <w:pPr>
              <w:spacing w:after="0" w:line="480" w:lineRule="auto"/>
              <w:jc w:val="center"/>
              <w:rPr>
                <w:rFonts w:ascii="Arial" w:eastAsia="Times New Roman" w:hAnsi="Arial" w:cs="Arial"/>
                <w:b/>
                <w:bCs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b/>
                <w:bCs/>
                <w:lang w:val="en-GB" w:eastAsia="et-EE"/>
              </w:rPr>
              <w:t xml:space="preserve"> (µ</w:t>
            </w:r>
            <w:proofErr w:type="spellStart"/>
            <w:r w:rsidRPr="004D6964">
              <w:rPr>
                <w:rFonts w:ascii="Arial" w:eastAsia="Times New Roman" w:hAnsi="Arial" w:cs="Arial"/>
                <w:b/>
                <w:bCs/>
                <w:lang w:val="en-GB" w:eastAsia="et-EE"/>
              </w:rPr>
              <w:t>mol</w:t>
            </w:r>
            <w:proofErr w:type="spellEnd"/>
            <w:r w:rsidRPr="004D6964">
              <w:rPr>
                <w:rFonts w:ascii="Arial" w:eastAsia="Times New Roman" w:hAnsi="Arial" w:cs="Arial"/>
                <w:b/>
                <w:bCs/>
                <w:lang w:val="en-GB" w:eastAsia="et-EE"/>
              </w:rPr>
              <w:t>/L)</w:t>
            </w:r>
          </w:p>
        </w:tc>
        <w:tc>
          <w:tcPr>
            <w:tcW w:w="992" w:type="dxa"/>
            <w:tcBorders>
              <w:left w:val="double" w:sz="12" w:space="0" w:color="auto"/>
              <w:right w:val="sing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center"/>
              <w:rPr>
                <w:rFonts w:ascii="Arial" w:eastAsia="Times New Roman" w:hAnsi="Arial" w:cs="Arial"/>
                <w:b/>
                <w:bCs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b/>
                <w:bCs/>
                <w:lang w:val="en-GB" w:eastAsia="et-EE"/>
              </w:rPr>
              <w:t>RIPC vs SHAM</w:t>
            </w:r>
          </w:p>
          <w:p w:rsidR="004D6964" w:rsidRPr="004D6964" w:rsidRDefault="004D6964" w:rsidP="00A2427C">
            <w:pPr>
              <w:spacing w:after="0" w:line="480" w:lineRule="auto"/>
              <w:jc w:val="center"/>
              <w:rPr>
                <w:rFonts w:ascii="Arial" w:eastAsia="Times New Roman" w:hAnsi="Arial" w:cs="Arial"/>
                <w:b/>
                <w:bCs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b/>
                <w:bCs/>
                <w:lang w:val="en-GB" w:eastAsia="et-EE"/>
              </w:rPr>
              <w:t>p-value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C0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45.70 (35.70−52.50)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48.40 (43.70−55.60)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0.1666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C2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8.30 (6.80−10.90)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8.70 (6.80−10.20)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0.8517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C3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2.14 (0.40−2.53)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2.18 (0.47−2.64)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0.3797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C3-DC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0.07 (0.06−0.10)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0.07 (0.06−0.08)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0.2979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C3-OH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0.07 (0.06−0.09)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0.08 (0.05−0.10)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0.2997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C3:1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0.08 (0.05−0.09)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0.08 (0.05−0.10)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0.7143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C4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0.44 (0.37−0.51)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0.45 (0.38−0.52)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0.6856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C4:1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0.08 (0.07−0.09)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0.08 (0.07−0.09)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0.3312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C5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0.70 (0.17−0.82)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0.63 (0.21−0.83)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0.6047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C5-DC (C6-OH)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0.12 (0.05−0.15)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0.12 (0.05−0.14)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0.5361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C5-M-DC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0.17(0.03−0.21)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0.16 (0.04−0.21)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0.9162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lastRenderedPageBreak/>
              <w:t>C5-OH (C3-DC-M)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0.06 (0.06−0.08)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0.06 (0.05−0.07)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0.1748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C5:1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0.08 (0.06−0.09)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0.08 (0.06−0.10)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0.5158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C5:1-DC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0.05 (0.02−0.07)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0.06 (0.03−0.08)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0.2651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C6 (C4:1-DC)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0.02 (0.01−0.02)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0.02 (0.01−0.02)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0.9533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C6:1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0.01 (0.01−0.01)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0.01 (0.01−0.01)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0.8715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C7-DC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0.05 (0.04−0.06)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0.05 (0.04−0.06)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0.8577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C8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0.18 (0.15−0.26)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0.19 (0.16−0.27)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0.7554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C9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0.08 (0.07−0.09)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0.08 (0.07−0.09)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0.4693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C10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0.34 (0.28−0.42)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0.34 (0.25−0.43)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0.8304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C10:1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0.14 (0.12−0.17)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0.14 (0.11−0.18)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0.8365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C10:2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0.10 (0.09−0.11)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0.10 (0.09−0.11)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0.5778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lastRenderedPageBreak/>
              <w:t>C12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0.13 (0.12−0.16)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0.13 (0.12−0.15)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0.8578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C12-DC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center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0.12 (0.10−0.19)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hideMark/>
          </w:tcPr>
          <w:p w:rsidR="004D6964" w:rsidRPr="004D6964" w:rsidRDefault="004D6964" w:rsidP="00A2427C">
            <w:pPr>
              <w:spacing w:after="0" w:line="480" w:lineRule="auto"/>
              <w:jc w:val="center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0.11 (0.09−0.18)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0.1642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C12:1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0.17 (0.13−0.20)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0.16 (0.13−0.20)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0.9751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C14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0.06 (0.03−0.07)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0.05 (0.03−0.07)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0.6543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C14:1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0.07 (0.05−0.10)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0.07 (0.05−0.09)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0.9720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C14:1-OH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0.03 (0.02−0.03)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0.03 (0.02−0.04)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0.7910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C14:2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0.05 (0.02−0.06)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0.04 (0.02−0.06)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0.4551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C14:2-OH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0.05 (0.02−0.05)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0.04 (0.02−0.06)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0.8060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C16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0.17 (0.13−0.21)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0.17 (0.13−0.22)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0.7672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C16-OH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0.06 (0.03−0.07)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0.05 (0.04−0.07)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0.8792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C16:1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0.08 (0.06−0.10)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0.08 (0.06−0.10)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0.8456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C16:1-OH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0.03 (0.03−0.03)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0.03 (0.02−0.04)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0.9565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C16:2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0.07 (0.06−0.09)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0.08 (0.06−0.09)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0.9039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lastRenderedPageBreak/>
              <w:t>C16:2-OH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0.03 (0.02−0.03)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0.03 (0.02−0.03)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0.7081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C18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0.09 (0.07−2.47)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0.09 (0.07−2.53)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0.6770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C18:1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0.18 (0.14−0.21)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0.17 (0.13−0.20)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0.4254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C18:1-OH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0.09 (0.04−0.10)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0.08 (0.04−0.10)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0.3274</w:t>
            </w:r>
          </w:p>
        </w:tc>
      </w:tr>
      <w:tr w:rsidR="004D6964" w:rsidRPr="004D6964" w:rsidTr="00A2427C">
        <w:trPr>
          <w:jc w:val="center"/>
        </w:trPr>
        <w:tc>
          <w:tcPr>
            <w:tcW w:w="988" w:type="dxa"/>
            <w:tcBorders>
              <w:right w:val="single" w:sz="12" w:space="0" w:color="auto"/>
            </w:tcBorders>
            <w:hideMark/>
          </w:tcPr>
          <w:p w:rsidR="004D6964" w:rsidRPr="004D6964" w:rsidRDefault="004D6964" w:rsidP="00A2427C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C18:2</w:t>
            </w:r>
          </w:p>
        </w:tc>
        <w:tc>
          <w:tcPr>
            <w:tcW w:w="184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0.08 (0.07−0.10)</w:t>
            </w:r>
          </w:p>
        </w:tc>
        <w:tc>
          <w:tcPr>
            <w:tcW w:w="2132" w:type="dxa"/>
            <w:tcBorders>
              <w:left w:val="single" w:sz="12" w:space="0" w:color="auto"/>
            </w:tcBorders>
            <w:noWrap/>
            <w:hideMark/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0.09 (0.07−0.10)</w:t>
            </w:r>
          </w:p>
        </w:tc>
        <w:tc>
          <w:tcPr>
            <w:tcW w:w="992" w:type="dxa"/>
            <w:tcBorders>
              <w:left w:val="double" w:sz="12" w:space="0" w:color="auto"/>
            </w:tcBorders>
          </w:tcPr>
          <w:p w:rsidR="004D6964" w:rsidRPr="004D6964" w:rsidRDefault="004D6964" w:rsidP="00A2427C">
            <w:pPr>
              <w:spacing w:after="0" w:line="480" w:lineRule="auto"/>
              <w:jc w:val="right"/>
              <w:rPr>
                <w:rFonts w:ascii="Arial" w:eastAsia="Times New Roman" w:hAnsi="Arial" w:cs="Arial"/>
                <w:lang w:val="en-GB" w:eastAsia="et-EE"/>
              </w:rPr>
            </w:pPr>
            <w:r w:rsidRPr="004D6964">
              <w:rPr>
                <w:rFonts w:ascii="Arial" w:eastAsia="Times New Roman" w:hAnsi="Arial" w:cs="Arial"/>
                <w:lang w:val="en-GB" w:eastAsia="et-EE"/>
              </w:rPr>
              <w:t>0.7732</w:t>
            </w:r>
          </w:p>
        </w:tc>
      </w:tr>
    </w:tbl>
    <w:p w:rsidR="004D6964" w:rsidRPr="004D6964" w:rsidRDefault="004D6964" w:rsidP="004D6964">
      <w:pPr>
        <w:rPr>
          <w:rFonts w:ascii="Arial" w:hAnsi="Arial" w:cs="Arial"/>
        </w:rPr>
      </w:pPr>
    </w:p>
    <w:p w:rsidR="004D6964" w:rsidRPr="004D6964" w:rsidRDefault="004D6964" w:rsidP="005B7A53">
      <w:pPr>
        <w:spacing w:line="480" w:lineRule="auto"/>
        <w:rPr>
          <w:rFonts w:ascii="Arial" w:hAnsi="Arial" w:cs="Arial"/>
          <w:lang w:val="en-GB"/>
        </w:rPr>
      </w:pPr>
    </w:p>
    <w:p w:rsidR="004D6964" w:rsidRPr="004D6964" w:rsidRDefault="004D6964" w:rsidP="005B7A53">
      <w:pPr>
        <w:spacing w:line="480" w:lineRule="auto"/>
        <w:rPr>
          <w:rFonts w:ascii="Arial" w:hAnsi="Arial" w:cs="Arial"/>
          <w:lang w:val="en-GB"/>
        </w:rPr>
      </w:pPr>
    </w:p>
    <w:p w:rsidR="005B7A53" w:rsidRPr="004D6964" w:rsidRDefault="005B7A53" w:rsidP="005B7A53">
      <w:pPr>
        <w:spacing w:line="480" w:lineRule="auto"/>
        <w:rPr>
          <w:rFonts w:ascii="Arial" w:hAnsi="Arial" w:cs="Arial"/>
          <w:i/>
          <w:lang w:val="en-GB"/>
        </w:rPr>
      </w:pPr>
      <w:r w:rsidRPr="004D6964">
        <w:rPr>
          <w:rFonts w:ascii="Arial" w:hAnsi="Arial" w:cs="Arial"/>
          <w:i/>
          <w:lang w:val="en-GB"/>
        </w:rPr>
        <w:t>Supplementary table</w:t>
      </w:r>
      <w:r w:rsidR="004D6964" w:rsidRPr="004D6964">
        <w:rPr>
          <w:rFonts w:ascii="Arial" w:hAnsi="Arial" w:cs="Arial"/>
          <w:i/>
          <w:lang w:val="en-GB"/>
        </w:rPr>
        <w:t xml:space="preserve"> 2</w:t>
      </w:r>
      <w:r w:rsidRPr="004D6964">
        <w:rPr>
          <w:rFonts w:ascii="Arial" w:hAnsi="Arial" w:cs="Arial"/>
          <w:i/>
          <w:lang w:val="en-GB"/>
        </w:rPr>
        <w:t>. Non-substantial correlations between cardiac biomarkers (i.e. high sensitivity troponin T and NT-</w:t>
      </w:r>
      <w:proofErr w:type="spellStart"/>
      <w:r w:rsidRPr="004D6964">
        <w:rPr>
          <w:rFonts w:ascii="Arial" w:hAnsi="Arial" w:cs="Arial"/>
          <w:i/>
          <w:lang w:val="en-GB"/>
        </w:rPr>
        <w:t>proBNP</w:t>
      </w:r>
      <w:proofErr w:type="spellEnd"/>
      <w:r w:rsidRPr="004D6964">
        <w:rPr>
          <w:rFonts w:ascii="Arial" w:hAnsi="Arial" w:cs="Arial"/>
          <w:i/>
          <w:lang w:val="en-GB"/>
        </w:rPr>
        <w:t xml:space="preserve">) and </w:t>
      </w:r>
      <w:proofErr w:type="spellStart"/>
      <w:r w:rsidRPr="004D6964">
        <w:rPr>
          <w:rFonts w:ascii="Arial" w:hAnsi="Arial" w:cs="Arial"/>
          <w:i/>
          <w:lang w:val="en-GB"/>
        </w:rPr>
        <w:t>acylcarnitines</w:t>
      </w:r>
      <w:proofErr w:type="spellEnd"/>
    </w:p>
    <w:tbl>
      <w:tblPr>
        <w:tblW w:w="8465" w:type="dxa"/>
        <w:tblInd w:w="-106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000" w:firstRow="0" w:lastRow="0" w:firstColumn="0" w:lastColumn="0" w:noHBand="0" w:noVBand="0"/>
      </w:tblPr>
      <w:tblGrid>
        <w:gridCol w:w="1235"/>
        <w:gridCol w:w="993"/>
        <w:gridCol w:w="850"/>
        <w:gridCol w:w="992"/>
        <w:gridCol w:w="851"/>
        <w:gridCol w:w="992"/>
        <w:gridCol w:w="851"/>
        <w:gridCol w:w="850"/>
        <w:gridCol w:w="829"/>
        <w:gridCol w:w="12"/>
        <w:gridCol w:w="10"/>
      </w:tblGrid>
      <w:tr w:rsidR="005B7A53" w:rsidRPr="004D6964" w:rsidTr="000D6E0A">
        <w:trPr>
          <w:trHeight w:val="361"/>
        </w:trPr>
        <w:tc>
          <w:tcPr>
            <w:tcW w:w="1235" w:type="dxa"/>
            <w:tcBorders>
              <w:bottom w:val="single" w:sz="2" w:space="0" w:color="auto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3686" w:type="dxa"/>
            <w:gridSpan w:val="4"/>
            <w:tcBorders>
              <w:bottom w:val="single" w:sz="2" w:space="0" w:color="auto"/>
              <w:right w:val="doub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Hs-</w:t>
            </w:r>
            <w:proofErr w:type="spellStart"/>
            <w:r w:rsidRPr="004D6964">
              <w:rPr>
                <w:rFonts w:ascii="Arial" w:hAnsi="Arial" w:cs="Arial"/>
                <w:b/>
                <w:bCs/>
                <w:lang w:val="en-GB"/>
              </w:rPr>
              <w:t>TnT</w:t>
            </w:r>
            <w:proofErr w:type="spellEnd"/>
          </w:p>
        </w:tc>
        <w:tc>
          <w:tcPr>
            <w:tcW w:w="3544" w:type="dxa"/>
            <w:gridSpan w:val="6"/>
            <w:tcBorders>
              <w:left w:val="double" w:sz="12" w:space="0" w:color="000000"/>
              <w:bottom w:val="single" w:sz="2" w:space="0" w:color="auto"/>
            </w:tcBorders>
          </w:tcPr>
          <w:p w:rsidR="005B7A53" w:rsidRPr="004D696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NT-</w:t>
            </w:r>
            <w:proofErr w:type="spellStart"/>
            <w:r w:rsidRPr="004D6964">
              <w:rPr>
                <w:rFonts w:ascii="Arial" w:hAnsi="Arial" w:cs="Arial"/>
                <w:b/>
                <w:bCs/>
                <w:lang w:val="en-GB"/>
              </w:rPr>
              <w:t>proBNP</w:t>
            </w:r>
            <w:proofErr w:type="spellEnd"/>
          </w:p>
        </w:tc>
      </w:tr>
      <w:tr w:rsidR="005B7A53" w:rsidRPr="004D6964" w:rsidTr="000D6E0A">
        <w:trPr>
          <w:trHeight w:val="361"/>
        </w:trPr>
        <w:tc>
          <w:tcPr>
            <w:tcW w:w="1235" w:type="dxa"/>
            <w:tcBorders>
              <w:top w:val="single" w:sz="2" w:space="0" w:color="auto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993" w:type="dxa"/>
            <w:tcBorders>
              <w:top w:val="single" w:sz="2" w:space="0" w:color="auto"/>
              <w:bottom w:val="single" w:sz="12" w:space="0" w:color="auto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RIPC</w:t>
            </w:r>
          </w:p>
          <w:p w:rsidR="005B7A53" w:rsidRPr="004D696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(n=45)</w:t>
            </w:r>
          </w:p>
        </w:tc>
        <w:tc>
          <w:tcPr>
            <w:tcW w:w="850" w:type="dxa"/>
            <w:tcBorders>
              <w:top w:val="single" w:sz="2" w:space="0" w:color="auto"/>
              <w:bottom w:val="single" w:sz="12" w:space="0" w:color="auto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p-value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SHAM (n=47)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4" w:space="0" w:color="000000"/>
              <w:bottom w:val="single" w:sz="12" w:space="0" w:color="auto"/>
              <w:right w:val="doub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p-value</w:t>
            </w:r>
          </w:p>
        </w:tc>
        <w:tc>
          <w:tcPr>
            <w:tcW w:w="992" w:type="dxa"/>
            <w:tcBorders>
              <w:top w:val="single" w:sz="2" w:space="0" w:color="auto"/>
              <w:left w:val="double" w:sz="12" w:space="0" w:color="000000"/>
              <w:bottom w:val="single" w:sz="12" w:space="0" w:color="auto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RIPC</w:t>
            </w:r>
          </w:p>
          <w:p w:rsidR="005B7A53" w:rsidRPr="004D696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(n=45)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4" w:space="0" w:color="000000"/>
              <w:bottom w:val="single" w:sz="12" w:space="0" w:color="auto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p*</w:t>
            </w:r>
          </w:p>
          <w:p w:rsidR="005B7A53" w:rsidRPr="004D696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850" w:type="dxa"/>
            <w:tcBorders>
              <w:top w:val="single" w:sz="2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SHAM</w:t>
            </w:r>
          </w:p>
          <w:p w:rsidR="005B7A53" w:rsidRPr="004D696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(n=47)</w:t>
            </w:r>
          </w:p>
        </w:tc>
        <w:tc>
          <w:tcPr>
            <w:tcW w:w="851" w:type="dxa"/>
            <w:gridSpan w:val="3"/>
            <w:tcBorders>
              <w:top w:val="single" w:sz="2" w:space="0" w:color="auto"/>
              <w:left w:val="single" w:sz="4" w:space="0" w:color="000000"/>
              <w:bottom w:val="single" w:sz="12" w:space="0" w:color="auto"/>
            </w:tcBorders>
          </w:tcPr>
          <w:p w:rsidR="005B7A53" w:rsidRPr="004D696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p-value</w:t>
            </w:r>
          </w:p>
        </w:tc>
      </w:tr>
      <w:tr w:rsidR="005B7A53" w:rsidRPr="004D6964" w:rsidTr="000D6E0A">
        <w:trPr>
          <w:trHeight w:val="361"/>
        </w:trPr>
        <w:tc>
          <w:tcPr>
            <w:tcW w:w="1235" w:type="dxa"/>
            <w:tcBorders>
              <w:top w:val="single" w:sz="2" w:space="0" w:color="auto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993" w:type="dxa"/>
            <w:tcBorders>
              <w:top w:val="single" w:sz="2" w:space="0" w:color="auto"/>
              <w:bottom w:val="single" w:sz="12" w:space="0" w:color="auto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850" w:type="dxa"/>
            <w:tcBorders>
              <w:top w:val="single" w:sz="2" w:space="0" w:color="auto"/>
              <w:bottom w:val="single" w:sz="12" w:space="0" w:color="auto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single" w:sz="4" w:space="0" w:color="000000"/>
              <w:bottom w:val="single" w:sz="12" w:space="0" w:color="auto"/>
              <w:right w:val="doub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double" w:sz="12" w:space="0" w:color="000000"/>
              <w:bottom w:val="single" w:sz="12" w:space="0" w:color="auto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single" w:sz="4" w:space="0" w:color="000000"/>
              <w:bottom w:val="single" w:sz="12" w:space="0" w:color="auto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850" w:type="dxa"/>
            <w:tcBorders>
              <w:top w:val="single" w:sz="2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851" w:type="dxa"/>
            <w:gridSpan w:val="3"/>
            <w:tcBorders>
              <w:top w:val="single" w:sz="2" w:space="0" w:color="auto"/>
              <w:left w:val="single" w:sz="4" w:space="0" w:color="000000"/>
              <w:bottom w:val="single" w:sz="12" w:space="0" w:color="auto"/>
            </w:tcBorders>
          </w:tcPr>
          <w:p w:rsidR="005B7A53" w:rsidRPr="004D696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</w:p>
        </w:tc>
      </w:tr>
      <w:tr w:rsidR="005B7A53" w:rsidRPr="004D6964" w:rsidTr="000D6E0A">
        <w:trPr>
          <w:gridAfter w:val="2"/>
          <w:wAfter w:w="22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lastRenderedPageBreak/>
              <w:t>C0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-0.08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0.608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-0.13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4" w:space="0" w:color="000000"/>
              <w:right w:val="doub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0.360</w:t>
            </w:r>
          </w:p>
        </w:tc>
        <w:tc>
          <w:tcPr>
            <w:tcW w:w="992" w:type="dxa"/>
            <w:tcBorders>
              <w:top w:val="single" w:sz="12" w:space="0" w:color="auto"/>
              <w:left w:val="doub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0.10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0.516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000000"/>
              <w:righ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0.01</w:t>
            </w:r>
          </w:p>
        </w:tc>
        <w:tc>
          <w:tcPr>
            <w:tcW w:w="829" w:type="dxa"/>
            <w:tcBorders>
              <w:top w:val="single" w:sz="12" w:space="0" w:color="auto"/>
              <w:lef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0.928</w:t>
            </w:r>
          </w:p>
        </w:tc>
      </w:tr>
      <w:tr w:rsidR="005B7A53" w:rsidRPr="004D6964" w:rsidTr="000D6E0A">
        <w:trPr>
          <w:gridAfter w:val="2"/>
          <w:wAfter w:w="22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C2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0.20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0.190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-0.07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0.638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0.03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0.855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0.18</w:t>
            </w:r>
          </w:p>
        </w:tc>
        <w:tc>
          <w:tcPr>
            <w:tcW w:w="829" w:type="dxa"/>
            <w:tcBorders>
              <w:lef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0.236</w:t>
            </w:r>
          </w:p>
        </w:tc>
      </w:tr>
      <w:tr w:rsidR="005B7A53" w:rsidRPr="004D6964" w:rsidTr="000D6E0A">
        <w:trPr>
          <w:gridAfter w:val="2"/>
          <w:wAfter w:w="22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C3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Cs/>
                <w:lang w:val="en-GB"/>
              </w:rPr>
            </w:pPr>
            <w:r w:rsidRPr="004D6964">
              <w:rPr>
                <w:rFonts w:ascii="Arial" w:hAnsi="Arial" w:cs="Arial"/>
                <w:bCs/>
                <w:lang w:val="en-GB"/>
              </w:rPr>
              <w:t>0.20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Cs/>
                <w:lang w:val="en-GB"/>
              </w:rPr>
            </w:pPr>
            <w:r w:rsidRPr="004D6964">
              <w:rPr>
                <w:rFonts w:ascii="Arial" w:hAnsi="Arial" w:cs="Arial"/>
                <w:bCs/>
                <w:lang w:val="en-GB"/>
              </w:rPr>
              <w:t>0.184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0.20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0.18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Cs/>
                <w:lang w:val="en-GB"/>
              </w:rPr>
            </w:pPr>
            <w:r w:rsidRPr="004D6964">
              <w:rPr>
                <w:rFonts w:ascii="Arial" w:hAnsi="Arial" w:cs="Arial"/>
                <w:bCs/>
                <w:lang w:val="en-GB"/>
              </w:rPr>
              <w:t>-0.08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Cs/>
                <w:lang w:val="en-GB"/>
              </w:rPr>
            </w:pPr>
            <w:r w:rsidRPr="004D6964">
              <w:rPr>
                <w:rFonts w:ascii="Arial" w:hAnsi="Arial" w:cs="Arial"/>
                <w:bCs/>
                <w:lang w:val="en-GB"/>
              </w:rPr>
              <w:t>0.608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-0.04</w:t>
            </w:r>
          </w:p>
        </w:tc>
        <w:tc>
          <w:tcPr>
            <w:tcW w:w="829" w:type="dxa"/>
            <w:tcBorders>
              <w:lef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0.765</w:t>
            </w:r>
          </w:p>
        </w:tc>
      </w:tr>
      <w:tr w:rsidR="005B7A53" w:rsidRPr="004D696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C3-DC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Cs/>
                <w:lang w:val="en-GB"/>
              </w:rPr>
            </w:pPr>
            <w:r w:rsidRPr="004D6964">
              <w:rPr>
                <w:rFonts w:ascii="Arial" w:hAnsi="Arial" w:cs="Arial"/>
                <w:bCs/>
                <w:lang w:val="en-GB"/>
              </w:rPr>
              <w:t>0.08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Cs/>
                <w:lang w:val="en-GB"/>
              </w:rPr>
            </w:pPr>
            <w:r w:rsidRPr="004D6964">
              <w:rPr>
                <w:rFonts w:ascii="Arial" w:hAnsi="Arial" w:cs="Arial"/>
                <w:bCs/>
                <w:lang w:val="en-GB"/>
              </w:rPr>
              <w:t>0.613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-0.01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0.935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Cs/>
                <w:lang w:val="en-GB"/>
              </w:rPr>
            </w:pPr>
            <w:r w:rsidRPr="004D6964">
              <w:rPr>
                <w:rFonts w:ascii="Arial" w:hAnsi="Arial" w:cs="Arial"/>
                <w:bCs/>
                <w:lang w:val="en-GB"/>
              </w:rPr>
              <w:t>0.13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Cs/>
                <w:lang w:val="en-GB"/>
              </w:rPr>
            </w:pPr>
            <w:r w:rsidRPr="004D6964">
              <w:rPr>
                <w:rFonts w:ascii="Arial" w:hAnsi="Arial" w:cs="Arial"/>
                <w:bCs/>
                <w:lang w:val="en-GB"/>
              </w:rPr>
              <w:t>0.411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0.06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0.748</w:t>
            </w:r>
          </w:p>
        </w:tc>
      </w:tr>
      <w:tr w:rsidR="005B7A53" w:rsidRPr="004D696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C3-OH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0.11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0.467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&lt;0.01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0.983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-0.06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0.705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-0.01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0.958</w:t>
            </w:r>
          </w:p>
        </w:tc>
      </w:tr>
      <w:tr w:rsidR="005B7A53" w:rsidRPr="004D6964" w:rsidTr="000D6E0A">
        <w:trPr>
          <w:gridAfter w:val="1"/>
          <w:wAfter w:w="10" w:type="dxa"/>
          <w:trHeight w:val="36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C3:1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0.06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0.706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0.05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0.730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0.18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0.246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-0.16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0.283</w:t>
            </w:r>
          </w:p>
        </w:tc>
      </w:tr>
      <w:tr w:rsidR="005B7A53" w:rsidRPr="004D696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C4:1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0.15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0.322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-0.04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0.764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Cs/>
                <w:lang w:val="en-GB"/>
              </w:rPr>
            </w:pPr>
            <w:r w:rsidRPr="004D6964">
              <w:rPr>
                <w:rFonts w:ascii="Arial" w:hAnsi="Arial" w:cs="Arial"/>
                <w:bCs/>
                <w:lang w:val="en-GB"/>
              </w:rPr>
              <w:t>0.18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Cs/>
                <w:lang w:val="en-GB"/>
              </w:rPr>
            </w:pPr>
            <w:r w:rsidRPr="004D6964">
              <w:rPr>
                <w:rFonts w:ascii="Arial" w:hAnsi="Arial" w:cs="Arial"/>
                <w:bCs/>
                <w:lang w:val="en-GB"/>
              </w:rPr>
              <w:t>0.230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Cs/>
                <w:lang w:val="en-GB"/>
              </w:rPr>
            </w:pPr>
            <w:r w:rsidRPr="004D6964">
              <w:rPr>
                <w:rFonts w:ascii="Arial" w:hAnsi="Arial" w:cs="Arial"/>
                <w:bCs/>
                <w:lang w:val="en-GB"/>
              </w:rPr>
              <w:t>-0.03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Cs/>
                <w:lang w:val="en-GB"/>
              </w:rPr>
            </w:pPr>
            <w:r w:rsidRPr="004D6964">
              <w:rPr>
                <w:rFonts w:ascii="Arial" w:hAnsi="Arial" w:cs="Arial"/>
                <w:bCs/>
                <w:lang w:val="en-GB"/>
              </w:rPr>
              <w:t>0.844</w:t>
            </w:r>
          </w:p>
        </w:tc>
      </w:tr>
      <w:tr w:rsidR="005B7A53" w:rsidRPr="004D6964" w:rsidTr="000D6E0A">
        <w:trPr>
          <w:gridAfter w:val="1"/>
          <w:wAfter w:w="10" w:type="dxa"/>
          <w:trHeight w:val="36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C5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0.21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0.172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-0.07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0.630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0.04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0.770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0.07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0.621</w:t>
            </w:r>
          </w:p>
        </w:tc>
      </w:tr>
      <w:tr w:rsidR="005B7A53" w:rsidRPr="004D696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C5-M-DC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-0.08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0.588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-0.10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0.489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&lt;0.01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0.976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-0.05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0.739</w:t>
            </w:r>
          </w:p>
        </w:tc>
      </w:tr>
      <w:tr w:rsidR="005B7A53" w:rsidRPr="004D696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C5:1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-0.14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0.356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-0.02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0.874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0.13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0.403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-0.13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0.402</w:t>
            </w:r>
          </w:p>
        </w:tc>
      </w:tr>
      <w:tr w:rsidR="005B7A53" w:rsidRPr="004D696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C5:1-DC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0.07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0.647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-0.14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0.352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0.15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0.318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-0.19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0.208</w:t>
            </w:r>
          </w:p>
        </w:tc>
      </w:tr>
      <w:tr w:rsidR="005B7A53" w:rsidRPr="004D696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C6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0.24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0.119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0.04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0.788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-0.05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0.725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Cs/>
                <w:lang w:val="en-GB"/>
              </w:rPr>
            </w:pPr>
            <w:r w:rsidRPr="004D6964">
              <w:rPr>
                <w:rFonts w:ascii="Arial" w:hAnsi="Arial" w:cs="Arial"/>
                <w:bCs/>
                <w:lang w:val="en-GB"/>
              </w:rPr>
              <w:t>-0.01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Cs/>
                <w:lang w:val="en-GB"/>
              </w:rPr>
            </w:pPr>
            <w:r w:rsidRPr="004D6964">
              <w:rPr>
                <w:rFonts w:ascii="Arial" w:hAnsi="Arial" w:cs="Arial"/>
                <w:bCs/>
                <w:lang w:val="en-GB"/>
              </w:rPr>
              <w:t>0.960</w:t>
            </w:r>
          </w:p>
        </w:tc>
      </w:tr>
      <w:tr w:rsidR="005B7A53" w:rsidRPr="004D696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D6964">
              <w:rPr>
                <w:rFonts w:ascii="Arial" w:hAnsi="Arial" w:cs="Arial"/>
                <w:b/>
                <w:bCs/>
                <w:lang w:val="en-GB"/>
              </w:rPr>
              <w:t>C6:1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0.19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0.206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0.08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0.581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0.16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0.309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Cs/>
                <w:lang w:val="en-GB"/>
              </w:rPr>
            </w:pPr>
            <w:r w:rsidRPr="004D6964">
              <w:rPr>
                <w:rFonts w:ascii="Arial" w:hAnsi="Arial" w:cs="Arial"/>
                <w:bCs/>
                <w:lang w:val="en-GB"/>
              </w:rPr>
              <w:t>-0.02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Cs/>
                <w:lang w:val="en-GB"/>
              </w:rPr>
            </w:pPr>
            <w:r w:rsidRPr="004D6964">
              <w:rPr>
                <w:rFonts w:ascii="Arial" w:hAnsi="Arial" w:cs="Arial"/>
                <w:bCs/>
                <w:lang w:val="en-GB"/>
              </w:rPr>
              <w:t>0.909</w:t>
            </w:r>
          </w:p>
        </w:tc>
      </w:tr>
      <w:tr w:rsidR="005B7A53" w:rsidRPr="004D696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C8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i/>
                <w:lang w:val="en-GB"/>
              </w:rPr>
            </w:pPr>
            <w:r w:rsidRPr="004D6964">
              <w:rPr>
                <w:rFonts w:ascii="Arial" w:hAnsi="Arial" w:cs="Arial"/>
                <w:i/>
                <w:lang w:val="en-GB"/>
              </w:rPr>
              <w:t>0.26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i/>
                <w:lang w:val="en-GB"/>
              </w:rPr>
            </w:pPr>
            <w:r w:rsidRPr="004D6964">
              <w:rPr>
                <w:rFonts w:ascii="Arial" w:hAnsi="Arial" w:cs="Arial"/>
                <w:i/>
                <w:lang w:val="en-GB"/>
              </w:rPr>
              <w:t>0.087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-0.15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0.323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0.24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0.112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0.05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0.754</w:t>
            </w:r>
          </w:p>
        </w:tc>
      </w:tr>
      <w:tr w:rsidR="005B7A53" w:rsidRPr="004D696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C9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0.26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0.086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-0.01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0.964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0.09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0.575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-0.02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0.904</w:t>
            </w:r>
          </w:p>
        </w:tc>
      </w:tr>
      <w:tr w:rsidR="005B7A53" w:rsidRPr="004D696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C10:2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0.04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0.795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-0.08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0.595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0.08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0.587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0.06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0.667</w:t>
            </w:r>
          </w:p>
        </w:tc>
      </w:tr>
      <w:tr w:rsidR="005B7A53" w:rsidRPr="004D696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C12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0.17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0.272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0.05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0.754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0.02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0.888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0.08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0.603</w:t>
            </w:r>
          </w:p>
        </w:tc>
      </w:tr>
      <w:tr w:rsidR="005B7A53" w:rsidRPr="004D696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12-DC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-0.07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0.644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-0.10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0.50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-0.06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0.719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-0.17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0.251</w:t>
            </w:r>
          </w:p>
        </w:tc>
      </w:tr>
      <w:tr w:rsidR="005B7A53" w:rsidRPr="004D696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C14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0.06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0.691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-0.02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0.915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i/>
                <w:lang w:val="en-GB"/>
              </w:rPr>
            </w:pPr>
            <w:r w:rsidRPr="004D6964">
              <w:rPr>
                <w:rFonts w:ascii="Arial" w:hAnsi="Arial" w:cs="Arial"/>
                <w:i/>
                <w:lang w:val="en-GB"/>
              </w:rPr>
              <w:t>0.25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i/>
                <w:lang w:val="en-GB"/>
              </w:rPr>
            </w:pPr>
            <w:r w:rsidRPr="004D6964">
              <w:rPr>
                <w:rFonts w:ascii="Arial" w:hAnsi="Arial" w:cs="Arial"/>
                <w:i/>
                <w:lang w:val="en-GB"/>
              </w:rPr>
              <w:t>0.100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0.03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0.824</w:t>
            </w:r>
          </w:p>
        </w:tc>
      </w:tr>
      <w:tr w:rsidR="005B7A53" w:rsidRPr="004D696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C14:1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0.14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0.349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-0.11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0.444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0.15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0.311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-0.05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0.741</w:t>
            </w:r>
          </w:p>
        </w:tc>
      </w:tr>
      <w:tr w:rsidR="005B7A53" w:rsidRPr="004D696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lastRenderedPageBreak/>
              <w:t>C14:1-OH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0.10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0.531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-0.19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0.207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i/>
                <w:lang w:val="en-GB"/>
              </w:rPr>
            </w:pPr>
            <w:r w:rsidRPr="004D6964">
              <w:rPr>
                <w:rFonts w:ascii="Arial" w:hAnsi="Arial" w:cs="Arial"/>
                <w:i/>
                <w:lang w:val="en-GB"/>
              </w:rPr>
              <w:t>0.25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i/>
                <w:lang w:val="en-GB"/>
              </w:rPr>
            </w:pPr>
            <w:r w:rsidRPr="004D6964">
              <w:rPr>
                <w:rFonts w:ascii="Arial" w:hAnsi="Arial" w:cs="Arial"/>
                <w:i/>
                <w:lang w:val="en-GB"/>
              </w:rPr>
              <w:t>0.100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-0.208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0.160</w:t>
            </w:r>
          </w:p>
        </w:tc>
      </w:tr>
      <w:tr w:rsidR="005B7A53" w:rsidRPr="004D696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C14:2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0.22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0.140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-0.07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0.656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0.13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0.405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-0.23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0.120</w:t>
            </w:r>
          </w:p>
        </w:tc>
      </w:tr>
      <w:tr w:rsidR="005B7A53" w:rsidRPr="004D696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C14:2-OH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-0.15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0.327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-0.09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0.559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-0.09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0.552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-0.05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0.757</w:t>
            </w:r>
          </w:p>
        </w:tc>
      </w:tr>
      <w:tr w:rsidR="005B7A53" w:rsidRPr="004D696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C16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-0.11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0.478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-0.08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0.584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0.06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0.691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-0.03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0.855</w:t>
            </w:r>
          </w:p>
        </w:tc>
      </w:tr>
      <w:tr w:rsidR="005B7A53" w:rsidRPr="004D696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C16-OH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-0.22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0.147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0.10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0.516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0.09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0.554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0.08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0.587</w:t>
            </w:r>
          </w:p>
        </w:tc>
      </w:tr>
      <w:tr w:rsidR="005B7A53" w:rsidRPr="004D696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C16:1-OH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-0.10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0.521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0.24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0.112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0.19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0.217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0.14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0.364</w:t>
            </w:r>
          </w:p>
        </w:tc>
      </w:tr>
      <w:tr w:rsidR="005B7A53" w:rsidRPr="004D696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C16:2-OH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0.12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0.451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-0.13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0.370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0.13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0.396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-0.02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0.909</w:t>
            </w:r>
          </w:p>
        </w:tc>
      </w:tr>
      <w:tr w:rsidR="005B7A53" w:rsidRPr="004D696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4D6964">
              <w:rPr>
                <w:rFonts w:ascii="Arial" w:hAnsi="Arial" w:cs="Arial"/>
                <w:b/>
                <w:lang w:val="en-GB"/>
              </w:rPr>
              <w:t>C18:2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0.16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0.297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&lt;0.01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0.995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0.14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0.359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-0.04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4D696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4D6964">
              <w:rPr>
                <w:rFonts w:ascii="Arial" w:hAnsi="Arial" w:cs="Arial"/>
                <w:lang w:val="en-GB"/>
              </w:rPr>
              <w:t>0.785</w:t>
            </w:r>
          </w:p>
        </w:tc>
      </w:tr>
      <w:bookmarkEnd w:id="0"/>
    </w:tbl>
    <w:p w:rsidR="00F12952" w:rsidRPr="004D6964" w:rsidRDefault="004D6964">
      <w:pPr>
        <w:rPr>
          <w:rFonts w:ascii="Arial" w:hAnsi="Arial" w:cs="Arial"/>
        </w:rPr>
      </w:pPr>
    </w:p>
    <w:sectPr w:rsidR="00F12952" w:rsidRPr="004D69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A53"/>
    <w:rsid w:val="000D4D53"/>
    <w:rsid w:val="004D6964"/>
    <w:rsid w:val="005B7A53"/>
    <w:rsid w:val="008F0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416F21"/>
  <w15:chartTrackingRefBased/>
  <w15:docId w15:val="{A88AA0C5-4A2C-44F0-96CF-9DE42C950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7A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4D6964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562</Words>
  <Characters>3265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Tartu Ülikool</Company>
  <LinksUpToDate>false</LinksUpToDate>
  <CharactersWithSpaces>3820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Teele Kepler</dc:creator>
  <cp:keywords/>
  <dc:description/>
  <cp:lastModifiedBy>Teele Kepler</cp:lastModifiedBy>
  <cp:revision>2</cp:revision>
  <dcterms:created xsi:type="dcterms:W3CDTF">2020-07-10T15:35:00Z</dcterms:created>
  <dcterms:modified xsi:type="dcterms:W3CDTF">2020-07-10T15:35:00Z</dcterms:modified>
</cp:coreProperties>
</file>