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07BEB" w14:textId="77777777" w:rsidR="00121956" w:rsidRPr="00121956" w:rsidRDefault="00121956" w:rsidP="00121956">
      <w:pPr>
        <w:rPr>
          <w:b/>
          <w:bCs/>
          <w:lang w:val="en-US"/>
        </w:rPr>
      </w:pPr>
      <w:r w:rsidRPr="00121956">
        <w:rPr>
          <w:b/>
          <w:bCs/>
          <w:lang w:val="en-US"/>
        </w:rPr>
        <w:t>ADDENDUM</w:t>
      </w:r>
    </w:p>
    <w:p w14:paraId="6DFED8B6" w14:textId="77777777" w:rsidR="00121956" w:rsidRPr="00121956" w:rsidRDefault="00121956" w:rsidP="00121956">
      <w:pPr>
        <w:rPr>
          <w:b/>
          <w:bCs/>
          <w:lang w:val="en-US"/>
        </w:rPr>
      </w:pPr>
      <w:r w:rsidRPr="00121956">
        <w:rPr>
          <w:b/>
          <w:bCs/>
          <w:lang w:val="en-US"/>
        </w:rPr>
        <w:t>SUGGESTED RESEARCH: HYDROCOLLOID WOUND DRESSING (DUODERM) POTENTIAL EFFECT ON TISSUE MICROCALCIFICATIONS.</w:t>
      </w:r>
    </w:p>
    <w:p w14:paraId="64CC9F26" w14:textId="77777777" w:rsidR="00121956" w:rsidRPr="00121956" w:rsidRDefault="00121956" w:rsidP="00121956">
      <w:pPr>
        <w:rPr>
          <w:lang w:val="en-US"/>
        </w:rPr>
      </w:pPr>
      <w:r w:rsidRPr="00121956">
        <w:rPr>
          <w:lang w:val="en-US"/>
        </w:rPr>
        <w:t xml:space="preserve">Recent research done by this author using hydrocolloid wound dressing (HCWD) material, Strip (7) and Paste (8) demonstrated an unusual property of HCWD which is energy penetration through a 1 mm glass barrier altering the human hair follicle metabolism, as well as increasing the size of human forehead skin and lizard’s tail harvested lipid droplets. HCWD </w:t>
      </w:r>
      <w:r w:rsidRPr="00121956">
        <w:rPr>
          <w:i/>
          <w:iCs/>
          <w:lang w:val="en-US"/>
        </w:rPr>
        <w:t>material qualifies for inclusion in future cancer research protocols.</w:t>
      </w:r>
      <w:r w:rsidRPr="00121956">
        <w:rPr>
          <w:lang w:val="en-US"/>
        </w:rPr>
        <w:t xml:space="preserve"> Penetrating energy through a glass barrier altering human and </w:t>
      </w:r>
      <w:proofErr w:type="gramStart"/>
      <w:r w:rsidRPr="00121956">
        <w:rPr>
          <w:lang w:val="en-US"/>
        </w:rPr>
        <w:t>reptile lipid</w:t>
      </w:r>
      <w:proofErr w:type="gramEnd"/>
      <w:r w:rsidRPr="00121956">
        <w:rPr>
          <w:lang w:val="en-US"/>
        </w:rPr>
        <w:t xml:space="preserve"> droplets qualifies placement in future cancer research protocols.</w:t>
      </w:r>
    </w:p>
    <w:p w14:paraId="19025757" w14:textId="77777777" w:rsidR="00121956" w:rsidRPr="00121956" w:rsidRDefault="00121956" w:rsidP="00121956">
      <w:pPr>
        <w:rPr>
          <w:lang w:val="en-US"/>
        </w:rPr>
      </w:pPr>
    </w:p>
    <w:p w14:paraId="09DD529D" w14:textId="77777777" w:rsidR="00121956" w:rsidRPr="00121956" w:rsidRDefault="00121956" w:rsidP="00121956">
      <w:pPr>
        <w:rPr>
          <w:lang w:val="en-US"/>
        </w:rPr>
      </w:pPr>
      <w:r w:rsidRPr="00121956">
        <w:rPr>
          <w:lang w:val="en-US"/>
        </w:rPr>
        <w:t xml:space="preserve">DUODERM PASTE (HYDROCOLLOID) ENERGY PENETRATING A 1 </w:t>
      </w:r>
      <w:proofErr w:type="gramStart"/>
      <w:r w:rsidRPr="00121956">
        <w:rPr>
          <w:lang w:val="en-US"/>
        </w:rPr>
        <w:t>mm</w:t>
      </w:r>
      <w:proofErr w:type="gramEnd"/>
      <w:r w:rsidRPr="00121956">
        <w:rPr>
          <w:lang w:val="en-US"/>
        </w:rPr>
        <w:t xml:space="preserve"> GLASS BARRIER SHOWING</w:t>
      </w:r>
    </w:p>
    <w:p w14:paraId="0AB718BF" w14:textId="77777777" w:rsidR="00121956" w:rsidRPr="00121956" w:rsidRDefault="00121956" w:rsidP="00121956">
      <w:pPr>
        <w:rPr>
          <w:lang w:val="en-US"/>
        </w:rPr>
      </w:pPr>
      <w:r w:rsidRPr="00121956">
        <w:rPr>
          <w:lang w:val="en-US"/>
        </w:rPr>
        <w:t xml:space="preserve">EFFECT ON HUMAN SKIN LIPID DOPLETS </w:t>
      </w:r>
    </w:p>
    <w:p w14:paraId="2D3D0458" w14:textId="24E1B8BF" w:rsidR="00121956" w:rsidRPr="00121956" w:rsidRDefault="00121956" w:rsidP="00121956">
      <w:pPr>
        <w:rPr>
          <w:lang w:val="en-US"/>
        </w:rPr>
      </w:pPr>
      <w:r w:rsidRPr="00121956">
        <w:rPr>
          <w:lang w:val="en-US"/>
        </w:rPr>
        <w:drawing>
          <wp:inline distT="0" distB="0" distL="0" distR="0" wp14:anchorId="3077B827" wp14:editId="5D513142">
            <wp:extent cx="4876800" cy="2724150"/>
            <wp:effectExtent l="0" t="0" r="0" b="0"/>
            <wp:docPr id="1731945551" name="Picture 2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945551" name="Picture 2" descr="A close-up of a microsc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C7D36" w14:textId="77777777" w:rsidR="00121956" w:rsidRPr="00121956" w:rsidRDefault="00121956" w:rsidP="00121956">
      <w:pPr>
        <w:rPr>
          <w:lang w:val="en-US"/>
        </w:rPr>
      </w:pPr>
      <w:r w:rsidRPr="00121956">
        <w:rPr>
          <w:lang w:val="en-US"/>
        </w:rPr>
        <w:t>Figure. Showing top slide of sandwiched hydrocolloid wound dressing paste (HCWP) effect on human lipid droplets. Orange arrow: Out of focus outline of hydrocolloid paste boundary in bottom slide. Black Arrow Right. Deformed amplified lipid droplets when directly over HCWP area. Black Arrow Left: Unaltered lipid droplets unexposed to HCWP. (IJRG23_Ao2_5032 In Print).</w:t>
      </w:r>
    </w:p>
    <w:p w14:paraId="66B70A8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956"/>
    <w:rsid w:val="00121956"/>
    <w:rsid w:val="00767E38"/>
    <w:rsid w:val="00866F7D"/>
    <w:rsid w:val="009243DD"/>
    <w:rsid w:val="00DB17D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D7E79"/>
  <w15:chartTrackingRefBased/>
  <w15:docId w15:val="{38D3CBBC-2BDE-4874-996B-E6CF07A4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9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9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9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9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9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9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9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9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9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9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9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9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9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9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9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9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9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9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9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9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9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9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9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9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9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9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9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9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9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2025-10-31T10:10:00Z</dcterms:created>
  <dcterms:modified xsi:type="dcterms:W3CDTF">2025-10-31T10:10:00Z</dcterms:modified>
</cp:coreProperties>
</file>